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8655D" w:rsidRPr="0008655D"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08655D"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6F9FE284" w:rsidR="008B60F7" w:rsidRPr="0008655D" w:rsidRDefault="000A1C76" w:rsidP="008B60F7">
            <w:pPr>
              <w:jc w:val="right"/>
            </w:pPr>
            <w:r w:rsidRPr="0008655D">
              <w:rPr>
                <w:sz w:val="40"/>
              </w:rPr>
              <w:t>E</w:t>
            </w:r>
            <w:r w:rsidRPr="0008655D">
              <w:t>/ECE/324/Rev.</w:t>
            </w:r>
            <w:r w:rsidR="004114AD" w:rsidRPr="0008655D">
              <w:t>2</w:t>
            </w:r>
            <w:r w:rsidRPr="0008655D">
              <w:t>/Add.</w:t>
            </w:r>
            <w:r w:rsidR="00870D6D" w:rsidRPr="0008655D">
              <w:t>1</w:t>
            </w:r>
            <w:r w:rsidR="00A17585" w:rsidRPr="0008655D">
              <w:t>2</w:t>
            </w:r>
            <w:r w:rsidR="00D63307" w:rsidRPr="0008655D">
              <w:t>8</w:t>
            </w:r>
            <w:r w:rsidR="00C041EE" w:rsidRPr="0008655D">
              <w:t>/</w:t>
            </w:r>
            <w:r w:rsidR="0091034F" w:rsidRPr="0008655D">
              <w:t>Rev.</w:t>
            </w:r>
            <w:r w:rsidR="00EC5B39" w:rsidRPr="0008655D">
              <w:t>4</w:t>
            </w:r>
            <w:r w:rsidR="0091034F" w:rsidRPr="0008655D">
              <w:t>/</w:t>
            </w:r>
            <w:r w:rsidRPr="0008655D">
              <w:t>Amend.</w:t>
            </w:r>
            <w:r w:rsidR="00232473" w:rsidRPr="0008655D">
              <w:t>6</w:t>
            </w:r>
            <w:r w:rsidRPr="0008655D">
              <w:t>−</w:t>
            </w:r>
            <w:r w:rsidRPr="0008655D">
              <w:rPr>
                <w:sz w:val="40"/>
              </w:rPr>
              <w:t>E</w:t>
            </w:r>
            <w:r w:rsidRPr="0008655D">
              <w:t>/ECE/TRANS/505/Rev.</w:t>
            </w:r>
            <w:r w:rsidR="004114AD" w:rsidRPr="0008655D">
              <w:t>2</w:t>
            </w:r>
            <w:r w:rsidRPr="0008655D">
              <w:t>/Add.</w:t>
            </w:r>
            <w:r w:rsidR="00870D6D" w:rsidRPr="0008655D">
              <w:t>1</w:t>
            </w:r>
            <w:r w:rsidR="009A0986" w:rsidRPr="0008655D">
              <w:t>2</w:t>
            </w:r>
            <w:r w:rsidR="00D63307" w:rsidRPr="0008655D">
              <w:t>8</w:t>
            </w:r>
            <w:r w:rsidRPr="0008655D">
              <w:t>/</w:t>
            </w:r>
            <w:r w:rsidR="0091034F" w:rsidRPr="0008655D">
              <w:t>Rev.</w:t>
            </w:r>
            <w:r w:rsidR="00EC5B39" w:rsidRPr="0008655D">
              <w:t>4</w:t>
            </w:r>
            <w:r w:rsidR="0091034F" w:rsidRPr="0008655D">
              <w:t>/</w:t>
            </w:r>
            <w:r w:rsidR="004114AD" w:rsidRPr="0008655D">
              <w:t>A</w:t>
            </w:r>
            <w:r w:rsidRPr="0008655D">
              <w:t>mend.</w:t>
            </w:r>
            <w:r w:rsidR="00232473" w:rsidRPr="0008655D">
              <w:t>6</w:t>
            </w:r>
          </w:p>
        </w:tc>
      </w:tr>
      <w:tr w:rsidR="0008655D" w:rsidRPr="0008655D"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08655D"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08655D"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08655D" w:rsidRDefault="008B60F7" w:rsidP="008B60F7">
            <w:pPr>
              <w:spacing w:before="120"/>
              <w:rPr>
                <w:highlight w:val="yellow"/>
              </w:rPr>
            </w:pPr>
          </w:p>
          <w:p w14:paraId="5F566627" w14:textId="77777777" w:rsidR="008B60F7" w:rsidRPr="0008655D" w:rsidRDefault="008B60F7" w:rsidP="008B60F7">
            <w:pPr>
              <w:spacing w:before="120"/>
              <w:rPr>
                <w:highlight w:val="yellow"/>
              </w:rPr>
            </w:pPr>
          </w:p>
          <w:p w14:paraId="1099C328" w14:textId="69438E73" w:rsidR="008B60F7" w:rsidRPr="0008655D" w:rsidRDefault="0008655D" w:rsidP="008B60F7">
            <w:pPr>
              <w:spacing w:before="120"/>
              <w:rPr>
                <w:highlight w:val="yellow"/>
              </w:rPr>
            </w:pPr>
            <w:r w:rsidRPr="0008655D">
              <w:t>11</w:t>
            </w:r>
            <w:r w:rsidR="00E679C3" w:rsidRPr="0008655D">
              <w:t xml:space="preserve"> </w:t>
            </w:r>
            <w:r w:rsidR="00232473" w:rsidRPr="0008655D">
              <w:t>November 2022</w:t>
            </w:r>
          </w:p>
        </w:tc>
      </w:tr>
    </w:tbl>
    <w:p w14:paraId="445927DA" w14:textId="77777777" w:rsidR="008B60F7" w:rsidRPr="0008655D" w:rsidRDefault="008B60F7" w:rsidP="008B60F7">
      <w:pPr>
        <w:pStyle w:val="HChG"/>
        <w:spacing w:before="240" w:after="120"/>
      </w:pPr>
      <w:r w:rsidRPr="0008655D">
        <w:tab/>
      </w:r>
      <w:r w:rsidRPr="0008655D">
        <w:tab/>
      </w:r>
      <w:bookmarkStart w:id="3" w:name="_Toc340666199"/>
      <w:bookmarkStart w:id="4" w:name="_Toc340745062"/>
      <w:r w:rsidRPr="0008655D">
        <w:t>Agreement</w:t>
      </w:r>
      <w:bookmarkEnd w:id="3"/>
      <w:bookmarkEnd w:id="4"/>
    </w:p>
    <w:p w14:paraId="2B5AB43B" w14:textId="77777777" w:rsidR="008B60F7" w:rsidRPr="0008655D" w:rsidRDefault="008B60F7" w:rsidP="008B60F7">
      <w:pPr>
        <w:pStyle w:val="H1G"/>
        <w:spacing w:before="240"/>
      </w:pPr>
      <w:r w:rsidRPr="0008655D">
        <w:rPr>
          <w:rStyle w:val="H1GChar"/>
        </w:rPr>
        <w:tab/>
      </w:r>
      <w:r w:rsidRPr="0008655D">
        <w:rPr>
          <w:rStyle w:val="H1GChar"/>
        </w:rPr>
        <w:tab/>
      </w:r>
      <w:r w:rsidRPr="0008655D">
        <w:t>Concerning the</w:t>
      </w:r>
      <w:r w:rsidRPr="0008655D">
        <w:rPr>
          <w:smallCaps/>
        </w:rPr>
        <w:t xml:space="preserve"> </w:t>
      </w:r>
      <w:r w:rsidRPr="0008655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8655D">
        <w:rPr>
          <w:rStyle w:val="FootnoteReference"/>
          <w:b w:val="0"/>
          <w:sz w:val="20"/>
          <w:vertAlign w:val="baseline"/>
        </w:rPr>
        <w:footnoteReference w:customMarkFollows="1" w:id="2"/>
        <w:t>*</w:t>
      </w:r>
    </w:p>
    <w:p w14:paraId="51C113B3" w14:textId="77777777" w:rsidR="008B60F7" w:rsidRPr="0008655D" w:rsidRDefault="008B60F7" w:rsidP="008B60F7">
      <w:pPr>
        <w:pStyle w:val="SingleTxtG"/>
        <w:spacing w:before="120"/>
      </w:pPr>
      <w:r w:rsidRPr="0008655D">
        <w:t>(Revision 3, including the amendments which entered into force on 14 September 2017)</w:t>
      </w:r>
    </w:p>
    <w:p w14:paraId="771D92D0" w14:textId="77777777" w:rsidR="008B60F7" w:rsidRPr="0008655D" w:rsidRDefault="008B60F7" w:rsidP="008B60F7">
      <w:pPr>
        <w:pStyle w:val="H1G"/>
        <w:spacing w:before="120"/>
        <w:ind w:left="0" w:right="0" w:firstLine="0"/>
        <w:jc w:val="center"/>
      </w:pPr>
      <w:r w:rsidRPr="0008655D">
        <w:t>_________</w:t>
      </w:r>
    </w:p>
    <w:p w14:paraId="44963F22" w14:textId="67131145" w:rsidR="008B60F7" w:rsidRPr="0008655D" w:rsidRDefault="008B60F7" w:rsidP="008B60F7">
      <w:pPr>
        <w:pStyle w:val="H1G"/>
        <w:spacing w:before="240" w:after="120"/>
      </w:pPr>
      <w:r w:rsidRPr="0008655D">
        <w:tab/>
      </w:r>
      <w:r w:rsidRPr="0008655D">
        <w:tab/>
        <w:t xml:space="preserve">Addendum </w:t>
      </w:r>
      <w:r w:rsidR="00870D6D" w:rsidRPr="0008655D">
        <w:t>1</w:t>
      </w:r>
      <w:r w:rsidR="009A0986" w:rsidRPr="0008655D">
        <w:t>28</w:t>
      </w:r>
      <w:r w:rsidRPr="0008655D">
        <w:t xml:space="preserve"> – UN Regulation No. </w:t>
      </w:r>
      <w:r w:rsidR="00870D6D" w:rsidRPr="0008655D">
        <w:t>1</w:t>
      </w:r>
      <w:r w:rsidR="009A0986" w:rsidRPr="0008655D">
        <w:t>29</w:t>
      </w:r>
    </w:p>
    <w:p w14:paraId="5300C1B5" w14:textId="0384F9D6" w:rsidR="008B60F7" w:rsidRPr="0008655D" w:rsidRDefault="008B60F7" w:rsidP="008B60F7">
      <w:pPr>
        <w:pStyle w:val="H1G"/>
        <w:spacing w:before="240"/>
      </w:pPr>
      <w:r w:rsidRPr="0008655D">
        <w:tab/>
      </w:r>
      <w:r w:rsidRPr="0008655D">
        <w:tab/>
      </w:r>
      <w:r w:rsidR="00EC20E7" w:rsidRPr="0008655D">
        <w:t xml:space="preserve">Revision </w:t>
      </w:r>
      <w:r w:rsidR="00EC5B39" w:rsidRPr="0008655D">
        <w:t>4</w:t>
      </w:r>
      <w:r w:rsidR="00EC20E7" w:rsidRPr="0008655D">
        <w:t xml:space="preserve"> - </w:t>
      </w:r>
      <w:r w:rsidRPr="0008655D">
        <w:t xml:space="preserve">Amendment </w:t>
      </w:r>
      <w:r w:rsidR="00232473" w:rsidRPr="0008655D">
        <w:t>6</w:t>
      </w:r>
    </w:p>
    <w:p w14:paraId="5F142C19" w14:textId="35768A8B" w:rsidR="008B60F7" w:rsidRPr="0008655D" w:rsidRDefault="00870D6D" w:rsidP="008B60F7">
      <w:pPr>
        <w:pStyle w:val="SingleTxtG"/>
        <w:spacing w:after="360"/>
        <w:rPr>
          <w:spacing w:val="-2"/>
        </w:rPr>
      </w:pPr>
      <w:r w:rsidRPr="0008655D">
        <w:rPr>
          <w:spacing w:val="-2"/>
        </w:rPr>
        <w:t xml:space="preserve">Supplement </w:t>
      </w:r>
      <w:r w:rsidR="00114098" w:rsidRPr="0008655D">
        <w:rPr>
          <w:spacing w:val="-2"/>
        </w:rPr>
        <w:t xml:space="preserve">6 </w:t>
      </w:r>
      <w:r w:rsidRPr="0008655D">
        <w:rPr>
          <w:spacing w:val="-2"/>
        </w:rPr>
        <w:t xml:space="preserve">to the </w:t>
      </w:r>
      <w:r w:rsidR="00EC20E7" w:rsidRPr="0008655D">
        <w:rPr>
          <w:spacing w:val="-2"/>
        </w:rPr>
        <w:t>0</w:t>
      </w:r>
      <w:r w:rsidR="00EC5B39" w:rsidRPr="0008655D">
        <w:rPr>
          <w:spacing w:val="-2"/>
        </w:rPr>
        <w:t>3</w:t>
      </w:r>
      <w:r w:rsidR="00EC20E7" w:rsidRPr="0008655D">
        <w:rPr>
          <w:spacing w:val="-2"/>
        </w:rPr>
        <w:t xml:space="preserve"> series of amendments</w:t>
      </w:r>
      <w:r w:rsidR="008B60F7" w:rsidRPr="0008655D">
        <w:rPr>
          <w:spacing w:val="-2"/>
        </w:rPr>
        <w:t xml:space="preserve"> – Date of entry into force: </w:t>
      </w:r>
      <w:r w:rsidR="006B3BC4" w:rsidRPr="0008655D">
        <w:t>22 June</w:t>
      </w:r>
      <w:r w:rsidR="008B60F7" w:rsidRPr="0008655D">
        <w:t xml:space="preserve"> 20</w:t>
      </w:r>
      <w:r w:rsidR="007B1EC7" w:rsidRPr="0008655D">
        <w:t>2</w:t>
      </w:r>
      <w:r w:rsidR="008807DC" w:rsidRPr="0008655D">
        <w:t>2</w:t>
      </w:r>
    </w:p>
    <w:p w14:paraId="285A6550" w14:textId="5A50E87A" w:rsidR="007842B3" w:rsidRPr="0008655D" w:rsidRDefault="008B60F7" w:rsidP="00461688">
      <w:pPr>
        <w:pStyle w:val="H1G"/>
        <w:spacing w:before="120" w:after="120" w:line="240" w:lineRule="exact"/>
        <w:ind w:left="1138" w:right="1138" w:hanging="1138"/>
      </w:pPr>
      <w:r w:rsidRPr="0008655D">
        <w:rPr>
          <w:lang w:val="en-US"/>
        </w:rPr>
        <w:tab/>
      </w:r>
      <w:r w:rsidRPr="0008655D">
        <w:rPr>
          <w:lang w:val="en-US"/>
        </w:rPr>
        <w:tab/>
      </w:r>
      <w:r w:rsidR="009A0986" w:rsidRPr="0008655D">
        <w:rPr>
          <w:bCs/>
          <w:szCs w:val="24"/>
        </w:rPr>
        <w:t>Uniform provisions concerning the approval of Enhanced Child Restraint Systems used on board of motor vehicles (ECRS)</w:t>
      </w:r>
    </w:p>
    <w:p w14:paraId="45A138D6" w14:textId="6A71A129" w:rsidR="008B60F7" w:rsidRPr="0008655D" w:rsidRDefault="008B60F7" w:rsidP="008B60F7">
      <w:pPr>
        <w:pStyle w:val="SingleTxtG"/>
        <w:spacing w:after="40"/>
        <w:rPr>
          <w:lang w:eastAsia="en-GB"/>
        </w:rPr>
      </w:pPr>
      <w:r w:rsidRPr="0008655D">
        <w:rPr>
          <w:spacing w:val="-4"/>
          <w:lang w:eastAsia="en-GB"/>
        </w:rPr>
        <w:t>This document is meant purely as documentation tool. The authentic and legal binding text is:</w:t>
      </w:r>
      <w:r w:rsidRPr="0008655D">
        <w:rPr>
          <w:lang w:eastAsia="en-GB"/>
        </w:rPr>
        <w:t xml:space="preserve"> </w:t>
      </w:r>
      <w:r w:rsidRPr="0008655D">
        <w:rPr>
          <w:spacing w:val="-6"/>
          <w:lang w:eastAsia="en-GB"/>
        </w:rPr>
        <w:t>ECE/TRANS/WP.29/20</w:t>
      </w:r>
      <w:r w:rsidR="007B1EC7" w:rsidRPr="0008655D">
        <w:rPr>
          <w:spacing w:val="-6"/>
          <w:lang w:eastAsia="en-GB"/>
        </w:rPr>
        <w:t>2</w:t>
      </w:r>
      <w:r w:rsidR="00D622B3" w:rsidRPr="0008655D">
        <w:rPr>
          <w:spacing w:val="-6"/>
          <w:lang w:eastAsia="en-GB"/>
        </w:rPr>
        <w:t>1</w:t>
      </w:r>
      <w:r w:rsidRPr="0008655D">
        <w:rPr>
          <w:spacing w:val="-6"/>
          <w:lang w:eastAsia="en-GB"/>
        </w:rPr>
        <w:t>/</w:t>
      </w:r>
      <w:r w:rsidR="002D1C50" w:rsidRPr="0008655D">
        <w:rPr>
          <w:spacing w:val="-6"/>
          <w:lang w:eastAsia="en-GB"/>
        </w:rPr>
        <w:t>122</w:t>
      </w:r>
      <w:r w:rsidR="00BF62AB" w:rsidRPr="0008655D">
        <w:rPr>
          <w:spacing w:val="-6"/>
          <w:lang w:eastAsia="en-GB"/>
        </w:rPr>
        <w:t>.</w:t>
      </w:r>
    </w:p>
    <w:p w14:paraId="550E56C3" w14:textId="77777777" w:rsidR="008B60F7" w:rsidRPr="0008655D" w:rsidRDefault="008B60F7" w:rsidP="008B60F7">
      <w:pPr>
        <w:suppressAutoHyphens w:val="0"/>
        <w:spacing w:line="240" w:lineRule="auto"/>
        <w:jc w:val="center"/>
        <w:rPr>
          <w:b/>
          <w:sz w:val="24"/>
        </w:rPr>
      </w:pPr>
      <w:r w:rsidRPr="0008655D">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8655D">
        <w:rPr>
          <w:b/>
          <w:sz w:val="24"/>
        </w:rPr>
        <w:t>_________</w:t>
      </w:r>
    </w:p>
    <w:p w14:paraId="0F900740" w14:textId="2685FBC2" w:rsidR="001A4797" w:rsidRPr="0008655D" w:rsidRDefault="008B60F7" w:rsidP="00F979CC">
      <w:pPr>
        <w:pStyle w:val="SingleTxtG"/>
        <w:jc w:val="center"/>
        <w:rPr>
          <w:bCs/>
        </w:rPr>
      </w:pPr>
      <w:r w:rsidRPr="0008655D">
        <w:rPr>
          <w:b/>
          <w:sz w:val="24"/>
        </w:rPr>
        <w:t>UNITED NATIONS</w:t>
      </w:r>
      <w:bookmarkEnd w:id="1"/>
      <w:r w:rsidR="007B1EC7" w:rsidRPr="0008655D">
        <w:rPr>
          <w:b/>
          <w:sz w:val="24"/>
        </w:rPr>
        <w:br w:type="page"/>
      </w:r>
      <w:bookmarkEnd w:id="2"/>
    </w:p>
    <w:p w14:paraId="04E84A17" w14:textId="77777777" w:rsidR="00AC4847" w:rsidRPr="0008655D" w:rsidRDefault="00AC4847" w:rsidP="00AC4847">
      <w:pPr>
        <w:tabs>
          <w:tab w:val="left" w:pos="2300"/>
          <w:tab w:val="left" w:pos="2800"/>
        </w:tabs>
        <w:spacing w:after="120"/>
        <w:ind w:left="2302" w:right="850" w:hanging="1168"/>
        <w:jc w:val="both"/>
        <w:rPr>
          <w:i/>
        </w:rPr>
      </w:pPr>
      <w:r w:rsidRPr="0008655D">
        <w:rPr>
          <w:i/>
        </w:rPr>
        <w:lastRenderedPageBreak/>
        <w:t xml:space="preserve">Paragraph 7.1.3., </w:t>
      </w:r>
      <w:r w:rsidRPr="0008655D">
        <w:rPr>
          <w:iCs/>
        </w:rPr>
        <w:t>amend to read:</w:t>
      </w:r>
    </w:p>
    <w:p w14:paraId="5E6F1817" w14:textId="77777777" w:rsidR="00AC4847" w:rsidRPr="0008655D" w:rsidRDefault="00AC4847" w:rsidP="00AC4847">
      <w:pPr>
        <w:tabs>
          <w:tab w:val="left" w:pos="2300"/>
          <w:tab w:val="left" w:pos="2800"/>
        </w:tabs>
        <w:spacing w:after="120"/>
        <w:ind w:left="2302" w:right="850" w:hanging="1168"/>
        <w:jc w:val="both"/>
        <w:rPr>
          <w:lang w:val="en-US"/>
        </w:rPr>
      </w:pPr>
      <w:r w:rsidRPr="0008655D">
        <w:rPr>
          <w:lang w:val="en-US"/>
        </w:rPr>
        <w:t xml:space="preserve">"7.1.3. </w:t>
      </w:r>
      <w:r w:rsidRPr="0008655D">
        <w:rPr>
          <w:lang w:val="en-US"/>
        </w:rPr>
        <w:tab/>
        <w:t>Dynamic Testing for Frontal, Rear and Lateral Impact:</w:t>
      </w:r>
    </w:p>
    <w:p w14:paraId="66FC0BFC" w14:textId="77777777" w:rsidR="00AC4847" w:rsidRPr="0008655D" w:rsidRDefault="00AC4847" w:rsidP="00AC4847">
      <w:pPr>
        <w:pStyle w:val="Default"/>
        <w:spacing w:after="120"/>
        <w:ind w:left="2835" w:right="851" w:hanging="567"/>
        <w:rPr>
          <w:color w:val="auto"/>
          <w:sz w:val="20"/>
          <w:szCs w:val="20"/>
          <w:lang w:val="en-US"/>
        </w:rPr>
      </w:pPr>
      <w:r w:rsidRPr="0008655D">
        <w:rPr>
          <w:color w:val="auto"/>
          <w:sz w:val="20"/>
          <w:szCs w:val="20"/>
          <w:lang w:val="en-US"/>
        </w:rPr>
        <w:t>(a)</w:t>
      </w:r>
      <w:r w:rsidRPr="0008655D">
        <w:rPr>
          <w:color w:val="auto"/>
          <w:sz w:val="20"/>
          <w:szCs w:val="20"/>
          <w:lang w:val="en-US"/>
        </w:rPr>
        <w:tab/>
        <w:t xml:space="preserve">Frontal impact tests shall be performed on all Enhanced Child Restraint </w:t>
      </w:r>
      <w:r w:rsidRPr="0008655D">
        <w:rPr>
          <w:color w:val="auto"/>
          <w:sz w:val="20"/>
          <w:szCs w:val="20"/>
          <w:lang w:val="en-US"/>
        </w:rPr>
        <w:tab/>
        <w:t xml:space="preserve">Systems within the scope of this regulation. </w:t>
      </w:r>
    </w:p>
    <w:p w14:paraId="6E64B662" w14:textId="77777777" w:rsidR="00AC4847" w:rsidRPr="002F7733" w:rsidRDefault="00AC4847" w:rsidP="00AC4847">
      <w:pPr>
        <w:pStyle w:val="Default"/>
        <w:tabs>
          <w:tab w:val="left" w:pos="1134"/>
        </w:tabs>
        <w:spacing w:after="120"/>
        <w:ind w:left="2835" w:right="851" w:hanging="567"/>
        <w:jc w:val="both"/>
        <w:rPr>
          <w:bCs/>
          <w:color w:val="auto"/>
          <w:sz w:val="20"/>
          <w:szCs w:val="20"/>
          <w:lang w:val="en-US"/>
        </w:rPr>
      </w:pPr>
      <w:r w:rsidRPr="0008655D">
        <w:rPr>
          <w:color w:val="auto"/>
          <w:sz w:val="20"/>
          <w:szCs w:val="20"/>
          <w:lang w:val="en-US"/>
        </w:rPr>
        <w:t>(b)</w:t>
      </w:r>
      <w:r w:rsidRPr="0008655D">
        <w:rPr>
          <w:color w:val="auto"/>
          <w:sz w:val="20"/>
          <w:szCs w:val="20"/>
          <w:lang w:val="en-US"/>
        </w:rPr>
        <w:tab/>
      </w:r>
      <w:r w:rsidRPr="0008655D">
        <w:rPr>
          <w:bCs/>
          <w:color w:val="auto"/>
          <w:sz w:val="20"/>
          <w:szCs w:val="20"/>
          <w:lang w:val="en-US"/>
        </w:rPr>
        <w:t xml:space="preserve">Lateral impact tests shall be performed on all enhanced child restraint systems within the scope of this regulation, except </w:t>
      </w:r>
      <w:r w:rsidRPr="00A13E78">
        <w:rPr>
          <w:bCs/>
          <w:sz w:val="20"/>
          <w:szCs w:val="20"/>
          <w:lang w:val="en-US"/>
        </w:rPr>
        <w:t>for built in enhanced child restraint systems, Universal booster cushion Enhanced Child Restraint Systems and Specific vehicle booster cushion Enhanced Child Restraint Systems.</w:t>
      </w:r>
    </w:p>
    <w:p w14:paraId="28B5C6C3" w14:textId="77777777" w:rsidR="00AC4847" w:rsidRPr="002F7733" w:rsidRDefault="00AC4847" w:rsidP="00AC4847">
      <w:pPr>
        <w:tabs>
          <w:tab w:val="left" w:pos="2300"/>
          <w:tab w:val="left" w:pos="2800"/>
        </w:tabs>
        <w:spacing w:after="120"/>
        <w:ind w:left="2835" w:right="850" w:hanging="567"/>
        <w:jc w:val="both"/>
        <w:rPr>
          <w:bCs/>
          <w:lang w:val="en-US"/>
        </w:rPr>
      </w:pPr>
      <w:r w:rsidRPr="00A13E78">
        <w:rPr>
          <w:bCs/>
          <w:lang w:val="en-US"/>
        </w:rPr>
        <w:t xml:space="preserve">(c) </w:t>
      </w:r>
      <w:r w:rsidRPr="00A13E78">
        <w:rPr>
          <w:bCs/>
          <w:lang w:val="en-US"/>
        </w:rPr>
        <w:tab/>
        <w:t>Rear impact tests shall be performed on all rearward and lateral facing Enhanced Child Restraint Systems within the scope of this Regulation.</w:t>
      </w:r>
    </w:p>
    <w:p w14:paraId="6096F5BD" w14:textId="3A5C386E" w:rsidR="00AC4847" w:rsidRPr="00A13E78" w:rsidRDefault="00AC4847" w:rsidP="00AC4847">
      <w:pPr>
        <w:pStyle w:val="a0"/>
        <w:ind w:right="850"/>
        <w:rPr>
          <w:bCs/>
        </w:rPr>
      </w:pPr>
      <w:bookmarkStart w:id="5" w:name="_Hlk63777177"/>
      <w:r w:rsidRPr="00A13E78">
        <w:rPr>
          <w:bCs/>
          <w:lang w:val="en-US"/>
        </w:rPr>
        <w:t>(d)</w:t>
      </w:r>
      <w:r w:rsidRPr="00A13E78">
        <w:rPr>
          <w:bCs/>
        </w:rPr>
        <w:tab/>
        <w:t xml:space="preserve">The frontal and rear impacts shall be performed on the test bench (trolley plus standard seat) or in the vehicle bodyshell, according to paragraph 6.6.4.1 table 3, or in a complete vehicle according to paragraph. 7.1.3.3. The lateral impact tests shall be performed on the test bench only, according to paragraph 6.6.4.1 </w:t>
      </w:r>
      <w:r>
        <w:rPr>
          <w:bCs/>
        </w:rPr>
        <w:t>T</w:t>
      </w:r>
      <w:r w:rsidRPr="00A13E78">
        <w:rPr>
          <w:bCs/>
        </w:rPr>
        <w:t xml:space="preserve">able 3, </w:t>
      </w:r>
    </w:p>
    <w:p w14:paraId="1A5E37C4" w14:textId="7AF31CFE" w:rsidR="00AC4847" w:rsidRPr="00A13E78" w:rsidRDefault="00AC4847" w:rsidP="00AC4847">
      <w:pPr>
        <w:pStyle w:val="a0"/>
        <w:ind w:right="850"/>
        <w:rPr>
          <w:bCs/>
        </w:rPr>
      </w:pPr>
      <w:r w:rsidRPr="00A13E78">
        <w:rPr>
          <w:bCs/>
        </w:rPr>
        <w:t xml:space="preserve">(e) </w:t>
      </w:r>
      <w:r w:rsidRPr="00A13E78">
        <w:rPr>
          <w:bCs/>
        </w:rPr>
        <w:tab/>
        <w:t xml:space="preserve">For lateral impacts tests the Enhanced Child Restraint Systems shall be tested in its most upright used position. If this upright position falls outside the Vehicle Seat Fixture, this position shall still be chosen. </w:t>
      </w:r>
    </w:p>
    <w:p w14:paraId="2B8E2775" w14:textId="17E7A5DA" w:rsidR="00AC4847" w:rsidRPr="00A13E78" w:rsidRDefault="00AC4847" w:rsidP="00AC4847">
      <w:pPr>
        <w:pStyle w:val="a0"/>
        <w:ind w:right="850" w:firstLine="0"/>
        <w:rPr>
          <w:bCs/>
        </w:rPr>
      </w:pPr>
      <w:r w:rsidRPr="00A13E78">
        <w:rPr>
          <w:bCs/>
        </w:rPr>
        <w:t xml:space="preserve">For Enhanced Child Restraint Systems that fit into any of the vehicle seat fixtures where the lateral shock absorbers can be adjusted outside the Vehicle Seat Fixture, the width position of the lateral shock absorbers that still fit in the Vehicle Seat Fixture shall be chosen; </w:t>
      </w:r>
    </w:p>
    <w:p w14:paraId="078C7166" w14:textId="50DF14C8" w:rsidR="00AC4847" w:rsidRPr="00A13E78" w:rsidRDefault="00AC4847" w:rsidP="00AC4847">
      <w:pPr>
        <w:pStyle w:val="a0"/>
        <w:ind w:right="850" w:firstLine="0"/>
        <w:rPr>
          <w:bCs/>
        </w:rPr>
      </w:pPr>
      <w:bookmarkStart w:id="6" w:name="_Hlk63777002"/>
      <w:r w:rsidRPr="00A13E78">
        <w:rPr>
          <w:bCs/>
        </w:rPr>
        <w:t>For Enhanced Child Restraint Systems that do not fit into any of the vehicle seat fixtures, a lateral test shall be performed for each listed vehicle.</w:t>
      </w:r>
    </w:p>
    <w:p w14:paraId="31E70AE1" w14:textId="6807BBDD" w:rsidR="00AC4847" w:rsidRPr="00A13E78" w:rsidRDefault="00AC4847" w:rsidP="00AC4847">
      <w:pPr>
        <w:pStyle w:val="a0"/>
        <w:ind w:firstLine="0"/>
        <w:rPr>
          <w:bCs/>
        </w:rPr>
      </w:pPr>
      <w:r w:rsidRPr="00A13E78">
        <w:rPr>
          <w:bCs/>
        </w:rPr>
        <w:t xml:space="preserve">For each test, the initial position of the side impact door panel relative to the bench shall be adjusted according to the minimum distance between the vehicle's door panel and the centre of the seating position as shown in </w:t>
      </w:r>
      <w:r>
        <w:rPr>
          <w:bCs/>
        </w:rPr>
        <w:t>F</w:t>
      </w:r>
      <w:r w:rsidRPr="00A13E78">
        <w:rPr>
          <w:bCs/>
        </w:rPr>
        <w:t>igure 6.</w:t>
      </w:r>
    </w:p>
    <w:p w14:paraId="079935C1" w14:textId="65098154" w:rsidR="00AC4847" w:rsidRDefault="00AC4847" w:rsidP="00AC4847">
      <w:pPr>
        <w:pStyle w:val="a0"/>
        <w:ind w:left="2268" w:firstLine="0"/>
        <w:jc w:val="left"/>
        <w:rPr>
          <w:b/>
        </w:rPr>
      </w:pPr>
      <w:r w:rsidRPr="00D3484A">
        <w:rPr>
          <w:bCs/>
        </w:rPr>
        <w:t xml:space="preserve">Figure 6 </w:t>
      </w:r>
      <w:r w:rsidRPr="00D3484A">
        <w:rPr>
          <w:bCs/>
        </w:rPr>
        <w:br/>
      </w:r>
      <w:r>
        <w:rPr>
          <w:b/>
        </w:rPr>
        <w:t xml:space="preserve">Minimum distance for lateral impact </w:t>
      </w:r>
      <w:bookmarkEnd w:id="6"/>
    </w:p>
    <w:p w14:paraId="1BAFE2B1" w14:textId="38B35586" w:rsidR="00AC4847" w:rsidRDefault="00E1072D" w:rsidP="00AC4847">
      <w:pPr>
        <w:pStyle w:val="a0"/>
        <w:rPr>
          <w:b/>
          <w:bCs/>
        </w:rPr>
      </w:pPr>
      <w:r w:rsidRPr="00B025A7">
        <w:rPr>
          <w:bCs/>
          <w:noProof/>
        </w:rPr>
        <w:drawing>
          <wp:anchor distT="0" distB="0" distL="114300" distR="114300" simplePos="0" relativeHeight="251666432" behindDoc="1" locked="0" layoutInCell="1" allowOverlap="1" wp14:anchorId="41BE0BB2" wp14:editId="31D955F8">
            <wp:simplePos x="0" y="0"/>
            <wp:positionH relativeFrom="margin">
              <wp:posOffset>1667510</wp:posOffset>
            </wp:positionH>
            <wp:positionV relativeFrom="paragraph">
              <wp:posOffset>26670</wp:posOffset>
            </wp:positionV>
            <wp:extent cx="2870200" cy="19602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8395" t="12969"/>
                    <a:stretch/>
                  </pic:blipFill>
                  <pic:spPr bwMode="auto">
                    <a:xfrm>
                      <a:off x="0" y="0"/>
                      <a:ext cx="2870200" cy="1960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C4847" w:rsidRPr="00B025A7">
        <w:rPr>
          <w:b/>
          <w:noProof/>
        </w:rPr>
        <mc:AlternateContent>
          <mc:Choice Requires="wps">
            <w:drawing>
              <wp:anchor distT="45720" distB="45720" distL="114300" distR="114300" simplePos="0" relativeHeight="251664384" behindDoc="0" locked="0" layoutInCell="1" allowOverlap="1" wp14:anchorId="4D965E7D" wp14:editId="7F24F17C">
                <wp:simplePos x="0" y="0"/>
                <wp:positionH relativeFrom="column">
                  <wp:posOffset>2518411</wp:posOffset>
                </wp:positionH>
                <wp:positionV relativeFrom="paragraph">
                  <wp:posOffset>7620</wp:posOffset>
                </wp:positionV>
                <wp:extent cx="1092200" cy="28067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80670"/>
                        </a:xfrm>
                        <a:prstGeom prst="rect">
                          <a:avLst/>
                        </a:prstGeom>
                        <a:solidFill>
                          <a:srgbClr val="FFFFFF"/>
                        </a:solidFill>
                        <a:ln w="9525">
                          <a:noFill/>
                          <a:miter lim="800000"/>
                          <a:headEnd/>
                          <a:tailEnd/>
                        </a:ln>
                      </wps:spPr>
                      <wps:txbx>
                        <w:txbxContent>
                          <w:p w14:paraId="49D20BB2" w14:textId="77777777" w:rsidR="00AC4847" w:rsidRPr="00B025A7" w:rsidRDefault="00AC4847" w:rsidP="00AC4847">
                            <w:pPr>
                              <w:rPr>
                                <w:sz w:val="16"/>
                                <w:szCs w:val="16"/>
                                <w:lang w:val="fr-CH"/>
                              </w:rPr>
                            </w:pPr>
                            <w:r>
                              <w:rPr>
                                <w:sz w:val="16"/>
                                <w:szCs w:val="16"/>
                                <w:lang w:val="fr-CH"/>
                              </w:rPr>
                              <w:t>Minimum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65E7D" id="_x0000_t202" coordsize="21600,21600" o:spt="202" path="m,l,21600r21600,l21600,xe">
                <v:stroke joinstyle="miter"/>
                <v:path gradientshapeok="t" o:connecttype="rect"/>
              </v:shapetype>
              <v:shape id="Text Box 2" o:spid="_x0000_s1026" type="#_x0000_t202" style="position:absolute;left:0;text-align:left;margin-left:198.3pt;margin-top:.6pt;width:86pt;height:2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" stroked="f">
                <v:textbox>
                  <w:txbxContent>
                    <w:p w14:paraId="49D20BB2" w14:textId="77777777" w:rsidR="00AC4847" w:rsidRPr="00B025A7" w:rsidRDefault="00AC4847" w:rsidP="00AC4847">
                      <w:pPr>
                        <w:rPr>
                          <w:sz w:val="16"/>
                          <w:szCs w:val="16"/>
                          <w:lang w:val="fr-CH"/>
                        </w:rPr>
                      </w:pPr>
                      <w:r>
                        <w:rPr>
                          <w:sz w:val="16"/>
                          <w:szCs w:val="16"/>
                          <w:lang w:val="fr-CH"/>
                        </w:rPr>
                        <w:t>Minimum distance</w:t>
                      </w:r>
                    </w:p>
                  </w:txbxContent>
                </v:textbox>
              </v:shape>
            </w:pict>
          </mc:Fallback>
        </mc:AlternateContent>
      </w:r>
    </w:p>
    <w:p w14:paraId="12857497" w14:textId="095B9E1D" w:rsidR="00685BDE" w:rsidRDefault="00685BDE" w:rsidP="00AC4847">
      <w:pPr>
        <w:pStyle w:val="a0"/>
      </w:pPr>
    </w:p>
    <w:p w14:paraId="53BEDBF2" w14:textId="3568FF91" w:rsidR="00685BDE" w:rsidRDefault="00685BDE" w:rsidP="00AC4847">
      <w:pPr>
        <w:pStyle w:val="a0"/>
      </w:pPr>
    </w:p>
    <w:p w14:paraId="54E0ADE3" w14:textId="19D8C105" w:rsidR="00685BDE" w:rsidRDefault="0098331F" w:rsidP="00AC4847">
      <w:pPr>
        <w:pStyle w:val="a0"/>
      </w:pPr>
      <w:r w:rsidRPr="00B025A7">
        <w:rPr>
          <w:b/>
          <w:noProof/>
        </w:rPr>
        <mc:AlternateContent>
          <mc:Choice Requires="wps">
            <w:drawing>
              <wp:anchor distT="45720" distB="45720" distL="114300" distR="114300" simplePos="0" relativeHeight="251665408" behindDoc="0" locked="0" layoutInCell="1" allowOverlap="1" wp14:anchorId="3898DB9A" wp14:editId="0B87E53A">
                <wp:simplePos x="0" y="0"/>
                <wp:positionH relativeFrom="column">
                  <wp:posOffset>3860165</wp:posOffset>
                </wp:positionH>
                <wp:positionV relativeFrom="paragraph">
                  <wp:posOffset>27940</wp:posOffset>
                </wp:positionV>
                <wp:extent cx="830580" cy="280670"/>
                <wp:effectExtent l="8255"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0580" cy="280670"/>
                        </a:xfrm>
                        <a:prstGeom prst="rect">
                          <a:avLst/>
                        </a:prstGeom>
                        <a:solidFill>
                          <a:srgbClr val="FFFFFF"/>
                        </a:solidFill>
                        <a:ln w="9525">
                          <a:noFill/>
                          <a:miter lim="800000"/>
                          <a:headEnd/>
                          <a:tailEnd/>
                        </a:ln>
                      </wps:spPr>
                      <wps:txbx>
                        <w:txbxContent>
                          <w:p w14:paraId="14E7C656" w14:textId="77777777" w:rsidR="00AC4847" w:rsidRPr="00B025A7" w:rsidRDefault="00AC4847" w:rsidP="00AC4847">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8DB9A" id="_x0000_s1027" type="#_x0000_t202" style="position:absolute;left:0;text-align:left;margin-left:303.95pt;margin-top:2.2pt;width:65.4pt;height:22.1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" stroked="f">
                <v:textbox>
                  <w:txbxContent>
                    <w:p w14:paraId="14E7C656" w14:textId="77777777" w:rsidR="00AC4847" w:rsidRPr="00B025A7" w:rsidRDefault="00AC4847" w:rsidP="00AC4847">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v:textbox>
              </v:shape>
            </w:pict>
          </mc:Fallback>
        </mc:AlternateContent>
      </w:r>
    </w:p>
    <w:p w14:paraId="07CF3607" w14:textId="744B9896" w:rsidR="00685BDE" w:rsidRDefault="00685BDE" w:rsidP="00AC4847">
      <w:pPr>
        <w:pStyle w:val="a0"/>
      </w:pPr>
    </w:p>
    <w:p w14:paraId="612FAB12" w14:textId="1834B66D" w:rsidR="00685BDE" w:rsidRDefault="00685BDE" w:rsidP="00AC4847">
      <w:pPr>
        <w:pStyle w:val="a0"/>
      </w:pPr>
    </w:p>
    <w:p w14:paraId="57180D2A" w14:textId="1857D149" w:rsidR="00685BDE" w:rsidRDefault="00685BDE" w:rsidP="00AC4847">
      <w:pPr>
        <w:pStyle w:val="a0"/>
      </w:pPr>
    </w:p>
    <w:p w14:paraId="1DF5C2A7" w14:textId="77777777" w:rsidR="00685BDE" w:rsidRDefault="00685BDE" w:rsidP="00AC4847">
      <w:pPr>
        <w:pStyle w:val="a0"/>
      </w:pPr>
    </w:p>
    <w:p w14:paraId="4A94476F" w14:textId="77777777" w:rsidR="00685BDE" w:rsidRDefault="00685BDE" w:rsidP="00AC4847">
      <w:pPr>
        <w:pStyle w:val="a0"/>
      </w:pPr>
    </w:p>
    <w:p w14:paraId="45984EE8" w14:textId="6526F4BF" w:rsidR="00AC4847" w:rsidRPr="00A13E78" w:rsidRDefault="00AC4847" w:rsidP="00AC4847">
      <w:pPr>
        <w:pStyle w:val="a0"/>
      </w:pPr>
      <w:r w:rsidRPr="00270114">
        <w:t>(f)</w:t>
      </w:r>
      <w:r w:rsidRPr="00270114">
        <w:tab/>
      </w:r>
      <w:r w:rsidRPr="00270114">
        <w:rPr>
          <w:lang w:val="en-US"/>
        </w:rPr>
        <w:t xml:space="preserve">For frontal and rear impacts, the tests shall be performed with the </w:t>
      </w:r>
      <w:proofErr w:type="spellStart"/>
      <w:r>
        <w:rPr>
          <w:lang w:val="en-US"/>
        </w:rPr>
        <w:t>Ehanced</w:t>
      </w:r>
      <w:proofErr w:type="spellEnd"/>
      <w:r>
        <w:rPr>
          <w:lang w:val="en-US"/>
        </w:rPr>
        <w:t xml:space="preserve"> Child Restraint Systems</w:t>
      </w:r>
      <w:r w:rsidRPr="00270114">
        <w:rPr>
          <w:lang w:val="en-US"/>
        </w:rPr>
        <w:t xml:space="preserve"> adjusted to the size of the dummy(</w:t>
      </w:r>
      <w:proofErr w:type="spellStart"/>
      <w:r w:rsidRPr="00270114">
        <w:rPr>
          <w:lang w:val="en-US"/>
        </w:rPr>
        <w:t>ies</w:t>
      </w:r>
      <w:proofErr w:type="spellEnd"/>
      <w:r w:rsidRPr="00270114">
        <w:rPr>
          <w:lang w:val="en-US"/>
        </w:rPr>
        <w:t xml:space="preserve">) selected to cover the entire size range, in the child seating position </w:t>
      </w:r>
      <w:r w:rsidRPr="00A13E78">
        <w:rPr>
          <w:lang w:val="en-US"/>
        </w:rPr>
        <w:t xml:space="preserve">representing </w:t>
      </w:r>
      <w:r w:rsidRPr="00A13E78">
        <w:t>the most upright position and the most reclined position for each dummy and impact orientation.</w:t>
      </w:r>
    </w:p>
    <w:p w14:paraId="7F17F35E" w14:textId="77777777" w:rsidR="00AC4847" w:rsidRPr="00A13E78" w:rsidRDefault="00AC4847" w:rsidP="00AC4847">
      <w:pPr>
        <w:pStyle w:val="a0"/>
        <w:ind w:firstLine="0"/>
      </w:pPr>
      <w:r w:rsidRPr="00A13E78">
        <w:t>If not yet covered by the previous configurations, the Technical Service may test the Enhanced Child Restraint Systems in a position defined by the Technical Service that it fits in the Vehicle Seat Fixture.</w:t>
      </w:r>
    </w:p>
    <w:p w14:paraId="54E05C3A" w14:textId="77777777" w:rsidR="00AC4847" w:rsidRDefault="00AC4847" w:rsidP="00AC4847">
      <w:pPr>
        <w:pStyle w:val="a0"/>
      </w:pPr>
      <w:r w:rsidRPr="008B188C">
        <w:rPr>
          <w:bCs/>
        </w:rPr>
        <w:lastRenderedPageBreak/>
        <w:t>(g)</w:t>
      </w:r>
      <w:r w:rsidRPr="00270114">
        <w:tab/>
      </w:r>
      <w:r w:rsidRPr="00A13E78">
        <w:rPr>
          <w:bCs/>
          <w:lang w:val="en-US"/>
        </w:rPr>
        <w:t xml:space="preserve">For frontal, rear and lateral tests </w:t>
      </w:r>
      <w:r w:rsidRPr="00A13E78">
        <w:rPr>
          <w:bCs/>
        </w:rPr>
        <w:t xml:space="preserve">an </w:t>
      </w:r>
      <w:proofErr w:type="spellStart"/>
      <w:r w:rsidRPr="00A13E78">
        <w:rPr>
          <w:bCs/>
        </w:rPr>
        <w:t>anti rebound</w:t>
      </w:r>
      <w:proofErr w:type="spellEnd"/>
      <w:r w:rsidRPr="00A13E78">
        <w:rPr>
          <w:bCs/>
        </w:rPr>
        <w:t xml:space="preserve"> device acting on the vehicle seatback shall stay inside the seat fixture in one position, but may protrude beyond the </w:t>
      </w:r>
      <w:r w:rsidRPr="00A13E78">
        <w:rPr>
          <w:bCs/>
          <w:lang w:val="en-US"/>
        </w:rPr>
        <w:t>Vehicle Seat Fixture</w:t>
      </w:r>
      <w:r w:rsidRPr="00A13E78">
        <w:rPr>
          <w:bCs/>
        </w:rPr>
        <w:t xml:space="preserve"> </w:t>
      </w:r>
      <w:r w:rsidRPr="00270114">
        <w:t>in its adjusted position according to the user manual.</w:t>
      </w:r>
      <w:r>
        <w:t>"</w:t>
      </w:r>
    </w:p>
    <w:p w14:paraId="3E3EF94F" w14:textId="77777777" w:rsidR="00AC4847" w:rsidRPr="00D3484A" w:rsidRDefault="00AC4847" w:rsidP="00AC4847">
      <w:pPr>
        <w:pStyle w:val="a0"/>
        <w:ind w:left="2268" w:right="850" w:hanging="1134"/>
        <w:rPr>
          <w:iCs/>
          <w:lang w:val="en-US"/>
        </w:rPr>
      </w:pPr>
      <w:r w:rsidRPr="0083282A">
        <w:rPr>
          <w:i/>
          <w:lang w:val="en-US"/>
        </w:rPr>
        <w:t xml:space="preserve">Paragraph </w:t>
      </w:r>
      <w:r w:rsidRPr="00567A56">
        <w:rPr>
          <w:i/>
          <w:iCs/>
          <w:lang w:val="en-US"/>
        </w:rPr>
        <w:t>7.1.3.5.2.2</w:t>
      </w:r>
      <w:r w:rsidRPr="00FA4EF0">
        <w:rPr>
          <w:i/>
          <w:iCs/>
          <w:lang w:val="en-US"/>
        </w:rPr>
        <w:t>., Figure 6 (former),</w:t>
      </w:r>
      <w:r>
        <w:rPr>
          <w:lang w:val="en-US"/>
        </w:rPr>
        <w:t xml:space="preserve"> renumber as Figure 7 and </w:t>
      </w:r>
      <w:r w:rsidRPr="00D3484A">
        <w:rPr>
          <w:iCs/>
          <w:lang w:val="en-US"/>
        </w:rPr>
        <w:t>amend to read:</w:t>
      </w:r>
    </w:p>
    <w:p w14:paraId="10EF162E" w14:textId="77777777" w:rsidR="00AC4847" w:rsidRPr="00FA4EF0" w:rsidRDefault="00AC4847" w:rsidP="00AC4847">
      <w:pPr>
        <w:pStyle w:val="a0"/>
        <w:ind w:left="1134" w:right="850" w:firstLine="0"/>
        <w:rPr>
          <w:lang w:val="en-US"/>
        </w:rPr>
      </w:pPr>
      <w:r w:rsidRPr="00FA4EF0">
        <w:rPr>
          <w:lang w:val="en-US"/>
        </w:rPr>
        <w:t>"7.1.3.5.2.2.</w:t>
      </w:r>
      <w:r>
        <w:rPr>
          <w:lang w:val="en-US"/>
        </w:rPr>
        <w:tab/>
        <w:t>…</w:t>
      </w:r>
    </w:p>
    <w:p w14:paraId="3F32AB51" w14:textId="77777777" w:rsidR="00AC4847" w:rsidRDefault="00AC4847" w:rsidP="00AC4847">
      <w:pPr>
        <w:pStyle w:val="a0"/>
        <w:ind w:left="2268" w:firstLine="0"/>
        <w:rPr>
          <w:lang w:val="en-US"/>
        </w:rPr>
      </w:pPr>
      <w:r w:rsidRPr="0083282A">
        <w:rPr>
          <w:lang w:val="en-US"/>
        </w:rPr>
        <w:t>Fit load cell 1 to the outboard position as shown Figure</w:t>
      </w:r>
      <w:r>
        <w:rPr>
          <w:lang w:val="en-US"/>
        </w:rPr>
        <w:t xml:space="preserve"> </w:t>
      </w:r>
      <w:r w:rsidRPr="00A13E78">
        <w:rPr>
          <w:lang w:val="en-US"/>
        </w:rPr>
        <w:t>7.</w:t>
      </w:r>
      <w:r w:rsidRPr="0083282A">
        <w:rPr>
          <w:lang w:val="en-US"/>
        </w:rPr>
        <w:t xml:space="preserve"> Install the Enhanced Child Restraint System in the correct position. If a lock-off device is fitted to the Enhanced Child Restraint System and acts upon the diagonal belt, place load cell 2 at a convenient position behind the Enhanced Child Restraint System between the lock-off device and the buckle as shown above. If no lock-off device is fitted or if the lock-off device is fitted at the buckle, position the load cell at a convenient position between the pillar loop and the Enhanced Child Restraint System.</w:t>
      </w:r>
    </w:p>
    <w:p w14:paraId="15E31CA4" w14:textId="77777777" w:rsidR="00AC4847" w:rsidRPr="0083282A" w:rsidRDefault="00AC4847" w:rsidP="00AC4847">
      <w:pPr>
        <w:pStyle w:val="a0"/>
        <w:ind w:left="2268" w:firstLine="0"/>
        <w:rPr>
          <w:lang w:val="en-US"/>
        </w:rPr>
      </w:pPr>
      <w:r>
        <w:rPr>
          <w:lang w:val="en-US"/>
        </w:rPr>
        <w:t>…"</w:t>
      </w:r>
    </w:p>
    <w:p w14:paraId="44CE8DBA" w14:textId="77777777" w:rsidR="00AC4847" w:rsidRDefault="00AC4847" w:rsidP="00AC4847">
      <w:pPr>
        <w:tabs>
          <w:tab w:val="left" w:pos="2300"/>
          <w:tab w:val="left" w:pos="2800"/>
        </w:tabs>
        <w:spacing w:after="120"/>
        <w:ind w:left="2302" w:right="1134" w:hanging="1168"/>
        <w:jc w:val="both"/>
        <w:rPr>
          <w:i/>
        </w:rPr>
      </w:pPr>
      <w:r w:rsidRPr="0015469F">
        <w:rPr>
          <w:i/>
        </w:rPr>
        <w:t>Paragraph</w:t>
      </w:r>
      <w:r>
        <w:rPr>
          <w:i/>
        </w:rPr>
        <w:t xml:space="preserve"> 7.2.8</w:t>
      </w:r>
      <w:r w:rsidRPr="00FA4EF0">
        <w:rPr>
          <w:iCs/>
        </w:rPr>
        <w:t>., amend to read:</w:t>
      </w:r>
    </w:p>
    <w:p w14:paraId="432003B8" w14:textId="77777777" w:rsidR="00AC4847" w:rsidRDefault="00AC4847" w:rsidP="00AC4847">
      <w:pPr>
        <w:tabs>
          <w:tab w:val="left" w:pos="2300"/>
          <w:tab w:val="left" w:pos="2800"/>
        </w:tabs>
        <w:spacing w:after="120"/>
        <w:ind w:left="2302" w:right="1134" w:hanging="1168"/>
        <w:jc w:val="both"/>
        <w:rPr>
          <w:b/>
        </w:rPr>
      </w:pPr>
      <w:r>
        <w:t xml:space="preserve">"7.2.8. </w:t>
      </w:r>
      <w:r>
        <w:tab/>
        <w:t xml:space="preserve">The complete seat, or the component fitted with ISOFIX attachments (e.g. ISOFIX base) if it has a release button, is attached rigidly to a test rig in such a way that ISOFIX connectors are vertically aligned as shown in Figure </w:t>
      </w:r>
      <w:r w:rsidRPr="00A13E78">
        <w:t>8.</w:t>
      </w:r>
      <w:r>
        <w:t xml:space="preserve"> A 6 mm diameter bar, 350 mm long, shall be attached to the ISOFIX connectors. A mass of 5 kg shall be attached to the extremities of the bar."</w:t>
      </w:r>
    </w:p>
    <w:bookmarkEnd w:id="5"/>
    <w:p w14:paraId="3E3B79F1" w14:textId="77777777" w:rsidR="00AC4847" w:rsidRPr="008F51A3" w:rsidRDefault="00AC4847" w:rsidP="00AC4847">
      <w:pPr>
        <w:tabs>
          <w:tab w:val="left" w:pos="2300"/>
          <w:tab w:val="left" w:pos="2800"/>
        </w:tabs>
        <w:spacing w:after="120"/>
        <w:ind w:left="2302" w:right="1134" w:hanging="1168"/>
        <w:jc w:val="both"/>
        <w:rPr>
          <w:iCs/>
        </w:rPr>
      </w:pPr>
      <w:r w:rsidRPr="0015469F">
        <w:rPr>
          <w:i/>
        </w:rPr>
        <w:t>Paragraph</w:t>
      </w:r>
      <w:r>
        <w:rPr>
          <w:i/>
        </w:rPr>
        <w:t xml:space="preserve"> 7.2.8.5.</w:t>
      </w:r>
      <w:r w:rsidRPr="0015469F">
        <w:rPr>
          <w:i/>
        </w:rPr>
        <w:t xml:space="preserve">, </w:t>
      </w:r>
      <w:r>
        <w:rPr>
          <w:i/>
        </w:rPr>
        <w:t xml:space="preserve">Figure 7 (former), </w:t>
      </w:r>
      <w:r w:rsidRPr="0098080A">
        <w:rPr>
          <w:iCs/>
        </w:rPr>
        <w:t xml:space="preserve">renumber as Figure </w:t>
      </w:r>
      <w:r>
        <w:rPr>
          <w:iCs/>
        </w:rPr>
        <w:t>8.</w:t>
      </w:r>
    </w:p>
    <w:p w14:paraId="0AC1F310" w14:textId="77777777" w:rsidR="00AC4847" w:rsidRPr="0084297B" w:rsidRDefault="00AC4847" w:rsidP="00AC4847">
      <w:pPr>
        <w:spacing w:before="240"/>
        <w:jc w:val="center"/>
      </w:pPr>
      <w:r w:rsidRPr="00292263">
        <w:rPr>
          <w:bCs/>
          <w:u w:val="single"/>
        </w:rPr>
        <w:tab/>
      </w:r>
      <w:r w:rsidRPr="00292263">
        <w:rPr>
          <w:bCs/>
          <w:u w:val="single"/>
        </w:rPr>
        <w:tab/>
      </w:r>
      <w:r w:rsidRPr="00292263">
        <w:rPr>
          <w:bCs/>
          <w:u w:val="single"/>
        </w:rPr>
        <w:tab/>
      </w:r>
    </w:p>
    <w:sectPr w:rsidR="00AC4847" w:rsidRPr="0084297B" w:rsidSect="0044506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3AF4" w14:textId="77777777" w:rsidR="00747120" w:rsidRDefault="00747120"/>
  </w:endnote>
  <w:endnote w:type="continuationSeparator" w:id="0">
    <w:p w14:paraId="5C9A6983" w14:textId="77777777" w:rsidR="00747120" w:rsidRDefault="00747120"/>
  </w:endnote>
  <w:endnote w:type="continuationNotice" w:id="1">
    <w:p w14:paraId="54E1C2A4" w14:textId="77777777" w:rsidR="00747120" w:rsidRDefault="00747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0026AF">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0026AF">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B978" w14:textId="5F1DAA4C" w:rsidR="00CE4E14" w:rsidRDefault="00CE4E14" w:rsidP="00CE4E14">
    <w:pPr>
      <w:pStyle w:val="Footer"/>
    </w:pPr>
    <w:r w:rsidRPr="0027112F">
      <w:rPr>
        <w:noProof/>
        <w:lang w:val="en-US"/>
      </w:rPr>
      <w:drawing>
        <wp:anchor distT="0" distB="0" distL="114300" distR="114300" simplePos="0" relativeHeight="251659264" behindDoc="0" locked="1" layoutInCell="1" allowOverlap="1" wp14:anchorId="50503E9B" wp14:editId="317E8E1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1B0A51" w14:textId="368F0D25" w:rsidR="00CE4E14" w:rsidRPr="00CE4E14" w:rsidRDefault="00CE4E14" w:rsidP="00CE4E14">
    <w:pPr>
      <w:pStyle w:val="Footer"/>
      <w:ind w:right="1134"/>
      <w:rPr>
        <w:sz w:val="20"/>
      </w:rPr>
    </w:pPr>
    <w:r>
      <w:rPr>
        <w:sz w:val="20"/>
      </w:rPr>
      <w:t>GE.22-25511(E)</w:t>
    </w:r>
    <w:r>
      <w:rPr>
        <w:noProof/>
        <w:sz w:val="20"/>
      </w:rPr>
      <w:drawing>
        <wp:anchor distT="0" distB="0" distL="114300" distR="114300" simplePos="0" relativeHeight="251660288" behindDoc="0" locked="0" layoutInCell="1" allowOverlap="1" wp14:anchorId="03D2A913" wp14:editId="5F6E6CD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9257" w14:textId="77777777" w:rsidR="00747120" w:rsidRPr="000B175B" w:rsidRDefault="00747120" w:rsidP="000B175B">
      <w:pPr>
        <w:tabs>
          <w:tab w:val="right" w:pos="2155"/>
        </w:tabs>
        <w:spacing w:after="80"/>
        <w:ind w:left="680"/>
        <w:rPr>
          <w:u w:val="single"/>
        </w:rPr>
      </w:pPr>
      <w:r>
        <w:rPr>
          <w:u w:val="single"/>
        </w:rPr>
        <w:tab/>
      </w:r>
    </w:p>
  </w:footnote>
  <w:footnote w:type="continuationSeparator" w:id="0">
    <w:p w14:paraId="69363C17" w14:textId="77777777" w:rsidR="00747120" w:rsidRPr="00FC68B7" w:rsidRDefault="00747120" w:rsidP="00FC68B7">
      <w:pPr>
        <w:tabs>
          <w:tab w:val="left" w:pos="2155"/>
        </w:tabs>
        <w:spacing w:after="80"/>
        <w:ind w:left="680"/>
        <w:rPr>
          <w:u w:val="single"/>
        </w:rPr>
      </w:pPr>
      <w:r>
        <w:rPr>
          <w:u w:val="single"/>
        </w:rPr>
        <w:tab/>
      </w:r>
    </w:p>
  </w:footnote>
  <w:footnote w:type="continuationNotice" w:id="1">
    <w:p w14:paraId="49F190BE" w14:textId="77777777" w:rsidR="00747120" w:rsidRDefault="00747120"/>
  </w:footnote>
  <w:footnote w:id="2">
    <w:p w14:paraId="2421CCCF" w14:textId="77777777" w:rsidR="00D958F4" w:rsidRPr="0008655D" w:rsidRDefault="00D958F4" w:rsidP="008B60F7">
      <w:pPr>
        <w:pStyle w:val="FootnoteText"/>
        <w:rPr>
          <w:lang w:val="en-US"/>
        </w:rPr>
      </w:pPr>
      <w:r w:rsidRPr="0008655D">
        <w:tab/>
      </w:r>
      <w:r w:rsidRPr="0008655D">
        <w:rPr>
          <w:rStyle w:val="FootnoteReference"/>
          <w:sz w:val="20"/>
          <w:lang w:val="en-US"/>
        </w:rPr>
        <w:t>*</w:t>
      </w:r>
      <w:r w:rsidRPr="0008655D">
        <w:rPr>
          <w:sz w:val="20"/>
          <w:lang w:val="en-US"/>
        </w:rPr>
        <w:tab/>
      </w:r>
      <w:r w:rsidRPr="0008655D">
        <w:rPr>
          <w:lang w:val="en-US"/>
        </w:rPr>
        <w:t>Former titles of the Agreement:</w:t>
      </w:r>
    </w:p>
    <w:p w14:paraId="3FBAD9FF" w14:textId="77777777" w:rsidR="00D958F4" w:rsidRPr="0008655D" w:rsidRDefault="00D958F4" w:rsidP="008B60F7">
      <w:pPr>
        <w:pStyle w:val="FootnoteText"/>
        <w:rPr>
          <w:sz w:val="20"/>
          <w:lang w:val="en-US"/>
        </w:rPr>
      </w:pPr>
      <w:r w:rsidRPr="0008655D">
        <w:rPr>
          <w:lang w:val="en-US"/>
        </w:rPr>
        <w:tab/>
      </w:r>
      <w:r w:rsidRPr="0008655D">
        <w:rPr>
          <w:lang w:val="en-US"/>
        </w:rPr>
        <w:tab/>
      </w:r>
      <w:r w:rsidRPr="0008655D">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08655D">
        <w:rPr>
          <w:spacing w:val="-4"/>
          <w:lang w:val="en-US"/>
        </w:rPr>
        <w:t>);</w:t>
      </w:r>
      <w:proofErr w:type="gramEnd"/>
    </w:p>
    <w:p w14:paraId="7E49D955" w14:textId="77777777" w:rsidR="00D958F4" w:rsidRPr="0008655D" w:rsidRDefault="00D958F4" w:rsidP="008B60F7">
      <w:pPr>
        <w:pStyle w:val="FootnoteText"/>
        <w:rPr>
          <w:lang w:val="en-US"/>
        </w:rPr>
      </w:pPr>
      <w:r w:rsidRPr="0008655D">
        <w:rPr>
          <w:lang w:val="en-US"/>
        </w:rPr>
        <w:tab/>
      </w:r>
      <w:r w:rsidRPr="0008655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7E5CA065" w:rsidR="00D958F4" w:rsidRDefault="00D958F4" w:rsidP="00AB3AA0">
    <w:pPr>
      <w:pStyle w:val="Header"/>
    </w:pPr>
    <w:r w:rsidRPr="008B60F7">
      <w:t>E/ECE/324/</w:t>
    </w:r>
    <w:r>
      <w:t>Rev.2/</w:t>
    </w:r>
    <w:r w:rsidRPr="003F5657">
      <w:t>Add.</w:t>
    </w:r>
    <w:r w:rsidR="009A0986">
      <w:t>12</w:t>
    </w:r>
    <w:r w:rsidR="00D63307">
      <w:t>8</w:t>
    </w:r>
    <w:r w:rsidR="009A0986">
      <w:t>/</w:t>
    </w:r>
    <w:r w:rsidR="0091034F">
      <w:t>Rev.</w:t>
    </w:r>
    <w:r w:rsidR="00EC5B39">
      <w:t>4</w:t>
    </w:r>
    <w:r w:rsidR="0091034F">
      <w:t>/</w:t>
    </w:r>
    <w:r w:rsidRPr="003F5657">
      <w:t>Amend.</w:t>
    </w:r>
    <w:r w:rsidR="002D1C50">
      <w:t>6</w:t>
    </w:r>
  </w:p>
  <w:p w14:paraId="42A1D7E1" w14:textId="4282369B" w:rsidR="00D958F4" w:rsidRDefault="00D958F4" w:rsidP="003F5657">
    <w:pPr>
      <w:pStyle w:val="Header"/>
    </w:pPr>
    <w:r w:rsidRPr="008B60F7">
      <w:t>E/ECE/TRANS/505/</w:t>
    </w:r>
    <w:r>
      <w:t>Rev.2/</w:t>
    </w:r>
    <w:r w:rsidRPr="003F5657">
      <w:t>Add.</w:t>
    </w:r>
    <w:r>
      <w:t>1</w:t>
    </w:r>
    <w:r w:rsidR="009A0986">
      <w:t>2</w:t>
    </w:r>
    <w:r w:rsidR="00D63307">
      <w:t>8</w:t>
    </w:r>
    <w:r w:rsidR="009A0986">
      <w:t>/</w:t>
    </w:r>
    <w:r w:rsidR="0091034F">
      <w:t>Rev.</w:t>
    </w:r>
    <w:r w:rsidR="00EC5B39">
      <w:t>4</w:t>
    </w:r>
    <w:r w:rsidR="0091034F">
      <w:t>/</w:t>
    </w:r>
    <w:r w:rsidR="0091034F" w:rsidRPr="003F5657">
      <w:t>Amend.</w:t>
    </w:r>
    <w:r w:rsidR="002D1C50">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07D" w14:textId="1875B226" w:rsidR="00D958F4" w:rsidRDefault="00D958F4" w:rsidP="004114AD">
    <w:pPr>
      <w:pStyle w:val="Header"/>
      <w:jc w:val="right"/>
    </w:pPr>
    <w:r w:rsidRPr="008B60F7">
      <w:t>E/ECE/324/</w:t>
    </w:r>
    <w:r>
      <w:t>Rev.2/</w:t>
    </w:r>
    <w:r w:rsidR="009A0986" w:rsidRPr="003F5657">
      <w:t>Add.</w:t>
    </w:r>
    <w:r w:rsidR="009A0986">
      <w:t>12</w:t>
    </w:r>
    <w:r w:rsidR="00D63307">
      <w:t>8</w:t>
    </w:r>
    <w:r w:rsidR="009A0986">
      <w:t>/</w:t>
    </w:r>
    <w:r w:rsidR="0091034F">
      <w:t>Rev.</w:t>
    </w:r>
    <w:r w:rsidR="00EC5B39">
      <w:t>4</w:t>
    </w:r>
    <w:r w:rsidR="0091034F">
      <w:t>/</w:t>
    </w:r>
    <w:r w:rsidR="0091034F" w:rsidRPr="003F5657">
      <w:t>Amend.</w:t>
    </w:r>
    <w:r w:rsidR="002D1C50">
      <w:t>6</w:t>
    </w:r>
  </w:p>
  <w:p w14:paraId="742A0BEF" w14:textId="76402D79" w:rsidR="00D958F4" w:rsidRDefault="00D958F4" w:rsidP="004114AD">
    <w:pPr>
      <w:pStyle w:val="Header"/>
      <w:jc w:val="right"/>
    </w:pPr>
    <w:r w:rsidRPr="008B60F7">
      <w:t>E/ECE/TRANS/505/</w:t>
    </w:r>
    <w:r>
      <w:t>Rev.2/</w:t>
    </w:r>
    <w:r w:rsidR="009A0986" w:rsidRPr="003F5657">
      <w:t>Add.</w:t>
    </w:r>
    <w:r w:rsidR="009A0986">
      <w:t>12</w:t>
    </w:r>
    <w:r w:rsidR="00D63307">
      <w:t>8</w:t>
    </w:r>
    <w:r w:rsidR="009A0986">
      <w:t>/</w:t>
    </w:r>
    <w:r w:rsidR="0091034F">
      <w:t>Rev.</w:t>
    </w:r>
    <w:r w:rsidR="00EC5B39">
      <w:t>4</w:t>
    </w:r>
    <w:r w:rsidR="0091034F">
      <w:t>/</w:t>
    </w:r>
    <w:r w:rsidR="0091034F" w:rsidRPr="003F5657">
      <w:t>Amend.</w:t>
    </w:r>
    <w:r w:rsidR="002D1C50">
      <w:t>6</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4"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5"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16"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7"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8"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0BA158F3"/>
    <w:multiLevelType w:val="hybridMultilevel"/>
    <w:tmpl w:val="88AC9BC2"/>
    <w:lvl w:ilvl="0" w:tplc="30940A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3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3"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34"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35"/>
  </w:num>
  <w:num w:numId="4">
    <w:abstractNumId w:val="36"/>
  </w:num>
  <w:num w:numId="5">
    <w:abstractNumId w:val="31"/>
  </w:num>
  <w:num w:numId="6">
    <w:abstractNumId w:val="2"/>
  </w:num>
  <w:num w:numId="7">
    <w:abstractNumId w:val="22"/>
  </w:num>
  <w:num w:numId="8">
    <w:abstractNumId w:val="37"/>
  </w:num>
  <w:num w:numId="9">
    <w:abstractNumId w:val="23"/>
  </w:num>
  <w:num w:numId="10">
    <w:abstractNumId w:val="20"/>
  </w:num>
  <w:num w:numId="11">
    <w:abstractNumId w:val="9"/>
  </w:num>
  <w:num w:numId="12">
    <w:abstractNumId w:val="28"/>
  </w:num>
  <w:num w:numId="13">
    <w:abstractNumId w:val="1"/>
  </w:num>
  <w:num w:numId="14">
    <w:abstractNumId w:val="0"/>
  </w:num>
  <w:num w:numId="15">
    <w:abstractNumId w:val="3"/>
  </w:num>
  <w:num w:numId="16">
    <w:abstractNumId w:val="8"/>
  </w:num>
  <w:num w:numId="17">
    <w:abstractNumId w:val="7"/>
  </w:num>
  <w:num w:numId="18">
    <w:abstractNumId w:val="6"/>
  </w:num>
  <w:num w:numId="19">
    <w:abstractNumId w:val="5"/>
  </w:num>
  <w:num w:numId="20">
    <w:abstractNumId w:val="4"/>
  </w:num>
  <w:num w:numId="21">
    <w:abstractNumId w:val="27"/>
  </w:num>
  <w:num w:numId="22">
    <w:abstractNumId w:val="26"/>
  </w:num>
  <w:num w:numId="23">
    <w:abstractNumId w:val="18"/>
  </w:num>
  <w:num w:numId="24">
    <w:abstractNumId w:val="24"/>
  </w:num>
  <w:num w:numId="25">
    <w:abstractNumId w:val="29"/>
  </w:num>
  <w:num w:numId="26">
    <w:abstractNumId w:val="25"/>
  </w:num>
  <w:num w:numId="27">
    <w:abstractNumId w:val="38"/>
  </w:num>
  <w:num w:numId="28">
    <w:abstractNumId w:val="41"/>
  </w:num>
  <w:num w:numId="29">
    <w:abstractNumId w:val="40"/>
  </w:num>
  <w:num w:numId="30">
    <w:abstractNumId w:val="32"/>
  </w:num>
  <w:num w:numId="31">
    <w:abstractNumId w:val="30"/>
  </w:num>
  <w:num w:numId="32">
    <w:abstractNumId w:val="34"/>
  </w:num>
  <w:num w:numId="33">
    <w:abstractNumId w:val="33"/>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6AF"/>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655D"/>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EFF"/>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4098"/>
    <w:rsid w:val="00115641"/>
    <w:rsid w:val="001158C9"/>
    <w:rsid w:val="001159D7"/>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340"/>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D4D"/>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2473"/>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C50"/>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4EB"/>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1FF"/>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062"/>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27F4"/>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1E6B"/>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9781C"/>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493"/>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BDE"/>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3BC4"/>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12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17B2"/>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074"/>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0E98"/>
    <w:rsid w:val="00811120"/>
    <w:rsid w:val="00811D77"/>
    <w:rsid w:val="0081491B"/>
    <w:rsid w:val="00814945"/>
    <w:rsid w:val="00814DDA"/>
    <w:rsid w:val="00814E20"/>
    <w:rsid w:val="00815670"/>
    <w:rsid w:val="008156DC"/>
    <w:rsid w:val="0081609F"/>
    <w:rsid w:val="00816806"/>
    <w:rsid w:val="008175E9"/>
    <w:rsid w:val="008200AA"/>
    <w:rsid w:val="00820533"/>
    <w:rsid w:val="00820B51"/>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94C"/>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7DC"/>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3D3"/>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465"/>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086"/>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1"/>
    <w:rsid w:val="009808BA"/>
    <w:rsid w:val="009813B3"/>
    <w:rsid w:val="009828BE"/>
    <w:rsid w:val="0098331F"/>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6F4"/>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E7AD2"/>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847"/>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30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A5D"/>
    <w:rsid w:val="00B65B15"/>
    <w:rsid w:val="00B6630B"/>
    <w:rsid w:val="00B66977"/>
    <w:rsid w:val="00B67050"/>
    <w:rsid w:val="00B67762"/>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0F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66"/>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4E14"/>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2B3"/>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5795"/>
    <w:rsid w:val="00E0679A"/>
    <w:rsid w:val="00E07075"/>
    <w:rsid w:val="00E1072D"/>
    <w:rsid w:val="00E12036"/>
    <w:rsid w:val="00E129F4"/>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4BAA"/>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4093"/>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14"/>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891"/>
    <w:rsid w:val="00FF4945"/>
    <w:rsid w:val="00FF54DA"/>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6"/>
      </w:numPr>
      <w:spacing w:line="240" w:lineRule="auto"/>
      <w:outlineLvl w:val="1"/>
    </w:pPr>
  </w:style>
  <w:style w:type="paragraph" w:styleId="Heading3">
    <w:name w:val="heading 3"/>
    <w:basedOn w:val="Normal"/>
    <w:next w:val="Normal"/>
    <w:link w:val="Heading3Char"/>
    <w:qFormat/>
    <w:rsid w:val="00503228"/>
    <w:pPr>
      <w:numPr>
        <w:ilvl w:val="2"/>
        <w:numId w:val="6"/>
      </w:numPr>
      <w:spacing w:line="240" w:lineRule="auto"/>
      <w:outlineLvl w:val="2"/>
    </w:pPr>
  </w:style>
  <w:style w:type="paragraph" w:styleId="Heading4">
    <w:name w:val="heading 4"/>
    <w:basedOn w:val="Normal"/>
    <w:next w:val="Normal"/>
    <w:link w:val="Heading4Char"/>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link w:val="Heading6Char"/>
    <w:qFormat/>
    <w:rsid w:val="00503228"/>
    <w:pPr>
      <w:numPr>
        <w:ilvl w:val="5"/>
        <w:numId w:val="6"/>
      </w:numPr>
      <w:spacing w:line="240" w:lineRule="auto"/>
      <w:outlineLvl w:val="5"/>
    </w:pPr>
  </w:style>
  <w:style w:type="paragraph" w:styleId="Heading7">
    <w:name w:val="heading 7"/>
    <w:basedOn w:val="Normal"/>
    <w:next w:val="Normal"/>
    <w:link w:val="Heading7Char"/>
    <w:qFormat/>
    <w:rsid w:val="00503228"/>
    <w:pPr>
      <w:numPr>
        <w:ilvl w:val="6"/>
        <w:numId w:val="6"/>
      </w:numPr>
      <w:spacing w:line="240" w:lineRule="auto"/>
      <w:outlineLvl w:val="6"/>
    </w:pPr>
  </w:style>
  <w:style w:type="paragraph" w:styleId="Heading8">
    <w:name w:val="heading 8"/>
    <w:basedOn w:val="Normal"/>
    <w:next w:val="Normal"/>
    <w:link w:val="Heading8Char"/>
    <w:qFormat/>
    <w:rsid w:val="00503228"/>
    <w:pPr>
      <w:numPr>
        <w:ilvl w:val="7"/>
        <w:numId w:val="6"/>
      </w:numPr>
      <w:spacing w:line="240" w:lineRule="auto"/>
      <w:outlineLvl w:val="7"/>
    </w:pPr>
  </w:style>
  <w:style w:type="paragraph" w:styleId="Heading9">
    <w:name w:val="heading 9"/>
    <w:basedOn w:val="Normal"/>
    <w:next w:val="Normal"/>
    <w:link w:val="Heading9Char"/>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link w:val="CommentSubjectChar"/>
    <w:rsid w:val="00AC4C83"/>
    <w:rPr>
      <w:b/>
      <w:bCs/>
    </w:rPr>
  </w:style>
  <w:style w:type="paragraph" w:styleId="BalloonText">
    <w:name w:val="Balloon Text"/>
    <w:basedOn w:val="Normal"/>
    <w:link w:val="BalloonTextChar"/>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rsid w:val="00C041EE"/>
    <w:rPr>
      <w:b/>
      <w:bCs/>
      <w:lang w:val="en-GB" w:eastAsia="en-US"/>
    </w:rPr>
  </w:style>
  <w:style w:type="paragraph" w:styleId="PlainText">
    <w:name w:val="Plain Text"/>
    <w:basedOn w:val="Normal"/>
    <w:link w:val="PlainTextChar"/>
    <w:rsid w:val="00C041EE"/>
    <w:rPr>
      <w:rFonts w:cs="Courier New"/>
    </w:rPr>
  </w:style>
  <w:style w:type="character" w:customStyle="1" w:styleId="PlainTextChar">
    <w:name w:val="Plain Text Char"/>
    <w:basedOn w:val="DefaultParagraphFont"/>
    <w:link w:val="PlainText"/>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rsid w:val="00C041EE"/>
    <w:pPr>
      <w:spacing w:after="120"/>
      <w:ind w:left="283"/>
    </w:pPr>
  </w:style>
  <w:style w:type="character" w:customStyle="1" w:styleId="BodyTextIndentChar">
    <w:name w:val="Body Text Indent Char"/>
    <w:basedOn w:val="DefaultParagraphFont"/>
    <w:link w:val="BodyTextIndent"/>
    <w:rsid w:val="00C041EE"/>
    <w:rPr>
      <w:lang w:val="en-GB" w:eastAsia="en-US"/>
    </w:rPr>
  </w:style>
  <w:style w:type="paragraph" w:styleId="BlockText">
    <w:name w:val="Block Text"/>
    <w:basedOn w:val="Normal"/>
    <w:rsid w:val="00C041EE"/>
    <w:pPr>
      <w:ind w:left="1440" w:right="1440"/>
    </w:pPr>
  </w:style>
  <w:style w:type="numbering" w:styleId="111111">
    <w:name w:val="Outline List 2"/>
    <w:basedOn w:val="NoList"/>
    <w:rsid w:val="00C041EE"/>
    <w:pPr>
      <w:numPr>
        <w:numId w:val="8"/>
      </w:numPr>
    </w:pPr>
  </w:style>
  <w:style w:type="numbering" w:styleId="1ai">
    <w:name w:val="Outline List 1"/>
    <w:basedOn w:val="NoList"/>
    <w:rsid w:val="00C041EE"/>
    <w:pPr>
      <w:numPr>
        <w:numId w:val="9"/>
      </w:numPr>
    </w:pPr>
  </w:style>
  <w:style w:type="numbering" w:styleId="ArticleSection">
    <w:name w:val="Outline List 3"/>
    <w:basedOn w:val="NoList"/>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rsid w:val="00C041EE"/>
    <w:pPr>
      <w:ind w:firstLine="210"/>
    </w:pPr>
  </w:style>
  <w:style w:type="character" w:customStyle="1" w:styleId="BodyTextFirstIndent2Char">
    <w:name w:val="Body Text First Indent 2 Char"/>
    <w:basedOn w:val="BodyTextIndentChar"/>
    <w:link w:val="BodyTextFirstIndent2"/>
    <w:rsid w:val="00C041EE"/>
    <w:rPr>
      <w:lang w:val="en-GB" w:eastAsia="en-US"/>
    </w:rPr>
  </w:style>
  <w:style w:type="paragraph" w:styleId="BodyTextIndent2">
    <w:name w:val="Body Text Indent 2"/>
    <w:basedOn w:val="Normal"/>
    <w:link w:val="BodyTextIndent2Char"/>
    <w:rsid w:val="00C041EE"/>
    <w:pPr>
      <w:spacing w:after="120" w:line="480" w:lineRule="auto"/>
      <w:ind w:left="283"/>
    </w:pPr>
  </w:style>
  <w:style w:type="character" w:customStyle="1" w:styleId="BodyTextIndent2Char">
    <w:name w:val="Body Text Indent 2 Char"/>
    <w:basedOn w:val="DefaultParagraphFont"/>
    <w:link w:val="BodyTextIndent2"/>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rsid w:val="00C041EE"/>
    <w:pPr>
      <w:ind w:left="4252"/>
    </w:pPr>
  </w:style>
  <w:style w:type="character" w:customStyle="1" w:styleId="ClosingChar">
    <w:name w:val="Closing Char"/>
    <w:basedOn w:val="DefaultParagraphFont"/>
    <w:link w:val="Closing"/>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rsid w:val="00C041EE"/>
  </w:style>
  <w:style w:type="character" w:customStyle="1" w:styleId="E-mailSignatureChar">
    <w:name w:val="E-mail Signature Char"/>
    <w:basedOn w:val="DefaultParagraphFont"/>
    <w:link w:val="E-mailSignature"/>
    <w:rsid w:val="00C041EE"/>
    <w:rPr>
      <w:lang w:val="en-GB" w:eastAsia="en-US"/>
    </w:rPr>
  </w:style>
  <w:style w:type="paragraph" w:styleId="EnvelopeReturn">
    <w:name w:val="envelope return"/>
    <w:basedOn w:val="Normal"/>
    <w:rsid w:val="00C041EE"/>
    <w:rPr>
      <w:rFonts w:ascii="Arial" w:hAnsi="Arial" w:cs="Arial"/>
    </w:rPr>
  </w:style>
  <w:style w:type="character" w:styleId="HTMLAcronym">
    <w:name w:val="HTML Acronym"/>
    <w:basedOn w:val="DefaultParagraphFont"/>
    <w:rsid w:val="00C041EE"/>
  </w:style>
  <w:style w:type="paragraph" w:styleId="HTMLAddress">
    <w:name w:val="HTML Address"/>
    <w:basedOn w:val="Normal"/>
    <w:link w:val="HTMLAddressChar"/>
    <w:rsid w:val="00C041EE"/>
    <w:rPr>
      <w:i/>
      <w:iCs/>
    </w:rPr>
  </w:style>
  <w:style w:type="character" w:customStyle="1" w:styleId="HTMLAddressChar">
    <w:name w:val="HTML Address Char"/>
    <w:basedOn w:val="DefaultParagraphFont"/>
    <w:link w:val="HTMLAddress"/>
    <w:rsid w:val="00C041EE"/>
    <w:rPr>
      <w:i/>
      <w:iCs/>
      <w:lang w:val="en-GB" w:eastAsia="en-US"/>
    </w:rPr>
  </w:style>
  <w:style w:type="character" w:styleId="HTMLCite">
    <w:name w:val="HTML Cite"/>
    <w:rsid w:val="00C041EE"/>
    <w:rPr>
      <w:i/>
      <w:iCs/>
    </w:rPr>
  </w:style>
  <w:style w:type="character" w:styleId="HTMLCode">
    <w:name w:val="HTML Code"/>
    <w:rsid w:val="00C041EE"/>
    <w:rPr>
      <w:rFonts w:ascii="Courier New" w:hAnsi="Courier New" w:cs="Courier New"/>
      <w:sz w:val="20"/>
      <w:szCs w:val="20"/>
    </w:rPr>
  </w:style>
  <w:style w:type="character" w:styleId="HTMLDefinition">
    <w:name w:val="HTML Definition"/>
    <w:rsid w:val="00C041EE"/>
    <w:rPr>
      <w:i/>
      <w:iCs/>
    </w:rPr>
  </w:style>
  <w:style w:type="character" w:styleId="HTMLKeyboard">
    <w:name w:val="HTML Keyboard"/>
    <w:rsid w:val="00C041EE"/>
    <w:rPr>
      <w:rFonts w:ascii="Courier New" w:hAnsi="Courier New" w:cs="Courier New"/>
      <w:sz w:val="20"/>
      <w:szCs w:val="20"/>
    </w:rPr>
  </w:style>
  <w:style w:type="paragraph" w:styleId="HTMLPreformatted">
    <w:name w:val="HTML Preformatted"/>
    <w:basedOn w:val="Normal"/>
    <w:link w:val="HTMLPreformattedChar"/>
    <w:rsid w:val="00C041EE"/>
    <w:rPr>
      <w:rFonts w:ascii="Courier New" w:hAnsi="Courier New" w:cs="Courier New"/>
    </w:rPr>
  </w:style>
  <w:style w:type="character" w:customStyle="1" w:styleId="HTMLPreformattedChar">
    <w:name w:val="HTML Preformatted Char"/>
    <w:basedOn w:val="DefaultParagraphFont"/>
    <w:link w:val="HTMLPreformatted"/>
    <w:rsid w:val="00C041EE"/>
    <w:rPr>
      <w:rFonts w:ascii="Courier New" w:hAnsi="Courier New" w:cs="Courier New"/>
      <w:lang w:val="en-GB" w:eastAsia="en-US"/>
    </w:rPr>
  </w:style>
  <w:style w:type="character" w:styleId="HTMLSample">
    <w:name w:val="HTML Sample"/>
    <w:rsid w:val="00C041EE"/>
    <w:rPr>
      <w:rFonts w:ascii="Courier New" w:hAnsi="Courier New" w:cs="Courier New"/>
    </w:rPr>
  </w:style>
  <w:style w:type="character" w:styleId="HTMLTypewriter">
    <w:name w:val="HTML Typewriter"/>
    <w:rsid w:val="00C041EE"/>
    <w:rPr>
      <w:rFonts w:ascii="Courier New" w:hAnsi="Courier New" w:cs="Courier New"/>
      <w:sz w:val="20"/>
      <w:szCs w:val="20"/>
    </w:rPr>
  </w:style>
  <w:style w:type="character" w:styleId="HTMLVariable">
    <w:name w:val="HTML Variable"/>
    <w:rsid w:val="00C041EE"/>
    <w:rPr>
      <w:i/>
      <w:iCs/>
    </w:rPr>
  </w:style>
  <w:style w:type="paragraph" w:styleId="List2">
    <w:name w:val="List 2"/>
    <w:basedOn w:val="Normal"/>
    <w:rsid w:val="00C041EE"/>
    <w:pPr>
      <w:ind w:left="566" w:hanging="283"/>
    </w:pPr>
  </w:style>
  <w:style w:type="paragraph" w:styleId="List3">
    <w:name w:val="List 3"/>
    <w:basedOn w:val="Normal"/>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rsid w:val="00C041EE"/>
    <w:pPr>
      <w:tabs>
        <w:tab w:val="num" w:pos="643"/>
      </w:tabs>
      <w:ind w:left="643" w:hanging="360"/>
    </w:pPr>
  </w:style>
  <w:style w:type="paragraph" w:styleId="ListBullet3">
    <w:name w:val="List Bullet 3"/>
    <w:basedOn w:val="Normal"/>
    <w:rsid w:val="00C041EE"/>
    <w:pPr>
      <w:tabs>
        <w:tab w:val="num" w:pos="926"/>
      </w:tabs>
      <w:ind w:left="926" w:hanging="360"/>
    </w:pPr>
  </w:style>
  <w:style w:type="paragraph" w:styleId="ListBullet4">
    <w:name w:val="List Bullet 4"/>
    <w:basedOn w:val="Normal"/>
    <w:rsid w:val="00C041EE"/>
    <w:pPr>
      <w:tabs>
        <w:tab w:val="num" w:pos="1209"/>
      </w:tabs>
      <w:ind w:left="1209" w:hanging="360"/>
    </w:pPr>
  </w:style>
  <w:style w:type="paragraph" w:styleId="ListBullet5">
    <w:name w:val="List Bullet 5"/>
    <w:basedOn w:val="Normal"/>
    <w:rsid w:val="00C041EE"/>
    <w:pPr>
      <w:tabs>
        <w:tab w:val="num" w:pos="1492"/>
      </w:tabs>
      <w:ind w:left="1492" w:hanging="360"/>
    </w:pPr>
  </w:style>
  <w:style w:type="paragraph" w:styleId="ListContinue2">
    <w:name w:val="List Continue 2"/>
    <w:basedOn w:val="Normal"/>
    <w:rsid w:val="00C041EE"/>
    <w:pPr>
      <w:spacing w:after="120"/>
      <w:ind w:left="566"/>
    </w:pPr>
  </w:style>
  <w:style w:type="paragraph" w:styleId="ListContinue3">
    <w:name w:val="List Continue 3"/>
    <w:basedOn w:val="Normal"/>
    <w:rsid w:val="00C041EE"/>
    <w:pPr>
      <w:spacing w:after="120"/>
      <w:ind w:left="849"/>
    </w:pPr>
  </w:style>
  <w:style w:type="paragraph" w:styleId="ListContinue4">
    <w:name w:val="List Continue 4"/>
    <w:basedOn w:val="Normal"/>
    <w:rsid w:val="00C041EE"/>
    <w:pPr>
      <w:spacing w:after="120"/>
      <w:ind w:left="1132"/>
    </w:pPr>
  </w:style>
  <w:style w:type="paragraph" w:styleId="ListContinue5">
    <w:name w:val="List Continue 5"/>
    <w:basedOn w:val="Normal"/>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rsid w:val="00C041EE"/>
    <w:pPr>
      <w:tabs>
        <w:tab w:val="num" w:pos="643"/>
      </w:tabs>
      <w:ind w:left="643" w:hanging="360"/>
    </w:pPr>
  </w:style>
  <w:style w:type="paragraph" w:styleId="ListNumber3">
    <w:name w:val="List Number 3"/>
    <w:basedOn w:val="Normal"/>
    <w:rsid w:val="00C041EE"/>
    <w:pPr>
      <w:tabs>
        <w:tab w:val="num" w:pos="360"/>
      </w:tabs>
      <w:ind w:left="360" w:hanging="360"/>
    </w:pPr>
  </w:style>
  <w:style w:type="paragraph" w:styleId="ListNumber4">
    <w:name w:val="List Number 4"/>
    <w:basedOn w:val="Normal"/>
    <w:rsid w:val="00C041EE"/>
    <w:pPr>
      <w:tabs>
        <w:tab w:val="num" w:pos="1209"/>
      </w:tabs>
      <w:ind w:left="1209" w:hanging="360"/>
    </w:pPr>
  </w:style>
  <w:style w:type="paragraph" w:styleId="ListNumber5">
    <w:name w:val="List Number 5"/>
    <w:basedOn w:val="Normal"/>
    <w:rsid w:val="00C041EE"/>
    <w:pPr>
      <w:tabs>
        <w:tab w:val="num" w:pos="1492"/>
      </w:tabs>
      <w:ind w:left="1492" w:hanging="360"/>
    </w:pPr>
  </w:style>
  <w:style w:type="paragraph" w:styleId="MessageHeader">
    <w:name w:val="Message Header"/>
    <w:basedOn w:val="Normal"/>
    <w:link w:val="MessageHeaderChar"/>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041EE"/>
    <w:rPr>
      <w:rFonts w:ascii="Arial" w:hAnsi="Arial" w:cs="Arial"/>
      <w:sz w:val="24"/>
      <w:szCs w:val="24"/>
      <w:shd w:val="pct20" w:color="auto" w:fill="auto"/>
      <w:lang w:val="en-GB" w:eastAsia="en-US"/>
    </w:rPr>
  </w:style>
  <w:style w:type="paragraph" w:styleId="NormalIndent">
    <w:name w:val="Normal Indent"/>
    <w:basedOn w:val="Normal"/>
    <w:rsid w:val="00C041EE"/>
    <w:pPr>
      <w:ind w:left="567"/>
    </w:pPr>
  </w:style>
  <w:style w:type="paragraph" w:styleId="NoteHeading">
    <w:name w:val="Note Heading"/>
    <w:basedOn w:val="Normal"/>
    <w:next w:val="Normal"/>
    <w:link w:val="NoteHeadingChar"/>
    <w:rsid w:val="00C041EE"/>
  </w:style>
  <w:style w:type="character" w:customStyle="1" w:styleId="NoteHeadingChar">
    <w:name w:val="Note Heading Char"/>
    <w:basedOn w:val="DefaultParagraphFont"/>
    <w:link w:val="NoteHeading"/>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rsid w:val="00C041EE"/>
    <w:pPr>
      <w:ind w:left="4252"/>
    </w:pPr>
  </w:style>
  <w:style w:type="character" w:customStyle="1" w:styleId="SignatureChar">
    <w:name w:val="Signature Char"/>
    <w:basedOn w:val="DefaultParagraphFont"/>
    <w:link w:val="Signature"/>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9808B1"/>
    <w:rPr>
      <w:lang w:val="en-GB" w:eastAsia="en-US"/>
    </w:rPr>
  </w:style>
  <w:style w:type="character" w:customStyle="1" w:styleId="Heading2Char">
    <w:name w:val="Heading 2 Char"/>
    <w:basedOn w:val="DefaultParagraphFont"/>
    <w:link w:val="Heading2"/>
    <w:rsid w:val="009808B1"/>
    <w:rPr>
      <w:lang w:val="en-GB" w:eastAsia="en-US"/>
    </w:rPr>
  </w:style>
  <w:style w:type="character" w:customStyle="1" w:styleId="Heading3Char">
    <w:name w:val="Heading 3 Char"/>
    <w:basedOn w:val="DefaultParagraphFont"/>
    <w:link w:val="Heading3"/>
    <w:rsid w:val="009808B1"/>
    <w:rPr>
      <w:lang w:val="en-GB" w:eastAsia="en-US"/>
    </w:rPr>
  </w:style>
  <w:style w:type="character" w:customStyle="1" w:styleId="Heading4Char">
    <w:name w:val="Heading 4 Char"/>
    <w:basedOn w:val="DefaultParagraphFont"/>
    <w:link w:val="Heading4"/>
    <w:rsid w:val="009808B1"/>
    <w:rPr>
      <w:lang w:val="en-GB" w:eastAsia="en-US"/>
    </w:rPr>
  </w:style>
  <w:style w:type="character" w:customStyle="1" w:styleId="Heading6Char">
    <w:name w:val="Heading 6 Char"/>
    <w:basedOn w:val="DefaultParagraphFont"/>
    <w:link w:val="Heading6"/>
    <w:rsid w:val="009808B1"/>
    <w:rPr>
      <w:lang w:val="en-GB" w:eastAsia="en-US"/>
    </w:rPr>
  </w:style>
  <w:style w:type="character" w:customStyle="1" w:styleId="Heading7Char">
    <w:name w:val="Heading 7 Char"/>
    <w:basedOn w:val="DefaultParagraphFont"/>
    <w:link w:val="Heading7"/>
    <w:rsid w:val="009808B1"/>
    <w:rPr>
      <w:lang w:val="en-GB" w:eastAsia="en-US"/>
    </w:rPr>
  </w:style>
  <w:style w:type="character" w:customStyle="1" w:styleId="Heading8Char">
    <w:name w:val="Heading 8 Char"/>
    <w:basedOn w:val="DefaultParagraphFont"/>
    <w:link w:val="Heading8"/>
    <w:rsid w:val="009808B1"/>
    <w:rPr>
      <w:lang w:val="en-GB" w:eastAsia="en-US"/>
    </w:rPr>
  </w:style>
  <w:style w:type="character" w:customStyle="1" w:styleId="Heading9Char">
    <w:name w:val="Heading 9 Char"/>
    <w:basedOn w:val="DefaultParagraphFont"/>
    <w:link w:val="Heading9"/>
    <w:rsid w:val="009808B1"/>
    <w:rPr>
      <w:lang w:val="en-GB" w:eastAsia="en-US"/>
    </w:rPr>
  </w:style>
  <w:style w:type="numbering" w:customStyle="1" w:styleId="NoList1">
    <w:name w:val="No List1"/>
    <w:next w:val="NoList"/>
    <w:semiHidden/>
    <w:rsid w:val="009808B1"/>
  </w:style>
  <w:style w:type="character" w:customStyle="1" w:styleId="EndnoteTextChar">
    <w:name w:val="Endnote Text Char"/>
    <w:aliases w:val="2_G Char"/>
    <w:basedOn w:val="DefaultParagraphFont"/>
    <w:link w:val="EndnoteText"/>
    <w:rsid w:val="009808B1"/>
    <w:rPr>
      <w:sz w:val="18"/>
      <w:lang w:val="en-GB" w:eastAsia="en-US"/>
    </w:rPr>
  </w:style>
  <w:style w:type="paragraph" w:customStyle="1" w:styleId="a1">
    <w:name w:val="Содержимое таблицы"/>
    <w:basedOn w:val="BodyText"/>
    <w:rsid w:val="009808B1"/>
    <w:pPr>
      <w:suppressLineNumbers/>
      <w:suppressAutoHyphens/>
      <w:spacing w:after="120"/>
    </w:pPr>
    <w:rPr>
      <w:sz w:val="24"/>
      <w:lang w:val="ru-RU" w:eastAsia="ar-SA"/>
    </w:rPr>
  </w:style>
  <w:style w:type="character" w:customStyle="1" w:styleId="WW8Num2z0">
    <w:name w:val="WW8Num2z0"/>
    <w:rsid w:val="009808B1"/>
    <w:rPr>
      <w:rFonts w:ascii="Symbol" w:hAnsi="Symbol"/>
    </w:rPr>
  </w:style>
  <w:style w:type="character" w:customStyle="1" w:styleId="H56GChar">
    <w:name w:val="_ H_5/6_G Char"/>
    <w:link w:val="H56G"/>
    <w:rsid w:val="009808B1"/>
    <w:rPr>
      <w:lang w:val="en-GB" w:eastAsia="en-US"/>
    </w:rPr>
  </w:style>
  <w:style w:type="paragraph" w:customStyle="1" w:styleId="CM1">
    <w:name w:val="CM1"/>
    <w:basedOn w:val="Default"/>
    <w:next w:val="Default"/>
    <w:uiPriority w:val="99"/>
    <w:rsid w:val="009808B1"/>
    <w:pPr>
      <w:widowControl/>
    </w:pPr>
    <w:rPr>
      <w:rFonts w:ascii="EUAlbertina" w:eastAsia="Times New Roman" w:hAnsi="EUAlbertina"/>
      <w:color w:val="auto"/>
      <w:lang w:val="de-DE" w:eastAsia="de-DE"/>
    </w:rPr>
  </w:style>
  <w:style w:type="table" w:customStyle="1" w:styleId="TableGrid10">
    <w:name w:val="Table Grid1"/>
    <w:basedOn w:val="TableNormal"/>
    <w:next w:val="TableGrid"/>
    <w:semiHidden/>
    <w:rsid w:val="009808B1"/>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9808B1"/>
    <w:rPr>
      <w:b/>
      <w:lang w:val="en-GB" w:eastAsia="en-US"/>
    </w:rPr>
  </w:style>
  <w:style w:type="character" w:customStyle="1" w:styleId="CharChar4">
    <w:name w:val="Char Char4"/>
    <w:semiHidden/>
    <w:rsid w:val="009808B1"/>
    <w:rPr>
      <w:sz w:val="18"/>
      <w:lang w:val="en-GB" w:eastAsia="en-US" w:bidi="ar-SA"/>
    </w:rPr>
  </w:style>
  <w:style w:type="paragraph" w:customStyle="1" w:styleId="tablefootnote">
    <w:name w:val="table footnote"/>
    <w:basedOn w:val="SingleTxtG"/>
    <w:qFormat/>
    <w:rsid w:val="009808B1"/>
    <w:pPr>
      <w:spacing w:after="0" w:line="220" w:lineRule="exact"/>
      <w:ind w:firstLine="17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5B11-4A0F-43C5-9EE3-035FDAC63F6C}">
  <ds:schemaRefs>
    <ds:schemaRef ds:uri="http://schemas.microsoft.com/sharepoint/v3/contenttype/forms"/>
  </ds:schemaRefs>
</ds:datastoreItem>
</file>

<file path=customXml/itemProps2.xml><?xml version="1.0" encoding="utf-8"?>
<ds:datastoreItem xmlns:ds="http://schemas.openxmlformats.org/officeDocument/2006/customXml" ds:itemID="{1DA1FD58-C10E-4557-9BB2-7417358E7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02A17-D784-4D7D-8A07-1A2A16B3615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8D05E8EC-E3CE-4BE6-AFE7-66317884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760</Words>
  <Characters>4002</Characters>
  <Application>Microsoft Office Word</Application>
  <DocSecurity>0</DocSecurity>
  <Lines>95</Lines>
  <Paragraphs>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4754</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E/ECE/324/Rev.2/Add.128/Rev.4/Amend.6</dc:title>
  <dc:subject>2225511</dc:subject>
  <dc:creator>2010/38--</dc:creator>
  <cp:keywords/>
  <dc:description/>
  <cp:lastModifiedBy>Maria Rosario Corazon Gatmaytan</cp:lastModifiedBy>
  <cp:revision>2</cp:revision>
  <cp:lastPrinted>2019-11-25T07:37:00Z</cp:lastPrinted>
  <dcterms:created xsi:type="dcterms:W3CDTF">2022-11-12T18:00:00Z</dcterms:created>
  <dcterms:modified xsi:type="dcterms:W3CDTF">2022-11-12T18:00:00Z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2443800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