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30C104C8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70380913" w14:textId="5D0D9E50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6F1999">
              <w:rPr>
                <w:b/>
                <w:sz w:val="40"/>
                <w:szCs w:val="40"/>
              </w:rPr>
              <w:t>4</w:t>
            </w:r>
            <w:r w:rsidR="001E40AD">
              <w:rPr>
                <w:b/>
                <w:sz w:val="40"/>
                <w:szCs w:val="40"/>
              </w:rPr>
              <w:t>3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65B0C0A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49EAEE05" w14:textId="77777777" w:rsidR="00192056" w:rsidRDefault="00192056" w:rsidP="00192056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54BA071D" w14:textId="482EBF28" w:rsidR="00192056" w:rsidRDefault="00192056" w:rsidP="00192056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0B4919">
              <w:rPr>
                <w:b/>
              </w:rPr>
              <w:t xml:space="preserve">of Classification and Labelling of </w:t>
            </w:r>
            <w:proofErr w:type="gramStart"/>
            <w:r w:rsidRPr="000B4919">
              <w:rPr>
                <w:b/>
              </w:rPr>
              <w:t>Chemicals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ab/>
            </w:r>
            <w:proofErr w:type="gramEnd"/>
            <w:r w:rsidR="00CC65C1" w:rsidRPr="00CC65C1">
              <w:rPr>
                <w:b/>
                <w:lang w:val="en-US"/>
              </w:rPr>
              <w:t>6</w:t>
            </w:r>
            <w:r w:rsidRPr="00CC65C1">
              <w:rPr>
                <w:b/>
                <w:lang w:val="en-US"/>
              </w:rPr>
              <w:t xml:space="preserve"> December 2022</w:t>
            </w:r>
          </w:p>
          <w:p w14:paraId="7FAFC071" w14:textId="77777777" w:rsidR="00192056" w:rsidRDefault="00192056" w:rsidP="00192056">
            <w:pPr>
              <w:spacing w:before="120"/>
              <w:rPr>
                <w:b/>
              </w:rPr>
            </w:pPr>
            <w:r>
              <w:rPr>
                <w:b/>
              </w:rPr>
              <w:t>Forty-third session</w:t>
            </w:r>
          </w:p>
          <w:p w14:paraId="1476B83F" w14:textId="77777777" w:rsidR="00192056" w:rsidRPr="009F5570" w:rsidRDefault="00192056" w:rsidP="00192056">
            <w:pPr>
              <w:spacing w:before="40"/>
            </w:pPr>
            <w:r>
              <w:t>Geneva, 7-9 December 2022</w:t>
            </w:r>
          </w:p>
          <w:p w14:paraId="298712D8" w14:textId="77777777" w:rsidR="00192056" w:rsidRPr="00951EBC" w:rsidRDefault="00192056" w:rsidP="00192056">
            <w:r>
              <w:t>I</w:t>
            </w:r>
            <w:r w:rsidRPr="00951EBC">
              <w:t>tem 1 of the provisional agenda</w:t>
            </w:r>
          </w:p>
          <w:p w14:paraId="32F46AC4" w14:textId="3DEAA6A9" w:rsidR="0099001C" w:rsidRPr="00EA2D43" w:rsidRDefault="00192056" w:rsidP="00192056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14:paraId="48DBFCF8" w14:textId="7A0B19E6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3A848D50" w14:textId="7C8E4C1E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0A2DFA07" w14:textId="7CE51CC9" w:rsidR="00FB48D5" w:rsidRPr="00870D13" w:rsidRDefault="00FB48D5" w:rsidP="002E7B40">
      <w:pPr>
        <w:pStyle w:val="HChG"/>
      </w:pPr>
      <w:r w:rsidRPr="00870D13">
        <w:tab/>
        <w:t>Background documents</w:t>
      </w:r>
      <w:r w:rsidR="004E674C" w:rsidRPr="00870D13">
        <w:t xml:space="preserve"> (</w:t>
      </w:r>
      <w:r w:rsidR="000B3A1F">
        <w:t>s</w:t>
      </w:r>
      <w:r w:rsidR="004E674C" w:rsidRPr="00870D13">
        <w:t>ecretariat)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134"/>
      </w:tblGrid>
      <w:tr w:rsidR="00483579" w:rsidRPr="002B296F" w14:paraId="18620957" w14:textId="77777777" w:rsidTr="00D171FE">
        <w:tc>
          <w:tcPr>
            <w:tcW w:w="7405" w:type="dxa"/>
            <w:shd w:val="clear" w:color="auto" w:fill="auto"/>
          </w:tcPr>
          <w:p w14:paraId="5DA5749D" w14:textId="644047D2" w:rsidR="00483579" w:rsidRPr="00C305F0" w:rsidRDefault="00EA52FB" w:rsidP="00AC706E">
            <w:pPr>
              <w:spacing w:before="40" w:after="40"/>
            </w:pPr>
            <w:r>
              <w:t>ST/SG/AC.10/C.</w:t>
            </w:r>
            <w:r w:rsidR="00793B61">
              <w:t>4</w:t>
            </w:r>
            <w:r>
              <w:t>/</w:t>
            </w:r>
            <w:r w:rsidR="00793B61">
              <w:t>8</w:t>
            </w:r>
            <w:r w:rsidR="00570DDB">
              <w:t>5 and</w:t>
            </w:r>
            <w:r w:rsidR="0030642A">
              <w:tab/>
            </w:r>
            <w:r w:rsidR="0030642A">
              <w:tab/>
            </w:r>
            <w:r w:rsidR="00F50504">
              <w:t>A</w:t>
            </w:r>
            <w:r w:rsidR="00F50504" w:rsidRPr="00C305F0">
              <w:t>genda for the forty-</w:t>
            </w:r>
            <w:r w:rsidR="00570DDB">
              <w:t>third</w:t>
            </w:r>
            <w:r w:rsidR="00F50504" w:rsidRPr="00C305F0">
              <w:t xml:space="preserve"> session</w:t>
            </w:r>
          </w:p>
        </w:tc>
        <w:tc>
          <w:tcPr>
            <w:tcW w:w="1134" w:type="dxa"/>
            <w:shd w:val="clear" w:color="auto" w:fill="auto"/>
          </w:tcPr>
          <w:p w14:paraId="2F778CD1" w14:textId="77777777" w:rsidR="00483579" w:rsidRPr="00926E57" w:rsidRDefault="00483579" w:rsidP="000B0C0A">
            <w:pPr>
              <w:spacing w:before="30" w:after="30"/>
              <w:ind w:hanging="4674"/>
            </w:pPr>
          </w:p>
        </w:tc>
      </w:tr>
      <w:tr w:rsidR="00483579" w:rsidRPr="002B296F" w14:paraId="696C927E" w14:textId="77777777" w:rsidTr="00D171FE">
        <w:tc>
          <w:tcPr>
            <w:tcW w:w="7405" w:type="dxa"/>
            <w:shd w:val="clear" w:color="auto" w:fill="auto"/>
          </w:tcPr>
          <w:p w14:paraId="41F716B0" w14:textId="0CBCF7B9" w:rsidR="00483579" w:rsidRPr="00C305F0" w:rsidRDefault="00793B61" w:rsidP="00AC706E">
            <w:pPr>
              <w:spacing w:before="40" w:after="40"/>
            </w:pPr>
            <w:r>
              <w:t>ST/SG/AC.10/C.4/8</w:t>
            </w:r>
            <w:r w:rsidR="00570DDB">
              <w:t>5</w:t>
            </w:r>
            <w:r>
              <w:t>/Add.1</w:t>
            </w:r>
            <w:r w:rsidR="00F50504">
              <w:tab/>
            </w:r>
            <w:r w:rsidR="00570DDB">
              <w:t>Annotated provisional</w:t>
            </w:r>
            <w:r w:rsidR="00F50504" w:rsidRPr="00C305F0">
              <w:t xml:space="preserve"> agenda </w:t>
            </w:r>
          </w:p>
        </w:tc>
        <w:tc>
          <w:tcPr>
            <w:tcW w:w="1134" w:type="dxa"/>
            <w:shd w:val="clear" w:color="auto" w:fill="auto"/>
          </w:tcPr>
          <w:p w14:paraId="3F2E2C76" w14:textId="636223A2" w:rsidR="00483579" w:rsidRPr="00926E57" w:rsidRDefault="00483579" w:rsidP="006F2413">
            <w:pPr>
              <w:spacing w:before="30" w:after="30"/>
            </w:pPr>
          </w:p>
        </w:tc>
      </w:tr>
      <w:tr w:rsidR="00870D13" w:rsidRPr="002B296F" w14:paraId="31D987E8" w14:textId="77777777" w:rsidTr="00D171FE">
        <w:tc>
          <w:tcPr>
            <w:tcW w:w="7405" w:type="dxa"/>
            <w:shd w:val="clear" w:color="auto" w:fill="auto"/>
          </w:tcPr>
          <w:tbl>
            <w:tblPr>
              <w:tblStyle w:val="TableGrid"/>
              <w:tblW w:w="7370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6"/>
              <w:gridCol w:w="4604"/>
            </w:tblGrid>
            <w:tr w:rsidR="00AC706E" w:rsidRPr="00C305F0" w14:paraId="080F4162" w14:textId="77777777" w:rsidTr="00170F4C">
              <w:tc>
                <w:tcPr>
                  <w:tcW w:w="2766" w:type="dxa"/>
                </w:tcPr>
                <w:p w14:paraId="6914677B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ST/SG/AC.10/30/Rev.9</w:t>
                  </w:r>
                </w:p>
              </w:tc>
              <w:tc>
                <w:tcPr>
                  <w:tcW w:w="4604" w:type="dxa"/>
                </w:tcPr>
                <w:p w14:paraId="4ED2CCFF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Globally Harmonized System of Classification and Labelling of Chemicals (GHS), ninth revised edition</w:t>
                  </w:r>
                </w:p>
              </w:tc>
            </w:tr>
            <w:tr w:rsidR="00AC706E" w:rsidRPr="00C305F0" w14:paraId="51F1D28E" w14:textId="77777777" w:rsidTr="00170F4C">
              <w:tc>
                <w:tcPr>
                  <w:tcW w:w="2766" w:type="dxa"/>
                </w:tcPr>
                <w:p w14:paraId="4C4C11E9" w14:textId="77777777" w:rsidR="00AC706E" w:rsidRPr="00C305F0" w:rsidRDefault="00AC706E" w:rsidP="00170F4C">
                  <w:pPr>
                    <w:spacing w:before="40" w:after="40"/>
                  </w:pPr>
                  <w:r w:rsidRPr="00C305F0">
                    <w:t>ST/SG/AC.10/1/Rev.22</w:t>
                  </w:r>
                </w:p>
              </w:tc>
              <w:tc>
                <w:tcPr>
                  <w:tcW w:w="4604" w:type="dxa"/>
                </w:tcPr>
                <w:p w14:paraId="1D57F229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Recommendations on the Transport of Dangerous Goods, Model Regulations (twenty-second revised edition)</w:t>
                  </w:r>
                </w:p>
              </w:tc>
            </w:tr>
            <w:tr w:rsidR="00AC706E" w:rsidRPr="00C305F0" w14:paraId="4070EB41" w14:textId="77777777" w:rsidTr="00170F4C">
              <w:tc>
                <w:tcPr>
                  <w:tcW w:w="2766" w:type="dxa"/>
                </w:tcPr>
                <w:p w14:paraId="45276C40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ST/SG/AC.10/11/Rev.7 and amendment 1</w:t>
                  </w:r>
                </w:p>
              </w:tc>
              <w:tc>
                <w:tcPr>
                  <w:tcW w:w="4604" w:type="dxa"/>
                </w:tcPr>
                <w:p w14:paraId="1470A4DA" w14:textId="77777777" w:rsidR="00AC706E" w:rsidRPr="00C305F0" w:rsidRDefault="00AC706E" w:rsidP="00AC706E">
                  <w:pPr>
                    <w:spacing w:before="40" w:after="40"/>
                  </w:pPr>
                  <w:r w:rsidRPr="00C305F0">
                    <w:t>Manual of Tests and Criteria, seventh revised edition and amendment 1</w:t>
                  </w:r>
                </w:p>
              </w:tc>
            </w:tr>
            <w:tr w:rsidR="00AC706E" w:rsidRPr="00C305F0" w14:paraId="233954E3" w14:textId="77777777" w:rsidTr="00170F4C">
              <w:tc>
                <w:tcPr>
                  <w:tcW w:w="2766" w:type="dxa"/>
                </w:tcPr>
                <w:p w14:paraId="46FDEEF6" w14:textId="7EF7F728" w:rsidR="00AC706E" w:rsidRPr="00C305F0" w:rsidRDefault="00AC706E" w:rsidP="00EC66FE">
                  <w:pPr>
                    <w:spacing w:before="40" w:after="40"/>
                  </w:pPr>
                  <w:r w:rsidRPr="00C305F0">
                    <w:t>ST/SG/AC.10/C.4/8</w:t>
                  </w:r>
                  <w:r w:rsidR="00EC66FE">
                    <w:t xml:space="preserve">4, </w:t>
                  </w:r>
                  <w:r w:rsidR="00EC66FE" w:rsidRPr="00C305F0">
                    <w:t>ST/SG/AC.10/C.4/8</w:t>
                  </w:r>
                  <w:r w:rsidRPr="00C305F0">
                    <w:t>2</w:t>
                  </w:r>
                  <w:r w:rsidR="00EC66FE">
                    <w:t xml:space="preserve">, </w:t>
                  </w:r>
                  <w:r w:rsidR="00EC66FE" w:rsidRPr="00C305F0">
                    <w:t>ST/SG/AC.10/C.4/8</w:t>
                  </w:r>
                  <w:r w:rsidR="00EC66FE">
                    <w:t xml:space="preserve">0 </w:t>
                  </w:r>
                </w:p>
              </w:tc>
              <w:tc>
                <w:tcPr>
                  <w:tcW w:w="4604" w:type="dxa"/>
                </w:tcPr>
                <w:p w14:paraId="16C51EBF" w14:textId="72A7EF7F" w:rsidR="00AC706E" w:rsidRPr="00C305F0" w:rsidRDefault="00AC706E" w:rsidP="00AC706E">
                  <w:pPr>
                    <w:spacing w:before="40" w:after="40"/>
                  </w:pPr>
                  <w:r w:rsidRPr="00C305F0">
                    <w:t xml:space="preserve">Report of the Sub-Committee of Experts on the Globally Harmonized System of Classification and Labelling of Chemicals on its </w:t>
                  </w:r>
                  <w:r w:rsidR="00EC66FE" w:rsidRPr="00C305F0">
                    <w:t>forty-</w:t>
                  </w:r>
                  <w:r w:rsidR="00EC66FE">
                    <w:t>second,</w:t>
                  </w:r>
                  <w:r w:rsidR="00EC66FE" w:rsidRPr="00C305F0">
                    <w:t xml:space="preserve"> </w:t>
                  </w:r>
                  <w:r w:rsidRPr="00C305F0">
                    <w:t xml:space="preserve">forty-first </w:t>
                  </w:r>
                  <w:r w:rsidR="00EC66FE">
                    <w:t xml:space="preserve">and fortieth </w:t>
                  </w:r>
                  <w:r w:rsidRPr="00C305F0">
                    <w:t>session</w:t>
                  </w:r>
                  <w:r w:rsidR="00EC66FE">
                    <w:t>s</w:t>
                  </w:r>
                </w:p>
              </w:tc>
            </w:tr>
            <w:tr w:rsidR="00AC706E" w:rsidRPr="00C305F0" w14:paraId="465C2BC0" w14:textId="77777777" w:rsidTr="00170F4C">
              <w:tc>
                <w:tcPr>
                  <w:tcW w:w="2766" w:type="dxa"/>
                </w:tcPr>
                <w:p w14:paraId="4ADFD946" w14:textId="43974B10" w:rsidR="00EC66FE" w:rsidRDefault="00EC66FE" w:rsidP="00AC706E">
                  <w:pPr>
                    <w:spacing w:before="40" w:after="40"/>
                  </w:pPr>
                  <w:r w:rsidRPr="00C305F0">
                    <w:t>ST/SG/AC.10/C.3/1</w:t>
                  </w:r>
                  <w:r>
                    <w:t>20</w:t>
                  </w:r>
                  <w:r w:rsidRPr="00C305F0">
                    <w:t xml:space="preserve"> </w:t>
                  </w:r>
                  <w:r w:rsidRPr="00C305F0">
                    <w:br/>
                    <w:t>and -/Add.1 </w:t>
                  </w:r>
                </w:p>
                <w:p w14:paraId="6C417E99" w14:textId="77777777" w:rsidR="00A36772" w:rsidRDefault="00AC706E" w:rsidP="00AC706E">
                  <w:pPr>
                    <w:spacing w:before="40" w:after="40"/>
                  </w:pPr>
                  <w:r w:rsidRPr="00C305F0">
                    <w:t xml:space="preserve">ST/SG/AC.10/C.3/118 </w:t>
                  </w:r>
                  <w:r w:rsidRPr="00C305F0">
                    <w:br/>
                    <w:t>and -/Add.1</w:t>
                  </w:r>
                </w:p>
                <w:p w14:paraId="697A5796" w14:textId="42EF28A7" w:rsidR="00AC706E" w:rsidRPr="00C305F0" w:rsidRDefault="00A36772" w:rsidP="00AC706E">
                  <w:pPr>
                    <w:spacing w:before="40" w:after="40"/>
                  </w:pPr>
                  <w:r w:rsidRPr="00C305F0">
                    <w:t>ST/SG/AC.10/C.3/11</w:t>
                  </w:r>
                  <w:r>
                    <w:t>6</w:t>
                  </w:r>
                  <w:r w:rsidRPr="00C305F0">
                    <w:t xml:space="preserve"> </w:t>
                  </w:r>
                  <w:r w:rsidRPr="00C305F0">
                    <w:br/>
                    <w:t>and -/Add.1 </w:t>
                  </w:r>
                  <w:r w:rsidR="00AC706E" w:rsidRPr="00C305F0">
                    <w:t> </w:t>
                  </w:r>
                </w:p>
              </w:tc>
              <w:tc>
                <w:tcPr>
                  <w:tcW w:w="4604" w:type="dxa"/>
                </w:tcPr>
                <w:p w14:paraId="157F0E81" w14:textId="0FD92EF0" w:rsidR="00AC706E" w:rsidRPr="00C305F0" w:rsidRDefault="00AC706E" w:rsidP="00AC706E">
                  <w:pPr>
                    <w:spacing w:before="40" w:after="40"/>
                  </w:pPr>
                  <w:r w:rsidRPr="00C305F0">
                    <w:t xml:space="preserve">Report of the Sub-Committee of Experts on the Transport of Dangerous Goods </w:t>
                  </w:r>
                  <w:r>
                    <w:t>o</w:t>
                  </w:r>
                  <w:r w:rsidRPr="00C305F0">
                    <w:t xml:space="preserve">n </w:t>
                  </w:r>
                  <w:r w:rsidR="00A341C1" w:rsidRPr="00962852">
                    <w:t>its sixtieth</w:t>
                  </w:r>
                  <w:r w:rsidR="00A341C1">
                    <w:t>, fifty-ninth and fifty-eighth</w:t>
                  </w:r>
                  <w:r w:rsidR="00A341C1" w:rsidRPr="00962852">
                    <w:t xml:space="preserve"> session</w:t>
                  </w:r>
                  <w:r w:rsidR="00A341C1">
                    <w:t>s</w:t>
                  </w:r>
                </w:p>
              </w:tc>
            </w:tr>
          </w:tbl>
          <w:p w14:paraId="20DD885B" w14:textId="688D9C87" w:rsidR="00870D13" w:rsidRDefault="00870D13" w:rsidP="007A4977">
            <w:pPr>
              <w:spacing w:before="30" w:after="30"/>
            </w:pPr>
          </w:p>
        </w:tc>
        <w:tc>
          <w:tcPr>
            <w:tcW w:w="1134" w:type="dxa"/>
            <w:shd w:val="clear" w:color="auto" w:fill="auto"/>
          </w:tcPr>
          <w:p w14:paraId="6DC4CC2B" w14:textId="4E2E7D66" w:rsidR="00870D13" w:rsidRPr="00926E57" w:rsidRDefault="00870D13" w:rsidP="006F2413">
            <w:pPr>
              <w:spacing w:before="30" w:after="30"/>
            </w:pPr>
          </w:p>
        </w:tc>
      </w:tr>
    </w:tbl>
    <w:p w14:paraId="42100DBA" w14:textId="77777777"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t>Working documents (ST/SG/AC.10/C.</w:t>
      </w:r>
      <w:r w:rsidR="00F244F1">
        <w:t>4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560"/>
        <w:gridCol w:w="696"/>
        <w:gridCol w:w="7381"/>
      </w:tblGrid>
      <w:tr w:rsidR="00FB48D5" w:rsidRPr="00720E11" w14:paraId="33EA3399" w14:textId="77777777" w:rsidTr="00EB7DAE">
        <w:tc>
          <w:tcPr>
            <w:tcW w:w="1560" w:type="dxa"/>
            <w:shd w:val="clear" w:color="auto" w:fill="F2F2F2" w:themeFill="background1" w:themeFillShade="F2"/>
          </w:tcPr>
          <w:p w14:paraId="7CEB79C0" w14:textId="77777777"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14:paraId="70AAAB24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5E746F99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FB48D5" w:rsidRPr="00EA2D43" w14:paraId="09B000DB" w14:textId="77777777" w:rsidTr="00EB7DAE">
        <w:tc>
          <w:tcPr>
            <w:tcW w:w="1560" w:type="dxa"/>
          </w:tcPr>
          <w:p w14:paraId="3ACA4774" w14:textId="14889D96" w:rsidR="00FB48D5" w:rsidRPr="00CC65C1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</w:t>
            </w:r>
            <w:r w:rsidR="00605319" w:rsidRPr="00CC65C1">
              <w:t>202</w:t>
            </w:r>
            <w:r w:rsidR="003D6D11" w:rsidRPr="00CC65C1">
              <w:t>2</w:t>
            </w:r>
            <w:r w:rsidR="00C07F9E" w:rsidRPr="00CC65C1">
              <w:t>/</w:t>
            </w:r>
            <w:r w:rsidR="00342A02" w:rsidRPr="00CC65C1">
              <w:t>8</w:t>
            </w:r>
          </w:p>
        </w:tc>
        <w:tc>
          <w:tcPr>
            <w:tcW w:w="696" w:type="dxa"/>
          </w:tcPr>
          <w:p w14:paraId="7D2402EE" w14:textId="134BC9DD" w:rsidR="00FB48D5" w:rsidRPr="00CC65C1" w:rsidRDefault="00045390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</w:t>
            </w:r>
            <w:r w:rsidR="002E7F8C" w:rsidRPr="00CC65C1">
              <w:t xml:space="preserve"> </w:t>
            </w:r>
            <w:r w:rsidRPr="00CC65C1">
              <w:t>(a)</w:t>
            </w:r>
          </w:p>
        </w:tc>
        <w:tc>
          <w:tcPr>
            <w:tcW w:w="7381" w:type="dxa"/>
          </w:tcPr>
          <w:p w14:paraId="699163D6" w14:textId="0CF25443" w:rsidR="00FB48D5" w:rsidRPr="00CC65C1" w:rsidRDefault="00465BDB" w:rsidP="003565E5">
            <w:pPr>
              <w:spacing w:before="20" w:after="20"/>
              <w:ind w:left="6"/>
            </w:pPr>
            <w:r w:rsidRPr="00CC65C1">
              <w:t>Amendment of definition “pyrotechnic substance” and introduction of definition “explosive or pyrotechnic effect” (Sweden)</w:t>
            </w:r>
          </w:p>
        </w:tc>
      </w:tr>
      <w:tr w:rsidR="00D64ED3" w:rsidRPr="00EA2D43" w14:paraId="679FA717" w14:textId="77777777" w:rsidTr="00EB7DAE">
        <w:tc>
          <w:tcPr>
            <w:tcW w:w="1560" w:type="dxa"/>
          </w:tcPr>
          <w:p w14:paraId="5AA5714B" w14:textId="6BDDAE73" w:rsidR="00D64ED3" w:rsidRPr="00CC65C1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</w:t>
            </w:r>
            <w:r w:rsidR="00465BDB" w:rsidRPr="00CC65C1">
              <w:t>9</w:t>
            </w:r>
          </w:p>
        </w:tc>
        <w:tc>
          <w:tcPr>
            <w:tcW w:w="696" w:type="dxa"/>
          </w:tcPr>
          <w:p w14:paraId="17F82FC7" w14:textId="5D8BCD8B" w:rsidR="00D64ED3" w:rsidRPr="00CC65C1" w:rsidRDefault="00E05953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</w:t>
            </w:r>
            <w:r w:rsidR="002E7F8C" w:rsidRPr="00CC65C1">
              <w:t xml:space="preserve"> </w:t>
            </w:r>
            <w:r w:rsidRPr="00CC65C1">
              <w:t>(b)</w:t>
            </w:r>
          </w:p>
        </w:tc>
        <w:tc>
          <w:tcPr>
            <w:tcW w:w="7381" w:type="dxa"/>
          </w:tcPr>
          <w:p w14:paraId="274D9D7E" w14:textId="179CAF1C" w:rsidR="00D64ED3" w:rsidRDefault="00045390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C65C1">
              <w:rPr>
                <w:rFonts w:eastAsia="MS Mincho"/>
                <w:lang w:val="en-US" w:eastAsia="ja-JP"/>
              </w:rPr>
              <w:t>Some issues arising from the GHS work on combinations of physical hazards (Germany)</w:t>
            </w:r>
          </w:p>
        </w:tc>
      </w:tr>
      <w:tr w:rsidR="00D64ED3" w:rsidRPr="00EA2D43" w14:paraId="7EB389FF" w14:textId="77777777" w:rsidTr="00EB7DAE">
        <w:tc>
          <w:tcPr>
            <w:tcW w:w="1560" w:type="dxa"/>
          </w:tcPr>
          <w:p w14:paraId="16FAD1EE" w14:textId="5CB49DF5" w:rsidR="00D64ED3" w:rsidRPr="00CC65C1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</w:t>
            </w:r>
            <w:r w:rsidR="00E05953" w:rsidRPr="00CC65C1">
              <w:t>10</w:t>
            </w:r>
          </w:p>
        </w:tc>
        <w:tc>
          <w:tcPr>
            <w:tcW w:w="696" w:type="dxa"/>
          </w:tcPr>
          <w:p w14:paraId="2F544BD6" w14:textId="1089D8B8" w:rsidR="00D64ED3" w:rsidRPr="00CC65C1" w:rsidRDefault="002E7F8C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</w:t>
            </w:r>
            <w:proofErr w:type="spellStart"/>
            <w:r w:rsidRPr="00CC65C1">
              <w:t>i</w:t>
            </w:r>
            <w:proofErr w:type="spellEnd"/>
            <w:r w:rsidRPr="00CC65C1">
              <w:t>)</w:t>
            </w:r>
          </w:p>
        </w:tc>
        <w:tc>
          <w:tcPr>
            <w:tcW w:w="7381" w:type="dxa"/>
          </w:tcPr>
          <w:p w14:paraId="4FEE294F" w14:textId="1C36067C" w:rsidR="00D64ED3" w:rsidRDefault="001F6A6D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C65C1">
              <w:rPr>
                <w:rFonts w:eastAsia="MS Mincho"/>
                <w:lang w:val="en-US" w:eastAsia="ja-JP"/>
              </w:rPr>
              <w:t>Amendments to the classification of desensitized explosives according to the GHS (Germany, USA)</w:t>
            </w:r>
          </w:p>
        </w:tc>
      </w:tr>
      <w:tr w:rsidR="00D64ED3" w:rsidRPr="00EA2D43" w14:paraId="27F63ED8" w14:textId="77777777" w:rsidTr="00EB7DAE">
        <w:tc>
          <w:tcPr>
            <w:tcW w:w="1560" w:type="dxa"/>
          </w:tcPr>
          <w:p w14:paraId="08C8B1CA" w14:textId="2237E470" w:rsidR="00D64ED3" w:rsidRPr="00CC65C1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</w:t>
            </w:r>
            <w:r w:rsidR="008D0BEF" w:rsidRPr="00CC65C1">
              <w:t>11</w:t>
            </w:r>
          </w:p>
        </w:tc>
        <w:tc>
          <w:tcPr>
            <w:tcW w:w="696" w:type="dxa"/>
          </w:tcPr>
          <w:p w14:paraId="16594197" w14:textId="7873E0F4" w:rsidR="00D64ED3" w:rsidRPr="00CC65C1" w:rsidRDefault="002E7F8C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</w:t>
            </w:r>
            <w:proofErr w:type="spellStart"/>
            <w:r w:rsidRPr="00CC65C1">
              <w:t>i</w:t>
            </w:r>
            <w:proofErr w:type="spellEnd"/>
            <w:r w:rsidRPr="00CC65C1">
              <w:t>)</w:t>
            </w:r>
          </w:p>
        </w:tc>
        <w:tc>
          <w:tcPr>
            <w:tcW w:w="7381" w:type="dxa"/>
          </w:tcPr>
          <w:p w14:paraId="793601F6" w14:textId="45926A17" w:rsidR="00D64ED3" w:rsidRDefault="002E7F8C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C65C1">
              <w:rPr>
                <w:rFonts w:eastAsia="MS Mincho"/>
                <w:lang w:val="en-US" w:eastAsia="ja-JP"/>
              </w:rPr>
              <w:t>Flammable liquids: Open-cup and closed-cup testing for the flash point (Germany and the chair of the Working group on Explosives)</w:t>
            </w:r>
          </w:p>
        </w:tc>
      </w:tr>
      <w:tr w:rsidR="00D64ED3" w:rsidRPr="00EA2D43" w14:paraId="5123C182" w14:textId="77777777" w:rsidTr="00EB7DAE">
        <w:tc>
          <w:tcPr>
            <w:tcW w:w="1560" w:type="dxa"/>
          </w:tcPr>
          <w:p w14:paraId="696371D8" w14:textId="7C8E833D" w:rsidR="00D64ED3" w:rsidRPr="00CC65C1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</w:t>
            </w:r>
            <w:r w:rsidR="008D0BEF" w:rsidRPr="00CC65C1">
              <w:t>12</w:t>
            </w:r>
          </w:p>
        </w:tc>
        <w:tc>
          <w:tcPr>
            <w:tcW w:w="696" w:type="dxa"/>
          </w:tcPr>
          <w:p w14:paraId="27135EEF" w14:textId="2AF701D3" w:rsidR="00D64ED3" w:rsidRPr="00CC65C1" w:rsidRDefault="00860FF5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(a)</w:t>
            </w:r>
          </w:p>
        </w:tc>
        <w:tc>
          <w:tcPr>
            <w:tcW w:w="7381" w:type="dxa"/>
          </w:tcPr>
          <w:p w14:paraId="2D2DCD25" w14:textId="7D23CE50" w:rsidR="00D64ED3" w:rsidRDefault="009754D8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C65C1">
              <w:rPr>
                <w:rFonts w:eastAsia="MS Mincho"/>
                <w:lang w:val="en-US" w:eastAsia="ja-JP"/>
              </w:rPr>
              <w:t>Manual of Tests and Criteria, section 1 (paragraph 1.2.1.4.3) and section 20 (paragraph 20.2.5) on self-heating test N.4 for organic peroxides and polymerizing substances</w:t>
            </w:r>
            <w:r w:rsidR="00471E4E" w:rsidRPr="00CC65C1">
              <w:rPr>
                <w:rFonts w:eastAsia="MS Mincho"/>
                <w:lang w:val="en-US" w:eastAsia="ja-JP"/>
              </w:rPr>
              <w:t xml:space="preserve"> </w:t>
            </w:r>
            <w:r w:rsidRPr="00CC65C1">
              <w:rPr>
                <w:rFonts w:eastAsia="MS Mincho"/>
                <w:lang w:val="en-US" w:eastAsia="ja-JP"/>
              </w:rPr>
              <w:t>(</w:t>
            </w:r>
            <w:proofErr w:type="spellStart"/>
            <w:r w:rsidRPr="00CC65C1">
              <w:rPr>
                <w:rFonts w:eastAsia="MS Mincho"/>
                <w:lang w:val="en-US" w:eastAsia="ja-JP"/>
              </w:rPr>
              <w:t>Cefic</w:t>
            </w:r>
            <w:proofErr w:type="spellEnd"/>
            <w:r w:rsidRPr="00CC65C1">
              <w:rPr>
                <w:rFonts w:eastAsia="MS Mincho"/>
                <w:lang w:val="en-US" w:eastAsia="ja-JP"/>
              </w:rPr>
              <w:t>)</w:t>
            </w:r>
          </w:p>
        </w:tc>
      </w:tr>
      <w:tr w:rsidR="00D64ED3" w:rsidRPr="00EA2D43" w14:paraId="30FE5927" w14:textId="77777777" w:rsidTr="00EB7DAE">
        <w:tc>
          <w:tcPr>
            <w:tcW w:w="1560" w:type="dxa"/>
          </w:tcPr>
          <w:p w14:paraId="21AB8698" w14:textId="7DFDE744" w:rsidR="00D64ED3" w:rsidRPr="00CC65C1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lastRenderedPageBreak/>
              <w:t>–/2022/</w:t>
            </w:r>
            <w:r w:rsidR="008D0BEF" w:rsidRPr="00CC65C1">
              <w:t>13</w:t>
            </w:r>
          </w:p>
        </w:tc>
        <w:tc>
          <w:tcPr>
            <w:tcW w:w="696" w:type="dxa"/>
          </w:tcPr>
          <w:p w14:paraId="4C573090" w14:textId="65BFF6C3" w:rsidR="00D64ED3" w:rsidRPr="00CC65C1" w:rsidRDefault="009A2732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2</w:t>
            </w:r>
          </w:p>
        </w:tc>
        <w:tc>
          <w:tcPr>
            <w:tcW w:w="7381" w:type="dxa"/>
          </w:tcPr>
          <w:p w14:paraId="47EED8C2" w14:textId="2D682796" w:rsidR="00D64ED3" w:rsidRDefault="00D171FE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hyperlink r:id="rId11" w:history="1">
              <w:r w:rsidR="00860FF5" w:rsidRPr="00CC65C1">
                <w:rPr>
                  <w:rFonts w:eastAsia="MS Mincho"/>
                  <w:lang w:val="en-US" w:eastAsia="ja-JP"/>
                </w:rPr>
                <w:t>Consolidated list of draft amendments adopted by the Sub-Committee at its fortieth and forty-second session (Secretariat)</w:t>
              </w:r>
            </w:hyperlink>
          </w:p>
        </w:tc>
      </w:tr>
      <w:tr w:rsidR="00D64ED3" w:rsidRPr="00EA2D43" w14:paraId="4F9FB7A0" w14:textId="77777777" w:rsidTr="00EB7DAE">
        <w:tc>
          <w:tcPr>
            <w:tcW w:w="1560" w:type="dxa"/>
          </w:tcPr>
          <w:p w14:paraId="4AB1A40A" w14:textId="64D4EAAF" w:rsidR="00D64ED3" w:rsidRPr="00CC65C1" w:rsidRDefault="00D64ED3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</w:t>
            </w:r>
            <w:r w:rsidR="008D0BEF" w:rsidRPr="00CC65C1">
              <w:t>14</w:t>
            </w:r>
          </w:p>
        </w:tc>
        <w:tc>
          <w:tcPr>
            <w:tcW w:w="696" w:type="dxa"/>
          </w:tcPr>
          <w:p w14:paraId="1BEEEC47" w14:textId="0390CBFD" w:rsidR="00D64ED3" w:rsidRPr="00CC65C1" w:rsidRDefault="009A2732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(c)</w:t>
            </w:r>
          </w:p>
        </w:tc>
        <w:tc>
          <w:tcPr>
            <w:tcW w:w="7381" w:type="dxa"/>
          </w:tcPr>
          <w:p w14:paraId="37EB0EB3" w14:textId="3F23FB91" w:rsidR="00D64ED3" w:rsidRDefault="009A2732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C65C1">
              <w:rPr>
                <w:rFonts w:eastAsia="MS Mincho"/>
                <w:lang w:val="en-US" w:eastAsia="ja-JP"/>
              </w:rPr>
              <w:t>Revision of Chapter 3.4 to fully incorporate non-animal testing methods for skin sensitization (</w:t>
            </w:r>
            <w:r w:rsidR="00350146" w:rsidRPr="00CC65C1">
              <w:rPr>
                <w:rFonts w:eastAsia="MS Mincho"/>
                <w:lang w:val="en-US" w:eastAsia="ja-JP"/>
              </w:rPr>
              <w:t>UK</w:t>
            </w:r>
            <w:r w:rsidRPr="00CC65C1">
              <w:rPr>
                <w:rFonts w:eastAsia="MS Mincho"/>
                <w:lang w:val="en-US" w:eastAsia="ja-JP"/>
              </w:rPr>
              <w:t>, Netherlands)</w:t>
            </w:r>
          </w:p>
        </w:tc>
      </w:tr>
      <w:tr w:rsidR="00350146" w:rsidRPr="00EA2D43" w14:paraId="6135613E" w14:textId="77777777" w:rsidTr="00EB7DAE">
        <w:tc>
          <w:tcPr>
            <w:tcW w:w="1560" w:type="dxa"/>
          </w:tcPr>
          <w:p w14:paraId="78ECD969" w14:textId="6AD816EE" w:rsidR="00350146" w:rsidRPr="00CC65C1" w:rsidRDefault="00350146" w:rsidP="00D64ED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–/2022/15</w:t>
            </w:r>
          </w:p>
        </w:tc>
        <w:tc>
          <w:tcPr>
            <w:tcW w:w="696" w:type="dxa"/>
          </w:tcPr>
          <w:p w14:paraId="315D85F5" w14:textId="44E95DF3" w:rsidR="00350146" w:rsidRPr="00CC65C1" w:rsidRDefault="00460A62" w:rsidP="00D64ED3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(c)</w:t>
            </w:r>
          </w:p>
        </w:tc>
        <w:tc>
          <w:tcPr>
            <w:tcW w:w="7381" w:type="dxa"/>
          </w:tcPr>
          <w:p w14:paraId="6BE8E8BC" w14:textId="01AAD4EE" w:rsidR="00350146" w:rsidRPr="009A2732" w:rsidRDefault="00350146" w:rsidP="00D64ED3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C65C1">
              <w:rPr>
                <w:rFonts w:eastAsia="MS Mincho"/>
                <w:lang w:val="en-US" w:eastAsia="ja-JP"/>
              </w:rPr>
              <w:t>Consequential amendments to chapters 1.2, 3.2 and 3.3 due to the revision of Chapter 3.4 to fully incorporate non-animal test methods for skin sensitization (UK, Netherlands)</w:t>
            </w:r>
          </w:p>
        </w:tc>
      </w:tr>
      <w:tr w:rsidR="00300BAE" w:rsidRPr="00EA2D43" w14:paraId="180A9448" w14:textId="77777777" w:rsidTr="00EB7DAE">
        <w:tc>
          <w:tcPr>
            <w:tcW w:w="1560" w:type="dxa"/>
          </w:tcPr>
          <w:p w14:paraId="71F42706" w14:textId="5FD47CB6" w:rsidR="00300BAE" w:rsidRPr="00CC65C1" w:rsidRDefault="00300BAE" w:rsidP="00300BA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–/2022/16</w:t>
            </w:r>
          </w:p>
        </w:tc>
        <w:tc>
          <w:tcPr>
            <w:tcW w:w="696" w:type="dxa"/>
          </w:tcPr>
          <w:p w14:paraId="3E8A0971" w14:textId="6CBDF9EB" w:rsidR="00300BAE" w:rsidRPr="00CC65C1" w:rsidRDefault="00616DA1" w:rsidP="00300BAE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(h)</w:t>
            </w:r>
          </w:p>
        </w:tc>
        <w:tc>
          <w:tcPr>
            <w:tcW w:w="7381" w:type="dxa"/>
          </w:tcPr>
          <w:p w14:paraId="5098FC0E" w14:textId="16F094C3" w:rsidR="00300BAE" w:rsidRPr="00350146" w:rsidRDefault="00616DA1" w:rsidP="00300BAE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C65C1">
              <w:t>Proposed amendments to precautionary statements in Annex 3 due to the respiratory sensitization hazard class (UK)</w:t>
            </w:r>
          </w:p>
        </w:tc>
      </w:tr>
      <w:tr w:rsidR="00616DA1" w:rsidRPr="00EA2D43" w14:paraId="552AAC44" w14:textId="77777777" w:rsidTr="00EB7DAE">
        <w:tc>
          <w:tcPr>
            <w:tcW w:w="1560" w:type="dxa"/>
          </w:tcPr>
          <w:p w14:paraId="0F96FA17" w14:textId="39FE355B" w:rsidR="00616DA1" w:rsidRPr="00CC65C1" w:rsidRDefault="00616DA1" w:rsidP="00300BA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–/2022/17</w:t>
            </w:r>
          </w:p>
        </w:tc>
        <w:tc>
          <w:tcPr>
            <w:tcW w:w="696" w:type="dxa"/>
          </w:tcPr>
          <w:p w14:paraId="2E04F4FC" w14:textId="69E3C83D" w:rsidR="00616DA1" w:rsidRPr="00CC65C1" w:rsidRDefault="001C180D" w:rsidP="00300BAE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(a)</w:t>
            </w:r>
          </w:p>
        </w:tc>
        <w:tc>
          <w:tcPr>
            <w:tcW w:w="7381" w:type="dxa"/>
          </w:tcPr>
          <w:p w14:paraId="0F373CF8" w14:textId="7560B2A8" w:rsidR="00616DA1" w:rsidRDefault="001C180D" w:rsidP="00300BAE">
            <w:pPr>
              <w:spacing w:before="20" w:after="20"/>
              <w:ind w:left="6"/>
            </w:pPr>
            <w:r w:rsidRPr="00CC65C1">
              <w:t>Metal powders and powders of metals or metal alloys in Test N.1 (China)</w:t>
            </w:r>
          </w:p>
        </w:tc>
      </w:tr>
      <w:tr w:rsidR="001C180D" w:rsidRPr="00EA2D43" w14:paraId="676A83F6" w14:textId="77777777" w:rsidTr="00EB7DAE">
        <w:tc>
          <w:tcPr>
            <w:tcW w:w="1560" w:type="dxa"/>
          </w:tcPr>
          <w:p w14:paraId="324C49D9" w14:textId="4FB1A706" w:rsidR="001C180D" w:rsidRPr="00CC65C1" w:rsidRDefault="00D06FFE" w:rsidP="00300BA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–/2022/18</w:t>
            </w:r>
          </w:p>
        </w:tc>
        <w:tc>
          <w:tcPr>
            <w:tcW w:w="696" w:type="dxa"/>
          </w:tcPr>
          <w:p w14:paraId="33B9DC1B" w14:textId="6D6177E7" w:rsidR="001C180D" w:rsidRPr="00CC65C1" w:rsidRDefault="00D06FFE" w:rsidP="00300BAE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7</w:t>
            </w:r>
          </w:p>
        </w:tc>
        <w:tc>
          <w:tcPr>
            <w:tcW w:w="7381" w:type="dxa"/>
          </w:tcPr>
          <w:p w14:paraId="7C3DBC37" w14:textId="114229FB" w:rsidR="001C180D" w:rsidRDefault="00D06FFE" w:rsidP="00300BAE">
            <w:pPr>
              <w:spacing w:before="20" w:after="20"/>
              <w:ind w:left="6"/>
            </w:pPr>
            <w:r w:rsidRPr="00CC65C1">
              <w:t>Proposal for new work on unaddressed hazard classes in the programme of work for the biennium 2023-2024 (European Union)</w:t>
            </w:r>
          </w:p>
        </w:tc>
      </w:tr>
      <w:tr w:rsidR="00D06FFE" w:rsidRPr="00EA2D43" w14:paraId="485FD4A7" w14:textId="77777777" w:rsidTr="00EB7DAE">
        <w:tc>
          <w:tcPr>
            <w:tcW w:w="1560" w:type="dxa"/>
          </w:tcPr>
          <w:p w14:paraId="78973943" w14:textId="144AA9B6" w:rsidR="00D06FFE" w:rsidRPr="00CC65C1" w:rsidRDefault="001715A2" w:rsidP="00300BA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–/2022/19</w:t>
            </w:r>
          </w:p>
        </w:tc>
        <w:tc>
          <w:tcPr>
            <w:tcW w:w="696" w:type="dxa"/>
          </w:tcPr>
          <w:p w14:paraId="5C7CC336" w14:textId="1DE55D1B" w:rsidR="00D06FFE" w:rsidRPr="00CC65C1" w:rsidRDefault="001715A2" w:rsidP="00300BAE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(d)</w:t>
            </w:r>
          </w:p>
        </w:tc>
        <w:tc>
          <w:tcPr>
            <w:tcW w:w="7381" w:type="dxa"/>
          </w:tcPr>
          <w:p w14:paraId="3959E2D5" w14:textId="1965682F" w:rsidR="00D06FFE" w:rsidRDefault="001715A2" w:rsidP="00300BAE">
            <w:pPr>
              <w:spacing w:before="20" w:after="20"/>
              <w:ind w:left="6"/>
            </w:pPr>
            <w:r w:rsidRPr="00CC65C1">
              <w:t>Clarification of the criteria for classification for skin sensitization using animal studies</w:t>
            </w:r>
          </w:p>
        </w:tc>
      </w:tr>
      <w:tr w:rsidR="001715A2" w:rsidRPr="00EA2D43" w14:paraId="68DEC446" w14:textId="77777777" w:rsidTr="00EB7DAE">
        <w:tc>
          <w:tcPr>
            <w:tcW w:w="1560" w:type="dxa"/>
          </w:tcPr>
          <w:p w14:paraId="2A7BA45F" w14:textId="41C10EDF" w:rsidR="001715A2" w:rsidRPr="00CC65C1" w:rsidRDefault="00511072" w:rsidP="001715A2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–/2022/20</w:t>
            </w:r>
          </w:p>
        </w:tc>
        <w:tc>
          <w:tcPr>
            <w:tcW w:w="696" w:type="dxa"/>
          </w:tcPr>
          <w:p w14:paraId="645D912C" w14:textId="18216C08" w:rsidR="001715A2" w:rsidRPr="00CC65C1" w:rsidRDefault="00511072" w:rsidP="00300BAE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5 (a)</w:t>
            </w:r>
          </w:p>
        </w:tc>
        <w:tc>
          <w:tcPr>
            <w:tcW w:w="7381" w:type="dxa"/>
          </w:tcPr>
          <w:p w14:paraId="74973BD1" w14:textId="6C526BCD" w:rsidR="001715A2" w:rsidRDefault="00511072" w:rsidP="00300BAE">
            <w:pPr>
              <w:spacing w:before="20" w:after="20"/>
              <w:ind w:left="6"/>
            </w:pPr>
            <w:r w:rsidRPr="00CC65C1">
              <w:t>Revision of GHS Annex 9 (section 9.7) and Annex 10 to align them with the criteria in Chapter 4.1 and the generic environmental hazard guidance</w:t>
            </w:r>
          </w:p>
        </w:tc>
      </w:tr>
      <w:tr w:rsidR="00B40E5F" w:rsidRPr="00EA2D43" w14:paraId="1BB874F4" w14:textId="77777777" w:rsidTr="00EB7DAE">
        <w:tc>
          <w:tcPr>
            <w:tcW w:w="1560" w:type="dxa"/>
          </w:tcPr>
          <w:p w14:paraId="6876665C" w14:textId="2AB1DA27" w:rsidR="00B40E5F" w:rsidRPr="00CC65C1" w:rsidRDefault="00B40E5F" w:rsidP="00B40E5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C65C1">
              <w:t>–/2022/21</w:t>
            </w:r>
          </w:p>
        </w:tc>
        <w:tc>
          <w:tcPr>
            <w:tcW w:w="696" w:type="dxa"/>
          </w:tcPr>
          <w:p w14:paraId="2141B71C" w14:textId="0583B780" w:rsidR="00B40E5F" w:rsidRPr="00CC65C1" w:rsidRDefault="00B40E5F" w:rsidP="00B40E5F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 w:rsidRPr="00CC65C1">
              <w:t>3 (f)</w:t>
            </w:r>
          </w:p>
        </w:tc>
        <w:tc>
          <w:tcPr>
            <w:tcW w:w="7381" w:type="dxa"/>
          </w:tcPr>
          <w:p w14:paraId="711A5EEC" w14:textId="2D058F99" w:rsidR="00B40E5F" w:rsidRDefault="00B40E5F" w:rsidP="00B40E5F">
            <w:pPr>
              <w:spacing w:before="20" w:after="20"/>
              <w:ind w:left="6"/>
              <w:rPr>
                <w:rFonts w:eastAsia="MS Mincho"/>
                <w:lang w:val="en-US" w:eastAsia="ja-JP"/>
              </w:rPr>
            </w:pPr>
            <w:r w:rsidRPr="00CC65C1">
              <w:t>Proposal to address issues from the program of work for the practical classification issues informal correspondence group</w:t>
            </w:r>
          </w:p>
        </w:tc>
      </w:tr>
    </w:tbl>
    <w:p w14:paraId="532CD5AA" w14:textId="1AE190CD"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</w:t>
      </w:r>
      <w:r w:rsidR="001035FB">
        <w:t>l</w:t>
      </w:r>
      <w:r w:rsidRPr="00870D13">
        <w:t xml:space="preserve"> documents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7562"/>
      </w:tblGrid>
      <w:tr w:rsidR="00FB48D5" w:rsidRPr="00720E11" w14:paraId="473036C1" w14:textId="77777777" w:rsidTr="00366F1B">
        <w:trPr>
          <w:tblHeader/>
        </w:trPr>
        <w:tc>
          <w:tcPr>
            <w:tcW w:w="1276" w:type="dxa"/>
            <w:shd w:val="clear" w:color="auto" w:fill="F2F2F2" w:themeFill="background1" w:themeFillShade="F2"/>
          </w:tcPr>
          <w:p w14:paraId="7A0DCAD9" w14:textId="77777777"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2BDCD7" w14:textId="77777777"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14:paraId="73C4279A" w14:textId="77777777"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854525" w14:paraId="4CCE3DAC" w14:textId="77777777" w:rsidTr="00366F1B">
        <w:tc>
          <w:tcPr>
            <w:tcW w:w="1276" w:type="dxa"/>
          </w:tcPr>
          <w:p w14:paraId="1FB1750A" w14:textId="77777777" w:rsidR="00FB48D5" w:rsidRPr="00CC65C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 xml:space="preserve">INF.1 </w:t>
            </w:r>
          </w:p>
        </w:tc>
        <w:tc>
          <w:tcPr>
            <w:tcW w:w="851" w:type="dxa"/>
          </w:tcPr>
          <w:p w14:paraId="75E3BBD3" w14:textId="77777777" w:rsidR="00FB48D5" w:rsidRPr="00CC65C1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CC65C1">
              <w:t>1</w:t>
            </w:r>
          </w:p>
        </w:tc>
        <w:tc>
          <w:tcPr>
            <w:tcW w:w="7562" w:type="dxa"/>
          </w:tcPr>
          <w:p w14:paraId="3CA97A86" w14:textId="41E5B52D" w:rsidR="00FB48D5" w:rsidRPr="00CC65C1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List of documents (</w:t>
            </w:r>
            <w:r w:rsidR="00166E15" w:rsidRPr="00CC65C1">
              <w:t>s</w:t>
            </w:r>
            <w:r w:rsidRPr="00CC65C1">
              <w:t>ecretariat)</w:t>
            </w:r>
          </w:p>
        </w:tc>
      </w:tr>
      <w:tr w:rsidR="002A5A2D" w:rsidRPr="00EA2D43" w14:paraId="1FEC8643" w14:textId="77777777" w:rsidTr="00366F1B">
        <w:tc>
          <w:tcPr>
            <w:tcW w:w="1276" w:type="dxa"/>
          </w:tcPr>
          <w:p w14:paraId="1F20C4E8" w14:textId="77777777" w:rsidR="002A5A2D" w:rsidRPr="00CC65C1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 xml:space="preserve">INF.2 </w:t>
            </w:r>
          </w:p>
        </w:tc>
        <w:tc>
          <w:tcPr>
            <w:tcW w:w="851" w:type="dxa"/>
          </w:tcPr>
          <w:p w14:paraId="472EAE74" w14:textId="77777777" w:rsidR="002A5A2D" w:rsidRPr="00CC65C1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CC65C1">
              <w:t>1</w:t>
            </w:r>
          </w:p>
        </w:tc>
        <w:tc>
          <w:tcPr>
            <w:tcW w:w="7562" w:type="dxa"/>
          </w:tcPr>
          <w:p w14:paraId="64E77E7E" w14:textId="1C11DDFE" w:rsidR="002A5A2D" w:rsidRPr="00123D39" w:rsidRDefault="00166E15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 xml:space="preserve">List of documents under agenda item </w:t>
            </w:r>
            <w:r w:rsidR="002931D7" w:rsidRPr="00CC65C1">
              <w:t>(</w:t>
            </w:r>
            <w:r w:rsidRPr="00CC65C1">
              <w:t>s</w:t>
            </w:r>
            <w:r w:rsidR="002931D7" w:rsidRPr="00CC65C1">
              <w:t>ecretariat)</w:t>
            </w:r>
          </w:p>
        </w:tc>
      </w:tr>
      <w:tr w:rsidR="002A5A2D" w:rsidRPr="00EA2D43" w14:paraId="2DA473E7" w14:textId="77777777" w:rsidTr="00366F1B">
        <w:tc>
          <w:tcPr>
            <w:tcW w:w="1276" w:type="dxa"/>
          </w:tcPr>
          <w:p w14:paraId="4FE76DB0" w14:textId="23A48A64" w:rsidR="002A5A2D" w:rsidRPr="00CC65C1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</w:t>
            </w:r>
            <w:r w:rsidR="009D0EC7" w:rsidRPr="00CC65C1">
              <w:t>3</w:t>
            </w:r>
            <w:r w:rsidR="00C2784E" w:rsidRPr="00CC65C1">
              <w:t xml:space="preserve"> and INF.3/Rev.1</w:t>
            </w:r>
          </w:p>
        </w:tc>
        <w:tc>
          <w:tcPr>
            <w:tcW w:w="851" w:type="dxa"/>
          </w:tcPr>
          <w:p w14:paraId="7C67DF5C" w14:textId="402910D5" w:rsidR="002A5A2D" w:rsidRPr="00CC65C1" w:rsidRDefault="001B0566" w:rsidP="00787C77">
            <w:pPr>
              <w:ind w:left="-108" w:right="-108"/>
              <w:jc w:val="center"/>
            </w:pPr>
            <w:r w:rsidRPr="00CC65C1">
              <w:t>3(c)</w:t>
            </w:r>
          </w:p>
        </w:tc>
        <w:tc>
          <w:tcPr>
            <w:tcW w:w="7562" w:type="dxa"/>
          </w:tcPr>
          <w:p w14:paraId="37F0D83D" w14:textId="1A57E56D" w:rsidR="007E7DCA" w:rsidRPr="007E7DCA" w:rsidRDefault="001B0566" w:rsidP="007E7DC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CC65C1">
              <w:t>Revision of Chapter 3.4 to fully incorporate non-animal testing methods for skin sensitization (UK, Netherlands)</w:t>
            </w:r>
          </w:p>
        </w:tc>
      </w:tr>
      <w:tr w:rsidR="00F31CF4" w:rsidRPr="00870D13" w14:paraId="157B165E" w14:textId="77777777" w:rsidTr="00366F1B">
        <w:tc>
          <w:tcPr>
            <w:tcW w:w="1276" w:type="dxa"/>
          </w:tcPr>
          <w:p w14:paraId="18FF334C" w14:textId="77777777" w:rsidR="00F31CF4" w:rsidRPr="00CC65C1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INF.4</w:t>
            </w:r>
          </w:p>
        </w:tc>
        <w:tc>
          <w:tcPr>
            <w:tcW w:w="851" w:type="dxa"/>
          </w:tcPr>
          <w:p w14:paraId="115F9DF0" w14:textId="0277839D" w:rsidR="00F31CF4" w:rsidRPr="00CC65C1" w:rsidRDefault="00C2784E" w:rsidP="00F31CF4">
            <w:pPr>
              <w:ind w:left="-108" w:right="-108"/>
              <w:jc w:val="center"/>
            </w:pPr>
            <w:r w:rsidRPr="00CC65C1">
              <w:t>3(h)</w:t>
            </w:r>
          </w:p>
        </w:tc>
        <w:tc>
          <w:tcPr>
            <w:tcW w:w="7562" w:type="dxa"/>
          </w:tcPr>
          <w:p w14:paraId="1C3AC3ED" w14:textId="21EDEA6F" w:rsidR="00F31CF4" w:rsidRPr="00123D39" w:rsidRDefault="00C2784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Proposed amendments to precautionary statements in Annex 3 due to the respiratory sensitization hazard class</w:t>
            </w:r>
            <w:r w:rsidR="00FE7133" w:rsidRPr="00CC65C1">
              <w:t xml:space="preserve"> (UK)</w:t>
            </w:r>
          </w:p>
        </w:tc>
      </w:tr>
      <w:tr w:rsidR="00F31CF4" w:rsidRPr="00870D13" w14:paraId="41DFD816" w14:textId="77777777" w:rsidTr="00366F1B">
        <w:tc>
          <w:tcPr>
            <w:tcW w:w="1276" w:type="dxa"/>
          </w:tcPr>
          <w:p w14:paraId="2E15E1A0" w14:textId="77777777" w:rsidR="00F31CF4" w:rsidRPr="00CC65C1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INF.5</w:t>
            </w:r>
          </w:p>
        </w:tc>
        <w:tc>
          <w:tcPr>
            <w:tcW w:w="851" w:type="dxa"/>
          </w:tcPr>
          <w:p w14:paraId="187D89EC" w14:textId="3E00D568" w:rsidR="00F31CF4" w:rsidRPr="00CC65C1" w:rsidRDefault="00FE713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</w:t>
            </w:r>
            <w:proofErr w:type="spellStart"/>
            <w:r w:rsidRPr="00CC65C1">
              <w:t>i</w:t>
            </w:r>
            <w:proofErr w:type="spellEnd"/>
            <w:r w:rsidRPr="00CC65C1">
              <w:t>)</w:t>
            </w:r>
          </w:p>
        </w:tc>
        <w:tc>
          <w:tcPr>
            <w:tcW w:w="7562" w:type="dxa"/>
          </w:tcPr>
          <w:p w14:paraId="2320F190" w14:textId="7752D81E" w:rsidR="00F31CF4" w:rsidRPr="00123D39" w:rsidRDefault="00FE713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Amendments to the classification of desensitized explosives according to the GHS (Germany, USA)</w:t>
            </w:r>
          </w:p>
        </w:tc>
      </w:tr>
      <w:tr w:rsidR="00F31CF4" w:rsidRPr="00870D13" w14:paraId="089351DA" w14:textId="77777777" w:rsidTr="00366F1B">
        <w:tc>
          <w:tcPr>
            <w:tcW w:w="1276" w:type="dxa"/>
          </w:tcPr>
          <w:p w14:paraId="4371955D" w14:textId="77777777" w:rsidR="00F31CF4" w:rsidRPr="00CC65C1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INF.6</w:t>
            </w:r>
          </w:p>
        </w:tc>
        <w:tc>
          <w:tcPr>
            <w:tcW w:w="851" w:type="dxa"/>
          </w:tcPr>
          <w:p w14:paraId="777BF4A9" w14:textId="4107D98A" w:rsidR="00F31CF4" w:rsidRPr="00CC65C1" w:rsidRDefault="008A643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5(a)</w:t>
            </w:r>
          </w:p>
        </w:tc>
        <w:tc>
          <w:tcPr>
            <w:tcW w:w="7562" w:type="dxa"/>
          </w:tcPr>
          <w:p w14:paraId="6965FC77" w14:textId="14447643" w:rsidR="00F31CF4" w:rsidRPr="00123D39" w:rsidRDefault="008A643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Revision of GHS Annex 9 (section 9.7) and Annex 10 to align them with the criteria in Chapter 4.1</w:t>
            </w:r>
            <w:r w:rsidR="00367256" w:rsidRPr="00CC65C1">
              <w:t xml:space="preserve"> </w:t>
            </w:r>
            <w:r w:rsidRPr="00CC65C1">
              <w:t>and the generic environmental hazard guidance (ICMM)</w:t>
            </w:r>
          </w:p>
        </w:tc>
      </w:tr>
      <w:tr w:rsidR="00E6761B" w:rsidRPr="00870D13" w14:paraId="1E802CB5" w14:textId="77777777" w:rsidTr="00366F1B">
        <w:tc>
          <w:tcPr>
            <w:tcW w:w="1276" w:type="dxa"/>
          </w:tcPr>
          <w:p w14:paraId="50FD2A71" w14:textId="50499940" w:rsidR="00E6761B" w:rsidRPr="00CC65C1" w:rsidRDefault="00E676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INF.7</w:t>
            </w:r>
          </w:p>
        </w:tc>
        <w:tc>
          <w:tcPr>
            <w:tcW w:w="851" w:type="dxa"/>
          </w:tcPr>
          <w:p w14:paraId="1B521130" w14:textId="65315D0B" w:rsidR="00E6761B" w:rsidRPr="00CC65C1" w:rsidRDefault="008200F6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</w:t>
            </w:r>
            <w:r w:rsidR="00A27974" w:rsidRPr="00CC65C1">
              <w:t>(f)</w:t>
            </w:r>
          </w:p>
        </w:tc>
        <w:tc>
          <w:tcPr>
            <w:tcW w:w="7562" w:type="dxa"/>
          </w:tcPr>
          <w:p w14:paraId="366A13A3" w14:textId="6E25697C" w:rsidR="00E6761B" w:rsidRPr="00F23130" w:rsidRDefault="00A27974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Proposals to address issues from the program of work for the practical classification issues correspondence group (USA)</w:t>
            </w:r>
          </w:p>
        </w:tc>
      </w:tr>
      <w:tr w:rsidR="00032D87" w:rsidRPr="00870D13" w14:paraId="409BE1B6" w14:textId="77777777" w:rsidTr="00366F1B">
        <w:tc>
          <w:tcPr>
            <w:tcW w:w="1276" w:type="dxa"/>
          </w:tcPr>
          <w:p w14:paraId="341DF643" w14:textId="5AA5A4E7" w:rsidR="00032D87" w:rsidRPr="00CC65C1" w:rsidRDefault="00680497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INF.8</w:t>
            </w:r>
          </w:p>
        </w:tc>
        <w:tc>
          <w:tcPr>
            <w:tcW w:w="851" w:type="dxa"/>
          </w:tcPr>
          <w:p w14:paraId="7C7D446C" w14:textId="31CB6E00" w:rsidR="00032D87" w:rsidRPr="00CC65C1" w:rsidRDefault="00A119EF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3(c)</w:t>
            </w:r>
          </w:p>
        </w:tc>
        <w:tc>
          <w:tcPr>
            <w:tcW w:w="7562" w:type="dxa"/>
          </w:tcPr>
          <w:p w14:paraId="6CB6EC80" w14:textId="473FBEDB" w:rsidR="00032D87" w:rsidRPr="00F23130" w:rsidRDefault="00A119EF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Amendments to the proposal in ST/SG/AC.10/2022/14 (UK, Netherlands)</w:t>
            </w:r>
          </w:p>
        </w:tc>
      </w:tr>
      <w:tr w:rsidR="00032D87" w:rsidRPr="00870D13" w14:paraId="3DE3ABB4" w14:textId="77777777" w:rsidTr="00366F1B">
        <w:tc>
          <w:tcPr>
            <w:tcW w:w="1276" w:type="dxa"/>
          </w:tcPr>
          <w:p w14:paraId="1374B394" w14:textId="6E277AFD" w:rsidR="00032D87" w:rsidRPr="00CC65C1" w:rsidRDefault="00C1027D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INF.9</w:t>
            </w:r>
          </w:p>
        </w:tc>
        <w:tc>
          <w:tcPr>
            <w:tcW w:w="851" w:type="dxa"/>
          </w:tcPr>
          <w:p w14:paraId="7F19E83D" w14:textId="6447CB44" w:rsidR="00032D87" w:rsidRPr="00CC65C1" w:rsidRDefault="00A119EF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3(c)</w:t>
            </w:r>
          </w:p>
        </w:tc>
        <w:tc>
          <w:tcPr>
            <w:tcW w:w="7562" w:type="dxa"/>
          </w:tcPr>
          <w:p w14:paraId="1FEF6433" w14:textId="47A79CA4" w:rsidR="00032D87" w:rsidRPr="00F23130" w:rsidRDefault="00A119EF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Consequential amendments to the proposal in ST/SG/AC.10/2022/15 following the amendments to Chapter 3.4 in informal document INF.8</w:t>
            </w:r>
          </w:p>
        </w:tc>
      </w:tr>
      <w:tr w:rsidR="00032D87" w:rsidRPr="00870D13" w14:paraId="225248AE" w14:textId="77777777" w:rsidTr="00366F1B">
        <w:tc>
          <w:tcPr>
            <w:tcW w:w="1276" w:type="dxa"/>
          </w:tcPr>
          <w:p w14:paraId="27A82CF8" w14:textId="2AB5F814" w:rsidR="00032D87" w:rsidRPr="00CC65C1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INF.10</w:t>
            </w:r>
            <w:r w:rsidR="00A605AD" w:rsidRPr="00CC65C1">
              <w:t xml:space="preserve"> and Rev.1</w:t>
            </w:r>
          </w:p>
        </w:tc>
        <w:tc>
          <w:tcPr>
            <w:tcW w:w="851" w:type="dxa"/>
          </w:tcPr>
          <w:p w14:paraId="79D1F37E" w14:textId="4CDEF356" w:rsidR="00032D87" w:rsidRPr="00CC65C1" w:rsidRDefault="00AD609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8</w:t>
            </w:r>
          </w:p>
        </w:tc>
        <w:tc>
          <w:tcPr>
            <w:tcW w:w="7562" w:type="dxa"/>
          </w:tcPr>
          <w:p w14:paraId="06771AF8" w14:textId="494121B0" w:rsidR="00032D87" w:rsidRPr="00F23130" w:rsidRDefault="00AD609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Draft Resolution 2023/… of the Economic and Social Council (secretariat)</w:t>
            </w:r>
          </w:p>
        </w:tc>
      </w:tr>
      <w:tr w:rsidR="00BC3C7D" w:rsidRPr="00870D13" w14:paraId="0FACAEA5" w14:textId="77777777" w:rsidTr="00366F1B">
        <w:tc>
          <w:tcPr>
            <w:tcW w:w="1276" w:type="dxa"/>
          </w:tcPr>
          <w:p w14:paraId="4CA498C4" w14:textId="7EB833D7" w:rsidR="00BC3C7D" w:rsidRPr="00CC65C1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INF.11</w:t>
            </w:r>
          </w:p>
        </w:tc>
        <w:tc>
          <w:tcPr>
            <w:tcW w:w="851" w:type="dxa"/>
          </w:tcPr>
          <w:p w14:paraId="61857B3B" w14:textId="29B13054" w:rsidR="00BC3C7D" w:rsidRPr="00CC65C1" w:rsidRDefault="00AD609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1</w:t>
            </w:r>
          </w:p>
        </w:tc>
        <w:tc>
          <w:tcPr>
            <w:tcW w:w="7562" w:type="dxa"/>
          </w:tcPr>
          <w:p w14:paraId="58D57314" w14:textId="31AF35D6" w:rsidR="00BC3C7D" w:rsidRPr="00F23130" w:rsidRDefault="00AD6092" w:rsidP="00AD6092">
            <w:pPr>
              <w:tabs>
                <w:tab w:val="left" w:pos="567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Provisional timetable, working arrangements and other practical information (secretariat)</w:t>
            </w:r>
          </w:p>
        </w:tc>
      </w:tr>
      <w:tr w:rsidR="00BC3C7D" w:rsidRPr="00870D13" w14:paraId="28B14F25" w14:textId="77777777" w:rsidTr="00366F1B">
        <w:tc>
          <w:tcPr>
            <w:tcW w:w="1276" w:type="dxa"/>
          </w:tcPr>
          <w:p w14:paraId="49CC8469" w14:textId="5F67CBD2" w:rsidR="00BC3C7D" w:rsidRPr="00CC65C1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INF.12</w:t>
            </w:r>
          </w:p>
        </w:tc>
        <w:tc>
          <w:tcPr>
            <w:tcW w:w="851" w:type="dxa"/>
          </w:tcPr>
          <w:p w14:paraId="46008D21" w14:textId="314DE4AB" w:rsidR="00BC3C7D" w:rsidRPr="00CC65C1" w:rsidRDefault="00C1206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</w:t>
            </w:r>
            <w:proofErr w:type="spellStart"/>
            <w:r w:rsidRPr="00CC65C1">
              <w:t>i</w:t>
            </w:r>
            <w:proofErr w:type="spellEnd"/>
            <w:r w:rsidRPr="00CC65C1">
              <w:t>)</w:t>
            </w:r>
          </w:p>
        </w:tc>
        <w:tc>
          <w:tcPr>
            <w:tcW w:w="7562" w:type="dxa"/>
          </w:tcPr>
          <w:p w14:paraId="1E3314CA" w14:textId="538E6616" w:rsidR="00BC3C7D" w:rsidRPr="00F23130" w:rsidRDefault="00C1206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Comments on document ST/SG/AC.10/C.3/2022/50 −ST/SG/AC.10/C.4/2022/</w:t>
            </w:r>
            <w:proofErr w:type="gramStart"/>
            <w:r w:rsidRPr="00CC65C1">
              <w:t>10 :</w:t>
            </w:r>
            <w:proofErr w:type="gramEnd"/>
            <w:r w:rsidRPr="00CC65C1">
              <w:t xml:space="preserve"> Amendments to the classification of desensitized explosives according to the GHS</w:t>
            </w:r>
            <w:r w:rsidR="00940735" w:rsidRPr="00CC65C1">
              <w:t xml:space="preserve"> (AEISG)</w:t>
            </w:r>
          </w:p>
        </w:tc>
      </w:tr>
      <w:tr w:rsidR="00BC3C7D" w:rsidRPr="00870D13" w14:paraId="5AC9E7BE" w14:textId="77777777" w:rsidTr="00366F1B">
        <w:tc>
          <w:tcPr>
            <w:tcW w:w="1276" w:type="dxa"/>
          </w:tcPr>
          <w:p w14:paraId="10C86736" w14:textId="47002F6F" w:rsidR="00BC3C7D" w:rsidRPr="00CC65C1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INF.13</w:t>
            </w:r>
          </w:p>
        </w:tc>
        <w:tc>
          <w:tcPr>
            <w:tcW w:w="851" w:type="dxa"/>
          </w:tcPr>
          <w:p w14:paraId="732C3A49" w14:textId="144A3C5B" w:rsidR="00BC3C7D" w:rsidRPr="00CC65C1" w:rsidRDefault="00C1206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 xml:space="preserve">3(c) </w:t>
            </w:r>
          </w:p>
        </w:tc>
        <w:tc>
          <w:tcPr>
            <w:tcW w:w="7562" w:type="dxa"/>
          </w:tcPr>
          <w:p w14:paraId="02C50127" w14:textId="4FBE5281" w:rsidR="00BC3C7D" w:rsidRPr="00F23130" w:rsidRDefault="00C1206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Use of non-animal testing methods for classification of health hazards: Status report (UK, Netherlands)</w:t>
            </w:r>
          </w:p>
        </w:tc>
      </w:tr>
      <w:tr w:rsidR="00BC3C7D" w:rsidRPr="00870D13" w14:paraId="3A3496F8" w14:textId="77777777" w:rsidTr="00366F1B">
        <w:tc>
          <w:tcPr>
            <w:tcW w:w="1276" w:type="dxa"/>
          </w:tcPr>
          <w:p w14:paraId="2DC69379" w14:textId="4E747FED" w:rsidR="00BC3C7D" w:rsidRPr="00CC65C1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INF.14</w:t>
            </w:r>
          </w:p>
        </w:tc>
        <w:tc>
          <w:tcPr>
            <w:tcW w:w="851" w:type="dxa"/>
          </w:tcPr>
          <w:p w14:paraId="36146438" w14:textId="0DAA6823" w:rsidR="00BC3C7D" w:rsidRPr="00CC65C1" w:rsidRDefault="00852EA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7</w:t>
            </w:r>
          </w:p>
        </w:tc>
        <w:tc>
          <w:tcPr>
            <w:tcW w:w="7562" w:type="dxa"/>
          </w:tcPr>
          <w:p w14:paraId="47559B53" w14:textId="02FE3FCC" w:rsidR="00BC3C7D" w:rsidRPr="00F23130" w:rsidRDefault="00852EA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Review of the use of human data for the classification of skin sensitisers in Chapter 3.4 of the GHS (Germany)</w:t>
            </w:r>
          </w:p>
        </w:tc>
      </w:tr>
      <w:tr w:rsidR="00BC3C7D" w:rsidRPr="00870D13" w14:paraId="455B223F" w14:textId="77777777" w:rsidTr="00366F1B">
        <w:tc>
          <w:tcPr>
            <w:tcW w:w="1276" w:type="dxa"/>
          </w:tcPr>
          <w:p w14:paraId="3A039902" w14:textId="391806FC" w:rsidR="00BC3C7D" w:rsidRPr="00CC65C1" w:rsidRDefault="00D9246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INF.15</w:t>
            </w:r>
          </w:p>
        </w:tc>
        <w:tc>
          <w:tcPr>
            <w:tcW w:w="851" w:type="dxa"/>
          </w:tcPr>
          <w:p w14:paraId="3711B0ED" w14:textId="3C2F200F" w:rsidR="00BC3C7D" w:rsidRPr="00CC65C1" w:rsidRDefault="007C22F5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2</w:t>
            </w:r>
          </w:p>
        </w:tc>
        <w:tc>
          <w:tcPr>
            <w:tcW w:w="7562" w:type="dxa"/>
          </w:tcPr>
          <w:p w14:paraId="3CBD4DB6" w14:textId="37E38FE7" w:rsidR="00BC3C7D" w:rsidRPr="00F23130" w:rsidRDefault="007C22F5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Correction to ST/SG/AC.10/C.4/2022/13 (UK, Netherlands)</w:t>
            </w:r>
          </w:p>
        </w:tc>
      </w:tr>
      <w:tr w:rsidR="00BC3C7D" w:rsidRPr="00870D13" w14:paraId="7273D24F" w14:textId="77777777" w:rsidTr="00366F1B">
        <w:tc>
          <w:tcPr>
            <w:tcW w:w="1276" w:type="dxa"/>
          </w:tcPr>
          <w:p w14:paraId="38828581" w14:textId="3C1E5A8B" w:rsidR="00BC3C7D" w:rsidRPr="00CC65C1" w:rsidRDefault="00854F2C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INF.16</w:t>
            </w:r>
          </w:p>
        </w:tc>
        <w:tc>
          <w:tcPr>
            <w:tcW w:w="851" w:type="dxa"/>
          </w:tcPr>
          <w:p w14:paraId="02487AD6" w14:textId="13881711" w:rsidR="00BC3C7D" w:rsidRPr="00CC65C1" w:rsidRDefault="00BB5DF7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7</w:t>
            </w:r>
          </w:p>
        </w:tc>
        <w:tc>
          <w:tcPr>
            <w:tcW w:w="7562" w:type="dxa"/>
          </w:tcPr>
          <w:p w14:paraId="319D1678" w14:textId="5F9166E1" w:rsidR="00BC3C7D" w:rsidRPr="00F23130" w:rsidRDefault="00BB5DF7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>Preparation of the work programme for the 2023-2024 biennium: Continuation of work on non-animal testing</w:t>
            </w:r>
            <w:r w:rsidRPr="00CC65C1">
              <w:rPr>
                <w:szCs w:val="28"/>
              </w:rPr>
              <w:t xml:space="preserve"> (UK, Netherlands)</w:t>
            </w:r>
          </w:p>
        </w:tc>
      </w:tr>
      <w:tr w:rsidR="0070625A" w:rsidRPr="00870D13" w14:paraId="0ED67276" w14:textId="77777777" w:rsidTr="00366F1B">
        <w:tc>
          <w:tcPr>
            <w:tcW w:w="1276" w:type="dxa"/>
          </w:tcPr>
          <w:p w14:paraId="6A479A8F" w14:textId="4A41C3DA" w:rsidR="0070625A" w:rsidRPr="00CC65C1" w:rsidRDefault="0070625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INF.17</w:t>
            </w:r>
          </w:p>
        </w:tc>
        <w:tc>
          <w:tcPr>
            <w:tcW w:w="851" w:type="dxa"/>
          </w:tcPr>
          <w:p w14:paraId="58015536" w14:textId="35002039" w:rsidR="0070625A" w:rsidRPr="00CC65C1" w:rsidRDefault="00094F1E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7</w:t>
            </w:r>
          </w:p>
        </w:tc>
        <w:tc>
          <w:tcPr>
            <w:tcW w:w="7562" w:type="dxa"/>
          </w:tcPr>
          <w:p w14:paraId="462EDCB9" w14:textId="497C01AB" w:rsidR="0070625A" w:rsidRPr="00F23130" w:rsidRDefault="000A27C1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rPr>
                <w:szCs w:val="28"/>
              </w:rPr>
              <w:t>Proposed work plan for 2023-2024 for the informal working group on the improvement of annexes 1 to 3 of the GHS</w:t>
            </w:r>
            <w:r w:rsidR="002C38A6" w:rsidRPr="00CC65C1">
              <w:rPr>
                <w:szCs w:val="28"/>
              </w:rPr>
              <w:t xml:space="preserve"> (UK)</w:t>
            </w:r>
          </w:p>
        </w:tc>
      </w:tr>
      <w:tr w:rsidR="0070625A" w:rsidRPr="00870D13" w14:paraId="318666F2" w14:textId="77777777" w:rsidTr="00366F1B">
        <w:tc>
          <w:tcPr>
            <w:tcW w:w="1276" w:type="dxa"/>
          </w:tcPr>
          <w:p w14:paraId="7F73F731" w14:textId="1375DC60" w:rsidR="0070625A" w:rsidRPr="00CC65C1" w:rsidRDefault="0070625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INF.18</w:t>
            </w:r>
          </w:p>
        </w:tc>
        <w:tc>
          <w:tcPr>
            <w:tcW w:w="851" w:type="dxa"/>
          </w:tcPr>
          <w:p w14:paraId="1EDF1FBE" w14:textId="7EFA266D" w:rsidR="0070625A" w:rsidRPr="00CC65C1" w:rsidRDefault="00BD5794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</w:t>
            </w:r>
            <w:proofErr w:type="spellStart"/>
            <w:r w:rsidRPr="00CC65C1">
              <w:t>i</w:t>
            </w:r>
            <w:proofErr w:type="spellEnd"/>
            <w:r w:rsidRPr="00CC65C1">
              <w:t>)</w:t>
            </w:r>
          </w:p>
        </w:tc>
        <w:tc>
          <w:tcPr>
            <w:tcW w:w="7562" w:type="dxa"/>
          </w:tcPr>
          <w:p w14:paraId="70D1891F" w14:textId="1D2555B6" w:rsidR="0070625A" w:rsidRPr="00F23130" w:rsidRDefault="00787875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rPr>
                <w:szCs w:val="28"/>
              </w:rPr>
              <w:t>Comments on -/C.3/2022/50 − -/C.4/2022/10 and informal documents INF.20 (TDG) – INF.12 (GHS): Classification of desensitized explosives according to the GHS</w:t>
            </w:r>
          </w:p>
        </w:tc>
      </w:tr>
      <w:tr w:rsidR="0070625A" w:rsidRPr="00870D13" w14:paraId="6ABD32FB" w14:textId="77777777" w:rsidTr="00366F1B">
        <w:tc>
          <w:tcPr>
            <w:tcW w:w="1276" w:type="dxa"/>
          </w:tcPr>
          <w:p w14:paraId="1EBF9096" w14:textId="6B0AE742" w:rsidR="0070625A" w:rsidRPr="00CC65C1" w:rsidRDefault="0070625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INF.19</w:t>
            </w:r>
          </w:p>
        </w:tc>
        <w:tc>
          <w:tcPr>
            <w:tcW w:w="851" w:type="dxa"/>
          </w:tcPr>
          <w:p w14:paraId="361A8071" w14:textId="5DA12CB7" w:rsidR="0070625A" w:rsidRPr="00CC65C1" w:rsidRDefault="005049A9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3(h)</w:t>
            </w:r>
          </w:p>
        </w:tc>
        <w:tc>
          <w:tcPr>
            <w:tcW w:w="7562" w:type="dxa"/>
          </w:tcPr>
          <w:p w14:paraId="31BE4080" w14:textId="09DC4A29" w:rsidR="0070625A" w:rsidRPr="00F23130" w:rsidRDefault="00195391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rPr>
                <w:szCs w:val="28"/>
              </w:rPr>
              <w:t>Comments on ST/SG/AC.10/C.4/2022/16</w:t>
            </w:r>
            <w:r w:rsidR="002C38A6" w:rsidRPr="00CC65C1">
              <w:rPr>
                <w:szCs w:val="28"/>
              </w:rPr>
              <w:t xml:space="preserve"> </w:t>
            </w:r>
            <w:r w:rsidR="006A5235" w:rsidRPr="00CC65C1">
              <w:rPr>
                <w:szCs w:val="28"/>
              </w:rPr>
              <w:t>(UK)</w:t>
            </w:r>
          </w:p>
        </w:tc>
      </w:tr>
      <w:tr w:rsidR="0070625A" w:rsidRPr="00870D13" w14:paraId="2CF2E4CC" w14:textId="77777777" w:rsidTr="00366F1B">
        <w:tc>
          <w:tcPr>
            <w:tcW w:w="1276" w:type="dxa"/>
          </w:tcPr>
          <w:p w14:paraId="3F84C50A" w14:textId="2ED18C44" w:rsidR="0070625A" w:rsidRPr="00CC65C1" w:rsidRDefault="0070625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INF.20</w:t>
            </w:r>
          </w:p>
        </w:tc>
        <w:tc>
          <w:tcPr>
            <w:tcW w:w="851" w:type="dxa"/>
          </w:tcPr>
          <w:p w14:paraId="6387E24E" w14:textId="0B3D51E8" w:rsidR="0070625A" w:rsidRPr="00CC65C1" w:rsidRDefault="003E166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3(h)</w:t>
            </w:r>
          </w:p>
        </w:tc>
        <w:tc>
          <w:tcPr>
            <w:tcW w:w="7562" w:type="dxa"/>
          </w:tcPr>
          <w:p w14:paraId="6F01A3B9" w14:textId="404CA4EF" w:rsidR="0070625A" w:rsidRPr="00F23130" w:rsidRDefault="002C38A6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rPr>
                <w:rFonts w:eastAsia="MS Mincho"/>
                <w:lang w:val="fr-CH" w:eastAsia="ja-JP"/>
              </w:rPr>
              <w:t>Corrections aux conseils de prudence concernant l’intervention médicale</w:t>
            </w:r>
            <w:r w:rsidR="00BA4ED4" w:rsidRPr="00CC65C1">
              <w:rPr>
                <w:rFonts w:eastAsia="MS Mincho"/>
                <w:lang w:val="fr-CH" w:eastAsia="ja-JP"/>
              </w:rPr>
              <w:t xml:space="preserve"> (</w:t>
            </w:r>
            <w:r w:rsidR="000F4FAA" w:rsidRPr="00CC65C1">
              <w:rPr>
                <w:rFonts w:eastAsia="MS Mincho"/>
                <w:lang w:val="fr-CH" w:eastAsia="ja-JP"/>
              </w:rPr>
              <w:t>secrétariat</w:t>
            </w:r>
            <w:r w:rsidR="00BA4ED4" w:rsidRPr="00CC65C1">
              <w:rPr>
                <w:rFonts w:eastAsia="MS Mincho"/>
                <w:lang w:val="fr-CH" w:eastAsia="ja-JP"/>
              </w:rPr>
              <w:t>)</w:t>
            </w:r>
          </w:p>
        </w:tc>
      </w:tr>
      <w:tr w:rsidR="0070625A" w:rsidRPr="00870D13" w14:paraId="5B832140" w14:textId="77777777" w:rsidTr="00366F1B">
        <w:tc>
          <w:tcPr>
            <w:tcW w:w="1276" w:type="dxa"/>
          </w:tcPr>
          <w:p w14:paraId="137C7E14" w14:textId="511844AA" w:rsidR="0070625A" w:rsidRPr="00CC65C1" w:rsidRDefault="007931C9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lastRenderedPageBreak/>
              <w:t>INF.21</w:t>
            </w:r>
          </w:p>
        </w:tc>
        <w:tc>
          <w:tcPr>
            <w:tcW w:w="851" w:type="dxa"/>
          </w:tcPr>
          <w:p w14:paraId="29FD6E54" w14:textId="4A7BFA90" w:rsidR="0070625A" w:rsidRPr="00CC65C1" w:rsidRDefault="00C419CE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3(h)</w:t>
            </w:r>
          </w:p>
        </w:tc>
        <w:tc>
          <w:tcPr>
            <w:tcW w:w="7562" w:type="dxa"/>
          </w:tcPr>
          <w:p w14:paraId="7A7E54AB" w14:textId="1DEE8F25" w:rsidR="0070625A" w:rsidRPr="00F23130" w:rsidRDefault="00BA4ED4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CC65C1">
              <w:t xml:space="preserve">Status of the work </w:t>
            </w:r>
            <w:r w:rsidR="003C40BA" w:rsidRPr="00CC65C1">
              <w:t xml:space="preserve">of the informal working group on annexes 1 to 3 </w:t>
            </w:r>
            <w:r w:rsidRPr="00CC65C1">
              <w:t>(UK)</w:t>
            </w:r>
          </w:p>
        </w:tc>
      </w:tr>
      <w:tr w:rsidR="008F7DA2" w:rsidRPr="00870D13" w14:paraId="08E83041" w14:textId="77777777" w:rsidTr="00366F1B">
        <w:tc>
          <w:tcPr>
            <w:tcW w:w="1276" w:type="dxa"/>
          </w:tcPr>
          <w:p w14:paraId="48C69B48" w14:textId="742B1143" w:rsidR="008F7DA2" w:rsidRPr="00CC65C1" w:rsidRDefault="005254A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INF.22</w:t>
            </w:r>
          </w:p>
        </w:tc>
        <w:tc>
          <w:tcPr>
            <w:tcW w:w="851" w:type="dxa"/>
          </w:tcPr>
          <w:p w14:paraId="063FE271" w14:textId="11483285" w:rsidR="008F7DA2" w:rsidRPr="00CC65C1" w:rsidRDefault="00985096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3(a)</w:t>
            </w:r>
          </w:p>
        </w:tc>
        <w:tc>
          <w:tcPr>
            <w:tcW w:w="7562" w:type="dxa"/>
          </w:tcPr>
          <w:p w14:paraId="5BDEAEE3" w14:textId="69F39EAD" w:rsidR="008F7DA2" w:rsidRDefault="0030270D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Alternative proposal to ST/SG/AC.10/C.3/2022/66 – ST/SG/AC.10/C.4/2022/17: Metal powders and powders of metals or metal alloys in Test N.1</w:t>
            </w:r>
          </w:p>
        </w:tc>
      </w:tr>
      <w:tr w:rsidR="008F7DA2" w:rsidRPr="00975826" w14:paraId="3617BDFE" w14:textId="77777777" w:rsidTr="00366F1B">
        <w:tc>
          <w:tcPr>
            <w:tcW w:w="1276" w:type="dxa"/>
          </w:tcPr>
          <w:p w14:paraId="6F121103" w14:textId="0005B811" w:rsidR="008F7DA2" w:rsidRPr="00CC65C1" w:rsidRDefault="005254A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INF.23</w:t>
            </w:r>
          </w:p>
        </w:tc>
        <w:tc>
          <w:tcPr>
            <w:tcW w:w="851" w:type="dxa"/>
          </w:tcPr>
          <w:p w14:paraId="23238552" w14:textId="149D1F69" w:rsidR="008F7DA2" w:rsidRPr="00CC65C1" w:rsidRDefault="004B14D6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3(d)</w:t>
            </w:r>
          </w:p>
        </w:tc>
        <w:tc>
          <w:tcPr>
            <w:tcW w:w="7562" w:type="dxa"/>
          </w:tcPr>
          <w:p w14:paraId="24BE5D8D" w14:textId="760C9448" w:rsidR="008F7DA2" w:rsidRPr="00CC65C1" w:rsidRDefault="00645F39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rPr>
                <w:rFonts w:eastAsia="MS Mincho"/>
              </w:rPr>
              <w:t>Comments on ST/SG/AC.10/C.4/2022/19 and consequential amendments to ST/SG/AC.10/C.4/2022/14</w:t>
            </w:r>
          </w:p>
        </w:tc>
      </w:tr>
      <w:tr w:rsidR="008F7DA2" w:rsidRPr="00870D13" w14:paraId="776E7BF2" w14:textId="77777777" w:rsidTr="00366F1B">
        <w:tc>
          <w:tcPr>
            <w:tcW w:w="1276" w:type="dxa"/>
          </w:tcPr>
          <w:p w14:paraId="4AB9AADF" w14:textId="16091A6F" w:rsidR="008F7DA2" w:rsidRPr="00CC65C1" w:rsidRDefault="005254A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INF.24</w:t>
            </w:r>
          </w:p>
        </w:tc>
        <w:tc>
          <w:tcPr>
            <w:tcW w:w="851" w:type="dxa"/>
          </w:tcPr>
          <w:p w14:paraId="4FDD0C65" w14:textId="4DAB3CBB" w:rsidR="008F7DA2" w:rsidRPr="00CC65C1" w:rsidRDefault="004769D7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7</w:t>
            </w:r>
          </w:p>
        </w:tc>
        <w:tc>
          <w:tcPr>
            <w:tcW w:w="7562" w:type="dxa"/>
          </w:tcPr>
          <w:p w14:paraId="6E31614B" w14:textId="7B6FC49F" w:rsidR="008F7DA2" w:rsidRDefault="006D5BD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 xml:space="preserve">Addendum to -2022/18: Persistent, </w:t>
            </w:r>
            <w:proofErr w:type="spellStart"/>
            <w:r w:rsidRPr="00CC65C1">
              <w:t>bioaccumulative</w:t>
            </w:r>
            <w:proofErr w:type="spellEnd"/>
            <w:r w:rsidRPr="00CC65C1">
              <w:t xml:space="preserve">, toxic (PBT); very persistent, very </w:t>
            </w:r>
            <w:proofErr w:type="spellStart"/>
            <w:r w:rsidRPr="00CC65C1">
              <w:t>bioaccumulative</w:t>
            </w:r>
            <w:proofErr w:type="spellEnd"/>
            <w:r w:rsidRPr="00CC65C1">
              <w:t xml:space="preserve"> (</w:t>
            </w:r>
            <w:proofErr w:type="spellStart"/>
            <w:r w:rsidRPr="00CC65C1">
              <w:t>vPvB</w:t>
            </w:r>
            <w:proofErr w:type="spellEnd"/>
            <w:r w:rsidRPr="00CC65C1">
              <w:t>); persistent, mobile, toxic (PMT); and very persistent, very mobile (</w:t>
            </w:r>
            <w:proofErr w:type="spellStart"/>
            <w:r w:rsidRPr="00CC65C1">
              <w:t>vPvM</w:t>
            </w:r>
            <w:proofErr w:type="spellEnd"/>
            <w:r w:rsidRPr="00CC65C1">
              <w:t>) substances</w:t>
            </w:r>
            <w:r w:rsidR="0059731C">
              <w:t xml:space="preserve"> (European Union)</w:t>
            </w:r>
          </w:p>
        </w:tc>
      </w:tr>
      <w:tr w:rsidR="006524FE" w:rsidRPr="00870D13" w14:paraId="2352FCA9" w14:textId="77777777" w:rsidTr="00366F1B">
        <w:tc>
          <w:tcPr>
            <w:tcW w:w="1276" w:type="dxa"/>
          </w:tcPr>
          <w:p w14:paraId="3DC3D76E" w14:textId="7BBC426C" w:rsidR="006524FE" w:rsidRPr="00CC65C1" w:rsidRDefault="006524FE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INF.25</w:t>
            </w:r>
          </w:p>
        </w:tc>
        <w:tc>
          <w:tcPr>
            <w:tcW w:w="851" w:type="dxa"/>
          </w:tcPr>
          <w:p w14:paraId="1D2C6E2E" w14:textId="562DC9AE" w:rsidR="006524FE" w:rsidRPr="00CC65C1" w:rsidRDefault="006D5BD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7</w:t>
            </w:r>
          </w:p>
        </w:tc>
        <w:tc>
          <w:tcPr>
            <w:tcW w:w="7562" w:type="dxa"/>
          </w:tcPr>
          <w:p w14:paraId="4C8B9EAC" w14:textId="4033C069" w:rsidR="006524FE" w:rsidRPr="00CC65C1" w:rsidRDefault="006D5BD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Addendum to -2022/18: Endocrine disruptors</w:t>
            </w:r>
            <w:r w:rsidR="0059731C" w:rsidRPr="00CC65C1">
              <w:t xml:space="preserve"> (European Union)</w:t>
            </w:r>
          </w:p>
        </w:tc>
      </w:tr>
      <w:tr w:rsidR="00D66FD7" w:rsidRPr="00870D13" w14:paraId="7A5973CB" w14:textId="77777777" w:rsidTr="00366F1B">
        <w:tc>
          <w:tcPr>
            <w:tcW w:w="1276" w:type="dxa"/>
          </w:tcPr>
          <w:p w14:paraId="5388B2F5" w14:textId="4BB79F4E" w:rsidR="00D66FD7" w:rsidRPr="00CC65C1" w:rsidRDefault="00D66FD7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INF.26</w:t>
            </w:r>
          </w:p>
        </w:tc>
        <w:tc>
          <w:tcPr>
            <w:tcW w:w="851" w:type="dxa"/>
          </w:tcPr>
          <w:p w14:paraId="3E463F6A" w14:textId="19EBA658" w:rsidR="00D66FD7" w:rsidRPr="00CC65C1" w:rsidRDefault="005A113F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 (e)</w:t>
            </w:r>
          </w:p>
        </w:tc>
        <w:tc>
          <w:tcPr>
            <w:tcW w:w="7562" w:type="dxa"/>
          </w:tcPr>
          <w:p w14:paraId="27FB9A41" w14:textId="77840A38" w:rsidR="00D66FD7" w:rsidRPr="00CC65C1" w:rsidRDefault="005A113F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Status of the work of the informal working group on clarification of the criteria for classification for germ cell mutagenicity</w:t>
            </w:r>
          </w:p>
        </w:tc>
      </w:tr>
      <w:tr w:rsidR="00FD4DBE" w:rsidRPr="00870D13" w14:paraId="6C690DEF" w14:textId="77777777" w:rsidTr="00366F1B">
        <w:tc>
          <w:tcPr>
            <w:tcW w:w="1276" w:type="dxa"/>
          </w:tcPr>
          <w:p w14:paraId="01553BDB" w14:textId="2EAB7B70" w:rsidR="00FD4DBE" w:rsidRPr="00CC65C1" w:rsidRDefault="00FD4DBE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INF.27</w:t>
            </w:r>
            <w:r w:rsidR="00323FD8" w:rsidRPr="00CC65C1">
              <w:t xml:space="preserve"> and </w:t>
            </w:r>
            <w:r w:rsidR="00B546FA" w:rsidRPr="00CC65C1">
              <w:br/>
              <w:t>-27/Add.1</w:t>
            </w:r>
          </w:p>
        </w:tc>
        <w:tc>
          <w:tcPr>
            <w:tcW w:w="851" w:type="dxa"/>
          </w:tcPr>
          <w:p w14:paraId="3DE5F2FC" w14:textId="0B6F267A" w:rsidR="00FD4DBE" w:rsidRPr="00CC65C1" w:rsidRDefault="00323FD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4 (a)</w:t>
            </w:r>
          </w:p>
        </w:tc>
        <w:tc>
          <w:tcPr>
            <w:tcW w:w="7562" w:type="dxa"/>
          </w:tcPr>
          <w:p w14:paraId="39A790C1" w14:textId="05A75E6B" w:rsidR="00FD4DBE" w:rsidRPr="00CC65C1" w:rsidRDefault="00323FD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 xml:space="preserve">Preliminary analysis of global chemical classification list survey for competent authorities </w:t>
            </w:r>
            <w:proofErr w:type="gramStart"/>
            <w:r w:rsidRPr="00CC65C1">
              <w:t>update</w:t>
            </w:r>
            <w:proofErr w:type="gramEnd"/>
            <w:r w:rsidRPr="00CC65C1">
              <w:t xml:space="preserve"> (United States of America, Canada)</w:t>
            </w:r>
          </w:p>
        </w:tc>
      </w:tr>
      <w:tr w:rsidR="00B546FA" w:rsidRPr="00870D13" w14:paraId="457A8982" w14:textId="77777777" w:rsidTr="00366F1B">
        <w:tc>
          <w:tcPr>
            <w:tcW w:w="1276" w:type="dxa"/>
          </w:tcPr>
          <w:p w14:paraId="2EF11A93" w14:textId="51845E6D" w:rsidR="00B546FA" w:rsidRPr="00CC65C1" w:rsidRDefault="00B546F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INF.28 and</w:t>
            </w:r>
            <w:r w:rsidRPr="00CC65C1">
              <w:br/>
              <w:t xml:space="preserve">-28/Add.1 </w:t>
            </w:r>
          </w:p>
        </w:tc>
        <w:tc>
          <w:tcPr>
            <w:tcW w:w="851" w:type="dxa"/>
          </w:tcPr>
          <w:p w14:paraId="7295465A" w14:textId="61E972BB" w:rsidR="00B546FA" w:rsidRPr="00CC65C1" w:rsidRDefault="00A65B71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4 (a)</w:t>
            </w:r>
          </w:p>
        </w:tc>
        <w:tc>
          <w:tcPr>
            <w:tcW w:w="7562" w:type="dxa"/>
          </w:tcPr>
          <w:p w14:paraId="63B8D970" w14:textId="400B2CC8" w:rsidR="00B546FA" w:rsidRPr="00CC65C1" w:rsidRDefault="00A65B71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Preliminary analysis of global chemical classification list survey for UN bodies and UN specialized agencies (United States of America, Canada)</w:t>
            </w:r>
          </w:p>
        </w:tc>
      </w:tr>
      <w:tr w:rsidR="00A65B71" w:rsidRPr="00870D13" w14:paraId="6DC14143" w14:textId="77777777" w:rsidTr="00366F1B">
        <w:tc>
          <w:tcPr>
            <w:tcW w:w="1276" w:type="dxa"/>
          </w:tcPr>
          <w:p w14:paraId="36BD502D" w14:textId="11DD8B1E" w:rsidR="00A65B71" w:rsidRPr="00CC65C1" w:rsidRDefault="00A65B71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 xml:space="preserve">INF.29 and </w:t>
            </w:r>
            <w:r w:rsidRPr="00CC65C1">
              <w:br/>
              <w:t>-29/Add.1</w:t>
            </w:r>
          </w:p>
        </w:tc>
        <w:tc>
          <w:tcPr>
            <w:tcW w:w="851" w:type="dxa"/>
          </w:tcPr>
          <w:p w14:paraId="17B9A4F8" w14:textId="21E2DBD0" w:rsidR="00A65B71" w:rsidRPr="00CC65C1" w:rsidRDefault="00A65B71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4 (a)</w:t>
            </w:r>
            <w:r w:rsidR="00AF26F8" w:rsidRPr="00CC65C1">
              <w:t xml:space="preserve"> </w:t>
            </w:r>
          </w:p>
        </w:tc>
        <w:tc>
          <w:tcPr>
            <w:tcW w:w="7562" w:type="dxa"/>
          </w:tcPr>
          <w:p w14:paraId="47FA70AC" w14:textId="54A51F1A" w:rsidR="00A65B71" w:rsidRPr="00CC65C1" w:rsidRDefault="00AF26F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Preliminary analysis of global chemical classification list survey for non-governmental organizations</w:t>
            </w:r>
            <w:r w:rsidR="00080F78" w:rsidRPr="00CC65C1">
              <w:t xml:space="preserve"> (United States of America, Canada)</w:t>
            </w:r>
          </w:p>
        </w:tc>
      </w:tr>
      <w:tr w:rsidR="00AF26F8" w:rsidRPr="00870D13" w14:paraId="58AA64FC" w14:textId="77777777" w:rsidTr="00366F1B">
        <w:tc>
          <w:tcPr>
            <w:tcW w:w="1276" w:type="dxa"/>
          </w:tcPr>
          <w:p w14:paraId="493B3E9B" w14:textId="108B8D4A" w:rsidR="00AF26F8" w:rsidRPr="00CC65C1" w:rsidRDefault="00AF26F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INF.30</w:t>
            </w:r>
          </w:p>
        </w:tc>
        <w:tc>
          <w:tcPr>
            <w:tcW w:w="851" w:type="dxa"/>
          </w:tcPr>
          <w:p w14:paraId="00DDAA69" w14:textId="39F48448" w:rsidR="00AF26F8" w:rsidRPr="00CC65C1" w:rsidRDefault="00AF26F8" w:rsidP="00366F1B">
            <w:pPr>
              <w:tabs>
                <w:tab w:val="left" w:pos="393"/>
                <w:tab w:val="left" w:pos="567"/>
                <w:tab w:val="left" w:pos="1134"/>
              </w:tabs>
              <w:spacing w:before="20" w:after="20"/>
              <w:ind w:left="-27" w:right="23" w:hanging="46"/>
              <w:jc w:val="center"/>
            </w:pPr>
            <w:r w:rsidRPr="00CC65C1">
              <w:t>4 (a)</w:t>
            </w:r>
            <w:r w:rsidR="00366F1B" w:rsidRPr="00CC65C1">
              <w:t>, 7</w:t>
            </w:r>
          </w:p>
        </w:tc>
        <w:tc>
          <w:tcPr>
            <w:tcW w:w="7562" w:type="dxa"/>
          </w:tcPr>
          <w:p w14:paraId="52DF3969" w14:textId="7C493FA2" w:rsidR="00AF26F8" w:rsidRPr="00CC65C1" w:rsidRDefault="00AF26F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Status update and proposed work plan for 2023-2024 global list informal correspondence group</w:t>
            </w:r>
            <w:r w:rsidR="00080F78" w:rsidRPr="00CC65C1">
              <w:t xml:space="preserve"> (United States of America, Canada)</w:t>
            </w:r>
          </w:p>
        </w:tc>
      </w:tr>
      <w:tr w:rsidR="00080F78" w:rsidRPr="00870D13" w14:paraId="19E72968" w14:textId="77777777" w:rsidTr="00366F1B">
        <w:tc>
          <w:tcPr>
            <w:tcW w:w="1276" w:type="dxa"/>
          </w:tcPr>
          <w:p w14:paraId="2ABA7364" w14:textId="202070C3" w:rsidR="00080F78" w:rsidRPr="00CC65C1" w:rsidRDefault="00080F7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INF.31</w:t>
            </w:r>
          </w:p>
        </w:tc>
        <w:tc>
          <w:tcPr>
            <w:tcW w:w="851" w:type="dxa"/>
          </w:tcPr>
          <w:p w14:paraId="4DE98557" w14:textId="1BBDDE7D" w:rsidR="00080F78" w:rsidRPr="00CC65C1" w:rsidRDefault="00080F7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 xml:space="preserve">2 </w:t>
            </w:r>
          </w:p>
        </w:tc>
        <w:tc>
          <w:tcPr>
            <w:tcW w:w="7562" w:type="dxa"/>
          </w:tcPr>
          <w:p w14:paraId="12AD356C" w14:textId="0737427F" w:rsidR="00080F78" w:rsidRPr="00CC65C1" w:rsidRDefault="00080F7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Correction to ST/SG/AC.10/C.4/2022/13 (secretariat)</w:t>
            </w:r>
          </w:p>
        </w:tc>
      </w:tr>
      <w:tr w:rsidR="00366F1B" w:rsidRPr="00870D13" w14:paraId="19EECD1C" w14:textId="77777777" w:rsidTr="00366F1B">
        <w:tc>
          <w:tcPr>
            <w:tcW w:w="1276" w:type="dxa"/>
          </w:tcPr>
          <w:p w14:paraId="16CF8779" w14:textId="6D266A32" w:rsidR="00366F1B" w:rsidRPr="00CC65C1" w:rsidRDefault="00366F1B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INF.32</w:t>
            </w:r>
          </w:p>
        </w:tc>
        <w:tc>
          <w:tcPr>
            <w:tcW w:w="851" w:type="dxa"/>
          </w:tcPr>
          <w:p w14:paraId="328CE89A" w14:textId="4B7D9908" w:rsidR="00366F1B" w:rsidRPr="00CC65C1" w:rsidRDefault="00366F1B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7</w:t>
            </w:r>
          </w:p>
        </w:tc>
        <w:tc>
          <w:tcPr>
            <w:tcW w:w="7562" w:type="dxa"/>
          </w:tcPr>
          <w:p w14:paraId="62C425E6" w14:textId="40204E89" w:rsidR="00366F1B" w:rsidRPr="00CC65C1" w:rsidRDefault="00366F1B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Terms of reference and program of work for the informal working group on practical labelling issues for biennium 2023-2024</w:t>
            </w:r>
          </w:p>
        </w:tc>
      </w:tr>
      <w:tr w:rsidR="00922225" w:rsidRPr="00870D13" w14:paraId="617D277C" w14:textId="77777777" w:rsidTr="00366F1B">
        <w:tc>
          <w:tcPr>
            <w:tcW w:w="1276" w:type="dxa"/>
          </w:tcPr>
          <w:p w14:paraId="7775B08A" w14:textId="30D5FC9D" w:rsidR="00922225" w:rsidRPr="00CC65C1" w:rsidRDefault="00922225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INF.33</w:t>
            </w:r>
          </w:p>
        </w:tc>
        <w:tc>
          <w:tcPr>
            <w:tcW w:w="851" w:type="dxa"/>
          </w:tcPr>
          <w:p w14:paraId="79028382" w14:textId="7A13600D" w:rsidR="00922225" w:rsidRPr="00CC65C1" w:rsidRDefault="00E218CA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7</w:t>
            </w:r>
          </w:p>
        </w:tc>
        <w:tc>
          <w:tcPr>
            <w:tcW w:w="7562" w:type="dxa"/>
          </w:tcPr>
          <w:p w14:paraId="707C0949" w14:textId="487D2D0D" w:rsidR="00922225" w:rsidRPr="00CC65C1" w:rsidRDefault="00DA618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Comments on document ST/SG/AC.10/C.4/2022/18 (</w:t>
            </w:r>
            <w:proofErr w:type="spellStart"/>
            <w:r w:rsidRPr="00CC65C1">
              <w:t>Croplife</w:t>
            </w:r>
            <w:proofErr w:type="spellEnd"/>
            <w:r w:rsidRPr="00CC65C1">
              <w:t xml:space="preserve"> International)</w:t>
            </w:r>
          </w:p>
        </w:tc>
      </w:tr>
      <w:tr w:rsidR="007C3709" w:rsidRPr="00870D13" w14:paraId="6CA8DACB" w14:textId="77777777" w:rsidTr="00366F1B">
        <w:tc>
          <w:tcPr>
            <w:tcW w:w="1276" w:type="dxa"/>
          </w:tcPr>
          <w:p w14:paraId="5F8E5D89" w14:textId="3922F4FE" w:rsidR="007C3709" w:rsidRPr="00CC65C1" w:rsidRDefault="007C3709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INF.34</w:t>
            </w:r>
          </w:p>
        </w:tc>
        <w:tc>
          <w:tcPr>
            <w:tcW w:w="851" w:type="dxa"/>
          </w:tcPr>
          <w:p w14:paraId="73A73086" w14:textId="0828B859" w:rsidR="007C3709" w:rsidRPr="00CC65C1" w:rsidRDefault="007A56B1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7</w:t>
            </w:r>
          </w:p>
        </w:tc>
        <w:tc>
          <w:tcPr>
            <w:tcW w:w="7562" w:type="dxa"/>
          </w:tcPr>
          <w:p w14:paraId="6FFD8A20" w14:textId="19ABB519" w:rsidR="007C3709" w:rsidRPr="00E92065" w:rsidRDefault="007A56B1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7A56B1">
              <w:t>Status report and proposal for the ongoing work of the informal correspondence group on practical classification issues</w:t>
            </w:r>
            <w:r w:rsidR="00BB116C">
              <w:t xml:space="preserve"> (United States of America)</w:t>
            </w:r>
          </w:p>
        </w:tc>
      </w:tr>
      <w:tr w:rsidR="00DD4EB5" w:rsidRPr="00870D13" w14:paraId="671711A0" w14:textId="77777777" w:rsidTr="00366F1B">
        <w:tc>
          <w:tcPr>
            <w:tcW w:w="1276" w:type="dxa"/>
          </w:tcPr>
          <w:p w14:paraId="024CF771" w14:textId="4F1B1782" w:rsidR="00DD4EB5" w:rsidRPr="00CC65C1" w:rsidRDefault="00DD4EB5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INF.35</w:t>
            </w:r>
          </w:p>
        </w:tc>
        <w:tc>
          <w:tcPr>
            <w:tcW w:w="851" w:type="dxa"/>
          </w:tcPr>
          <w:p w14:paraId="5DBD65EB" w14:textId="737FBB8A" w:rsidR="00DD4EB5" w:rsidRPr="00CC65C1" w:rsidRDefault="00590B7E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 (</w:t>
            </w:r>
            <w:proofErr w:type="spellStart"/>
            <w:r w:rsidRPr="00CC65C1">
              <w:t>i</w:t>
            </w:r>
            <w:proofErr w:type="spellEnd"/>
            <w:r w:rsidRPr="00CC65C1">
              <w:t>)</w:t>
            </w:r>
          </w:p>
        </w:tc>
        <w:tc>
          <w:tcPr>
            <w:tcW w:w="7562" w:type="dxa"/>
          </w:tcPr>
          <w:p w14:paraId="45FBC73C" w14:textId="1D6A5A5B" w:rsidR="00DD4EB5" w:rsidRPr="007A56B1" w:rsidRDefault="00822F07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E07F26">
              <w:rPr>
                <w:rFonts w:eastAsia="MS Mincho"/>
                <w:lang w:val="en-US" w:eastAsia="ja-JP"/>
              </w:rPr>
              <w:t xml:space="preserve">Amendments to </w:t>
            </w:r>
            <w:r>
              <w:rPr>
                <w:rFonts w:eastAsia="MS Mincho"/>
                <w:lang w:val="en-US" w:eastAsia="ja-JP"/>
              </w:rPr>
              <w:t xml:space="preserve">the classification of desensitized explosives according to the </w:t>
            </w:r>
            <w:r w:rsidRPr="00E07F26">
              <w:rPr>
                <w:rFonts w:eastAsia="MS Mincho"/>
                <w:lang w:val="en-US" w:eastAsia="ja-JP"/>
              </w:rPr>
              <w:t>GHS</w:t>
            </w:r>
            <w:r w:rsidR="00590B7E">
              <w:rPr>
                <w:rFonts w:eastAsia="MS Mincho"/>
                <w:lang w:val="en-US" w:eastAsia="ja-JP"/>
              </w:rPr>
              <w:t xml:space="preserve"> (Germany, United States of America; United Kingdom)</w:t>
            </w:r>
          </w:p>
        </w:tc>
      </w:tr>
      <w:tr w:rsidR="0059189E" w:rsidRPr="00870D13" w14:paraId="79D31354" w14:textId="77777777" w:rsidTr="00366F1B">
        <w:tc>
          <w:tcPr>
            <w:tcW w:w="1276" w:type="dxa"/>
          </w:tcPr>
          <w:p w14:paraId="4AB90759" w14:textId="3A4A29EF" w:rsidR="0059189E" w:rsidRPr="00CC65C1" w:rsidRDefault="0059189E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C65C1">
              <w:t>INF.36</w:t>
            </w:r>
          </w:p>
        </w:tc>
        <w:tc>
          <w:tcPr>
            <w:tcW w:w="851" w:type="dxa"/>
          </w:tcPr>
          <w:p w14:paraId="375BC583" w14:textId="72532CD1" w:rsidR="0059189E" w:rsidRPr="00CC65C1" w:rsidRDefault="00C73EA4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C65C1">
              <w:t>3 (d)</w:t>
            </w:r>
          </w:p>
        </w:tc>
        <w:tc>
          <w:tcPr>
            <w:tcW w:w="7562" w:type="dxa"/>
          </w:tcPr>
          <w:p w14:paraId="56B506CF" w14:textId="1E3D67F6" w:rsidR="0059189E" w:rsidRPr="007A56B1" w:rsidRDefault="00B83916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23130">
              <w:t>Clarification of the criteria for classification for skin sensitization using animal studies</w:t>
            </w:r>
            <w:r>
              <w:t xml:space="preserve"> </w:t>
            </w:r>
            <w:r w:rsidR="0059189E">
              <w:t>(Japan)</w:t>
            </w:r>
          </w:p>
        </w:tc>
      </w:tr>
      <w:tr w:rsidR="004A2F84" w:rsidRPr="00870D13" w14:paraId="4E6EBBD6" w14:textId="77777777" w:rsidTr="00366F1B">
        <w:tc>
          <w:tcPr>
            <w:tcW w:w="1276" w:type="dxa"/>
          </w:tcPr>
          <w:p w14:paraId="31035AE3" w14:textId="2F6C6AD4" w:rsidR="004A2F84" w:rsidRPr="00CC65C1" w:rsidRDefault="004A2F84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INF.37</w:t>
            </w:r>
          </w:p>
        </w:tc>
        <w:tc>
          <w:tcPr>
            <w:tcW w:w="851" w:type="dxa"/>
          </w:tcPr>
          <w:p w14:paraId="68C27674" w14:textId="10F29D86" w:rsidR="004A2F84" w:rsidRPr="00CC65C1" w:rsidRDefault="004A2F84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07471EA1" w14:textId="1F7FB346" w:rsidR="004A2F84" w:rsidRPr="00CC65C1" w:rsidRDefault="004A2F84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9719A6">
              <w:t>Classification and hazard communication of hydrofluorocarbons addressed in Annex F of the Montreal Protocol</w:t>
            </w:r>
            <w:r>
              <w:t xml:space="preserve"> (European Union, Austria, United Kingdom</w:t>
            </w:r>
            <w:r w:rsidR="00F87F19">
              <w:t>, United States of America)</w:t>
            </w:r>
          </w:p>
        </w:tc>
      </w:tr>
      <w:tr w:rsidR="000B277D" w:rsidRPr="00870D13" w14:paraId="080C2222" w14:textId="77777777" w:rsidTr="00366F1B">
        <w:tc>
          <w:tcPr>
            <w:tcW w:w="1276" w:type="dxa"/>
          </w:tcPr>
          <w:p w14:paraId="203ADFFB" w14:textId="7D5303F5" w:rsidR="000B277D" w:rsidRDefault="000B277D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INF.38</w:t>
            </w:r>
          </w:p>
        </w:tc>
        <w:tc>
          <w:tcPr>
            <w:tcW w:w="851" w:type="dxa"/>
          </w:tcPr>
          <w:p w14:paraId="0DAF58C2" w14:textId="2E1628F5" w:rsidR="000B277D" w:rsidRDefault="00172E04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7</w:t>
            </w:r>
          </w:p>
        </w:tc>
        <w:tc>
          <w:tcPr>
            <w:tcW w:w="7562" w:type="dxa"/>
          </w:tcPr>
          <w:p w14:paraId="1AECC346" w14:textId="45B1B416" w:rsidR="000B277D" w:rsidRPr="009719A6" w:rsidRDefault="00EF0716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66797A">
              <w:rPr>
                <w:bCs/>
                <w:lang w:val="en-US"/>
              </w:rPr>
              <w:t>Comments on ST/SG/AC.10/C.4/2022/18</w:t>
            </w:r>
            <w:r>
              <w:rPr>
                <w:bCs/>
                <w:lang w:val="en-US"/>
              </w:rPr>
              <w:t xml:space="preserve"> (ICCA)</w:t>
            </w:r>
          </w:p>
        </w:tc>
      </w:tr>
      <w:tr w:rsidR="00F44D10" w:rsidRPr="00870D13" w14:paraId="1922CC36" w14:textId="77777777" w:rsidTr="00366F1B">
        <w:tc>
          <w:tcPr>
            <w:tcW w:w="1276" w:type="dxa"/>
          </w:tcPr>
          <w:p w14:paraId="4AE845B1" w14:textId="261DC231" w:rsidR="00F44D10" w:rsidRDefault="00F44D10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INF.39</w:t>
            </w:r>
          </w:p>
        </w:tc>
        <w:tc>
          <w:tcPr>
            <w:tcW w:w="851" w:type="dxa"/>
          </w:tcPr>
          <w:p w14:paraId="4BC67D6D" w14:textId="5EAF8E31" w:rsidR="00F44D10" w:rsidRDefault="00F44D10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7</w:t>
            </w:r>
          </w:p>
        </w:tc>
        <w:tc>
          <w:tcPr>
            <w:tcW w:w="7562" w:type="dxa"/>
          </w:tcPr>
          <w:p w14:paraId="18C6AE8B" w14:textId="3B1CD52B" w:rsidR="00F44D10" w:rsidRPr="0066797A" w:rsidRDefault="00CD1260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Addendum to</w:t>
            </w:r>
            <w:r w:rsidRPr="0066797A">
              <w:rPr>
                <w:bCs/>
                <w:lang w:val="en-US"/>
              </w:rPr>
              <w:t xml:space="preserve"> ST/SG/AC.10/C.4/2022/18</w:t>
            </w:r>
            <w:r>
              <w:rPr>
                <w:bCs/>
                <w:lang w:val="en-US"/>
              </w:rPr>
              <w:t xml:space="preserve">: </w:t>
            </w:r>
            <w:r>
              <w:t>Updated terms of reference and workplan</w:t>
            </w:r>
            <w:r w:rsidR="00EF7A6D">
              <w:t xml:space="preserve"> (</w:t>
            </w:r>
            <w:r w:rsidR="00EF7A6D" w:rsidRPr="00EF7A6D">
              <w:t>European Union</w:t>
            </w:r>
            <w:r w:rsidR="00EF7A6D">
              <w:t xml:space="preserve">, </w:t>
            </w:r>
            <w:r w:rsidR="00EF7A6D" w:rsidRPr="00EF7A6D">
              <w:t>United States of America</w:t>
            </w:r>
            <w:r w:rsidR="00EF7A6D">
              <w:t>)</w:t>
            </w:r>
          </w:p>
        </w:tc>
      </w:tr>
      <w:tr w:rsidR="000B277D" w:rsidRPr="00870D13" w14:paraId="4BED65E4" w14:textId="77777777" w:rsidTr="00366F1B">
        <w:tc>
          <w:tcPr>
            <w:tcW w:w="1276" w:type="dxa"/>
          </w:tcPr>
          <w:p w14:paraId="73E4F740" w14:textId="559D3284" w:rsidR="000B277D" w:rsidRDefault="00302CD3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INF.40</w:t>
            </w:r>
          </w:p>
        </w:tc>
        <w:tc>
          <w:tcPr>
            <w:tcW w:w="851" w:type="dxa"/>
          </w:tcPr>
          <w:p w14:paraId="31EE3874" w14:textId="2CA268AA" w:rsidR="000B277D" w:rsidRDefault="00D23428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3(a</w:t>
            </w:r>
            <w:proofErr w:type="gramStart"/>
            <w:r>
              <w:t>),(</w:t>
            </w:r>
            <w:proofErr w:type="gramEnd"/>
            <w:r>
              <w:t>b) and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1AF88AB1" w14:textId="6B90766C" w:rsidR="000B277D" w:rsidRPr="009719A6" w:rsidRDefault="006631FC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Work of the Sub-Committee of Experts on the Transport of Dangerous Goods (TDG) on matters of interest to the GHS Sub-</w:t>
            </w:r>
            <w:proofErr w:type="gramStart"/>
            <w:r>
              <w:t xml:space="preserve">Committee </w:t>
            </w:r>
            <w:r w:rsidRPr="003823CD">
              <w:t xml:space="preserve"> </w:t>
            </w:r>
            <w:r>
              <w:t>(</w:t>
            </w:r>
            <w:proofErr w:type="gramEnd"/>
            <w:r>
              <w:t>secretariat)</w:t>
            </w:r>
          </w:p>
        </w:tc>
      </w:tr>
      <w:tr w:rsidR="00302CD3" w:rsidRPr="00870D13" w14:paraId="77F8EE3E" w14:textId="77777777" w:rsidTr="00366F1B">
        <w:tc>
          <w:tcPr>
            <w:tcW w:w="1276" w:type="dxa"/>
          </w:tcPr>
          <w:p w14:paraId="42242B9F" w14:textId="77777777" w:rsidR="00302CD3" w:rsidRDefault="00302CD3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851" w:type="dxa"/>
          </w:tcPr>
          <w:p w14:paraId="00AA51C6" w14:textId="77777777" w:rsidR="00302CD3" w:rsidRDefault="00302CD3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</w:p>
        </w:tc>
        <w:tc>
          <w:tcPr>
            <w:tcW w:w="7562" w:type="dxa"/>
          </w:tcPr>
          <w:p w14:paraId="210FD8B2" w14:textId="77777777" w:rsidR="00302CD3" w:rsidRPr="009719A6" w:rsidRDefault="00302CD3" w:rsidP="0070625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</w:tbl>
    <w:p w14:paraId="5A9EED16" w14:textId="486BB531" w:rsidR="00D45103" w:rsidRPr="00BA550A" w:rsidRDefault="00BA550A" w:rsidP="00BA550A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BA550A" w:rsidSect="007B16C8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1134" w:left="1134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472B" w14:textId="77777777" w:rsidR="00633B6C" w:rsidRDefault="00633B6C"/>
  </w:endnote>
  <w:endnote w:type="continuationSeparator" w:id="0">
    <w:p w14:paraId="00139C9A" w14:textId="77777777" w:rsidR="00633B6C" w:rsidRDefault="00633B6C"/>
  </w:endnote>
  <w:endnote w:type="continuationNotice" w:id="1">
    <w:p w14:paraId="36628EF3" w14:textId="77777777" w:rsidR="00633B6C" w:rsidRDefault="00633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DC8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80F9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0758" w14:textId="77777777" w:rsidR="00633B6C" w:rsidRPr="000B175B" w:rsidRDefault="00633B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D0D2AF" w14:textId="77777777" w:rsidR="00633B6C" w:rsidRPr="00FC68B7" w:rsidRDefault="00633B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B521F7" w14:textId="77777777" w:rsidR="00633B6C" w:rsidRDefault="00633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CBEE" w14:textId="25F42689" w:rsidR="006C0DC6" w:rsidRPr="0099001C" w:rsidRDefault="006C0DC6" w:rsidP="00366CA7">
    <w:pPr>
      <w:pStyle w:val="Header"/>
    </w:pPr>
    <w:r>
      <w:t>UN/SCE</w:t>
    </w:r>
    <w:r w:rsidR="00F244F1">
      <w:t>GHS</w:t>
    </w:r>
    <w:r w:rsidR="00692718">
      <w:t>/</w:t>
    </w:r>
    <w:r w:rsidR="001E40AD">
      <w:t>43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6B16" w14:textId="4009D63D" w:rsidR="006C0DC6" w:rsidRPr="0099001C" w:rsidRDefault="006C0DC6" w:rsidP="0099001C">
    <w:pPr>
      <w:pStyle w:val="Header"/>
      <w:jc w:val="right"/>
    </w:pPr>
    <w:r>
      <w:t>UN/SCEGHS/</w:t>
    </w:r>
    <w:r w:rsidR="001E40AD">
      <w:t>43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31641"/>
    <w:multiLevelType w:val="hybridMultilevel"/>
    <w:tmpl w:val="428EC2FC"/>
    <w:lvl w:ilvl="0" w:tplc="92F8CD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12CCC"/>
    <w:rsid w:val="00013671"/>
    <w:rsid w:val="000211A8"/>
    <w:rsid w:val="0003123C"/>
    <w:rsid w:val="00031CBB"/>
    <w:rsid w:val="00032D87"/>
    <w:rsid w:val="00033B3D"/>
    <w:rsid w:val="00035153"/>
    <w:rsid w:val="00037D3B"/>
    <w:rsid w:val="00040D3C"/>
    <w:rsid w:val="0004216B"/>
    <w:rsid w:val="000448F5"/>
    <w:rsid w:val="00045390"/>
    <w:rsid w:val="00050F6B"/>
    <w:rsid w:val="0005512E"/>
    <w:rsid w:val="000604F9"/>
    <w:rsid w:val="00066C22"/>
    <w:rsid w:val="000715C0"/>
    <w:rsid w:val="00072C8C"/>
    <w:rsid w:val="00076E62"/>
    <w:rsid w:val="00080F78"/>
    <w:rsid w:val="00081647"/>
    <w:rsid w:val="00082474"/>
    <w:rsid w:val="00083C33"/>
    <w:rsid w:val="00084F62"/>
    <w:rsid w:val="000859D7"/>
    <w:rsid w:val="000877CA"/>
    <w:rsid w:val="00090FEC"/>
    <w:rsid w:val="00092572"/>
    <w:rsid w:val="000931C0"/>
    <w:rsid w:val="000932EF"/>
    <w:rsid w:val="0009395A"/>
    <w:rsid w:val="00094F1E"/>
    <w:rsid w:val="00096CD4"/>
    <w:rsid w:val="000A0664"/>
    <w:rsid w:val="000A18E8"/>
    <w:rsid w:val="000A27C1"/>
    <w:rsid w:val="000A4960"/>
    <w:rsid w:val="000A5146"/>
    <w:rsid w:val="000B0C0A"/>
    <w:rsid w:val="000B175B"/>
    <w:rsid w:val="000B277D"/>
    <w:rsid w:val="000B3A0F"/>
    <w:rsid w:val="000B3A1F"/>
    <w:rsid w:val="000C124B"/>
    <w:rsid w:val="000C2277"/>
    <w:rsid w:val="000C3E42"/>
    <w:rsid w:val="000C6544"/>
    <w:rsid w:val="000D191F"/>
    <w:rsid w:val="000D209B"/>
    <w:rsid w:val="000D39F8"/>
    <w:rsid w:val="000D3B0C"/>
    <w:rsid w:val="000E0415"/>
    <w:rsid w:val="000E5853"/>
    <w:rsid w:val="000E776A"/>
    <w:rsid w:val="000F2D6D"/>
    <w:rsid w:val="000F368C"/>
    <w:rsid w:val="000F4338"/>
    <w:rsid w:val="000F4FAA"/>
    <w:rsid w:val="000F6C7B"/>
    <w:rsid w:val="00100A9D"/>
    <w:rsid w:val="001035FB"/>
    <w:rsid w:val="00105320"/>
    <w:rsid w:val="00107042"/>
    <w:rsid w:val="0011098D"/>
    <w:rsid w:val="00110DF6"/>
    <w:rsid w:val="00111D56"/>
    <w:rsid w:val="001176A4"/>
    <w:rsid w:val="0011793B"/>
    <w:rsid w:val="001220B8"/>
    <w:rsid w:val="00123D39"/>
    <w:rsid w:val="00137D36"/>
    <w:rsid w:val="00142C81"/>
    <w:rsid w:val="00156F3C"/>
    <w:rsid w:val="00162BF7"/>
    <w:rsid w:val="00166E15"/>
    <w:rsid w:val="00170F4C"/>
    <w:rsid w:val="001715A2"/>
    <w:rsid w:val="00172E04"/>
    <w:rsid w:val="001774E0"/>
    <w:rsid w:val="00182DDC"/>
    <w:rsid w:val="00190AEA"/>
    <w:rsid w:val="00191C2E"/>
    <w:rsid w:val="00192056"/>
    <w:rsid w:val="00195391"/>
    <w:rsid w:val="001A4AB0"/>
    <w:rsid w:val="001B0566"/>
    <w:rsid w:val="001B1CED"/>
    <w:rsid w:val="001B1F42"/>
    <w:rsid w:val="001B4B04"/>
    <w:rsid w:val="001B7FE6"/>
    <w:rsid w:val="001C180D"/>
    <w:rsid w:val="001C6663"/>
    <w:rsid w:val="001C7895"/>
    <w:rsid w:val="001D26DF"/>
    <w:rsid w:val="001E40AD"/>
    <w:rsid w:val="001E47FD"/>
    <w:rsid w:val="001E4C75"/>
    <w:rsid w:val="001E710B"/>
    <w:rsid w:val="001F6A6D"/>
    <w:rsid w:val="00202BA7"/>
    <w:rsid w:val="00205593"/>
    <w:rsid w:val="00211ADF"/>
    <w:rsid w:val="00211E0B"/>
    <w:rsid w:val="002178E4"/>
    <w:rsid w:val="0022466B"/>
    <w:rsid w:val="00226D9D"/>
    <w:rsid w:val="002348F4"/>
    <w:rsid w:val="00236E81"/>
    <w:rsid w:val="00237536"/>
    <w:rsid w:val="002405A7"/>
    <w:rsid w:val="00245F4B"/>
    <w:rsid w:val="0024624B"/>
    <w:rsid w:val="00246F41"/>
    <w:rsid w:val="002505DA"/>
    <w:rsid w:val="002570BC"/>
    <w:rsid w:val="00257D55"/>
    <w:rsid w:val="00257E45"/>
    <w:rsid w:val="00261207"/>
    <w:rsid w:val="00262488"/>
    <w:rsid w:val="00266309"/>
    <w:rsid w:val="00267291"/>
    <w:rsid w:val="0027313E"/>
    <w:rsid w:val="00275662"/>
    <w:rsid w:val="00275D77"/>
    <w:rsid w:val="00277585"/>
    <w:rsid w:val="00284A54"/>
    <w:rsid w:val="00291AA5"/>
    <w:rsid w:val="002931D7"/>
    <w:rsid w:val="002966C0"/>
    <w:rsid w:val="002A2D3E"/>
    <w:rsid w:val="002A5947"/>
    <w:rsid w:val="002A5A2D"/>
    <w:rsid w:val="002B1F8A"/>
    <w:rsid w:val="002B3229"/>
    <w:rsid w:val="002B3D2E"/>
    <w:rsid w:val="002C133E"/>
    <w:rsid w:val="002C38A6"/>
    <w:rsid w:val="002C40A7"/>
    <w:rsid w:val="002C4DEE"/>
    <w:rsid w:val="002C710D"/>
    <w:rsid w:val="002D59D3"/>
    <w:rsid w:val="002D7989"/>
    <w:rsid w:val="002E0624"/>
    <w:rsid w:val="002E34A6"/>
    <w:rsid w:val="002E7B40"/>
    <w:rsid w:val="002E7C49"/>
    <w:rsid w:val="002E7F8C"/>
    <w:rsid w:val="002F1024"/>
    <w:rsid w:val="002F4558"/>
    <w:rsid w:val="002F6D07"/>
    <w:rsid w:val="00300BAE"/>
    <w:rsid w:val="00300EE9"/>
    <w:rsid w:val="0030270D"/>
    <w:rsid w:val="00302CD3"/>
    <w:rsid w:val="00305C3C"/>
    <w:rsid w:val="0030642A"/>
    <w:rsid w:val="00307BB6"/>
    <w:rsid w:val="0031010C"/>
    <w:rsid w:val="0031024C"/>
    <w:rsid w:val="003107FA"/>
    <w:rsid w:val="00310840"/>
    <w:rsid w:val="003118D4"/>
    <w:rsid w:val="00311EC5"/>
    <w:rsid w:val="003127A2"/>
    <w:rsid w:val="00313E8C"/>
    <w:rsid w:val="003168C3"/>
    <w:rsid w:val="00321878"/>
    <w:rsid w:val="003229D8"/>
    <w:rsid w:val="00323FD8"/>
    <w:rsid w:val="00326087"/>
    <w:rsid w:val="00332301"/>
    <w:rsid w:val="00334D85"/>
    <w:rsid w:val="0033745A"/>
    <w:rsid w:val="00337513"/>
    <w:rsid w:val="00342A02"/>
    <w:rsid w:val="003443E5"/>
    <w:rsid w:val="00350146"/>
    <w:rsid w:val="00350692"/>
    <w:rsid w:val="00353DBA"/>
    <w:rsid w:val="003542AA"/>
    <w:rsid w:val="003565E5"/>
    <w:rsid w:val="00366CA7"/>
    <w:rsid w:val="00366F1B"/>
    <w:rsid w:val="00367256"/>
    <w:rsid w:val="00371853"/>
    <w:rsid w:val="00373C77"/>
    <w:rsid w:val="003841B8"/>
    <w:rsid w:val="0038656E"/>
    <w:rsid w:val="00390D42"/>
    <w:rsid w:val="0039277A"/>
    <w:rsid w:val="003937A6"/>
    <w:rsid w:val="003972E0"/>
    <w:rsid w:val="003A35BE"/>
    <w:rsid w:val="003A4B23"/>
    <w:rsid w:val="003B39CC"/>
    <w:rsid w:val="003C2CC4"/>
    <w:rsid w:val="003C32AD"/>
    <w:rsid w:val="003C3936"/>
    <w:rsid w:val="003C40BA"/>
    <w:rsid w:val="003D02C2"/>
    <w:rsid w:val="003D0476"/>
    <w:rsid w:val="003D15AE"/>
    <w:rsid w:val="003D4B23"/>
    <w:rsid w:val="003D621B"/>
    <w:rsid w:val="003D6D11"/>
    <w:rsid w:val="003E1216"/>
    <w:rsid w:val="003E166C"/>
    <w:rsid w:val="003E1B5B"/>
    <w:rsid w:val="003E2A39"/>
    <w:rsid w:val="003F0752"/>
    <w:rsid w:val="003F103C"/>
    <w:rsid w:val="003F18A0"/>
    <w:rsid w:val="003F1ED3"/>
    <w:rsid w:val="003F7973"/>
    <w:rsid w:val="00406EF0"/>
    <w:rsid w:val="004160C6"/>
    <w:rsid w:val="004230C0"/>
    <w:rsid w:val="00426C9C"/>
    <w:rsid w:val="004325CB"/>
    <w:rsid w:val="00446DE4"/>
    <w:rsid w:val="00447538"/>
    <w:rsid w:val="0045333F"/>
    <w:rsid w:val="00453FEB"/>
    <w:rsid w:val="00454B78"/>
    <w:rsid w:val="004558E0"/>
    <w:rsid w:val="00460A62"/>
    <w:rsid w:val="00460DD9"/>
    <w:rsid w:val="00463BE7"/>
    <w:rsid w:val="00465BDB"/>
    <w:rsid w:val="00471E4E"/>
    <w:rsid w:val="0047324D"/>
    <w:rsid w:val="004769D7"/>
    <w:rsid w:val="0048291A"/>
    <w:rsid w:val="00483579"/>
    <w:rsid w:val="004901B7"/>
    <w:rsid w:val="00495D81"/>
    <w:rsid w:val="004A2F84"/>
    <w:rsid w:val="004A41CA"/>
    <w:rsid w:val="004A6C6E"/>
    <w:rsid w:val="004A7239"/>
    <w:rsid w:val="004B14D6"/>
    <w:rsid w:val="004B2B6E"/>
    <w:rsid w:val="004B6733"/>
    <w:rsid w:val="004D0E8C"/>
    <w:rsid w:val="004D56AF"/>
    <w:rsid w:val="004D5CB2"/>
    <w:rsid w:val="004D6E91"/>
    <w:rsid w:val="004E1ECA"/>
    <w:rsid w:val="004E478E"/>
    <w:rsid w:val="004E5083"/>
    <w:rsid w:val="004E674C"/>
    <w:rsid w:val="004F3B51"/>
    <w:rsid w:val="004F4B24"/>
    <w:rsid w:val="004F65C1"/>
    <w:rsid w:val="004F66A5"/>
    <w:rsid w:val="00503228"/>
    <w:rsid w:val="005049A9"/>
    <w:rsid w:val="00505384"/>
    <w:rsid w:val="00511072"/>
    <w:rsid w:val="005141C1"/>
    <w:rsid w:val="00516318"/>
    <w:rsid w:val="00523086"/>
    <w:rsid w:val="0052543F"/>
    <w:rsid w:val="005254AC"/>
    <w:rsid w:val="00532EF8"/>
    <w:rsid w:val="00533A2F"/>
    <w:rsid w:val="005356FB"/>
    <w:rsid w:val="00540DD6"/>
    <w:rsid w:val="005420F2"/>
    <w:rsid w:val="005504B6"/>
    <w:rsid w:val="00553222"/>
    <w:rsid w:val="00570364"/>
    <w:rsid w:val="00570DDB"/>
    <w:rsid w:val="00572B36"/>
    <w:rsid w:val="00573B67"/>
    <w:rsid w:val="005777F3"/>
    <w:rsid w:val="005850CA"/>
    <w:rsid w:val="00590B7E"/>
    <w:rsid w:val="0059189E"/>
    <w:rsid w:val="00592D34"/>
    <w:rsid w:val="0059731C"/>
    <w:rsid w:val="005A113F"/>
    <w:rsid w:val="005A531C"/>
    <w:rsid w:val="005B1F57"/>
    <w:rsid w:val="005B2C89"/>
    <w:rsid w:val="005B3DB3"/>
    <w:rsid w:val="005B4554"/>
    <w:rsid w:val="005C4858"/>
    <w:rsid w:val="005C53DB"/>
    <w:rsid w:val="005D425A"/>
    <w:rsid w:val="005E743D"/>
    <w:rsid w:val="005F0ED6"/>
    <w:rsid w:val="005F7309"/>
    <w:rsid w:val="00602FF5"/>
    <w:rsid w:val="00603E59"/>
    <w:rsid w:val="00605319"/>
    <w:rsid w:val="0061022E"/>
    <w:rsid w:val="00611FC4"/>
    <w:rsid w:val="00616DA1"/>
    <w:rsid w:val="006176FB"/>
    <w:rsid w:val="006218CD"/>
    <w:rsid w:val="00623353"/>
    <w:rsid w:val="006241C1"/>
    <w:rsid w:val="00624260"/>
    <w:rsid w:val="00627ED0"/>
    <w:rsid w:val="00633B10"/>
    <w:rsid w:val="00633B6C"/>
    <w:rsid w:val="00634702"/>
    <w:rsid w:val="00635D36"/>
    <w:rsid w:val="00640B26"/>
    <w:rsid w:val="00643E18"/>
    <w:rsid w:val="00645CD2"/>
    <w:rsid w:val="00645F39"/>
    <w:rsid w:val="00646911"/>
    <w:rsid w:val="006524FE"/>
    <w:rsid w:val="006631FC"/>
    <w:rsid w:val="006632CE"/>
    <w:rsid w:val="00665595"/>
    <w:rsid w:val="006666F6"/>
    <w:rsid w:val="00677682"/>
    <w:rsid w:val="00677FFB"/>
    <w:rsid w:val="00680497"/>
    <w:rsid w:val="00684780"/>
    <w:rsid w:val="00686A4C"/>
    <w:rsid w:val="00691F20"/>
    <w:rsid w:val="00692718"/>
    <w:rsid w:val="00693543"/>
    <w:rsid w:val="00694E7D"/>
    <w:rsid w:val="006A3F47"/>
    <w:rsid w:val="006A4D36"/>
    <w:rsid w:val="006A5235"/>
    <w:rsid w:val="006A55EF"/>
    <w:rsid w:val="006A7392"/>
    <w:rsid w:val="006A7757"/>
    <w:rsid w:val="006B352C"/>
    <w:rsid w:val="006B4217"/>
    <w:rsid w:val="006B4EA7"/>
    <w:rsid w:val="006B71CD"/>
    <w:rsid w:val="006C0DC6"/>
    <w:rsid w:val="006C52B9"/>
    <w:rsid w:val="006D258E"/>
    <w:rsid w:val="006D2C01"/>
    <w:rsid w:val="006D3111"/>
    <w:rsid w:val="006D5BDC"/>
    <w:rsid w:val="006E09C2"/>
    <w:rsid w:val="006E4F08"/>
    <w:rsid w:val="006E5093"/>
    <w:rsid w:val="006E564B"/>
    <w:rsid w:val="006E7CEF"/>
    <w:rsid w:val="006F17B5"/>
    <w:rsid w:val="006F1999"/>
    <w:rsid w:val="006F2032"/>
    <w:rsid w:val="006F2413"/>
    <w:rsid w:val="00702BA6"/>
    <w:rsid w:val="00703D6C"/>
    <w:rsid w:val="007054E7"/>
    <w:rsid w:val="0070625A"/>
    <w:rsid w:val="0071349F"/>
    <w:rsid w:val="00717E07"/>
    <w:rsid w:val="00720DEB"/>
    <w:rsid w:val="00720E11"/>
    <w:rsid w:val="00721C1F"/>
    <w:rsid w:val="00725594"/>
    <w:rsid w:val="0072632A"/>
    <w:rsid w:val="0073084C"/>
    <w:rsid w:val="007327BF"/>
    <w:rsid w:val="00733AAE"/>
    <w:rsid w:val="00741094"/>
    <w:rsid w:val="007415A9"/>
    <w:rsid w:val="00745024"/>
    <w:rsid w:val="007503C7"/>
    <w:rsid w:val="00752BD5"/>
    <w:rsid w:val="00754EE1"/>
    <w:rsid w:val="00755A5C"/>
    <w:rsid w:val="00763C11"/>
    <w:rsid w:val="00773A09"/>
    <w:rsid w:val="0077406B"/>
    <w:rsid w:val="007750C3"/>
    <w:rsid w:val="00781A60"/>
    <w:rsid w:val="0078400A"/>
    <w:rsid w:val="00787875"/>
    <w:rsid w:val="00787C77"/>
    <w:rsid w:val="00790122"/>
    <w:rsid w:val="007931C9"/>
    <w:rsid w:val="00793B61"/>
    <w:rsid w:val="007952B3"/>
    <w:rsid w:val="00795BA9"/>
    <w:rsid w:val="007A0A17"/>
    <w:rsid w:val="007A3C2E"/>
    <w:rsid w:val="007A3FBD"/>
    <w:rsid w:val="007A46B3"/>
    <w:rsid w:val="007A4977"/>
    <w:rsid w:val="007A56B1"/>
    <w:rsid w:val="007A7379"/>
    <w:rsid w:val="007B16C8"/>
    <w:rsid w:val="007B179E"/>
    <w:rsid w:val="007B6BA5"/>
    <w:rsid w:val="007C22F5"/>
    <w:rsid w:val="007C3390"/>
    <w:rsid w:val="007C3709"/>
    <w:rsid w:val="007C41E2"/>
    <w:rsid w:val="007C4F4B"/>
    <w:rsid w:val="007C5AA6"/>
    <w:rsid w:val="007D4767"/>
    <w:rsid w:val="007E7DCA"/>
    <w:rsid w:val="007F025F"/>
    <w:rsid w:val="007F07A4"/>
    <w:rsid w:val="007F0B83"/>
    <w:rsid w:val="007F2A10"/>
    <w:rsid w:val="007F48EF"/>
    <w:rsid w:val="007F4FCD"/>
    <w:rsid w:val="007F64C3"/>
    <w:rsid w:val="007F6611"/>
    <w:rsid w:val="00801114"/>
    <w:rsid w:val="00801E05"/>
    <w:rsid w:val="008166C5"/>
    <w:rsid w:val="0081732C"/>
    <w:rsid w:val="008175E9"/>
    <w:rsid w:val="008200F6"/>
    <w:rsid w:val="00820370"/>
    <w:rsid w:val="00822F07"/>
    <w:rsid w:val="008242D7"/>
    <w:rsid w:val="00826EFF"/>
    <w:rsid w:val="00827E05"/>
    <w:rsid w:val="00830DB0"/>
    <w:rsid w:val="008311A3"/>
    <w:rsid w:val="00836AF7"/>
    <w:rsid w:val="00842E4A"/>
    <w:rsid w:val="00847C30"/>
    <w:rsid w:val="00852EAB"/>
    <w:rsid w:val="00854525"/>
    <w:rsid w:val="00854F2C"/>
    <w:rsid w:val="0086000D"/>
    <w:rsid w:val="00860FF5"/>
    <w:rsid w:val="00861ED3"/>
    <w:rsid w:val="00865A21"/>
    <w:rsid w:val="00870D13"/>
    <w:rsid w:val="00871FD5"/>
    <w:rsid w:val="00873530"/>
    <w:rsid w:val="00896186"/>
    <w:rsid w:val="008979B1"/>
    <w:rsid w:val="008A643A"/>
    <w:rsid w:val="008A6B25"/>
    <w:rsid w:val="008A6C1B"/>
    <w:rsid w:val="008A6C4F"/>
    <w:rsid w:val="008B6E26"/>
    <w:rsid w:val="008C34B0"/>
    <w:rsid w:val="008C64C8"/>
    <w:rsid w:val="008D0BEF"/>
    <w:rsid w:val="008D5C5D"/>
    <w:rsid w:val="008E0E46"/>
    <w:rsid w:val="008E4C4C"/>
    <w:rsid w:val="008E63D9"/>
    <w:rsid w:val="008F7DA2"/>
    <w:rsid w:val="00902BF1"/>
    <w:rsid w:val="00905BB8"/>
    <w:rsid w:val="00907AD2"/>
    <w:rsid w:val="00911047"/>
    <w:rsid w:val="009134D8"/>
    <w:rsid w:val="00921936"/>
    <w:rsid w:val="00921DF8"/>
    <w:rsid w:val="00922225"/>
    <w:rsid w:val="00923580"/>
    <w:rsid w:val="00927FFB"/>
    <w:rsid w:val="00930308"/>
    <w:rsid w:val="00933D9F"/>
    <w:rsid w:val="00935057"/>
    <w:rsid w:val="0093545E"/>
    <w:rsid w:val="00940735"/>
    <w:rsid w:val="00940847"/>
    <w:rsid w:val="0094220B"/>
    <w:rsid w:val="00951778"/>
    <w:rsid w:val="009524E5"/>
    <w:rsid w:val="00952BE3"/>
    <w:rsid w:val="009564E3"/>
    <w:rsid w:val="0095713C"/>
    <w:rsid w:val="00957AD6"/>
    <w:rsid w:val="009612BF"/>
    <w:rsid w:val="00963CBA"/>
    <w:rsid w:val="0096731F"/>
    <w:rsid w:val="009715EE"/>
    <w:rsid w:val="00974146"/>
    <w:rsid w:val="00974A8D"/>
    <w:rsid w:val="00974F4C"/>
    <w:rsid w:val="009754D8"/>
    <w:rsid w:val="00975826"/>
    <w:rsid w:val="0098016B"/>
    <w:rsid w:val="00985096"/>
    <w:rsid w:val="00986712"/>
    <w:rsid w:val="00987072"/>
    <w:rsid w:val="009871E8"/>
    <w:rsid w:val="00987E26"/>
    <w:rsid w:val="0099001C"/>
    <w:rsid w:val="009901DF"/>
    <w:rsid w:val="00991261"/>
    <w:rsid w:val="00992BE6"/>
    <w:rsid w:val="009A0D5F"/>
    <w:rsid w:val="009A23DA"/>
    <w:rsid w:val="009A2732"/>
    <w:rsid w:val="009B55EC"/>
    <w:rsid w:val="009B71F3"/>
    <w:rsid w:val="009C31E7"/>
    <w:rsid w:val="009D0EC7"/>
    <w:rsid w:val="009D1390"/>
    <w:rsid w:val="009D1B37"/>
    <w:rsid w:val="009D21D5"/>
    <w:rsid w:val="009E2F2F"/>
    <w:rsid w:val="009E72B5"/>
    <w:rsid w:val="009E7885"/>
    <w:rsid w:val="009E7EB1"/>
    <w:rsid w:val="009F3A17"/>
    <w:rsid w:val="009F60E2"/>
    <w:rsid w:val="009F6E01"/>
    <w:rsid w:val="00A103CC"/>
    <w:rsid w:val="00A119EF"/>
    <w:rsid w:val="00A1427D"/>
    <w:rsid w:val="00A1649D"/>
    <w:rsid w:val="00A202EC"/>
    <w:rsid w:val="00A22066"/>
    <w:rsid w:val="00A27974"/>
    <w:rsid w:val="00A3227A"/>
    <w:rsid w:val="00A341C1"/>
    <w:rsid w:val="00A36772"/>
    <w:rsid w:val="00A36D59"/>
    <w:rsid w:val="00A41C9A"/>
    <w:rsid w:val="00A429E3"/>
    <w:rsid w:val="00A449C3"/>
    <w:rsid w:val="00A467EC"/>
    <w:rsid w:val="00A52B4E"/>
    <w:rsid w:val="00A5384D"/>
    <w:rsid w:val="00A548BF"/>
    <w:rsid w:val="00A55FB2"/>
    <w:rsid w:val="00A605AD"/>
    <w:rsid w:val="00A65B71"/>
    <w:rsid w:val="00A6650E"/>
    <w:rsid w:val="00A665BE"/>
    <w:rsid w:val="00A67424"/>
    <w:rsid w:val="00A67771"/>
    <w:rsid w:val="00A70749"/>
    <w:rsid w:val="00A71EC0"/>
    <w:rsid w:val="00A72F22"/>
    <w:rsid w:val="00A748A6"/>
    <w:rsid w:val="00A805EB"/>
    <w:rsid w:val="00A81711"/>
    <w:rsid w:val="00A8577D"/>
    <w:rsid w:val="00A8584C"/>
    <w:rsid w:val="00A879A4"/>
    <w:rsid w:val="00A91158"/>
    <w:rsid w:val="00A94CB3"/>
    <w:rsid w:val="00A958C8"/>
    <w:rsid w:val="00A97044"/>
    <w:rsid w:val="00A972A2"/>
    <w:rsid w:val="00AA332B"/>
    <w:rsid w:val="00AA496B"/>
    <w:rsid w:val="00AB3FD6"/>
    <w:rsid w:val="00AC2B6F"/>
    <w:rsid w:val="00AC2BA3"/>
    <w:rsid w:val="00AC35ED"/>
    <w:rsid w:val="00AC6829"/>
    <w:rsid w:val="00AC706E"/>
    <w:rsid w:val="00AD6092"/>
    <w:rsid w:val="00AE3FBF"/>
    <w:rsid w:val="00AF26F8"/>
    <w:rsid w:val="00B00FE6"/>
    <w:rsid w:val="00B02038"/>
    <w:rsid w:val="00B10465"/>
    <w:rsid w:val="00B10CA2"/>
    <w:rsid w:val="00B30179"/>
    <w:rsid w:val="00B3083A"/>
    <w:rsid w:val="00B336DE"/>
    <w:rsid w:val="00B33EC0"/>
    <w:rsid w:val="00B40E5F"/>
    <w:rsid w:val="00B4319A"/>
    <w:rsid w:val="00B44F71"/>
    <w:rsid w:val="00B546FA"/>
    <w:rsid w:val="00B561A9"/>
    <w:rsid w:val="00B5742C"/>
    <w:rsid w:val="00B81E12"/>
    <w:rsid w:val="00B83093"/>
    <w:rsid w:val="00B83916"/>
    <w:rsid w:val="00B839A7"/>
    <w:rsid w:val="00B845D6"/>
    <w:rsid w:val="00B85329"/>
    <w:rsid w:val="00B87CF1"/>
    <w:rsid w:val="00B90C56"/>
    <w:rsid w:val="00B94086"/>
    <w:rsid w:val="00B953BE"/>
    <w:rsid w:val="00BA1611"/>
    <w:rsid w:val="00BA4ED4"/>
    <w:rsid w:val="00BA515F"/>
    <w:rsid w:val="00BA550A"/>
    <w:rsid w:val="00BB116C"/>
    <w:rsid w:val="00BB5DF7"/>
    <w:rsid w:val="00BB6799"/>
    <w:rsid w:val="00BC3830"/>
    <w:rsid w:val="00BC3C7D"/>
    <w:rsid w:val="00BC74E9"/>
    <w:rsid w:val="00BD2146"/>
    <w:rsid w:val="00BD5794"/>
    <w:rsid w:val="00BE4F74"/>
    <w:rsid w:val="00BE6017"/>
    <w:rsid w:val="00BE618E"/>
    <w:rsid w:val="00BE725B"/>
    <w:rsid w:val="00BE7E74"/>
    <w:rsid w:val="00BF4200"/>
    <w:rsid w:val="00C07F9E"/>
    <w:rsid w:val="00C07FD5"/>
    <w:rsid w:val="00C1027D"/>
    <w:rsid w:val="00C117F2"/>
    <w:rsid w:val="00C12062"/>
    <w:rsid w:val="00C127CB"/>
    <w:rsid w:val="00C17699"/>
    <w:rsid w:val="00C1778D"/>
    <w:rsid w:val="00C25DDD"/>
    <w:rsid w:val="00C2784E"/>
    <w:rsid w:val="00C33A83"/>
    <w:rsid w:val="00C37443"/>
    <w:rsid w:val="00C419CE"/>
    <w:rsid w:val="00C41A28"/>
    <w:rsid w:val="00C463DD"/>
    <w:rsid w:val="00C505B2"/>
    <w:rsid w:val="00C527B3"/>
    <w:rsid w:val="00C564FA"/>
    <w:rsid w:val="00C6298F"/>
    <w:rsid w:val="00C67B25"/>
    <w:rsid w:val="00C73EA4"/>
    <w:rsid w:val="00C745C3"/>
    <w:rsid w:val="00C75695"/>
    <w:rsid w:val="00C94B66"/>
    <w:rsid w:val="00C9663B"/>
    <w:rsid w:val="00CA1321"/>
    <w:rsid w:val="00CA59D6"/>
    <w:rsid w:val="00CA797A"/>
    <w:rsid w:val="00CB1281"/>
    <w:rsid w:val="00CC65C1"/>
    <w:rsid w:val="00CC716F"/>
    <w:rsid w:val="00CD1260"/>
    <w:rsid w:val="00CE14AF"/>
    <w:rsid w:val="00CE3C0E"/>
    <w:rsid w:val="00CE4A8F"/>
    <w:rsid w:val="00CE4CB7"/>
    <w:rsid w:val="00CE5DA9"/>
    <w:rsid w:val="00CF1FA2"/>
    <w:rsid w:val="00CF2FA9"/>
    <w:rsid w:val="00D032BA"/>
    <w:rsid w:val="00D05E94"/>
    <w:rsid w:val="00D06FFE"/>
    <w:rsid w:val="00D171FE"/>
    <w:rsid w:val="00D1722D"/>
    <w:rsid w:val="00D20104"/>
    <w:rsid w:val="00D2031B"/>
    <w:rsid w:val="00D23428"/>
    <w:rsid w:val="00D24347"/>
    <w:rsid w:val="00D25FE2"/>
    <w:rsid w:val="00D279BB"/>
    <w:rsid w:val="00D317BB"/>
    <w:rsid w:val="00D3192B"/>
    <w:rsid w:val="00D31A35"/>
    <w:rsid w:val="00D35D8F"/>
    <w:rsid w:val="00D37410"/>
    <w:rsid w:val="00D43252"/>
    <w:rsid w:val="00D4403B"/>
    <w:rsid w:val="00D45103"/>
    <w:rsid w:val="00D47074"/>
    <w:rsid w:val="00D514B3"/>
    <w:rsid w:val="00D56F2D"/>
    <w:rsid w:val="00D63AF3"/>
    <w:rsid w:val="00D64ED3"/>
    <w:rsid w:val="00D64F75"/>
    <w:rsid w:val="00D66FD7"/>
    <w:rsid w:val="00D74E9A"/>
    <w:rsid w:val="00D815EC"/>
    <w:rsid w:val="00D81865"/>
    <w:rsid w:val="00D81A2B"/>
    <w:rsid w:val="00D90195"/>
    <w:rsid w:val="00D9246C"/>
    <w:rsid w:val="00D978C6"/>
    <w:rsid w:val="00DA3054"/>
    <w:rsid w:val="00DA4DC9"/>
    <w:rsid w:val="00DA618C"/>
    <w:rsid w:val="00DA67AD"/>
    <w:rsid w:val="00DB27B6"/>
    <w:rsid w:val="00DB5D0F"/>
    <w:rsid w:val="00DC2272"/>
    <w:rsid w:val="00DC3156"/>
    <w:rsid w:val="00DC3242"/>
    <w:rsid w:val="00DD1E2D"/>
    <w:rsid w:val="00DD4EB5"/>
    <w:rsid w:val="00DD5F36"/>
    <w:rsid w:val="00DD6647"/>
    <w:rsid w:val="00DD6DB6"/>
    <w:rsid w:val="00DE057D"/>
    <w:rsid w:val="00DE48FC"/>
    <w:rsid w:val="00DF0A29"/>
    <w:rsid w:val="00DF12F7"/>
    <w:rsid w:val="00DF2C64"/>
    <w:rsid w:val="00DF6813"/>
    <w:rsid w:val="00DF6F00"/>
    <w:rsid w:val="00E01AFD"/>
    <w:rsid w:val="00E027C0"/>
    <w:rsid w:val="00E02BA9"/>
    <w:rsid w:val="00E02C81"/>
    <w:rsid w:val="00E05953"/>
    <w:rsid w:val="00E06EAB"/>
    <w:rsid w:val="00E07263"/>
    <w:rsid w:val="00E130AB"/>
    <w:rsid w:val="00E218CA"/>
    <w:rsid w:val="00E24274"/>
    <w:rsid w:val="00E259FD"/>
    <w:rsid w:val="00E25C7F"/>
    <w:rsid w:val="00E26913"/>
    <w:rsid w:val="00E329E0"/>
    <w:rsid w:val="00E56E17"/>
    <w:rsid w:val="00E61F55"/>
    <w:rsid w:val="00E64376"/>
    <w:rsid w:val="00E6761B"/>
    <w:rsid w:val="00E71B23"/>
    <w:rsid w:val="00E7260F"/>
    <w:rsid w:val="00E80F5F"/>
    <w:rsid w:val="00E810AA"/>
    <w:rsid w:val="00E828B8"/>
    <w:rsid w:val="00E85307"/>
    <w:rsid w:val="00E87921"/>
    <w:rsid w:val="00E9159E"/>
    <w:rsid w:val="00E949B2"/>
    <w:rsid w:val="00E96630"/>
    <w:rsid w:val="00E97F8A"/>
    <w:rsid w:val="00EA264E"/>
    <w:rsid w:val="00EA2D43"/>
    <w:rsid w:val="00EA3A41"/>
    <w:rsid w:val="00EA52FB"/>
    <w:rsid w:val="00EB430E"/>
    <w:rsid w:val="00EB7DAE"/>
    <w:rsid w:val="00EC0D2D"/>
    <w:rsid w:val="00EC2A90"/>
    <w:rsid w:val="00EC3AE0"/>
    <w:rsid w:val="00EC5C86"/>
    <w:rsid w:val="00EC66FE"/>
    <w:rsid w:val="00ED5C86"/>
    <w:rsid w:val="00ED6CF6"/>
    <w:rsid w:val="00ED7A2A"/>
    <w:rsid w:val="00EE5DF8"/>
    <w:rsid w:val="00EE686F"/>
    <w:rsid w:val="00EF0716"/>
    <w:rsid w:val="00EF0A24"/>
    <w:rsid w:val="00EF1D7F"/>
    <w:rsid w:val="00EF3A31"/>
    <w:rsid w:val="00EF7A6D"/>
    <w:rsid w:val="00EF7DEE"/>
    <w:rsid w:val="00F05659"/>
    <w:rsid w:val="00F07179"/>
    <w:rsid w:val="00F10DBF"/>
    <w:rsid w:val="00F11145"/>
    <w:rsid w:val="00F112C2"/>
    <w:rsid w:val="00F17440"/>
    <w:rsid w:val="00F20A41"/>
    <w:rsid w:val="00F2251B"/>
    <w:rsid w:val="00F227C7"/>
    <w:rsid w:val="00F23051"/>
    <w:rsid w:val="00F244F1"/>
    <w:rsid w:val="00F27EFF"/>
    <w:rsid w:val="00F27F41"/>
    <w:rsid w:val="00F30322"/>
    <w:rsid w:val="00F31CF4"/>
    <w:rsid w:val="00F32BB4"/>
    <w:rsid w:val="00F37CBD"/>
    <w:rsid w:val="00F4234A"/>
    <w:rsid w:val="00F429EB"/>
    <w:rsid w:val="00F44D10"/>
    <w:rsid w:val="00F50504"/>
    <w:rsid w:val="00F53EDA"/>
    <w:rsid w:val="00F6169D"/>
    <w:rsid w:val="00F618D8"/>
    <w:rsid w:val="00F7753D"/>
    <w:rsid w:val="00F84736"/>
    <w:rsid w:val="00F85F34"/>
    <w:rsid w:val="00F87F19"/>
    <w:rsid w:val="00F96ABA"/>
    <w:rsid w:val="00F9789D"/>
    <w:rsid w:val="00FA06F7"/>
    <w:rsid w:val="00FA3A6F"/>
    <w:rsid w:val="00FB003B"/>
    <w:rsid w:val="00FB09F9"/>
    <w:rsid w:val="00FB171A"/>
    <w:rsid w:val="00FB48D5"/>
    <w:rsid w:val="00FC68B7"/>
    <w:rsid w:val="00FD4730"/>
    <w:rsid w:val="00FD4D51"/>
    <w:rsid w:val="00FD4DBE"/>
    <w:rsid w:val="00FD4F7E"/>
    <w:rsid w:val="00FD7BF6"/>
    <w:rsid w:val="00FE57F9"/>
    <w:rsid w:val="00FE7133"/>
    <w:rsid w:val="00FF0A40"/>
    <w:rsid w:val="00FF1DEA"/>
    <w:rsid w:val="00FF5918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F65F1"/>
  <w15:docId w15:val="{75F221BB-1AA6-4A64-AA9F-AED12B9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7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53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53BE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2/09/working-documents/consolidated-list-draft-amendments-adopted-s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8DEDF9C-05F3-4805-9A46-D25814BB9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A12B0-C827-4380-8AC2-915111759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C13BE-CF9F-454F-9B6B-8A87C1930A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37DE4-1DA9-4F8A-A402-7A3F7F33C20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214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8448</CharactersWithSpaces>
  <SharedDoc>false</SharedDoc>
  <HLinks>
    <vt:vector size="6" baseType="variant"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https://unece.org/transport/documents/2022/09/working-documents/consolidated-list-draft-amendments-adopted-sub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Laurence Berthet</cp:lastModifiedBy>
  <cp:revision>176</cp:revision>
  <cp:lastPrinted>2019-06-14T13:25:00Z</cp:lastPrinted>
  <dcterms:created xsi:type="dcterms:W3CDTF">2022-06-03T08:40:00Z</dcterms:created>
  <dcterms:modified xsi:type="dcterms:W3CDTF">2022-12-06T14:03:00Z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7911400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