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08382AC" w14:textId="77777777" w:rsidTr="00B20551">
        <w:trPr>
          <w:cantSplit/>
          <w:trHeight w:hRule="exact" w:val="851"/>
        </w:trPr>
        <w:tc>
          <w:tcPr>
            <w:tcW w:w="1276" w:type="dxa"/>
            <w:tcBorders>
              <w:bottom w:val="single" w:sz="4" w:space="0" w:color="auto"/>
            </w:tcBorders>
            <w:vAlign w:val="bottom"/>
          </w:tcPr>
          <w:p w14:paraId="32EE8DEE" w14:textId="77777777" w:rsidR="009E6CB7" w:rsidRDefault="009E6CB7" w:rsidP="00B20551">
            <w:pPr>
              <w:spacing w:after="80"/>
            </w:pPr>
          </w:p>
        </w:tc>
        <w:tc>
          <w:tcPr>
            <w:tcW w:w="2268" w:type="dxa"/>
            <w:tcBorders>
              <w:bottom w:val="single" w:sz="4" w:space="0" w:color="auto"/>
            </w:tcBorders>
            <w:vAlign w:val="bottom"/>
          </w:tcPr>
          <w:p w14:paraId="04C7BD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C743DD" w14:textId="69F794F5" w:rsidR="009E6CB7" w:rsidRPr="00D47EEA" w:rsidRDefault="004A3C86" w:rsidP="004A3C86">
            <w:pPr>
              <w:jc w:val="right"/>
            </w:pPr>
            <w:r w:rsidRPr="004A3C86">
              <w:rPr>
                <w:sz w:val="40"/>
              </w:rPr>
              <w:t>ECE</w:t>
            </w:r>
            <w:r>
              <w:t>/TRANS/WP.15/AC.1/2023/6</w:t>
            </w:r>
          </w:p>
        </w:tc>
      </w:tr>
      <w:tr w:rsidR="009E6CB7" w14:paraId="07ECE5E6" w14:textId="77777777" w:rsidTr="00B20551">
        <w:trPr>
          <w:cantSplit/>
          <w:trHeight w:hRule="exact" w:val="2835"/>
        </w:trPr>
        <w:tc>
          <w:tcPr>
            <w:tcW w:w="1276" w:type="dxa"/>
            <w:tcBorders>
              <w:top w:val="single" w:sz="4" w:space="0" w:color="auto"/>
              <w:bottom w:val="single" w:sz="12" w:space="0" w:color="auto"/>
            </w:tcBorders>
          </w:tcPr>
          <w:p w14:paraId="3038F766" w14:textId="77777777" w:rsidR="009E6CB7" w:rsidRDefault="00686A48" w:rsidP="00B20551">
            <w:pPr>
              <w:spacing w:before="120"/>
            </w:pPr>
            <w:r>
              <w:rPr>
                <w:noProof/>
                <w:lang w:val="fr-CH" w:eastAsia="fr-CH"/>
              </w:rPr>
              <w:drawing>
                <wp:inline distT="0" distB="0" distL="0" distR="0" wp14:anchorId="74BA6F8A" wp14:editId="2F5606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7C1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2609FA" w14:textId="77777777" w:rsidR="009E6CB7" w:rsidRDefault="004A3C86" w:rsidP="004A3C86">
            <w:pPr>
              <w:spacing w:before="240" w:line="240" w:lineRule="exact"/>
            </w:pPr>
            <w:r>
              <w:t>Distr.: General</w:t>
            </w:r>
          </w:p>
          <w:p w14:paraId="6B9886C7" w14:textId="6A025D44" w:rsidR="004A3C86" w:rsidRDefault="004600A0" w:rsidP="004A3C86">
            <w:pPr>
              <w:spacing w:line="240" w:lineRule="exact"/>
            </w:pPr>
            <w:r>
              <w:t xml:space="preserve">21 </w:t>
            </w:r>
            <w:r w:rsidR="00962C03">
              <w:t>November</w:t>
            </w:r>
            <w:r w:rsidR="004A3C86">
              <w:t xml:space="preserve"> 2022</w:t>
            </w:r>
          </w:p>
          <w:p w14:paraId="64D9D643" w14:textId="77777777" w:rsidR="004A3C86" w:rsidRDefault="004A3C86" w:rsidP="004A3C86">
            <w:pPr>
              <w:spacing w:line="240" w:lineRule="exact"/>
            </w:pPr>
          </w:p>
          <w:p w14:paraId="514CBC9E" w14:textId="13FDA867" w:rsidR="004A3C86" w:rsidRDefault="004A3C86" w:rsidP="004A3C86">
            <w:pPr>
              <w:spacing w:line="240" w:lineRule="exact"/>
            </w:pPr>
            <w:r>
              <w:t>Original: English</w:t>
            </w:r>
          </w:p>
        </w:tc>
      </w:tr>
    </w:tbl>
    <w:p w14:paraId="3AAF88A0" w14:textId="77777777" w:rsidR="00B632F1" w:rsidRPr="00960236" w:rsidRDefault="00B632F1" w:rsidP="00C411EB">
      <w:pPr>
        <w:spacing w:before="120"/>
        <w:rPr>
          <w:b/>
          <w:sz w:val="28"/>
          <w:szCs w:val="28"/>
        </w:rPr>
      </w:pPr>
      <w:r w:rsidRPr="00960236">
        <w:rPr>
          <w:b/>
          <w:sz w:val="28"/>
          <w:szCs w:val="28"/>
        </w:rPr>
        <w:t>Economic Commission for Europe</w:t>
      </w:r>
    </w:p>
    <w:p w14:paraId="7B192269" w14:textId="77777777" w:rsidR="00B632F1" w:rsidRPr="00960236" w:rsidRDefault="00B632F1" w:rsidP="00C411EB">
      <w:pPr>
        <w:spacing w:before="120"/>
        <w:rPr>
          <w:sz w:val="28"/>
          <w:szCs w:val="28"/>
        </w:rPr>
      </w:pPr>
      <w:r w:rsidRPr="00960236">
        <w:rPr>
          <w:sz w:val="28"/>
          <w:szCs w:val="28"/>
        </w:rPr>
        <w:t>Inland Transport Committee</w:t>
      </w:r>
    </w:p>
    <w:p w14:paraId="0E4A1081" w14:textId="77777777" w:rsidR="00B632F1" w:rsidRPr="00960236" w:rsidRDefault="00B632F1" w:rsidP="00C411EB">
      <w:pPr>
        <w:spacing w:before="120"/>
        <w:rPr>
          <w:b/>
          <w:sz w:val="24"/>
          <w:szCs w:val="24"/>
        </w:rPr>
      </w:pPr>
      <w:r w:rsidRPr="00960236">
        <w:rPr>
          <w:b/>
          <w:sz w:val="24"/>
          <w:szCs w:val="24"/>
        </w:rPr>
        <w:t>Working Party on the Transport of Dangerous Goods</w:t>
      </w:r>
    </w:p>
    <w:p w14:paraId="4A67F02A" w14:textId="77777777" w:rsidR="00B632F1" w:rsidRPr="00960236" w:rsidRDefault="00B632F1"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0756A28" w14:textId="379B9D17" w:rsidR="00B632F1" w:rsidRDefault="007069DA" w:rsidP="00C411EB">
      <w:r>
        <w:t>Ber</w:t>
      </w:r>
      <w:r w:rsidR="000D0C93">
        <w:t>ne, 20-24 March 2023</w:t>
      </w:r>
    </w:p>
    <w:p w14:paraId="03762D6B" w14:textId="428D3223" w:rsidR="00B632F1" w:rsidRDefault="00B632F1" w:rsidP="00C411EB">
      <w:r>
        <w:t xml:space="preserve">Item </w:t>
      </w:r>
      <w:r w:rsidR="000D0C93">
        <w:t>5 (b)</w:t>
      </w:r>
      <w:r>
        <w:t xml:space="preserve"> of the provisional agenda</w:t>
      </w:r>
    </w:p>
    <w:p w14:paraId="477B7CC3" w14:textId="77777777" w:rsidR="001807B6" w:rsidRDefault="00F76BE5" w:rsidP="00F76BE5">
      <w:pPr>
        <w:rPr>
          <w:b/>
        </w:rPr>
      </w:pPr>
      <w:r w:rsidRPr="00224B74">
        <w:rPr>
          <w:b/>
        </w:rPr>
        <w:t>Proposals for amendments to RID/ADR/ADN:</w:t>
      </w:r>
    </w:p>
    <w:p w14:paraId="1F999B85" w14:textId="2190B4F9" w:rsidR="001C6663" w:rsidRDefault="00F76BE5" w:rsidP="00F76BE5">
      <w:r>
        <w:rPr>
          <w:b/>
        </w:rPr>
        <w:t>new proposals</w:t>
      </w:r>
    </w:p>
    <w:p w14:paraId="7CF98B8F" w14:textId="6F9D3332" w:rsidR="00A9303E" w:rsidRPr="00A9303E" w:rsidRDefault="00A9303E" w:rsidP="00A9303E">
      <w:pPr>
        <w:pStyle w:val="HChG"/>
        <w:rPr>
          <w:lang w:val="en-US"/>
        </w:rPr>
      </w:pPr>
      <w:r>
        <w:rPr>
          <w:lang w:val="en-US"/>
        </w:rPr>
        <w:tab/>
      </w:r>
      <w:r>
        <w:rPr>
          <w:lang w:val="en-US"/>
        </w:rPr>
        <w:tab/>
      </w:r>
      <w:r w:rsidRPr="00453DC1">
        <w:rPr>
          <w:lang w:val="en-US"/>
        </w:rPr>
        <w:t xml:space="preserve">Language requirements </w:t>
      </w:r>
      <w:r>
        <w:rPr>
          <w:lang w:val="en-US"/>
        </w:rPr>
        <w:t>for the</w:t>
      </w:r>
      <w:r w:rsidRPr="00453DC1">
        <w:rPr>
          <w:lang w:val="en-US"/>
        </w:rPr>
        <w:t xml:space="preserve"> transport document according to ADR/ADN</w:t>
      </w:r>
    </w:p>
    <w:p w14:paraId="0C6BF2D9" w14:textId="73D93684" w:rsidR="00A9303E" w:rsidRPr="005319FF" w:rsidRDefault="00A9303E" w:rsidP="00A9303E">
      <w:pPr>
        <w:pStyle w:val="H1G"/>
        <w:rPr>
          <w:lang w:val="en-ZA"/>
        </w:rPr>
      </w:pPr>
      <w:r>
        <w:rPr>
          <w:lang w:val="en-ZA"/>
        </w:rPr>
        <w:tab/>
      </w:r>
      <w:r>
        <w:rPr>
          <w:lang w:val="en-ZA"/>
        </w:rPr>
        <w:tab/>
        <w:t>Trans</w:t>
      </w:r>
      <w:r w:rsidRPr="005319FF">
        <w:rPr>
          <w:spacing w:val="2"/>
          <w:lang w:val="en-ZA"/>
        </w:rPr>
        <w:t>m</w:t>
      </w:r>
      <w:r w:rsidRPr="005319FF">
        <w:rPr>
          <w:spacing w:val="1"/>
          <w:lang w:val="en-ZA"/>
        </w:rPr>
        <w:t>i</w:t>
      </w:r>
      <w:r w:rsidRPr="005319FF">
        <w:rPr>
          <w:spacing w:val="-1"/>
          <w:lang w:val="en-ZA"/>
        </w:rPr>
        <w:t>tte</w:t>
      </w:r>
      <w:r w:rsidRPr="005319FF">
        <w:rPr>
          <w:lang w:val="en-ZA"/>
        </w:rPr>
        <w:t>d</w:t>
      </w:r>
      <w:r w:rsidRPr="005319FF">
        <w:rPr>
          <w:spacing w:val="1"/>
          <w:lang w:val="en-ZA"/>
        </w:rPr>
        <w:t xml:space="preserve"> b</w:t>
      </w:r>
      <w:r w:rsidRPr="005319FF">
        <w:rPr>
          <w:lang w:val="en-ZA"/>
        </w:rPr>
        <w:t xml:space="preserve">y </w:t>
      </w:r>
      <w:r w:rsidRPr="005319FF">
        <w:rPr>
          <w:spacing w:val="-1"/>
          <w:lang w:val="en-ZA"/>
        </w:rPr>
        <w:t>t</w:t>
      </w:r>
      <w:r w:rsidRPr="005319FF">
        <w:rPr>
          <w:spacing w:val="1"/>
          <w:lang w:val="en-ZA"/>
        </w:rPr>
        <w:t>h</w:t>
      </w:r>
      <w:r w:rsidRPr="005319FF">
        <w:rPr>
          <w:lang w:val="en-ZA"/>
        </w:rPr>
        <w:t>e</w:t>
      </w:r>
      <w:r w:rsidRPr="005319FF">
        <w:rPr>
          <w:spacing w:val="-1"/>
          <w:lang w:val="en-ZA"/>
        </w:rPr>
        <w:t xml:space="preserve"> </w:t>
      </w:r>
      <w:r w:rsidRPr="005319FF">
        <w:rPr>
          <w:spacing w:val="1"/>
          <w:lang w:val="en-ZA"/>
        </w:rPr>
        <w:t xml:space="preserve">International </w:t>
      </w:r>
      <w:r w:rsidRPr="005319FF">
        <w:rPr>
          <w:spacing w:val="-1"/>
          <w:lang w:val="en-ZA"/>
        </w:rPr>
        <w:t>A</w:t>
      </w:r>
      <w:r w:rsidRPr="005319FF">
        <w:rPr>
          <w:lang w:val="en-ZA"/>
        </w:rPr>
        <w:t>sso</w:t>
      </w:r>
      <w:r w:rsidRPr="005319FF">
        <w:rPr>
          <w:spacing w:val="-1"/>
          <w:lang w:val="en-ZA"/>
        </w:rPr>
        <w:t>c</w:t>
      </w:r>
      <w:r w:rsidRPr="005319FF">
        <w:rPr>
          <w:spacing w:val="1"/>
          <w:lang w:val="en-ZA"/>
        </w:rPr>
        <w:t>i</w:t>
      </w:r>
      <w:r w:rsidRPr="005319FF">
        <w:rPr>
          <w:lang w:val="en-ZA"/>
        </w:rPr>
        <w:t>a</w:t>
      </w:r>
      <w:r w:rsidRPr="005319FF">
        <w:rPr>
          <w:spacing w:val="-1"/>
          <w:lang w:val="en-ZA"/>
        </w:rPr>
        <w:t>t</w:t>
      </w:r>
      <w:r w:rsidRPr="005319FF">
        <w:rPr>
          <w:spacing w:val="1"/>
          <w:lang w:val="en-ZA"/>
        </w:rPr>
        <w:t>i</w:t>
      </w:r>
      <w:r w:rsidRPr="005319FF">
        <w:rPr>
          <w:lang w:val="en-ZA"/>
        </w:rPr>
        <w:t>on</w:t>
      </w:r>
      <w:r w:rsidRPr="005319FF">
        <w:rPr>
          <w:spacing w:val="1"/>
          <w:lang w:val="en-ZA"/>
        </w:rPr>
        <w:t xml:space="preserve"> </w:t>
      </w:r>
      <w:r w:rsidRPr="005319FF">
        <w:rPr>
          <w:lang w:val="en-ZA"/>
        </w:rPr>
        <w:t>of</w:t>
      </w:r>
      <w:r w:rsidRPr="005319FF">
        <w:rPr>
          <w:spacing w:val="-1"/>
          <w:lang w:val="en-ZA"/>
        </w:rPr>
        <w:t xml:space="preserve"> D</w:t>
      </w:r>
      <w:r w:rsidRPr="005319FF">
        <w:rPr>
          <w:lang w:val="en-ZA"/>
        </w:rPr>
        <w:t>a</w:t>
      </w:r>
      <w:r w:rsidRPr="005319FF">
        <w:rPr>
          <w:spacing w:val="1"/>
          <w:lang w:val="en-ZA"/>
        </w:rPr>
        <w:t>n</w:t>
      </w:r>
      <w:r w:rsidRPr="005319FF">
        <w:rPr>
          <w:lang w:val="en-ZA"/>
        </w:rPr>
        <w:t>g</w:t>
      </w:r>
      <w:r w:rsidRPr="005319FF">
        <w:rPr>
          <w:spacing w:val="-1"/>
          <w:lang w:val="en-ZA"/>
        </w:rPr>
        <w:t>er</w:t>
      </w:r>
      <w:r w:rsidRPr="005319FF">
        <w:rPr>
          <w:lang w:val="en-ZA"/>
        </w:rPr>
        <w:t>o</w:t>
      </w:r>
      <w:r w:rsidRPr="005319FF">
        <w:rPr>
          <w:spacing w:val="1"/>
          <w:lang w:val="en-ZA"/>
        </w:rPr>
        <w:t>u</w:t>
      </w:r>
      <w:r w:rsidRPr="005319FF">
        <w:rPr>
          <w:lang w:val="en-ZA"/>
        </w:rPr>
        <w:t xml:space="preserve">s </w:t>
      </w:r>
      <w:r w:rsidRPr="005319FF">
        <w:rPr>
          <w:spacing w:val="1"/>
          <w:lang w:val="en-ZA"/>
        </w:rPr>
        <w:t>G</w:t>
      </w:r>
      <w:r w:rsidRPr="005319FF">
        <w:rPr>
          <w:lang w:val="en-ZA"/>
        </w:rPr>
        <w:t>oo</w:t>
      </w:r>
      <w:r w:rsidRPr="005319FF">
        <w:rPr>
          <w:spacing w:val="1"/>
          <w:lang w:val="en-ZA"/>
        </w:rPr>
        <w:t>d</w:t>
      </w:r>
      <w:r w:rsidRPr="005319FF">
        <w:rPr>
          <w:lang w:val="en-ZA"/>
        </w:rPr>
        <w:t xml:space="preserve">s </w:t>
      </w:r>
      <w:r w:rsidRPr="005319FF">
        <w:rPr>
          <w:spacing w:val="1"/>
          <w:lang w:val="en-ZA"/>
        </w:rPr>
        <w:t>S</w:t>
      </w:r>
      <w:r w:rsidRPr="005319FF">
        <w:rPr>
          <w:lang w:val="en-ZA"/>
        </w:rPr>
        <w:t>a</w:t>
      </w:r>
      <w:r w:rsidRPr="005319FF">
        <w:rPr>
          <w:spacing w:val="-1"/>
          <w:lang w:val="en-ZA"/>
        </w:rPr>
        <w:t>fet</w:t>
      </w:r>
      <w:r w:rsidRPr="005319FF">
        <w:rPr>
          <w:lang w:val="en-ZA"/>
        </w:rPr>
        <w:t xml:space="preserve">y </w:t>
      </w:r>
      <w:r w:rsidRPr="005319FF">
        <w:rPr>
          <w:spacing w:val="-1"/>
          <w:lang w:val="en-ZA"/>
        </w:rPr>
        <w:t>A</w:t>
      </w:r>
      <w:r w:rsidRPr="005319FF">
        <w:rPr>
          <w:spacing w:val="1"/>
          <w:lang w:val="en-ZA"/>
        </w:rPr>
        <w:t>d</w:t>
      </w:r>
      <w:r w:rsidRPr="005319FF">
        <w:rPr>
          <w:lang w:val="en-ZA"/>
        </w:rPr>
        <w:t>v</w:t>
      </w:r>
      <w:r w:rsidRPr="005319FF">
        <w:rPr>
          <w:spacing w:val="1"/>
          <w:lang w:val="en-ZA"/>
        </w:rPr>
        <w:t>i</w:t>
      </w:r>
      <w:r w:rsidRPr="005319FF">
        <w:rPr>
          <w:lang w:val="en-ZA"/>
        </w:rPr>
        <w:t>s</w:t>
      </w:r>
      <w:r w:rsidRPr="005319FF">
        <w:rPr>
          <w:spacing w:val="-1"/>
          <w:lang w:val="en-ZA"/>
        </w:rPr>
        <w:t>er</w:t>
      </w:r>
      <w:r w:rsidRPr="005319FF">
        <w:rPr>
          <w:lang w:val="en-ZA"/>
        </w:rPr>
        <w:t xml:space="preserve">s </w:t>
      </w:r>
      <w:r w:rsidRPr="005319FF">
        <w:rPr>
          <w:spacing w:val="-1"/>
          <w:lang w:val="en-ZA"/>
        </w:rPr>
        <w:t>(</w:t>
      </w:r>
      <w:r w:rsidRPr="005319FF">
        <w:rPr>
          <w:spacing w:val="1"/>
          <w:lang w:val="en-ZA"/>
        </w:rPr>
        <w:t>I</w:t>
      </w:r>
      <w:r w:rsidRPr="005319FF">
        <w:rPr>
          <w:spacing w:val="-1"/>
          <w:lang w:val="en-ZA"/>
        </w:rPr>
        <w:t>A</w:t>
      </w:r>
      <w:r w:rsidRPr="005319FF">
        <w:rPr>
          <w:spacing w:val="1"/>
          <w:lang w:val="en-ZA"/>
        </w:rPr>
        <w:t>S</w:t>
      </w:r>
      <w:r w:rsidRPr="005319FF">
        <w:rPr>
          <w:spacing w:val="-1"/>
          <w:lang w:val="en-ZA"/>
        </w:rPr>
        <w:t>A</w:t>
      </w:r>
      <w:r w:rsidRPr="005319FF">
        <w:rPr>
          <w:lang w:val="en-ZA"/>
        </w:rPr>
        <w:t>)</w:t>
      </w:r>
      <w:r w:rsidR="00571080">
        <w:rPr>
          <w:rStyle w:val="FootnoteReference"/>
          <w:lang w:val="en-ZA"/>
        </w:rPr>
        <w:footnoteReference w:id="2"/>
      </w:r>
      <w:r w:rsidR="00571080" w:rsidRPr="00571080">
        <w:rPr>
          <w:vertAlign w:val="superscript"/>
          <w:lang w:val="en-ZA"/>
        </w:rPr>
        <w:t>,</w:t>
      </w:r>
      <w:r w:rsidR="00571080">
        <w:rPr>
          <w:lang w:val="en-ZA"/>
        </w:rPr>
        <w:t xml:space="preserve"> </w:t>
      </w:r>
      <w:r w:rsidR="00571080">
        <w:rPr>
          <w:rStyle w:val="FootnoteReference"/>
          <w:lang w:val="en-ZA"/>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50B26" w14:paraId="61158B14" w14:textId="77777777" w:rsidTr="00950B26">
        <w:trPr>
          <w:jc w:val="center"/>
        </w:trPr>
        <w:tc>
          <w:tcPr>
            <w:tcW w:w="9629" w:type="dxa"/>
            <w:shd w:val="clear" w:color="auto" w:fill="auto"/>
          </w:tcPr>
          <w:p w14:paraId="2E07411C" w14:textId="0184EDFC" w:rsidR="00950B26" w:rsidRPr="00583E1D" w:rsidRDefault="00950B26" w:rsidP="00D93B92">
            <w:pPr>
              <w:pStyle w:val="SingleTxtG"/>
              <w:spacing w:before="120"/>
              <w:ind w:left="3402" w:hanging="2268"/>
            </w:pPr>
            <w:r w:rsidRPr="00583E1D">
              <w:rPr>
                <w:b/>
                <w:lang w:eastAsia="en-US"/>
              </w:rPr>
              <w:t>Executive summary</w:t>
            </w:r>
            <w:r w:rsidRPr="00583E1D">
              <w:rPr>
                <w:lang w:eastAsia="en-US"/>
              </w:rPr>
              <w:t>:</w:t>
            </w:r>
            <w:r w:rsidRPr="00583E1D">
              <w:rPr>
                <w:lang w:eastAsia="en-US"/>
              </w:rPr>
              <w:tab/>
            </w:r>
            <w:r w:rsidRPr="00583E1D">
              <w:t xml:space="preserve">The language requirement of ADR/ADN requires most </w:t>
            </w:r>
            <w:r>
              <w:t>transport documents t</w:t>
            </w:r>
            <w:r w:rsidRPr="00583E1D">
              <w:t xml:space="preserve">o be </w:t>
            </w:r>
            <w:r>
              <w:t>in two languages</w:t>
            </w:r>
            <w:r w:rsidRPr="00583E1D">
              <w:t xml:space="preserve">, </w:t>
            </w:r>
            <w:r>
              <w:t>both</w:t>
            </w:r>
            <w:r w:rsidRPr="00583E1D">
              <w:t xml:space="preserve"> the official lang</w:t>
            </w:r>
            <w:r>
              <w:t>u</w:t>
            </w:r>
            <w:r w:rsidRPr="00583E1D">
              <w:t xml:space="preserve">age of the consigning country </w:t>
            </w:r>
            <w:r>
              <w:t>and</w:t>
            </w:r>
            <w:r w:rsidRPr="00583E1D">
              <w:t xml:space="preserve"> either English, French or German.</w:t>
            </w:r>
          </w:p>
          <w:p w14:paraId="675994EE" w14:textId="2D99FE41" w:rsidR="00950B26" w:rsidRPr="00583E1D" w:rsidRDefault="00950B26" w:rsidP="00950B26">
            <w:pPr>
              <w:pStyle w:val="SingleTxtG"/>
              <w:ind w:left="3402"/>
            </w:pPr>
            <w:r w:rsidRPr="00583E1D">
              <w:t>Modern logistic</w:t>
            </w:r>
            <w:r>
              <w:t>s</w:t>
            </w:r>
            <w:r w:rsidRPr="00583E1D">
              <w:t xml:space="preserve"> operations </w:t>
            </w:r>
            <w:r>
              <w:t>and</w:t>
            </w:r>
            <w:r w:rsidRPr="00583E1D">
              <w:t xml:space="preserve"> the </w:t>
            </w:r>
            <w:r>
              <w:t>centralisation</w:t>
            </w:r>
            <w:r w:rsidRPr="00583E1D">
              <w:t xml:space="preserve"> of </w:t>
            </w:r>
            <w:r w:rsidR="00D93347">
              <w:t xml:space="preserve">electronic data </w:t>
            </w:r>
            <w:r w:rsidRPr="00583E1D">
              <w:t xml:space="preserve">processing </w:t>
            </w:r>
            <w:r w:rsidR="00D93347">
              <w:t>(</w:t>
            </w:r>
            <w:r w:rsidR="00D93347" w:rsidRPr="00583E1D">
              <w:t>EDP</w:t>
            </w:r>
            <w:r w:rsidR="00D93347">
              <w:t>)</w:t>
            </w:r>
            <w:r w:rsidR="00D93347" w:rsidRPr="00583E1D">
              <w:t xml:space="preserve"> </w:t>
            </w:r>
            <w:r w:rsidRPr="00583E1D">
              <w:t>require quite substantial work to maintain language databases solely for the purpose of fulfilling the language requirement of ADR/ADN.</w:t>
            </w:r>
          </w:p>
          <w:p w14:paraId="72B34C6B" w14:textId="5D2AC5A3" w:rsidR="00950B26" w:rsidRPr="00583E1D" w:rsidRDefault="00950B26" w:rsidP="00950B26">
            <w:pPr>
              <w:pStyle w:val="SingleTxtG"/>
              <w:ind w:left="3402" w:hanging="141"/>
            </w:pPr>
            <w:r>
              <w:tab/>
            </w:r>
            <w:r w:rsidRPr="00583E1D">
              <w:t>Many companies, as well as many authorities</w:t>
            </w:r>
            <w:r>
              <w:t>,</w:t>
            </w:r>
            <w:r w:rsidRPr="00583E1D">
              <w:t xml:space="preserve"> communicate solely international</w:t>
            </w:r>
            <w:r>
              <w:t>ly</w:t>
            </w:r>
            <w:r w:rsidRPr="00583E1D">
              <w:t xml:space="preserve"> </w:t>
            </w:r>
            <w:r>
              <w:t>and use</w:t>
            </w:r>
            <w:r w:rsidRPr="00583E1D">
              <w:t xml:space="preserve"> just one language, either English, French or German.</w:t>
            </w:r>
          </w:p>
          <w:p w14:paraId="7180464A" w14:textId="4AB075BA" w:rsidR="00950B26" w:rsidRDefault="00950B26" w:rsidP="00C03BC1">
            <w:pPr>
              <w:pStyle w:val="SingleTxtG"/>
              <w:ind w:left="3402"/>
            </w:pPr>
            <w:r w:rsidRPr="00583E1D">
              <w:t>This proposal suggests bringing the language requirement of ADR/ADN in</w:t>
            </w:r>
            <w:r>
              <w:t>to</w:t>
            </w:r>
            <w:r w:rsidRPr="00583E1D">
              <w:t xml:space="preserve"> line with the language requirement of RID, allowing the transport document to be drafted in one or more languages. One of the languages must be either English, </w:t>
            </w:r>
            <w:proofErr w:type="gramStart"/>
            <w:r w:rsidRPr="00583E1D">
              <w:t>French</w:t>
            </w:r>
            <w:proofErr w:type="gramEnd"/>
            <w:r w:rsidRPr="00583E1D">
              <w:t xml:space="preserve"> or German.</w:t>
            </w:r>
          </w:p>
        </w:tc>
      </w:tr>
      <w:tr w:rsidR="00950B26" w14:paraId="22694046" w14:textId="77777777" w:rsidTr="00950B26">
        <w:trPr>
          <w:jc w:val="center"/>
        </w:trPr>
        <w:tc>
          <w:tcPr>
            <w:tcW w:w="9629" w:type="dxa"/>
            <w:shd w:val="clear" w:color="auto" w:fill="auto"/>
          </w:tcPr>
          <w:p w14:paraId="12856465" w14:textId="763AB9BB" w:rsidR="00950B26" w:rsidRDefault="00950B26" w:rsidP="00950B26">
            <w:pPr>
              <w:pStyle w:val="SingleTxtG"/>
              <w:tabs>
                <w:tab w:val="left" w:pos="3396"/>
              </w:tabs>
              <w:ind w:left="3396" w:hanging="2262"/>
            </w:pPr>
            <w:bookmarkStart w:id="0" w:name="_Hlk116889397"/>
            <w:r w:rsidRPr="00583E1D">
              <w:rPr>
                <w:b/>
              </w:rPr>
              <w:t xml:space="preserve">Action to be </w:t>
            </w:r>
            <w:proofErr w:type="gramStart"/>
            <w:r w:rsidRPr="00583E1D">
              <w:rPr>
                <w:b/>
              </w:rPr>
              <w:t>taken</w:t>
            </w:r>
            <w:r w:rsidRPr="00583E1D">
              <w:t>:</w:t>
            </w:r>
            <w:proofErr w:type="gramEnd"/>
            <w:r w:rsidRPr="00583E1D">
              <w:tab/>
            </w:r>
            <w:r>
              <w:tab/>
              <w:t>IASA would like to ask the members of the Joint Meeting for their opinion on a</w:t>
            </w:r>
            <w:r w:rsidRPr="00583E1D">
              <w:t>mend</w:t>
            </w:r>
            <w:r>
              <w:t>ing</w:t>
            </w:r>
            <w:r w:rsidRPr="00583E1D">
              <w:t xml:space="preserve"> </w:t>
            </w:r>
            <w:r w:rsidRPr="00583E1D">
              <w:rPr>
                <w:lang w:val="en-US"/>
              </w:rPr>
              <w:t>the language requirement in 5.4.1.4 of ADR/</w:t>
            </w:r>
            <w:bookmarkEnd w:id="0"/>
            <w:r>
              <w:rPr>
                <w:lang w:val="en-US"/>
              </w:rPr>
              <w:t>ADN.</w:t>
            </w:r>
          </w:p>
        </w:tc>
      </w:tr>
    </w:tbl>
    <w:p w14:paraId="0E9F8E55" w14:textId="25A42694" w:rsidR="00453DC1" w:rsidRPr="00B107B4" w:rsidRDefault="00453DC1" w:rsidP="00453DC1">
      <w:pPr>
        <w:pStyle w:val="HChG"/>
        <w:tabs>
          <w:tab w:val="clear" w:pos="851"/>
          <w:tab w:val="right" w:pos="567"/>
        </w:tabs>
        <w:ind w:right="567" w:hanging="708"/>
        <w:jc w:val="both"/>
      </w:pPr>
      <w:r w:rsidRPr="00B107B4">
        <w:lastRenderedPageBreak/>
        <w:tab/>
      </w:r>
      <w:r>
        <w:t>I</w:t>
      </w:r>
      <w:r w:rsidRPr="00B107B4">
        <w:t>ntroduction</w:t>
      </w:r>
    </w:p>
    <w:p w14:paraId="1A2413D8" w14:textId="34018C89" w:rsidR="00453DC1" w:rsidRPr="00583E1D" w:rsidRDefault="00453DC1" w:rsidP="00B01B95">
      <w:pPr>
        <w:pStyle w:val="SingleTxtG"/>
        <w:rPr>
          <w:bCs/>
        </w:rPr>
      </w:pPr>
      <w:r>
        <w:t>1.</w:t>
      </w:r>
      <w:r>
        <w:tab/>
        <w:t>H</w:t>
      </w:r>
      <w:r w:rsidRPr="00583E1D">
        <w:t>istorical</w:t>
      </w:r>
      <w:r>
        <w:t>l</w:t>
      </w:r>
      <w:r w:rsidRPr="00583E1D">
        <w:t>y</w:t>
      </w:r>
      <w:r>
        <w:t>,</w:t>
      </w:r>
      <w:r w:rsidRPr="00583E1D">
        <w:t xml:space="preserve"> the language requirements in ADR/ADN for the transport document </w:t>
      </w:r>
      <w:r w:rsidR="00FE7A5E">
        <w:t>stated</w:t>
      </w:r>
      <w:r w:rsidRPr="00583E1D">
        <w:t xml:space="preserve"> that </w:t>
      </w:r>
      <w:r>
        <w:t>it</w:t>
      </w:r>
      <w:r w:rsidRPr="00583E1D">
        <w:t xml:space="preserve"> must be drafted in an official language of the forwarding country, </w:t>
      </w:r>
      <w:proofErr w:type="gramStart"/>
      <w:r w:rsidRPr="00583E1D">
        <w:t>and also</w:t>
      </w:r>
      <w:proofErr w:type="gramEnd"/>
      <w:r w:rsidRPr="00583E1D">
        <w:t>, if that language is not English, French or German, in either English, French or German.</w:t>
      </w:r>
      <w:r>
        <w:t xml:space="preserve"> </w:t>
      </w:r>
      <w:r w:rsidRPr="00583E1D">
        <w:t>Modern logistic</w:t>
      </w:r>
      <w:r>
        <w:t>s</w:t>
      </w:r>
      <w:r w:rsidRPr="00583E1D">
        <w:t xml:space="preserve"> systems, means of communication and document tran</w:t>
      </w:r>
      <w:r w:rsidR="00565F30">
        <w:t>s</w:t>
      </w:r>
      <w:r w:rsidRPr="00583E1D">
        <w:t>mission allows documents to be issued at centrali</w:t>
      </w:r>
      <w:r>
        <w:t>s</w:t>
      </w:r>
      <w:r w:rsidRPr="00583E1D">
        <w:t xml:space="preserve">ed locations or </w:t>
      </w:r>
      <w:r>
        <w:t>data centres</w:t>
      </w:r>
      <w:r w:rsidRPr="00583E1D">
        <w:t xml:space="preserve">. The present language requirement in ADR/ADN </w:t>
      </w:r>
      <w:r>
        <w:t>makes</w:t>
      </w:r>
      <w:r w:rsidRPr="00583E1D">
        <w:t xml:space="preserve"> this</w:t>
      </w:r>
      <w:r>
        <w:t xml:space="preserve"> more complicated</w:t>
      </w:r>
      <w:r w:rsidRPr="00583E1D">
        <w:t>.</w:t>
      </w:r>
    </w:p>
    <w:p w14:paraId="751A0B73" w14:textId="18C115F5" w:rsidR="00453DC1" w:rsidRPr="0041343E" w:rsidRDefault="00453DC1" w:rsidP="00B01B95">
      <w:pPr>
        <w:pStyle w:val="SingleTxtG"/>
      </w:pPr>
      <w:r w:rsidRPr="00453DC1">
        <w:rPr>
          <w:bCs/>
        </w:rPr>
        <w:t>2.</w:t>
      </w:r>
      <w:r>
        <w:rPr>
          <w:bCs/>
        </w:rPr>
        <w:tab/>
      </w:r>
      <w:r w:rsidRPr="00453DC1">
        <w:rPr>
          <w:bCs/>
        </w:rPr>
        <w:t>The present text in ADR reads</w:t>
      </w:r>
      <w:r w:rsidRPr="0041343E">
        <w:t>:</w:t>
      </w:r>
    </w:p>
    <w:p w14:paraId="5081D7F3" w14:textId="77777777" w:rsidR="00453DC1" w:rsidRPr="00583E1D" w:rsidRDefault="00453DC1" w:rsidP="00B01B95">
      <w:pPr>
        <w:pStyle w:val="SingleTxtG"/>
        <w:ind w:left="1701"/>
        <w:rPr>
          <w:rFonts w:eastAsia="MS Mincho"/>
          <w:lang w:val="en-US" w:eastAsia="da-DK"/>
        </w:rPr>
      </w:pPr>
      <w:r>
        <w:rPr>
          <w:rFonts w:eastAsia="MS Mincho"/>
          <w:lang w:val="en-US" w:eastAsia="da-DK"/>
        </w:rPr>
        <w:t>"</w:t>
      </w:r>
      <w:r w:rsidRPr="00583E1D">
        <w:rPr>
          <w:rFonts w:eastAsia="MS Mincho"/>
          <w:lang w:val="en-US" w:eastAsia="da-DK"/>
        </w:rPr>
        <w:t>The particulars to be entered in the document shall be drafted in an official language of the forwarding country, and also, if that language is not English, French, or German, in English, French or German, unless international road carriage tariffs, if any, or agreements concluded between the countries concerned in the transport operation, provide otherwise.</w:t>
      </w:r>
      <w:r>
        <w:rPr>
          <w:rFonts w:eastAsia="MS Mincho"/>
          <w:lang w:val="en-US" w:eastAsia="da-DK"/>
        </w:rPr>
        <w:t>"</w:t>
      </w:r>
    </w:p>
    <w:p w14:paraId="4868374E" w14:textId="42740F27" w:rsidR="00453DC1" w:rsidRPr="00453DC1" w:rsidRDefault="00453DC1" w:rsidP="00B01B95">
      <w:pPr>
        <w:pStyle w:val="SingleTxtG"/>
      </w:pPr>
      <w:r w:rsidRPr="00453DC1">
        <w:t>3.</w:t>
      </w:r>
      <w:r w:rsidRPr="00453DC1">
        <w:tab/>
        <w:t>The present text in ADN reads:</w:t>
      </w:r>
    </w:p>
    <w:p w14:paraId="697231D4" w14:textId="77777777" w:rsidR="00453DC1" w:rsidRPr="00583E1D" w:rsidRDefault="00453DC1" w:rsidP="00B01B95">
      <w:pPr>
        <w:pStyle w:val="SingleTxtG"/>
        <w:ind w:left="1701"/>
        <w:rPr>
          <w:rFonts w:eastAsia="MS Mincho"/>
          <w:lang w:val="en-US" w:eastAsia="da-DK"/>
        </w:rPr>
      </w:pPr>
      <w:r>
        <w:rPr>
          <w:rFonts w:eastAsia="MS Mincho"/>
          <w:lang w:val="en-US" w:eastAsia="da-DK"/>
        </w:rPr>
        <w:t>"</w:t>
      </w:r>
      <w:r w:rsidRPr="00583E1D">
        <w:rPr>
          <w:rFonts w:eastAsia="MS Mincho"/>
          <w:lang w:val="en-US" w:eastAsia="da-DK"/>
        </w:rPr>
        <w:t>The particulars to be entered in the document shall be drafted in an official language of the forwarding country, and also, if that language is not English, French, or German, in English, French or German, unless agreements concluded between the countries concerned in the transport operation, provide otherwise.</w:t>
      </w:r>
      <w:r>
        <w:rPr>
          <w:rFonts w:eastAsia="MS Mincho"/>
          <w:lang w:val="en-US" w:eastAsia="da-DK"/>
        </w:rPr>
        <w:t>"</w:t>
      </w:r>
    </w:p>
    <w:p w14:paraId="4727431F" w14:textId="79761904" w:rsidR="00453DC1" w:rsidRPr="00453DC1" w:rsidRDefault="00453DC1" w:rsidP="00B01B95">
      <w:pPr>
        <w:pStyle w:val="SingleTxtG"/>
      </w:pPr>
      <w:r w:rsidRPr="00453DC1">
        <w:t>4.</w:t>
      </w:r>
      <w:r w:rsidRPr="00453DC1">
        <w:tab/>
        <w:t>The present text in RID reads:</w:t>
      </w:r>
    </w:p>
    <w:p w14:paraId="5E1251D3" w14:textId="77777777" w:rsidR="00453DC1" w:rsidRPr="00453DC1" w:rsidRDefault="00453DC1" w:rsidP="00B01B95">
      <w:pPr>
        <w:pStyle w:val="SingleTxtG"/>
        <w:ind w:left="1701"/>
        <w:rPr>
          <w:spacing w:val="1"/>
          <w:lang w:val="en-US"/>
        </w:rPr>
      </w:pPr>
      <w:r>
        <w:rPr>
          <w:rFonts w:eastAsia="MS Mincho"/>
          <w:lang w:val="en-US" w:eastAsia="da-DK"/>
        </w:rPr>
        <w:t>"</w:t>
      </w:r>
      <w:r w:rsidRPr="00583E1D">
        <w:rPr>
          <w:rFonts w:eastAsia="MS Mincho"/>
          <w:lang w:val="en-US" w:eastAsia="da-DK"/>
        </w:rPr>
        <w:t>The transport document shall be filled out in one or more languages, one of which shall be in English, French or German, unless any agreements concluded between the countries concerned in the tran</w:t>
      </w:r>
      <w:r>
        <w:rPr>
          <w:rFonts w:eastAsia="MS Mincho"/>
          <w:lang w:val="en-US" w:eastAsia="da-DK"/>
        </w:rPr>
        <w:t>sport operation provide otherwis</w:t>
      </w:r>
      <w:r w:rsidRPr="00583E1D">
        <w:rPr>
          <w:rFonts w:eastAsia="MS Mincho"/>
          <w:lang w:val="en-US" w:eastAsia="da-DK"/>
        </w:rPr>
        <w:t>e.</w:t>
      </w:r>
      <w:r>
        <w:rPr>
          <w:rFonts w:eastAsia="MS Mincho"/>
          <w:lang w:val="en-US" w:eastAsia="da-DK"/>
        </w:rPr>
        <w:t>"</w:t>
      </w:r>
    </w:p>
    <w:p w14:paraId="7FDA058F" w14:textId="6A0EDC1B" w:rsidR="00453DC1" w:rsidRDefault="00453DC1" w:rsidP="00B01B95">
      <w:pPr>
        <w:pStyle w:val="HChG"/>
      </w:pPr>
      <w:r w:rsidRPr="00453DC1">
        <w:rPr>
          <w:lang w:val="en-US"/>
        </w:rPr>
        <w:tab/>
      </w:r>
      <w:r w:rsidR="00B01B95">
        <w:rPr>
          <w:lang w:val="en-US"/>
        </w:rPr>
        <w:tab/>
      </w:r>
      <w:r w:rsidRPr="00DC1839">
        <w:t>Proposal</w:t>
      </w:r>
    </w:p>
    <w:p w14:paraId="6A142D17" w14:textId="42AAA417" w:rsidR="00453DC1" w:rsidRPr="00583E1D" w:rsidRDefault="00453DC1" w:rsidP="00B01B95">
      <w:pPr>
        <w:pStyle w:val="SingleTxtG"/>
      </w:pPr>
      <w:r>
        <w:t>5.</w:t>
      </w:r>
      <w:r>
        <w:tab/>
      </w:r>
      <w:r w:rsidRPr="00583E1D">
        <w:t>Amend present text in ADR and ADN to read</w:t>
      </w:r>
      <w:r>
        <w:t>:</w:t>
      </w:r>
    </w:p>
    <w:p w14:paraId="232EFD97" w14:textId="0B5F23F1" w:rsidR="00453DC1" w:rsidRDefault="00453DC1" w:rsidP="00B01B95">
      <w:pPr>
        <w:pStyle w:val="SingleTxtG"/>
        <w:ind w:left="1701"/>
        <w:rPr>
          <w:rFonts w:eastAsia="MS Mincho"/>
          <w:lang w:val="en-US" w:eastAsia="da-DK"/>
        </w:rPr>
      </w:pPr>
      <w:r>
        <w:rPr>
          <w:rFonts w:eastAsia="MS Mincho"/>
          <w:lang w:val="en-US" w:eastAsia="da-DK"/>
        </w:rPr>
        <w:t>"</w:t>
      </w:r>
      <w:r w:rsidRPr="00583E1D">
        <w:rPr>
          <w:rFonts w:eastAsia="MS Mincho"/>
          <w:lang w:val="en-US" w:eastAsia="da-DK"/>
        </w:rPr>
        <w:t>The particulars to be entered in the document shall be drafted in one or more languages, one of which shall be English, French or German, unless any agreements concluded between the countries concerned in the transport operation provide otherwi</w:t>
      </w:r>
      <w:r>
        <w:rPr>
          <w:rFonts w:eastAsia="MS Mincho"/>
          <w:lang w:val="en-US" w:eastAsia="da-DK"/>
        </w:rPr>
        <w:t>s</w:t>
      </w:r>
      <w:r w:rsidRPr="00583E1D">
        <w:rPr>
          <w:rFonts w:eastAsia="MS Mincho"/>
          <w:lang w:val="en-US" w:eastAsia="da-DK"/>
        </w:rPr>
        <w:t>e.</w:t>
      </w:r>
    </w:p>
    <w:p w14:paraId="49D26F04" w14:textId="4BA7BAF4" w:rsidR="00453DC1" w:rsidRPr="00B01B95" w:rsidRDefault="00453DC1" w:rsidP="00B01B95">
      <w:pPr>
        <w:pStyle w:val="SingleTxtG"/>
        <w:ind w:left="1701"/>
        <w:rPr>
          <w:spacing w:val="1"/>
          <w:lang w:val="en-ZA"/>
        </w:rPr>
      </w:pPr>
      <w:r>
        <w:rPr>
          <w:rFonts w:eastAsia="MS Mincho"/>
          <w:lang w:val="en-US" w:eastAsia="da-DK"/>
        </w:rPr>
        <w:t>For national transport, the document may be in any of the official languages of the country concerned."</w:t>
      </w:r>
    </w:p>
    <w:p w14:paraId="28F9C266" w14:textId="50EEE215" w:rsidR="00453DC1" w:rsidRDefault="00B01B95" w:rsidP="00B01B95">
      <w:pPr>
        <w:pStyle w:val="HChG"/>
      </w:pPr>
      <w:r>
        <w:tab/>
      </w:r>
      <w:r>
        <w:tab/>
      </w:r>
      <w:r w:rsidR="00453DC1" w:rsidRPr="00DC1839">
        <w:t>Justification</w:t>
      </w:r>
    </w:p>
    <w:p w14:paraId="10A383A5" w14:textId="69E51BD9" w:rsidR="00453DC1" w:rsidRPr="00583E1D" w:rsidRDefault="00453DC1" w:rsidP="00B01B95">
      <w:pPr>
        <w:pStyle w:val="SingleTxtG"/>
      </w:pPr>
      <w:r w:rsidRPr="00B01B95">
        <w:t>6.</w:t>
      </w:r>
      <w:r>
        <w:rPr>
          <w:b/>
          <w:bCs/>
        </w:rPr>
        <w:tab/>
      </w:r>
      <w:r w:rsidRPr="00583E1D">
        <w:t xml:space="preserve">The average international transport operation mostly includes two or more different countries, </w:t>
      </w:r>
      <w:r>
        <w:t xml:space="preserve">so </w:t>
      </w:r>
      <w:r w:rsidRPr="00583E1D">
        <w:t xml:space="preserve">the language of the consigning country is only relevant for the first leg of </w:t>
      </w:r>
      <w:r>
        <w:t>the journey</w:t>
      </w:r>
      <w:r w:rsidRPr="00583E1D">
        <w:t xml:space="preserve">. </w:t>
      </w:r>
      <w:r>
        <w:t>This</w:t>
      </w:r>
      <w:r w:rsidRPr="00583E1D">
        <w:t xml:space="preserve"> means that </w:t>
      </w:r>
      <w:r>
        <w:t xml:space="preserve">other than </w:t>
      </w:r>
      <w:r w:rsidRPr="00583E1D">
        <w:t xml:space="preserve">in the consigning country, </w:t>
      </w:r>
      <w:r>
        <w:t xml:space="preserve">there is no advantage for </w:t>
      </w:r>
      <w:r w:rsidRPr="00583E1D">
        <w:t>any member of the authorities, emergency services</w:t>
      </w:r>
      <w:r>
        <w:t xml:space="preserve"> or</w:t>
      </w:r>
      <w:r w:rsidRPr="00583E1D">
        <w:t xml:space="preserve"> </w:t>
      </w:r>
      <w:r>
        <w:t>vehicle</w:t>
      </w:r>
      <w:r w:rsidRPr="00583E1D">
        <w:t xml:space="preserve"> crew</w:t>
      </w:r>
      <w:r>
        <w:t>, or for carriers</w:t>
      </w:r>
      <w:r w:rsidRPr="00583E1D">
        <w:t xml:space="preserve"> </w:t>
      </w:r>
      <w:r>
        <w:t>or</w:t>
      </w:r>
      <w:r w:rsidRPr="00583E1D">
        <w:t xml:space="preserve"> consignee</w:t>
      </w:r>
      <w:r>
        <w:t>s</w:t>
      </w:r>
      <w:r w:rsidRPr="00583E1D">
        <w:t xml:space="preserve"> </w:t>
      </w:r>
      <w:r>
        <w:t>in</w:t>
      </w:r>
      <w:r w:rsidRPr="00583E1D">
        <w:t xml:space="preserve"> having the document in a language of the consigning country. For centrali</w:t>
      </w:r>
      <w:r>
        <w:t>s</w:t>
      </w:r>
      <w:r w:rsidRPr="00583E1D">
        <w:t xml:space="preserve">ed document operations, the </w:t>
      </w:r>
      <w:r>
        <w:t>huge amount of</w:t>
      </w:r>
      <w:r w:rsidRPr="00583E1D">
        <w:t xml:space="preserve"> work</w:t>
      </w:r>
      <w:r>
        <w:t xml:space="preserve"> required to</w:t>
      </w:r>
      <w:r w:rsidRPr="00583E1D">
        <w:t xml:space="preserve"> maintain language databases just for the purpose of issuing documentation in a language with limited use seems unnecessary.</w:t>
      </w:r>
    </w:p>
    <w:p w14:paraId="6BFE1A72" w14:textId="63B337B6" w:rsidR="00453DC1" w:rsidRPr="00583E1D" w:rsidRDefault="00B44FDC" w:rsidP="00B01B95">
      <w:pPr>
        <w:pStyle w:val="SingleTxtG"/>
      </w:pPr>
      <w:r>
        <w:t>7.</w:t>
      </w:r>
      <w:r>
        <w:tab/>
      </w:r>
      <w:r w:rsidR="00453DC1" w:rsidRPr="00583E1D">
        <w:t>Authorities, emergency services and others are used to handl</w:t>
      </w:r>
      <w:r w:rsidR="00453DC1">
        <w:t>ing</w:t>
      </w:r>
      <w:r w:rsidR="00453DC1" w:rsidRPr="00583E1D">
        <w:t xml:space="preserve"> text</w:t>
      </w:r>
      <w:r w:rsidR="00453DC1">
        <w:t>s</w:t>
      </w:r>
      <w:r w:rsidR="00453DC1" w:rsidRPr="00583E1D">
        <w:t xml:space="preserve"> in </w:t>
      </w:r>
      <w:r w:rsidR="00453DC1">
        <w:t>either</w:t>
      </w:r>
      <w:r w:rsidR="00453DC1" w:rsidRPr="00583E1D">
        <w:t xml:space="preserve"> English, French or German, and no </w:t>
      </w:r>
      <w:r w:rsidR="00453DC1">
        <w:t>detrimental</w:t>
      </w:r>
      <w:r w:rsidR="00453DC1" w:rsidRPr="00583E1D">
        <w:t xml:space="preserve"> situations or safety </w:t>
      </w:r>
      <w:r w:rsidR="00453DC1">
        <w:t xml:space="preserve">issues </w:t>
      </w:r>
      <w:r w:rsidR="00453DC1" w:rsidRPr="00583E1D">
        <w:t xml:space="preserve">are </w:t>
      </w:r>
      <w:r w:rsidR="00453DC1">
        <w:t>anticipated</w:t>
      </w:r>
      <w:r w:rsidR="00453DC1" w:rsidRPr="00583E1D">
        <w:t>.</w:t>
      </w:r>
    </w:p>
    <w:p w14:paraId="1F5A19AD" w14:textId="77777777" w:rsidR="00B01B95" w:rsidRDefault="00B01B95">
      <w:pPr>
        <w:suppressAutoHyphens w:val="0"/>
        <w:spacing w:line="240" w:lineRule="auto"/>
        <w:rPr>
          <w:spacing w:val="1"/>
          <w:lang w:val="en-US"/>
        </w:rPr>
      </w:pPr>
      <w:r>
        <w:rPr>
          <w:spacing w:val="1"/>
          <w:lang w:val="en-US"/>
        </w:rPr>
        <w:br w:type="page"/>
      </w:r>
    </w:p>
    <w:p w14:paraId="313B9FBE" w14:textId="5E97D7CA" w:rsidR="00453DC1" w:rsidRDefault="00453DC1" w:rsidP="00B01B95">
      <w:pPr>
        <w:pStyle w:val="HChG"/>
        <w:rPr>
          <w:spacing w:val="1"/>
          <w:lang w:val="en-ZA"/>
        </w:rPr>
      </w:pPr>
      <w:r w:rsidRPr="00453DC1">
        <w:rPr>
          <w:spacing w:val="1"/>
          <w:lang w:val="en-US"/>
        </w:rPr>
        <w:lastRenderedPageBreak/>
        <w:tab/>
      </w:r>
      <w:r w:rsidR="00B01B95">
        <w:rPr>
          <w:spacing w:val="1"/>
          <w:lang w:val="en-US"/>
        </w:rPr>
        <w:tab/>
      </w:r>
      <w:r w:rsidRPr="005319FF">
        <w:rPr>
          <w:rFonts w:eastAsia="Arial Unicode MS"/>
          <w:bdr w:val="nil"/>
          <w:lang w:val="en-US" w:eastAsia="nl-NL"/>
        </w:rPr>
        <w:t>Action to be taken</w:t>
      </w:r>
    </w:p>
    <w:p w14:paraId="576C054D" w14:textId="6959A6E7" w:rsidR="00453DC1" w:rsidRPr="005319FF" w:rsidRDefault="00D66548" w:rsidP="00B01B95">
      <w:pPr>
        <w:pStyle w:val="SingleTxtG"/>
        <w:rPr>
          <w:rFonts w:eastAsia="Arial Unicode MS"/>
          <w:bdr w:val="nil"/>
          <w:lang w:val="en-US" w:eastAsia="nl-NL"/>
        </w:rPr>
      </w:pPr>
      <w:r>
        <w:rPr>
          <w:spacing w:val="1"/>
          <w:lang w:val="en-ZA"/>
        </w:rPr>
        <w:t>8</w:t>
      </w:r>
      <w:r w:rsidR="00453DC1">
        <w:rPr>
          <w:spacing w:val="1"/>
          <w:lang w:val="en-ZA"/>
        </w:rPr>
        <w:t>.</w:t>
      </w:r>
      <w:r w:rsidR="00453DC1">
        <w:rPr>
          <w:spacing w:val="1"/>
          <w:lang w:val="en-ZA"/>
        </w:rPr>
        <w:tab/>
      </w:r>
      <w:r w:rsidR="00453DC1" w:rsidRPr="005319FF">
        <w:rPr>
          <w:rFonts w:eastAsia="Arial Unicode MS"/>
          <w:bdr w:val="nil"/>
          <w:lang w:val="en-US" w:eastAsia="nl-NL"/>
        </w:rPr>
        <w:t xml:space="preserve">IASA would like to ask the members of the Joint Meeting for their opinion </w:t>
      </w:r>
      <w:r w:rsidR="00453DC1">
        <w:rPr>
          <w:rFonts w:eastAsia="Arial Unicode MS"/>
          <w:bdr w:val="nil"/>
          <w:lang w:val="en-US" w:eastAsia="nl-NL"/>
        </w:rPr>
        <w:t>on</w:t>
      </w:r>
      <w:r w:rsidR="00453DC1" w:rsidRPr="005319FF">
        <w:rPr>
          <w:rFonts w:eastAsia="Arial Unicode MS"/>
          <w:bdr w:val="nil"/>
          <w:lang w:val="en-US" w:eastAsia="nl-NL"/>
        </w:rPr>
        <w:t xml:space="preserve"> amend</w:t>
      </w:r>
      <w:r w:rsidR="00453DC1">
        <w:rPr>
          <w:rFonts w:eastAsia="Arial Unicode MS"/>
          <w:bdr w:val="nil"/>
          <w:lang w:val="en-US" w:eastAsia="nl-NL"/>
        </w:rPr>
        <w:t>ing</w:t>
      </w:r>
      <w:r w:rsidR="00453DC1" w:rsidRPr="005319FF">
        <w:rPr>
          <w:rFonts w:eastAsia="Arial Unicode MS"/>
          <w:bdr w:val="nil"/>
          <w:lang w:val="en-US" w:eastAsia="nl-NL"/>
        </w:rPr>
        <w:t xml:space="preserve"> the language requirement </w:t>
      </w:r>
      <w:r w:rsidR="00453DC1">
        <w:rPr>
          <w:rFonts w:eastAsia="Arial Unicode MS"/>
          <w:bdr w:val="nil"/>
          <w:lang w:val="en-US" w:eastAsia="nl-NL"/>
        </w:rPr>
        <w:t>in</w:t>
      </w:r>
      <w:r w:rsidR="00453DC1" w:rsidRPr="005319FF">
        <w:rPr>
          <w:rFonts w:eastAsia="Arial Unicode MS"/>
          <w:bdr w:val="nil"/>
          <w:lang w:val="en-US" w:eastAsia="nl-NL"/>
        </w:rPr>
        <w:t xml:space="preserve"> ADR/</w:t>
      </w:r>
      <w:r w:rsidR="00453DC1">
        <w:rPr>
          <w:rFonts w:eastAsia="Arial Unicode MS"/>
          <w:bdr w:val="nil"/>
          <w:lang w:val="en-US" w:eastAsia="nl-NL"/>
        </w:rPr>
        <w:t xml:space="preserve">ADN </w:t>
      </w:r>
      <w:r w:rsidR="00453DC1" w:rsidRPr="005319FF">
        <w:rPr>
          <w:rFonts w:eastAsia="Arial Unicode MS"/>
          <w:bdr w:val="nil"/>
          <w:lang w:val="en-US" w:eastAsia="nl-NL"/>
        </w:rPr>
        <w:t>5.4.1.4</w:t>
      </w:r>
      <w:r w:rsidR="00453DC1">
        <w:rPr>
          <w:rFonts w:eastAsia="Arial Unicode MS"/>
          <w:bdr w:val="nil"/>
          <w:lang w:val="en-US" w:eastAsia="nl-NL"/>
        </w:rPr>
        <w:t>. Depending on the results, IASA would be prepared to submit an official document to the next session of the Joint Meeting.</w:t>
      </w:r>
    </w:p>
    <w:p w14:paraId="569B8F96" w14:textId="023E4757" w:rsidR="00950B26" w:rsidRPr="00B01B95" w:rsidRDefault="00B01B95" w:rsidP="00B01B95">
      <w:pPr>
        <w:spacing w:before="240"/>
        <w:jc w:val="center"/>
        <w:rPr>
          <w:u w:val="single"/>
        </w:rPr>
      </w:pPr>
      <w:r>
        <w:rPr>
          <w:u w:val="single"/>
        </w:rPr>
        <w:tab/>
      </w:r>
      <w:r>
        <w:rPr>
          <w:u w:val="single"/>
        </w:rPr>
        <w:tab/>
      </w:r>
      <w:r>
        <w:rPr>
          <w:u w:val="single"/>
        </w:rPr>
        <w:tab/>
      </w:r>
    </w:p>
    <w:sectPr w:rsidR="00950B26" w:rsidRPr="00B01B95" w:rsidSect="004A3C86">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2966" w14:textId="77777777" w:rsidR="00700EF9" w:rsidRDefault="00700EF9"/>
  </w:endnote>
  <w:endnote w:type="continuationSeparator" w:id="0">
    <w:p w14:paraId="1DCB687E" w14:textId="77777777" w:rsidR="00700EF9" w:rsidRDefault="00700EF9"/>
  </w:endnote>
  <w:endnote w:type="continuationNotice" w:id="1">
    <w:p w14:paraId="4DD6D5AC" w14:textId="77777777" w:rsidR="00700EF9" w:rsidRDefault="0070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4011" w14:textId="092D9E18" w:rsidR="004A3C86" w:rsidRPr="004A3C86" w:rsidRDefault="004A3C86" w:rsidP="004A3C86">
    <w:pPr>
      <w:pStyle w:val="Footer"/>
      <w:tabs>
        <w:tab w:val="right" w:pos="9638"/>
      </w:tabs>
      <w:rPr>
        <w:sz w:val="18"/>
      </w:rPr>
    </w:pPr>
    <w:r w:rsidRPr="004A3C86">
      <w:rPr>
        <w:b/>
        <w:sz w:val="18"/>
      </w:rPr>
      <w:fldChar w:fldCharType="begin"/>
    </w:r>
    <w:r w:rsidRPr="004A3C86">
      <w:rPr>
        <w:b/>
        <w:sz w:val="18"/>
      </w:rPr>
      <w:instrText xml:space="preserve"> PAGE  \* MERGEFORMAT </w:instrText>
    </w:r>
    <w:r w:rsidRPr="004A3C86">
      <w:rPr>
        <w:b/>
        <w:sz w:val="18"/>
      </w:rPr>
      <w:fldChar w:fldCharType="separate"/>
    </w:r>
    <w:r w:rsidRPr="004A3C86">
      <w:rPr>
        <w:b/>
        <w:noProof/>
        <w:sz w:val="18"/>
      </w:rPr>
      <w:t>2</w:t>
    </w:r>
    <w:r w:rsidRPr="004A3C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96D" w14:textId="69C9D1A5" w:rsidR="004A3C86" w:rsidRPr="004A3C86" w:rsidRDefault="004A3C86" w:rsidP="004A3C86">
    <w:pPr>
      <w:pStyle w:val="Footer"/>
      <w:tabs>
        <w:tab w:val="right" w:pos="9638"/>
      </w:tabs>
      <w:rPr>
        <w:b/>
        <w:sz w:val="18"/>
      </w:rPr>
    </w:pPr>
    <w:r>
      <w:tab/>
    </w:r>
    <w:r w:rsidRPr="004A3C86">
      <w:rPr>
        <w:b/>
        <w:sz w:val="18"/>
      </w:rPr>
      <w:fldChar w:fldCharType="begin"/>
    </w:r>
    <w:r w:rsidRPr="004A3C86">
      <w:rPr>
        <w:b/>
        <w:sz w:val="18"/>
      </w:rPr>
      <w:instrText xml:space="preserve"> PAGE  \* MERGEFORMAT </w:instrText>
    </w:r>
    <w:r w:rsidRPr="004A3C86">
      <w:rPr>
        <w:b/>
        <w:sz w:val="18"/>
      </w:rPr>
      <w:fldChar w:fldCharType="separate"/>
    </w:r>
    <w:r w:rsidRPr="004A3C86">
      <w:rPr>
        <w:b/>
        <w:noProof/>
        <w:sz w:val="18"/>
      </w:rPr>
      <w:t>3</w:t>
    </w:r>
    <w:r w:rsidRPr="004A3C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6566" w14:textId="77777777" w:rsidR="0035223F" w:rsidRPr="004A3C86" w:rsidRDefault="00686A48">
    <w:pPr>
      <w:pStyle w:val="Footer"/>
      <w:rPr>
        <w:sz w:val="20"/>
      </w:rPr>
    </w:pPr>
    <w:r>
      <w:rPr>
        <w:noProof/>
        <w:lang w:val="fr-CH" w:eastAsia="fr-CH"/>
      </w:rPr>
      <w:drawing>
        <wp:anchor distT="0" distB="0" distL="114300" distR="114300" simplePos="0" relativeHeight="251657728" behindDoc="0" locked="1" layoutInCell="1" allowOverlap="1" wp14:anchorId="4F2AF24D" wp14:editId="3D9E462B">
          <wp:simplePos x="0" y="0"/>
          <wp:positionH relativeFrom="margin">
            <wp:posOffset>5147945</wp:posOffset>
          </wp:positionH>
          <wp:positionV relativeFrom="margin">
            <wp:posOffset>9071610</wp:posOffset>
          </wp:positionV>
          <wp:extent cx="933450" cy="228600"/>
          <wp:effectExtent l="0" t="0" r="0" b="0"/>
          <wp:wrapNone/>
          <wp:docPr id="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A774" w14:textId="77777777" w:rsidR="00700EF9" w:rsidRPr="000B175B" w:rsidRDefault="00700EF9" w:rsidP="000B175B">
      <w:pPr>
        <w:tabs>
          <w:tab w:val="right" w:pos="2155"/>
        </w:tabs>
        <w:spacing w:after="80"/>
        <w:ind w:left="680"/>
        <w:rPr>
          <w:u w:val="single"/>
        </w:rPr>
      </w:pPr>
      <w:r>
        <w:rPr>
          <w:u w:val="single"/>
        </w:rPr>
        <w:tab/>
      </w:r>
    </w:p>
  </w:footnote>
  <w:footnote w:type="continuationSeparator" w:id="0">
    <w:p w14:paraId="7DCAA07D" w14:textId="77777777" w:rsidR="00700EF9" w:rsidRPr="00FC68B7" w:rsidRDefault="00700EF9" w:rsidP="00FC68B7">
      <w:pPr>
        <w:tabs>
          <w:tab w:val="left" w:pos="2155"/>
        </w:tabs>
        <w:spacing w:after="80"/>
        <w:ind w:left="680"/>
        <w:rPr>
          <w:u w:val="single"/>
        </w:rPr>
      </w:pPr>
      <w:r>
        <w:rPr>
          <w:u w:val="single"/>
        </w:rPr>
        <w:tab/>
      </w:r>
    </w:p>
  </w:footnote>
  <w:footnote w:type="continuationNotice" w:id="1">
    <w:p w14:paraId="68A1DC66" w14:textId="77777777" w:rsidR="00700EF9" w:rsidRDefault="00700EF9"/>
  </w:footnote>
  <w:footnote w:id="2">
    <w:p w14:paraId="1A68A8C4" w14:textId="4D4332E3" w:rsidR="00571080" w:rsidRPr="00571080" w:rsidRDefault="00571080" w:rsidP="00F43124">
      <w:pPr>
        <w:pStyle w:val="FootnoteText"/>
        <w:ind w:firstLine="0"/>
        <w:rPr>
          <w:lang w:val="fr-CH"/>
        </w:rPr>
      </w:pPr>
      <w:r>
        <w:rPr>
          <w:rStyle w:val="FootnoteReference"/>
        </w:rPr>
        <w:footnoteRef/>
      </w:r>
      <w:r>
        <w:t xml:space="preserve"> </w:t>
      </w:r>
      <w:r w:rsidR="00F43124">
        <w:tab/>
      </w:r>
      <w:r w:rsidR="001F253E" w:rsidRPr="001807B6">
        <w:t>A/7</w:t>
      </w:r>
      <w:r w:rsidR="00C46DC9">
        <w:t>7</w:t>
      </w:r>
      <w:r w:rsidR="001F253E" w:rsidRPr="001807B6">
        <w:t>/6 (Sect.20), para. 20.76</w:t>
      </w:r>
    </w:p>
  </w:footnote>
  <w:footnote w:id="3">
    <w:p w14:paraId="6F0D5226" w14:textId="62916583" w:rsidR="00571080" w:rsidRPr="00571080" w:rsidRDefault="00571080" w:rsidP="00F43124">
      <w:pPr>
        <w:pStyle w:val="FootnoteText"/>
        <w:ind w:firstLine="0"/>
        <w:rPr>
          <w:lang w:val="fr-CH"/>
        </w:rPr>
      </w:pPr>
      <w:r>
        <w:rPr>
          <w:rStyle w:val="FootnoteReference"/>
        </w:rPr>
        <w:t>**</w:t>
      </w:r>
      <w:r>
        <w:t xml:space="preserve"> </w:t>
      </w:r>
      <w:r w:rsidR="00F43124">
        <w:tab/>
      </w:r>
      <w:r w:rsidR="00F43124">
        <w:rPr>
          <w:szCs w:val="18"/>
        </w:rPr>
        <w:t>Circulated by the Intergovernmental Organisation for International Carriage by Rail (OTIF) under the symbol OTIF/RID/RC/2023/</w:t>
      </w:r>
      <w:r w:rsidR="001A7D91">
        <w:rPr>
          <w:szCs w:val="18"/>
        </w:rPr>
        <w:t>6</w:t>
      </w:r>
      <w:r w:rsidR="0020791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19CA" w14:textId="246D3295" w:rsidR="004A3C86" w:rsidRPr="004A3C86" w:rsidRDefault="005240EA">
    <w:pPr>
      <w:pStyle w:val="Header"/>
    </w:pPr>
    <w:fldSimple w:instr=" TITLE  \* MERGEFORMAT ">
      <w:r w:rsidR="004A3968">
        <w:t>ECE/TRANS/WP.15/AC.1/2023/6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B3F1" w14:textId="306E0EE5" w:rsidR="004A3C86" w:rsidRPr="004A3C86" w:rsidRDefault="005240EA" w:rsidP="004A3C86">
    <w:pPr>
      <w:pStyle w:val="Header"/>
      <w:jc w:val="right"/>
    </w:pPr>
    <w:fldSimple w:instr=" TITLE  \* MERGEFORMAT ">
      <w:r w:rsidR="004A3968">
        <w:t>ECE/TRANS/WP.15/AC.1/2023/6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8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D0C93"/>
    <w:rsid w:val="000E0415"/>
    <w:rsid w:val="000F7715"/>
    <w:rsid w:val="00156B99"/>
    <w:rsid w:val="00166124"/>
    <w:rsid w:val="001807B6"/>
    <w:rsid w:val="00184DDA"/>
    <w:rsid w:val="001900CD"/>
    <w:rsid w:val="001A0452"/>
    <w:rsid w:val="001A7D91"/>
    <w:rsid w:val="001B4B04"/>
    <w:rsid w:val="001B5875"/>
    <w:rsid w:val="001C4B9C"/>
    <w:rsid w:val="001C6663"/>
    <w:rsid w:val="001C7895"/>
    <w:rsid w:val="001D26DF"/>
    <w:rsid w:val="001F1599"/>
    <w:rsid w:val="001F19C4"/>
    <w:rsid w:val="001F253E"/>
    <w:rsid w:val="002043F0"/>
    <w:rsid w:val="0020791B"/>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3DC1"/>
    <w:rsid w:val="004600A0"/>
    <w:rsid w:val="00462880"/>
    <w:rsid w:val="00476F24"/>
    <w:rsid w:val="004A3968"/>
    <w:rsid w:val="004A3C86"/>
    <w:rsid w:val="004C55B0"/>
    <w:rsid w:val="004F6BA0"/>
    <w:rsid w:val="00503BEA"/>
    <w:rsid w:val="005240EA"/>
    <w:rsid w:val="00533616"/>
    <w:rsid w:val="00535ABA"/>
    <w:rsid w:val="0053768B"/>
    <w:rsid w:val="005420F2"/>
    <w:rsid w:val="0054285C"/>
    <w:rsid w:val="00565F30"/>
    <w:rsid w:val="00571080"/>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0EF9"/>
    <w:rsid w:val="007069DA"/>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4716"/>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0B26"/>
    <w:rsid w:val="009610D0"/>
    <w:rsid w:val="00962C03"/>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303E"/>
    <w:rsid w:val="00AA0FF8"/>
    <w:rsid w:val="00AC0F2C"/>
    <w:rsid w:val="00AC502A"/>
    <w:rsid w:val="00AF58C1"/>
    <w:rsid w:val="00B01B95"/>
    <w:rsid w:val="00B04A3F"/>
    <w:rsid w:val="00B06643"/>
    <w:rsid w:val="00B13CEB"/>
    <w:rsid w:val="00B15055"/>
    <w:rsid w:val="00B20551"/>
    <w:rsid w:val="00B30179"/>
    <w:rsid w:val="00B33FC7"/>
    <w:rsid w:val="00B37B15"/>
    <w:rsid w:val="00B44FDC"/>
    <w:rsid w:val="00B45C02"/>
    <w:rsid w:val="00B632F1"/>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3BC1"/>
    <w:rsid w:val="00C044E2"/>
    <w:rsid w:val="00C048CB"/>
    <w:rsid w:val="00C066F3"/>
    <w:rsid w:val="00C408B7"/>
    <w:rsid w:val="00C411EB"/>
    <w:rsid w:val="00C463DD"/>
    <w:rsid w:val="00C46DC9"/>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1312"/>
    <w:rsid w:val="00D52012"/>
    <w:rsid w:val="00D66548"/>
    <w:rsid w:val="00D704E5"/>
    <w:rsid w:val="00D72727"/>
    <w:rsid w:val="00D93347"/>
    <w:rsid w:val="00D93B92"/>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3124"/>
    <w:rsid w:val="00F50596"/>
    <w:rsid w:val="00F56D63"/>
    <w:rsid w:val="00F609A9"/>
    <w:rsid w:val="00F76BE5"/>
    <w:rsid w:val="00F80C99"/>
    <w:rsid w:val="00F867EC"/>
    <w:rsid w:val="00F91B2B"/>
    <w:rsid w:val="00FC03CD"/>
    <w:rsid w:val="00FC0646"/>
    <w:rsid w:val="00FC68B7"/>
    <w:rsid w:val="00FE6985"/>
    <w:rsid w:val="00FE7A5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40457"/>
  <w15:docId w15:val="{E919989F-22F5-4FA5-99A1-98EF32D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Hoofdtekst">
    <w:name w:val="Hoofdtekst"/>
    <w:rsid w:val="00950B2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 w:type="paragraph" w:styleId="ListParagraph">
    <w:name w:val="List Paragraph"/>
    <w:basedOn w:val="Normal"/>
    <w:uiPriority w:val="34"/>
    <w:qFormat/>
    <w:rsid w:val="00453DC1"/>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HChGChar">
    <w:name w:val="_ H _Ch_G Char"/>
    <w:link w:val="HChG"/>
    <w:rsid w:val="00453DC1"/>
    <w:rPr>
      <w:b/>
      <w:sz w:val="28"/>
      <w:lang w:val="en-GB"/>
    </w:rPr>
  </w:style>
  <w:style w:type="character" w:customStyle="1" w:styleId="H1GChar">
    <w:name w:val="_ H_1_G Char"/>
    <w:link w:val="H1G"/>
    <w:rsid w:val="00453DC1"/>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9EE5-2CB6-455F-A6B0-47F8B2408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CD3E1-C314-4F5B-90C6-8055E8C297A3}">
  <ds:schemaRefs>
    <ds:schemaRef ds:uri="http://schemas.microsoft.com/sharepoint/v3/contenttype/forms"/>
  </ds:schemaRefs>
</ds:datastoreItem>
</file>

<file path=customXml/itemProps3.xml><?xml version="1.0" encoding="utf-8"?>
<ds:datastoreItem xmlns:ds="http://schemas.openxmlformats.org/officeDocument/2006/customXml" ds:itemID="{2A59CF53-E256-451A-B455-1B529DEE3D5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30</TotalTime>
  <Pages>3</Pages>
  <Words>689</Words>
  <Characters>3930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ECE/TRANS/WP.15/AC.1/2023/6</dc:title>
  <dc:creator>Laurence BERTHET</dc:creator>
  <cp:lastModifiedBy>Laurence Berthet</cp:lastModifiedBy>
  <cp:revision>30</cp:revision>
  <cp:lastPrinted>2022-11-24T10:52:00Z</cp:lastPrinted>
  <dcterms:created xsi:type="dcterms:W3CDTF">2022-11-01T10:51:00Z</dcterms:created>
  <dcterms:modified xsi:type="dcterms:W3CDTF">2022-11-24T10:53:00Z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