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E5F83" w:rsidRPr="005E5F83" w14:paraId="484EF090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6E69B54" w14:textId="77777777" w:rsidR="00E86F37" w:rsidRPr="005E5F83" w:rsidRDefault="00E86F37" w:rsidP="00E86F37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7E1B0F9" w14:textId="77777777" w:rsidR="00E86F37" w:rsidRPr="005E5F83" w:rsidRDefault="00E86F37" w:rsidP="003648DF">
            <w:pPr>
              <w:jc w:val="right"/>
            </w:pPr>
            <w:r w:rsidRPr="005E5F83">
              <w:rPr>
                <w:sz w:val="40"/>
              </w:rPr>
              <w:t>E</w:t>
            </w:r>
            <w:r w:rsidRPr="005E5F83">
              <w:t>/ECE/324/Rev.2/Add.111/Rev.3/Amend.</w:t>
            </w:r>
            <w:r w:rsidR="003648DF" w:rsidRPr="005E5F83">
              <w:t>7</w:t>
            </w:r>
            <w:r w:rsidRPr="005E5F83">
              <w:t>−</w:t>
            </w:r>
            <w:r w:rsidRPr="005E5F83">
              <w:rPr>
                <w:sz w:val="40"/>
              </w:rPr>
              <w:t>E</w:t>
            </w:r>
            <w:r w:rsidRPr="005E5F83">
              <w:t>/ECE/TRANS/505/Rev.2/Add.111/Rev.3/Amend.</w:t>
            </w:r>
            <w:r w:rsidR="003648DF" w:rsidRPr="005E5F83">
              <w:t>7</w:t>
            </w:r>
          </w:p>
        </w:tc>
      </w:tr>
      <w:tr w:rsidR="005E5F83" w:rsidRPr="005E5F83" w14:paraId="6E4043A2" w14:textId="77777777" w:rsidTr="00DC7F88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6F8F52" w14:textId="77777777" w:rsidR="00E86F37" w:rsidRPr="005E5F83" w:rsidRDefault="00E86F37" w:rsidP="00E86F3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DD9E973" w14:textId="77777777" w:rsidR="00E86F37" w:rsidRPr="005E5F83" w:rsidRDefault="00E86F37" w:rsidP="00E86F3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DD9E25" w14:textId="77777777" w:rsidR="00E86F37" w:rsidRPr="005E5F83" w:rsidRDefault="00E86F37" w:rsidP="00E86F37">
            <w:pPr>
              <w:spacing w:before="120"/>
              <w:rPr>
                <w:highlight w:val="yellow"/>
              </w:rPr>
            </w:pPr>
          </w:p>
          <w:p w14:paraId="2008C237" w14:textId="77777777" w:rsidR="00E86F37" w:rsidRPr="005E5F83" w:rsidRDefault="00E86F37" w:rsidP="00E86F37">
            <w:pPr>
              <w:spacing w:before="120"/>
              <w:rPr>
                <w:highlight w:val="yellow"/>
              </w:rPr>
            </w:pPr>
          </w:p>
          <w:p w14:paraId="0B0F8A7B" w14:textId="4E9A2142" w:rsidR="00E86F37" w:rsidRPr="005E5F83" w:rsidRDefault="00DC7F88" w:rsidP="00BE56D7">
            <w:pPr>
              <w:spacing w:before="120"/>
              <w:rPr>
                <w:highlight w:val="yellow"/>
              </w:rPr>
            </w:pPr>
            <w:r w:rsidRPr="005E5F83">
              <w:t>1 July</w:t>
            </w:r>
            <w:r w:rsidR="00BE56D7" w:rsidRPr="005E5F83">
              <w:t xml:space="preserve"> 2020</w:t>
            </w:r>
          </w:p>
        </w:tc>
      </w:tr>
    </w:tbl>
    <w:p w14:paraId="326F8B79" w14:textId="77777777" w:rsidR="00E86F37" w:rsidRPr="005E5F83" w:rsidRDefault="00E86F37" w:rsidP="00E86F37">
      <w:pPr>
        <w:pStyle w:val="HChG"/>
        <w:spacing w:before="240" w:after="120"/>
      </w:pPr>
      <w:r w:rsidRPr="005E5F83">
        <w:tab/>
      </w:r>
      <w:r w:rsidRPr="005E5F83">
        <w:tab/>
      </w:r>
      <w:bookmarkStart w:id="3" w:name="_Toc340666199"/>
      <w:bookmarkStart w:id="4" w:name="_Toc340745062"/>
      <w:r w:rsidRPr="005E5F83">
        <w:t>Agreement</w:t>
      </w:r>
      <w:bookmarkEnd w:id="3"/>
      <w:bookmarkEnd w:id="4"/>
    </w:p>
    <w:p w14:paraId="7C4670E7" w14:textId="77777777" w:rsidR="00E86F37" w:rsidRPr="005E5F83" w:rsidRDefault="00E86F37" w:rsidP="00E86F37">
      <w:pPr>
        <w:pStyle w:val="H1G"/>
        <w:spacing w:before="240"/>
      </w:pPr>
      <w:r w:rsidRPr="005E5F83">
        <w:rPr>
          <w:rStyle w:val="H1GChar"/>
        </w:rPr>
        <w:tab/>
      </w:r>
      <w:r w:rsidRPr="005E5F83">
        <w:rPr>
          <w:rStyle w:val="H1GChar"/>
        </w:rPr>
        <w:tab/>
      </w:r>
      <w:r w:rsidRPr="005E5F83">
        <w:t>Concerning the</w:t>
      </w:r>
      <w:r w:rsidRPr="005E5F83">
        <w:rPr>
          <w:smallCaps/>
        </w:rPr>
        <w:t xml:space="preserve"> </w:t>
      </w:r>
      <w:r w:rsidRPr="005E5F83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5E5F8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56646DA" w14:textId="77777777" w:rsidR="00E86F37" w:rsidRPr="005E5F83" w:rsidRDefault="00E86F37" w:rsidP="00E86F37">
      <w:pPr>
        <w:pStyle w:val="SingleTxtG"/>
        <w:spacing w:before="120"/>
      </w:pPr>
      <w:r w:rsidRPr="005E5F83">
        <w:t>(Revision 3, including the amendments which entered into force on 14 September 2017)</w:t>
      </w:r>
    </w:p>
    <w:p w14:paraId="2FB8F9A1" w14:textId="77777777" w:rsidR="00E86F37" w:rsidRPr="005E5F83" w:rsidRDefault="00E86F37" w:rsidP="00E86F37">
      <w:pPr>
        <w:pStyle w:val="H1G"/>
        <w:spacing w:before="120"/>
        <w:ind w:left="0" w:right="0" w:firstLine="0"/>
        <w:jc w:val="center"/>
      </w:pPr>
      <w:r w:rsidRPr="005E5F83">
        <w:t>_________</w:t>
      </w:r>
    </w:p>
    <w:p w14:paraId="664D668F" w14:textId="77777777" w:rsidR="00E86F37" w:rsidRPr="005E5F83" w:rsidRDefault="00E86F37" w:rsidP="00E86F37">
      <w:pPr>
        <w:pStyle w:val="H1G"/>
        <w:spacing w:before="240" w:after="120"/>
      </w:pPr>
      <w:r w:rsidRPr="005E5F83">
        <w:tab/>
      </w:r>
      <w:r w:rsidRPr="005E5F83">
        <w:tab/>
        <w:t>Addendum 111 – UN Regulation No. 112</w:t>
      </w:r>
    </w:p>
    <w:p w14:paraId="42646A52" w14:textId="77777777" w:rsidR="00E86F37" w:rsidRPr="005E5F83" w:rsidRDefault="00E86F37" w:rsidP="00E86F37">
      <w:pPr>
        <w:pStyle w:val="H1G"/>
        <w:spacing w:before="240"/>
      </w:pPr>
      <w:r w:rsidRPr="005E5F83">
        <w:tab/>
      </w:r>
      <w:r w:rsidRPr="005E5F83">
        <w:tab/>
        <w:t xml:space="preserve">Revision 3 – Amendment </w:t>
      </w:r>
      <w:r w:rsidR="003648DF" w:rsidRPr="005E5F83">
        <w:t>7</w:t>
      </w:r>
    </w:p>
    <w:p w14:paraId="214F949F" w14:textId="77777777" w:rsidR="00E86F37" w:rsidRPr="005E5F83" w:rsidRDefault="003648DF" w:rsidP="00E86F37">
      <w:pPr>
        <w:pStyle w:val="SingleTxtG"/>
        <w:spacing w:after="360"/>
        <w:rPr>
          <w:spacing w:val="-2"/>
        </w:rPr>
      </w:pPr>
      <w:r w:rsidRPr="005E5F83">
        <w:rPr>
          <w:spacing w:val="-2"/>
        </w:rPr>
        <w:t>Supplement 1 to the 02</w:t>
      </w:r>
      <w:r w:rsidR="00E86F37" w:rsidRPr="005E5F83">
        <w:rPr>
          <w:spacing w:val="-2"/>
        </w:rPr>
        <w:t xml:space="preserve"> series of amendments – Date of entry into force: </w:t>
      </w:r>
      <w:r w:rsidRPr="005E5F83">
        <w:t>29 May 2020</w:t>
      </w:r>
    </w:p>
    <w:p w14:paraId="05056085" w14:textId="77777777" w:rsidR="00E86F37" w:rsidRPr="005E5F83" w:rsidRDefault="00E86F37" w:rsidP="00E86F37">
      <w:pPr>
        <w:pStyle w:val="H1G"/>
        <w:spacing w:before="120" w:after="120" w:line="240" w:lineRule="exact"/>
        <w:rPr>
          <w:lang w:val="en-US"/>
        </w:rPr>
      </w:pPr>
      <w:r w:rsidRPr="005E5F83">
        <w:rPr>
          <w:lang w:val="en-US"/>
        </w:rPr>
        <w:tab/>
      </w:r>
      <w:r w:rsidRPr="005E5F83">
        <w:rPr>
          <w:lang w:val="en-US"/>
        </w:rPr>
        <w:tab/>
      </w:r>
      <w:r w:rsidR="003648DF" w:rsidRPr="005E5F83">
        <w:t>Uniform provisions concerning the approval of motor vehicle headlamps emitting an asymmetrical passing-beam or a driving-beam or both and equipped with filament lamps and/or light-emitting diode (LED) modules</w:t>
      </w:r>
    </w:p>
    <w:p w14:paraId="3A54901B" w14:textId="77777777" w:rsidR="00E86F37" w:rsidRPr="005E5F83" w:rsidRDefault="00E86F37" w:rsidP="00E86F37">
      <w:pPr>
        <w:pStyle w:val="SingleTxtG"/>
        <w:spacing w:after="40"/>
        <w:rPr>
          <w:lang w:eastAsia="en-GB"/>
        </w:rPr>
      </w:pPr>
      <w:r w:rsidRPr="005E5F83">
        <w:rPr>
          <w:spacing w:val="-4"/>
          <w:lang w:eastAsia="en-GB"/>
        </w:rPr>
        <w:t>This document is meant purely as documentation tool. The authentic and legal binding text is:</w:t>
      </w:r>
      <w:r w:rsidRPr="005E5F83">
        <w:rPr>
          <w:lang w:eastAsia="en-GB"/>
        </w:rPr>
        <w:t xml:space="preserve"> </w:t>
      </w:r>
      <w:r w:rsidRPr="005E5F83">
        <w:rPr>
          <w:spacing w:val="-6"/>
          <w:lang w:eastAsia="en-GB"/>
        </w:rPr>
        <w:t>ECE/TRANS/WP.29/201</w:t>
      </w:r>
      <w:r w:rsidR="003648DF" w:rsidRPr="005E5F83">
        <w:rPr>
          <w:spacing w:val="-6"/>
          <w:lang w:eastAsia="en-GB"/>
        </w:rPr>
        <w:t>9</w:t>
      </w:r>
      <w:r w:rsidRPr="005E5F83">
        <w:rPr>
          <w:spacing w:val="-6"/>
          <w:lang w:eastAsia="en-GB"/>
        </w:rPr>
        <w:t>/</w:t>
      </w:r>
      <w:r w:rsidR="003648DF" w:rsidRPr="005E5F83">
        <w:rPr>
          <w:spacing w:val="-6"/>
          <w:lang w:eastAsia="en-GB"/>
        </w:rPr>
        <w:t>90</w:t>
      </w:r>
    </w:p>
    <w:p w14:paraId="592921B7" w14:textId="77777777" w:rsidR="00E86F37" w:rsidRPr="005E5F83" w:rsidRDefault="00E86F37" w:rsidP="00E86F37">
      <w:pPr>
        <w:suppressAutoHyphens w:val="0"/>
        <w:spacing w:line="240" w:lineRule="auto"/>
        <w:jc w:val="center"/>
        <w:rPr>
          <w:b/>
          <w:sz w:val="24"/>
        </w:rPr>
      </w:pPr>
      <w:r w:rsidRPr="005E5F83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32EC0E2" wp14:editId="43AA7A5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83">
        <w:rPr>
          <w:b/>
          <w:sz w:val="24"/>
        </w:rPr>
        <w:t>_________</w:t>
      </w:r>
    </w:p>
    <w:p w14:paraId="19FF5561" w14:textId="77777777" w:rsidR="003648DF" w:rsidRPr="005E5F83" w:rsidRDefault="00E86F37" w:rsidP="00E86F37">
      <w:pPr>
        <w:suppressAutoHyphens w:val="0"/>
        <w:spacing w:line="240" w:lineRule="auto"/>
        <w:jc w:val="center"/>
        <w:rPr>
          <w:b/>
          <w:sz w:val="24"/>
        </w:rPr>
      </w:pPr>
      <w:r w:rsidRPr="005E5F83">
        <w:rPr>
          <w:b/>
          <w:sz w:val="24"/>
        </w:rPr>
        <w:t>UNITED NATIONS</w:t>
      </w:r>
      <w:bookmarkEnd w:id="1"/>
    </w:p>
    <w:p w14:paraId="737B334A" w14:textId="77777777" w:rsidR="003648DF" w:rsidRPr="005E5F83" w:rsidRDefault="003648DF">
      <w:pPr>
        <w:suppressAutoHyphens w:val="0"/>
        <w:spacing w:line="240" w:lineRule="auto"/>
        <w:rPr>
          <w:b/>
          <w:sz w:val="24"/>
        </w:rPr>
      </w:pPr>
      <w:r w:rsidRPr="005E5F83">
        <w:rPr>
          <w:b/>
          <w:sz w:val="24"/>
        </w:rPr>
        <w:br w:type="page"/>
      </w:r>
    </w:p>
    <w:bookmarkEnd w:id="2"/>
    <w:p w14:paraId="342F1D38" w14:textId="77777777" w:rsidR="003648DF" w:rsidRPr="000143AB" w:rsidRDefault="003648DF" w:rsidP="003648DF">
      <w:pPr>
        <w:pStyle w:val="SingleTxtG"/>
        <w:ind w:left="2268" w:hanging="1134"/>
      </w:pPr>
      <w:r w:rsidRPr="000143AB">
        <w:rPr>
          <w:i/>
          <w:iCs/>
          <w:lang w:eastAsia="ja-JP"/>
        </w:rPr>
        <w:lastRenderedPageBreak/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5.12., </w:t>
      </w:r>
      <w:r w:rsidRPr="000143AB">
        <w:t>to read:</w:t>
      </w:r>
    </w:p>
    <w:p w14:paraId="0E80C251" w14:textId="282860AF" w:rsidR="003648DF" w:rsidRPr="00696BA0" w:rsidRDefault="003648DF" w:rsidP="003648DF">
      <w:pPr>
        <w:pStyle w:val="SingleTxtG"/>
        <w:ind w:left="2259" w:hanging="1125"/>
        <w:rPr>
          <w:bCs/>
        </w:rPr>
      </w:pPr>
      <w:r w:rsidRPr="00696BA0">
        <w:rPr>
          <w:bCs/>
        </w:rPr>
        <w:t>"5.12.</w:t>
      </w:r>
      <w:r w:rsidRPr="00696BA0">
        <w:rPr>
          <w:bCs/>
        </w:rPr>
        <w:tab/>
        <w:t>Instead of requirements of this Regulation, headlamps may conform with requirements of the latest version of UN Regulation No. 149 as it relates to headlamps emitting an asymmetric passing beam."</w:t>
      </w:r>
    </w:p>
    <w:p w14:paraId="7CAB5026" w14:textId="77777777" w:rsidR="004865D9" w:rsidRPr="004865D9" w:rsidRDefault="003648DF" w:rsidP="003648DF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DC7F88">
      <w:headerReference w:type="even" r:id="rId9"/>
      <w:headerReference w:type="default" r:id="rId10"/>
      <w:footerReference w:type="even" r:id="rId11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D815" w14:textId="77777777" w:rsidR="00403B26" w:rsidRDefault="00403B26"/>
  </w:endnote>
  <w:endnote w:type="continuationSeparator" w:id="0">
    <w:p w14:paraId="2B3B4CB9" w14:textId="77777777" w:rsidR="00403B26" w:rsidRDefault="00403B26"/>
  </w:endnote>
  <w:endnote w:type="continuationNotice" w:id="1">
    <w:p w14:paraId="66270C22" w14:textId="77777777" w:rsidR="00403B26" w:rsidRDefault="00403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1898" w14:textId="77777777" w:rsidR="00262E78" w:rsidRPr="00262E78" w:rsidRDefault="00262E78" w:rsidP="00262E78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E56D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2615" w14:textId="77777777" w:rsidR="00403B26" w:rsidRPr="000B175B" w:rsidRDefault="00403B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62E1DE" w14:textId="77777777" w:rsidR="00403B26" w:rsidRPr="00FC68B7" w:rsidRDefault="00403B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1EC203" w14:textId="77777777" w:rsidR="00403B26" w:rsidRDefault="00403B26"/>
  </w:footnote>
  <w:footnote w:id="2">
    <w:p w14:paraId="7EC963E3" w14:textId="77777777" w:rsidR="00E86F37" w:rsidRPr="005E5F83" w:rsidRDefault="00E86F37" w:rsidP="00E86F37">
      <w:pPr>
        <w:pStyle w:val="FootnoteText"/>
        <w:rPr>
          <w:lang w:val="en-US"/>
        </w:rPr>
      </w:pPr>
      <w:bookmarkStart w:id="5" w:name="_GoBack"/>
      <w:r w:rsidRPr="005E5F83">
        <w:tab/>
      </w:r>
      <w:r w:rsidRPr="005E5F83">
        <w:rPr>
          <w:rStyle w:val="FootnoteReference"/>
          <w:sz w:val="20"/>
          <w:lang w:val="en-US"/>
        </w:rPr>
        <w:t>*</w:t>
      </w:r>
      <w:r w:rsidRPr="005E5F83">
        <w:rPr>
          <w:sz w:val="20"/>
          <w:lang w:val="en-US"/>
        </w:rPr>
        <w:tab/>
      </w:r>
      <w:r w:rsidRPr="005E5F83">
        <w:rPr>
          <w:lang w:val="en-US"/>
        </w:rPr>
        <w:t>Former titles of the Agreement:</w:t>
      </w:r>
    </w:p>
    <w:p w14:paraId="0F09FC45" w14:textId="77777777" w:rsidR="00E86F37" w:rsidRPr="005E5F83" w:rsidRDefault="00E86F37" w:rsidP="00E86F37">
      <w:pPr>
        <w:pStyle w:val="FootnoteText"/>
        <w:rPr>
          <w:sz w:val="20"/>
          <w:lang w:val="en-US"/>
        </w:rPr>
      </w:pPr>
      <w:r w:rsidRPr="005E5F83">
        <w:rPr>
          <w:lang w:val="en-US"/>
        </w:rPr>
        <w:tab/>
      </w:r>
      <w:r w:rsidRPr="005E5F83">
        <w:rPr>
          <w:lang w:val="en-US"/>
        </w:rPr>
        <w:tab/>
      </w:r>
      <w:r w:rsidRPr="005E5F83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D1F9FD6" w14:textId="77777777" w:rsidR="00E86F37" w:rsidRPr="00E964DF" w:rsidRDefault="00E86F37" w:rsidP="00E86F37">
      <w:pPr>
        <w:pStyle w:val="FootnoteText"/>
        <w:rPr>
          <w:lang w:val="en-US"/>
        </w:rPr>
      </w:pPr>
      <w:r w:rsidRPr="005E5F83">
        <w:rPr>
          <w:lang w:val="en-US"/>
        </w:rPr>
        <w:tab/>
      </w:r>
      <w:r w:rsidRPr="005E5F83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5A2C" w14:textId="77777777" w:rsidR="00E86F37" w:rsidRDefault="00E86F37" w:rsidP="00E86F37">
    <w:pPr>
      <w:pStyle w:val="Header"/>
    </w:pPr>
    <w:r w:rsidRPr="00E86F37">
      <w:t>E/ECE/324/Rev.2/Add.111/Rev.3/Amend.</w:t>
    </w:r>
    <w:r w:rsidR="003648DF">
      <w:t>7</w:t>
    </w:r>
  </w:p>
  <w:p w14:paraId="0BB313DF" w14:textId="77777777" w:rsidR="00262E78" w:rsidRPr="00E86F37" w:rsidRDefault="00E86F37" w:rsidP="003648DF">
    <w:pPr>
      <w:pStyle w:val="Header"/>
      <w:spacing w:after="240"/>
    </w:pPr>
    <w:r w:rsidRPr="00E86F37">
      <w:t>E/ECE/TRANS/505/Rev.2/Add.111/Rev.3/Amend.</w:t>
    </w:r>
    <w:r w:rsidR="003648DF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D220" w14:textId="77777777" w:rsidR="003648DF" w:rsidRDefault="003648DF" w:rsidP="003648DF">
    <w:pPr>
      <w:pStyle w:val="Header"/>
      <w:jc w:val="right"/>
    </w:pPr>
    <w:r w:rsidRPr="00E86F37">
      <w:t>E/ECE/324/Rev.2/Add.111/Rev.3/Amend.</w:t>
    </w:r>
    <w:r>
      <w:t>7</w:t>
    </w:r>
  </w:p>
  <w:p w14:paraId="6F85080A" w14:textId="77777777" w:rsidR="003648DF" w:rsidRPr="00E86F37" w:rsidRDefault="003648DF" w:rsidP="003648DF">
    <w:pPr>
      <w:pStyle w:val="Header"/>
      <w:spacing w:after="240"/>
      <w:jc w:val="right"/>
    </w:pPr>
    <w:r w:rsidRPr="00E86F37">
      <w:t>E/ECE/TRANS/505/Rev.2/Add.111/Rev.3/Amend.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6F7C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3C4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520D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4E9"/>
    <w:rsid w:val="0026160C"/>
    <w:rsid w:val="00262166"/>
    <w:rsid w:val="0026278A"/>
    <w:rsid w:val="00262E78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310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8DF"/>
    <w:rsid w:val="00364B61"/>
    <w:rsid w:val="00364DC9"/>
    <w:rsid w:val="00365C3E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8CD"/>
    <w:rsid w:val="003F398C"/>
    <w:rsid w:val="003F3B2F"/>
    <w:rsid w:val="003F43A4"/>
    <w:rsid w:val="00403B26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66E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E5F83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757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E5380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C06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4143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56D7"/>
    <w:rsid w:val="00BE618E"/>
    <w:rsid w:val="00BF1990"/>
    <w:rsid w:val="00BF4E49"/>
    <w:rsid w:val="00BF5263"/>
    <w:rsid w:val="00BF535E"/>
    <w:rsid w:val="00BF63E6"/>
    <w:rsid w:val="00C00006"/>
    <w:rsid w:val="00C0285B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C7F88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6F37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F9D74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F1C5-2877-4965-9D05-4A0B279F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1248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3</cp:revision>
  <cp:lastPrinted>2019-11-19T07:56:00Z</cp:lastPrinted>
  <dcterms:created xsi:type="dcterms:W3CDTF">2020-06-30T15:55:00Z</dcterms:created>
  <dcterms:modified xsi:type="dcterms:W3CDTF">2020-06-30T15:55:00Z</dcterms:modified>
</cp:coreProperties>
</file>