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Default="0064636E" w:rsidP="003C3936">
            <w:bookmarkStart w:id="0" w:name="_GoBack"/>
            <w:bookmarkEnd w:id="0"/>
          </w:p>
        </w:tc>
        <w:tc>
          <w:tcPr>
            <w:tcW w:w="8363" w:type="dxa"/>
            <w:gridSpan w:val="2"/>
            <w:tcBorders>
              <w:bottom w:val="single" w:sz="4" w:space="0" w:color="auto"/>
            </w:tcBorders>
            <w:vAlign w:val="bottom"/>
          </w:tcPr>
          <w:p w14:paraId="21FBE7EF" w14:textId="108B7FF5" w:rsidR="0064636E" w:rsidRPr="00D47EEA" w:rsidRDefault="0064636E" w:rsidP="00D5540C">
            <w:pPr>
              <w:jc w:val="right"/>
            </w:pPr>
            <w:r w:rsidRPr="00014D07">
              <w:rPr>
                <w:sz w:val="40"/>
              </w:rPr>
              <w:t>E</w:t>
            </w:r>
            <w:r>
              <w:t>/ECE/324</w:t>
            </w:r>
            <w:r w:rsidR="00616B23">
              <w:t>/</w:t>
            </w:r>
            <w:bookmarkStart w:id="1" w:name="_Hlk30061049"/>
            <w:bookmarkStart w:id="2" w:name="_Hlk30061380"/>
            <w:r w:rsidR="0043300D" w:rsidRPr="00C51B97">
              <w:t>Rev.</w:t>
            </w:r>
            <w:r w:rsidR="00D33957">
              <w:t>1</w:t>
            </w:r>
            <w:r w:rsidR="0043300D" w:rsidRPr="00C51B97">
              <w:t>/</w:t>
            </w:r>
            <w:bookmarkStart w:id="3" w:name="_Hlk30077314"/>
            <w:r w:rsidR="0043300D" w:rsidRPr="00C51B97">
              <w:t>Add.</w:t>
            </w:r>
            <w:r w:rsidR="005A412C">
              <w:t>74</w:t>
            </w:r>
            <w:r w:rsidR="0043300D" w:rsidRPr="00C51B97">
              <w:t>/Rev.</w:t>
            </w:r>
            <w:r w:rsidR="00F33047">
              <w:t>2</w:t>
            </w:r>
            <w:r w:rsidR="0043300D" w:rsidRPr="00C51B97">
              <w:t>/Amend.</w:t>
            </w:r>
            <w:bookmarkEnd w:id="1"/>
            <w:bookmarkEnd w:id="2"/>
            <w:bookmarkEnd w:id="3"/>
            <w:r w:rsidR="005A412C">
              <w:t>5</w:t>
            </w:r>
            <w:r>
              <w:t>−</w:t>
            </w:r>
            <w:r w:rsidRPr="00014D07">
              <w:rPr>
                <w:sz w:val="40"/>
              </w:rPr>
              <w:t>E</w:t>
            </w:r>
            <w:r>
              <w:t>/ECE/TRANS/505</w:t>
            </w:r>
            <w:r w:rsidR="00841EB5">
              <w:t>/</w:t>
            </w:r>
            <w:r w:rsidR="00D33957" w:rsidRPr="00C51B97">
              <w:t>Rev.</w:t>
            </w:r>
            <w:r w:rsidR="00D33957">
              <w:t>1</w:t>
            </w:r>
            <w:r w:rsidR="00D33957" w:rsidRPr="00C51B97">
              <w:t>/</w:t>
            </w:r>
            <w:r w:rsidR="005A412C" w:rsidRPr="00C51B97">
              <w:t>Add.</w:t>
            </w:r>
            <w:r w:rsidR="005A412C">
              <w:t>74</w:t>
            </w:r>
            <w:r w:rsidR="005A412C" w:rsidRPr="00C51B97">
              <w:t>/Rev.</w:t>
            </w:r>
            <w:r w:rsidR="005A412C">
              <w:t>2</w:t>
            </w:r>
            <w:r w:rsidR="005A412C" w:rsidRPr="00C51B97">
              <w:t>/Amend.</w:t>
            </w:r>
            <w:r w:rsidR="005A412C">
              <w:t>5</w:t>
            </w:r>
          </w:p>
        </w:tc>
      </w:tr>
      <w:tr w:rsidR="003C3936" w14:paraId="6F985C55" w14:textId="77777777" w:rsidTr="00D46AFF">
        <w:trPr>
          <w:cantSplit/>
          <w:trHeight w:hRule="exact" w:val="1951"/>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6905750B" w:rsidR="00C84414" w:rsidRDefault="00E06317" w:rsidP="003C3936">
            <w:pPr>
              <w:spacing w:before="120"/>
            </w:pPr>
            <w:r>
              <w:t>17</w:t>
            </w:r>
            <w:r w:rsidR="005F4236">
              <w:t xml:space="preserve"> </w:t>
            </w:r>
            <w:r w:rsidR="00EA0991">
              <w:t>January</w:t>
            </w:r>
            <w:r w:rsidR="00815E13" w:rsidRPr="00815E13">
              <w:t xml:space="preserve"> 20</w:t>
            </w:r>
            <w:r w:rsidR="00EA0991">
              <w:t>20</w:t>
            </w:r>
          </w:p>
        </w:tc>
      </w:tr>
    </w:tbl>
    <w:p w14:paraId="431B1AEB" w14:textId="77777777" w:rsidR="00C711C7" w:rsidRPr="00392A12" w:rsidRDefault="00C711C7" w:rsidP="00A41529">
      <w:pPr>
        <w:pStyle w:val="HChG"/>
        <w:spacing w:before="240" w:after="120"/>
      </w:pPr>
      <w:r w:rsidRPr="00392A12">
        <w:tab/>
      </w:r>
      <w:r w:rsidRPr="00392A12">
        <w:tab/>
      </w:r>
      <w:bookmarkStart w:id="4" w:name="_Toc340666199"/>
      <w:bookmarkStart w:id="5" w:name="_Toc340745062"/>
      <w:r w:rsidRPr="00392A12">
        <w:t>Agreement</w:t>
      </w:r>
      <w:bookmarkEnd w:id="4"/>
      <w:bookmarkEnd w:id="5"/>
    </w:p>
    <w:p w14:paraId="306780C9" w14:textId="77777777" w:rsidR="004A29CA" w:rsidRPr="00392A12" w:rsidRDefault="004A29CA" w:rsidP="004A29CA">
      <w:pPr>
        <w:pStyle w:val="H1G"/>
        <w:spacing w:before="240"/>
      </w:pPr>
      <w:r w:rsidRPr="00F173C4">
        <w:rPr>
          <w:rStyle w:val="H1GChar"/>
        </w:rPr>
        <w:tab/>
      </w:r>
      <w:r w:rsidRPr="00F173C4">
        <w:rPr>
          <w:rStyle w:val="H1GChar"/>
        </w:rPr>
        <w:tab/>
      </w:r>
      <w:r w:rsidRPr="00213492">
        <w:t>Concerning the</w:t>
      </w:r>
      <w:r w:rsidRPr="00213492">
        <w:rPr>
          <w:smallCaps/>
        </w:rPr>
        <w:t xml:space="preserve"> </w:t>
      </w:r>
      <w:r w:rsidRPr="00213492">
        <w:t xml:space="preserve">Adoption of Harmonized Technical United Nations Regulations for Wheeled Vehicles, Equipment and Parts which can be </w:t>
      </w:r>
      <w:proofErr w:type="gramStart"/>
      <w:r w:rsidRPr="00213492">
        <w:t>Fitted</w:t>
      </w:r>
      <w:proofErr w:type="gramEnd"/>
      <w:r w:rsidRPr="00213492">
        <w:t xml:space="preserve"> and/or be Used on Wheeled Vehicles and the Conditions for Reciprocal Recognition of Approvals Granted on the Basis of these United Nations Regulations</w:t>
      </w:r>
      <w:r w:rsidRPr="009E5D87">
        <w:rPr>
          <w:rStyle w:val="FootnoteReference"/>
          <w:b w:val="0"/>
          <w:sz w:val="20"/>
          <w:vertAlign w:val="baseline"/>
        </w:rPr>
        <w:footnoteReference w:customMarkFollows="1" w:id="2"/>
        <w:t>*</w:t>
      </w:r>
    </w:p>
    <w:p w14:paraId="0DC47617" w14:textId="77777777" w:rsidR="004A29CA" w:rsidRPr="00392A12" w:rsidRDefault="004A29CA" w:rsidP="004A29CA">
      <w:pPr>
        <w:pStyle w:val="SingleTxtG"/>
        <w:spacing w:before="120"/>
      </w:pPr>
      <w:r>
        <w:t>(Revision 3, including the amendments which entered into force on 14 September 2017)</w:t>
      </w:r>
    </w:p>
    <w:p w14:paraId="23520E79" w14:textId="77777777" w:rsidR="0064636E" w:rsidRDefault="00C711C7" w:rsidP="00B32121">
      <w:pPr>
        <w:pStyle w:val="H1G"/>
        <w:spacing w:before="120"/>
        <w:ind w:left="0" w:right="0" w:firstLine="0"/>
        <w:jc w:val="center"/>
      </w:pPr>
      <w:r>
        <w:t>_________</w:t>
      </w:r>
    </w:p>
    <w:p w14:paraId="1E020283" w14:textId="3926B213" w:rsidR="0064636E" w:rsidRDefault="0064636E" w:rsidP="00A41529">
      <w:pPr>
        <w:pStyle w:val="H1G"/>
        <w:spacing w:before="240" w:after="120"/>
      </w:pPr>
      <w:r>
        <w:tab/>
      </w:r>
      <w:r>
        <w:tab/>
        <w:t xml:space="preserve">Addendum </w:t>
      </w:r>
      <w:r w:rsidR="005A412C">
        <w:t>74</w:t>
      </w:r>
      <w:r>
        <w:t xml:space="preserve"> – </w:t>
      </w:r>
      <w:r w:rsidR="008A17BB">
        <w:t xml:space="preserve">UN </w:t>
      </w:r>
      <w:r>
        <w:t>Regulation No.</w:t>
      </w:r>
      <w:r w:rsidR="00271A7F">
        <w:t xml:space="preserve"> </w:t>
      </w:r>
      <w:r w:rsidR="005A412C">
        <w:t>75</w:t>
      </w:r>
    </w:p>
    <w:p w14:paraId="4E272B2A" w14:textId="7FC1DCF9" w:rsidR="0064636E" w:rsidRPr="00014D07" w:rsidRDefault="0064636E" w:rsidP="00A41529">
      <w:pPr>
        <w:pStyle w:val="H1G"/>
        <w:spacing w:before="240"/>
      </w:pPr>
      <w:r>
        <w:tab/>
      </w:r>
      <w:r>
        <w:tab/>
      </w:r>
      <w:r w:rsidRPr="00014D07">
        <w:t xml:space="preserve">Revision </w:t>
      </w:r>
      <w:r w:rsidR="00F33047">
        <w:t>2</w:t>
      </w:r>
      <w:r w:rsidR="00DE5D62">
        <w:t xml:space="preserve"> </w:t>
      </w:r>
      <w:r w:rsidRPr="00014D07">
        <w:t xml:space="preserve">- </w:t>
      </w:r>
      <w:r w:rsidR="00D623A7">
        <w:t>Amendment</w:t>
      </w:r>
      <w:r w:rsidRPr="00014D07">
        <w:t xml:space="preserve"> </w:t>
      </w:r>
      <w:r w:rsidR="005A412C">
        <w:t>5</w:t>
      </w:r>
    </w:p>
    <w:p w14:paraId="4FAFC05A" w14:textId="5767D427" w:rsidR="0064636E" w:rsidRPr="00272880" w:rsidRDefault="00D623A7" w:rsidP="0064636E">
      <w:pPr>
        <w:pStyle w:val="SingleTxtG"/>
        <w:spacing w:after="360"/>
        <w:rPr>
          <w:spacing w:val="-2"/>
        </w:rPr>
      </w:pPr>
      <w:r>
        <w:rPr>
          <w:spacing w:val="-2"/>
        </w:rPr>
        <w:t xml:space="preserve">Supplement </w:t>
      </w:r>
      <w:r w:rsidR="005A412C">
        <w:rPr>
          <w:spacing w:val="-2"/>
        </w:rPr>
        <w:t>18</w:t>
      </w:r>
      <w:r>
        <w:rPr>
          <w:spacing w:val="-2"/>
        </w:rPr>
        <w:t xml:space="preserve"> </w:t>
      </w:r>
      <w:r w:rsidR="00E06317" w:rsidRPr="00F975CB">
        <w:rPr>
          <w:spacing w:val="-2"/>
        </w:rPr>
        <w:t>to the original version of the Regulatio</w:t>
      </w:r>
      <w:r w:rsidR="00E06317">
        <w:rPr>
          <w:spacing w:val="-2"/>
        </w:rPr>
        <w:t>n</w:t>
      </w:r>
      <w:r w:rsidR="00E06317" w:rsidRPr="00272880">
        <w:rPr>
          <w:spacing w:val="-2"/>
        </w:rPr>
        <w:t xml:space="preserve"> </w:t>
      </w:r>
      <w:r w:rsidR="0064636E" w:rsidRPr="00272880">
        <w:rPr>
          <w:spacing w:val="-2"/>
        </w:rPr>
        <w:t xml:space="preserve">– Date of entry into force: </w:t>
      </w:r>
      <w:r w:rsidR="00EA0991">
        <w:rPr>
          <w:spacing w:val="-2"/>
        </w:rPr>
        <w:t>1</w:t>
      </w:r>
      <w:r w:rsidR="00E06317">
        <w:rPr>
          <w:spacing w:val="-2"/>
        </w:rPr>
        <w:t>1</w:t>
      </w:r>
      <w:r w:rsidR="00EA0991">
        <w:rPr>
          <w:spacing w:val="-2"/>
        </w:rPr>
        <w:t xml:space="preserve"> January 2020</w:t>
      </w:r>
    </w:p>
    <w:p w14:paraId="243512AE" w14:textId="77777777" w:rsidR="005A412C" w:rsidRPr="005A412C" w:rsidRDefault="0064636E" w:rsidP="005A412C">
      <w:pPr>
        <w:pStyle w:val="H1G"/>
        <w:spacing w:before="120" w:after="120" w:line="240" w:lineRule="exact"/>
        <w:rPr>
          <w:bCs/>
          <w:lang w:val="en-US"/>
        </w:rPr>
      </w:pPr>
      <w:r>
        <w:rPr>
          <w:lang w:val="en-US"/>
        </w:rPr>
        <w:tab/>
      </w:r>
      <w:r>
        <w:rPr>
          <w:lang w:val="en-US"/>
        </w:rPr>
        <w:tab/>
      </w:r>
      <w:r w:rsidR="005A412C" w:rsidRPr="005A412C">
        <w:rPr>
          <w:bCs/>
          <w:lang w:val="en-US"/>
        </w:rPr>
        <w:t xml:space="preserve">Uniform provisions concerning the approval of pneumatic </w:t>
      </w:r>
      <w:proofErr w:type="spellStart"/>
      <w:r w:rsidR="005A412C" w:rsidRPr="005A412C">
        <w:rPr>
          <w:bCs/>
          <w:lang w:val="en-US"/>
        </w:rPr>
        <w:t>tyres</w:t>
      </w:r>
      <w:proofErr w:type="spellEnd"/>
      <w:r w:rsidR="005A412C" w:rsidRPr="005A412C">
        <w:rPr>
          <w:bCs/>
          <w:lang w:val="en-US"/>
        </w:rPr>
        <w:t xml:space="preserve"> for L-category vehicles</w:t>
      </w:r>
    </w:p>
    <w:p w14:paraId="6C824AF8" w14:textId="2D7952F5" w:rsidR="00B32121" w:rsidRDefault="00D46AFF" w:rsidP="00A41529">
      <w:pPr>
        <w:pStyle w:val="SingleTxtG"/>
        <w:spacing w:after="40"/>
        <w:rPr>
          <w:spacing w:val="-6"/>
          <w:lang w:eastAsia="en-GB"/>
        </w:rPr>
      </w:pPr>
      <w:r>
        <w:rPr>
          <w:b/>
          <w:noProof/>
          <w:sz w:val="24"/>
          <w:lang w:val="en-US" w:eastAsia="zh-CN"/>
        </w:rPr>
        <w:drawing>
          <wp:anchor distT="0" distB="137160" distL="114300" distR="114300" simplePos="0" relativeHeight="251658752" behindDoc="0" locked="0" layoutInCell="1" allowOverlap="1" wp14:anchorId="1A9092C3" wp14:editId="6630D908">
            <wp:simplePos x="0" y="0"/>
            <wp:positionH relativeFrom="column">
              <wp:posOffset>2541905</wp:posOffset>
            </wp:positionH>
            <wp:positionV relativeFrom="paragraph">
              <wp:posOffset>712792</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B32121" w:rsidRPr="00B32121">
        <w:rPr>
          <w:spacing w:val="-4"/>
          <w:lang w:eastAsia="en-GB"/>
        </w:rPr>
        <w:t>This document is meant purely as documentation tool. The authentic and legal binding text is:</w:t>
      </w:r>
      <w:r w:rsidR="00B32121">
        <w:rPr>
          <w:lang w:eastAsia="en-GB"/>
        </w:rPr>
        <w:t xml:space="preserve"> </w:t>
      </w:r>
      <w:r w:rsidR="00DE5D62">
        <w:rPr>
          <w:spacing w:val="-6"/>
          <w:lang w:eastAsia="en-GB"/>
        </w:rPr>
        <w:t>ECE/TRANS/WP.29/201</w:t>
      </w:r>
      <w:r w:rsidR="00EA0991">
        <w:rPr>
          <w:spacing w:val="-6"/>
          <w:lang w:eastAsia="en-GB"/>
        </w:rPr>
        <w:t>9</w:t>
      </w:r>
      <w:r w:rsidR="00B32121">
        <w:rPr>
          <w:spacing w:val="-6"/>
          <w:lang w:eastAsia="en-GB"/>
        </w:rPr>
        <w:t>/</w:t>
      </w:r>
      <w:r w:rsidR="005A412C">
        <w:rPr>
          <w:spacing w:val="-6"/>
          <w:lang w:eastAsia="en-GB"/>
        </w:rPr>
        <w:t>53</w:t>
      </w:r>
      <w:r w:rsidR="00DE5D62">
        <w:rPr>
          <w:spacing w:val="-6"/>
          <w:lang w:eastAsia="en-GB"/>
        </w:rPr>
        <w:t>.</w:t>
      </w:r>
    </w:p>
    <w:p w14:paraId="34149201" w14:textId="7523D622" w:rsidR="00D46AFF" w:rsidRDefault="00D46AFF" w:rsidP="00D46AFF">
      <w:pPr>
        <w:pStyle w:val="H1G"/>
        <w:spacing w:before="120"/>
        <w:ind w:left="0" w:right="0" w:firstLine="0"/>
        <w:jc w:val="center"/>
      </w:pPr>
      <w:r>
        <w:t>_________</w:t>
      </w:r>
    </w:p>
    <w:p w14:paraId="7DF1B66E" w14:textId="77777777" w:rsidR="00D46AFF" w:rsidRDefault="000D3A4F" w:rsidP="00D46AFF">
      <w:pPr>
        <w:suppressAutoHyphens w:val="0"/>
        <w:spacing w:line="240" w:lineRule="auto"/>
        <w:jc w:val="center"/>
        <w:rPr>
          <w:b/>
          <w:sz w:val="24"/>
        </w:rPr>
      </w:pPr>
      <w:r w:rsidRPr="000D3A4F">
        <w:rPr>
          <w:b/>
          <w:sz w:val="24"/>
        </w:rPr>
        <w:t>UNITED NATIONS</w:t>
      </w:r>
    </w:p>
    <w:p w14:paraId="36014A03" w14:textId="7BA1817E" w:rsidR="00DE5D62" w:rsidRPr="001A5741" w:rsidRDefault="00D5540C" w:rsidP="00D46AFF">
      <w:pPr>
        <w:suppressAutoHyphens w:val="0"/>
        <w:spacing w:line="240" w:lineRule="auto"/>
        <w:rPr>
          <w:bCs/>
          <w:u w:val="single"/>
        </w:rPr>
      </w:pPr>
      <w:r>
        <w:br w:type="page"/>
      </w:r>
    </w:p>
    <w:p w14:paraId="510FC4DE" w14:textId="77777777" w:rsidR="005A412C" w:rsidRPr="002A4D6F" w:rsidRDefault="005A412C" w:rsidP="005A412C">
      <w:pPr>
        <w:suppressAutoHyphens w:val="0"/>
        <w:autoSpaceDE w:val="0"/>
        <w:autoSpaceDN w:val="0"/>
        <w:adjustRightInd w:val="0"/>
        <w:spacing w:after="120"/>
        <w:ind w:left="1134" w:right="1134"/>
        <w:jc w:val="both"/>
        <w:rPr>
          <w:rFonts w:eastAsiaTheme="minorHAnsi"/>
          <w:i/>
          <w:iCs/>
          <w:color w:val="000000"/>
          <w:lang w:val="en-US"/>
        </w:rPr>
      </w:pPr>
      <w:r w:rsidRPr="002A4D6F">
        <w:rPr>
          <w:rFonts w:eastAsiaTheme="minorHAnsi"/>
          <w:i/>
          <w:iCs/>
          <w:color w:val="000000"/>
          <w:lang w:val="en-US"/>
        </w:rPr>
        <w:lastRenderedPageBreak/>
        <w:t>Paragraph 2.31.3.</w:t>
      </w:r>
      <w:r>
        <w:rPr>
          <w:rFonts w:eastAsiaTheme="minorHAnsi"/>
          <w:i/>
          <w:iCs/>
          <w:color w:val="000000"/>
          <w:lang w:val="en-US"/>
        </w:rPr>
        <w:t>,</w:t>
      </w:r>
      <w:r w:rsidRPr="002A4D6F">
        <w:rPr>
          <w:rFonts w:eastAsiaTheme="minorHAnsi"/>
          <w:i/>
          <w:iCs/>
          <w:color w:val="000000"/>
          <w:lang w:val="en-US"/>
        </w:rPr>
        <w:t xml:space="preserve"> </w:t>
      </w:r>
      <w:r w:rsidRPr="002A4D6F">
        <w:rPr>
          <w:rFonts w:eastAsiaTheme="minorHAnsi"/>
          <w:iCs/>
          <w:color w:val="000000"/>
          <w:lang w:val="en-US"/>
        </w:rPr>
        <w:t xml:space="preserve">amend to read: </w:t>
      </w:r>
    </w:p>
    <w:p w14:paraId="65005482" w14:textId="4C231732" w:rsidR="005A412C" w:rsidRPr="00E4631B" w:rsidRDefault="005A412C" w:rsidP="005A412C">
      <w:pPr>
        <w:suppressAutoHyphens w:val="0"/>
        <w:autoSpaceDE w:val="0"/>
        <w:autoSpaceDN w:val="0"/>
        <w:adjustRightInd w:val="0"/>
        <w:spacing w:after="120"/>
        <w:ind w:left="2268" w:right="1134" w:hanging="1134"/>
        <w:jc w:val="both"/>
        <w:rPr>
          <w:rFonts w:eastAsiaTheme="minorHAnsi"/>
          <w:lang w:val="en-US"/>
        </w:rPr>
      </w:pPr>
      <w:r w:rsidRPr="00E4631B">
        <w:rPr>
          <w:rFonts w:eastAsiaTheme="minorHAnsi"/>
          <w:iCs/>
          <w:color w:val="000000"/>
          <w:lang w:val="en-US"/>
        </w:rPr>
        <w:t>"2.31.3.</w:t>
      </w:r>
      <w:r w:rsidRPr="00E4631B">
        <w:rPr>
          <w:rFonts w:eastAsiaTheme="minorHAnsi"/>
          <w:i/>
          <w:iCs/>
          <w:color w:val="000000"/>
          <w:lang w:val="en-US"/>
        </w:rPr>
        <w:tab/>
      </w:r>
      <w:proofErr w:type="spellStart"/>
      <w:r w:rsidRPr="00E4631B">
        <w:rPr>
          <w:rFonts w:eastAsiaTheme="minorHAnsi"/>
          <w:color w:val="000000"/>
          <w:lang w:val="en-US"/>
        </w:rPr>
        <w:t>Tyres</w:t>
      </w:r>
      <w:proofErr w:type="spellEnd"/>
      <w:r w:rsidRPr="00E4631B">
        <w:rPr>
          <w:rFonts w:eastAsiaTheme="minorHAnsi"/>
          <w:color w:val="000000"/>
          <w:lang w:val="en-US"/>
        </w:rPr>
        <w:t xml:space="preserve"> suitable for maximum speeds in excess of 240 km/h but below 270 km/h shall be identified by means of letter code</w:t>
      </w:r>
      <w:r w:rsidRPr="00E4631B">
        <w:rPr>
          <w:rFonts w:eastAsiaTheme="minorHAnsi"/>
          <w:strike/>
          <w:color w:val="000000"/>
          <w:lang w:val="en-US"/>
        </w:rPr>
        <w:t>s</w:t>
      </w:r>
      <w:r w:rsidRPr="00E4631B">
        <w:rPr>
          <w:rFonts w:eastAsiaTheme="minorHAnsi"/>
          <w:color w:val="000000"/>
          <w:lang w:val="en-US"/>
        </w:rPr>
        <w:t xml:space="preserve"> "V" and </w:t>
      </w:r>
      <w:proofErr w:type="spellStart"/>
      <w:r w:rsidRPr="00E4631B">
        <w:rPr>
          <w:rFonts w:eastAsiaTheme="minorHAnsi"/>
          <w:color w:val="000000"/>
          <w:lang w:val="en-US"/>
        </w:rPr>
        <w:t>tyres</w:t>
      </w:r>
      <w:proofErr w:type="spellEnd"/>
      <w:r w:rsidRPr="00E4631B">
        <w:rPr>
          <w:rFonts w:eastAsiaTheme="minorHAnsi"/>
          <w:color w:val="000000"/>
          <w:lang w:val="en-US"/>
        </w:rPr>
        <w:t xml:space="preserve"> suitable for maximum speeds of 270 km/h or above shall be identified by means of letter code "Z"</w:t>
      </w:r>
      <w:r w:rsidRPr="00E4631B">
        <w:rPr>
          <w:rFonts w:eastAsiaTheme="minorHAnsi"/>
          <w:lang w:val="en-US"/>
        </w:rPr>
        <w:t xml:space="preserve">. The letter code shall be placed within the </w:t>
      </w:r>
      <w:proofErr w:type="spellStart"/>
      <w:r w:rsidRPr="00E4631B">
        <w:rPr>
          <w:rFonts w:eastAsiaTheme="minorHAnsi"/>
          <w:lang w:val="en-US"/>
        </w:rPr>
        <w:t>tyre</w:t>
      </w:r>
      <w:proofErr w:type="spellEnd"/>
      <w:r w:rsidRPr="00E4631B">
        <w:rPr>
          <w:rFonts w:eastAsiaTheme="minorHAnsi"/>
          <w:lang w:val="en-US"/>
        </w:rPr>
        <w:t xml:space="preserve"> size designation in front of the indication</w:t>
      </w:r>
      <w:r w:rsidRPr="00E4631B">
        <w:rPr>
          <w:rFonts w:eastAsiaTheme="minorHAnsi"/>
          <w:strike/>
          <w:lang w:val="en-US"/>
        </w:rPr>
        <w:t>s</w:t>
      </w:r>
      <w:r w:rsidRPr="00E4631B">
        <w:rPr>
          <w:rFonts w:eastAsiaTheme="minorHAnsi"/>
          <w:lang w:val="en-US"/>
        </w:rPr>
        <w:t xml:space="preserve"> of the structure (see paragraph 3.1.4.)." </w:t>
      </w:r>
    </w:p>
    <w:p w14:paraId="58B6F397" w14:textId="77777777" w:rsidR="005A412C" w:rsidRPr="002A4D6F" w:rsidRDefault="005A412C" w:rsidP="005A412C">
      <w:pPr>
        <w:suppressAutoHyphens w:val="0"/>
        <w:autoSpaceDE w:val="0"/>
        <w:autoSpaceDN w:val="0"/>
        <w:adjustRightInd w:val="0"/>
        <w:spacing w:after="120"/>
        <w:ind w:left="1134" w:right="1134"/>
        <w:jc w:val="both"/>
        <w:rPr>
          <w:rFonts w:eastAsiaTheme="minorHAnsi"/>
          <w:i/>
          <w:iCs/>
          <w:color w:val="000000"/>
          <w:lang w:val="en-US"/>
        </w:rPr>
      </w:pPr>
      <w:r w:rsidRPr="002A4D6F">
        <w:rPr>
          <w:rFonts w:eastAsiaTheme="minorHAnsi"/>
          <w:i/>
          <w:iCs/>
          <w:color w:val="000000"/>
          <w:lang w:val="en-US"/>
        </w:rPr>
        <w:t>Paragraph 2.36.3.</w:t>
      </w:r>
      <w:r>
        <w:rPr>
          <w:rFonts w:eastAsiaTheme="minorHAnsi"/>
          <w:i/>
          <w:iCs/>
          <w:color w:val="000000"/>
          <w:lang w:val="en-US"/>
        </w:rPr>
        <w:t>,</w:t>
      </w:r>
      <w:r w:rsidRPr="002A4D6F">
        <w:rPr>
          <w:rFonts w:eastAsiaTheme="minorHAnsi"/>
          <w:i/>
          <w:iCs/>
          <w:color w:val="000000"/>
          <w:lang w:val="en-US"/>
        </w:rPr>
        <w:t xml:space="preserve"> </w:t>
      </w:r>
      <w:r w:rsidRPr="002A4D6F">
        <w:rPr>
          <w:rFonts w:eastAsiaTheme="minorHAnsi"/>
          <w:iCs/>
          <w:color w:val="000000"/>
          <w:lang w:val="en-US"/>
        </w:rPr>
        <w:t>amend to read:</w:t>
      </w:r>
      <w:r w:rsidRPr="002A4D6F">
        <w:rPr>
          <w:rFonts w:eastAsiaTheme="minorHAnsi"/>
          <w:i/>
          <w:iCs/>
          <w:color w:val="000000"/>
          <w:lang w:val="en-US"/>
        </w:rPr>
        <w:t xml:space="preserve"> </w:t>
      </w:r>
    </w:p>
    <w:p w14:paraId="7DABC510" w14:textId="2D205329" w:rsidR="005A412C" w:rsidRPr="003212C9" w:rsidRDefault="005A412C" w:rsidP="005A412C">
      <w:pPr>
        <w:suppressAutoHyphens w:val="0"/>
        <w:autoSpaceDE w:val="0"/>
        <w:autoSpaceDN w:val="0"/>
        <w:adjustRightInd w:val="0"/>
        <w:spacing w:after="120"/>
        <w:ind w:left="2268" w:right="1134" w:hanging="1134"/>
        <w:jc w:val="both"/>
        <w:rPr>
          <w:rFonts w:eastAsiaTheme="minorHAnsi"/>
          <w:iCs/>
          <w:strike/>
          <w:color w:val="000000"/>
          <w:lang w:val="en-US"/>
        </w:rPr>
      </w:pPr>
      <w:r>
        <w:rPr>
          <w:rFonts w:eastAsiaTheme="minorHAnsi"/>
          <w:iCs/>
          <w:color w:val="000000"/>
          <w:lang w:val="en-US"/>
        </w:rPr>
        <w:t>"</w:t>
      </w:r>
      <w:r w:rsidRPr="002A4D6F">
        <w:rPr>
          <w:rFonts w:eastAsiaTheme="minorHAnsi"/>
          <w:iCs/>
          <w:color w:val="000000"/>
          <w:lang w:val="en-US"/>
        </w:rPr>
        <w:t>2.36.3.</w:t>
      </w:r>
      <w:r>
        <w:rPr>
          <w:rFonts w:eastAsiaTheme="minorHAnsi"/>
          <w:iCs/>
          <w:color w:val="000000"/>
          <w:lang w:val="en-US"/>
        </w:rPr>
        <w:tab/>
      </w:r>
      <w:r w:rsidRPr="003212C9">
        <w:rPr>
          <w:rFonts w:eastAsiaTheme="minorHAnsi"/>
          <w:iCs/>
          <w:color w:val="000000"/>
          <w:lang w:val="en-US"/>
        </w:rPr>
        <w:t xml:space="preserve">For </w:t>
      </w:r>
      <w:proofErr w:type="spellStart"/>
      <w:r w:rsidRPr="003212C9">
        <w:rPr>
          <w:rFonts w:eastAsiaTheme="minorHAnsi"/>
          <w:color w:val="000000"/>
          <w:lang w:val="en-US"/>
        </w:rPr>
        <w:t>tyres</w:t>
      </w:r>
      <w:proofErr w:type="spellEnd"/>
      <w:r w:rsidRPr="003212C9">
        <w:rPr>
          <w:rFonts w:eastAsiaTheme="minorHAnsi"/>
          <w:color w:val="000000"/>
          <w:lang w:val="en-US"/>
        </w:rPr>
        <w:t xml:space="preserve"> classified with speed category symbol "V"</w:t>
      </w:r>
      <w:r w:rsidR="00DA2683">
        <w:rPr>
          <w:rFonts w:eastAsiaTheme="minorHAnsi"/>
          <w:color w:val="000000"/>
          <w:lang w:val="en-US"/>
        </w:rPr>
        <w:t xml:space="preserve"> </w:t>
      </w:r>
      <w:r w:rsidRPr="003212C9">
        <w:rPr>
          <w:rFonts w:eastAsiaTheme="minorHAnsi"/>
          <w:color w:val="000000"/>
          <w:lang w:val="en-US"/>
        </w:rPr>
        <w:t xml:space="preserve">operated at </w:t>
      </w:r>
      <w:r w:rsidRPr="003212C9">
        <w:rPr>
          <w:rFonts w:eastAsiaTheme="minorHAnsi"/>
          <w:iCs/>
          <w:color w:val="000000"/>
          <w:lang w:val="en-US"/>
        </w:rPr>
        <w:t>speeds above 210 km/h but not exceeding 240 km/h</w:t>
      </w:r>
      <w:r w:rsidRPr="003212C9">
        <w:rPr>
          <w:rFonts w:eastAsiaTheme="minorHAnsi"/>
          <w:color w:val="000000"/>
          <w:lang w:val="en-US"/>
        </w:rPr>
        <w:t>,</w:t>
      </w:r>
      <w:r w:rsidRPr="003212C9">
        <w:rPr>
          <w:rFonts w:eastAsiaTheme="minorHAnsi"/>
          <w:iCs/>
          <w:color w:val="000000"/>
          <w:lang w:val="en-US"/>
        </w:rPr>
        <w:t xml:space="preserve"> the maximum load rating shall not exceed the percentage of the mass, associated with the load capacity index of the </w:t>
      </w:r>
      <w:proofErr w:type="spellStart"/>
      <w:r w:rsidRPr="003212C9">
        <w:rPr>
          <w:rFonts w:eastAsiaTheme="minorHAnsi"/>
          <w:iCs/>
          <w:color w:val="000000"/>
          <w:lang w:val="en-US"/>
        </w:rPr>
        <w:t>tyre</w:t>
      </w:r>
      <w:proofErr w:type="spellEnd"/>
      <w:r w:rsidRPr="003212C9">
        <w:rPr>
          <w:rFonts w:eastAsiaTheme="minorHAnsi"/>
          <w:iCs/>
          <w:color w:val="000000"/>
          <w:lang w:val="en-US"/>
        </w:rPr>
        <w:t xml:space="preserve">, indicated in the table below with reference to the speed capability of the vehicle </w:t>
      </w:r>
      <w:r w:rsidRPr="003212C9">
        <w:rPr>
          <w:rFonts w:eastAsiaTheme="minorHAnsi"/>
          <w:color w:val="000000"/>
          <w:lang w:val="en-US"/>
        </w:rPr>
        <w:t xml:space="preserve">to which the </w:t>
      </w:r>
      <w:proofErr w:type="spellStart"/>
      <w:r w:rsidRPr="003212C9">
        <w:rPr>
          <w:rFonts w:eastAsiaTheme="minorHAnsi"/>
          <w:color w:val="000000"/>
          <w:lang w:val="en-US"/>
        </w:rPr>
        <w:t>tyre</w:t>
      </w:r>
      <w:proofErr w:type="spellEnd"/>
      <w:r w:rsidRPr="003212C9">
        <w:rPr>
          <w:rFonts w:eastAsiaTheme="minorHAnsi"/>
          <w:color w:val="000000"/>
          <w:lang w:val="en-US"/>
        </w:rPr>
        <w:t xml:space="preserve"> is fitted:</w:t>
      </w:r>
    </w:p>
    <w:tbl>
      <w:tblPr>
        <w:tblStyle w:val="Grilledutableau1"/>
        <w:tblW w:w="0" w:type="auto"/>
        <w:tblInd w:w="2268" w:type="dxa"/>
        <w:tblLayout w:type="fixed"/>
        <w:tblLook w:val="04A0" w:firstRow="1" w:lastRow="0" w:firstColumn="1" w:lastColumn="0" w:noHBand="0" w:noVBand="1"/>
      </w:tblPr>
      <w:tblGrid>
        <w:gridCol w:w="3119"/>
        <w:gridCol w:w="3118"/>
      </w:tblGrid>
      <w:tr w:rsidR="005A412C" w:rsidRPr="009E29D7" w14:paraId="6DDF11C9" w14:textId="77777777" w:rsidTr="009E29D7">
        <w:trPr>
          <w:trHeight w:val="454"/>
        </w:trPr>
        <w:tc>
          <w:tcPr>
            <w:tcW w:w="3119" w:type="dxa"/>
            <w:tcBorders>
              <w:bottom w:val="single" w:sz="12" w:space="0" w:color="auto"/>
            </w:tcBorders>
          </w:tcPr>
          <w:p w14:paraId="41B3F584" w14:textId="77777777" w:rsidR="005A412C" w:rsidRPr="009E29D7" w:rsidRDefault="005A412C" w:rsidP="009E29D7">
            <w:pPr>
              <w:suppressAutoHyphens w:val="0"/>
              <w:autoSpaceDE w:val="0"/>
              <w:autoSpaceDN w:val="0"/>
              <w:adjustRightInd w:val="0"/>
              <w:spacing w:before="80" w:after="80" w:line="220" w:lineRule="exact"/>
              <w:ind w:right="-108"/>
              <w:jc w:val="center"/>
              <w:rPr>
                <w:rFonts w:ascii="Times New Roman" w:hAnsi="Times New Roman" w:cs="Times New Roman"/>
                <w:bCs/>
                <w:i/>
                <w:iCs/>
                <w:color w:val="000000"/>
                <w:sz w:val="18"/>
                <w:szCs w:val="18"/>
                <w:lang w:val="en-US"/>
              </w:rPr>
            </w:pPr>
            <w:r w:rsidRPr="009E29D7">
              <w:rPr>
                <w:rFonts w:ascii="Times New Roman" w:hAnsi="Times New Roman" w:cs="Times New Roman"/>
                <w:bCs/>
                <w:i/>
                <w:iCs/>
                <w:color w:val="000000"/>
                <w:sz w:val="18"/>
                <w:szCs w:val="18"/>
                <w:lang w:val="en-US"/>
              </w:rPr>
              <w:t>Maximum operating speed</w:t>
            </w:r>
          </w:p>
          <w:p w14:paraId="2FDEA8CA" w14:textId="77777777" w:rsidR="005A412C" w:rsidRPr="009E29D7" w:rsidRDefault="005A412C" w:rsidP="009E29D7">
            <w:pPr>
              <w:suppressAutoHyphens w:val="0"/>
              <w:autoSpaceDE w:val="0"/>
              <w:autoSpaceDN w:val="0"/>
              <w:adjustRightInd w:val="0"/>
              <w:spacing w:before="80" w:after="80" w:line="220" w:lineRule="exact"/>
              <w:ind w:right="-108"/>
              <w:jc w:val="center"/>
              <w:rPr>
                <w:rFonts w:ascii="Times New Roman" w:hAnsi="Times New Roman" w:cs="Times New Roman"/>
                <w:bCs/>
                <w:i/>
                <w:iCs/>
                <w:color w:val="000000"/>
                <w:sz w:val="18"/>
                <w:szCs w:val="18"/>
                <w:lang w:val="en-US"/>
              </w:rPr>
            </w:pPr>
            <w:r w:rsidRPr="009E29D7">
              <w:rPr>
                <w:rFonts w:ascii="Times New Roman" w:hAnsi="Times New Roman" w:cs="Times New Roman"/>
                <w:bCs/>
                <w:i/>
                <w:iCs/>
                <w:color w:val="000000"/>
                <w:sz w:val="18"/>
                <w:szCs w:val="18"/>
                <w:lang w:val="en-US"/>
              </w:rPr>
              <w:t>(km/h)</w:t>
            </w:r>
          </w:p>
        </w:tc>
        <w:tc>
          <w:tcPr>
            <w:tcW w:w="3118" w:type="dxa"/>
            <w:tcBorders>
              <w:bottom w:val="single" w:sz="12" w:space="0" w:color="auto"/>
            </w:tcBorders>
          </w:tcPr>
          <w:p w14:paraId="0BFE0D13" w14:textId="77777777" w:rsidR="005A412C" w:rsidRPr="009E29D7" w:rsidRDefault="005A412C" w:rsidP="009E29D7">
            <w:pPr>
              <w:suppressAutoHyphens w:val="0"/>
              <w:autoSpaceDE w:val="0"/>
              <w:autoSpaceDN w:val="0"/>
              <w:adjustRightInd w:val="0"/>
              <w:spacing w:before="80" w:after="80" w:line="220" w:lineRule="exact"/>
              <w:ind w:right="-108"/>
              <w:jc w:val="center"/>
              <w:rPr>
                <w:rFonts w:ascii="Times New Roman" w:hAnsi="Times New Roman" w:cs="Times New Roman"/>
                <w:bCs/>
                <w:i/>
                <w:iCs/>
                <w:color w:val="000000"/>
                <w:sz w:val="18"/>
                <w:szCs w:val="18"/>
                <w:lang w:val="en-US"/>
              </w:rPr>
            </w:pPr>
            <w:r w:rsidRPr="009E29D7">
              <w:rPr>
                <w:rFonts w:ascii="Times New Roman" w:hAnsi="Times New Roman" w:cs="Times New Roman"/>
                <w:bCs/>
                <w:i/>
                <w:iCs/>
                <w:color w:val="000000"/>
                <w:sz w:val="18"/>
                <w:szCs w:val="18"/>
                <w:lang w:val="en-US"/>
              </w:rPr>
              <w:t>Maximum load rating</w:t>
            </w:r>
          </w:p>
          <w:p w14:paraId="2C485484" w14:textId="77777777" w:rsidR="005A412C" w:rsidRPr="009E29D7" w:rsidRDefault="005A412C" w:rsidP="009E29D7">
            <w:pPr>
              <w:suppressAutoHyphens w:val="0"/>
              <w:autoSpaceDE w:val="0"/>
              <w:autoSpaceDN w:val="0"/>
              <w:adjustRightInd w:val="0"/>
              <w:spacing w:before="80" w:after="80" w:line="220" w:lineRule="exact"/>
              <w:ind w:right="-108"/>
              <w:jc w:val="center"/>
              <w:rPr>
                <w:rFonts w:ascii="Times New Roman" w:hAnsi="Times New Roman" w:cs="Times New Roman"/>
                <w:bCs/>
                <w:i/>
                <w:iCs/>
                <w:color w:val="000000"/>
                <w:sz w:val="18"/>
                <w:szCs w:val="18"/>
                <w:lang w:val="en-US"/>
              </w:rPr>
            </w:pPr>
            <w:r w:rsidRPr="009E29D7">
              <w:rPr>
                <w:rFonts w:ascii="Times New Roman" w:hAnsi="Times New Roman" w:cs="Times New Roman"/>
                <w:bCs/>
                <w:i/>
                <w:iCs/>
                <w:color w:val="000000"/>
                <w:sz w:val="18"/>
                <w:szCs w:val="18"/>
                <w:lang w:val="en-US"/>
              </w:rPr>
              <w:t>(per cent)</w:t>
            </w:r>
          </w:p>
        </w:tc>
      </w:tr>
      <w:tr w:rsidR="005A412C" w:rsidRPr="002A4D6F" w14:paraId="0ACBCA4D" w14:textId="77777777" w:rsidTr="009E29D7">
        <w:tc>
          <w:tcPr>
            <w:tcW w:w="3119" w:type="dxa"/>
            <w:tcBorders>
              <w:top w:val="single" w:sz="12" w:space="0" w:color="auto"/>
            </w:tcBorders>
          </w:tcPr>
          <w:p w14:paraId="21BA30F3" w14:textId="77777777" w:rsidR="005A412C" w:rsidRPr="00FC487B" w:rsidRDefault="005A412C" w:rsidP="009E29D7">
            <w:pPr>
              <w:suppressAutoHyphens w:val="0"/>
              <w:autoSpaceDE w:val="0"/>
              <w:autoSpaceDN w:val="0"/>
              <w:adjustRightInd w:val="0"/>
              <w:spacing w:before="40" w:after="40" w:line="220" w:lineRule="exact"/>
              <w:ind w:right="-108"/>
              <w:jc w:val="center"/>
              <w:rPr>
                <w:rFonts w:ascii="Times New Roman" w:hAnsi="Times New Roman" w:cs="Times New Roman"/>
                <w:iCs/>
                <w:color w:val="000000"/>
                <w:sz w:val="18"/>
                <w:szCs w:val="18"/>
              </w:rPr>
            </w:pPr>
            <w:r w:rsidRPr="00FC487B">
              <w:rPr>
                <w:rFonts w:ascii="Times New Roman" w:hAnsi="Times New Roman" w:cs="Times New Roman"/>
                <w:iCs/>
                <w:color w:val="000000"/>
                <w:sz w:val="18"/>
                <w:szCs w:val="18"/>
              </w:rPr>
              <w:t>210</w:t>
            </w:r>
          </w:p>
        </w:tc>
        <w:tc>
          <w:tcPr>
            <w:tcW w:w="3118" w:type="dxa"/>
            <w:tcBorders>
              <w:top w:val="single" w:sz="12" w:space="0" w:color="auto"/>
            </w:tcBorders>
          </w:tcPr>
          <w:p w14:paraId="7EF4A786" w14:textId="77777777" w:rsidR="005A412C" w:rsidRPr="00FC487B" w:rsidRDefault="005A412C" w:rsidP="009E29D7">
            <w:pPr>
              <w:suppressAutoHyphens w:val="0"/>
              <w:autoSpaceDE w:val="0"/>
              <w:autoSpaceDN w:val="0"/>
              <w:adjustRightInd w:val="0"/>
              <w:spacing w:before="40" w:after="40" w:line="220" w:lineRule="exact"/>
              <w:ind w:left="34"/>
              <w:jc w:val="center"/>
              <w:rPr>
                <w:rFonts w:ascii="Times New Roman" w:hAnsi="Times New Roman" w:cs="Times New Roman"/>
                <w:iCs/>
                <w:color w:val="000000"/>
                <w:sz w:val="18"/>
                <w:szCs w:val="18"/>
              </w:rPr>
            </w:pPr>
            <w:r w:rsidRPr="00FC487B">
              <w:rPr>
                <w:rFonts w:ascii="Times New Roman" w:hAnsi="Times New Roman" w:cs="Times New Roman"/>
                <w:iCs/>
                <w:color w:val="000000"/>
                <w:sz w:val="18"/>
                <w:szCs w:val="18"/>
              </w:rPr>
              <w:t>100</w:t>
            </w:r>
          </w:p>
        </w:tc>
      </w:tr>
      <w:tr w:rsidR="005A412C" w:rsidRPr="002A4D6F" w14:paraId="2052EAFB" w14:textId="77777777" w:rsidTr="009E29D7">
        <w:tc>
          <w:tcPr>
            <w:tcW w:w="3119" w:type="dxa"/>
          </w:tcPr>
          <w:p w14:paraId="471CA0F2" w14:textId="77777777" w:rsidR="005A412C" w:rsidRPr="00FC487B" w:rsidRDefault="005A412C" w:rsidP="009E29D7">
            <w:pPr>
              <w:suppressAutoHyphens w:val="0"/>
              <w:autoSpaceDE w:val="0"/>
              <w:autoSpaceDN w:val="0"/>
              <w:adjustRightInd w:val="0"/>
              <w:spacing w:before="40" w:after="40" w:line="220" w:lineRule="exact"/>
              <w:ind w:right="-108"/>
              <w:jc w:val="center"/>
              <w:rPr>
                <w:rFonts w:ascii="Times New Roman" w:hAnsi="Times New Roman" w:cs="Times New Roman"/>
                <w:iCs/>
                <w:color w:val="000000"/>
                <w:sz w:val="18"/>
                <w:szCs w:val="18"/>
              </w:rPr>
            </w:pPr>
            <w:r w:rsidRPr="00FC487B">
              <w:rPr>
                <w:rFonts w:ascii="Times New Roman" w:hAnsi="Times New Roman" w:cs="Times New Roman"/>
                <w:iCs/>
                <w:color w:val="000000"/>
                <w:sz w:val="18"/>
                <w:szCs w:val="18"/>
              </w:rPr>
              <w:t>220</w:t>
            </w:r>
          </w:p>
        </w:tc>
        <w:tc>
          <w:tcPr>
            <w:tcW w:w="3118" w:type="dxa"/>
          </w:tcPr>
          <w:p w14:paraId="30574DDD" w14:textId="77777777" w:rsidR="005A412C" w:rsidRPr="00FC487B" w:rsidRDefault="005A412C" w:rsidP="009E29D7">
            <w:pPr>
              <w:suppressAutoHyphens w:val="0"/>
              <w:autoSpaceDE w:val="0"/>
              <w:autoSpaceDN w:val="0"/>
              <w:adjustRightInd w:val="0"/>
              <w:spacing w:before="40" w:after="40" w:line="220" w:lineRule="exact"/>
              <w:ind w:left="34"/>
              <w:jc w:val="center"/>
              <w:rPr>
                <w:rFonts w:ascii="Times New Roman" w:hAnsi="Times New Roman" w:cs="Times New Roman"/>
                <w:iCs/>
                <w:color w:val="000000"/>
                <w:sz w:val="18"/>
                <w:szCs w:val="18"/>
              </w:rPr>
            </w:pPr>
            <w:r w:rsidRPr="00FC487B">
              <w:rPr>
                <w:rFonts w:ascii="Times New Roman" w:hAnsi="Times New Roman" w:cs="Times New Roman"/>
                <w:iCs/>
                <w:color w:val="000000"/>
                <w:sz w:val="18"/>
                <w:szCs w:val="18"/>
              </w:rPr>
              <w:t>95</w:t>
            </w:r>
          </w:p>
        </w:tc>
      </w:tr>
      <w:tr w:rsidR="005A412C" w:rsidRPr="002A4D6F" w14:paraId="731B4098" w14:textId="77777777" w:rsidTr="009E29D7">
        <w:tc>
          <w:tcPr>
            <w:tcW w:w="3119" w:type="dxa"/>
            <w:tcBorders>
              <w:bottom w:val="single" w:sz="4" w:space="0" w:color="auto"/>
            </w:tcBorders>
          </w:tcPr>
          <w:p w14:paraId="280D74E7" w14:textId="77777777" w:rsidR="005A412C" w:rsidRPr="00FC487B" w:rsidRDefault="005A412C" w:rsidP="009E29D7">
            <w:pPr>
              <w:suppressAutoHyphens w:val="0"/>
              <w:autoSpaceDE w:val="0"/>
              <w:autoSpaceDN w:val="0"/>
              <w:adjustRightInd w:val="0"/>
              <w:spacing w:before="40" w:after="40" w:line="220" w:lineRule="exact"/>
              <w:ind w:right="-108"/>
              <w:jc w:val="center"/>
              <w:rPr>
                <w:rFonts w:ascii="Times New Roman" w:hAnsi="Times New Roman" w:cs="Times New Roman"/>
                <w:iCs/>
                <w:color w:val="000000"/>
                <w:sz w:val="18"/>
                <w:szCs w:val="18"/>
              </w:rPr>
            </w:pPr>
            <w:r w:rsidRPr="00FC487B">
              <w:rPr>
                <w:rFonts w:ascii="Times New Roman" w:hAnsi="Times New Roman" w:cs="Times New Roman"/>
                <w:iCs/>
                <w:color w:val="000000"/>
                <w:sz w:val="18"/>
                <w:szCs w:val="18"/>
              </w:rPr>
              <w:t>230</w:t>
            </w:r>
          </w:p>
        </w:tc>
        <w:tc>
          <w:tcPr>
            <w:tcW w:w="3118" w:type="dxa"/>
            <w:tcBorders>
              <w:bottom w:val="single" w:sz="4" w:space="0" w:color="auto"/>
            </w:tcBorders>
          </w:tcPr>
          <w:p w14:paraId="274A93F7" w14:textId="77777777" w:rsidR="005A412C" w:rsidRPr="00FC487B" w:rsidRDefault="005A412C" w:rsidP="009E29D7">
            <w:pPr>
              <w:suppressAutoHyphens w:val="0"/>
              <w:autoSpaceDE w:val="0"/>
              <w:autoSpaceDN w:val="0"/>
              <w:adjustRightInd w:val="0"/>
              <w:spacing w:before="40" w:after="40" w:line="220" w:lineRule="exact"/>
              <w:ind w:left="34"/>
              <w:jc w:val="center"/>
              <w:rPr>
                <w:rFonts w:ascii="Times New Roman" w:hAnsi="Times New Roman" w:cs="Times New Roman"/>
                <w:iCs/>
                <w:color w:val="000000"/>
                <w:sz w:val="18"/>
                <w:szCs w:val="18"/>
              </w:rPr>
            </w:pPr>
            <w:r w:rsidRPr="00FC487B">
              <w:rPr>
                <w:rFonts w:ascii="Times New Roman" w:hAnsi="Times New Roman" w:cs="Times New Roman"/>
                <w:iCs/>
                <w:color w:val="000000"/>
                <w:sz w:val="18"/>
                <w:szCs w:val="18"/>
              </w:rPr>
              <w:t>90</w:t>
            </w:r>
          </w:p>
        </w:tc>
      </w:tr>
      <w:tr w:rsidR="005A412C" w:rsidRPr="002A4D6F" w14:paraId="10D3E7A7" w14:textId="77777777" w:rsidTr="009E29D7">
        <w:tc>
          <w:tcPr>
            <w:tcW w:w="3119" w:type="dxa"/>
            <w:tcBorders>
              <w:bottom w:val="single" w:sz="12" w:space="0" w:color="auto"/>
            </w:tcBorders>
          </w:tcPr>
          <w:p w14:paraId="778A0D90" w14:textId="77777777" w:rsidR="005A412C" w:rsidRPr="00FC487B" w:rsidRDefault="005A412C" w:rsidP="009E29D7">
            <w:pPr>
              <w:suppressAutoHyphens w:val="0"/>
              <w:autoSpaceDE w:val="0"/>
              <w:autoSpaceDN w:val="0"/>
              <w:adjustRightInd w:val="0"/>
              <w:spacing w:before="40" w:after="40" w:line="220" w:lineRule="exact"/>
              <w:ind w:right="-108"/>
              <w:jc w:val="center"/>
              <w:rPr>
                <w:rFonts w:ascii="Times New Roman" w:hAnsi="Times New Roman" w:cs="Times New Roman"/>
                <w:iCs/>
                <w:color w:val="000000"/>
                <w:sz w:val="18"/>
                <w:szCs w:val="18"/>
              </w:rPr>
            </w:pPr>
            <w:r w:rsidRPr="00FC487B">
              <w:rPr>
                <w:rFonts w:ascii="Times New Roman" w:hAnsi="Times New Roman" w:cs="Times New Roman"/>
                <w:iCs/>
                <w:color w:val="000000"/>
                <w:sz w:val="18"/>
                <w:szCs w:val="18"/>
              </w:rPr>
              <w:t>240</w:t>
            </w:r>
          </w:p>
        </w:tc>
        <w:tc>
          <w:tcPr>
            <w:tcW w:w="3118" w:type="dxa"/>
            <w:tcBorders>
              <w:bottom w:val="single" w:sz="12" w:space="0" w:color="auto"/>
            </w:tcBorders>
          </w:tcPr>
          <w:p w14:paraId="06374161" w14:textId="77777777" w:rsidR="005A412C" w:rsidRPr="00FC487B" w:rsidRDefault="005A412C" w:rsidP="009E29D7">
            <w:pPr>
              <w:suppressAutoHyphens w:val="0"/>
              <w:autoSpaceDE w:val="0"/>
              <w:autoSpaceDN w:val="0"/>
              <w:adjustRightInd w:val="0"/>
              <w:spacing w:before="40" w:after="40" w:line="220" w:lineRule="exact"/>
              <w:ind w:left="34"/>
              <w:jc w:val="center"/>
              <w:rPr>
                <w:rFonts w:ascii="Times New Roman" w:hAnsi="Times New Roman" w:cs="Times New Roman"/>
                <w:iCs/>
                <w:color w:val="000000"/>
                <w:sz w:val="18"/>
                <w:szCs w:val="18"/>
              </w:rPr>
            </w:pPr>
            <w:r w:rsidRPr="00FC487B">
              <w:rPr>
                <w:rFonts w:ascii="Times New Roman" w:hAnsi="Times New Roman" w:cs="Times New Roman"/>
                <w:iCs/>
                <w:color w:val="000000"/>
                <w:sz w:val="18"/>
                <w:szCs w:val="18"/>
              </w:rPr>
              <w:t>85</w:t>
            </w:r>
          </w:p>
        </w:tc>
      </w:tr>
    </w:tbl>
    <w:p w14:paraId="2C6ABB19" w14:textId="77777777" w:rsidR="005A412C" w:rsidRPr="003212C9" w:rsidRDefault="005A412C" w:rsidP="005A412C">
      <w:pPr>
        <w:suppressAutoHyphens w:val="0"/>
        <w:autoSpaceDE w:val="0"/>
        <w:autoSpaceDN w:val="0"/>
        <w:adjustRightInd w:val="0"/>
        <w:spacing w:before="120" w:after="120"/>
        <w:ind w:left="2268" w:right="1134"/>
        <w:jc w:val="both"/>
        <w:rPr>
          <w:rFonts w:eastAsiaTheme="minorHAnsi"/>
          <w:bCs/>
          <w:color w:val="000000"/>
          <w:lang w:val="en-US"/>
        </w:rPr>
      </w:pPr>
      <w:r w:rsidRPr="003212C9">
        <w:rPr>
          <w:rFonts w:eastAsiaTheme="minorHAnsi"/>
          <w:bCs/>
          <w:color w:val="000000"/>
          <w:lang w:val="en-US"/>
        </w:rPr>
        <w:t>For intermediate operating maximum speeds linear interpolations of the maximum load rating are allowed."</w:t>
      </w:r>
    </w:p>
    <w:p w14:paraId="15988839" w14:textId="77777777" w:rsidR="005A412C" w:rsidRPr="00FC487B" w:rsidRDefault="005A412C" w:rsidP="005A412C">
      <w:pPr>
        <w:suppressAutoHyphens w:val="0"/>
        <w:autoSpaceDE w:val="0"/>
        <w:autoSpaceDN w:val="0"/>
        <w:adjustRightInd w:val="0"/>
        <w:spacing w:after="120"/>
        <w:ind w:left="1134" w:right="1134"/>
        <w:jc w:val="both"/>
        <w:rPr>
          <w:rFonts w:eastAsiaTheme="minorHAnsi"/>
          <w:lang w:val="en-US"/>
        </w:rPr>
      </w:pPr>
      <w:r w:rsidRPr="002A4D6F">
        <w:rPr>
          <w:rFonts w:eastAsiaTheme="minorHAnsi"/>
          <w:i/>
          <w:iCs/>
          <w:color w:val="000000"/>
          <w:lang w:val="en-US"/>
        </w:rPr>
        <w:t>Insert</w:t>
      </w:r>
      <w:r w:rsidRPr="002A4D6F">
        <w:rPr>
          <w:rFonts w:eastAsiaTheme="minorHAnsi"/>
          <w:i/>
          <w:lang w:val="en-US"/>
        </w:rPr>
        <w:t xml:space="preserve"> new paragraphs 2.36.4.</w:t>
      </w:r>
      <w:r>
        <w:rPr>
          <w:rFonts w:eastAsiaTheme="minorHAnsi"/>
          <w:i/>
          <w:lang w:val="en-US"/>
        </w:rPr>
        <w:t xml:space="preserve">, </w:t>
      </w:r>
      <w:r w:rsidRPr="002A4D6F">
        <w:rPr>
          <w:rFonts w:eastAsiaTheme="minorHAnsi"/>
          <w:i/>
          <w:lang w:val="en-US"/>
        </w:rPr>
        <w:t>2.36.5. and 2.36.6</w:t>
      </w:r>
      <w:r>
        <w:rPr>
          <w:rFonts w:eastAsiaTheme="minorHAnsi"/>
          <w:i/>
          <w:lang w:val="en-US"/>
        </w:rPr>
        <w:t xml:space="preserve">., </w:t>
      </w:r>
      <w:r w:rsidRPr="00FC487B">
        <w:rPr>
          <w:rFonts w:eastAsiaTheme="minorHAnsi"/>
          <w:lang w:val="en-US"/>
        </w:rPr>
        <w:t>to read:</w:t>
      </w:r>
    </w:p>
    <w:p w14:paraId="17AEB9E4" w14:textId="2C583DCA" w:rsidR="005A412C" w:rsidRPr="003212C9" w:rsidRDefault="005A412C" w:rsidP="005A412C">
      <w:pPr>
        <w:suppressAutoHyphens w:val="0"/>
        <w:autoSpaceDE w:val="0"/>
        <w:autoSpaceDN w:val="0"/>
        <w:adjustRightInd w:val="0"/>
        <w:spacing w:after="120"/>
        <w:ind w:left="2268" w:right="1134" w:hanging="1134"/>
        <w:jc w:val="both"/>
        <w:rPr>
          <w:rFonts w:eastAsiaTheme="minorHAnsi"/>
          <w:bCs/>
          <w:lang w:val="en-US"/>
        </w:rPr>
      </w:pPr>
      <w:r w:rsidRPr="003212C9">
        <w:rPr>
          <w:rFonts w:eastAsiaTheme="minorHAnsi"/>
          <w:bCs/>
          <w:lang w:val="en-US"/>
        </w:rPr>
        <w:t>"2.36.4.</w:t>
      </w:r>
      <w:r w:rsidRPr="003212C9">
        <w:rPr>
          <w:rFonts w:eastAsiaTheme="minorHAnsi"/>
          <w:bCs/>
          <w:lang w:val="en-US"/>
        </w:rPr>
        <w:tab/>
        <w:t xml:space="preserve">For </w:t>
      </w:r>
      <w:proofErr w:type="spellStart"/>
      <w:r w:rsidRPr="003212C9">
        <w:rPr>
          <w:rFonts w:eastAsiaTheme="minorHAnsi"/>
          <w:bCs/>
          <w:lang w:val="en-US"/>
        </w:rPr>
        <w:t>tyres</w:t>
      </w:r>
      <w:proofErr w:type="spellEnd"/>
      <w:r w:rsidRPr="003212C9">
        <w:rPr>
          <w:rFonts w:eastAsiaTheme="minorHAnsi"/>
          <w:bCs/>
          <w:lang w:val="en-US"/>
        </w:rPr>
        <w:t xml:space="preserve"> classified with speed category symbol </w:t>
      </w:r>
      <w:r w:rsidR="00DA2683">
        <w:rPr>
          <w:rFonts w:eastAsiaTheme="minorHAnsi"/>
          <w:bCs/>
          <w:lang w:val="en-US"/>
        </w:rPr>
        <w:t>"</w:t>
      </w:r>
      <w:r w:rsidRPr="003212C9">
        <w:rPr>
          <w:rFonts w:eastAsiaTheme="minorHAnsi"/>
          <w:bCs/>
          <w:lang w:val="en-US"/>
        </w:rPr>
        <w:t>V</w:t>
      </w:r>
      <w:r w:rsidR="00DA2683">
        <w:rPr>
          <w:rFonts w:eastAsiaTheme="minorHAnsi"/>
          <w:bCs/>
          <w:lang w:val="en-US"/>
        </w:rPr>
        <w:t>"</w:t>
      </w:r>
      <w:r w:rsidRPr="003212C9">
        <w:rPr>
          <w:rFonts w:eastAsiaTheme="minorHAnsi"/>
          <w:bCs/>
          <w:lang w:val="en-US"/>
        </w:rPr>
        <w:t xml:space="preserve"> and the letter code </w:t>
      </w:r>
      <w:r w:rsidR="00DA2683">
        <w:rPr>
          <w:rFonts w:eastAsiaTheme="minorHAnsi"/>
          <w:bCs/>
          <w:lang w:val="en-US"/>
        </w:rPr>
        <w:t>"</w:t>
      </w:r>
      <w:r w:rsidRPr="003212C9">
        <w:rPr>
          <w:rFonts w:eastAsiaTheme="minorHAnsi"/>
          <w:bCs/>
          <w:lang w:val="en-US"/>
        </w:rPr>
        <w:t>V</w:t>
      </w:r>
      <w:r w:rsidR="00DA2683">
        <w:rPr>
          <w:rFonts w:eastAsiaTheme="minorHAnsi"/>
          <w:bCs/>
          <w:lang w:val="en-US"/>
        </w:rPr>
        <w:t>"</w:t>
      </w:r>
      <w:r w:rsidRPr="003212C9">
        <w:rPr>
          <w:rFonts w:eastAsiaTheme="minorHAnsi"/>
          <w:bCs/>
          <w:lang w:val="en-US"/>
        </w:rPr>
        <w:t xml:space="preserve"> operated at speeds above 240 km/h but below 270 km/h the maximum load rating shall not exceed the percentage of the mass associated with the load capacity index of the </w:t>
      </w:r>
      <w:proofErr w:type="spellStart"/>
      <w:r w:rsidRPr="003212C9">
        <w:rPr>
          <w:rFonts w:eastAsiaTheme="minorHAnsi"/>
          <w:bCs/>
          <w:lang w:val="en-US"/>
        </w:rPr>
        <w:t>tyre</w:t>
      </w:r>
      <w:proofErr w:type="spellEnd"/>
      <w:r w:rsidRPr="003212C9">
        <w:rPr>
          <w:rFonts w:eastAsiaTheme="minorHAnsi"/>
          <w:bCs/>
          <w:lang w:val="en-US"/>
        </w:rPr>
        <w:t xml:space="preserve">, indicated in the table below with reference to the speed capability of the vehicle to which the </w:t>
      </w:r>
      <w:proofErr w:type="spellStart"/>
      <w:r w:rsidRPr="003212C9">
        <w:rPr>
          <w:rFonts w:eastAsiaTheme="minorHAnsi"/>
          <w:bCs/>
          <w:lang w:val="en-US"/>
        </w:rPr>
        <w:t>tyre</w:t>
      </w:r>
      <w:proofErr w:type="spellEnd"/>
      <w:r w:rsidRPr="003212C9">
        <w:rPr>
          <w:rFonts w:eastAsiaTheme="minorHAnsi"/>
          <w:bCs/>
          <w:lang w:val="en-US"/>
        </w:rPr>
        <w:t xml:space="preserve"> is fitted:</w:t>
      </w:r>
    </w:p>
    <w:tbl>
      <w:tblPr>
        <w:tblStyle w:val="Grilledutableau1"/>
        <w:tblW w:w="0" w:type="auto"/>
        <w:tblInd w:w="2268" w:type="dxa"/>
        <w:tblLook w:val="04A0" w:firstRow="1" w:lastRow="0" w:firstColumn="1" w:lastColumn="0" w:noHBand="0" w:noVBand="1"/>
      </w:tblPr>
      <w:tblGrid>
        <w:gridCol w:w="3020"/>
        <w:gridCol w:w="3217"/>
      </w:tblGrid>
      <w:tr w:rsidR="005A412C" w:rsidRPr="00DA2683" w14:paraId="50170EE9" w14:textId="77777777" w:rsidTr="00DA2683">
        <w:trPr>
          <w:trHeight w:val="454"/>
        </w:trPr>
        <w:tc>
          <w:tcPr>
            <w:tcW w:w="3020" w:type="dxa"/>
            <w:tcBorders>
              <w:bottom w:val="single" w:sz="12" w:space="0" w:color="auto"/>
            </w:tcBorders>
          </w:tcPr>
          <w:p w14:paraId="251E28BC" w14:textId="77777777" w:rsidR="005A412C" w:rsidRPr="00DA2683" w:rsidRDefault="005A412C" w:rsidP="00DA2683">
            <w:pPr>
              <w:suppressAutoHyphens w:val="0"/>
              <w:autoSpaceDE w:val="0"/>
              <w:autoSpaceDN w:val="0"/>
              <w:adjustRightInd w:val="0"/>
              <w:spacing w:before="80" w:after="80" w:line="200" w:lineRule="exact"/>
              <w:ind w:right="-108"/>
              <w:jc w:val="center"/>
              <w:rPr>
                <w:rFonts w:ascii="Times New Roman" w:hAnsi="Times New Roman" w:cs="Times New Roman"/>
                <w:bCs/>
                <w:i/>
                <w:iCs/>
                <w:color w:val="000000"/>
                <w:sz w:val="18"/>
                <w:szCs w:val="18"/>
                <w:lang w:val="en-US"/>
              </w:rPr>
            </w:pPr>
            <w:r w:rsidRPr="00DA2683">
              <w:rPr>
                <w:rFonts w:ascii="Times New Roman" w:hAnsi="Times New Roman" w:cs="Times New Roman"/>
                <w:bCs/>
                <w:i/>
                <w:iCs/>
                <w:color w:val="000000"/>
                <w:sz w:val="18"/>
                <w:szCs w:val="18"/>
                <w:lang w:val="en-US"/>
              </w:rPr>
              <w:t>Maximum operating speed</w:t>
            </w:r>
          </w:p>
          <w:p w14:paraId="110D8406" w14:textId="77777777" w:rsidR="005A412C" w:rsidRPr="00DA2683" w:rsidRDefault="005A412C" w:rsidP="00DA2683">
            <w:pPr>
              <w:suppressAutoHyphens w:val="0"/>
              <w:autoSpaceDE w:val="0"/>
              <w:autoSpaceDN w:val="0"/>
              <w:adjustRightInd w:val="0"/>
              <w:spacing w:before="80" w:after="80" w:line="200" w:lineRule="exact"/>
              <w:ind w:right="-108"/>
              <w:jc w:val="center"/>
              <w:rPr>
                <w:rFonts w:ascii="Times New Roman" w:hAnsi="Times New Roman" w:cs="Times New Roman"/>
                <w:bCs/>
                <w:i/>
                <w:iCs/>
                <w:color w:val="000000"/>
                <w:sz w:val="18"/>
                <w:szCs w:val="18"/>
                <w:lang w:val="en-US"/>
              </w:rPr>
            </w:pPr>
            <w:r w:rsidRPr="00DA2683">
              <w:rPr>
                <w:rFonts w:ascii="Times New Roman" w:hAnsi="Times New Roman" w:cs="Times New Roman"/>
                <w:bCs/>
                <w:i/>
                <w:iCs/>
                <w:color w:val="000000"/>
                <w:sz w:val="18"/>
                <w:szCs w:val="18"/>
                <w:lang w:val="en-US"/>
              </w:rPr>
              <w:t>(km/h)</w:t>
            </w:r>
          </w:p>
        </w:tc>
        <w:tc>
          <w:tcPr>
            <w:tcW w:w="3217" w:type="dxa"/>
            <w:tcBorders>
              <w:bottom w:val="single" w:sz="12" w:space="0" w:color="auto"/>
            </w:tcBorders>
          </w:tcPr>
          <w:p w14:paraId="4E8E97D8" w14:textId="77777777" w:rsidR="005A412C" w:rsidRPr="00DA2683" w:rsidRDefault="005A412C" w:rsidP="00DA2683">
            <w:pPr>
              <w:suppressAutoHyphens w:val="0"/>
              <w:autoSpaceDE w:val="0"/>
              <w:autoSpaceDN w:val="0"/>
              <w:adjustRightInd w:val="0"/>
              <w:spacing w:before="80" w:after="80" w:line="200" w:lineRule="exact"/>
              <w:ind w:right="-108"/>
              <w:jc w:val="center"/>
              <w:rPr>
                <w:rFonts w:ascii="Times New Roman" w:hAnsi="Times New Roman" w:cs="Times New Roman"/>
                <w:bCs/>
                <w:i/>
                <w:iCs/>
                <w:color w:val="000000"/>
                <w:sz w:val="18"/>
                <w:szCs w:val="18"/>
                <w:lang w:val="en-US"/>
              </w:rPr>
            </w:pPr>
            <w:r w:rsidRPr="00DA2683">
              <w:rPr>
                <w:rFonts w:ascii="Times New Roman" w:hAnsi="Times New Roman" w:cs="Times New Roman"/>
                <w:bCs/>
                <w:i/>
                <w:iCs/>
                <w:color w:val="000000"/>
                <w:sz w:val="18"/>
                <w:szCs w:val="18"/>
                <w:lang w:val="en-US"/>
              </w:rPr>
              <w:t>Maximum load rating</w:t>
            </w:r>
          </w:p>
          <w:p w14:paraId="4F64261D" w14:textId="77777777" w:rsidR="005A412C" w:rsidRPr="00DA2683" w:rsidRDefault="005A412C" w:rsidP="00DA2683">
            <w:pPr>
              <w:suppressAutoHyphens w:val="0"/>
              <w:autoSpaceDE w:val="0"/>
              <w:autoSpaceDN w:val="0"/>
              <w:adjustRightInd w:val="0"/>
              <w:spacing w:before="80" w:after="80" w:line="200" w:lineRule="exact"/>
              <w:ind w:right="-108"/>
              <w:jc w:val="center"/>
              <w:rPr>
                <w:rFonts w:ascii="Times New Roman" w:hAnsi="Times New Roman" w:cs="Times New Roman"/>
                <w:bCs/>
                <w:i/>
                <w:iCs/>
                <w:color w:val="000000"/>
                <w:sz w:val="18"/>
                <w:szCs w:val="18"/>
                <w:lang w:val="en-US"/>
              </w:rPr>
            </w:pPr>
            <w:r w:rsidRPr="00DA2683">
              <w:rPr>
                <w:rFonts w:ascii="Times New Roman" w:hAnsi="Times New Roman" w:cs="Times New Roman"/>
                <w:bCs/>
                <w:i/>
                <w:iCs/>
                <w:color w:val="000000"/>
                <w:sz w:val="18"/>
                <w:szCs w:val="18"/>
                <w:lang w:val="en-US"/>
              </w:rPr>
              <w:t>(per cent)</w:t>
            </w:r>
          </w:p>
        </w:tc>
      </w:tr>
      <w:tr w:rsidR="005A412C" w:rsidRPr="00FC487B" w14:paraId="2DE004D0" w14:textId="77777777" w:rsidTr="00DA2683">
        <w:trPr>
          <w:trHeight w:val="323"/>
        </w:trPr>
        <w:tc>
          <w:tcPr>
            <w:tcW w:w="3020" w:type="dxa"/>
            <w:tcBorders>
              <w:top w:val="single" w:sz="12" w:space="0" w:color="auto"/>
            </w:tcBorders>
          </w:tcPr>
          <w:p w14:paraId="1FA3DB76" w14:textId="77777777" w:rsidR="005A412C" w:rsidRPr="00FC487B" w:rsidRDefault="005A412C" w:rsidP="00DA2683">
            <w:pPr>
              <w:suppressAutoHyphens w:val="0"/>
              <w:autoSpaceDE w:val="0"/>
              <w:autoSpaceDN w:val="0"/>
              <w:adjustRightInd w:val="0"/>
              <w:spacing w:before="40" w:after="40" w:line="220" w:lineRule="exact"/>
              <w:ind w:right="-108"/>
              <w:jc w:val="center"/>
              <w:rPr>
                <w:rFonts w:ascii="Times New Roman" w:hAnsi="Times New Roman" w:cs="Times New Roman"/>
                <w:iCs/>
                <w:color w:val="000000"/>
                <w:sz w:val="18"/>
                <w:szCs w:val="18"/>
              </w:rPr>
            </w:pPr>
            <w:r w:rsidRPr="00FC487B">
              <w:rPr>
                <w:rFonts w:ascii="Times New Roman" w:hAnsi="Times New Roman" w:cs="Times New Roman"/>
                <w:iCs/>
                <w:color w:val="000000"/>
                <w:sz w:val="18"/>
                <w:szCs w:val="18"/>
              </w:rPr>
              <w:t>240</w:t>
            </w:r>
          </w:p>
        </w:tc>
        <w:tc>
          <w:tcPr>
            <w:tcW w:w="3217" w:type="dxa"/>
            <w:tcBorders>
              <w:top w:val="single" w:sz="12" w:space="0" w:color="auto"/>
            </w:tcBorders>
          </w:tcPr>
          <w:p w14:paraId="6C26F709" w14:textId="77777777" w:rsidR="005A412C" w:rsidRPr="00FC487B" w:rsidRDefault="005A412C" w:rsidP="00DA2683">
            <w:pPr>
              <w:suppressAutoHyphens w:val="0"/>
              <w:autoSpaceDE w:val="0"/>
              <w:autoSpaceDN w:val="0"/>
              <w:adjustRightInd w:val="0"/>
              <w:spacing w:before="40" w:after="40" w:line="220" w:lineRule="exact"/>
              <w:ind w:left="34"/>
              <w:jc w:val="center"/>
              <w:rPr>
                <w:rFonts w:ascii="Times New Roman" w:hAnsi="Times New Roman" w:cs="Times New Roman"/>
                <w:iCs/>
                <w:color w:val="000000"/>
                <w:sz w:val="18"/>
                <w:szCs w:val="18"/>
              </w:rPr>
            </w:pPr>
            <w:r w:rsidRPr="00FC487B">
              <w:rPr>
                <w:rFonts w:ascii="Times New Roman" w:hAnsi="Times New Roman" w:cs="Times New Roman"/>
                <w:iCs/>
                <w:color w:val="000000"/>
                <w:sz w:val="18"/>
                <w:szCs w:val="18"/>
              </w:rPr>
              <w:t>85</w:t>
            </w:r>
          </w:p>
        </w:tc>
      </w:tr>
      <w:tr w:rsidR="005A412C" w:rsidRPr="00FC487B" w14:paraId="0286835F" w14:textId="77777777" w:rsidTr="00DA2683">
        <w:trPr>
          <w:trHeight w:val="285"/>
        </w:trPr>
        <w:tc>
          <w:tcPr>
            <w:tcW w:w="3020" w:type="dxa"/>
          </w:tcPr>
          <w:p w14:paraId="062572D0" w14:textId="77777777" w:rsidR="005A412C" w:rsidRPr="00FC487B" w:rsidRDefault="005A412C" w:rsidP="00DA2683">
            <w:pPr>
              <w:suppressAutoHyphens w:val="0"/>
              <w:autoSpaceDE w:val="0"/>
              <w:autoSpaceDN w:val="0"/>
              <w:adjustRightInd w:val="0"/>
              <w:spacing w:before="40" w:after="40" w:line="220" w:lineRule="exact"/>
              <w:ind w:right="-108"/>
              <w:jc w:val="center"/>
              <w:rPr>
                <w:rFonts w:ascii="Times New Roman" w:hAnsi="Times New Roman" w:cs="Times New Roman"/>
                <w:iCs/>
                <w:color w:val="000000"/>
                <w:sz w:val="18"/>
                <w:szCs w:val="18"/>
              </w:rPr>
            </w:pPr>
            <w:r w:rsidRPr="00FC487B">
              <w:rPr>
                <w:rFonts w:ascii="Times New Roman" w:hAnsi="Times New Roman" w:cs="Times New Roman"/>
                <w:iCs/>
                <w:color w:val="000000"/>
                <w:sz w:val="18"/>
                <w:szCs w:val="18"/>
              </w:rPr>
              <w:t>250</w:t>
            </w:r>
          </w:p>
        </w:tc>
        <w:tc>
          <w:tcPr>
            <w:tcW w:w="3217" w:type="dxa"/>
          </w:tcPr>
          <w:p w14:paraId="65B24178" w14:textId="77777777" w:rsidR="005A412C" w:rsidRPr="00FC487B" w:rsidRDefault="005A412C" w:rsidP="00DA2683">
            <w:pPr>
              <w:suppressAutoHyphens w:val="0"/>
              <w:autoSpaceDE w:val="0"/>
              <w:autoSpaceDN w:val="0"/>
              <w:adjustRightInd w:val="0"/>
              <w:spacing w:before="40" w:after="40" w:line="220" w:lineRule="exact"/>
              <w:ind w:left="34"/>
              <w:jc w:val="center"/>
              <w:rPr>
                <w:rFonts w:ascii="Times New Roman" w:hAnsi="Times New Roman" w:cs="Times New Roman"/>
                <w:iCs/>
                <w:color w:val="000000"/>
                <w:sz w:val="18"/>
                <w:szCs w:val="18"/>
              </w:rPr>
            </w:pPr>
            <w:r w:rsidRPr="00FC487B">
              <w:rPr>
                <w:rFonts w:ascii="Times New Roman" w:hAnsi="Times New Roman" w:cs="Times New Roman"/>
                <w:iCs/>
                <w:color w:val="000000"/>
                <w:sz w:val="18"/>
                <w:szCs w:val="18"/>
              </w:rPr>
              <w:t>80*</w:t>
            </w:r>
          </w:p>
        </w:tc>
      </w:tr>
      <w:tr w:rsidR="005A412C" w:rsidRPr="00FC487B" w14:paraId="5B101498" w14:textId="77777777" w:rsidTr="00DA2683">
        <w:trPr>
          <w:trHeight w:val="262"/>
        </w:trPr>
        <w:tc>
          <w:tcPr>
            <w:tcW w:w="3020" w:type="dxa"/>
          </w:tcPr>
          <w:p w14:paraId="7D6A80C4" w14:textId="77777777" w:rsidR="005A412C" w:rsidRPr="00FC487B" w:rsidRDefault="005A412C" w:rsidP="00DA2683">
            <w:pPr>
              <w:suppressAutoHyphens w:val="0"/>
              <w:autoSpaceDE w:val="0"/>
              <w:autoSpaceDN w:val="0"/>
              <w:adjustRightInd w:val="0"/>
              <w:spacing w:before="40" w:after="40" w:line="220" w:lineRule="exact"/>
              <w:ind w:right="-108"/>
              <w:jc w:val="center"/>
              <w:rPr>
                <w:rFonts w:ascii="Times New Roman" w:hAnsi="Times New Roman" w:cs="Times New Roman"/>
                <w:iCs/>
                <w:color w:val="000000"/>
                <w:sz w:val="18"/>
                <w:szCs w:val="18"/>
              </w:rPr>
            </w:pPr>
            <w:r w:rsidRPr="00FC487B">
              <w:rPr>
                <w:rFonts w:ascii="Times New Roman" w:hAnsi="Times New Roman" w:cs="Times New Roman"/>
                <w:iCs/>
                <w:color w:val="000000"/>
                <w:sz w:val="18"/>
                <w:szCs w:val="18"/>
              </w:rPr>
              <w:t>260</w:t>
            </w:r>
          </w:p>
        </w:tc>
        <w:tc>
          <w:tcPr>
            <w:tcW w:w="3217" w:type="dxa"/>
          </w:tcPr>
          <w:p w14:paraId="79DAD451" w14:textId="77777777" w:rsidR="005A412C" w:rsidRPr="00FC487B" w:rsidRDefault="005A412C" w:rsidP="00DA2683">
            <w:pPr>
              <w:suppressAutoHyphens w:val="0"/>
              <w:autoSpaceDE w:val="0"/>
              <w:autoSpaceDN w:val="0"/>
              <w:adjustRightInd w:val="0"/>
              <w:spacing w:before="40" w:after="40" w:line="220" w:lineRule="exact"/>
              <w:ind w:left="34"/>
              <w:jc w:val="center"/>
              <w:rPr>
                <w:rFonts w:ascii="Times New Roman" w:hAnsi="Times New Roman" w:cs="Times New Roman"/>
                <w:iCs/>
                <w:color w:val="000000"/>
                <w:sz w:val="18"/>
                <w:szCs w:val="18"/>
              </w:rPr>
            </w:pPr>
            <w:r w:rsidRPr="00FC487B">
              <w:rPr>
                <w:rFonts w:ascii="Times New Roman" w:hAnsi="Times New Roman" w:cs="Times New Roman"/>
                <w:iCs/>
                <w:color w:val="000000"/>
                <w:sz w:val="18"/>
                <w:szCs w:val="18"/>
              </w:rPr>
              <w:t>75*</w:t>
            </w:r>
          </w:p>
        </w:tc>
      </w:tr>
      <w:tr w:rsidR="005A412C" w:rsidRPr="00FC487B" w14:paraId="1AB5A023" w14:textId="77777777" w:rsidTr="00DA2683">
        <w:tc>
          <w:tcPr>
            <w:tcW w:w="3020" w:type="dxa"/>
            <w:tcBorders>
              <w:bottom w:val="single" w:sz="4" w:space="0" w:color="auto"/>
            </w:tcBorders>
          </w:tcPr>
          <w:p w14:paraId="12F2FE16" w14:textId="77777777" w:rsidR="005A412C" w:rsidRPr="00FC487B" w:rsidRDefault="005A412C" w:rsidP="00DA2683">
            <w:pPr>
              <w:suppressAutoHyphens w:val="0"/>
              <w:autoSpaceDE w:val="0"/>
              <w:autoSpaceDN w:val="0"/>
              <w:adjustRightInd w:val="0"/>
              <w:spacing w:before="40" w:after="40" w:line="220" w:lineRule="exact"/>
              <w:ind w:right="-108"/>
              <w:jc w:val="center"/>
              <w:rPr>
                <w:rFonts w:ascii="Times New Roman" w:hAnsi="Times New Roman" w:cs="Times New Roman"/>
                <w:iCs/>
                <w:color w:val="000000"/>
                <w:sz w:val="18"/>
                <w:szCs w:val="18"/>
              </w:rPr>
            </w:pPr>
            <w:r w:rsidRPr="00FC487B">
              <w:rPr>
                <w:rFonts w:ascii="Times New Roman" w:hAnsi="Times New Roman" w:cs="Times New Roman"/>
                <w:iCs/>
                <w:color w:val="000000"/>
                <w:sz w:val="18"/>
                <w:szCs w:val="18"/>
              </w:rPr>
              <w:t>270</w:t>
            </w:r>
          </w:p>
        </w:tc>
        <w:tc>
          <w:tcPr>
            <w:tcW w:w="3217" w:type="dxa"/>
            <w:tcBorders>
              <w:bottom w:val="single" w:sz="4" w:space="0" w:color="auto"/>
            </w:tcBorders>
          </w:tcPr>
          <w:p w14:paraId="0F0A56EE" w14:textId="77777777" w:rsidR="005A412C" w:rsidRPr="00FC487B" w:rsidRDefault="005A412C" w:rsidP="00DA2683">
            <w:pPr>
              <w:suppressAutoHyphens w:val="0"/>
              <w:autoSpaceDE w:val="0"/>
              <w:autoSpaceDN w:val="0"/>
              <w:adjustRightInd w:val="0"/>
              <w:spacing w:before="40" w:after="40" w:line="220" w:lineRule="exact"/>
              <w:ind w:left="34"/>
              <w:jc w:val="center"/>
              <w:rPr>
                <w:rFonts w:ascii="Times New Roman" w:hAnsi="Times New Roman" w:cs="Times New Roman"/>
                <w:iCs/>
                <w:color w:val="000000"/>
                <w:sz w:val="18"/>
                <w:szCs w:val="18"/>
              </w:rPr>
            </w:pPr>
            <w:r w:rsidRPr="00FC487B">
              <w:rPr>
                <w:rFonts w:ascii="Times New Roman" w:hAnsi="Times New Roman" w:cs="Times New Roman"/>
                <w:iCs/>
                <w:color w:val="000000"/>
                <w:sz w:val="18"/>
                <w:szCs w:val="18"/>
              </w:rPr>
              <w:t>70*</w:t>
            </w:r>
          </w:p>
        </w:tc>
      </w:tr>
      <w:tr w:rsidR="005A412C" w:rsidRPr="00FC487B" w14:paraId="0A035631" w14:textId="77777777" w:rsidTr="00DA2683">
        <w:tc>
          <w:tcPr>
            <w:tcW w:w="6237" w:type="dxa"/>
            <w:gridSpan w:val="2"/>
            <w:tcBorders>
              <w:bottom w:val="single" w:sz="12" w:space="0" w:color="auto"/>
            </w:tcBorders>
          </w:tcPr>
          <w:p w14:paraId="44CD109E" w14:textId="77777777" w:rsidR="005A412C" w:rsidRPr="00FC487B" w:rsidRDefault="005A412C" w:rsidP="00EF3172">
            <w:pPr>
              <w:suppressAutoHyphens w:val="0"/>
              <w:autoSpaceDE w:val="0"/>
              <w:autoSpaceDN w:val="0"/>
              <w:adjustRightInd w:val="0"/>
              <w:ind w:right="-108"/>
              <w:rPr>
                <w:rFonts w:ascii="Times New Roman" w:hAnsi="Times New Roman" w:cs="Times New Roman"/>
                <w:iCs/>
                <w:color w:val="000000"/>
                <w:sz w:val="18"/>
                <w:szCs w:val="18"/>
                <w:lang w:val="en-US"/>
              </w:rPr>
            </w:pPr>
            <w:r w:rsidRPr="00FC487B">
              <w:rPr>
                <w:rFonts w:ascii="Times New Roman" w:hAnsi="Times New Roman" w:cs="Times New Roman"/>
                <w:iCs/>
                <w:color w:val="000000"/>
                <w:sz w:val="18"/>
                <w:szCs w:val="18"/>
                <w:lang w:val="en-US"/>
              </w:rPr>
              <w:t xml:space="preserve">*Applicable up to the maximum speed specified by the </w:t>
            </w:r>
            <w:proofErr w:type="spellStart"/>
            <w:r w:rsidRPr="00FC487B">
              <w:rPr>
                <w:rFonts w:ascii="Times New Roman" w:hAnsi="Times New Roman" w:cs="Times New Roman"/>
                <w:iCs/>
                <w:color w:val="000000"/>
                <w:sz w:val="18"/>
                <w:szCs w:val="18"/>
                <w:lang w:val="en-US"/>
              </w:rPr>
              <w:t>tyre</w:t>
            </w:r>
            <w:proofErr w:type="spellEnd"/>
            <w:r w:rsidRPr="00FC487B">
              <w:rPr>
                <w:rFonts w:ascii="Times New Roman" w:hAnsi="Times New Roman" w:cs="Times New Roman"/>
                <w:iCs/>
                <w:color w:val="000000"/>
                <w:sz w:val="18"/>
                <w:szCs w:val="18"/>
                <w:lang w:val="en-US"/>
              </w:rPr>
              <w:t xml:space="preserve"> manufacturer. This maximum speed shall be below 270 km/h.</w:t>
            </w:r>
          </w:p>
        </w:tc>
      </w:tr>
    </w:tbl>
    <w:p w14:paraId="3D0E52A5" w14:textId="77777777" w:rsidR="005A412C" w:rsidRPr="003212C9" w:rsidRDefault="005A412C" w:rsidP="005A412C">
      <w:pPr>
        <w:suppressAutoHyphens w:val="0"/>
        <w:autoSpaceDE w:val="0"/>
        <w:autoSpaceDN w:val="0"/>
        <w:adjustRightInd w:val="0"/>
        <w:spacing w:before="120" w:after="120"/>
        <w:ind w:left="2268" w:right="1134"/>
        <w:jc w:val="both"/>
        <w:rPr>
          <w:rFonts w:eastAsiaTheme="minorHAnsi"/>
          <w:bCs/>
          <w:lang w:val="en-US"/>
        </w:rPr>
      </w:pPr>
      <w:r w:rsidRPr="003212C9">
        <w:rPr>
          <w:rFonts w:eastAsiaTheme="minorHAnsi"/>
          <w:bCs/>
          <w:lang w:val="en-US"/>
        </w:rPr>
        <w:t>For intermediate maximum operating speeds linear interpolations of the maximum load rating are allowed.</w:t>
      </w:r>
    </w:p>
    <w:p w14:paraId="69854A4C" w14:textId="0DFA3786" w:rsidR="005A412C" w:rsidRPr="003212C9" w:rsidRDefault="005A412C" w:rsidP="005A412C">
      <w:pPr>
        <w:suppressAutoHyphens w:val="0"/>
        <w:autoSpaceDE w:val="0"/>
        <w:autoSpaceDN w:val="0"/>
        <w:adjustRightInd w:val="0"/>
        <w:spacing w:after="120"/>
        <w:ind w:left="2268" w:right="1134" w:hanging="1134"/>
        <w:jc w:val="both"/>
        <w:rPr>
          <w:rFonts w:eastAsiaTheme="minorHAnsi"/>
          <w:bCs/>
          <w:lang w:val="en-US"/>
        </w:rPr>
      </w:pPr>
      <w:r w:rsidRPr="003212C9">
        <w:rPr>
          <w:rFonts w:eastAsiaTheme="minorHAnsi"/>
          <w:bCs/>
          <w:lang w:val="en-US"/>
        </w:rPr>
        <w:t>2.36.5.</w:t>
      </w:r>
      <w:r w:rsidRPr="003212C9">
        <w:rPr>
          <w:rFonts w:eastAsiaTheme="minorHAnsi"/>
          <w:bCs/>
          <w:lang w:val="en-US"/>
        </w:rPr>
        <w:tab/>
        <w:t xml:space="preserve">For </w:t>
      </w:r>
      <w:proofErr w:type="spellStart"/>
      <w:r w:rsidRPr="003212C9">
        <w:rPr>
          <w:rFonts w:eastAsiaTheme="minorHAnsi"/>
          <w:bCs/>
          <w:lang w:val="en-US"/>
        </w:rPr>
        <w:t>tyres</w:t>
      </w:r>
      <w:proofErr w:type="spellEnd"/>
      <w:r w:rsidRPr="003212C9">
        <w:rPr>
          <w:rFonts w:eastAsiaTheme="minorHAnsi"/>
          <w:bCs/>
          <w:lang w:val="en-US"/>
        </w:rPr>
        <w:t xml:space="preserve"> classified with speed category symbol </w:t>
      </w:r>
      <w:r w:rsidR="00DA2683">
        <w:rPr>
          <w:rFonts w:eastAsiaTheme="minorHAnsi"/>
          <w:bCs/>
          <w:lang w:val="en-US"/>
        </w:rPr>
        <w:t>"</w:t>
      </w:r>
      <w:r w:rsidRPr="003212C9">
        <w:rPr>
          <w:rFonts w:eastAsiaTheme="minorHAnsi"/>
          <w:bCs/>
          <w:lang w:val="en-US"/>
        </w:rPr>
        <w:t>W</w:t>
      </w:r>
      <w:r w:rsidR="00DA2683">
        <w:rPr>
          <w:rFonts w:eastAsiaTheme="minorHAnsi"/>
          <w:bCs/>
          <w:lang w:val="en-US"/>
        </w:rPr>
        <w:t>"</w:t>
      </w:r>
      <w:r w:rsidRPr="003212C9">
        <w:rPr>
          <w:rFonts w:eastAsiaTheme="minorHAnsi"/>
          <w:bCs/>
          <w:lang w:val="en-US"/>
        </w:rPr>
        <w:t xml:space="preserve"> and the letter code </w:t>
      </w:r>
      <w:r w:rsidR="00DA2683">
        <w:rPr>
          <w:rFonts w:eastAsiaTheme="minorHAnsi"/>
          <w:bCs/>
          <w:lang w:val="en-US"/>
        </w:rPr>
        <w:t>"</w:t>
      </w:r>
      <w:r w:rsidRPr="003212C9">
        <w:rPr>
          <w:rFonts w:eastAsiaTheme="minorHAnsi"/>
          <w:bCs/>
          <w:lang w:val="en-US"/>
        </w:rPr>
        <w:t>Z</w:t>
      </w:r>
      <w:r w:rsidR="00DA2683">
        <w:rPr>
          <w:rFonts w:eastAsiaTheme="minorHAnsi"/>
          <w:bCs/>
          <w:lang w:val="en-US"/>
        </w:rPr>
        <w:t xml:space="preserve">" </w:t>
      </w:r>
      <w:r w:rsidRPr="003212C9">
        <w:rPr>
          <w:rFonts w:eastAsiaTheme="minorHAnsi"/>
          <w:bCs/>
          <w:lang w:val="en-US"/>
        </w:rPr>
        <w:t xml:space="preserve">designed for speeds up to 270 km/h and above , the maximum load rating shall not exceed the percentage of the mass associated with the load capacity index of the </w:t>
      </w:r>
      <w:proofErr w:type="spellStart"/>
      <w:r w:rsidRPr="003212C9">
        <w:rPr>
          <w:rFonts w:eastAsiaTheme="minorHAnsi"/>
          <w:bCs/>
          <w:lang w:val="en-US"/>
        </w:rPr>
        <w:t>tyre</w:t>
      </w:r>
      <w:proofErr w:type="spellEnd"/>
      <w:r w:rsidRPr="003212C9">
        <w:rPr>
          <w:rFonts w:eastAsiaTheme="minorHAnsi"/>
          <w:bCs/>
          <w:lang w:val="en-US"/>
        </w:rPr>
        <w:t xml:space="preserve">, indicated in the table below with reference to the speed capability of the vehicle to which the </w:t>
      </w:r>
      <w:proofErr w:type="spellStart"/>
      <w:r w:rsidRPr="003212C9">
        <w:rPr>
          <w:rFonts w:eastAsiaTheme="minorHAnsi"/>
          <w:bCs/>
          <w:lang w:val="en-US"/>
        </w:rPr>
        <w:t>tyre</w:t>
      </w:r>
      <w:proofErr w:type="spellEnd"/>
      <w:r w:rsidRPr="003212C9">
        <w:rPr>
          <w:rFonts w:eastAsiaTheme="minorHAnsi"/>
          <w:bCs/>
          <w:lang w:val="en-US"/>
        </w:rPr>
        <w:t xml:space="preserve"> is fitted:</w:t>
      </w:r>
    </w:p>
    <w:tbl>
      <w:tblPr>
        <w:tblStyle w:val="Grilledutableau1"/>
        <w:tblW w:w="0" w:type="auto"/>
        <w:tblInd w:w="2268" w:type="dxa"/>
        <w:tblLook w:val="04A0" w:firstRow="1" w:lastRow="0" w:firstColumn="1" w:lastColumn="0" w:noHBand="0" w:noVBand="1"/>
      </w:tblPr>
      <w:tblGrid>
        <w:gridCol w:w="3119"/>
        <w:gridCol w:w="3118"/>
      </w:tblGrid>
      <w:tr w:rsidR="005A412C" w:rsidRPr="00DA2683" w14:paraId="7CC6B37C" w14:textId="77777777" w:rsidTr="00DA2683">
        <w:tc>
          <w:tcPr>
            <w:tcW w:w="3119" w:type="dxa"/>
            <w:tcBorders>
              <w:bottom w:val="single" w:sz="12" w:space="0" w:color="auto"/>
            </w:tcBorders>
          </w:tcPr>
          <w:p w14:paraId="398034F4" w14:textId="77777777" w:rsidR="005A412C" w:rsidRPr="00DA2683" w:rsidRDefault="005A412C" w:rsidP="00DA2683">
            <w:pPr>
              <w:suppressAutoHyphens w:val="0"/>
              <w:autoSpaceDE w:val="0"/>
              <w:autoSpaceDN w:val="0"/>
              <w:adjustRightInd w:val="0"/>
              <w:spacing w:before="80" w:after="80" w:line="200" w:lineRule="exact"/>
              <w:ind w:right="-108"/>
              <w:jc w:val="center"/>
              <w:rPr>
                <w:rFonts w:ascii="Times New Roman" w:hAnsi="Times New Roman" w:cs="Times New Roman"/>
                <w:bCs/>
                <w:i/>
                <w:iCs/>
                <w:color w:val="000000"/>
                <w:sz w:val="18"/>
                <w:szCs w:val="18"/>
                <w:lang w:val="en-US"/>
              </w:rPr>
            </w:pPr>
            <w:r w:rsidRPr="00DA2683">
              <w:rPr>
                <w:rFonts w:ascii="Times New Roman" w:hAnsi="Times New Roman" w:cs="Times New Roman"/>
                <w:bCs/>
                <w:i/>
                <w:iCs/>
                <w:color w:val="000000"/>
                <w:sz w:val="18"/>
                <w:szCs w:val="18"/>
                <w:lang w:val="en-US"/>
              </w:rPr>
              <w:t>Maximum operating speed</w:t>
            </w:r>
          </w:p>
          <w:p w14:paraId="067C4B56" w14:textId="77777777" w:rsidR="005A412C" w:rsidRPr="00DA2683" w:rsidRDefault="005A412C" w:rsidP="00DA2683">
            <w:pPr>
              <w:suppressAutoHyphens w:val="0"/>
              <w:autoSpaceDE w:val="0"/>
              <w:autoSpaceDN w:val="0"/>
              <w:adjustRightInd w:val="0"/>
              <w:spacing w:before="80" w:after="80" w:line="200" w:lineRule="exact"/>
              <w:ind w:right="-108"/>
              <w:jc w:val="center"/>
              <w:rPr>
                <w:rFonts w:ascii="Times New Roman" w:hAnsi="Times New Roman" w:cs="Times New Roman"/>
                <w:bCs/>
                <w:i/>
                <w:iCs/>
                <w:color w:val="000000"/>
                <w:sz w:val="18"/>
                <w:szCs w:val="18"/>
                <w:lang w:val="en-US"/>
              </w:rPr>
            </w:pPr>
            <w:r w:rsidRPr="00DA2683">
              <w:rPr>
                <w:rFonts w:ascii="Times New Roman" w:hAnsi="Times New Roman" w:cs="Times New Roman"/>
                <w:bCs/>
                <w:i/>
                <w:iCs/>
                <w:color w:val="000000"/>
                <w:sz w:val="18"/>
                <w:szCs w:val="18"/>
                <w:lang w:val="en-US"/>
              </w:rPr>
              <w:t>(km/h)</w:t>
            </w:r>
          </w:p>
        </w:tc>
        <w:tc>
          <w:tcPr>
            <w:tcW w:w="3118" w:type="dxa"/>
            <w:tcBorders>
              <w:bottom w:val="single" w:sz="12" w:space="0" w:color="auto"/>
            </w:tcBorders>
          </w:tcPr>
          <w:p w14:paraId="6962DBC9" w14:textId="77777777" w:rsidR="005A412C" w:rsidRPr="00DA2683" w:rsidRDefault="005A412C" w:rsidP="00DA2683">
            <w:pPr>
              <w:suppressAutoHyphens w:val="0"/>
              <w:autoSpaceDE w:val="0"/>
              <w:autoSpaceDN w:val="0"/>
              <w:adjustRightInd w:val="0"/>
              <w:spacing w:before="80" w:after="80" w:line="200" w:lineRule="exact"/>
              <w:ind w:right="-108"/>
              <w:jc w:val="center"/>
              <w:rPr>
                <w:rFonts w:ascii="Times New Roman" w:hAnsi="Times New Roman" w:cs="Times New Roman"/>
                <w:bCs/>
                <w:i/>
                <w:iCs/>
                <w:color w:val="000000"/>
                <w:sz w:val="18"/>
                <w:szCs w:val="18"/>
                <w:lang w:val="en-US"/>
              </w:rPr>
            </w:pPr>
            <w:r w:rsidRPr="00DA2683">
              <w:rPr>
                <w:rFonts w:ascii="Times New Roman" w:hAnsi="Times New Roman" w:cs="Times New Roman"/>
                <w:bCs/>
                <w:i/>
                <w:iCs/>
                <w:color w:val="000000"/>
                <w:sz w:val="18"/>
                <w:szCs w:val="18"/>
                <w:lang w:val="en-US"/>
              </w:rPr>
              <w:t>Maximum load rating</w:t>
            </w:r>
          </w:p>
          <w:p w14:paraId="10969B0B" w14:textId="77777777" w:rsidR="005A412C" w:rsidRPr="00DA2683" w:rsidRDefault="005A412C" w:rsidP="00DA2683">
            <w:pPr>
              <w:suppressAutoHyphens w:val="0"/>
              <w:autoSpaceDE w:val="0"/>
              <w:autoSpaceDN w:val="0"/>
              <w:adjustRightInd w:val="0"/>
              <w:spacing w:before="80" w:after="80" w:line="200" w:lineRule="exact"/>
              <w:ind w:right="-108"/>
              <w:jc w:val="center"/>
              <w:rPr>
                <w:rFonts w:ascii="Times New Roman" w:hAnsi="Times New Roman" w:cs="Times New Roman"/>
                <w:bCs/>
                <w:i/>
                <w:iCs/>
                <w:color w:val="000000"/>
                <w:sz w:val="18"/>
                <w:szCs w:val="18"/>
                <w:lang w:val="en-US"/>
              </w:rPr>
            </w:pPr>
            <w:r w:rsidRPr="00DA2683">
              <w:rPr>
                <w:rFonts w:ascii="Times New Roman" w:hAnsi="Times New Roman" w:cs="Times New Roman"/>
                <w:bCs/>
                <w:i/>
                <w:iCs/>
                <w:color w:val="000000"/>
                <w:sz w:val="18"/>
                <w:szCs w:val="18"/>
                <w:lang w:val="en-US"/>
              </w:rPr>
              <w:t>(per cent)</w:t>
            </w:r>
          </w:p>
        </w:tc>
      </w:tr>
      <w:tr w:rsidR="005A412C" w:rsidRPr="00FC487B" w14:paraId="663CFBB7" w14:textId="77777777" w:rsidTr="00DA2683">
        <w:tc>
          <w:tcPr>
            <w:tcW w:w="3119" w:type="dxa"/>
            <w:tcBorders>
              <w:top w:val="single" w:sz="12" w:space="0" w:color="auto"/>
            </w:tcBorders>
          </w:tcPr>
          <w:p w14:paraId="6DE0889E" w14:textId="77777777" w:rsidR="005A412C" w:rsidRPr="00FC487B" w:rsidRDefault="005A412C" w:rsidP="00DA2683">
            <w:pPr>
              <w:suppressAutoHyphens w:val="0"/>
              <w:autoSpaceDE w:val="0"/>
              <w:autoSpaceDN w:val="0"/>
              <w:adjustRightInd w:val="0"/>
              <w:spacing w:before="40" w:after="40" w:line="220" w:lineRule="exact"/>
              <w:ind w:right="-108"/>
              <w:jc w:val="center"/>
              <w:rPr>
                <w:rFonts w:ascii="Times New Roman" w:hAnsi="Times New Roman" w:cs="Times New Roman"/>
                <w:iCs/>
                <w:color w:val="000000"/>
                <w:sz w:val="18"/>
                <w:szCs w:val="18"/>
              </w:rPr>
            </w:pPr>
            <w:r w:rsidRPr="00FC487B">
              <w:rPr>
                <w:rFonts w:ascii="Times New Roman" w:hAnsi="Times New Roman" w:cs="Times New Roman"/>
                <w:iCs/>
                <w:color w:val="000000"/>
                <w:sz w:val="18"/>
                <w:szCs w:val="18"/>
              </w:rPr>
              <w:t>240</w:t>
            </w:r>
          </w:p>
        </w:tc>
        <w:tc>
          <w:tcPr>
            <w:tcW w:w="3118" w:type="dxa"/>
            <w:tcBorders>
              <w:top w:val="single" w:sz="12" w:space="0" w:color="auto"/>
            </w:tcBorders>
          </w:tcPr>
          <w:p w14:paraId="59E5F6E1" w14:textId="77777777" w:rsidR="005A412C" w:rsidRPr="00FC487B" w:rsidRDefault="005A412C" w:rsidP="00DA2683">
            <w:pPr>
              <w:suppressAutoHyphens w:val="0"/>
              <w:autoSpaceDE w:val="0"/>
              <w:autoSpaceDN w:val="0"/>
              <w:adjustRightInd w:val="0"/>
              <w:spacing w:before="40" w:after="40" w:line="220" w:lineRule="exact"/>
              <w:ind w:right="-108"/>
              <w:jc w:val="center"/>
              <w:rPr>
                <w:rFonts w:ascii="Times New Roman" w:hAnsi="Times New Roman" w:cs="Times New Roman"/>
                <w:iCs/>
                <w:color w:val="000000"/>
                <w:sz w:val="18"/>
                <w:szCs w:val="18"/>
              </w:rPr>
            </w:pPr>
            <w:r w:rsidRPr="00FC487B">
              <w:rPr>
                <w:rFonts w:ascii="Times New Roman" w:hAnsi="Times New Roman" w:cs="Times New Roman"/>
                <w:iCs/>
                <w:color w:val="000000"/>
                <w:sz w:val="18"/>
                <w:szCs w:val="18"/>
              </w:rPr>
              <w:t>100</w:t>
            </w:r>
          </w:p>
        </w:tc>
      </w:tr>
      <w:tr w:rsidR="005A412C" w:rsidRPr="00FC487B" w14:paraId="6DD04A56" w14:textId="77777777" w:rsidTr="00DA2683">
        <w:tc>
          <w:tcPr>
            <w:tcW w:w="3119" w:type="dxa"/>
          </w:tcPr>
          <w:p w14:paraId="4C917D7C" w14:textId="77777777" w:rsidR="005A412C" w:rsidRPr="00FC487B" w:rsidRDefault="005A412C" w:rsidP="00DA2683">
            <w:pPr>
              <w:suppressAutoHyphens w:val="0"/>
              <w:autoSpaceDE w:val="0"/>
              <w:autoSpaceDN w:val="0"/>
              <w:adjustRightInd w:val="0"/>
              <w:spacing w:before="40" w:after="40" w:line="220" w:lineRule="exact"/>
              <w:ind w:right="-108"/>
              <w:jc w:val="center"/>
              <w:rPr>
                <w:rFonts w:ascii="Times New Roman" w:hAnsi="Times New Roman" w:cs="Times New Roman"/>
                <w:iCs/>
                <w:color w:val="000000"/>
                <w:sz w:val="18"/>
                <w:szCs w:val="18"/>
              </w:rPr>
            </w:pPr>
            <w:r w:rsidRPr="00FC487B">
              <w:rPr>
                <w:rFonts w:ascii="Times New Roman" w:hAnsi="Times New Roman" w:cs="Times New Roman"/>
                <w:iCs/>
                <w:color w:val="000000"/>
                <w:sz w:val="18"/>
                <w:szCs w:val="18"/>
              </w:rPr>
              <w:t>250</w:t>
            </w:r>
          </w:p>
        </w:tc>
        <w:tc>
          <w:tcPr>
            <w:tcW w:w="3118" w:type="dxa"/>
          </w:tcPr>
          <w:p w14:paraId="0487EE5E" w14:textId="77777777" w:rsidR="005A412C" w:rsidRPr="00FC487B" w:rsidRDefault="005A412C" w:rsidP="00DA2683">
            <w:pPr>
              <w:suppressAutoHyphens w:val="0"/>
              <w:autoSpaceDE w:val="0"/>
              <w:autoSpaceDN w:val="0"/>
              <w:adjustRightInd w:val="0"/>
              <w:spacing w:before="40" w:after="40" w:line="220" w:lineRule="exact"/>
              <w:ind w:right="-108"/>
              <w:jc w:val="center"/>
              <w:rPr>
                <w:rFonts w:ascii="Times New Roman" w:hAnsi="Times New Roman" w:cs="Times New Roman"/>
                <w:iCs/>
                <w:color w:val="000000"/>
                <w:sz w:val="18"/>
                <w:szCs w:val="18"/>
              </w:rPr>
            </w:pPr>
            <w:r w:rsidRPr="00FC487B">
              <w:rPr>
                <w:rFonts w:ascii="Times New Roman" w:hAnsi="Times New Roman" w:cs="Times New Roman"/>
                <w:iCs/>
                <w:color w:val="000000"/>
                <w:sz w:val="18"/>
                <w:szCs w:val="18"/>
              </w:rPr>
              <w:t>95</w:t>
            </w:r>
          </w:p>
        </w:tc>
      </w:tr>
      <w:tr w:rsidR="005A412C" w:rsidRPr="00FC487B" w14:paraId="75772697" w14:textId="77777777" w:rsidTr="00DA2683">
        <w:tc>
          <w:tcPr>
            <w:tcW w:w="3119" w:type="dxa"/>
            <w:tcBorders>
              <w:bottom w:val="single" w:sz="4" w:space="0" w:color="auto"/>
            </w:tcBorders>
          </w:tcPr>
          <w:p w14:paraId="6AC0BC4D" w14:textId="77777777" w:rsidR="005A412C" w:rsidRPr="00FC487B" w:rsidRDefault="005A412C" w:rsidP="00DA2683">
            <w:pPr>
              <w:suppressAutoHyphens w:val="0"/>
              <w:autoSpaceDE w:val="0"/>
              <w:autoSpaceDN w:val="0"/>
              <w:adjustRightInd w:val="0"/>
              <w:spacing w:before="40" w:after="40" w:line="220" w:lineRule="exact"/>
              <w:ind w:right="-108"/>
              <w:jc w:val="center"/>
              <w:rPr>
                <w:rFonts w:ascii="Times New Roman" w:hAnsi="Times New Roman" w:cs="Times New Roman"/>
                <w:iCs/>
                <w:color w:val="000000"/>
                <w:sz w:val="18"/>
                <w:szCs w:val="18"/>
              </w:rPr>
            </w:pPr>
            <w:r w:rsidRPr="00FC487B">
              <w:rPr>
                <w:rFonts w:ascii="Times New Roman" w:hAnsi="Times New Roman" w:cs="Times New Roman"/>
                <w:iCs/>
                <w:color w:val="000000"/>
                <w:sz w:val="18"/>
                <w:szCs w:val="18"/>
              </w:rPr>
              <w:t>260</w:t>
            </w:r>
          </w:p>
        </w:tc>
        <w:tc>
          <w:tcPr>
            <w:tcW w:w="3118" w:type="dxa"/>
            <w:tcBorders>
              <w:bottom w:val="single" w:sz="4" w:space="0" w:color="auto"/>
            </w:tcBorders>
          </w:tcPr>
          <w:p w14:paraId="7F04C7EF" w14:textId="77777777" w:rsidR="005A412C" w:rsidRPr="00FC487B" w:rsidRDefault="005A412C" w:rsidP="00DA2683">
            <w:pPr>
              <w:suppressAutoHyphens w:val="0"/>
              <w:autoSpaceDE w:val="0"/>
              <w:autoSpaceDN w:val="0"/>
              <w:adjustRightInd w:val="0"/>
              <w:spacing w:before="40" w:after="40" w:line="220" w:lineRule="exact"/>
              <w:ind w:right="-108"/>
              <w:jc w:val="center"/>
              <w:rPr>
                <w:rFonts w:ascii="Times New Roman" w:hAnsi="Times New Roman" w:cs="Times New Roman"/>
                <w:iCs/>
                <w:color w:val="000000"/>
                <w:sz w:val="18"/>
                <w:szCs w:val="18"/>
              </w:rPr>
            </w:pPr>
            <w:r w:rsidRPr="00FC487B">
              <w:rPr>
                <w:rFonts w:ascii="Times New Roman" w:hAnsi="Times New Roman" w:cs="Times New Roman"/>
                <w:iCs/>
                <w:color w:val="000000"/>
                <w:sz w:val="18"/>
                <w:szCs w:val="18"/>
              </w:rPr>
              <w:t>85</w:t>
            </w:r>
          </w:p>
        </w:tc>
      </w:tr>
      <w:tr w:rsidR="005A412C" w:rsidRPr="00FC487B" w14:paraId="6E364C45" w14:textId="77777777" w:rsidTr="00DA2683">
        <w:tc>
          <w:tcPr>
            <w:tcW w:w="3119" w:type="dxa"/>
            <w:tcBorders>
              <w:bottom w:val="single" w:sz="12" w:space="0" w:color="auto"/>
            </w:tcBorders>
          </w:tcPr>
          <w:p w14:paraId="771057FA" w14:textId="77777777" w:rsidR="005A412C" w:rsidRPr="00FC487B" w:rsidRDefault="005A412C" w:rsidP="00DA2683">
            <w:pPr>
              <w:suppressAutoHyphens w:val="0"/>
              <w:autoSpaceDE w:val="0"/>
              <w:autoSpaceDN w:val="0"/>
              <w:adjustRightInd w:val="0"/>
              <w:spacing w:before="40" w:after="40" w:line="220" w:lineRule="exact"/>
              <w:ind w:right="-108"/>
              <w:jc w:val="center"/>
              <w:rPr>
                <w:rFonts w:ascii="Times New Roman" w:hAnsi="Times New Roman" w:cs="Times New Roman"/>
                <w:iCs/>
                <w:color w:val="000000"/>
                <w:sz w:val="18"/>
                <w:szCs w:val="18"/>
              </w:rPr>
            </w:pPr>
            <w:r w:rsidRPr="00FC487B">
              <w:rPr>
                <w:rFonts w:ascii="Times New Roman" w:hAnsi="Times New Roman" w:cs="Times New Roman"/>
                <w:iCs/>
                <w:color w:val="000000"/>
                <w:sz w:val="18"/>
                <w:szCs w:val="18"/>
              </w:rPr>
              <w:lastRenderedPageBreak/>
              <w:t>270</w:t>
            </w:r>
          </w:p>
        </w:tc>
        <w:tc>
          <w:tcPr>
            <w:tcW w:w="3118" w:type="dxa"/>
            <w:tcBorders>
              <w:bottom w:val="single" w:sz="12" w:space="0" w:color="auto"/>
            </w:tcBorders>
          </w:tcPr>
          <w:p w14:paraId="490C0C07" w14:textId="77777777" w:rsidR="005A412C" w:rsidRPr="00FC487B" w:rsidRDefault="005A412C" w:rsidP="00DA2683">
            <w:pPr>
              <w:suppressAutoHyphens w:val="0"/>
              <w:autoSpaceDE w:val="0"/>
              <w:autoSpaceDN w:val="0"/>
              <w:adjustRightInd w:val="0"/>
              <w:spacing w:before="40" w:after="40" w:line="220" w:lineRule="exact"/>
              <w:ind w:right="-108"/>
              <w:jc w:val="center"/>
              <w:rPr>
                <w:rFonts w:ascii="Times New Roman" w:hAnsi="Times New Roman" w:cs="Times New Roman"/>
                <w:iCs/>
                <w:color w:val="000000"/>
                <w:sz w:val="18"/>
                <w:szCs w:val="18"/>
              </w:rPr>
            </w:pPr>
            <w:r w:rsidRPr="00FC487B">
              <w:rPr>
                <w:rFonts w:ascii="Times New Roman" w:hAnsi="Times New Roman" w:cs="Times New Roman"/>
                <w:iCs/>
                <w:color w:val="000000"/>
                <w:sz w:val="18"/>
                <w:szCs w:val="18"/>
              </w:rPr>
              <w:t>75</w:t>
            </w:r>
          </w:p>
        </w:tc>
      </w:tr>
    </w:tbl>
    <w:p w14:paraId="3418EA34" w14:textId="22248BEE" w:rsidR="005A412C" w:rsidRPr="003212C9" w:rsidRDefault="005A412C" w:rsidP="005A412C">
      <w:pPr>
        <w:suppressAutoHyphens w:val="0"/>
        <w:autoSpaceDE w:val="0"/>
        <w:autoSpaceDN w:val="0"/>
        <w:adjustRightInd w:val="0"/>
        <w:spacing w:before="120" w:after="120"/>
        <w:ind w:left="2268" w:right="1134"/>
        <w:jc w:val="both"/>
        <w:rPr>
          <w:rFonts w:eastAsiaTheme="minorHAnsi"/>
          <w:bCs/>
          <w:lang w:val="en-US"/>
        </w:rPr>
      </w:pPr>
      <w:r w:rsidRPr="003212C9">
        <w:rPr>
          <w:rFonts w:eastAsiaTheme="minorHAnsi"/>
          <w:bCs/>
          <w:lang w:val="en-US"/>
        </w:rPr>
        <w:t>For intermediate maximum operating speeds linear interpolations of the maximum load rating are allowed.</w:t>
      </w:r>
      <w:r w:rsidR="00DA2683">
        <w:rPr>
          <w:rFonts w:eastAsiaTheme="minorHAnsi"/>
          <w:bCs/>
          <w:lang w:val="en-US"/>
        </w:rPr>
        <w:t>"</w:t>
      </w:r>
    </w:p>
    <w:p w14:paraId="3ADD9F8A" w14:textId="77777777" w:rsidR="005A412C" w:rsidRPr="002A4D6F" w:rsidRDefault="005A412C" w:rsidP="005A412C">
      <w:pPr>
        <w:suppressAutoHyphens w:val="0"/>
        <w:autoSpaceDE w:val="0"/>
        <w:autoSpaceDN w:val="0"/>
        <w:adjustRightInd w:val="0"/>
        <w:spacing w:after="120"/>
        <w:ind w:left="1134" w:right="1134"/>
        <w:jc w:val="both"/>
        <w:rPr>
          <w:rFonts w:eastAsiaTheme="minorHAnsi"/>
          <w:i/>
          <w:iCs/>
          <w:lang w:val="en-US"/>
        </w:rPr>
      </w:pPr>
      <w:r>
        <w:rPr>
          <w:rFonts w:eastAsiaTheme="minorHAnsi"/>
          <w:i/>
          <w:iCs/>
          <w:lang w:val="en-US"/>
        </w:rPr>
        <w:t>Paragraph (</w:t>
      </w:r>
      <w:r w:rsidRPr="002A4D6F">
        <w:rPr>
          <w:rFonts w:eastAsiaTheme="minorHAnsi"/>
          <w:i/>
          <w:iCs/>
          <w:lang w:val="en-US"/>
        </w:rPr>
        <w:t>former</w:t>
      </w:r>
      <w:r>
        <w:rPr>
          <w:rFonts w:eastAsiaTheme="minorHAnsi"/>
          <w:i/>
          <w:iCs/>
          <w:lang w:val="en-US"/>
        </w:rPr>
        <w:t xml:space="preserve">) </w:t>
      </w:r>
      <w:r w:rsidRPr="002A4D6F">
        <w:rPr>
          <w:rFonts w:eastAsiaTheme="minorHAnsi"/>
          <w:i/>
          <w:iCs/>
          <w:lang w:val="en-US"/>
        </w:rPr>
        <w:t>2.36.4.</w:t>
      </w:r>
      <w:r>
        <w:rPr>
          <w:rFonts w:eastAsiaTheme="minorHAnsi"/>
          <w:i/>
          <w:iCs/>
          <w:lang w:val="en-US"/>
        </w:rPr>
        <w:t xml:space="preserve">, </w:t>
      </w:r>
      <w:r w:rsidRPr="00AF6285">
        <w:rPr>
          <w:rFonts w:eastAsiaTheme="minorHAnsi"/>
          <w:iCs/>
          <w:lang w:val="en-US"/>
        </w:rPr>
        <w:t>renumber into 2.36.6</w:t>
      </w:r>
      <w:r>
        <w:rPr>
          <w:rFonts w:eastAsiaTheme="minorHAnsi"/>
          <w:iCs/>
          <w:lang w:val="en-US"/>
        </w:rPr>
        <w:t>.</w:t>
      </w:r>
      <w:r w:rsidRPr="00AF6285">
        <w:rPr>
          <w:rFonts w:eastAsiaTheme="minorHAnsi"/>
          <w:iCs/>
          <w:lang w:val="en-US"/>
        </w:rPr>
        <w:t xml:space="preserve"> and amend to read:</w:t>
      </w:r>
      <w:r w:rsidRPr="00AF6285">
        <w:rPr>
          <w:rFonts w:eastAsiaTheme="minorHAnsi"/>
          <w:lang w:val="en-US"/>
        </w:rPr>
        <w:t xml:space="preserve"> </w:t>
      </w:r>
    </w:p>
    <w:p w14:paraId="633E3205" w14:textId="225CDEDD" w:rsidR="005A412C" w:rsidRPr="003212C9" w:rsidRDefault="005A412C" w:rsidP="005A412C">
      <w:pPr>
        <w:suppressAutoHyphens w:val="0"/>
        <w:autoSpaceDE w:val="0"/>
        <w:autoSpaceDN w:val="0"/>
        <w:adjustRightInd w:val="0"/>
        <w:spacing w:after="120"/>
        <w:ind w:left="2268" w:right="1134" w:hanging="1134"/>
        <w:jc w:val="both"/>
        <w:rPr>
          <w:rFonts w:eastAsiaTheme="minorHAnsi"/>
          <w:strike/>
          <w:lang w:val="en-US"/>
        </w:rPr>
      </w:pPr>
      <w:r w:rsidRPr="003212C9">
        <w:rPr>
          <w:rFonts w:eastAsiaTheme="minorHAnsi"/>
          <w:iCs/>
          <w:lang w:val="en-US"/>
        </w:rPr>
        <w:t>"2.36.6.</w:t>
      </w:r>
      <w:r w:rsidRPr="003212C9">
        <w:rPr>
          <w:rFonts w:eastAsiaTheme="minorHAnsi"/>
          <w:i/>
          <w:iCs/>
          <w:lang w:val="en-US"/>
        </w:rPr>
        <w:tab/>
      </w:r>
      <w:r w:rsidRPr="003212C9">
        <w:rPr>
          <w:rFonts w:eastAsiaTheme="minorHAnsi"/>
          <w:lang w:val="en-US"/>
        </w:rPr>
        <w:t xml:space="preserve">For </w:t>
      </w:r>
      <w:proofErr w:type="spellStart"/>
      <w:r w:rsidRPr="003212C9">
        <w:rPr>
          <w:rFonts w:eastAsiaTheme="minorHAnsi"/>
          <w:lang w:val="en-US"/>
        </w:rPr>
        <w:t>tyres</w:t>
      </w:r>
      <w:proofErr w:type="spellEnd"/>
      <w:r w:rsidRPr="003212C9">
        <w:rPr>
          <w:rFonts w:eastAsiaTheme="minorHAnsi"/>
          <w:lang w:val="en-US"/>
        </w:rPr>
        <w:t xml:space="preserve"> classified with speed category symbol </w:t>
      </w:r>
      <w:r w:rsidR="00DA2683">
        <w:rPr>
          <w:rFonts w:eastAsiaTheme="minorHAnsi"/>
          <w:lang w:val="en-US"/>
        </w:rPr>
        <w:t>"</w:t>
      </w:r>
      <w:r w:rsidRPr="003212C9">
        <w:rPr>
          <w:rFonts w:eastAsiaTheme="minorHAnsi"/>
          <w:lang w:val="en-US"/>
        </w:rPr>
        <w:t>W</w:t>
      </w:r>
      <w:r w:rsidR="00DA2683">
        <w:rPr>
          <w:rFonts w:eastAsiaTheme="minorHAnsi"/>
          <w:lang w:val="en-US"/>
        </w:rPr>
        <w:t>"</w:t>
      </w:r>
      <w:r w:rsidRPr="003212C9">
        <w:rPr>
          <w:rFonts w:eastAsiaTheme="minorHAnsi"/>
          <w:lang w:val="en-US"/>
        </w:rPr>
        <w:t xml:space="preserve"> and the letter code </w:t>
      </w:r>
      <w:r w:rsidR="00DA2683">
        <w:rPr>
          <w:rFonts w:eastAsiaTheme="minorHAnsi"/>
          <w:lang w:val="en-US"/>
        </w:rPr>
        <w:t>"</w:t>
      </w:r>
      <w:r w:rsidRPr="003212C9">
        <w:rPr>
          <w:rFonts w:eastAsiaTheme="minorHAnsi"/>
          <w:lang w:val="en-US"/>
        </w:rPr>
        <w:t>Z</w:t>
      </w:r>
      <w:r w:rsidR="00DA2683">
        <w:rPr>
          <w:rFonts w:eastAsiaTheme="minorHAnsi"/>
          <w:lang w:val="en-US"/>
        </w:rPr>
        <w:t>"</w:t>
      </w:r>
      <w:r w:rsidRPr="003212C9">
        <w:rPr>
          <w:rFonts w:eastAsiaTheme="minorHAnsi"/>
          <w:lang w:val="en-US"/>
        </w:rPr>
        <w:t xml:space="preserve"> designed for speeds above 270 km/h operated at speeds in excess of 270 km/h, the maximum load rating shall not exceed a linear interpolation between the load rating prescribed at 270 km/h and the maximum load at maximum speed both as specified by the </w:t>
      </w:r>
      <w:proofErr w:type="spellStart"/>
      <w:r w:rsidRPr="003212C9">
        <w:rPr>
          <w:rFonts w:eastAsiaTheme="minorHAnsi"/>
          <w:lang w:val="en-US"/>
        </w:rPr>
        <w:t>tyre</w:t>
      </w:r>
      <w:proofErr w:type="spellEnd"/>
      <w:r w:rsidRPr="003212C9">
        <w:rPr>
          <w:rFonts w:eastAsiaTheme="minorHAnsi"/>
          <w:lang w:val="en-US"/>
        </w:rPr>
        <w:t xml:space="preserve"> manufacturer.</w:t>
      </w:r>
      <w:r w:rsidR="00DA2683">
        <w:rPr>
          <w:rFonts w:eastAsiaTheme="minorHAnsi"/>
          <w:lang w:val="en-US"/>
        </w:rPr>
        <w:t>"</w:t>
      </w:r>
      <w:r w:rsidRPr="003212C9">
        <w:rPr>
          <w:rFonts w:eastAsiaTheme="minorHAnsi"/>
          <w:lang w:val="en-US"/>
        </w:rPr>
        <w:t xml:space="preserve"> </w:t>
      </w:r>
    </w:p>
    <w:p w14:paraId="6411CF31" w14:textId="77777777" w:rsidR="005A412C" w:rsidRPr="002A4D6F" w:rsidRDefault="005A412C" w:rsidP="005A412C">
      <w:pPr>
        <w:suppressAutoHyphens w:val="0"/>
        <w:autoSpaceDE w:val="0"/>
        <w:autoSpaceDN w:val="0"/>
        <w:adjustRightInd w:val="0"/>
        <w:spacing w:after="120"/>
        <w:ind w:left="1134" w:right="1134"/>
        <w:jc w:val="both"/>
        <w:rPr>
          <w:rFonts w:eastAsiaTheme="minorHAnsi"/>
          <w:i/>
          <w:iCs/>
          <w:color w:val="000000"/>
          <w:lang w:val="en-US"/>
        </w:rPr>
      </w:pPr>
      <w:r w:rsidRPr="002A4D6F">
        <w:rPr>
          <w:rFonts w:eastAsiaTheme="minorHAnsi"/>
          <w:i/>
          <w:iCs/>
          <w:color w:val="000000"/>
          <w:lang w:val="en-US"/>
        </w:rPr>
        <w:t>Paragraph 3.1.14.</w:t>
      </w:r>
      <w:r>
        <w:rPr>
          <w:rFonts w:eastAsiaTheme="minorHAnsi"/>
          <w:i/>
          <w:iCs/>
          <w:color w:val="000000"/>
          <w:lang w:val="en-US"/>
        </w:rPr>
        <w:t>,</w:t>
      </w:r>
      <w:r w:rsidRPr="002A4D6F">
        <w:rPr>
          <w:rFonts w:eastAsiaTheme="minorHAnsi"/>
          <w:i/>
          <w:iCs/>
          <w:color w:val="000000"/>
          <w:lang w:val="en-US"/>
        </w:rPr>
        <w:t xml:space="preserve"> </w:t>
      </w:r>
      <w:r w:rsidRPr="00AF6285">
        <w:rPr>
          <w:rFonts w:eastAsiaTheme="minorHAnsi"/>
          <w:iCs/>
          <w:color w:val="000000"/>
          <w:lang w:val="en-US"/>
        </w:rPr>
        <w:t xml:space="preserve">amend to read: </w:t>
      </w:r>
    </w:p>
    <w:p w14:paraId="1A4681CA" w14:textId="77777777" w:rsidR="005A412C" w:rsidRPr="003212C9" w:rsidRDefault="005A412C" w:rsidP="005A412C">
      <w:pPr>
        <w:suppressAutoHyphens w:val="0"/>
        <w:autoSpaceDE w:val="0"/>
        <w:autoSpaceDN w:val="0"/>
        <w:adjustRightInd w:val="0"/>
        <w:spacing w:after="120"/>
        <w:ind w:left="2268" w:right="1134" w:hanging="1134"/>
        <w:jc w:val="both"/>
        <w:rPr>
          <w:rFonts w:eastAsiaTheme="minorHAnsi"/>
          <w:color w:val="000000"/>
          <w:lang w:val="en-US"/>
        </w:rPr>
      </w:pPr>
      <w:r w:rsidRPr="003212C9">
        <w:rPr>
          <w:rFonts w:eastAsiaTheme="minorHAnsi"/>
          <w:iCs/>
          <w:color w:val="000000"/>
          <w:lang w:val="en-US"/>
        </w:rPr>
        <w:t>"3.1.14.</w:t>
      </w:r>
      <w:r w:rsidRPr="003212C9">
        <w:rPr>
          <w:rFonts w:eastAsiaTheme="minorHAnsi"/>
          <w:color w:val="000000"/>
          <w:lang w:val="en-US"/>
        </w:rPr>
        <w:tab/>
      </w:r>
      <w:proofErr w:type="spellStart"/>
      <w:r w:rsidRPr="003212C9">
        <w:rPr>
          <w:rFonts w:eastAsiaTheme="minorHAnsi"/>
          <w:color w:val="000000"/>
          <w:lang w:val="en-US"/>
        </w:rPr>
        <w:t>Tyres</w:t>
      </w:r>
      <w:proofErr w:type="spellEnd"/>
      <w:r w:rsidRPr="003212C9">
        <w:rPr>
          <w:rFonts w:eastAsiaTheme="minorHAnsi"/>
          <w:color w:val="000000"/>
          <w:lang w:val="en-US"/>
        </w:rPr>
        <w:t xml:space="preserve"> suitable for speeds above 240 km/h shall be marked with the appropriate letter code "V" or "Z'', as defined in paragraph 2.31.3."</w:t>
      </w:r>
    </w:p>
    <w:p w14:paraId="1DEDE6F2" w14:textId="77777777" w:rsidR="005A412C" w:rsidRPr="002A4D6F" w:rsidRDefault="005A412C" w:rsidP="005A412C">
      <w:pPr>
        <w:suppressAutoHyphens w:val="0"/>
        <w:autoSpaceDE w:val="0"/>
        <w:autoSpaceDN w:val="0"/>
        <w:adjustRightInd w:val="0"/>
        <w:spacing w:after="120"/>
        <w:ind w:left="1134" w:right="1134"/>
        <w:jc w:val="both"/>
        <w:rPr>
          <w:rFonts w:eastAsiaTheme="minorHAnsi"/>
          <w:i/>
          <w:iCs/>
          <w:color w:val="000000"/>
          <w:lang w:val="en-US"/>
        </w:rPr>
      </w:pPr>
      <w:r w:rsidRPr="002A4D6F">
        <w:rPr>
          <w:rFonts w:eastAsiaTheme="minorHAnsi"/>
          <w:i/>
          <w:iCs/>
          <w:color w:val="000000"/>
          <w:lang w:val="en-US"/>
        </w:rPr>
        <w:t>Paragraph 3.1.15.</w:t>
      </w:r>
      <w:r>
        <w:rPr>
          <w:rFonts w:eastAsiaTheme="minorHAnsi"/>
          <w:i/>
          <w:iCs/>
          <w:color w:val="000000"/>
          <w:lang w:val="en-US"/>
        </w:rPr>
        <w:t>,</w:t>
      </w:r>
      <w:r w:rsidRPr="002A4D6F">
        <w:rPr>
          <w:rFonts w:eastAsiaTheme="minorHAnsi"/>
          <w:i/>
          <w:iCs/>
          <w:color w:val="000000"/>
          <w:lang w:val="en-US"/>
        </w:rPr>
        <w:t xml:space="preserve"> </w:t>
      </w:r>
      <w:r w:rsidRPr="00E940D8">
        <w:rPr>
          <w:rFonts w:eastAsiaTheme="minorHAnsi"/>
          <w:iCs/>
          <w:color w:val="000000"/>
          <w:lang w:val="en-US"/>
        </w:rPr>
        <w:t xml:space="preserve">amend to read: </w:t>
      </w:r>
    </w:p>
    <w:p w14:paraId="4AC18D1B" w14:textId="77777777" w:rsidR="005A412C" w:rsidRPr="003212C9" w:rsidRDefault="005A412C" w:rsidP="005A412C">
      <w:pPr>
        <w:suppressAutoHyphens w:val="0"/>
        <w:autoSpaceDE w:val="0"/>
        <w:autoSpaceDN w:val="0"/>
        <w:adjustRightInd w:val="0"/>
        <w:spacing w:after="120"/>
        <w:ind w:left="2268" w:right="1134" w:hanging="1134"/>
        <w:jc w:val="both"/>
        <w:rPr>
          <w:rFonts w:eastAsiaTheme="minorHAnsi"/>
          <w:color w:val="000000"/>
          <w:lang w:val="en-US"/>
        </w:rPr>
      </w:pPr>
      <w:r>
        <w:rPr>
          <w:rFonts w:eastAsiaTheme="minorHAnsi"/>
          <w:iCs/>
          <w:color w:val="000000"/>
          <w:lang w:val="en-US"/>
        </w:rPr>
        <w:t>"</w:t>
      </w:r>
      <w:r w:rsidRPr="00E940D8">
        <w:rPr>
          <w:rFonts w:eastAsiaTheme="minorHAnsi"/>
          <w:iCs/>
          <w:color w:val="000000"/>
          <w:lang w:val="en-US"/>
        </w:rPr>
        <w:t>3.1.15.</w:t>
      </w:r>
      <w:r>
        <w:rPr>
          <w:rFonts w:eastAsiaTheme="minorHAnsi"/>
          <w:iCs/>
          <w:color w:val="000000"/>
          <w:lang w:val="en-US"/>
        </w:rPr>
        <w:tab/>
      </w:r>
      <w:proofErr w:type="spellStart"/>
      <w:r w:rsidRPr="002A4D6F">
        <w:rPr>
          <w:rFonts w:eastAsiaTheme="minorHAnsi"/>
          <w:color w:val="000000"/>
          <w:lang w:val="en-US"/>
        </w:rPr>
        <w:t>Tyres</w:t>
      </w:r>
      <w:proofErr w:type="spellEnd"/>
      <w:r w:rsidRPr="002A4D6F">
        <w:rPr>
          <w:rFonts w:eastAsiaTheme="minorHAnsi"/>
          <w:color w:val="000000"/>
          <w:lang w:val="en-US"/>
        </w:rPr>
        <w:t xml:space="preserve"> suitable for speeds above 240 km/h </w:t>
      </w:r>
      <w:r w:rsidRPr="003212C9">
        <w:rPr>
          <w:rFonts w:eastAsiaTheme="minorHAnsi"/>
          <w:bCs/>
          <w:color w:val="000000"/>
          <w:lang w:val="en-US"/>
        </w:rPr>
        <w:t>but below 270 km/h shall</w:t>
      </w:r>
      <w:r w:rsidRPr="002A4D6F">
        <w:rPr>
          <w:rFonts w:eastAsiaTheme="minorHAnsi"/>
          <w:b/>
          <w:color w:val="000000"/>
          <w:lang w:val="en-US"/>
        </w:rPr>
        <w:t xml:space="preserve"> </w:t>
      </w:r>
      <w:r w:rsidRPr="002A4D6F">
        <w:rPr>
          <w:rFonts w:eastAsiaTheme="minorHAnsi"/>
          <w:color w:val="000000"/>
          <w:lang w:val="en-US"/>
        </w:rPr>
        <w:t xml:space="preserve">bear, within parenthesis, the marking of the load capacity index (see </w:t>
      </w:r>
      <w:r w:rsidRPr="003212C9">
        <w:rPr>
          <w:rFonts w:eastAsiaTheme="minorHAnsi"/>
          <w:color w:val="000000"/>
          <w:lang w:val="en-US"/>
        </w:rPr>
        <w:t>paragraph 3.) applicable at a speed of 210 km/h and a reference speed category symbol (see paragraph 3.) as follows:</w:t>
      </w:r>
    </w:p>
    <w:p w14:paraId="7E4F31AD" w14:textId="77777777" w:rsidR="005A412C" w:rsidRPr="002A4D6F" w:rsidRDefault="005A412C" w:rsidP="005A412C">
      <w:pPr>
        <w:suppressAutoHyphens w:val="0"/>
        <w:autoSpaceDE w:val="0"/>
        <w:autoSpaceDN w:val="0"/>
        <w:adjustRightInd w:val="0"/>
        <w:spacing w:after="120"/>
        <w:ind w:left="2268" w:right="1134"/>
        <w:jc w:val="both"/>
        <w:rPr>
          <w:rFonts w:eastAsiaTheme="minorHAnsi"/>
          <w:color w:val="000000"/>
          <w:lang w:val="en-US"/>
        </w:rPr>
      </w:pPr>
      <w:r w:rsidRPr="002A4D6F">
        <w:rPr>
          <w:rFonts w:eastAsiaTheme="minorHAnsi"/>
          <w:color w:val="000000"/>
          <w:lang w:val="en-US"/>
        </w:rPr>
        <w:t xml:space="preserve">"V'' in case of </w:t>
      </w:r>
      <w:proofErr w:type="spellStart"/>
      <w:r w:rsidRPr="002A4D6F">
        <w:rPr>
          <w:rFonts w:eastAsiaTheme="minorHAnsi"/>
          <w:color w:val="000000"/>
          <w:lang w:val="en-US"/>
        </w:rPr>
        <w:t>tyres</w:t>
      </w:r>
      <w:proofErr w:type="spellEnd"/>
      <w:r w:rsidRPr="002A4D6F">
        <w:rPr>
          <w:rFonts w:eastAsiaTheme="minorHAnsi"/>
          <w:color w:val="000000"/>
          <w:lang w:val="en-US"/>
        </w:rPr>
        <w:t xml:space="preserve"> identified with the letter code "V'' within the size designation.</w:t>
      </w:r>
      <w:r>
        <w:rPr>
          <w:rFonts w:eastAsiaTheme="minorHAnsi"/>
          <w:color w:val="000000"/>
          <w:lang w:val="en-US"/>
        </w:rPr>
        <w:t>"</w:t>
      </w:r>
    </w:p>
    <w:p w14:paraId="3F31B721" w14:textId="77777777" w:rsidR="005A412C" w:rsidRPr="002A4D6F" w:rsidRDefault="005A412C" w:rsidP="005A412C">
      <w:pPr>
        <w:suppressAutoHyphens w:val="0"/>
        <w:autoSpaceDE w:val="0"/>
        <w:autoSpaceDN w:val="0"/>
        <w:adjustRightInd w:val="0"/>
        <w:spacing w:after="120"/>
        <w:ind w:left="1134" w:right="1134"/>
        <w:jc w:val="both"/>
        <w:rPr>
          <w:rFonts w:eastAsiaTheme="minorHAnsi"/>
          <w:i/>
          <w:iCs/>
          <w:color w:val="000000"/>
          <w:lang w:val="en-US"/>
        </w:rPr>
      </w:pPr>
      <w:r w:rsidRPr="002A4D6F">
        <w:rPr>
          <w:rFonts w:eastAsiaTheme="minorHAnsi"/>
          <w:i/>
          <w:iCs/>
          <w:color w:val="000000"/>
          <w:lang w:val="en-US"/>
        </w:rPr>
        <w:t>Insert a new paragraph 3.1.16.</w:t>
      </w:r>
      <w:r>
        <w:rPr>
          <w:rFonts w:eastAsiaTheme="minorHAnsi"/>
          <w:i/>
          <w:iCs/>
          <w:color w:val="000000"/>
          <w:lang w:val="en-US"/>
        </w:rPr>
        <w:t>,</w:t>
      </w:r>
      <w:r w:rsidRPr="002A4D6F">
        <w:rPr>
          <w:rFonts w:eastAsiaTheme="minorHAnsi"/>
          <w:i/>
          <w:iCs/>
          <w:color w:val="000000"/>
          <w:lang w:val="en-US"/>
        </w:rPr>
        <w:t xml:space="preserve"> </w:t>
      </w:r>
      <w:r w:rsidRPr="00E940D8">
        <w:rPr>
          <w:rFonts w:eastAsiaTheme="minorHAnsi"/>
          <w:iCs/>
          <w:color w:val="000000"/>
          <w:lang w:val="en-US"/>
        </w:rPr>
        <w:t>to read:</w:t>
      </w:r>
    </w:p>
    <w:p w14:paraId="714B3B6F" w14:textId="77777777" w:rsidR="005A412C" w:rsidRPr="003212C9" w:rsidRDefault="005A412C" w:rsidP="005A412C">
      <w:pPr>
        <w:suppressAutoHyphens w:val="0"/>
        <w:autoSpaceDE w:val="0"/>
        <w:autoSpaceDN w:val="0"/>
        <w:adjustRightInd w:val="0"/>
        <w:spacing w:after="120"/>
        <w:ind w:left="2268" w:right="1134" w:hanging="1134"/>
        <w:jc w:val="both"/>
        <w:rPr>
          <w:rFonts w:eastAsiaTheme="minorHAnsi"/>
          <w:bCs/>
          <w:color w:val="000000"/>
          <w:lang w:val="en-US"/>
        </w:rPr>
      </w:pPr>
      <w:r w:rsidRPr="003212C9">
        <w:rPr>
          <w:rFonts w:eastAsiaTheme="minorHAnsi"/>
          <w:bCs/>
          <w:iCs/>
          <w:color w:val="000000"/>
          <w:lang w:val="en-US"/>
        </w:rPr>
        <w:t>"3.1.16.</w:t>
      </w:r>
      <w:r w:rsidRPr="003212C9">
        <w:rPr>
          <w:rFonts w:eastAsiaTheme="minorHAnsi"/>
          <w:bCs/>
          <w:color w:val="000000"/>
          <w:lang w:val="en-US"/>
        </w:rPr>
        <w:tab/>
      </w:r>
      <w:proofErr w:type="spellStart"/>
      <w:r w:rsidRPr="003212C9">
        <w:rPr>
          <w:rFonts w:eastAsiaTheme="minorHAnsi"/>
          <w:bCs/>
          <w:color w:val="000000"/>
          <w:lang w:val="en-US"/>
        </w:rPr>
        <w:t>Tyres</w:t>
      </w:r>
      <w:proofErr w:type="spellEnd"/>
      <w:r w:rsidRPr="003212C9">
        <w:rPr>
          <w:rFonts w:eastAsiaTheme="minorHAnsi"/>
          <w:bCs/>
          <w:color w:val="000000"/>
          <w:lang w:val="en-US"/>
        </w:rPr>
        <w:t xml:space="preserve"> suitable for speeds above 270 km/h shall bear, within parenthesis, the marking of the load capacity index (see </w:t>
      </w:r>
      <w:r w:rsidRPr="003212C9">
        <w:rPr>
          <w:rFonts w:eastAsiaTheme="minorHAnsi"/>
          <w:bCs/>
          <w:iCs/>
          <w:color w:val="000000"/>
          <w:lang w:val="en-US"/>
        </w:rPr>
        <w:t>paragraph 3.</w:t>
      </w:r>
      <w:r w:rsidRPr="003212C9">
        <w:rPr>
          <w:rFonts w:eastAsiaTheme="minorHAnsi"/>
          <w:bCs/>
          <w:color w:val="000000"/>
          <w:lang w:val="en-US"/>
        </w:rPr>
        <w:t xml:space="preserve">) applicable at a speed of 240 km/h and a reference speed category symbol (see </w:t>
      </w:r>
      <w:r w:rsidRPr="003212C9">
        <w:rPr>
          <w:rFonts w:eastAsiaTheme="minorHAnsi"/>
          <w:bCs/>
          <w:iCs/>
          <w:color w:val="000000"/>
          <w:lang w:val="en-US"/>
        </w:rPr>
        <w:t>paragraph 3.</w:t>
      </w:r>
      <w:r w:rsidRPr="003212C9">
        <w:rPr>
          <w:rFonts w:eastAsiaTheme="minorHAnsi"/>
          <w:bCs/>
          <w:color w:val="000000"/>
          <w:lang w:val="en-US"/>
        </w:rPr>
        <w:t>) as follows:</w:t>
      </w:r>
    </w:p>
    <w:p w14:paraId="6E341858" w14:textId="77777777" w:rsidR="005A412C" w:rsidRPr="003212C9" w:rsidRDefault="005A412C" w:rsidP="005A412C">
      <w:pPr>
        <w:suppressAutoHyphens w:val="0"/>
        <w:autoSpaceDE w:val="0"/>
        <w:autoSpaceDN w:val="0"/>
        <w:adjustRightInd w:val="0"/>
        <w:spacing w:after="120"/>
        <w:ind w:left="2268" w:right="1134"/>
        <w:jc w:val="both"/>
        <w:rPr>
          <w:rFonts w:eastAsiaTheme="minorHAnsi"/>
          <w:bCs/>
          <w:iCs/>
          <w:color w:val="000000"/>
          <w:lang w:val="en-US"/>
        </w:rPr>
      </w:pPr>
      <w:r w:rsidRPr="003212C9">
        <w:rPr>
          <w:rFonts w:eastAsiaTheme="minorHAnsi"/>
          <w:bCs/>
          <w:color w:val="000000"/>
          <w:lang w:val="en-US"/>
        </w:rPr>
        <w:t xml:space="preserve">"W" in case of </w:t>
      </w:r>
      <w:proofErr w:type="spellStart"/>
      <w:r w:rsidRPr="003212C9">
        <w:rPr>
          <w:rFonts w:eastAsiaTheme="minorHAnsi"/>
          <w:bCs/>
          <w:color w:val="000000"/>
          <w:lang w:val="en-US"/>
        </w:rPr>
        <w:t>tyres</w:t>
      </w:r>
      <w:proofErr w:type="spellEnd"/>
      <w:r w:rsidRPr="003212C9">
        <w:rPr>
          <w:rFonts w:eastAsiaTheme="minorHAnsi"/>
          <w:bCs/>
          <w:color w:val="000000"/>
          <w:lang w:val="en-US"/>
        </w:rPr>
        <w:t xml:space="preserve"> identified with the letter code "Z" within the size designation."</w:t>
      </w:r>
    </w:p>
    <w:p w14:paraId="5F96CE18" w14:textId="77777777" w:rsidR="005A412C" w:rsidRPr="002A4D6F" w:rsidRDefault="005A412C" w:rsidP="005A412C">
      <w:pPr>
        <w:suppressAutoHyphens w:val="0"/>
        <w:autoSpaceDE w:val="0"/>
        <w:autoSpaceDN w:val="0"/>
        <w:adjustRightInd w:val="0"/>
        <w:spacing w:after="120"/>
        <w:ind w:left="1134" w:right="1134"/>
        <w:jc w:val="both"/>
        <w:rPr>
          <w:rFonts w:eastAsiaTheme="minorHAnsi"/>
          <w:i/>
          <w:iCs/>
          <w:lang w:val="en-US"/>
        </w:rPr>
      </w:pPr>
      <w:r w:rsidRPr="002A4D6F">
        <w:rPr>
          <w:rFonts w:eastAsiaTheme="minorHAnsi"/>
          <w:i/>
          <w:iCs/>
          <w:lang w:val="en-US"/>
        </w:rPr>
        <w:t>Renumbe</w:t>
      </w:r>
      <w:r>
        <w:rPr>
          <w:rFonts w:eastAsiaTheme="minorHAnsi"/>
          <w:i/>
          <w:iCs/>
          <w:lang w:val="en-US"/>
        </w:rPr>
        <w:t xml:space="preserve">r former </w:t>
      </w:r>
      <w:r w:rsidRPr="002A4D6F">
        <w:rPr>
          <w:rFonts w:eastAsiaTheme="minorHAnsi"/>
          <w:i/>
          <w:iCs/>
          <w:color w:val="000000"/>
          <w:lang w:val="en-US"/>
        </w:rPr>
        <w:t>paragraph</w:t>
      </w:r>
      <w:r>
        <w:rPr>
          <w:rFonts w:eastAsiaTheme="minorHAnsi"/>
          <w:i/>
          <w:iCs/>
          <w:lang w:val="en-US"/>
        </w:rPr>
        <w:t xml:space="preserve"> 3.1.16. </w:t>
      </w:r>
      <w:r w:rsidRPr="005C7C30">
        <w:rPr>
          <w:rFonts w:eastAsiaTheme="minorHAnsi"/>
          <w:lang w:val="en-US"/>
        </w:rPr>
        <w:t>into 3.1.17.</w:t>
      </w:r>
    </w:p>
    <w:p w14:paraId="376D5EBD" w14:textId="77777777" w:rsidR="005A412C" w:rsidRPr="002A4D6F" w:rsidRDefault="005A412C" w:rsidP="005A412C">
      <w:pPr>
        <w:suppressAutoHyphens w:val="0"/>
        <w:autoSpaceDE w:val="0"/>
        <w:autoSpaceDN w:val="0"/>
        <w:adjustRightInd w:val="0"/>
        <w:spacing w:after="120"/>
        <w:ind w:left="1134" w:right="1134"/>
        <w:jc w:val="both"/>
        <w:rPr>
          <w:rFonts w:eastAsiaTheme="minorHAnsi"/>
          <w:b/>
          <w:iCs/>
          <w:color w:val="000000"/>
          <w:lang w:val="en-US"/>
        </w:rPr>
      </w:pPr>
      <w:r w:rsidRPr="002A4D6F">
        <w:rPr>
          <w:rFonts w:eastAsiaTheme="minorHAnsi"/>
          <w:i/>
          <w:iCs/>
          <w:color w:val="000000"/>
          <w:lang w:val="en-US"/>
        </w:rPr>
        <w:t>Paragraph 4.1.15.</w:t>
      </w:r>
      <w:r>
        <w:rPr>
          <w:rFonts w:eastAsiaTheme="minorHAnsi"/>
          <w:i/>
          <w:iCs/>
          <w:color w:val="000000"/>
          <w:lang w:val="en-US"/>
        </w:rPr>
        <w:t>,</w:t>
      </w:r>
      <w:r w:rsidRPr="002A4D6F">
        <w:rPr>
          <w:rFonts w:eastAsiaTheme="minorHAnsi"/>
          <w:i/>
          <w:iCs/>
          <w:color w:val="000000"/>
          <w:lang w:val="en-US"/>
        </w:rPr>
        <w:t xml:space="preserve"> </w:t>
      </w:r>
      <w:r w:rsidRPr="00173E70">
        <w:rPr>
          <w:rFonts w:eastAsiaTheme="minorHAnsi"/>
          <w:color w:val="000000"/>
          <w:lang w:val="en-US"/>
        </w:rPr>
        <w:t>amend to read:</w:t>
      </w:r>
      <w:r w:rsidRPr="002A4D6F">
        <w:rPr>
          <w:rFonts w:eastAsiaTheme="minorHAnsi"/>
          <w:i/>
          <w:iCs/>
          <w:color w:val="000000"/>
          <w:lang w:val="en-US"/>
        </w:rPr>
        <w:t> </w:t>
      </w:r>
    </w:p>
    <w:p w14:paraId="79D84156" w14:textId="77777777" w:rsidR="005A412C" w:rsidRPr="002A4D6F" w:rsidRDefault="005A412C" w:rsidP="005A412C">
      <w:pPr>
        <w:suppressAutoHyphens w:val="0"/>
        <w:autoSpaceDE w:val="0"/>
        <w:autoSpaceDN w:val="0"/>
        <w:adjustRightInd w:val="0"/>
        <w:spacing w:after="120"/>
        <w:ind w:left="2268" w:right="1134" w:hanging="1134"/>
        <w:jc w:val="both"/>
        <w:rPr>
          <w:rFonts w:eastAsiaTheme="minorHAnsi"/>
          <w:lang w:val="en-US"/>
        </w:rPr>
      </w:pPr>
      <w:r>
        <w:rPr>
          <w:rFonts w:eastAsiaTheme="minorHAnsi"/>
          <w:lang w:val="en-US"/>
        </w:rPr>
        <w:t>"</w:t>
      </w:r>
      <w:r w:rsidRPr="002A4D6F">
        <w:rPr>
          <w:rFonts w:eastAsiaTheme="minorHAnsi"/>
          <w:lang w:val="en-US"/>
        </w:rPr>
        <w:t>4.1.15.</w:t>
      </w:r>
      <w:r>
        <w:rPr>
          <w:rFonts w:eastAsiaTheme="minorHAnsi"/>
          <w:lang w:val="en-US"/>
        </w:rPr>
        <w:tab/>
      </w:r>
      <w:r w:rsidRPr="002A4D6F">
        <w:rPr>
          <w:rFonts w:eastAsiaTheme="minorHAnsi"/>
          <w:lang w:val="en-US"/>
        </w:rPr>
        <w:t xml:space="preserve">For </w:t>
      </w:r>
      <w:proofErr w:type="spellStart"/>
      <w:r w:rsidRPr="002A4D6F">
        <w:rPr>
          <w:rFonts w:eastAsiaTheme="minorHAnsi"/>
          <w:lang w:val="en-US"/>
        </w:rPr>
        <w:t>tyres</w:t>
      </w:r>
      <w:proofErr w:type="spellEnd"/>
      <w:r w:rsidRPr="002A4D6F">
        <w:rPr>
          <w:rFonts w:eastAsiaTheme="minorHAnsi"/>
          <w:lang w:val="en-US"/>
        </w:rPr>
        <w:t xml:space="preserve"> identified by means of letter code "V" within the size designation and suitable for speeds over 240 km/</w:t>
      </w:r>
      <w:r w:rsidRPr="003212C9">
        <w:rPr>
          <w:rFonts w:eastAsiaTheme="minorHAnsi"/>
          <w:lang w:val="en-US"/>
        </w:rPr>
        <w:t>h but below 270 km/h</w:t>
      </w:r>
      <w:r w:rsidRPr="002A4D6F">
        <w:rPr>
          <w:rFonts w:eastAsiaTheme="minorHAnsi"/>
          <w:lang w:val="en-US"/>
        </w:rPr>
        <w:t xml:space="preserve"> or for </w:t>
      </w:r>
      <w:proofErr w:type="spellStart"/>
      <w:r w:rsidRPr="002A4D6F">
        <w:rPr>
          <w:rFonts w:eastAsiaTheme="minorHAnsi"/>
          <w:lang w:val="en-US"/>
        </w:rPr>
        <w:t>tyres</w:t>
      </w:r>
      <w:proofErr w:type="spellEnd"/>
      <w:r w:rsidRPr="002A4D6F">
        <w:rPr>
          <w:rFonts w:eastAsiaTheme="minorHAnsi"/>
          <w:lang w:val="en-US"/>
        </w:rPr>
        <w:t xml:space="preserve"> identified by means of letter code "Z" within the size designation and suitable for speeds over 270 km/h, the maximum speed permitted by the </w:t>
      </w:r>
      <w:proofErr w:type="spellStart"/>
      <w:r w:rsidRPr="002A4D6F">
        <w:rPr>
          <w:rFonts w:eastAsiaTheme="minorHAnsi"/>
          <w:lang w:val="en-US"/>
        </w:rPr>
        <w:t>tyre</w:t>
      </w:r>
      <w:proofErr w:type="spellEnd"/>
      <w:r w:rsidRPr="002A4D6F">
        <w:rPr>
          <w:rFonts w:eastAsiaTheme="minorHAnsi"/>
          <w:lang w:val="en-US"/>
        </w:rPr>
        <w:t xml:space="preserve"> manufacturer and the load carrying capacity allowed for that maximum speed.</w:t>
      </w:r>
      <w:r>
        <w:rPr>
          <w:rFonts w:eastAsiaTheme="minorHAnsi"/>
          <w:lang w:val="en-US"/>
        </w:rPr>
        <w:t>"</w:t>
      </w:r>
    </w:p>
    <w:p w14:paraId="784F87C9" w14:textId="77777777" w:rsidR="005A412C" w:rsidRPr="002A4D6F" w:rsidRDefault="005A412C" w:rsidP="005A412C">
      <w:pPr>
        <w:suppressAutoHyphens w:val="0"/>
        <w:autoSpaceDE w:val="0"/>
        <w:autoSpaceDN w:val="0"/>
        <w:adjustRightInd w:val="0"/>
        <w:spacing w:after="120"/>
        <w:ind w:left="1134" w:right="1134"/>
        <w:jc w:val="both"/>
        <w:rPr>
          <w:rFonts w:eastAsiaTheme="minorHAnsi"/>
          <w:b/>
          <w:iCs/>
          <w:color w:val="000000"/>
          <w:lang w:val="en-US"/>
        </w:rPr>
      </w:pPr>
      <w:r w:rsidRPr="002A4D6F">
        <w:rPr>
          <w:rFonts w:eastAsiaTheme="minorHAnsi"/>
          <w:i/>
          <w:iCs/>
          <w:color w:val="000000"/>
          <w:lang w:val="en-US"/>
        </w:rPr>
        <w:t>Paragraph 6.2.1.1.</w:t>
      </w:r>
      <w:r>
        <w:rPr>
          <w:rFonts w:eastAsiaTheme="minorHAnsi"/>
          <w:i/>
          <w:iCs/>
          <w:color w:val="000000"/>
          <w:lang w:val="en-US"/>
        </w:rPr>
        <w:t>,</w:t>
      </w:r>
      <w:r w:rsidRPr="002A4D6F">
        <w:rPr>
          <w:rFonts w:eastAsiaTheme="minorHAnsi"/>
          <w:i/>
          <w:iCs/>
          <w:color w:val="000000"/>
          <w:lang w:val="en-US"/>
        </w:rPr>
        <w:t xml:space="preserve"> </w:t>
      </w:r>
      <w:r w:rsidRPr="00173E70">
        <w:rPr>
          <w:rFonts w:eastAsiaTheme="minorHAnsi"/>
          <w:color w:val="000000"/>
          <w:lang w:val="en-US"/>
        </w:rPr>
        <w:t>amend to read: </w:t>
      </w:r>
    </w:p>
    <w:p w14:paraId="1E191A7D" w14:textId="77777777" w:rsidR="005A412C" w:rsidRPr="002A4D6F" w:rsidRDefault="005A412C" w:rsidP="005A412C">
      <w:pPr>
        <w:suppressAutoHyphens w:val="0"/>
        <w:autoSpaceDE w:val="0"/>
        <w:autoSpaceDN w:val="0"/>
        <w:adjustRightInd w:val="0"/>
        <w:spacing w:after="120"/>
        <w:ind w:left="2268" w:right="1134" w:hanging="1134"/>
        <w:jc w:val="both"/>
        <w:rPr>
          <w:rFonts w:eastAsiaTheme="minorHAnsi"/>
          <w:b/>
          <w:color w:val="000000"/>
          <w:lang w:val="en-US"/>
        </w:rPr>
      </w:pPr>
      <w:r>
        <w:rPr>
          <w:rFonts w:eastAsiaTheme="minorHAnsi"/>
          <w:color w:val="000000"/>
          <w:lang w:val="en-US"/>
        </w:rPr>
        <w:t>"</w:t>
      </w:r>
      <w:r w:rsidRPr="002A4D6F">
        <w:rPr>
          <w:rFonts w:eastAsiaTheme="minorHAnsi"/>
          <w:color w:val="000000"/>
          <w:lang w:val="en-US"/>
        </w:rPr>
        <w:t>6.2.1.1.</w:t>
      </w:r>
      <w:r>
        <w:rPr>
          <w:rFonts w:eastAsiaTheme="minorHAnsi"/>
          <w:color w:val="000000"/>
          <w:lang w:val="en-US"/>
        </w:rPr>
        <w:tab/>
      </w:r>
      <w:r w:rsidRPr="002A4D6F">
        <w:rPr>
          <w:rFonts w:eastAsiaTheme="minorHAnsi"/>
          <w:color w:val="000000"/>
          <w:lang w:val="en-US"/>
        </w:rPr>
        <w:t xml:space="preserve">Where application is made for </w:t>
      </w:r>
      <w:proofErr w:type="spellStart"/>
      <w:r w:rsidRPr="002A4D6F">
        <w:rPr>
          <w:rFonts w:eastAsiaTheme="minorHAnsi"/>
          <w:color w:val="000000"/>
          <w:lang w:val="en-US"/>
        </w:rPr>
        <w:t>tyres</w:t>
      </w:r>
      <w:proofErr w:type="spellEnd"/>
      <w:r w:rsidRPr="002A4D6F">
        <w:rPr>
          <w:rFonts w:eastAsiaTheme="minorHAnsi"/>
          <w:color w:val="000000"/>
          <w:lang w:val="en-US"/>
        </w:rPr>
        <w:t xml:space="preserve"> identified by means of letter code "V'' within the size designation and suitable for speeds over 240 km/h or for </w:t>
      </w:r>
      <w:proofErr w:type="spellStart"/>
      <w:r w:rsidRPr="002A4D6F">
        <w:rPr>
          <w:rFonts w:eastAsiaTheme="minorHAnsi"/>
          <w:color w:val="000000"/>
          <w:lang w:val="en-US"/>
        </w:rPr>
        <w:t>tyres</w:t>
      </w:r>
      <w:proofErr w:type="spellEnd"/>
      <w:r w:rsidRPr="002A4D6F">
        <w:rPr>
          <w:rFonts w:eastAsiaTheme="minorHAnsi"/>
          <w:color w:val="000000"/>
          <w:lang w:val="en-US"/>
        </w:rPr>
        <w:t xml:space="preserve"> identified by means of letter code "Z" within the size designation and suitable for speeds over 270 km/h (see paragraph </w:t>
      </w:r>
      <w:r w:rsidRPr="00F762F1">
        <w:rPr>
          <w:rFonts w:eastAsiaTheme="minorHAnsi"/>
          <w:lang w:val="en-US"/>
        </w:rPr>
        <w:t>4.1.15.)</w:t>
      </w:r>
      <w:r w:rsidRPr="002A4D6F">
        <w:rPr>
          <w:rFonts w:eastAsiaTheme="minorHAnsi"/>
          <w:color w:val="000000"/>
          <w:lang w:val="en-US"/>
        </w:rPr>
        <w:t xml:space="preserve">, the above load/speed test is carried out on one </w:t>
      </w:r>
      <w:proofErr w:type="spellStart"/>
      <w:r w:rsidRPr="002A4D6F">
        <w:rPr>
          <w:rFonts w:eastAsiaTheme="minorHAnsi"/>
          <w:color w:val="000000"/>
          <w:lang w:val="en-US"/>
        </w:rPr>
        <w:t>tyre</w:t>
      </w:r>
      <w:proofErr w:type="spellEnd"/>
      <w:r w:rsidRPr="002A4D6F">
        <w:rPr>
          <w:rFonts w:eastAsiaTheme="minorHAnsi"/>
          <w:color w:val="000000"/>
          <w:lang w:val="en-US"/>
        </w:rPr>
        <w:t xml:space="preserve"> at the load and speed conditions marked within parenthesis on the </w:t>
      </w:r>
      <w:proofErr w:type="spellStart"/>
      <w:r w:rsidRPr="002A4D6F">
        <w:rPr>
          <w:rFonts w:eastAsiaTheme="minorHAnsi"/>
          <w:color w:val="000000"/>
          <w:lang w:val="en-US"/>
        </w:rPr>
        <w:t>tyre</w:t>
      </w:r>
      <w:proofErr w:type="spellEnd"/>
      <w:r w:rsidRPr="002A4D6F">
        <w:rPr>
          <w:rFonts w:eastAsiaTheme="minorHAnsi"/>
          <w:color w:val="000000"/>
          <w:lang w:val="en-US"/>
        </w:rPr>
        <w:t xml:space="preserve"> (see </w:t>
      </w:r>
      <w:r w:rsidRPr="003212C9">
        <w:rPr>
          <w:rFonts w:eastAsiaTheme="minorHAnsi"/>
          <w:color w:val="000000"/>
          <w:lang w:val="en-US"/>
        </w:rPr>
        <w:t>paragraph 3.1.15.).</w:t>
      </w:r>
      <w:r w:rsidRPr="002A4D6F">
        <w:rPr>
          <w:rFonts w:eastAsiaTheme="minorHAnsi"/>
          <w:color w:val="000000"/>
          <w:lang w:val="en-US"/>
        </w:rPr>
        <w:t xml:space="preserve"> Another load/speed test must be carried out on a second </w:t>
      </w:r>
      <w:proofErr w:type="spellStart"/>
      <w:r w:rsidRPr="002A4D6F">
        <w:rPr>
          <w:rFonts w:eastAsiaTheme="minorHAnsi"/>
          <w:color w:val="000000"/>
          <w:lang w:val="en-US"/>
        </w:rPr>
        <w:t>tyre</w:t>
      </w:r>
      <w:proofErr w:type="spellEnd"/>
      <w:r w:rsidRPr="002A4D6F">
        <w:rPr>
          <w:rFonts w:eastAsiaTheme="minorHAnsi"/>
          <w:color w:val="000000"/>
          <w:lang w:val="en-US"/>
        </w:rPr>
        <w:t xml:space="preserve"> of the same type at the load and speed conditions, if any, specified as maximum by the </w:t>
      </w:r>
      <w:proofErr w:type="spellStart"/>
      <w:r w:rsidRPr="002A4D6F">
        <w:rPr>
          <w:rFonts w:eastAsiaTheme="minorHAnsi"/>
          <w:color w:val="000000"/>
          <w:lang w:val="en-US"/>
        </w:rPr>
        <w:t>tyre</w:t>
      </w:r>
      <w:proofErr w:type="spellEnd"/>
      <w:r w:rsidRPr="002A4D6F">
        <w:rPr>
          <w:rFonts w:eastAsiaTheme="minorHAnsi"/>
          <w:color w:val="000000"/>
          <w:lang w:val="en-US"/>
        </w:rPr>
        <w:t xml:space="preserve"> manufacturer</w:t>
      </w:r>
      <w:r>
        <w:rPr>
          <w:rFonts w:eastAsiaTheme="minorHAnsi"/>
          <w:color w:val="000000"/>
          <w:lang w:val="en-US"/>
        </w:rPr>
        <w:t xml:space="preserve"> </w:t>
      </w:r>
      <w:r w:rsidRPr="002A4D6F">
        <w:rPr>
          <w:rFonts w:eastAsiaTheme="minorHAnsi"/>
          <w:color w:val="000000"/>
          <w:lang w:val="en-US"/>
        </w:rPr>
        <w:t xml:space="preserve">(see paragraph </w:t>
      </w:r>
      <w:r w:rsidRPr="00F762F1">
        <w:rPr>
          <w:rFonts w:eastAsiaTheme="minorHAnsi"/>
          <w:lang w:val="en-US"/>
        </w:rPr>
        <w:t xml:space="preserve">4.1.15.). </w:t>
      </w:r>
      <w:r w:rsidRPr="003212C9">
        <w:rPr>
          <w:rFonts w:eastAsiaTheme="minorHAnsi"/>
          <w:bCs/>
          <w:color w:val="000000"/>
          <w:lang w:val="en-US"/>
        </w:rPr>
        <w:t xml:space="preserve">For </w:t>
      </w:r>
      <w:proofErr w:type="spellStart"/>
      <w:r w:rsidRPr="003212C9">
        <w:rPr>
          <w:rFonts w:eastAsiaTheme="minorHAnsi"/>
          <w:bCs/>
          <w:color w:val="000000"/>
          <w:lang w:val="en-US"/>
        </w:rPr>
        <w:t>tyres</w:t>
      </w:r>
      <w:proofErr w:type="spellEnd"/>
      <w:r w:rsidRPr="003212C9">
        <w:rPr>
          <w:rFonts w:eastAsiaTheme="minorHAnsi"/>
          <w:bCs/>
          <w:color w:val="000000"/>
          <w:lang w:val="en-US"/>
        </w:rPr>
        <w:t xml:space="preserve"> identified by means of letter code "V'' within the size designation and suitable for speeds over 240 km/h, the maximum load specified by the manufacturer shall not exceed the maximum load rating indicated in paragraph 2.36.4. with reference to the maximum speed specified by the manufacturer."</w:t>
      </w:r>
    </w:p>
    <w:p w14:paraId="4419F99D" w14:textId="77777777" w:rsidR="005A412C" w:rsidRPr="00F762F1" w:rsidRDefault="005A412C" w:rsidP="005A412C">
      <w:pPr>
        <w:suppressAutoHyphens w:val="0"/>
        <w:autoSpaceDE w:val="0"/>
        <w:autoSpaceDN w:val="0"/>
        <w:adjustRightInd w:val="0"/>
        <w:spacing w:after="120"/>
        <w:ind w:left="1134" w:right="1134"/>
        <w:jc w:val="both"/>
        <w:rPr>
          <w:rFonts w:eastAsiaTheme="minorHAnsi"/>
          <w:color w:val="000000"/>
          <w:lang w:val="en-US"/>
        </w:rPr>
      </w:pPr>
      <w:r w:rsidRPr="002A4D6F">
        <w:rPr>
          <w:rFonts w:eastAsiaTheme="minorHAnsi"/>
          <w:i/>
          <w:iCs/>
          <w:color w:val="000000"/>
          <w:lang w:val="en-US"/>
        </w:rPr>
        <w:t>Paragraph 7.1.4.</w:t>
      </w:r>
      <w:r>
        <w:rPr>
          <w:rFonts w:eastAsiaTheme="minorHAnsi"/>
          <w:i/>
          <w:iCs/>
          <w:color w:val="000000"/>
          <w:lang w:val="en-US"/>
        </w:rPr>
        <w:t>,</w:t>
      </w:r>
      <w:r w:rsidRPr="002A4D6F">
        <w:rPr>
          <w:rFonts w:eastAsiaTheme="minorHAnsi"/>
          <w:i/>
          <w:iCs/>
          <w:color w:val="000000"/>
          <w:lang w:val="en-US"/>
        </w:rPr>
        <w:t xml:space="preserve"> </w:t>
      </w:r>
      <w:r w:rsidRPr="00F762F1">
        <w:rPr>
          <w:rFonts w:eastAsiaTheme="minorHAnsi"/>
          <w:iCs/>
          <w:color w:val="000000"/>
          <w:lang w:val="en-US"/>
        </w:rPr>
        <w:t>amend to read</w:t>
      </w:r>
      <w:r>
        <w:rPr>
          <w:rFonts w:eastAsiaTheme="minorHAnsi"/>
          <w:color w:val="000000"/>
          <w:lang w:val="en-US"/>
        </w:rPr>
        <w:t>:</w:t>
      </w:r>
      <w:r w:rsidRPr="00F762F1">
        <w:rPr>
          <w:rFonts w:eastAsiaTheme="minorHAnsi"/>
          <w:color w:val="000000"/>
          <w:lang w:val="en-US"/>
        </w:rPr>
        <w:t> </w:t>
      </w:r>
    </w:p>
    <w:p w14:paraId="3389CB76" w14:textId="77777777" w:rsidR="005A412C" w:rsidRPr="002A4D6F" w:rsidRDefault="005A412C" w:rsidP="005A412C">
      <w:pPr>
        <w:suppressAutoHyphens w:val="0"/>
        <w:autoSpaceDE w:val="0"/>
        <w:autoSpaceDN w:val="0"/>
        <w:adjustRightInd w:val="0"/>
        <w:spacing w:after="120"/>
        <w:ind w:left="2268" w:right="1134" w:hanging="1134"/>
        <w:jc w:val="both"/>
        <w:rPr>
          <w:rFonts w:eastAsiaTheme="minorHAnsi"/>
          <w:color w:val="000000"/>
          <w:lang w:val="en-US"/>
        </w:rPr>
      </w:pPr>
      <w:r>
        <w:rPr>
          <w:rFonts w:eastAsiaTheme="minorHAnsi"/>
          <w:color w:val="000000"/>
          <w:lang w:val="en-US"/>
        </w:rPr>
        <w:t>"</w:t>
      </w:r>
      <w:r w:rsidRPr="002A4D6F">
        <w:rPr>
          <w:rFonts w:eastAsiaTheme="minorHAnsi"/>
          <w:color w:val="000000"/>
          <w:lang w:val="en-US"/>
        </w:rPr>
        <w:t xml:space="preserve">7.1.4. </w:t>
      </w:r>
      <w:r>
        <w:rPr>
          <w:rFonts w:eastAsiaTheme="minorHAnsi"/>
          <w:color w:val="000000"/>
          <w:lang w:val="en-US"/>
        </w:rPr>
        <w:tab/>
      </w:r>
      <w:r>
        <w:rPr>
          <w:rFonts w:eastAsiaTheme="minorHAnsi"/>
          <w:color w:val="000000"/>
          <w:lang w:val="en-US"/>
        </w:rPr>
        <w:tab/>
      </w:r>
      <w:r w:rsidRPr="002A4D6F">
        <w:rPr>
          <w:rFonts w:eastAsiaTheme="minorHAnsi"/>
          <w:color w:val="000000"/>
          <w:lang w:val="en-US"/>
        </w:rPr>
        <w:t xml:space="preserve">Extensions of approval for </w:t>
      </w:r>
      <w:proofErr w:type="spellStart"/>
      <w:r w:rsidRPr="002A4D6F">
        <w:rPr>
          <w:rFonts w:eastAsiaTheme="minorHAnsi"/>
          <w:color w:val="000000"/>
          <w:lang w:val="en-US"/>
        </w:rPr>
        <w:t>tyres</w:t>
      </w:r>
      <w:proofErr w:type="spellEnd"/>
      <w:r w:rsidRPr="002A4D6F">
        <w:rPr>
          <w:rFonts w:eastAsiaTheme="minorHAnsi"/>
          <w:color w:val="000000"/>
          <w:lang w:val="en-US"/>
        </w:rPr>
        <w:t xml:space="preserve"> suitable for speeds over 240 km/h </w:t>
      </w:r>
      <w:r w:rsidRPr="003212C9">
        <w:rPr>
          <w:rFonts w:eastAsiaTheme="minorHAnsi"/>
          <w:bCs/>
          <w:lang w:val="en-US"/>
        </w:rPr>
        <w:t>but below 270 km/h</w:t>
      </w:r>
      <w:r w:rsidRPr="002A4D6F">
        <w:rPr>
          <w:rFonts w:eastAsiaTheme="minorHAnsi"/>
          <w:lang w:val="en-US"/>
        </w:rPr>
        <w:t xml:space="preserve"> </w:t>
      </w:r>
      <w:r w:rsidRPr="002A4D6F">
        <w:rPr>
          <w:rFonts w:eastAsiaTheme="minorHAnsi"/>
          <w:color w:val="000000"/>
          <w:lang w:val="en-US"/>
        </w:rPr>
        <w:t xml:space="preserve">for </w:t>
      </w:r>
      <w:proofErr w:type="spellStart"/>
      <w:r w:rsidRPr="002A4D6F">
        <w:rPr>
          <w:rFonts w:eastAsiaTheme="minorHAnsi"/>
          <w:color w:val="000000"/>
          <w:lang w:val="en-US"/>
        </w:rPr>
        <w:t>tyres</w:t>
      </w:r>
      <w:proofErr w:type="spellEnd"/>
      <w:r w:rsidRPr="002A4D6F">
        <w:rPr>
          <w:rFonts w:eastAsiaTheme="minorHAnsi"/>
          <w:color w:val="000000"/>
          <w:lang w:val="en-US"/>
        </w:rPr>
        <w:t xml:space="preserve"> identified by means of letter code "V" within the size </w:t>
      </w:r>
      <w:r w:rsidRPr="002A4D6F">
        <w:rPr>
          <w:rFonts w:eastAsiaTheme="minorHAnsi"/>
          <w:color w:val="000000"/>
          <w:lang w:val="en-US"/>
        </w:rPr>
        <w:lastRenderedPageBreak/>
        <w:t xml:space="preserve">designation (or 270 km/h for </w:t>
      </w:r>
      <w:proofErr w:type="spellStart"/>
      <w:r w:rsidRPr="002A4D6F">
        <w:rPr>
          <w:rFonts w:eastAsiaTheme="minorHAnsi"/>
          <w:color w:val="000000"/>
          <w:lang w:val="en-US"/>
        </w:rPr>
        <w:t>tyres</w:t>
      </w:r>
      <w:proofErr w:type="spellEnd"/>
      <w:r w:rsidRPr="002A4D6F">
        <w:rPr>
          <w:rFonts w:eastAsiaTheme="minorHAnsi"/>
          <w:color w:val="000000"/>
          <w:lang w:val="en-US"/>
        </w:rPr>
        <w:t xml:space="preserve"> identified by means of letter code "Z" within the size designation), aiming at certification for different maximum speeds and/or loads, are permitted provided that a new test report, related to the new maximum speed and load rating, is supplied by the technical service responsible for carrying out tests.</w:t>
      </w:r>
    </w:p>
    <w:p w14:paraId="484F3606" w14:textId="77777777" w:rsidR="005A412C" w:rsidRPr="002A4D6F" w:rsidRDefault="005A412C" w:rsidP="005A412C">
      <w:pPr>
        <w:suppressAutoHyphens w:val="0"/>
        <w:autoSpaceDE w:val="0"/>
        <w:autoSpaceDN w:val="0"/>
        <w:adjustRightInd w:val="0"/>
        <w:spacing w:after="120"/>
        <w:ind w:left="1701" w:right="1134" w:firstLine="567"/>
        <w:jc w:val="both"/>
        <w:rPr>
          <w:rFonts w:eastAsiaTheme="minorHAnsi"/>
          <w:b/>
          <w:iCs/>
          <w:color w:val="000000"/>
          <w:lang w:val="en-US"/>
        </w:rPr>
      </w:pPr>
      <w:r w:rsidRPr="002A4D6F">
        <w:rPr>
          <w:rFonts w:eastAsiaTheme="minorHAnsi"/>
          <w:color w:val="000000"/>
          <w:lang w:val="en-US"/>
        </w:rPr>
        <w:t xml:space="preserve">Such new load/speed capabilities must be specified in item </w:t>
      </w:r>
      <w:r w:rsidRPr="00F762F1">
        <w:rPr>
          <w:rFonts w:eastAsiaTheme="minorHAnsi"/>
          <w:lang w:val="en-US"/>
        </w:rPr>
        <w:t>9.</w:t>
      </w:r>
      <w:r w:rsidRPr="002A4D6F">
        <w:rPr>
          <w:rFonts w:eastAsiaTheme="minorHAnsi"/>
          <w:color w:val="0000FF"/>
          <w:lang w:val="en-US"/>
        </w:rPr>
        <w:t xml:space="preserve"> </w:t>
      </w:r>
      <w:r w:rsidRPr="002A4D6F">
        <w:rPr>
          <w:rFonts w:eastAsiaTheme="minorHAnsi"/>
          <w:color w:val="000000"/>
          <w:lang w:val="en-US"/>
        </w:rPr>
        <w:t xml:space="preserve">of </w:t>
      </w:r>
      <w:r>
        <w:rPr>
          <w:rFonts w:eastAsiaTheme="minorHAnsi"/>
          <w:color w:val="000000"/>
          <w:lang w:val="en-US"/>
        </w:rPr>
        <w:t>A</w:t>
      </w:r>
      <w:r w:rsidRPr="002A4D6F">
        <w:rPr>
          <w:rFonts w:eastAsiaTheme="minorHAnsi"/>
          <w:color w:val="000000"/>
          <w:lang w:val="en-US"/>
        </w:rPr>
        <w:t>nnex 1.</w:t>
      </w:r>
      <w:r>
        <w:rPr>
          <w:rFonts w:eastAsiaTheme="minorHAnsi"/>
          <w:color w:val="000000"/>
          <w:lang w:val="en-US"/>
        </w:rPr>
        <w:t>"</w:t>
      </w:r>
    </w:p>
    <w:p w14:paraId="21D85AF3" w14:textId="77777777" w:rsidR="005A412C" w:rsidRPr="001943CE" w:rsidRDefault="005A412C" w:rsidP="005A412C">
      <w:pPr>
        <w:pStyle w:val="SingleTxtG"/>
        <w:ind w:left="2268" w:right="1042" w:hanging="1134"/>
        <w:rPr>
          <w:iCs/>
          <w:lang w:val="en-US"/>
        </w:rPr>
      </w:pPr>
      <w:r w:rsidRPr="001943CE">
        <w:rPr>
          <w:i/>
          <w:lang w:val="en-US"/>
        </w:rPr>
        <w:t>Insert a new paragraph 12.</w:t>
      </w:r>
      <w:r w:rsidRPr="001943CE">
        <w:rPr>
          <w:iCs/>
          <w:lang w:val="en-US"/>
        </w:rPr>
        <w:t xml:space="preserve"> to read:</w:t>
      </w:r>
    </w:p>
    <w:p w14:paraId="0425DCCB" w14:textId="5CA4D28F" w:rsidR="005A412C" w:rsidRDefault="008C1600" w:rsidP="005A412C">
      <w:pPr>
        <w:pStyle w:val="para"/>
        <w:ind w:right="1042"/>
        <w:rPr>
          <w:b/>
          <w:bCs/>
          <w:sz w:val="28"/>
          <w:szCs w:val="28"/>
        </w:rPr>
      </w:pPr>
      <w:r>
        <w:rPr>
          <w:b/>
          <w:bCs/>
          <w:sz w:val="28"/>
          <w:szCs w:val="28"/>
        </w:rPr>
        <w:t>"</w:t>
      </w:r>
      <w:r w:rsidR="005A412C" w:rsidRPr="00593A78">
        <w:rPr>
          <w:b/>
          <w:bCs/>
          <w:sz w:val="28"/>
          <w:szCs w:val="28"/>
        </w:rPr>
        <w:t xml:space="preserve">12.  </w:t>
      </w:r>
      <w:r w:rsidR="005A412C" w:rsidRPr="00593A78">
        <w:rPr>
          <w:b/>
          <w:bCs/>
          <w:sz w:val="28"/>
          <w:szCs w:val="28"/>
        </w:rPr>
        <w:tab/>
        <w:t>Transitional provisions</w:t>
      </w:r>
    </w:p>
    <w:p w14:paraId="3B941A48" w14:textId="69FAD3C8" w:rsidR="005A412C" w:rsidRPr="00E4631B" w:rsidRDefault="005A412C" w:rsidP="005A412C">
      <w:pPr>
        <w:pStyle w:val="para"/>
        <w:ind w:right="1042"/>
      </w:pPr>
      <w:r w:rsidRPr="00E4631B">
        <w:t xml:space="preserve">12.1. </w:t>
      </w:r>
      <w:r w:rsidRPr="00E4631B">
        <w:tab/>
        <w:t>As from the official date of entry into force of Supplement 18 to the original series of amendments to this Regulation, no Contracting Party applying this Regulation shall refuse to grant or refuse to accept type approvals according to Supplement 18 to the original version of this Regulation.</w:t>
      </w:r>
    </w:p>
    <w:p w14:paraId="3BC12163" w14:textId="77777777" w:rsidR="005A412C" w:rsidRPr="00E4631B" w:rsidRDefault="005A412C" w:rsidP="005A412C">
      <w:pPr>
        <w:pStyle w:val="para"/>
        <w:ind w:right="1042"/>
      </w:pPr>
      <w:r w:rsidRPr="00E4631B">
        <w:t xml:space="preserve">12.2. </w:t>
      </w:r>
      <w:r w:rsidRPr="00E4631B">
        <w:tab/>
        <w:t>As from 1 September 2020, no Contracting Party applying this Regulation shall grant type approvals according to the original version of this Regulation if the tyre to be approved does not meet the provisions of Supplement 18.</w:t>
      </w:r>
    </w:p>
    <w:p w14:paraId="7B2A95A6" w14:textId="2AF73D63" w:rsidR="005A412C" w:rsidRPr="00E4631B" w:rsidRDefault="005A412C" w:rsidP="005A412C">
      <w:pPr>
        <w:pStyle w:val="para"/>
        <w:ind w:right="1042"/>
      </w:pPr>
      <w:r w:rsidRPr="00E4631B">
        <w:t xml:space="preserve">12.3. </w:t>
      </w:r>
      <w:r w:rsidRPr="00E4631B">
        <w:tab/>
        <w:t>For tyres first type approved before 31 August 2020, Contracting Parties applying this Regulation can continue to grant extensions of type approvals without taking into account the provisions of Supplement 18.</w:t>
      </w:r>
      <w:r w:rsidR="008C1600">
        <w:t>"</w:t>
      </w:r>
    </w:p>
    <w:p w14:paraId="2BBBF479" w14:textId="569B912C" w:rsidR="005A412C" w:rsidRDefault="005A412C" w:rsidP="005A412C">
      <w:pPr>
        <w:suppressAutoHyphens w:val="0"/>
        <w:autoSpaceDE w:val="0"/>
        <w:autoSpaceDN w:val="0"/>
        <w:adjustRightInd w:val="0"/>
        <w:spacing w:after="120"/>
        <w:ind w:left="1134" w:right="1134"/>
        <w:jc w:val="both"/>
        <w:rPr>
          <w:rFonts w:eastAsiaTheme="minorHAnsi"/>
          <w:i/>
          <w:color w:val="000000"/>
          <w:lang w:val="en-US"/>
        </w:rPr>
      </w:pPr>
      <w:r w:rsidRPr="002A4D6F">
        <w:rPr>
          <w:rFonts w:eastAsiaTheme="minorHAnsi"/>
          <w:i/>
          <w:color w:val="000000"/>
          <w:lang w:val="en-US"/>
        </w:rPr>
        <w:t xml:space="preserve">Annex 7 </w:t>
      </w:r>
    </w:p>
    <w:p w14:paraId="649E8079" w14:textId="77777777" w:rsidR="005A412C" w:rsidRPr="002A4D6F" w:rsidRDefault="005A412C" w:rsidP="005A412C">
      <w:pPr>
        <w:suppressAutoHyphens w:val="0"/>
        <w:autoSpaceDE w:val="0"/>
        <w:autoSpaceDN w:val="0"/>
        <w:adjustRightInd w:val="0"/>
        <w:spacing w:after="120"/>
        <w:ind w:left="1134" w:right="1134"/>
        <w:jc w:val="both"/>
        <w:rPr>
          <w:rFonts w:eastAsiaTheme="minorHAnsi"/>
          <w:i/>
          <w:color w:val="000000"/>
          <w:lang w:val="en-US"/>
        </w:rPr>
      </w:pPr>
      <w:r>
        <w:rPr>
          <w:rFonts w:eastAsiaTheme="minorHAnsi"/>
          <w:i/>
          <w:color w:val="000000"/>
          <w:lang w:val="en-US"/>
        </w:rPr>
        <w:t>Pa</w:t>
      </w:r>
      <w:r w:rsidRPr="002A4D6F">
        <w:rPr>
          <w:rFonts w:eastAsiaTheme="minorHAnsi"/>
          <w:i/>
          <w:color w:val="000000"/>
          <w:lang w:val="en-US"/>
        </w:rPr>
        <w:t>ragraph 2.2.3.</w:t>
      </w:r>
      <w:r>
        <w:rPr>
          <w:rFonts w:eastAsiaTheme="minorHAnsi"/>
          <w:i/>
          <w:color w:val="000000"/>
          <w:lang w:val="en-US"/>
        </w:rPr>
        <w:t>,</w:t>
      </w:r>
      <w:r w:rsidRPr="002A4D6F">
        <w:rPr>
          <w:rFonts w:eastAsiaTheme="minorHAnsi"/>
          <w:i/>
          <w:color w:val="000000"/>
          <w:lang w:val="en-US"/>
        </w:rPr>
        <w:t xml:space="preserve"> </w:t>
      </w:r>
      <w:r w:rsidRPr="00F762F1">
        <w:rPr>
          <w:rFonts w:eastAsiaTheme="minorHAnsi"/>
          <w:color w:val="000000"/>
          <w:lang w:val="en-US"/>
        </w:rPr>
        <w:t>amend to read</w:t>
      </w:r>
      <w:r>
        <w:rPr>
          <w:rFonts w:eastAsiaTheme="minorHAnsi"/>
          <w:color w:val="000000"/>
          <w:lang w:val="en-US"/>
        </w:rPr>
        <w:t>:</w:t>
      </w:r>
    </w:p>
    <w:p w14:paraId="2FB39CD7" w14:textId="77777777" w:rsidR="005A412C" w:rsidRPr="002A4D6F" w:rsidRDefault="005A412C" w:rsidP="005A412C">
      <w:pPr>
        <w:suppressAutoHyphens w:val="0"/>
        <w:autoSpaceDE w:val="0"/>
        <w:autoSpaceDN w:val="0"/>
        <w:adjustRightInd w:val="0"/>
        <w:spacing w:after="120"/>
        <w:ind w:left="2268" w:right="1134" w:hanging="1134"/>
        <w:jc w:val="both"/>
        <w:rPr>
          <w:rFonts w:eastAsiaTheme="minorHAnsi"/>
          <w:color w:val="000000"/>
          <w:lang w:val="en-US"/>
        </w:rPr>
      </w:pPr>
      <w:r>
        <w:rPr>
          <w:rFonts w:eastAsiaTheme="minorHAnsi"/>
          <w:color w:val="000000"/>
          <w:lang w:val="en-US"/>
        </w:rPr>
        <w:t>"</w:t>
      </w:r>
      <w:r w:rsidRPr="002A4D6F">
        <w:rPr>
          <w:rFonts w:eastAsiaTheme="minorHAnsi"/>
          <w:color w:val="000000"/>
          <w:lang w:val="en-US"/>
        </w:rPr>
        <w:t xml:space="preserve">2.2.3. </w:t>
      </w:r>
      <w:r>
        <w:rPr>
          <w:rFonts w:eastAsiaTheme="minorHAnsi"/>
          <w:color w:val="000000"/>
          <w:lang w:val="en-US"/>
        </w:rPr>
        <w:tab/>
      </w:r>
      <w:r>
        <w:rPr>
          <w:rFonts w:eastAsiaTheme="minorHAnsi"/>
          <w:color w:val="000000"/>
          <w:lang w:val="en-US"/>
        </w:rPr>
        <w:tab/>
      </w:r>
      <w:r w:rsidRPr="002A4D6F">
        <w:rPr>
          <w:rFonts w:eastAsiaTheme="minorHAnsi"/>
          <w:color w:val="000000"/>
          <w:lang w:val="en-US"/>
        </w:rPr>
        <w:t xml:space="preserve">The maximum load rating associated with a maximum speed of 270 km/h for </w:t>
      </w:r>
      <w:proofErr w:type="spellStart"/>
      <w:r w:rsidRPr="002A4D6F">
        <w:rPr>
          <w:rFonts w:eastAsiaTheme="minorHAnsi"/>
          <w:color w:val="000000"/>
          <w:lang w:val="en-US"/>
        </w:rPr>
        <w:t>tyres</w:t>
      </w:r>
      <w:proofErr w:type="spellEnd"/>
      <w:r w:rsidRPr="002A4D6F">
        <w:rPr>
          <w:rFonts w:eastAsiaTheme="minorHAnsi"/>
          <w:color w:val="000000"/>
          <w:lang w:val="en-US"/>
        </w:rPr>
        <w:t xml:space="preserve"> with speed symbol "W" (</w:t>
      </w:r>
      <w:r w:rsidRPr="003212C9">
        <w:rPr>
          <w:rFonts w:eastAsiaTheme="minorHAnsi"/>
          <w:color w:val="000000"/>
          <w:lang w:val="en-US"/>
        </w:rPr>
        <w:t xml:space="preserve">see </w:t>
      </w:r>
      <w:r w:rsidRPr="003212C9">
        <w:rPr>
          <w:rFonts w:eastAsiaTheme="minorHAnsi"/>
          <w:lang w:val="en-US"/>
        </w:rPr>
        <w:t>paragraph 2.36.5. of this Regulation</w:t>
      </w:r>
      <w:r w:rsidRPr="003212C9">
        <w:rPr>
          <w:rFonts w:eastAsiaTheme="minorHAnsi"/>
          <w:color w:val="000000"/>
          <w:lang w:val="en-US"/>
        </w:rPr>
        <w:t>),"</w:t>
      </w:r>
    </w:p>
    <w:p w14:paraId="1894B9C0" w14:textId="77777777" w:rsidR="005A412C" w:rsidRPr="00F762F1" w:rsidRDefault="005A412C" w:rsidP="005A412C">
      <w:pPr>
        <w:suppressAutoHyphens w:val="0"/>
        <w:autoSpaceDE w:val="0"/>
        <w:autoSpaceDN w:val="0"/>
        <w:adjustRightInd w:val="0"/>
        <w:spacing w:after="120"/>
        <w:ind w:left="1134" w:right="1134"/>
        <w:jc w:val="both"/>
        <w:rPr>
          <w:rFonts w:eastAsiaTheme="minorHAnsi"/>
          <w:color w:val="000000"/>
          <w:lang w:val="en-US"/>
        </w:rPr>
      </w:pPr>
      <w:r>
        <w:rPr>
          <w:rFonts w:eastAsiaTheme="minorHAnsi"/>
          <w:i/>
          <w:color w:val="000000"/>
          <w:lang w:val="en-US"/>
        </w:rPr>
        <w:t>P</w:t>
      </w:r>
      <w:r w:rsidRPr="002A4D6F">
        <w:rPr>
          <w:rFonts w:eastAsiaTheme="minorHAnsi"/>
          <w:i/>
          <w:color w:val="000000"/>
          <w:lang w:val="en-US"/>
        </w:rPr>
        <w:t>aragraphs 2.2.4., 2.5.2.1. and 2.5.6.1.</w:t>
      </w:r>
      <w:r>
        <w:rPr>
          <w:rFonts w:eastAsiaTheme="minorHAnsi"/>
          <w:i/>
          <w:color w:val="000000"/>
          <w:lang w:val="en-US"/>
        </w:rPr>
        <w:t xml:space="preserve">, </w:t>
      </w:r>
      <w:r>
        <w:rPr>
          <w:rFonts w:eastAsiaTheme="minorHAnsi"/>
          <w:color w:val="000000"/>
          <w:lang w:val="en-US"/>
        </w:rPr>
        <w:t>delete.</w:t>
      </w:r>
    </w:p>
    <w:p w14:paraId="1CA6C5D5" w14:textId="77777777" w:rsidR="005A412C" w:rsidRPr="002A4D6F" w:rsidRDefault="005A412C" w:rsidP="005A412C">
      <w:pPr>
        <w:suppressAutoHyphens w:val="0"/>
        <w:autoSpaceDE w:val="0"/>
        <w:autoSpaceDN w:val="0"/>
        <w:adjustRightInd w:val="0"/>
        <w:spacing w:after="120"/>
        <w:ind w:left="1134" w:right="1134"/>
        <w:jc w:val="both"/>
        <w:rPr>
          <w:rFonts w:eastAsiaTheme="minorHAnsi"/>
          <w:i/>
          <w:color w:val="000000"/>
          <w:lang w:val="en-US"/>
        </w:rPr>
      </w:pPr>
      <w:r>
        <w:rPr>
          <w:rFonts w:eastAsiaTheme="minorHAnsi"/>
          <w:i/>
          <w:color w:val="000000"/>
          <w:lang w:val="en-US"/>
        </w:rPr>
        <w:t>I</w:t>
      </w:r>
      <w:r w:rsidRPr="002A4D6F">
        <w:rPr>
          <w:rFonts w:eastAsiaTheme="minorHAnsi"/>
          <w:i/>
          <w:color w:val="000000"/>
          <w:lang w:val="en-US"/>
        </w:rPr>
        <w:t>nsert a new paragraph 2.6.1.</w:t>
      </w:r>
      <w:r>
        <w:rPr>
          <w:rFonts w:eastAsiaTheme="minorHAnsi"/>
          <w:i/>
          <w:color w:val="000000"/>
          <w:lang w:val="en-US"/>
        </w:rPr>
        <w:t>,</w:t>
      </w:r>
      <w:r w:rsidRPr="002A4D6F">
        <w:rPr>
          <w:rFonts w:eastAsiaTheme="minorHAnsi"/>
          <w:i/>
          <w:color w:val="000000"/>
          <w:lang w:val="en-US"/>
        </w:rPr>
        <w:t xml:space="preserve"> </w:t>
      </w:r>
      <w:r w:rsidRPr="00F762F1">
        <w:rPr>
          <w:rFonts w:eastAsiaTheme="minorHAnsi"/>
          <w:color w:val="000000"/>
          <w:lang w:val="en-US"/>
        </w:rPr>
        <w:t>to read:</w:t>
      </w:r>
    </w:p>
    <w:p w14:paraId="45003001" w14:textId="77777777" w:rsidR="005A412C" w:rsidRPr="003212C9" w:rsidRDefault="005A412C" w:rsidP="005A412C">
      <w:pPr>
        <w:suppressAutoHyphens w:val="0"/>
        <w:autoSpaceDE w:val="0"/>
        <w:autoSpaceDN w:val="0"/>
        <w:adjustRightInd w:val="0"/>
        <w:spacing w:after="120"/>
        <w:ind w:left="2268" w:right="1134" w:hanging="1134"/>
        <w:jc w:val="both"/>
        <w:rPr>
          <w:rFonts w:eastAsiaTheme="minorHAnsi"/>
          <w:bCs/>
          <w:color w:val="000000"/>
          <w:lang w:val="en-US"/>
        </w:rPr>
      </w:pPr>
      <w:r w:rsidRPr="003212C9">
        <w:rPr>
          <w:rFonts w:eastAsiaTheme="minorHAnsi"/>
          <w:bCs/>
          <w:color w:val="000000"/>
          <w:lang w:val="en-US"/>
        </w:rPr>
        <w:t>"2.6.1.</w:t>
      </w:r>
      <w:r w:rsidRPr="003212C9">
        <w:rPr>
          <w:rFonts w:eastAsiaTheme="minorHAnsi"/>
          <w:bCs/>
          <w:color w:val="000000"/>
          <w:lang w:val="en-US"/>
        </w:rPr>
        <w:tab/>
      </w:r>
      <w:r w:rsidRPr="003212C9">
        <w:rPr>
          <w:rFonts w:eastAsiaTheme="minorHAnsi"/>
          <w:bCs/>
          <w:color w:val="000000"/>
          <w:lang w:val="en-US"/>
        </w:rPr>
        <w:tab/>
        <w:t xml:space="preserve">Apply to the test axle a load equal to 65 per cent of the maximum load at the maximum speed specified by the </w:t>
      </w:r>
      <w:proofErr w:type="spellStart"/>
      <w:r w:rsidRPr="003212C9">
        <w:rPr>
          <w:rFonts w:eastAsiaTheme="minorHAnsi"/>
          <w:bCs/>
          <w:color w:val="000000"/>
          <w:lang w:val="en-US"/>
        </w:rPr>
        <w:t>tyre</w:t>
      </w:r>
      <w:proofErr w:type="spellEnd"/>
      <w:r w:rsidRPr="003212C9">
        <w:rPr>
          <w:rFonts w:eastAsiaTheme="minorHAnsi"/>
          <w:bCs/>
          <w:color w:val="000000"/>
          <w:lang w:val="en-US"/>
        </w:rPr>
        <w:t xml:space="preserve"> manufacturer;"</w:t>
      </w:r>
    </w:p>
    <w:p w14:paraId="333E75F9" w14:textId="77777777" w:rsidR="005A412C" w:rsidRPr="00F762F1" w:rsidRDefault="005A412C" w:rsidP="005A412C">
      <w:pPr>
        <w:suppressAutoHyphens w:val="0"/>
        <w:autoSpaceDE w:val="0"/>
        <w:autoSpaceDN w:val="0"/>
        <w:adjustRightInd w:val="0"/>
        <w:spacing w:after="120"/>
        <w:ind w:left="1134" w:right="1134"/>
        <w:jc w:val="both"/>
        <w:rPr>
          <w:rFonts w:eastAsiaTheme="minorHAnsi"/>
          <w:color w:val="000000"/>
          <w:lang w:val="en-US"/>
        </w:rPr>
      </w:pPr>
      <w:r>
        <w:rPr>
          <w:rFonts w:eastAsiaTheme="minorHAnsi"/>
          <w:i/>
          <w:color w:val="000000"/>
          <w:lang w:val="en-US"/>
        </w:rPr>
        <w:t>F</w:t>
      </w:r>
      <w:r w:rsidRPr="002A4D6F">
        <w:rPr>
          <w:rFonts w:eastAsiaTheme="minorHAnsi"/>
          <w:i/>
          <w:color w:val="000000"/>
          <w:lang w:val="en-US"/>
        </w:rPr>
        <w:t xml:space="preserve">ormer paragraphs 2.6.1. to 2.6.4., </w:t>
      </w:r>
      <w:r w:rsidRPr="00F762F1">
        <w:rPr>
          <w:rFonts w:eastAsiaTheme="minorHAnsi"/>
          <w:color w:val="000000"/>
          <w:lang w:val="en-US"/>
        </w:rPr>
        <w:t>renumber to 2.6.2. to 2.6.5</w:t>
      </w:r>
      <w:r>
        <w:rPr>
          <w:rFonts w:eastAsiaTheme="minorHAnsi"/>
          <w:color w:val="000000"/>
          <w:lang w:val="en-US"/>
        </w:rPr>
        <w:t>.</w:t>
      </w:r>
      <w:r w:rsidRPr="00F762F1">
        <w:rPr>
          <w:rFonts w:eastAsiaTheme="minorHAnsi"/>
          <w:color w:val="000000"/>
          <w:lang w:val="en-US"/>
        </w:rPr>
        <w:t xml:space="preserve"> and amend to read:</w:t>
      </w:r>
    </w:p>
    <w:p w14:paraId="7E40A29A" w14:textId="5E456A09" w:rsidR="005A412C" w:rsidRPr="003212C9" w:rsidRDefault="005A412C" w:rsidP="005A412C">
      <w:pPr>
        <w:suppressAutoHyphens w:val="0"/>
        <w:autoSpaceDE w:val="0"/>
        <w:autoSpaceDN w:val="0"/>
        <w:adjustRightInd w:val="0"/>
        <w:spacing w:after="120"/>
        <w:ind w:left="2268" w:right="1134" w:hanging="1134"/>
        <w:jc w:val="both"/>
        <w:rPr>
          <w:rFonts w:eastAsiaTheme="minorHAnsi"/>
          <w:bCs/>
          <w:color w:val="000000"/>
          <w:lang w:val="en-US"/>
        </w:rPr>
      </w:pPr>
      <w:r w:rsidRPr="003212C9">
        <w:rPr>
          <w:rFonts w:eastAsiaTheme="minorHAnsi"/>
          <w:bCs/>
          <w:color w:val="000000"/>
          <w:lang w:val="en-US"/>
        </w:rPr>
        <w:t>"2.6.2.</w:t>
      </w:r>
      <w:r w:rsidRPr="003212C9">
        <w:rPr>
          <w:rFonts w:eastAsiaTheme="minorHAnsi"/>
          <w:bCs/>
          <w:color w:val="000000"/>
          <w:lang w:val="en-US"/>
        </w:rPr>
        <w:tab/>
      </w:r>
      <w:r w:rsidRPr="003212C9">
        <w:rPr>
          <w:rFonts w:eastAsiaTheme="minorHAnsi"/>
          <w:bCs/>
          <w:color w:val="000000"/>
          <w:lang w:val="en-US"/>
        </w:rPr>
        <w:tab/>
        <w:t xml:space="preserve">Increase within twenty minutes the speed from zero to the initial test speed, which is 30 km/h less than the maximum speed specified by the </w:t>
      </w:r>
      <w:proofErr w:type="spellStart"/>
      <w:r w:rsidRPr="003212C9">
        <w:rPr>
          <w:rFonts w:eastAsiaTheme="minorHAnsi"/>
          <w:bCs/>
          <w:color w:val="000000"/>
          <w:lang w:val="en-US"/>
        </w:rPr>
        <w:t>tyre</w:t>
      </w:r>
      <w:proofErr w:type="spellEnd"/>
      <w:r w:rsidRPr="003212C9">
        <w:rPr>
          <w:rFonts w:eastAsiaTheme="minorHAnsi"/>
          <w:bCs/>
          <w:color w:val="000000"/>
          <w:lang w:val="en-US"/>
        </w:rPr>
        <w:t xml:space="preserve"> manufacturer (see paragraph 4.1.15. of this Regulation) if a 2.0 m diameter test drum is used, or 40 km/h less if a 1.7 m diameter test drum is used;</w:t>
      </w:r>
    </w:p>
    <w:p w14:paraId="10AAE349" w14:textId="77777777" w:rsidR="005A412C" w:rsidRPr="003212C9" w:rsidRDefault="005A412C" w:rsidP="005A412C">
      <w:pPr>
        <w:suppressAutoHyphens w:val="0"/>
        <w:autoSpaceDE w:val="0"/>
        <w:autoSpaceDN w:val="0"/>
        <w:adjustRightInd w:val="0"/>
        <w:spacing w:after="120"/>
        <w:ind w:left="1134" w:right="1134"/>
        <w:jc w:val="both"/>
        <w:rPr>
          <w:rFonts w:eastAsiaTheme="minorHAnsi"/>
          <w:bCs/>
          <w:color w:val="000000"/>
          <w:lang w:val="en-US"/>
        </w:rPr>
      </w:pPr>
      <w:r w:rsidRPr="003212C9">
        <w:rPr>
          <w:rFonts w:eastAsiaTheme="minorHAnsi"/>
          <w:bCs/>
          <w:color w:val="000000"/>
          <w:lang w:val="en-US"/>
        </w:rPr>
        <w:t>2.6.3.</w:t>
      </w:r>
      <w:r w:rsidRPr="003212C9">
        <w:rPr>
          <w:rFonts w:eastAsiaTheme="minorHAnsi"/>
          <w:bCs/>
          <w:color w:val="000000"/>
          <w:lang w:val="en-US"/>
        </w:rPr>
        <w:tab/>
      </w:r>
      <w:r w:rsidRPr="003212C9">
        <w:rPr>
          <w:rFonts w:eastAsiaTheme="minorHAnsi"/>
          <w:bCs/>
          <w:color w:val="000000"/>
          <w:lang w:val="en-US"/>
        </w:rPr>
        <w:tab/>
        <w:t>Run twenty minutes at the initial test speed;</w:t>
      </w:r>
    </w:p>
    <w:p w14:paraId="06DE2C62" w14:textId="77777777" w:rsidR="005A412C" w:rsidRPr="003212C9" w:rsidRDefault="005A412C" w:rsidP="005A412C">
      <w:pPr>
        <w:suppressAutoHyphens w:val="0"/>
        <w:autoSpaceDE w:val="0"/>
        <w:autoSpaceDN w:val="0"/>
        <w:adjustRightInd w:val="0"/>
        <w:spacing w:after="120"/>
        <w:ind w:left="2268" w:right="1134" w:hanging="1134"/>
        <w:jc w:val="both"/>
        <w:rPr>
          <w:rFonts w:eastAsiaTheme="minorHAnsi"/>
          <w:bCs/>
          <w:color w:val="000000"/>
          <w:lang w:val="en-US"/>
        </w:rPr>
      </w:pPr>
      <w:r w:rsidRPr="003212C9">
        <w:rPr>
          <w:rFonts w:eastAsiaTheme="minorHAnsi"/>
          <w:bCs/>
          <w:color w:val="000000"/>
          <w:lang w:val="en-US"/>
        </w:rPr>
        <w:t>2.6.4.</w:t>
      </w:r>
      <w:r w:rsidRPr="003212C9">
        <w:rPr>
          <w:rFonts w:eastAsiaTheme="minorHAnsi"/>
          <w:bCs/>
          <w:color w:val="000000"/>
          <w:lang w:val="en-US"/>
        </w:rPr>
        <w:tab/>
      </w:r>
      <w:r w:rsidRPr="003212C9">
        <w:rPr>
          <w:rFonts w:eastAsiaTheme="minorHAnsi"/>
          <w:bCs/>
          <w:color w:val="000000"/>
          <w:lang w:val="en-US"/>
        </w:rPr>
        <w:tab/>
        <w:t xml:space="preserve">Increase within ten minutes the speed to the maximum test speed, which is the maximum speed specified by the </w:t>
      </w:r>
      <w:proofErr w:type="spellStart"/>
      <w:r w:rsidRPr="003212C9">
        <w:rPr>
          <w:rFonts w:eastAsiaTheme="minorHAnsi"/>
          <w:bCs/>
          <w:color w:val="000000"/>
          <w:lang w:val="en-US"/>
        </w:rPr>
        <w:t>tyre</w:t>
      </w:r>
      <w:proofErr w:type="spellEnd"/>
      <w:r w:rsidRPr="003212C9">
        <w:rPr>
          <w:rFonts w:eastAsiaTheme="minorHAnsi"/>
          <w:bCs/>
          <w:color w:val="000000"/>
          <w:lang w:val="en-US"/>
        </w:rPr>
        <w:t xml:space="preserve"> manufacturer (see paragraph 4.1.15. of this Regulation) if a 2.0 m diameter test drum is used, or 10 km/h less if a 1.7 m diameter test drum is used;</w:t>
      </w:r>
    </w:p>
    <w:p w14:paraId="65FBB30B" w14:textId="291D25F1" w:rsidR="00697919" w:rsidRPr="00E30898" w:rsidRDefault="005A412C" w:rsidP="008C1600">
      <w:pPr>
        <w:pStyle w:val="para"/>
        <w:rPr>
          <w:i/>
        </w:rPr>
      </w:pPr>
      <w:r w:rsidRPr="003212C9">
        <w:rPr>
          <w:rFonts w:eastAsiaTheme="minorHAnsi"/>
          <w:bCs/>
          <w:color w:val="000000"/>
          <w:lang w:val="en-US"/>
        </w:rPr>
        <w:t>2.6.5.</w:t>
      </w:r>
      <w:r w:rsidRPr="003212C9">
        <w:rPr>
          <w:rFonts w:eastAsiaTheme="minorHAnsi"/>
          <w:bCs/>
          <w:color w:val="000000"/>
          <w:lang w:val="en-US"/>
        </w:rPr>
        <w:tab/>
      </w:r>
      <w:r w:rsidRPr="003212C9">
        <w:rPr>
          <w:rFonts w:eastAsiaTheme="minorHAnsi"/>
          <w:bCs/>
          <w:color w:val="000000"/>
          <w:lang w:val="en-US"/>
        </w:rPr>
        <w:tab/>
        <w:t>Run five minutes at the maximum test speed."</w:t>
      </w:r>
    </w:p>
    <w:p w14:paraId="337B82AA" w14:textId="18766E3F" w:rsidR="00E8553E" w:rsidRPr="001A5741" w:rsidRDefault="00E8553E" w:rsidP="00E8553E">
      <w:pPr>
        <w:autoSpaceDE w:val="0"/>
        <w:autoSpaceDN w:val="0"/>
        <w:adjustRightInd w:val="0"/>
        <w:spacing w:before="240"/>
        <w:ind w:left="1134" w:right="1134"/>
        <w:jc w:val="center"/>
        <w:rPr>
          <w:bCs/>
          <w:u w:val="single"/>
        </w:rPr>
      </w:pPr>
      <w:r w:rsidRPr="001A5741">
        <w:rPr>
          <w:bCs/>
          <w:u w:val="single"/>
        </w:rPr>
        <w:tab/>
      </w:r>
      <w:r w:rsidRPr="001A5741">
        <w:rPr>
          <w:bCs/>
          <w:u w:val="single"/>
        </w:rPr>
        <w:tab/>
      </w:r>
      <w:r w:rsidRPr="001A5741">
        <w:rPr>
          <w:bCs/>
          <w:u w:val="single"/>
        </w:rPr>
        <w:tab/>
      </w:r>
      <w:r w:rsidR="0043300D">
        <w:rPr>
          <w:bCs/>
          <w:u w:val="single"/>
        </w:rPr>
        <w:tab/>
      </w:r>
    </w:p>
    <w:p w14:paraId="1B4E0132" w14:textId="77777777" w:rsidR="00776D12" w:rsidRDefault="00776D12" w:rsidP="00C711C7">
      <w:pPr>
        <w:jc w:val="center"/>
      </w:pPr>
    </w:p>
    <w:sectPr w:rsidR="00776D12" w:rsidSect="00641B25">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F0473" w14:textId="7BAFBC89"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8055BE">
      <w:rPr>
        <w:b/>
        <w:noProof/>
        <w:sz w:val="18"/>
        <w:szCs w:val="18"/>
      </w:rPr>
      <w:t>4</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9877D" w14:textId="0B48EE3B"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8055BE">
      <w:rPr>
        <w:b/>
        <w:noProof/>
        <w:sz w:val="18"/>
        <w:szCs w:val="18"/>
      </w:rPr>
      <w:t>3</w:t>
    </w:r>
    <w:r w:rsidRPr="00776D12">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05CB2" w14:textId="3D8089E0" w:rsidR="008055BE" w:rsidRDefault="008055BE" w:rsidP="008055BE">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540EAF21" wp14:editId="52AC381E">
          <wp:simplePos x="0" y="0"/>
          <wp:positionH relativeFrom="column">
            <wp:posOffset>5375717</wp:posOffset>
          </wp:positionH>
          <wp:positionV relativeFrom="paragraph">
            <wp:posOffset>103864</wp:posOffset>
          </wp:positionV>
          <wp:extent cx="638175" cy="638175"/>
          <wp:effectExtent l="0" t="0" r="9525" b="9525"/>
          <wp:wrapNone/>
          <wp:docPr id="1" name="Picture 1" descr="https://undocs.org/m2/QRCode.ashx?DS=E/ECE/324/Rev.1/Add.74/Rev.2/Amend.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74/Rev.2/Amend.5&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14:anchorId="0A19A0F4" wp14:editId="144056A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AF02070" w14:textId="7571EAC2" w:rsidR="008055BE" w:rsidRDefault="008055BE" w:rsidP="008055BE">
    <w:pPr>
      <w:pStyle w:val="Footer"/>
      <w:ind w:right="1134"/>
      <w:rPr>
        <w:sz w:val="20"/>
      </w:rPr>
    </w:pPr>
    <w:r>
      <w:rPr>
        <w:sz w:val="20"/>
      </w:rPr>
      <w:t>GE.20-00732(E)</w:t>
    </w:r>
  </w:p>
  <w:p w14:paraId="6192137E" w14:textId="58E0A757" w:rsidR="008055BE" w:rsidRPr="008055BE" w:rsidRDefault="008055BE" w:rsidP="008055B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44F30661" w14:textId="77777777" w:rsidR="004A29CA" w:rsidRPr="00A153B0" w:rsidRDefault="004A29CA" w:rsidP="004A29CA">
      <w:pPr>
        <w:pStyle w:val="FootnoteText"/>
        <w:rPr>
          <w:lang w:val="en-US"/>
        </w:rPr>
      </w:pPr>
      <w:r>
        <w:tab/>
      </w:r>
      <w:r w:rsidRPr="00A153B0">
        <w:rPr>
          <w:rStyle w:val="FootnoteReference"/>
          <w:sz w:val="20"/>
          <w:lang w:val="en-US"/>
        </w:rPr>
        <w:t>*</w:t>
      </w:r>
      <w:r w:rsidRPr="00A153B0">
        <w:rPr>
          <w:sz w:val="20"/>
          <w:lang w:val="en-US"/>
        </w:rPr>
        <w:tab/>
      </w:r>
      <w:r w:rsidRPr="00A153B0">
        <w:rPr>
          <w:lang w:val="en-US"/>
        </w:rPr>
        <w:t>Former titles of the Agreement:</w:t>
      </w:r>
    </w:p>
    <w:p w14:paraId="3A488FA8" w14:textId="77777777" w:rsidR="004A29CA" w:rsidRPr="00A153B0" w:rsidRDefault="004A29CA" w:rsidP="004A29CA">
      <w:pPr>
        <w:pStyle w:val="FootnoteText"/>
        <w:rPr>
          <w:sz w:val="20"/>
          <w:lang w:val="en-US"/>
        </w:rPr>
      </w:pPr>
      <w:r w:rsidRPr="00A153B0">
        <w:rPr>
          <w:lang w:val="en-US"/>
        </w:rPr>
        <w:tab/>
      </w:r>
      <w:r w:rsidRPr="00A153B0">
        <w:rPr>
          <w:lang w:val="en-US"/>
        </w:rPr>
        <w:tab/>
      </w:r>
      <w:r w:rsidRPr="00A153B0">
        <w:rPr>
          <w:spacing w:val="-4"/>
          <w:lang w:val="en-US"/>
        </w:rPr>
        <w:t>Agreement concerning the Adoption of Uniform Conditions of Approval and Reciprocal Recognition of Approval for Motor Vehicle Equipment and Parts, done at Geneva on 20 March 1958 (original version);</w:t>
      </w:r>
    </w:p>
    <w:p w14:paraId="0CBBE066" w14:textId="77777777" w:rsidR="004A29CA" w:rsidRPr="00E964DF" w:rsidRDefault="004A29CA" w:rsidP="004A29CA">
      <w:pPr>
        <w:pStyle w:val="FootnoteText"/>
        <w:rPr>
          <w:lang w:val="en-US"/>
        </w:rPr>
      </w:pPr>
      <w:r w:rsidRPr="00A153B0">
        <w:rPr>
          <w:lang w:val="en-US"/>
        </w:rPr>
        <w:tab/>
      </w:r>
      <w:r w:rsidRPr="00A153B0">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10B60" w14:textId="25420C51" w:rsidR="00B701B3" w:rsidRDefault="00B701B3">
    <w:pPr>
      <w:pStyle w:val="Header"/>
    </w:pPr>
    <w:r w:rsidRPr="00D623A7">
      <w:t>E/ECE/324</w:t>
    </w:r>
    <w:r w:rsidRPr="00841EB5">
      <w:t>/</w:t>
    </w:r>
    <w:r w:rsidR="00D33957" w:rsidRPr="00C51B97">
      <w:t>Rev.</w:t>
    </w:r>
    <w:r w:rsidR="00D33957">
      <w:t>1</w:t>
    </w:r>
    <w:r w:rsidR="00D33957" w:rsidRPr="00C51B97">
      <w:t>/</w:t>
    </w:r>
    <w:r w:rsidR="005A412C" w:rsidRPr="00C51B97">
      <w:t>Add.</w:t>
    </w:r>
    <w:r w:rsidR="005A412C">
      <w:t>74</w:t>
    </w:r>
    <w:r w:rsidR="005A412C" w:rsidRPr="00C51B97">
      <w:t>/Rev.</w:t>
    </w:r>
    <w:r w:rsidR="005A412C">
      <w:t>2</w:t>
    </w:r>
    <w:r w:rsidR="005A412C" w:rsidRPr="00C51B97">
      <w:t>/Amend.</w:t>
    </w:r>
    <w:r w:rsidR="005A412C">
      <w:t>5</w:t>
    </w:r>
    <w:r>
      <w:br/>
    </w:r>
    <w:r w:rsidRPr="00D623A7">
      <w:t>E/ECE/TRANS/505</w:t>
    </w:r>
    <w:r w:rsidRPr="00841EB5">
      <w:t>/</w:t>
    </w:r>
    <w:r w:rsidR="00D33957" w:rsidRPr="00C51B97">
      <w:t>Rev.</w:t>
    </w:r>
    <w:r w:rsidR="00D33957">
      <w:t>1</w:t>
    </w:r>
    <w:r w:rsidR="00D33957" w:rsidRPr="00C51B97">
      <w:t>/</w:t>
    </w:r>
    <w:r w:rsidR="005A412C" w:rsidRPr="00C51B97">
      <w:t>Add.</w:t>
    </w:r>
    <w:r w:rsidR="005A412C">
      <w:t>74</w:t>
    </w:r>
    <w:r w:rsidR="005A412C" w:rsidRPr="00C51B97">
      <w:t>/Rev.</w:t>
    </w:r>
    <w:r w:rsidR="005A412C">
      <w:t>2</w:t>
    </w:r>
    <w:r w:rsidR="005A412C" w:rsidRPr="00C51B97">
      <w:t>/Amend.</w:t>
    </w:r>
    <w:r w:rsidR="005A412C">
      <w:t>5</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F837B" w14:textId="226A735C" w:rsidR="00B701B3" w:rsidRPr="00EA0991" w:rsidRDefault="00B701B3" w:rsidP="00776D12">
    <w:pPr>
      <w:pStyle w:val="Header"/>
      <w:jc w:val="right"/>
    </w:pPr>
    <w:r w:rsidRPr="00EA0991">
      <w:t>E/ECE/324/</w:t>
    </w:r>
    <w:r w:rsidR="00D33957" w:rsidRPr="00C51B97">
      <w:t>Rev.</w:t>
    </w:r>
    <w:r w:rsidR="00D33957">
      <w:t>1</w:t>
    </w:r>
    <w:r w:rsidR="00D33957" w:rsidRPr="00C51B97">
      <w:t>/</w:t>
    </w:r>
    <w:r w:rsidR="005A412C" w:rsidRPr="00C51B97">
      <w:t>Add.</w:t>
    </w:r>
    <w:r w:rsidR="005A412C">
      <w:t>74</w:t>
    </w:r>
    <w:r w:rsidR="005A412C" w:rsidRPr="00C51B97">
      <w:t>/Rev.</w:t>
    </w:r>
    <w:r w:rsidR="005A412C">
      <w:t>2</w:t>
    </w:r>
    <w:r w:rsidR="005A412C" w:rsidRPr="00C51B97">
      <w:t>/Amend.</w:t>
    </w:r>
    <w:r w:rsidR="005A412C">
      <w:t>5</w:t>
    </w:r>
    <w:r w:rsidRPr="00EA0991">
      <w:br/>
      <w:t>E/ECE/TRANS/505/</w:t>
    </w:r>
    <w:r w:rsidR="00D33957" w:rsidRPr="00C51B97">
      <w:t>Rev.</w:t>
    </w:r>
    <w:r w:rsidR="00D33957">
      <w:t>1</w:t>
    </w:r>
    <w:r w:rsidR="00D33957" w:rsidRPr="00C51B97">
      <w:t>/</w:t>
    </w:r>
    <w:r w:rsidR="005A412C" w:rsidRPr="00C51B97">
      <w:t>Add.</w:t>
    </w:r>
    <w:r w:rsidR="005A412C">
      <w:t>74</w:t>
    </w:r>
    <w:r w:rsidR="005A412C" w:rsidRPr="00C51B97">
      <w:t>/Rev.</w:t>
    </w:r>
    <w:r w:rsidR="005A412C">
      <w:t>2</w:t>
    </w:r>
    <w:r w:rsidR="005A412C" w:rsidRPr="00C51B97">
      <w:t>/Amend.</w:t>
    </w:r>
    <w:r w:rsidR="005A412C">
      <w:t>5</w:t>
    </w:r>
  </w:p>
  <w:p w14:paraId="4823CE24" w14:textId="77777777" w:rsidR="00BF4A36" w:rsidRPr="00EA0991"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ru-RU" w:vendorID="64" w:dllVersion="0" w:nlCheck="1" w:checkStyle="0"/>
  <w:activeWritingStyle w:appName="MSWord" w:lang="es-E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301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30"/>
    <w:rsid w:val="00036DE1"/>
    <w:rsid w:val="00050F6B"/>
    <w:rsid w:val="00072C8C"/>
    <w:rsid w:val="00086287"/>
    <w:rsid w:val="000931C0"/>
    <w:rsid w:val="000B175B"/>
    <w:rsid w:val="000B3A0F"/>
    <w:rsid w:val="000D3A4F"/>
    <w:rsid w:val="000E0415"/>
    <w:rsid w:val="001220B8"/>
    <w:rsid w:val="00134B40"/>
    <w:rsid w:val="001352D9"/>
    <w:rsid w:val="00165E82"/>
    <w:rsid w:val="0016678B"/>
    <w:rsid w:val="001A66A2"/>
    <w:rsid w:val="001B4B04"/>
    <w:rsid w:val="001C6663"/>
    <w:rsid w:val="001C7895"/>
    <w:rsid w:val="001D26DF"/>
    <w:rsid w:val="00211E0B"/>
    <w:rsid w:val="002405A7"/>
    <w:rsid w:val="00271A7F"/>
    <w:rsid w:val="00274468"/>
    <w:rsid w:val="002930ED"/>
    <w:rsid w:val="002A1E3A"/>
    <w:rsid w:val="002C540F"/>
    <w:rsid w:val="003107FA"/>
    <w:rsid w:val="00312E48"/>
    <w:rsid w:val="003229D8"/>
    <w:rsid w:val="0033745A"/>
    <w:rsid w:val="003852F5"/>
    <w:rsid w:val="0039277A"/>
    <w:rsid w:val="003972E0"/>
    <w:rsid w:val="003A61A3"/>
    <w:rsid w:val="003B7F10"/>
    <w:rsid w:val="003C2CC4"/>
    <w:rsid w:val="003C3936"/>
    <w:rsid w:val="003D4B23"/>
    <w:rsid w:val="003F1ED3"/>
    <w:rsid w:val="004325CB"/>
    <w:rsid w:val="0043300D"/>
    <w:rsid w:val="00440758"/>
    <w:rsid w:val="00442E3F"/>
    <w:rsid w:val="00445C26"/>
    <w:rsid w:val="00446DE4"/>
    <w:rsid w:val="004A29CA"/>
    <w:rsid w:val="004A41CA"/>
    <w:rsid w:val="004E3FEB"/>
    <w:rsid w:val="00503228"/>
    <w:rsid w:val="00505384"/>
    <w:rsid w:val="005135B5"/>
    <w:rsid w:val="005211B3"/>
    <w:rsid w:val="005420F2"/>
    <w:rsid w:val="0054561B"/>
    <w:rsid w:val="00582B38"/>
    <w:rsid w:val="005A412C"/>
    <w:rsid w:val="005B3DB3"/>
    <w:rsid w:val="005B55DC"/>
    <w:rsid w:val="005E1409"/>
    <w:rsid w:val="005F4236"/>
    <w:rsid w:val="00611FC4"/>
    <w:rsid w:val="00616B23"/>
    <w:rsid w:val="006176FB"/>
    <w:rsid w:val="00623235"/>
    <w:rsid w:val="00627ED0"/>
    <w:rsid w:val="00640B26"/>
    <w:rsid w:val="00641B25"/>
    <w:rsid w:val="0064636E"/>
    <w:rsid w:val="00665595"/>
    <w:rsid w:val="0069341E"/>
    <w:rsid w:val="00694209"/>
    <w:rsid w:val="00696C80"/>
    <w:rsid w:val="00697919"/>
    <w:rsid w:val="006A67EF"/>
    <w:rsid w:val="006A7392"/>
    <w:rsid w:val="006E564B"/>
    <w:rsid w:val="006E678C"/>
    <w:rsid w:val="00713BD8"/>
    <w:rsid w:val="0072632A"/>
    <w:rsid w:val="00743CD6"/>
    <w:rsid w:val="00750602"/>
    <w:rsid w:val="00776D12"/>
    <w:rsid w:val="007A6E97"/>
    <w:rsid w:val="007B6BA5"/>
    <w:rsid w:val="007C3390"/>
    <w:rsid w:val="007C4F4B"/>
    <w:rsid w:val="007F0B83"/>
    <w:rsid w:val="007F6611"/>
    <w:rsid w:val="008055BE"/>
    <w:rsid w:val="00815E13"/>
    <w:rsid w:val="008175E9"/>
    <w:rsid w:val="008242D7"/>
    <w:rsid w:val="00827E05"/>
    <w:rsid w:val="008311A3"/>
    <w:rsid w:val="00841EB5"/>
    <w:rsid w:val="008518D5"/>
    <w:rsid w:val="00871FD5"/>
    <w:rsid w:val="008948AC"/>
    <w:rsid w:val="008979B1"/>
    <w:rsid w:val="008A17BB"/>
    <w:rsid w:val="008A6B25"/>
    <w:rsid w:val="008A6C4F"/>
    <w:rsid w:val="008C1600"/>
    <w:rsid w:val="008C3804"/>
    <w:rsid w:val="008E0E46"/>
    <w:rsid w:val="00907AD2"/>
    <w:rsid w:val="00934A79"/>
    <w:rsid w:val="00963CBA"/>
    <w:rsid w:val="00974A8D"/>
    <w:rsid w:val="00991261"/>
    <w:rsid w:val="009A2B72"/>
    <w:rsid w:val="009D1FA2"/>
    <w:rsid w:val="009E29D7"/>
    <w:rsid w:val="009F3A17"/>
    <w:rsid w:val="00A1427D"/>
    <w:rsid w:val="00A41529"/>
    <w:rsid w:val="00A569D6"/>
    <w:rsid w:val="00A72F22"/>
    <w:rsid w:val="00A748A6"/>
    <w:rsid w:val="00A85956"/>
    <w:rsid w:val="00A879A4"/>
    <w:rsid w:val="00A96092"/>
    <w:rsid w:val="00B30179"/>
    <w:rsid w:val="00B32121"/>
    <w:rsid w:val="00B33EC0"/>
    <w:rsid w:val="00B37A1A"/>
    <w:rsid w:val="00B701B3"/>
    <w:rsid w:val="00B81E12"/>
    <w:rsid w:val="00BC2683"/>
    <w:rsid w:val="00BC358D"/>
    <w:rsid w:val="00BC74E9"/>
    <w:rsid w:val="00BD2146"/>
    <w:rsid w:val="00BD538F"/>
    <w:rsid w:val="00BE4F74"/>
    <w:rsid w:val="00BE618E"/>
    <w:rsid w:val="00BF4A36"/>
    <w:rsid w:val="00C17699"/>
    <w:rsid w:val="00C41A28"/>
    <w:rsid w:val="00C463DD"/>
    <w:rsid w:val="00C545CC"/>
    <w:rsid w:val="00C711C7"/>
    <w:rsid w:val="00C71A58"/>
    <w:rsid w:val="00C745C3"/>
    <w:rsid w:val="00C84414"/>
    <w:rsid w:val="00CA1FD0"/>
    <w:rsid w:val="00CE4A8F"/>
    <w:rsid w:val="00CE5E33"/>
    <w:rsid w:val="00CF4C6E"/>
    <w:rsid w:val="00D2031B"/>
    <w:rsid w:val="00D25FE2"/>
    <w:rsid w:val="00D317BB"/>
    <w:rsid w:val="00D33957"/>
    <w:rsid w:val="00D43252"/>
    <w:rsid w:val="00D46AFF"/>
    <w:rsid w:val="00D5540C"/>
    <w:rsid w:val="00D623A7"/>
    <w:rsid w:val="00D6614F"/>
    <w:rsid w:val="00D8522B"/>
    <w:rsid w:val="00D976D0"/>
    <w:rsid w:val="00D978C6"/>
    <w:rsid w:val="00DA2683"/>
    <w:rsid w:val="00DA67AD"/>
    <w:rsid w:val="00DB5D0F"/>
    <w:rsid w:val="00DC3F07"/>
    <w:rsid w:val="00DE30C0"/>
    <w:rsid w:val="00DE5D62"/>
    <w:rsid w:val="00DF12F7"/>
    <w:rsid w:val="00DF3A2D"/>
    <w:rsid w:val="00E02C81"/>
    <w:rsid w:val="00E06317"/>
    <w:rsid w:val="00E130AB"/>
    <w:rsid w:val="00E30898"/>
    <w:rsid w:val="00E506F0"/>
    <w:rsid w:val="00E53330"/>
    <w:rsid w:val="00E7260F"/>
    <w:rsid w:val="00E8553E"/>
    <w:rsid w:val="00E87921"/>
    <w:rsid w:val="00E96630"/>
    <w:rsid w:val="00EA0991"/>
    <w:rsid w:val="00EA0ED6"/>
    <w:rsid w:val="00EA264E"/>
    <w:rsid w:val="00ED7A2A"/>
    <w:rsid w:val="00EF1D7F"/>
    <w:rsid w:val="00F33047"/>
    <w:rsid w:val="00F53EDA"/>
    <w:rsid w:val="00F7753D"/>
    <w:rsid w:val="00F85F34"/>
    <w:rsid w:val="00F94608"/>
    <w:rsid w:val="00FA06F7"/>
    <w:rsid w:val="00FB171A"/>
    <w:rsid w:val="00FC15E4"/>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14:docId w14:val="46B0A858"/>
  <w15:docId w15:val="{071BF3DD-C0DE-4523-AB47-59A69D98F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ußnotentext,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Fußnotentext Char,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paraChar">
    <w:name w:val="para Char"/>
    <w:link w:val="para"/>
    <w:rsid w:val="003B7F10"/>
    <w:rPr>
      <w:lang w:eastAsia="en-US"/>
    </w:rPr>
  </w:style>
  <w:style w:type="paragraph" w:customStyle="1" w:styleId="a0">
    <w:name w:val="a)"/>
    <w:basedOn w:val="SingleTxtG"/>
    <w:rsid w:val="003B7F10"/>
    <w:pPr>
      <w:ind w:left="2835" w:hanging="567"/>
    </w:pPr>
  </w:style>
  <w:style w:type="paragraph" w:customStyle="1" w:styleId="Default">
    <w:name w:val="Default"/>
    <w:rsid w:val="005A412C"/>
    <w:pPr>
      <w:autoSpaceDE w:val="0"/>
      <w:autoSpaceDN w:val="0"/>
      <w:adjustRightInd w:val="0"/>
    </w:pPr>
    <w:rPr>
      <w:color w:val="000000"/>
      <w:sz w:val="24"/>
      <w:szCs w:val="24"/>
      <w:lang w:val="nl-NL" w:eastAsia="nl-NL"/>
    </w:rPr>
  </w:style>
  <w:style w:type="table" w:customStyle="1" w:styleId="Grilledutableau1">
    <w:name w:val="Grille du tableau1"/>
    <w:basedOn w:val="TableNormal"/>
    <w:next w:val="TableGrid"/>
    <w:uiPriority w:val="59"/>
    <w:rsid w:val="005A412C"/>
    <w:rPr>
      <w:rFonts w:asciiTheme="minorHAnsi" w:eastAsiaTheme="minorHAnsi" w:hAnsiTheme="minorHAnsi" w:cstheme="minorBid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D17B52-47C9-4417-8DC5-AA192EADA653}"/>
</file>

<file path=customXml/itemProps2.xml><?xml version="1.0" encoding="utf-8"?>
<ds:datastoreItem xmlns:ds="http://schemas.openxmlformats.org/officeDocument/2006/customXml" ds:itemID="{0C20737F-EB1B-433E-A44B-91A77624029A}"/>
</file>

<file path=customXml/itemProps3.xml><?xml version="1.0" encoding="utf-8"?>
<ds:datastoreItem xmlns:ds="http://schemas.openxmlformats.org/officeDocument/2006/customXml" ds:itemID="{9FDEF306-8CEF-4B8F-A4A0-D877B561D534}"/>
</file>

<file path=docProps/app.xml><?xml version="1.0" encoding="utf-8"?>
<Properties xmlns="http://schemas.openxmlformats.org/officeDocument/2006/extended-properties" xmlns:vt="http://schemas.openxmlformats.org/officeDocument/2006/docPropsVTypes">
  <Template>Normal.dotm</Template>
  <TotalTime>0</TotalTime>
  <Pages>4</Pages>
  <Words>1405</Words>
  <Characters>7175</Characters>
  <Application>Microsoft Office Word</Application>
  <DocSecurity>0</DocSecurity>
  <Lines>177</Lines>
  <Paragraphs>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1701769</vt:lpstr>
      <vt:lpstr/>
    </vt:vector>
  </TitlesOfParts>
  <Company>CSD</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E/ECE/324/Rev.1/Add.74/Rev.2/Amend.5</dc:title>
  <dc:subject>2000732</dc:subject>
  <dc:creator>Generic Pdf eng</dc:creator>
  <cp:keywords/>
  <dc:description/>
  <cp:lastModifiedBy>Generic Pdf eng</cp:lastModifiedBy>
  <cp:revision>2</cp:revision>
  <cp:lastPrinted>2015-05-06T11:39:00Z</cp:lastPrinted>
  <dcterms:created xsi:type="dcterms:W3CDTF">2020-01-17T15:43:00Z</dcterms:created>
  <dcterms:modified xsi:type="dcterms:W3CDTF">2020-01-17T15:43:00Z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490400</vt:r8>
  </property>
  <property fmtid="{D5CDD505-2E9C-101B-9397-08002B2CF9AE}" pid="3" name="ContentTypeId">
    <vt:lpwstr>0x0101003B8422D08C252547BB1CFA7F78E2CB83</vt:lpwstr>
  </property>
</Properties>
</file>