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23E4E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23E4E" w:rsidRDefault="002D5AAC" w:rsidP="00B23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23E4E" w:rsidRDefault="002D5AAC" w:rsidP="00B23E4E">
            <w:pPr>
              <w:suppressAutoHyphens/>
              <w:rPr>
                <w:spacing w:val="0"/>
                <w:w w:val="100"/>
                <w:kern w:val="0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FC7D9A" w:rsidRPr="00B23E4E" w:rsidRDefault="00FC7D9A" w:rsidP="00B23E4E">
            <w:pPr>
              <w:suppressAutoHyphens/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B23E4E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B23E4E">
              <w:rPr>
                <w:spacing w:val="0"/>
                <w:w w:val="100"/>
                <w:kern w:val="0"/>
                <w:lang w:val="en-US"/>
              </w:rPr>
              <w:t>/ECE/324/Rev.1/Add.72/Rev.1/Amend.1</w:t>
            </w:r>
            <w:r w:rsidRPr="00B23E4E">
              <w:rPr>
                <w:rFonts w:cs="Times New Roman"/>
                <w:spacing w:val="0"/>
                <w:w w:val="100"/>
                <w:kern w:val="0"/>
                <w:lang w:val="en-US"/>
              </w:rPr>
              <w:t>−</w:t>
            </w:r>
            <w:r w:rsidRPr="00B23E4E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B23E4E">
              <w:rPr>
                <w:spacing w:val="0"/>
                <w:w w:val="100"/>
                <w:kern w:val="0"/>
                <w:lang w:val="en-US"/>
              </w:rPr>
              <w:t>/ECE/TRANS/505/Rev.1/Add.72/Rev.1/Amend.1</w:t>
            </w:r>
          </w:p>
        </w:tc>
      </w:tr>
      <w:tr w:rsidR="002D5AAC" w:rsidRPr="00B23E4E" w:rsidTr="00B23E4E">
        <w:trPr>
          <w:trHeight w:hRule="exact" w:val="2697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B23E4E" w:rsidRDefault="002D5AAC" w:rsidP="00B23E4E">
            <w:pPr>
              <w:suppressAutoHyphens/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23E4E" w:rsidRDefault="002D5AAC" w:rsidP="00B23E4E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23E4E" w:rsidRDefault="002D5AAC" w:rsidP="00B23E4E">
            <w:pPr>
              <w:suppressAutoHyphens/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FC7D9A" w:rsidRPr="00B23E4E" w:rsidRDefault="00FC7D9A" w:rsidP="00B23E4E">
            <w:pPr>
              <w:suppressAutoHyphens/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FC7D9A" w:rsidRPr="00B23E4E" w:rsidRDefault="00FC7D9A" w:rsidP="00B23E4E">
            <w:pPr>
              <w:suppressAutoHyphens/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  <w:r w:rsidRPr="00B23E4E">
              <w:rPr>
                <w:spacing w:val="0"/>
                <w:w w:val="100"/>
                <w:kern w:val="0"/>
                <w:szCs w:val="20"/>
                <w:lang w:val="en-US"/>
              </w:rPr>
              <w:t>7 December 2017</w:t>
            </w:r>
          </w:p>
        </w:tc>
      </w:tr>
    </w:tbl>
    <w:p w:rsidR="00FC7D9A" w:rsidRPr="00B23E4E" w:rsidRDefault="00FC7D9A" w:rsidP="00B23E4E">
      <w:pPr>
        <w:pStyle w:val="HChGR"/>
        <w:spacing w:before="200" w:after="120" w:line="220" w:lineRule="exact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ab/>
      </w:r>
      <w:r w:rsidRPr="00B23E4E">
        <w:rPr>
          <w:spacing w:val="0"/>
          <w:w w:val="100"/>
          <w:kern w:val="0"/>
        </w:rPr>
        <w:tab/>
        <w:t>Соглашение</w:t>
      </w:r>
    </w:p>
    <w:p w:rsidR="00FC7D9A" w:rsidRPr="00B23E4E" w:rsidRDefault="00FC7D9A" w:rsidP="00B23E4E">
      <w:pPr>
        <w:pStyle w:val="H1GR"/>
        <w:spacing w:before="240" w:after="120" w:line="250" w:lineRule="exact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ab/>
      </w:r>
      <w:r w:rsidRPr="00B23E4E">
        <w:rPr>
          <w:spacing w:val="0"/>
          <w:w w:val="100"/>
          <w:kern w:val="0"/>
        </w:rPr>
        <w:tab/>
        <w:t>О принятии единообразных технических предписаний для</w:t>
      </w:r>
      <w:r w:rsidRPr="00B23E4E">
        <w:rPr>
          <w:spacing w:val="0"/>
          <w:w w:val="100"/>
          <w:kern w:val="0"/>
          <w:lang w:val="en-US"/>
        </w:rPr>
        <w:t> </w:t>
      </w:r>
      <w:r w:rsidRPr="00B23E4E">
        <w:rPr>
          <w:spacing w:val="0"/>
          <w:w w:val="100"/>
          <w:kern w:val="0"/>
        </w:rPr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</w:t>
      </w:r>
      <w:r w:rsidRPr="00B23E4E">
        <w:rPr>
          <w:spacing w:val="0"/>
          <w:w w:val="100"/>
          <w:kern w:val="0"/>
          <w:lang w:val="en-US"/>
        </w:rPr>
        <w:t> </w:t>
      </w:r>
      <w:r w:rsidRPr="00B23E4E">
        <w:rPr>
          <w:spacing w:val="0"/>
          <w:w w:val="100"/>
          <w:kern w:val="0"/>
        </w:rPr>
        <w:t>об условиях взаимного признания официальных утверждений, выдаваемых на основе этих предписаний</w:t>
      </w:r>
      <w:r w:rsidRPr="00B23E4E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FC7D9A" w:rsidRPr="00B23E4E" w:rsidRDefault="00FC7D9A" w:rsidP="00B23E4E">
      <w:pPr>
        <w:pStyle w:val="SingleTxtGR"/>
        <w:suppressAutoHyphens/>
        <w:rPr>
          <w:b/>
          <w:spacing w:val="0"/>
          <w:w w:val="100"/>
          <w:kern w:val="0"/>
        </w:rPr>
      </w:pPr>
      <w:r w:rsidRPr="00B23E4E">
        <w:rPr>
          <w:bCs/>
          <w:spacing w:val="0"/>
          <w:w w:val="100"/>
          <w:kern w:val="0"/>
        </w:rPr>
        <w:t>(Пересмотр 3, включающий поправки, вступившие в силу 14 сентября 2017 года)</w:t>
      </w:r>
    </w:p>
    <w:p w:rsidR="00FC7D9A" w:rsidRPr="00B23E4E" w:rsidRDefault="00FC7D9A" w:rsidP="00B23E4E">
      <w:pPr>
        <w:pStyle w:val="SingleTxtGR"/>
        <w:suppressAutoHyphens/>
        <w:spacing w:after="0" w:line="200" w:lineRule="atLeast"/>
        <w:jc w:val="center"/>
        <w:rPr>
          <w:b/>
          <w:spacing w:val="0"/>
          <w:w w:val="100"/>
          <w:kern w:val="0"/>
        </w:rPr>
      </w:pPr>
      <w:r w:rsidRPr="00B23E4E">
        <w:rPr>
          <w:spacing w:val="0"/>
          <w:w w:val="100"/>
          <w:kern w:val="0"/>
          <w:u w:val="single"/>
        </w:rPr>
        <w:tab/>
      </w:r>
      <w:r w:rsidRPr="00B23E4E">
        <w:rPr>
          <w:spacing w:val="0"/>
          <w:w w:val="100"/>
          <w:kern w:val="0"/>
          <w:u w:val="single"/>
        </w:rPr>
        <w:tab/>
      </w:r>
    </w:p>
    <w:p w:rsidR="00FC7D9A" w:rsidRPr="00B23E4E" w:rsidRDefault="00FC7D9A" w:rsidP="00B23E4E">
      <w:pPr>
        <w:pStyle w:val="H1GR"/>
        <w:spacing w:before="120" w:after="120" w:line="260" w:lineRule="exact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ab/>
      </w:r>
      <w:r w:rsidRPr="00B23E4E">
        <w:rPr>
          <w:spacing w:val="0"/>
          <w:w w:val="100"/>
          <w:kern w:val="0"/>
        </w:rPr>
        <w:tab/>
        <w:t>Добавление 72 – Правила № 73 ООН</w:t>
      </w:r>
    </w:p>
    <w:p w:rsidR="00FC7D9A" w:rsidRPr="00B23E4E" w:rsidRDefault="00FC7D9A" w:rsidP="00B23E4E">
      <w:pPr>
        <w:pStyle w:val="H1GR"/>
        <w:spacing w:before="260" w:after="120" w:line="260" w:lineRule="exact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ab/>
      </w:r>
      <w:r w:rsidRPr="00B23E4E">
        <w:rPr>
          <w:spacing w:val="0"/>
          <w:w w:val="100"/>
          <w:kern w:val="0"/>
        </w:rPr>
        <w:tab/>
        <w:t>Пересмотр 1 – Поправка 1</w:t>
      </w:r>
    </w:p>
    <w:p w:rsidR="00FC7D9A" w:rsidRPr="00B23E4E" w:rsidRDefault="00FC7D9A" w:rsidP="00B23E4E">
      <w:pPr>
        <w:pStyle w:val="SingleTxtGR"/>
        <w:suppressAutoHyphens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 xml:space="preserve">Дополнение 1 к поправкам серии 01 – Дата вступления в силу: 10 октября 2017 года </w:t>
      </w:r>
    </w:p>
    <w:p w:rsidR="00FC7D9A" w:rsidRPr="00B23E4E" w:rsidRDefault="00FC7D9A" w:rsidP="00B23E4E">
      <w:pPr>
        <w:pStyle w:val="H1GR"/>
        <w:spacing w:before="260" w:after="0" w:line="250" w:lineRule="exact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ab/>
      </w:r>
      <w:r w:rsidRPr="00B23E4E">
        <w:rPr>
          <w:spacing w:val="0"/>
          <w:w w:val="100"/>
          <w:kern w:val="0"/>
        </w:rPr>
        <w:tab/>
        <w:t>Единообразные предписания, касающиеся официального утверждения:</w:t>
      </w:r>
    </w:p>
    <w:p w:rsidR="00FC7D9A" w:rsidRPr="00B23E4E" w:rsidRDefault="00FC7D9A" w:rsidP="00B23E4E">
      <w:pPr>
        <w:pStyle w:val="H1GR"/>
        <w:spacing w:before="0" w:after="0" w:line="260" w:lineRule="exact"/>
        <w:ind w:left="1701" w:hanging="567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  <w:lang w:val="en-US"/>
        </w:rPr>
        <w:t>I</w:t>
      </w:r>
      <w:r w:rsidRPr="00B23E4E">
        <w:rPr>
          <w:spacing w:val="0"/>
          <w:w w:val="100"/>
          <w:kern w:val="0"/>
        </w:rPr>
        <w:t>.</w:t>
      </w:r>
      <w:r w:rsidRPr="00B23E4E">
        <w:rPr>
          <w:spacing w:val="0"/>
          <w:w w:val="100"/>
          <w:kern w:val="0"/>
        </w:rPr>
        <w:tab/>
        <w:t>транспортных средств в отношении их боковых защитных устройств (БЗУ)</w:t>
      </w:r>
    </w:p>
    <w:p w:rsidR="00FC7D9A" w:rsidRPr="00B23E4E" w:rsidRDefault="00FC7D9A" w:rsidP="00B23E4E">
      <w:pPr>
        <w:pStyle w:val="H1GR"/>
        <w:spacing w:before="0" w:after="0" w:line="260" w:lineRule="exact"/>
        <w:ind w:left="1701" w:hanging="567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>II.</w:t>
      </w:r>
      <w:r w:rsidRPr="00B23E4E">
        <w:rPr>
          <w:spacing w:val="0"/>
          <w:w w:val="100"/>
          <w:kern w:val="0"/>
        </w:rPr>
        <w:tab/>
        <w:t>боковых защитных устройств (БЗУ)</w:t>
      </w:r>
    </w:p>
    <w:p w:rsidR="00FC7D9A" w:rsidRPr="00B23E4E" w:rsidRDefault="00FC7D9A" w:rsidP="00B23E4E">
      <w:pPr>
        <w:pStyle w:val="H1GR"/>
        <w:spacing w:before="0" w:after="120" w:line="260" w:lineRule="exact"/>
        <w:ind w:left="1701" w:hanging="567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  <w:lang w:val="en-GB"/>
        </w:rPr>
        <w:t>III</w:t>
      </w:r>
      <w:r w:rsidRPr="00B23E4E">
        <w:rPr>
          <w:spacing w:val="0"/>
          <w:w w:val="100"/>
          <w:kern w:val="0"/>
        </w:rPr>
        <w:t>.</w:t>
      </w:r>
      <w:r w:rsidRPr="00B23E4E">
        <w:rPr>
          <w:spacing w:val="0"/>
          <w:w w:val="100"/>
          <w:kern w:val="0"/>
        </w:rPr>
        <w:tab/>
        <w:t xml:space="preserve">транспортных средств в отношении установки БЗУ, официально утвержденных по типу конструкции на основании части </w:t>
      </w:r>
      <w:r w:rsidRPr="00B23E4E">
        <w:rPr>
          <w:spacing w:val="0"/>
          <w:w w:val="100"/>
          <w:kern w:val="0"/>
          <w:lang w:val="en-GB"/>
        </w:rPr>
        <w:t>II</w:t>
      </w:r>
      <w:r w:rsidRPr="00B23E4E">
        <w:rPr>
          <w:spacing w:val="0"/>
          <w:w w:val="100"/>
          <w:kern w:val="0"/>
        </w:rPr>
        <w:t xml:space="preserve"> настоящих Правил</w:t>
      </w:r>
    </w:p>
    <w:p w:rsidR="00FC7D9A" w:rsidRPr="00B23E4E" w:rsidRDefault="00FC7D9A" w:rsidP="00B23E4E">
      <w:pPr>
        <w:pStyle w:val="SingleTxtGR"/>
        <w:suppressAutoHyphens/>
        <w:spacing w:after="40" w:line="220" w:lineRule="atLeast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ECE/TRANS/WP.29/2017/17 (1622653).</w:t>
      </w:r>
    </w:p>
    <w:p w:rsidR="00FC7D9A" w:rsidRPr="00B23E4E" w:rsidRDefault="00FC7D9A" w:rsidP="00B23E4E">
      <w:pPr>
        <w:pStyle w:val="SingleTxtGR"/>
        <w:suppressAutoHyphens/>
        <w:spacing w:after="0" w:line="220" w:lineRule="atLeast"/>
        <w:jc w:val="center"/>
        <w:rPr>
          <w:b/>
          <w:spacing w:val="0"/>
          <w:w w:val="100"/>
          <w:kern w:val="0"/>
        </w:rPr>
      </w:pPr>
      <w:r w:rsidRPr="00B23E4E">
        <w:rPr>
          <w:b/>
          <w:noProof/>
          <w:spacing w:val="0"/>
          <w:w w:val="100"/>
          <w:kern w:val="0"/>
          <w:lang w:eastAsia="ru-RU"/>
        </w:rPr>
        <w:drawing>
          <wp:anchor distT="0" distB="137160" distL="114300" distR="114300" simplePos="0" relativeHeight="251659264" behindDoc="0" locked="0" layoutInCell="1" allowOverlap="1" wp14:anchorId="188A24B6" wp14:editId="06AF085A">
            <wp:simplePos x="0" y="0"/>
            <wp:positionH relativeFrom="margin">
              <wp:align>center</wp:align>
            </wp:positionH>
            <wp:positionV relativeFrom="paragraph">
              <wp:posOffset>213182</wp:posOffset>
            </wp:positionV>
            <wp:extent cx="952500" cy="76581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E4E">
        <w:rPr>
          <w:spacing w:val="0"/>
          <w:w w:val="100"/>
          <w:kern w:val="0"/>
          <w:u w:val="single"/>
        </w:rPr>
        <w:tab/>
      </w:r>
      <w:r w:rsidRPr="00B23E4E">
        <w:rPr>
          <w:spacing w:val="0"/>
          <w:w w:val="100"/>
          <w:kern w:val="0"/>
          <w:u w:val="single"/>
        </w:rPr>
        <w:tab/>
      </w:r>
    </w:p>
    <w:p w:rsidR="00FC7D9A" w:rsidRPr="00B23E4E" w:rsidRDefault="00FC7D9A" w:rsidP="00B23E4E">
      <w:pPr>
        <w:pStyle w:val="SingleTxtGR"/>
        <w:suppressAutoHyphens/>
        <w:spacing w:after="0" w:line="180" w:lineRule="atLeast"/>
        <w:jc w:val="center"/>
        <w:rPr>
          <w:b/>
          <w:spacing w:val="0"/>
          <w:w w:val="100"/>
          <w:kern w:val="0"/>
        </w:rPr>
      </w:pPr>
      <w:r w:rsidRPr="00B23E4E">
        <w:rPr>
          <w:b/>
          <w:spacing w:val="0"/>
          <w:w w:val="100"/>
          <w:kern w:val="0"/>
        </w:rPr>
        <w:lastRenderedPageBreak/>
        <w:t>ОРГАНИЗАЦИЯ ОБЪЕДИНЕННЫХ НАЦИЙ</w:t>
      </w:r>
    </w:p>
    <w:p w:rsidR="00FC7D9A" w:rsidRPr="00B23E4E" w:rsidRDefault="00FC7D9A" w:rsidP="00B23E4E">
      <w:pPr>
        <w:pStyle w:val="SingleTxtGR"/>
        <w:suppressAutoHyphens/>
        <w:rPr>
          <w:spacing w:val="0"/>
          <w:w w:val="100"/>
          <w:kern w:val="0"/>
        </w:rPr>
      </w:pPr>
      <w:r w:rsidRPr="00B23E4E">
        <w:rPr>
          <w:i/>
          <w:iCs/>
          <w:spacing w:val="0"/>
          <w:w w:val="100"/>
          <w:kern w:val="0"/>
        </w:rPr>
        <w:t>Пункт 1.2.2</w:t>
      </w:r>
      <w:r w:rsidRPr="00B23E4E">
        <w:rPr>
          <w:spacing w:val="0"/>
          <w:w w:val="100"/>
          <w:kern w:val="0"/>
        </w:rPr>
        <w:t xml:space="preserve"> исключить.</w:t>
      </w:r>
    </w:p>
    <w:p w:rsidR="00FC7D9A" w:rsidRPr="00B23E4E" w:rsidRDefault="00FC7D9A" w:rsidP="00B23E4E">
      <w:pPr>
        <w:pStyle w:val="SingleTxtGR"/>
        <w:suppressAutoHyphens/>
        <w:rPr>
          <w:spacing w:val="0"/>
          <w:w w:val="100"/>
          <w:kern w:val="0"/>
        </w:rPr>
      </w:pPr>
      <w:r w:rsidRPr="00B23E4E">
        <w:rPr>
          <w:i/>
          <w:iCs/>
          <w:spacing w:val="0"/>
          <w:w w:val="100"/>
          <w:kern w:val="0"/>
        </w:rPr>
        <w:t>Включить новый пункт 13.3</w:t>
      </w:r>
      <w:r w:rsidRPr="00B23E4E">
        <w:rPr>
          <w:spacing w:val="0"/>
          <w:w w:val="100"/>
          <w:kern w:val="0"/>
        </w:rPr>
        <w:t xml:space="preserve"> следующего содержания:</w:t>
      </w:r>
    </w:p>
    <w:p w:rsidR="00FC7D9A" w:rsidRPr="00B23E4E" w:rsidRDefault="00FC7D9A" w:rsidP="00B23E4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>«13.3</w:t>
      </w:r>
      <w:r w:rsidRPr="00B23E4E">
        <w:rPr>
          <w:spacing w:val="0"/>
          <w:w w:val="100"/>
          <w:kern w:val="0"/>
        </w:rPr>
        <w:tab/>
      </w:r>
      <w:r w:rsidRPr="00B23E4E">
        <w:rPr>
          <w:spacing w:val="0"/>
          <w:w w:val="100"/>
          <w:kern w:val="0"/>
        </w:rPr>
        <w:tab/>
        <w:t>По решению органа по официальному утверждению типа транспортные средства, у которых установка какого-либо БЗУ (например, фиксированного, съемного, складного, регулируемого и т.д.) несовместима с их использованием в дорожных условиях, могут быть частично или полностью освобождены от действия настоящих Правил».</w:t>
      </w:r>
    </w:p>
    <w:p w:rsidR="00FC7D9A" w:rsidRPr="00B23E4E" w:rsidRDefault="00FC7D9A" w:rsidP="00B23E4E">
      <w:pPr>
        <w:pStyle w:val="SingleTxtGR"/>
        <w:suppressAutoHyphens/>
        <w:rPr>
          <w:spacing w:val="0"/>
          <w:w w:val="100"/>
          <w:kern w:val="0"/>
        </w:rPr>
      </w:pPr>
      <w:r w:rsidRPr="00B23E4E">
        <w:rPr>
          <w:i/>
          <w:iCs/>
          <w:spacing w:val="0"/>
          <w:w w:val="100"/>
          <w:kern w:val="0"/>
        </w:rPr>
        <w:t>Включить новый пункт 16.2</w:t>
      </w:r>
      <w:r w:rsidRPr="00B23E4E">
        <w:rPr>
          <w:spacing w:val="0"/>
          <w:w w:val="100"/>
          <w:kern w:val="0"/>
        </w:rPr>
        <w:t xml:space="preserve"> следующего содержания:</w:t>
      </w:r>
    </w:p>
    <w:p w:rsidR="00381C24" w:rsidRPr="00B23E4E" w:rsidRDefault="00FC7D9A" w:rsidP="00B23E4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23E4E">
        <w:rPr>
          <w:spacing w:val="0"/>
          <w:w w:val="100"/>
          <w:kern w:val="0"/>
        </w:rPr>
        <w:t>«16.2</w:t>
      </w:r>
      <w:r w:rsidRPr="00B23E4E">
        <w:rPr>
          <w:spacing w:val="0"/>
          <w:w w:val="100"/>
          <w:kern w:val="0"/>
        </w:rPr>
        <w:tab/>
      </w:r>
      <w:r w:rsidRPr="00B23E4E">
        <w:rPr>
          <w:spacing w:val="0"/>
          <w:w w:val="100"/>
          <w:kern w:val="0"/>
        </w:rPr>
        <w:tab/>
        <w:t>По решению органа по официальному утверждению типа транспортные средства, у которых установка какого-либо БЗУ (например, фиксированного, съемного, складного, регулируемого и т.д.) несовместима с их использованием в дорожных условиях, могут быть частично или полностью освобождены от действия настоящих Правил».</w:t>
      </w:r>
    </w:p>
    <w:p w:rsidR="00FC7D9A" w:rsidRPr="00FC7D9A" w:rsidRDefault="00FC7D9A" w:rsidP="00FC7D9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7D9A" w:rsidRPr="00FC7D9A" w:rsidSect="00FC7D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4E5" w:rsidRPr="00A312BC" w:rsidRDefault="002974E5" w:rsidP="00A312BC"/>
  </w:endnote>
  <w:endnote w:type="continuationSeparator" w:id="0">
    <w:p w:rsidR="002974E5" w:rsidRPr="00A312BC" w:rsidRDefault="002974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9A" w:rsidRPr="00B23E4E" w:rsidRDefault="00FC7D9A">
    <w:pPr>
      <w:pStyle w:val="Footer"/>
      <w:rPr>
        <w:spacing w:val="0"/>
        <w:w w:val="100"/>
        <w:kern w:val="0"/>
      </w:rPr>
    </w:pPr>
    <w:r w:rsidRPr="00B23E4E">
      <w:rPr>
        <w:b/>
        <w:spacing w:val="0"/>
        <w:w w:val="100"/>
        <w:kern w:val="0"/>
        <w:sz w:val="18"/>
      </w:rPr>
      <w:fldChar w:fldCharType="begin"/>
    </w:r>
    <w:r w:rsidRPr="00B23E4E">
      <w:rPr>
        <w:b/>
        <w:spacing w:val="0"/>
        <w:w w:val="100"/>
        <w:kern w:val="0"/>
        <w:sz w:val="18"/>
      </w:rPr>
      <w:instrText xml:space="preserve"> PAGE  \* MERGEFORMAT </w:instrText>
    </w:r>
    <w:r w:rsidRPr="00B23E4E">
      <w:rPr>
        <w:b/>
        <w:spacing w:val="0"/>
        <w:w w:val="100"/>
        <w:kern w:val="0"/>
        <w:sz w:val="18"/>
      </w:rPr>
      <w:fldChar w:fldCharType="separate"/>
    </w:r>
    <w:r w:rsidR="00936D3F">
      <w:rPr>
        <w:b/>
        <w:noProof/>
        <w:spacing w:val="0"/>
        <w:w w:val="100"/>
        <w:kern w:val="0"/>
        <w:sz w:val="18"/>
      </w:rPr>
      <w:t>2</w:t>
    </w:r>
    <w:r w:rsidRPr="00B23E4E">
      <w:rPr>
        <w:b/>
        <w:spacing w:val="0"/>
        <w:w w:val="100"/>
        <w:kern w:val="0"/>
        <w:sz w:val="18"/>
      </w:rPr>
      <w:fldChar w:fldCharType="end"/>
    </w:r>
    <w:r w:rsidRPr="00B23E4E">
      <w:rPr>
        <w:b/>
        <w:spacing w:val="0"/>
        <w:w w:val="100"/>
        <w:kern w:val="0"/>
        <w:sz w:val="18"/>
      </w:rPr>
      <w:tab/>
    </w:r>
    <w:r w:rsidRPr="00B23E4E">
      <w:rPr>
        <w:spacing w:val="0"/>
        <w:w w:val="100"/>
        <w:kern w:val="0"/>
      </w:rPr>
      <w:t>GE.17-21891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9A" w:rsidRPr="00FC7D9A" w:rsidRDefault="00FC7D9A" w:rsidP="00FC7D9A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GE.17-21891</w:t>
    </w:r>
    <w:r>
      <w:tab/>
    </w:r>
    <w:r w:rsidRPr="00FC7D9A">
      <w:rPr>
        <w:b/>
        <w:sz w:val="18"/>
      </w:rPr>
      <w:fldChar w:fldCharType="begin"/>
    </w:r>
    <w:r w:rsidRPr="00FC7D9A">
      <w:rPr>
        <w:b/>
        <w:sz w:val="18"/>
      </w:rPr>
      <w:instrText xml:space="preserve"> PAGE  \* MERGEFORMAT </w:instrText>
    </w:r>
    <w:r w:rsidRPr="00FC7D9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7D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23E4E" w:rsidRDefault="00FC7D9A" w:rsidP="00FC7D9A">
    <w:pPr>
      <w:spacing w:before="120" w:line="240" w:lineRule="auto"/>
      <w:rPr>
        <w:lang w:eastAsia="ru-RU"/>
      </w:rPr>
    </w:pPr>
    <w:r w:rsidRPr="00B23E4E">
      <w:rPr>
        <w:spacing w:val="0"/>
        <w:w w:val="100"/>
        <w:kern w:val="0"/>
      </w:rPr>
      <w:t>GE.</w:t>
    </w:r>
    <w:r w:rsidR="00DF71B9" w:rsidRPr="00B23E4E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E4E">
      <w:rPr>
        <w:spacing w:val="0"/>
        <w:w w:val="100"/>
        <w:kern w:val="0"/>
      </w:rPr>
      <w:t>17-21891  (R)</w:t>
    </w:r>
    <w:r w:rsidR="00B23E4E">
      <w:rPr>
        <w:spacing w:val="0"/>
        <w:w w:val="100"/>
        <w:kern w:val="0"/>
        <w:lang w:val="en-US"/>
      </w:rPr>
      <w:t xml:space="preserve">  220118  230118</w:t>
    </w:r>
    <w:r w:rsidRPr="00B23E4E">
      <w:rPr>
        <w:spacing w:val="0"/>
        <w:w w:val="100"/>
        <w:kern w:val="0"/>
      </w:rPr>
      <w:br/>
    </w:r>
    <w:r w:rsidRPr="00B23E4E">
      <w:rPr>
        <w:rFonts w:ascii="C39T30Lfz" w:hAnsi="C39T30Lfz"/>
        <w:spacing w:val="0"/>
        <w:w w:val="100"/>
        <w:kern w:val="0"/>
        <w:sz w:val="56"/>
      </w:rPr>
      <w:t></w:t>
    </w:r>
    <w:r w:rsidRPr="00B23E4E">
      <w:rPr>
        <w:rFonts w:ascii="C39T30Lfz" w:hAnsi="C39T30Lfz"/>
        <w:spacing w:val="0"/>
        <w:w w:val="100"/>
        <w:kern w:val="0"/>
        <w:sz w:val="56"/>
      </w:rPr>
      <w:t></w:t>
    </w:r>
    <w:r w:rsidRPr="00B23E4E">
      <w:rPr>
        <w:rFonts w:ascii="C39T30Lfz" w:hAnsi="C39T30Lfz"/>
        <w:spacing w:val="0"/>
        <w:w w:val="100"/>
        <w:kern w:val="0"/>
        <w:sz w:val="56"/>
      </w:rPr>
      <w:t></w:t>
    </w:r>
    <w:r w:rsidRPr="00B23E4E">
      <w:rPr>
        <w:rFonts w:ascii="C39T30Lfz" w:hAnsi="C39T30Lfz"/>
        <w:spacing w:val="0"/>
        <w:w w:val="100"/>
        <w:kern w:val="0"/>
        <w:sz w:val="56"/>
      </w:rPr>
      <w:t></w:t>
    </w:r>
    <w:r w:rsidRPr="00B23E4E">
      <w:rPr>
        <w:rFonts w:ascii="C39T30Lfz" w:hAnsi="C39T30Lfz"/>
        <w:spacing w:val="0"/>
        <w:w w:val="100"/>
        <w:kern w:val="0"/>
        <w:sz w:val="56"/>
      </w:rPr>
      <w:t></w:t>
    </w:r>
    <w:r w:rsidRPr="00B23E4E">
      <w:rPr>
        <w:rFonts w:ascii="C39T30Lfz" w:hAnsi="C39T30Lfz"/>
        <w:spacing w:val="0"/>
        <w:w w:val="100"/>
        <w:kern w:val="0"/>
        <w:sz w:val="56"/>
      </w:rPr>
      <w:t></w:t>
    </w:r>
    <w:r w:rsidRPr="00B23E4E">
      <w:rPr>
        <w:rFonts w:ascii="C39T30Lfz" w:hAnsi="C39T30Lfz"/>
        <w:spacing w:val="0"/>
        <w:w w:val="100"/>
        <w:kern w:val="0"/>
        <w:sz w:val="56"/>
      </w:rPr>
      <w:t></w:t>
    </w:r>
    <w:r w:rsidRPr="00B23E4E">
      <w:rPr>
        <w:rFonts w:ascii="C39T30Lfz" w:hAnsi="C39T30Lfz"/>
        <w:spacing w:val="0"/>
        <w:w w:val="100"/>
        <w:kern w:val="0"/>
        <w:sz w:val="56"/>
      </w:rPr>
      <w:t></w:t>
    </w:r>
    <w:r w:rsidRPr="00B23E4E">
      <w:rPr>
        <w:rFonts w:ascii="C39T30Lfz" w:hAnsi="C39T30Lfz"/>
        <w:spacing w:val="0"/>
        <w:w w:val="100"/>
        <w:kern w:val="0"/>
        <w:sz w:val="56"/>
      </w:rPr>
      <w:t></w:t>
    </w:r>
    <w:r w:rsidRPr="00B23E4E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2/Rev.1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2/Rev.1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4E5" w:rsidRPr="001075E9" w:rsidRDefault="002974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74E5" w:rsidRDefault="002974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C7D9A" w:rsidRPr="00116E51" w:rsidRDefault="00FC7D9A" w:rsidP="00B23E4E">
      <w:pPr>
        <w:pStyle w:val="FootnoteText"/>
        <w:spacing w:line="210" w:lineRule="exact"/>
        <w:rPr>
          <w:spacing w:val="0"/>
          <w:w w:val="100"/>
          <w:kern w:val="0"/>
          <w:lang w:val="ru-RU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116E51">
        <w:rPr>
          <w:spacing w:val="0"/>
          <w:w w:val="100"/>
          <w:kern w:val="0"/>
          <w:sz w:val="2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>Прежние названия Соглашения:</w:t>
      </w:r>
    </w:p>
    <w:p w:rsidR="00FC7D9A" w:rsidRPr="00116E51" w:rsidRDefault="00FC7D9A" w:rsidP="00B23E4E">
      <w:pPr>
        <w:pStyle w:val="FootnoteText"/>
        <w:spacing w:line="210" w:lineRule="exact"/>
        <w:rPr>
          <w:spacing w:val="0"/>
          <w:w w:val="100"/>
          <w:kern w:val="0"/>
          <w:sz w:val="20"/>
          <w:lang w:val="ru-RU"/>
        </w:rPr>
      </w:pPr>
      <w:r w:rsidRPr="00116E51">
        <w:rPr>
          <w:spacing w:val="0"/>
          <w:w w:val="100"/>
          <w:kern w:val="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FC7D9A" w:rsidRPr="00116E51" w:rsidRDefault="00FC7D9A" w:rsidP="00B23E4E">
      <w:pPr>
        <w:pStyle w:val="FootnoteText"/>
        <w:spacing w:line="210" w:lineRule="exact"/>
        <w:rPr>
          <w:spacing w:val="0"/>
          <w:w w:val="100"/>
          <w:kern w:val="0"/>
          <w:lang w:val="ru-RU"/>
        </w:rPr>
      </w:pPr>
      <w:r w:rsidRPr="00116E51">
        <w:rPr>
          <w:spacing w:val="0"/>
          <w:w w:val="100"/>
          <w:kern w:val="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</w:t>
      </w:r>
      <w:r>
        <w:rPr>
          <w:spacing w:val="0"/>
          <w:w w:val="100"/>
          <w:kern w:val="0"/>
          <w:lang w:val="ru-RU"/>
        </w:rPr>
        <w:t xml:space="preserve"> в Женеве 5 октября 1995 года (П</w:t>
      </w:r>
      <w:r w:rsidRPr="00116E51">
        <w:rPr>
          <w:spacing w:val="0"/>
          <w:w w:val="100"/>
          <w:kern w:val="0"/>
          <w:lang w:val="ru-RU"/>
        </w:rPr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9A" w:rsidRPr="00B23E4E" w:rsidRDefault="00FC7D9A">
    <w:pPr>
      <w:pStyle w:val="Header"/>
      <w:rPr>
        <w:spacing w:val="0"/>
        <w:w w:val="100"/>
        <w:kern w:val="0"/>
      </w:rPr>
    </w:pPr>
    <w:r w:rsidRPr="00B23E4E">
      <w:rPr>
        <w:spacing w:val="0"/>
        <w:w w:val="100"/>
        <w:kern w:val="0"/>
      </w:rPr>
      <w:fldChar w:fldCharType="begin"/>
    </w:r>
    <w:r w:rsidRPr="00B23E4E">
      <w:rPr>
        <w:spacing w:val="0"/>
        <w:w w:val="100"/>
        <w:kern w:val="0"/>
      </w:rPr>
      <w:instrText xml:space="preserve"> TITLE  \* MERGEFORMAT </w:instrText>
    </w:r>
    <w:r w:rsidRPr="00B23E4E">
      <w:rPr>
        <w:spacing w:val="0"/>
        <w:w w:val="100"/>
        <w:kern w:val="0"/>
      </w:rPr>
      <w:fldChar w:fldCharType="separate"/>
    </w:r>
    <w:r w:rsidR="00936D3F">
      <w:rPr>
        <w:spacing w:val="0"/>
        <w:w w:val="100"/>
        <w:kern w:val="0"/>
      </w:rPr>
      <w:t>E/ECE/324/Rev.1/Add.72/Rev.1/Amend.1</w:t>
    </w:r>
    <w:r w:rsidRPr="00B23E4E">
      <w:rPr>
        <w:spacing w:val="0"/>
        <w:w w:val="100"/>
        <w:kern w:val="0"/>
      </w:rPr>
      <w:fldChar w:fldCharType="end"/>
    </w:r>
    <w:r w:rsidRPr="00B23E4E">
      <w:rPr>
        <w:spacing w:val="0"/>
        <w:w w:val="100"/>
        <w:kern w:val="0"/>
      </w:rPr>
      <w:br/>
    </w:r>
    <w:r w:rsidRPr="00B23E4E">
      <w:rPr>
        <w:spacing w:val="0"/>
        <w:w w:val="100"/>
        <w:kern w:val="0"/>
      </w:rPr>
      <w:fldChar w:fldCharType="begin"/>
    </w:r>
    <w:r w:rsidRPr="00B23E4E">
      <w:rPr>
        <w:spacing w:val="0"/>
        <w:w w:val="100"/>
        <w:kern w:val="0"/>
      </w:rPr>
      <w:instrText xml:space="preserve"> KEYWORDS  \* MERGEFORMAT </w:instrText>
    </w:r>
    <w:r w:rsidRPr="00B23E4E">
      <w:rPr>
        <w:spacing w:val="0"/>
        <w:w w:val="100"/>
        <w:kern w:val="0"/>
      </w:rPr>
      <w:fldChar w:fldCharType="separate"/>
    </w:r>
    <w:r w:rsidR="00936D3F">
      <w:rPr>
        <w:spacing w:val="0"/>
        <w:w w:val="100"/>
        <w:kern w:val="0"/>
      </w:rPr>
      <w:t>E/ECE/TRANS/505/Rev.1/Add.72/Rev.1/Amend.1</w:t>
    </w:r>
    <w:r w:rsidRPr="00B23E4E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9A" w:rsidRPr="00FC7D9A" w:rsidRDefault="00327DC0" w:rsidP="00FC7D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36D3F">
      <w:t>E/ECE/324/Rev.1/Add.72/Rev.1/Amend.1</w:t>
    </w:r>
    <w:r>
      <w:fldChar w:fldCharType="end"/>
    </w:r>
    <w:r w:rsidR="00FC7D9A">
      <w:br/>
    </w:r>
    <w:r>
      <w:fldChar w:fldCharType="begin"/>
    </w:r>
    <w:r>
      <w:instrText xml:space="preserve"> KEYWORDS  \* MERGEFORMAT </w:instrText>
    </w:r>
    <w:r>
      <w:fldChar w:fldCharType="separate"/>
    </w:r>
    <w:r w:rsidR="00936D3F">
      <w:t>E/ECE/TRANS/505/Rev.1/Add.72/Rev.1/Amend.1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16519"/>
    <w:multiLevelType w:val="hybridMultilevel"/>
    <w:tmpl w:val="9EB28E96"/>
    <w:lvl w:ilvl="0" w:tplc="C0F65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974E5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7DC0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36D3F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23E4E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C7D9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1B7558-D67E-42BB-8F31-D6B249BA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F513F-27DC-4C3C-810D-81A96229D304}"/>
</file>

<file path=customXml/itemProps2.xml><?xml version="1.0" encoding="utf-8"?>
<ds:datastoreItem xmlns:ds="http://schemas.openxmlformats.org/officeDocument/2006/customXml" ds:itemID="{C6C49C76-3B0C-439B-8224-6FA2B4F75A6F}"/>
</file>

<file path=customXml/itemProps3.xml><?xml version="1.0" encoding="utf-8"?>
<ds:datastoreItem xmlns:ds="http://schemas.openxmlformats.org/officeDocument/2006/customXml" ds:itemID="{098D60D9-85F9-4939-8D5C-C35C208F4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E/ECE/324/Rev.1/Add.72/Rev.1/Amend.1</vt:lpstr>
      <vt:lpstr>E/ECE/324/Rev.1/Add.72/Rev.1/Amend.1</vt:lpstr>
      <vt:lpstr>A/</vt:lpstr>
    </vt:vector>
  </TitlesOfParts>
  <Company>DCM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E/ECE/324/Rev.1/Add.72/Rev.1/Amend.1</dc:title>
  <dc:creator>Uliana ANTIPOVA</dc:creator>
  <cp:keywords>E/ECE/TRANS/505/Rev.1/Add.72/Rev.1/Amend.1</cp:keywords>
  <cp:lastModifiedBy>Olivia Braud</cp:lastModifiedBy>
  <cp:revision>2</cp:revision>
  <cp:lastPrinted>2018-01-23T12:24:00Z</cp:lastPrinted>
  <dcterms:created xsi:type="dcterms:W3CDTF">2018-08-22T13:14:00Z</dcterms:created>
  <dcterms:modified xsi:type="dcterms:W3CDTF">2018-08-22T13:14:00Z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476600</vt:r8>
  </property>
</Properties>
</file>