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B230DC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53433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534332" w:rsidRPr="00534332" w:rsidRDefault="00534332" w:rsidP="00534332">
            <w:pPr>
              <w:jc w:val="right"/>
              <w:rPr>
                <w:spacing w:val="0"/>
                <w:w w:val="100"/>
                <w:kern w:val="0"/>
                <w:lang w:val="en-US"/>
              </w:rPr>
            </w:pPr>
            <w:r w:rsidRPr="00534332">
              <w:rPr>
                <w:spacing w:val="0"/>
                <w:w w:val="100"/>
                <w:kern w:val="0"/>
                <w:sz w:val="40"/>
                <w:lang w:val="en-US"/>
              </w:rPr>
              <w:t>E</w:t>
            </w:r>
            <w:r w:rsidRPr="00534332">
              <w:rPr>
                <w:spacing w:val="0"/>
                <w:w w:val="100"/>
                <w:kern w:val="0"/>
                <w:lang w:val="en-US"/>
              </w:rPr>
              <w:t>/ECE/324/Rev.2/Add.122/Rev.2/Amend.4</w:t>
            </w:r>
            <w:r w:rsidRPr="00534332">
              <w:rPr>
                <w:rFonts w:cs="Times New Roman"/>
                <w:spacing w:val="0"/>
                <w:w w:val="100"/>
                <w:kern w:val="0"/>
                <w:lang w:val="en-US"/>
              </w:rPr>
              <w:t>−</w:t>
            </w:r>
            <w:r w:rsidRPr="00534332">
              <w:rPr>
                <w:spacing w:val="0"/>
                <w:w w:val="100"/>
                <w:kern w:val="0"/>
                <w:sz w:val="40"/>
                <w:lang w:val="en-US"/>
              </w:rPr>
              <w:t>E</w:t>
            </w:r>
            <w:r w:rsidRPr="00534332">
              <w:rPr>
                <w:spacing w:val="0"/>
                <w:w w:val="100"/>
                <w:kern w:val="0"/>
                <w:lang w:val="en-US"/>
              </w:rPr>
              <w:t>/ECE/TRANS/505/Rev.2/Add.122/Rev.2/Amend.4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534332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534332" w:rsidRDefault="002D5AAC" w:rsidP="002A7B4A">
            <w:pPr>
              <w:spacing w:before="120" w:line="360" w:lineRule="exact"/>
              <w:rPr>
                <w:b/>
                <w:spacing w:val="0"/>
                <w:w w:val="100"/>
                <w:kern w:val="0"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534332" w:rsidRDefault="002D5AAC" w:rsidP="00534332">
            <w:pPr>
              <w:spacing w:before="120"/>
              <w:rPr>
                <w:spacing w:val="0"/>
                <w:w w:val="100"/>
                <w:kern w:val="0"/>
                <w:szCs w:val="20"/>
                <w:lang w:val="en-US"/>
              </w:rPr>
            </w:pPr>
          </w:p>
          <w:p w:rsidR="00534332" w:rsidRPr="00534332" w:rsidRDefault="00534332" w:rsidP="00534332">
            <w:pPr>
              <w:spacing w:before="120"/>
              <w:rPr>
                <w:spacing w:val="0"/>
                <w:w w:val="100"/>
                <w:kern w:val="0"/>
                <w:szCs w:val="20"/>
                <w:lang w:val="en-US"/>
              </w:rPr>
            </w:pPr>
          </w:p>
          <w:p w:rsidR="00534332" w:rsidRPr="00534332" w:rsidRDefault="00534332" w:rsidP="00534332">
            <w:pPr>
              <w:spacing w:before="120" w:line="240" w:lineRule="exact"/>
              <w:rPr>
                <w:spacing w:val="0"/>
                <w:w w:val="100"/>
                <w:kern w:val="0"/>
                <w:szCs w:val="20"/>
                <w:lang w:val="en-US"/>
              </w:rPr>
            </w:pPr>
            <w:r w:rsidRPr="00534332">
              <w:rPr>
                <w:spacing w:val="0"/>
                <w:w w:val="100"/>
                <w:kern w:val="0"/>
                <w:szCs w:val="20"/>
                <w:lang w:val="en-US"/>
              </w:rPr>
              <w:t xml:space="preserve">11 December 2017 </w:t>
            </w:r>
          </w:p>
        </w:tc>
      </w:tr>
    </w:tbl>
    <w:p w:rsidR="00534332" w:rsidRPr="00534332" w:rsidRDefault="00534332" w:rsidP="00534332">
      <w:pPr>
        <w:pStyle w:val="HChGR"/>
        <w:spacing w:before="260" w:line="220" w:lineRule="exact"/>
        <w:rPr>
          <w:spacing w:val="0"/>
          <w:w w:val="100"/>
          <w:kern w:val="0"/>
        </w:rPr>
      </w:pPr>
      <w:r w:rsidRPr="00534332">
        <w:rPr>
          <w:spacing w:val="0"/>
          <w:w w:val="100"/>
          <w:kern w:val="0"/>
        </w:rPr>
        <w:tab/>
      </w:r>
      <w:r w:rsidRPr="00534332">
        <w:rPr>
          <w:spacing w:val="0"/>
          <w:w w:val="100"/>
          <w:kern w:val="0"/>
        </w:rPr>
        <w:tab/>
        <w:t>Соглашение</w:t>
      </w:r>
    </w:p>
    <w:p w:rsidR="00534332" w:rsidRPr="00534332" w:rsidRDefault="00534332" w:rsidP="00534332">
      <w:pPr>
        <w:pStyle w:val="H1GR"/>
        <w:spacing w:before="260" w:line="250" w:lineRule="exact"/>
        <w:rPr>
          <w:spacing w:val="0"/>
          <w:w w:val="100"/>
          <w:kern w:val="0"/>
        </w:rPr>
      </w:pPr>
      <w:r w:rsidRPr="00534332">
        <w:rPr>
          <w:spacing w:val="0"/>
          <w:w w:val="100"/>
          <w:kern w:val="0"/>
        </w:rPr>
        <w:tab/>
      </w:r>
      <w:r w:rsidRPr="00534332">
        <w:rPr>
          <w:spacing w:val="0"/>
          <w:w w:val="100"/>
          <w:kern w:val="0"/>
        </w:rPr>
        <w:tab/>
        <w:t>О принятии единообразных технических предписаний для</w:t>
      </w:r>
      <w:r w:rsidRPr="00534332">
        <w:rPr>
          <w:spacing w:val="0"/>
          <w:w w:val="100"/>
          <w:kern w:val="0"/>
          <w:lang w:val="en-US"/>
        </w:rPr>
        <w:t> </w:t>
      </w:r>
      <w:r w:rsidRPr="00534332">
        <w:rPr>
          <w:spacing w:val="0"/>
          <w:w w:val="100"/>
          <w:kern w:val="0"/>
        </w:rPr>
        <w:t>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</w:t>
      </w:r>
      <w:r w:rsidRPr="00534332">
        <w:rPr>
          <w:spacing w:val="0"/>
          <w:w w:val="100"/>
          <w:kern w:val="0"/>
          <w:lang w:val="en-US"/>
        </w:rPr>
        <w:t> </w:t>
      </w:r>
      <w:r w:rsidRPr="00534332">
        <w:rPr>
          <w:spacing w:val="0"/>
          <w:w w:val="100"/>
          <w:kern w:val="0"/>
        </w:rPr>
        <w:t>об условиях взаимного признания официальных утверждений, выдаваемых на основе этих предписаний</w:t>
      </w:r>
      <w:r w:rsidRPr="00534332">
        <w:rPr>
          <w:b w:val="0"/>
          <w:spacing w:val="0"/>
          <w:w w:val="100"/>
          <w:kern w:val="0"/>
          <w:sz w:val="20"/>
        </w:rPr>
        <w:footnoteReference w:customMarkFollows="1" w:id="1"/>
        <w:t>*</w:t>
      </w:r>
    </w:p>
    <w:p w:rsidR="00534332" w:rsidRPr="00534332" w:rsidRDefault="00534332" w:rsidP="00534332">
      <w:pPr>
        <w:pStyle w:val="SingleTxtGR"/>
        <w:suppressAutoHyphens/>
        <w:rPr>
          <w:b/>
          <w:spacing w:val="0"/>
          <w:w w:val="100"/>
          <w:kern w:val="0"/>
        </w:rPr>
      </w:pPr>
      <w:r w:rsidRPr="00534332">
        <w:rPr>
          <w:bCs/>
          <w:spacing w:val="0"/>
          <w:w w:val="100"/>
          <w:kern w:val="0"/>
        </w:rPr>
        <w:t>(Пересмотр 3, включающий поправки, вступившие в силу 14 сентября 2017 года)</w:t>
      </w:r>
    </w:p>
    <w:p w:rsidR="00534332" w:rsidRPr="00534332" w:rsidRDefault="00534332" w:rsidP="00534332">
      <w:pPr>
        <w:pStyle w:val="SingleTxtGR"/>
        <w:suppressAutoHyphens/>
        <w:spacing w:after="100" w:line="200" w:lineRule="atLeast"/>
        <w:jc w:val="center"/>
        <w:rPr>
          <w:b/>
          <w:spacing w:val="0"/>
          <w:w w:val="100"/>
          <w:kern w:val="0"/>
        </w:rPr>
      </w:pPr>
      <w:r w:rsidRPr="00534332">
        <w:rPr>
          <w:spacing w:val="0"/>
          <w:w w:val="100"/>
          <w:kern w:val="0"/>
          <w:u w:val="single"/>
        </w:rPr>
        <w:tab/>
      </w:r>
      <w:r w:rsidRPr="00534332">
        <w:rPr>
          <w:spacing w:val="0"/>
          <w:w w:val="100"/>
          <w:kern w:val="0"/>
          <w:u w:val="single"/>
        </w:rPr>
        <w:tab/>
      </w:r>
    </w:p>
    <w:p w:rsidR="00534332" w:rsidRPr="00534332" w:rsidRDefault="00534332" w:rsidP="00534332">
      <w:pPr>
        <w:pStyle w:val="H1GR"/>
        <w:spacing w:before="260" w:line="260" w:lineRule="exact"/>
        <w:rPr>
          <w:spacing w:val="0"/>
          <w:w w:val="100"/>
          <w:kern w:val="0"/>
        </w:rPr>
      </w:pPr>
      <w:r w:rsidRPr="00534332">
        <w:rPr>
          <w:spacing w:val="0"/>
          <w:w w:val="100"/>
          <w:kern w:val="0"/>
        </w:rPr>
        <w:tab/>
      </w:r>
      <w:r w:rsidRPr="00534332">
        <w:rPr>
          <w:spacing w:val="0"/>
          <w:w w:val="100"/>
          <w:kern w:val="0"/>
        </w:rPr>
        <w:tab/>
        <w:t>Добавление 122 – Правила № 123 ООН</w:t>
      </w:r>
    </w:p>
    <w:p w:rsidR="00534332" w:rsidRPr="00534332" w:rsidRDefault="00534332" w:rsidP="00534332">
      <w:pPr>
        <w:pStyle w:val="H1GR"/>
        <w:spacing w:line="260" w:lineRule="exact"/>
        <w:rPr>
          <w:spacing w:val="0"/>
          <w:w w:val="100"/>
          <w:kern w:val="0"/>
        </w:rPr>
      </w:pPr>
      <w:r w:rsidRPr="00534332">
        <w:rPr>
          <w:spacing w:val="0"/>
          <w:w w:val="100"/>
          <w:kern w:val="0"/>
        </w:rPr>
        <w:tab/>
      </w:r>
      <w:r w:rsidRPr="00534332">
        <w:rPr>
          <w:spacing w:val="0"/>
          <w:w w:val="100"/>
          <w:kern w:val="0"/>
        </w:rPr>
        <w:tab/>
        <w:t>Пересмотр 2 – Поправка 4</w:t>
      </w:r>
    </w:p>
    <w:p w:rsidR="00534332" w:rsidRPr="00534332" w:rsidRDefault="00534332" w:rsidP="00534332">
      <w:pPr>
        <w:pStyle w:val="SingleTxtGR"/>
        <w:suppressAutoHyphens/>
        <w:rPr>
          <w:spacing w:val="0"/>
          <w:w w:val="100"/>
          <w:kern w:val="0"/>
        </w:rPr>
      </w:pPr>
      <w:r w:rsidRPr="00534332">
        <w:rPr>
          <w:spacing w:val="0"/>
          <w:w w:val="100"/>
          <w:kern w:val="0"/>
        </w:rPr>
        <w:t xml:space="preserve">Дополнение 8 к поправкам серии 01 – Дата вступления в силу: 10 октября 2017 года </w:t>
      </w:r>
    </w:p>
    <w:p w:rsidR="00534332" w:rsidRPr="00534332" w:rsidRDefault="00534332" w:rsidP="00534332">
      <w:pPr>
        <w:pStyle w:val="H1GR"/>
        <w:rPr>
          <w:spacing w:val="0"/>
          <w:w w:val="100"/>
          <w:kern w:val="0"/>
        </w:rPr>
      </w:pPr>
      <w:r w:rsidRPr="00534332">
        <w:rPr>
          <w:spacing w:val="0"/>
          <w:w w:val="100"/>
          <w:kern w:val="0"/>
        </w:rPr>
        <w:tab/>
      </w:r>
      <w:r w:rsidRPr="00534332">
        <w:rPr>
          <w:spacing w:val="0"/>
          <w:w w:val="100"/>
          <w:kern w:val="0"/>
        </w:rPr>
        <w:tab/>
        <w:t>Единообразные предписания, касающиеся официального утверждения адаптивных систем переднего освещения (АСПО) для автотранспортных средств</w:t>
      </w:r>
    </w:p>
    <w:p w:rsidR="00534332" w:rsidRPr="00534332" w:rsidRDefault="00534332" w:rsidP="00534332">
      <w:pPr>
        <w:pStyle w:val="SingleTxtGR"/>
        <w:suppressAutoHyphens/>
        <w:spacing w:line="220" w:lineRule="atLeast"/>
        <w:rPr>
          <w:spacing w:val="0"/>
          <w:w w:val="100"/>
          <w:kern w:val="0"/>
        </w:rPr>
      </w:pPr>
      <w:r w:rsidRPr="00534332">
        <w:rPr>
          <w:spacing w:val="0"/>
          <w:w w:val="100"/>
          <w:kern w:val="0"/>
        </w:rPr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 </w:t>
      </w:r>
      <w:r w:rsidRPr="00534332">
        <w:rPr>
          <w:spacing w:val="0"/>
          <w:w w:val="100"/>
          <w:kern w:val="0"/>
          <w:lang w:val="en-GB"/>
        </w:rPr>
        <w:t>ECE</w:t>
      </w:r>
      <w:r w:rsidRPr="00534332">
        <w:rPr>
          <w:spacing w:val="0"/>
          <w:w w:val="100"/>
          <w:kern w:val="0"/>
        </w:rPr>
        <w:t>/</w:t>
      </w:r>
      <w:r w:rsidRPr="00534332">
        <w:rPr>
          <w:spacing w:val="0"/>
          <w:w w:val="100"/>
          <w:kern w:val="0"/>
          <w:lang w:val="en-GB"/>
        </w:rPr>
        <w:t>TRANS</w:t>
      </w:r>
      <w:r w:rsidRPr="00534332">
        <w:rPr>
          <w:spacing w:val="0"/>
          <w:w w:val="100"/>
          <w:kern w:val="0"/>
        </w:rPr>
        <w:t>/</w:t>
      </w:r>
      <w:r w:rsidRPr="00534332">
        <w:rPr>
          <w:spacing w:val="0"/>
          <w:w w:val="100"/>
          <w:kern w:val="0"/>
          <w:lang w:val="en-GB"/>
        </w:rPr>
        <w:t>WP</w:t>
      </w:r>
      <w:r w:rsidRPr="00534332">
        <w:rPr>
          <w:spacing w:val="0"/>
          <w:w w:val="100"/>
          <w:kern w:val="0"/>
        </w:rPr>
        <w:t>.29/2017/41 (1622506).</w:t>
      </w:r>
    </w:p>
    <w:p w:rsidR="00534332" w:rsidRPr="00534332" w:rsidRDefault="00534332" w:rsidP="00534332">
      <w:pPr>
        <w:pStyle w:val="SingleTxtGR"/>
        <w:suppressAutoHyphens/>
        <w:spacing w:after="80" w:line="220" w:lineRule="atLeast"/>
        <w:jc w:val="center"/>
        <w:rPr>
          <w:b/>
          <w:spacing w:val="0"/>
          <w:w w:val="100"/>
          <w:kern w:val="0"/>
        </w:rPr>
      </w:pPr>
      <w:r w:rsidRPr="00534332">
        <w:rPr>
          <w:b/>
          <w:noProof/>
          <w:spacing w:val="0"/>
          <w:w w:val="100"/>
          <w:kern w:val="0"/>
          <w:lang w:eastAsia="ru-RU"/>
        </w:rPr>
        <w:drawing>
          <wp:anchor distT="0" distB="137160" distL="114300" distR="114300" simplePos="0" relativeHeight="251659264" behindDoc="0" locked="0" layoutInCell="1" allowOverlap="1" wp14:anchorId="29978523" wp14:editId="34DB56BF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332">
        <w:rPr>
          <w:spacing w:val="0"/>
          <w:w w:val="100"/>
          <w:kern w:val="0"/>
          <w:u w:val="single"/>
        </w:rPr>
        <w:tab/>
      </w:r>
      <w:r w:rsidRPr="00534332">
        <w:rPr>
          <w:spacing w:val="0"/>
          <w:w w:val="100"/>
          <w:kern w:val="0"/>
          <w:u w:val="single"/>
        </w:rPr>
        <w:tab/>
      </w:r>
    </w:p>
    <w:p w:rsidR="00534332" w:rsidRPr="00534332" w:rsidRDefault="00534332" w:rsidP="00534332">
      <w:pPr>
        <w:pStyle w:val="SingleTxtGR"/>
        <w:suppressAutoHyphens/>
        <w:spacing w:after="0" w:line="180" w:lineRule="atLeast"/>
        <w:jc w:val="center"/>
        <w:rPr>
          <w:b/>
          <w:spacing w:val="0"/>
          <w:w w:val="100"/>
          <w:kern w:val="0"/>
        </w:rPr>
      </w:pPr>
      <w:r w:rsidRPr="00534332">
        <w:rPr>
          <w:b/>
          <w:spacing w:val="0"/>
          <w:w w:val="100"/>
          <w:kern w:val="0"/>
        </w:rPr>
        <w:t>ОРГАНИЗАЦИЯ ОБЪЕДИНЕННЫХ НАЦИЙ</w:t>
      </w:r>
    </w:p>
    <w:p w:rsidR="00534332" w:rsidRPr="00534332" w:rsidRDefault="00534332" w:rsidP="00534332">
      <w:pPr>
        <w:pStyle w:val="SingleTxtGR"/>
        <w:suppressAutoHyphens/>
        <w:rPr>
          <w:spacing w:val="0"/>
          <w:w w:val="100"/>
          <w:kern w:val="0"/>
        </w:rPr>
      </w:pPr>
      <w:r w:rsidRPr="00534332">
        <w:rPr>
          <w:i/>
          <w:spacing w:val="0"/>
          <w:w w:val="100"/>
          <w:kern w:val="0"/>
        </w:rPr>
        <w:lastRenderedPageBreak/>
        <w:t xml:space="preserve">Пункт 1.16.1 </w:t>
      </w:r>
      <w:r w:rsidRPr="00534332">
        <w:rPr>
          <w:spacing w:val="0"/>
          <w:w w:val="100"/>
          <w:kern w:val="0"/>
        </w:rPr>
        <w:t>изменить следующим образом:</w:t>
      </w:r>
    </w:p>
    <w:p w:rsidR="00534332" w:rsidRPr="00534332" w:rsidRDefault="00534332" w:rsidP="00534332">
      <w:pPr>
        <w:pStyle w:val="SingleTxtGR"/>
        <w:suppressAutoHyphens/>
        <w:rPr>
          <w:iCs/>
          <w:spacing w:val="0"/>
          <w:w w:val="100"/>
          <w:kern w:val="0"/>
        </w:rPr>
      </w:pPr>
      <w:r w:rsidRPr="00534332">
        <w:rPr>
          <w:spacing w:val="0"/>
          <w:w w:val="100"/>
          <w:kern w:val="0"/>
        </w:rPr>
        <w:t>«1.16.1</w:t>
      </w:r>
      <w:r w:rsidRPr="00534332">
        <w:rPr>
          <w:spacing w:val="0"/>
          <w:w w:val="100"/>
          <w:kern w:val="0"/>
        </w:rPr>
        <w:tab/>
      </w:r>
      <w:r w:rsidRPr="00534332">
        <w:rPr>
          <w:iCs/>
          <w:spacing w:val="0"/>
          <w:w w:val="100"/>
          <w:kern w:val="0"/>
        </w:rPr>
        <w:t>торговое наименование или товарный знак (товарные знаки):</w:t>
      </w:r>
    </w:p>
    <w:p w:rsidR="00534332" w:rsidRPr="00534332" w:rsidRDefault="00534332" w:rsidP="00534332">
      <w:pPr>
        <w:pStyle w:val="SingleTxtGR"/>
        <w:suppressAutoHyphens/>
        <w:ind w:left="2835" w:hanging="567"/>
        <w:rPr>
          <w:iCs/>
          <w:spacing w:val="0"/>
          <w:w w:val="100"/>
          <w:kern w:val="0"/>
        </w:rPr>
      </w:pPr>
      <w:r w:rsidRPr="00534332">
        <w:rPr>
          <w:iCs/>
          <w:spacing w:val="0"/>
          <w:w w:val="100"/>
          <w:kern w:val="0"/>
          <w:lang w:val="en-US"/>
        </w:rPr>
        <w:t>a</w:t>
      </w:r>
      <w:r w:rsidRPr="00534332">
        <w:rPr>
          <w:iCs/>
          <w:spacing w:val="0"/>
          <w:w w:val="100"/>
          <w:kern w:val="0"/>
        </w:rPr>
        <w:t>)</w:t>
      </w:r>
      <w:r w:rsidRPr="00534332">
        <w:rPr>
          <w:iCs/>
          <w:spacing w:val="0"/>
          <w:w w:val="100"/>
          <w:kern w:val="0"/>
        </w:rPr>
        <w:tab/>
      </w:r>
      <w:r w:rsidR="00B230DC">
        <w:rPr>
          <w:iCs/>
          <w:spacing w:val="0"/>
          <w:w w:val="100"/>
          <w:kern w:val="0"/>
        </w:rPr>
        <w:t>фонари</w:t>
      </w:r>
      <w:r w:rsidRPr="00534332">
        <w:rPr>
          <w:iCs/>
          <w:spacing w:val="0"/>
          <w:w w:val="100"/>
          <w:kern w:val="0"/>
        </w:rPr>
        <w:t xml:space="preserve">, имеющие одно и то же торговое наименование или товарный знак, но произведенные различными изготовителями, рассматриваются в качестве </w:t>
      </w:r>
      <w:r w:rsidR="00B230DC">
        <w:rPr>
          <w:iCs/>
          <w:spacing w:val="0"/>
          <w:w w:val="100"/>
          <w:kern w:val="0"/>
        </w:rPr>
        <w:t>фонарей</w:t>
      </w:r>
      <w:r w:rsidRPr="00534332">
        <w:rPr>
          <w:iCs/>
          <w:spacing w:val="0"/>
          <w:w w:val="100"/>
          <w:kern w:val="0"/>
        </w:rPr>
        <w:t xml:space="preserve"> различных типов</w:t>
      </w:r>
      <w:r w:rsidRPr="00534332">
        <w:rPr>
          <w:bCs/>
          <w:iCs/>
          <w:spacing w:val="0"/>
          <w:w w:val="100"/>
          <w:kern w:val="0"/>
        </w:rPr>
        <w:t>;</w:t>
      </w:r>
    </w:p>
    <w:p w:rsidR="00534332" w:rsidRPr="00534332" w:rsidRDefault="00534332" w:rsidP="00534332">
      <w:pPr>
        <w:pStyle w:val="SingleTxtGR"/>
        <w:suppressAutoHyphens/>
        <w:ind w:left="2835" w:hanging="567"/>
        <w:rPr>
          <w:spacing w:val="0"/>
          <w:w w:val="100"/>
          <w:kern w:val="0"/>
        </w:rPr>
      </w:pPr>
      <w:r w:rsidRPr="00534332">
        <w:rPr>
          <w:bCs/>
          <w:iCs/>
          <w:spacing w:val="0"/>
          <w:w w:val="100"/>
          <w:kern w:val="0"/>
          <w:lang w:val="en-US"/>
        </w:rPr>
        <w:t>b</w:t>
      </w:r>
      <w:r w:rsidRPr="00534332">
        <w:rPr>
          <w:bCs/>
          <w:iCs/>
          <w:spacing w:val="0"/>
          <w:w w:val="100"/>
          <w:kern w:val="0"/>
        </w:rPr>
        <w:t>)</w:t>
      </w:r>
      <w:r w:rsidRPr="00534332">
        <w:rPr>
          <w:bCs/>
          <w:iCs/>
          <w:spacing w:val="0"/>
          <w:w w:val="100"/>
          <w:kern w:val="0"/>
        </w:rPr>
        <w:tab/>
        <w:t>фонари, произведенные одним и тем же изготовителем, отличающиеся только торговым наименованием или товарным знаком, рассматриваются в качестве фонарей одного типа</w:t>
      </w:r>
      <w:r w:rsidRPr="00534332">
        <w:rPr>
          <w:iCs/>
          <w:spacing w:val="0"/>
          <w:w w:val="100"/>
          <w:kern w:val="0"/>
        </w:rPr>
        <w:t>».</w:t>
      </w:r>
    </w:p>
    <w:p w:rsidR="00534332" w:rsidRPr="00534332" w:rsidRDefault="00534332" w:rsidP="00534332">
      <w:pPr>
        <w:pStyle w:val="SingleTxtGR"/>
        <w:suppressAutoHyphens/>
        <w:rPr>
          <w:spacing w:val="0"/>
          <w:w w:val="100"/>
          <w:kern w:val="0"/>
        </w:rPr>
      </w:pPr>
      <w:r w:rsidRPr="00534332">
        <w:rPr>
          <w:i/>
          <w:spacing w:val="0"/>
          <w:w w:val="100"/>
          <w:kern w:val="0"/>
        </w:rPr>
        <w:t>Включить новые пункты 2.2.7–2.2.7.2</w:t>
      </w:r>
      <w:r w:rsidRPr="00534332">
        <w:rPr>
          <w:spacing w:val="0"/>
          <w:w w:val="100"/>
          <w:kern w:val="0"/>
        </w:rPr>
        <w:t xml:space="preserve"> следующего содержания:</w:t>
      </w:r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534332">
        <w:rPr>
          <w:spacing w:val="0"/>
          <w:w w:val="100"/>
          <w:kern w:val="0"/>
        </w:rPr>
        <w:t>«2.2.7</w:t>
      </w:r>
      <w:r w:rsidRPr="00534332">
        <w:rPr>
          <w:spacing w:val="0"/>
          <w:w w:val="100"/>
          <w:kern w:val="0"/>
        </w:rPr>
        <w:tab/>
        <w:t xml:space="preserve">Если речь идет о типе </w:t>
      </w:r>
      <w:r w:rsidR="00B230DC">
        <w:rPr>
          <w:spacing w:val="0"/>
          <w:w w:val="100"/>
          <w:kern w:val="0"/>
        </w:rPr>
        <w:t>фонаря</w:t>
      </w:r>
      <w:r w:rsidRPr="00534332">
        <w:rPr>
          <w:spacing w:val="0"/>
          <w:w w:val="100"/>
          <w:kern w:val="0"/>
        </w:rPr>
        <w:t>, отличающемся от ранее официально утвержденного типа только торговым наименованием или товарным знаком, то достаточно представить:</w:t>
      </w:r>
    </w:p>
    <w:p w:rsidR="00534332" w:rsidRPr="00534332" w:rsidRDefault="00534332" w:rsidP="0053433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34332">
        <w:rPr>
          <w:spacing w:val="0"/>
          <w:w w:val="100"/>
          <w:kern w:val="0"/>
        </w:rPr>
        <w:t>2.2.7.1</w:t>
      </w:r>
      <w:r w:rsidR="00B0265E">
        <w:rPr>
          <w:spacing w:val="0"/>
          <w:w w:val="100"/>
          <w:kern w:val="0"/>
        </w:rPr>
        <w:tab/>
      </w:r>
      <w:r w:rsidRPr="00534332">
        <w:rPr>
          <w:spacing w:val="0"/>
          <w:w w:val="100"/>
          <w:kern w:val="0"/>
        </w:rPr>
        <w:tab/>
        <w:t>заявление изготовителя фонаря о том, что представленный тип идентичен (за исключением торгового наименования или товарного знака) уже официально утвержденному типу и производится тем же изготовителем, причем это удостоверяется по его коду официального утверждения;</w:t>
      </w:r>
    </w:p>
    <w:p w:rsidR="00534332" w:rsidRPr="00534332" w:rsidRDefault="00534332" w:rsidP="0053433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34332">
        <w:rPr>
          <w:spacing w:val="0"/>
          <w:w w:val="100"/>
          <w:kern w:val="0"/>
        </w:rPr>
        <w:t>2.2.7.2</w:t>
      </w:r>
      <w:r w:rsidRPr="00534332">
        <w:rPr>
          <w:spacing w:val="0"/>
          <w:w w:val="100"/>
          <w:kern w:val="0"/>
        </w:rPr>
        <w:tab/>
      </w:r>
      <w:r w:rsidR="00B0265E">
        <w:rPr>
          <w:spacing w:val="0"/>
          <w:w w:val="100"/>
          <w:kern w:val="0"/>
        </w:rPr>
        <w:tab/>
      </w:r>
      <w:r w:rsidRPr="00534332">
        <w:rPr>
          <w:spacing w:val="0"/>
          <w:w w:val="100"/>
          <w:kern w:val="0"/>
        </w:rPr>
        <w:t>два образца с новым торговым наименованием или товарным знаком либо соответствующие документы».</w:t>
      </w:r>
    </w:p>
    <w:p w:rsidR="00534332" w:rsidRPr="00534332" w:rsidRDefault="00534332" w:rsidP="00534332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534332">
        <w:rPr>
          <w:i/>
          <w:spacing w:val="0"/>
          <w:w w:val="100"/>
          <w:kern w:val="0"/>
        </w:rPr>
        <w:t>Пункт 2.2.7 (прежний),</w:t>
      </w:r>
      <w:r w:rsidRPr="00534332">
        <w:rPr>
          <w:spacing w:val="0"/>
          <w:w w:val="100"/>
          <w:kern w:val="0"/>
        </w:rPr>
        <w:t xml:space="preserve"> изменить нумерацию на 2.2.8.</w:t>
      </w:r>
    </w:p>
    <w:p w:rsidR="00534332" w:rsidRPr="00534332" w:rsidRDefault="00534332" w:rsidP="00534332">
      <w:pPr>
        <w:pStyle w:val="SingleTxtGR"/>
        <w:suppressAutoHyphens/>
        <w:rPr>
          <w:iCs/>
          <w:spacing w:val="0"/>
          <w:w w:val="100"/>
          <w:kern w:val="0"/>
        </w:rPr>
      </w:pPr>
      <w:r w:rsidRPr="00534332">
        <w:rPr>
          <w:i/>
          <w:iCs/>
          <w:spacing w:val="0"/>
          <w:w w:val="100"/>
          <w:kern w:val="0"/>
        </w:rPr>
        <w:t xml:space="preserve">Пункт 5 </w:t>
      </w:r>
      <w:r w:rsidRPr="00534332">
        <w:rPr>
          <w:iCs/>
          <w:spacing w:val="0"/>
          <w:w w:val="100"/>
          <w:kern w:val="0"/>
        </w:rPr>
        <w:t>изменить следующим образом</w:t>
      </w:r>
      <w:r w:rsidRPr="00534332">
        <w:rPr>
          <w:spacing w:val="0"/>
          <w:w w:val="100"/>
          <w:kern w:val="0"/>
        </w:rPr>
        <w:t>:</w:t>
      </w:r>
    </w:p>
    <w:p w:rsidR="00534332" w:rsidRPr="00534332" w:rsidRDefault="00534332" w:rsidP="00534332">
      <w:pPr>
        <w:pStyle w:val="HChGR"/>
        <w:tabs>
          <w:tab w:val="left" w:pos="2268"/>
        </w:tabs>
        <w:rPr>
          <w:spacing w:val="0"/>
          <w:w w:val="100"/>
          <w:kern w:val="0"/>
        </w:rPr>
      </w:pPr>
      <w:r w:rsidRPr="00534332">
        <w:rPr>
          <w:spacing w:val="0"/>
          <w:w w:val="100"/>
          <w:kern w:val="0"/>
        </w:rPr>
        <w:tab/>
      </w:r>
      <w:r w:rsidRPr="00534332">
        <w:rPr>
          <w:spacing w:val="0"/>
          <w:w w:val="100"/>
          <w:kern w:val="0"/>
        </w:rPr>
        <w:tab/>
      </w:r>
      <w:r w:rsidRPr="00534332">
        <w:rPr>
          <w:b w:val="0"/>
          <w:spacing w:val="0"/>
          <w:w w:val="100"/>
          <w:kern w:val="0"/>
          <w:sz w:val="20"/>
        </w:rPr>
        <w:t>«</w:t>
      </w:r>
      <w:r w:rsidRPr="00534332">
        <w:rPr>
          <w:spacing w:val="0"/>
          <w:w w:val="100"/>
          <w:kern w:val="0"/>
        </w:rPr>
        <w:t>5.</w:t>
      </w:r>
      <w:r w:rsidRPr="00534332">
        <w:rPr>
          <w:spacing w:val="0"/>
          <w:w w:val="100"/>
          <w:kern w:val="0"/>
        </w:rPr>
        <w:tab/>
        <w:t>Общие технические требования</w:t>
      </w:r>
    </w:p>
    <w:p w:rsidR="00534332" w:rsidRPr="00534332" w:rsidRDefault="00534332" w:rsidP="00534332">
      <w:pPr>
        <w:pStyle w:val="SingleTxtGR"/>
        <w:suppressAutoHyphens/>
        <w:ind w:left="2268"/>
        <w:rPr>
          <w:iCs/>
          <w:spacing w:val="0"/>
          <w:w w:val="100"/>
          <w:kern w:val="0"/>
        </w:rPr>
      </w:pPr>
      <w:r w:rsidRPr="00534332">
        <w:rPr>
          <w:iCs/>
          <w:spacing w:val="0"/>
          <w:w w:val="100"/>
          <w:kern w:val="0"/>
        </w:rPr>
        <w:t xml:space="preserve">К настоящим Правилам применяют требования, предусмотренные в разделе 5 «Общие технические требования», разделе 6 «Отдельные технические требования» и приложениях, на которые сделаны ссылки в вышеназванных разделах Правил № 48 ООН и серий поправок к ним, действующих на момент подачи заявки на официальное утверждение типа </w:t>
      </w:r>
      <w:r w:rsidR="00B230DC">
        <w:rPr>
          <w:iCs/>
          <w:spacing w:val="0"/>
          <w:w w:val="100"/>
          <w:kern w:val="0"/>
        </w:rPr>
        <w:t>фонаря</w:t>
      </w:r>
      <w:r w:rsidRPr="00534332">
        <w:rPr>
          <w:iCs/>
          <w:spacing w:val="0"/>
          <w:w w:val="100"/>
          <w:kern w:val="0"/>
        </w:rPr>
        <w:t>.</w:t>
      </w:r>
    </w:p>
    <w:p w:rsidR="00534332" w:rsidRPr="00534332" w:rsidRDefault="00534332" w:rsidP="00534332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534332">
        <w:rPr>
          <w:iCs/>
          <w:spacing w:val="0"/>
          <w:w w:val="100"/>
          <w:kern w:val="0"/>
        </w:rPr>
        <w:t xml:space="preserve">Требования, касающиеся каждого </w:t>
      </w:r>
      <w:r w:rsidR="00B230DC">
        <w:rPr>
          <w:iCs/>
          <w:spacing w:val="0"/>
          <w:w w:val="100"/>
          <w:kern w:val="0"/>
        </w:rPr>
        <w:t>фонаря</w:t>
      </w:r>
      <w:r w:rsidRPr="00534332">
        <w:rPr>
          <w:iCs/>
          <w:spacing w:val="0"/>
          <w:w w:val="100"/>
          <w:kern w:val="0"/>
        </w:rPr>
        <w:t xml:space="preserve"> и категории/</w:t>
      </w:r>
      <w:proofErr w:type="spellStart"/>
      <w:r w:rsidRPr="00534332">
        <w:rPr>
          <w:iCs/>
          <w:spacing w:val="0"/>
          <w:w w:val="100"/>
          <w:kern w:val="0"/>
        </w:rPr>
        <w:t>ий</w:t>
      </w:r>
      <w:proofErr w:type="spellEnd"/>
      <w:r w:rsidRPr="00534332">
        <w:rPr>
          <w:iCs/>
          <w:spacing w:val="0"/>
          <w:w w:val="100"/>
          <w:kern w:val="0"/>
        </w:rPr>
        <w:t xml:space="preserve"> транспортных средств, для установки на которых предназначен данный </w:t>
      </w:r>
      <w:r w:rsidR="00B230DC">
        <w:rPr>
          <w:iCs/>
          <w:spacing w:val="0"/>
          <w:w w:val="100"/>
          <w:kern w:val="0"/>
        </w:rPr>
        <w:t>фонарь</w:t>
      </w:r>
      <w:r w:rsidRPr="00534332">
        <w:rPr>
          <w:iCs/>
          <w:spacing w:val="0"/>
          <w:w w:val="100"/>
          <w:kern w:val="0"/>
        </w:rPr>
        <w:t xml:space="preserve">, применяют в том случае, если возможно проведение проверки </w:t>
      </w:r>
      <w:r w:rsidR="00B230DC">
        <w:rPr>
          <w:iCs/>
          <w:spacing w:val="0"/>
          <w:w w:val="100"/>
          <w:kern w:val="0"/>
        </w:rPr>
        <w:t>фонаря</w:t>
      </w:r>
      <w:r w:rsidRPr="00534332">
        <w:rPr>
          <w:iCs/>
          <w:spacing w:val="0"/>
          <w:w w:val="100"/>
          <w:kern w:val="0"/>
        </w:rPr>
        <w:t xml:space="preserve"> в момент его официального утверж</w:t>
      </w:r>
      <w:r w:rsidRPr="00534332">
        <w:rPr>
          <w:spacing w:val="0"/>
          <w:w w:val="100"/>
          <w:kern w:val="0"/>
        </w:rPr>
        <w:t>дения типа.</w:t>
      </w:r>
    </w:p>
    <w:p w:rsidR="00534332" w:rsidRPr="00534332" w:rsidRDefault="00534332" w:rsidP="00534332">
      <w:pPr>
        <w:pStyle w:val="SingleTxtGR"/>
        <w:suppressAutoHyphens/>
        <w:rPr>
          <w:spacing w:val="0"/>
          <w:w w:val="100"/>
          <w:kern w:val="0"/>
        </w:rPr>
      </w:pPr>
      <w:r w:rsidRPr="00534332">
        <w:rPr>
          <w:spacing w:val="0"/>
          <w:w w:val="100"/>
          <w:kern w:val="0"/>
        </w:rPr>
        <w:t>5.1</w:t>
      </w:r>
      <w:r w:rsidRPr="00534332">
        <w:rPr>
          <w:spacing w:val="0"/>
          <w:w w:val="100"/>
          <w:kern w:val="0"/>
        </w:rPr>
        <w:tab/>
      </w:r>
      <w:r w:rsidRPr="00534332">
        <w:rPr>
          <w:spacing w:val="0"/>
          <w:w w:val="100"/>
          <w:kern w:val="0"/>
        </w:rPr>
        <w:tab/>
        <w:t>…»</w:t>
      </w:r>
    </w:p>
    <w:p w:rsidR="00534332" w:rsidRPr="00534332" w:rsidRDefault="00534332" w:rsidP="00534332">
      <w:pPr>
        <w:pStyle w:val="SingleTxtGR"/>
        <w:suppressAutoHyphens/>
        <w:rPr>
          <w:iCs/>
          <w:spacing w:val="0"/>
          <w:w w:val="100"/>
          <w:kern w:val="0"/>
        </w:rPr>
      </w:pPr>
      <w:r w:rsidRPr="00534332">
        <w:rPr>
          <w:i/>
          <w:iCs/>
          <w:spacing w:val="0"/>
          <w:w w:val="100"/>
          <w:kern w:val="0"/>
        </w:rPr>
        <w:t xml:space="preserve">Пункт 5.7.3 </w:t>
      </w:r>
      <w:r w:rsidRPr="00534332">
        <w:rPr>
          <w:iCs/>
          <w:spacing w:val="0"/>
          <w:w w:val="100"/>
          <w:kern w:val="0"/>
        </w:rPr>
        <w:t>изменить следующим образом:</w:t>
      </w:r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534332">
        <w:rPr>
          <w:spacing w:val="0"/>
          <w:w w:val="100"/>
          <w:kern w:val="0"/>
        </w:rPr>
        <w:t>«5.7.3</w:t>
      </w:r>
      <w:r w:rsidRPr="00534332">
        <w:rPr>
          <w:spacing w:val="0"/>
          <w:w w:val="100"/>
          <w:kern w:val="0"/>
        </w:rPr>
        <w:tab/>
        <w:t xml:space="preserve">На случай несрабатывания должна быть предусмотрена возможность автоматического переключения на луч ближнего света либо режим фотометрических условий, в которых значения освещенности не превышают 1 300 кд в зоне </w:t>
      </w:r>
      <w:r w:rsidRPr="00534332">
        <w:rPr>
          <w:spacing w:val="0"/>
          <w:w w:val="100"/>
          <w:kern w:val="0"/>
          <w:lang w:val="en-US"/>
        </w:rPr>
        <w:t>III</w:t>
      </w:r>
      <w:r w:rsidRPr="00534332">
        <w:rPr>
          <w:spacing w:val="0"/>
          <w:w w:val="100"/>
          <w:kern w:val="0"/>
        </w:rPr>
        <w:t> </w:t>
      </w:r>
      <w:r w:rsidRPr="00534332">
        <w:rPr>
          <w:spacing w:val="0"/>
          <w:w w:val="100"/>
          <w:kern w:val="0"/>
          <w:lang w:val="en-US"/>
        </w:rPr>
        <w:t>b</w:t>
      </w:r>
      <w:r w:rsidRPr="00534332">
        <w:rPr>
          <w:spacing w:val="0"/>
          <w:w w:val="100"/>
          <w:kern w:val="0"/>
        </w:rPr>
        <w:t>, как это определено в приложении 3 к настоящим Правилам, и не менее 3 400 кд в точке "сегмент</w:t>
      </w:r>
      <w:r w:rsidRPr="00534332">
        <w:rPr>
          <w:b/>
          <w:spacing w:val="0"/>
          <w:w w:val="100"/>
          <w:kern w:val="0"/>
        </w:rPr>
        <w:t xml:space="preserve"> </w:t>
      </w:r>
      <w:r w:rsidRPr="00534332">
        <w:rPr>
          <w:spacing w:val="0"/>
          <w:w w:val="100"/>
          <w:kern w:val="0"/>
          <w:lang w:val="en-US"/>
        </w:rPr>
        <w:t>I</w:t>
      </w:r>
      <w:r w:rsidRPr="00534332">
        <w:rPr>
          <w:spacing w:val="0"/>
          <w:w w:val="100"/>
          <w:kern w:val="0"/>
          <w:vertAlign w:val="subscript"/>
          <w:lang w:val="en-US"/>
        </w:rPr>
        <w:t>max</w:t>
      </w:r>
      <w:r w:rsidRPr="00534332">
        <w:rPr>
          <w:spacing w:val="0"/>
          <w:w w:val="100"/>
          <w:kern w:val="0"/>
        </w:rPr>
        <w:t xml:space="preserve">", </w:t>
      </w:r>
      <w:proofErr w:type="gramStart"/>
      <w:r w:rsidRPr="00534332">
        <w:rPr>
          <w:spacing w:val="0"/>
          <w:w w:val="100"/>
          <w:kern w:val="0"/>
        </w:rPr>
        <w:t>например</w:t>
      </w:r>
      <w:proofErr w:type="gramEnd"/>
      <w:r w:rsidRPr="00534332">
        <w:rPr>
          <w:spacing w:val="0"/>
          <w:w w:val="100"/>
          <w:kern w:val="0"/>
        </w:rPr>
        <w:t xml:space="preserve"> при помощи таких средств, как отключение, уменьшение силы света, наведение сверху вниз и/или замена функции.</w:t>
      </w:r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534332">
        <w:rPr>
          <w:spacing w:val="0"/>
          <w:w w:val="100"/>
          <w:kern w:val="0"/>
        </w:rPr>
        <w:tab/>
        <w:t>При проведении испытаний на проверку соответствия этим требованиям техническая служба, уполномоченная проводить испытания для официального утверждения, руководствуется инструкциями, представленными подателем заявки».</w:t>
      </w:r>
    </w:p>
    <w:p w:rsidR="00534332" w:rsidRPr="00534332" w:rsidRDefault="00534332" w:rsidP="00B0265E">
      <w:pPr>
        <w:pStyle w:val="SingleTxtGR"/>
        <w:pageBreakBefore/>
        <w:tabs>
          <w:tab w:val="clear" w:pos="1701"/>
        </w:tabs>
        <w:suppressAutoHyphens/>
        <w:rPr>
          <w:iCs/>
          <w:spacing w:val="0"/>
          <w:w w:val="100"/>
          <w:kern w:val="0"/>
        </w:rPr>
      </w:pPr>
      <w:r w:rsidRPr="00534332">
        <w:rPr>
          <w:i/>
          <w:iCs/>
          <w:spacing w:val="0"/>
          <w:w w:val="100"/>
          <w:kern w:val="0"/>
        </w:rPr>
        <w:lastRenderedPageBreak/>
        <w:t xml:space="preserve">Пункт 6.2.4 </w:t>
      </w:r>
      <w:r w:rsidRPr="00534332">
        <w:rPr>
          <w:iCs/>
          <w:spacing w:val="0"/>
          <w:w w:val="100"/>
          <w:kern w:val="0"/>
        </w:rPr>
        <w:t>изменить следующим образом:</w:t>
      </w:r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534332">
        <w:rPr>
          <w:spacing w:val="0"/>
          <w:w w:val="100"/>
          <w:kern w:val="0"/>
        </w:rPr>
        <w:t>«6.2.4</w:t>
      </w:r>
      <w:r w:rsidRPr="00534332">
        <w:rPr>
          <w:spacing w:val="0"/>
          <w:w w:val="100"/>
          <w:kern w:val="0"/>
        </w:rPr>
        <w:tab/>
        <w:t>При испускании луча ближнего света в конкретном режиме система должна отвечать требованиям соответствующего раздела (</w:t>
      </w:r>
      <w:r w:rsidRPr="00534332">
        <w:rPr>
          <w:spacing w:val="0"/>
          <w:w w:val="100"/>
          <w:kern w:val="0"/>
          <w:lang w:val="en-US"/>
        </w:rPr>
        <w:t>C</w:t>
      </w:r>
      <w:r w:rsidRPr="00534332">
        <w:rPr>
          <w:spacing w:val="0"/>
          <w:w w:val="100"/>
          <w:kern w:val="0"/>
        </w:rPr>
        <w:t>, </w:t>
      </w:r>
      <w:r w:rsidRPr="00534332">
        <w:rPr>
          <w:spacing w:val="0"/>
          <w:w w:val="100"/>
          <w:kern w:val="0"/>
          <w:lang w:val="en-US"/>
        </w:rPr>
        <w:t>V</w:t>
      </w:r>
      <w:r w:rsidRPr="00534332">
        <w:rPr>
          <w:spacing w:val="0"/>
          <w:w w:val="100"/>
          <w:kern w:val="0"/>
        </w:rPr>
        <w:t xml:space="preserve">, </w:t>
      </w:r>
      <w:r w:rsidRPr="00534332">
        <w:rPr>
          <w:spacing w:val="0"/>
          <w:w w:val="100"/>
          <w:kern w:val="0"/>
          <w:lang w:val="en-US"/>
        </w:rPr>
        <w:t>E</w:t>
      </w:r>
      <w:r w:rsidRPr="00534332">
        <w:rPr>
          <w:spacing w:val="0"/>
          <w:w w:val="100"/>
          <w:kern w:val="0"/>
        </w:rPr>
        <w:t>, </w:t>
      </w:r>
      <w:r w:rsidRPr="00534332">
        <w:rPr>
          <w:spacing w:val="0"/>
          <w:w w:val="100"/>
          <w:kern w:val="0"/>
          <w:lang w:val="en-US"/>
        </w:rPr>
        <w:t>W</w:t>
      </w:r>
      <w:r w:rsidRPr="00534332">
        <w:rPr>
          <w:spacing w:val="0"/>
          <w:w w:val="100"/>
          <w:kern w:val="0"/>
        </w:rPr>
        <w:t>) части А таблицы 1 (фотометрические значения) и таблицы 2</w:t>
      </w:r>
      <w:r w:rsidRPr="003F4D01">
        <w:rPr>
          <w:spacing w:val="0"/>
          <w:w w:val="100"/>
          <w:kern w:val="0"/>
        </w:rPr>
        <w:t xml:space="preserve"> </w:t>
      </w:r>
      <w:r w:rsidRPr="00534332">
        <w:rPr>
          <w:spacing w:val="0"/>
          <w:w w:val="100"/>
          <w:kern w:val="0"/>
        </w:rPr>
        <w:t>(</w:t>
      </w:r>
      <w:r w:rsidRPr="00534332">
        <w:rPr>
          <w:spacing w:val="0"/>
          <w:w w:val="100"/>
          <w:kern w:val="0"/>
          <w:lang w:val="en-US"/>
        </w:rPr>
        <w:t>I</w:t>
      </w:r>
      <w:r w:rsidRPr="00534332">
        <w:rPr>
          <w:spacing w:val="0"/>
          <w:w w:val="100"/>
          <w:kern w:val="0"/>
          <w:vertAlign w:val="subscript"/>
          <w:lang w:val="en-US"/>
        </w:rPr>
        <w:t>max</w:t>
      </w:r>
      <w:r w:rsidRPr="00534332">
        <w:rPr>
          <w:spacing w:val="0"/>
          <w:w w:val="100"/>
          <w:kern w:val="0"/>
        </w:rPr>
        <w:t xml:space="preserve"> и положения светотеневой границы) приложения 3 к настоящим Правилам, а также раздела 1 (требования относительно светотеневой границы) приложения 8 к настоящим Правилам».</w:t>
      </w:r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rPr>
          <w:iCs/>
          <w:spacing w:val="0"/>
          <w:w w:val="100"/>
          <w:kern w:val="0"/>
        </w:rPr>
      </w:pPr>
      <w:r w:rsidRPr="00534332">
        <w:rPr>
          <w:i/>
          <w:iCs/>
          <w:spacing w:val="0"/>
          <w:w w:val="100"/>
          <w:kern w:val="0"/>
        </w:rPr>
        <w:t xml:space="preserve">Пункт 6.2.5.4 </w:t>
      </w:r>
      <w:r w:rsidRPr="00534332">
        <w:rPr>
          <w:iCs/>
          <w:spacing w:val="0"/>
          <w:w w:val="100"/>
          <w:kern w:val="0"/>
        </w:rPr>
        <w:t>изменить следующим образом:</w:t>
      </w:r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534332">
        <w:rPr>
          <w:spacing w:val="0"/>
          <w:w w:val="100"/>
          <w:kern w:val="0"/>
        </w:rPr>
        <w:t>«6.2.5.4</w:t>
      </w:r>
      <w:r w:rsidRPr="00534332">
        <w:rPr>
          <w:spacing w:val="0"/>
          <w:w w:val="100"/>
          <w:kern w:val="0"/>
        </w:rPr>
        <w:tab/>
        <w:t xml:space="preserve">Если запрашивают официальное утверждение в отношении режима поворотного освещения категории 1, то система должна быть сконструирована таким образом, чтобы в случае несрабатывания, приводящего к боковому смещению или изменению освещения, можно было бы автоматически обеспечить либо фотометрические условия, соответствующие пункту 6.2.4 выше, либо режим фотометрических условий, в которых значения освещенности составляют не более 1 300 кд в зоне </w:t>
      </w:r>
      <w:r w:rsidRPr="00534332">
        <w:rPr>
          <w:spacing w:val="0"/>
          <w:w w:val="100"/>
          <w:kern w:val="0"/>
          <w:lang w:val="en-US"/>
        </w:rPr>
        <w:t>III</w:t>
      </w:r>
      <w:r w:rsidRPr="00534332">
        <w:rPr>
          <w:spacing w:val="0"/>
          <w:w w:val="100"/>
          <w:kern w:val="0"/>
        </w:rPr>
        <w:t> </w:t>
      </w:r>
      <w:r w:rsidRPr="00534332">
        <w:rPr>
          <w:spacing w:val="0"/>
          <w:w w:val="100"/>
          <w:kern w:val="0"/>
          <w:lang w:val="en-US"/>
        </w:rPr>
        <w:t>b</w:t>
      </w:r>
      <w:r w:rsidRPr="00534332">
        <w:rPr>
          <w:spacing w:val="0"/>
          <w:w w:val="100"/>
          <w:kern w:val="0"/>
        </w:rPr>
        <w:t xml:space="preserve">, как определено в приложении 3 к настоящим Правилам, и не менее 3 400 кд в точке </w:t>
      </w:r>
      <w:r w:rsidR="00B230DC">
        <w:rPr>
          <w:spacing w:val="0"/>
          <w:w w:val="100"/>
          <w:kern w:val="0"/>
        </w:rPr>
        <w:t>"сегмент</w:t>
      </w:r>
      <w:r w:rsidRPr="00534332">
        <w:rPr>
          <w:spacing w:val="0"/>
          <w:w w:val="100"/>
          <w:kern w:val="0"/>
        </w:rPr>
        <w:t xml:space="preserve"> </w:t>
      </w:r>
      <w:r w:rsidRPr="00534332">
        <w:rPr>
          <w:spacing w:val="0"/>
          <w:w w:val="100"/>
          <w:kern w:val="0"/>
          <w:lang w:val="en-US"/>
        </w:rPr>
        <w:t>I</w:t>
      </w:r>
      <w:r w:rsidRPr="00534332">
        <w:rPr>
          <w:spacing w:val="0"/>
          <w:w w:val="100"/>
          <w:kern w:val="0"/>
          <w:vertAlign w:val="subscript"/>
          <w:lang w:val="en-US"/>
        </w:rPr>
        <w:t>max</w:t>
      </w:r>
      <w:r w:rsidR="00B230DC">
        <w:rPr>
          <w:spacing w:val="0"/>
          <w:w w:val="100"/>
          <w:kern w:val="0"/>
        </w:rPr>
        <w:t>"</w:t>
      </w:r>
      <w:r w:rsidRPr="00534332">
        <w:rPr>
          <w:spacing w:val="0"/>
          <w:w w:val="100"/>
          <w:kern w:val="0"/>
        </w:rPr>
        <w:t>;»</w:t>
      </w:r>
    </w:p>
    <w:p w:rsidR="00534332" w:rsidRPr="00534332" w:rsidRDefault="003F4D01" w:rsidP="00534332">
      <w:pPr>
        <w:pStyle w:val="SingleTxtGR"/>
        <w:tabs>
          <w:tab w:val="clear" w:pos="1701"/>
        </w:tabs>
        <w:suppressAutoHyphens/>
        <w:rPr>
          <w:spacing w:val="0"/>
          <w:w w:val="100"/>
          <w:kern w:val="0"/>
        </w:rPr>
      </w:pPr>
      <w:r>
        <w:rPr>
          <w:i/>
          <w:spacing w:val="0"/>
          <w:w w:val="100"/>
          <w:kern w:val="0"/>
        </w:rPr>
        <w:t>Пункт 6.4.3.1</w:t>
      </w:r>
      <w:r w:rsidR="00534332" w:rsidRPr="00534332">
        <w:rPr>
          <w:i/>
          <w:spacing w:val="0"/>
          <w:w w:val="100"/>
          <w:kern w:val="0"/>
        </w:rPr>
        <w:t xml:space="preserve"> </w:t>
      </w:r>
      <w:r w:rsidR="00534332" w:rsidRPr="00534332">
        <w:rPr>
          <w:spacing w:val="0"/>
          <w:w w:val="100"/>
          <w:kern w:val="0"/>
        </w:rPr>
        <w:t>изменить следующим образом:</w:t>
      </w:r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  <w:lang w:val="it-IT"/>
        </w:rPr>
      </w:pPr>
      <w:r w:rsidRPr="00534332">
        <w:rPr>
          <w:spacing w:val="0"/>
          <w:w w:val="100"/>
          <w:kern w:val="0"/>
          <w:lang w:val="it-IT"/>
        </w:rPr>
        <w:t>«6.4.3.1</w:t>
      </w:r>
      <w:r w:rsidRPr="00534332">
        <w:rPr>
          <w:spacing w:val="0"/>
          <w:w w:val="100"/>
          <w:kern w:val="0"/>
          <w:lang w:val="it-IT"/>
        </w:rPr>
        <w:tab/>
        <w:t xml:space="preserve">луч ближнего света: точки B50L и 75R или 50R, если это применимо; </w:t>
      </w:r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rPr>
          <w:spacing w:val="0"/>
          <w:w w:val="100"/>
          <w:kern w:val="0"/>
          <w:lang w:val="it-IT"/>
        </w:rPr>
      </w:pPr>
      <w:r w:rsidRPr="00534332">
        <w:rPr>
          <w:spacing w:val="0"/>
          <w:w w:val="100"/>
          <w:kern w:val="0"/>
          <w:lang w:val="it-IT"/>
        </w:rPr>
        <w:tab/>
        <w:t>луч дальнего света: I</w:t>
      </w:r>
      <w:r w:rsidRPr="00534332">
        <w:rPr>
          <w:spacing w:val="0"/>
          <w:w w:val="100"/>
          <w:kern w:val="0"/>
          <w:vertAlign w:val="subscript"/>
          <w:lang w:val="it-IT"/>
        </w:rPr>
        <w:t>M</w:t>
      </w:r>
      <w:r w:rsidRPr="00534332">
        <w:rPr>
          <w:spacing w:val="0"/>
          <w:w w:val="100"/>
          <w:kern w:val="0"/>
          <w:lang w:val="it-IT"/>
        </w:rPr>
        <w:t xml:space="preserve"> и точка HV (в процентах от I</w:t>
      </w:r>
      <w:r w:rsidRPr="00534332">
        <w:rPr>
          <w:spacing w:val="0"/>
          <w:w w:val="100"/>
          <w:kern w:val="0"/>
          <w:vertAlign w:val="subscript"/>
          <w:lang w:val="it-IT"/>
        </w:rPr>
        <w:t>M</w:t>
      </w:r>
      <w:r w:rsidRPr="00534332">
        <w:rPr>
          <w:spacing w:val="0"/>
          <w:w w:val="100"/>
          <w:kern w:val="0"/>
          <w:lang w:val="it-IT"/>
        </w:rPr>
        <w:t>);»</w:t>
      </w:r>
    </w:p>
    <w:p w:rsidR="00534332" w:rsidRPr="00534332" w:rsidRDefault="00534332" w:rsidP="00B0265E">
      <w:pPr>
        <w:pStyle w:val="SingleTxtGR"/>
        <w:tabs>
          <w:tab w:val="clear" w:pos="1701"/>
        </w:tabs>
        <w:suppressAutoHyphens/>
        <w:rPr>
          <w:i/>
          <w:iCs/>
          <w:spacing w:val="0"/>
          <w:w w:val="100"/>
          <w:kern w:val="0"/>
        </w:rPr>
      </w:pPr>
      <w:r w:rsidRPr="00534332">
        <w:rPr>
          <w:i/>
          <w:iCs/>
          <w:spacing w:val="0"/>
          <w:w w:val="100"/>
          <w:kern w:val="0"/>
        </w:rPr>
        <w:t>Приложение 3</w:t>
      </w:r>
    </w:p>
    <w:p w:rsidR="00534332" w:rsidRPr="00534332" w:rsidRDefault="00534332" w:rsidP="00B0265E">
      <w:pPr>
        <w:pStyle w:val="SingleTxtGR"/>
        <w:tabs>
          <w:tab w:val="clear" w:pos="1701"/>
        </w:tabs>
        <w:suppressAutoHyphens/>
        <w:rPr>
          <w:i/>
          <w:iCs/>
          <w:spacing w:val="0"/>
          <w:w w:val="100"/>
          <w:kern w:val="0"/>
        </w:rPr>
      </w:pPr>
      <w:r w:rsidRPr="00534332">
        <w:rPr>
          <w:i/>
          <w:iCs/>
          <w:spacing w:val="0"/>
          <w:w w:val="100"/>
          <w:kern w:val="0"/>
        </w:rPr>
        <w:t xml:space="preserve">Рис. 1 </w:t>
      </w:r>
      <w:r w:rsidRPr="00534332">
        <w:rPr>
          <w:iCs/>
          <w:spacing w:val="0"/>
          <w:w w:val="100"/>
          <w:kern w:val="0"/>
        </w:rPr>
        <w:t>изменить следующим образом:</w:t>
      </w:r>
    </w:p>
    <w:p w:rsidR="00534332" w:rsidRPr="00534332" w:rsidRDefault="00534332" w:rsidP="00B0265E">
      <w:pPr>
        <w:pStyle w:val="H23GR"/>
        <w:keepNext w:val="0"/>
        <w:keepLines w:val="0"/>
        <w:rPr>
          <w:i/>
          <w:iCs/>
          <w:spacing w:val="0"/>
          <w:w w:val="100"/>
          <w:kern w:val="0"/>
        </w:rPr>
      </w:pPr>
      <w:r w:rsidRPr="00534332">
        <w:rPr>
          <w:b w:val="0"/>
          <w:spacing w:val="0"/>
          <w:w w:val="100"/>
          <w:kern w:val="0"/>
        </w:rPr>
        <w:tab/>
      </w:r>
      <w:r w:rsidRPr="00534332">
        <w:rPr>
          <w:b w:val="0"/>
          <w:spacing w:val="0"/>
          <w:w w:val="100"/>
          <w:kern w:val="0"/>
        </w:rPr>
        <w:tab/>
        <w:t>«Рис. 1</w:t>
      </w:r>
      <w:r w:rsidRPr="00534332">
        <w:rPr>
          <w:b w:val="0"/>
          <w:spacing w:val="0"/>
          <w:w w:val="100"/>
          <w:kern w:val="0"/>
        </w:rPr>
        <w:br/>
      </w:r>
      <w:r w:rsidRPr="00534332">
        <w:rPr>
          <w:spacing w:val="0"/>
          <w:w w:val="100"/>
          <w:kern w:val="0"/>
        </w:rPr>
        <w:t>Фотометрические требования в отношении угловых положений луча ближнего света (для правостороннего движения)</w:t>
      </w:r>
    </w:p>
    <w:p w:rsidR="00534332" w:rsidRPr="00534332" w:rsidRDefault="00FA0BDA" w:rsidP="00B0265E">
      <w:pPr>
        <w:suppressAutoHyphens/>
        <w:spacing w:line="240" w:lineRule="auto"/>
        <w:ind w:left="567" w:right="1133"/>
        <w:jc w:val="right"/>
        <w:rPr>
          <w:spacing w:val="0"/>
          <w:w w:val="100"/>
          <w:kern w:val="0"/>
        </w:rPr>
      </w:pPr>
      <w:r w:rsidRPr="00534332">
        <w:rPr>
          <w:i/>
          <w:iCs/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FC032" wp14:editId="794D3BAA">
                <wp:simplePos x="0" y="0"/>
                <wp:positionH relativeFrom="column">
                  <wp:posOffset>4075430</wp:posOffset>
                </wp:positionH>
                <wp:positionV relativeFrom="paragraph">
                  <wp:posOffset>1652181</wp:posOffset>
                </wp:positionV>
                <wp:extent cx="516255" cy="2622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622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332" w:rsidRPr="002F31EE" w:rsidRDefault="00534332" w:rsidP="00534332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2E033A">
                              <w:rPr>
                                <w:b/>
                              </w:rPr>
                              <w:t>I</w:t>
                            </w:r>
                            <w:r w:rsidRPr="002E033A">
                              <w:rPr>
                                <w:b/>
                                <w:sz w:val="16"/>
                                <w:vertAlign w:val="subscript"/>
                              </w:rPr>
                              <w:t>max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FC0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9pt;margin-top:130.1pt;width:40.6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" fillcolor="#c0504d [3205]" stroked="f">
                <v:fill opacity="0"/>
                <v:textbox>
                  <w:txbxContent>
                    <w:p w:rsidR="00534332" w:rsidRPr="002F31EE" w:rsidRDefault="00534332" w:rsidP="00534332">
                      <w:pPr>
                        <w:rPr>
                          <w:b/>
                        </w:rPr>
                      </w:pPr>
                      <w:proofErr w:type="spellStart"/>
                      <w:r w:rsidRPr="002E033A">
                        <w:rPr>
                          <w:b/>
                        </w:rPr>
                        <w:t>I</w:t>
                      </w:r>
                      <w:r w:rsidRPr="002E033A">
                        <w:rPr>
                          <w:b/>
                          <w:sz w:val="16"/>
                          <w:vertAlign w:val="subscript"/>
                        </w:rPr>
                        <w:t>max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0265E" w:rsidRPr="00534332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008831" wp14:editId="70759631">
                <wp:simplePos x="0" y="0"/>
                <wp:positionH relativeFrom="column">
                  <wp:posOffset>450850</wp:posOffset>
                </wp:positionH>
                <wp:positionV relativeFrom="paragraph">
                  <wp:posOffset>2242096</wp:posOffset>
                </wp:positionV>
                <wp:extent cx="328412" cy="122349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12" cy="122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332" w:rsidRPr="00B0265E" w:rsidRDefault="00534332" w:rsidP="00534332">
                            <w:pPr>
                              <w:spacing w:line="240" w:lineRule="auto"/>
                              <w:rPr>
                                <w:b/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B0265E">
                              <w:rPr>
                                <w:b/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</w:rPr>
                              <w:t xml:space="preserve">град. </w:t>
                            </w:r>
                            <w:r w:rsidRPr="00B0265E">
                              <w:rPr>
                                <w:b/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08831" id="Надпись 2" o:spid="_x0000_s1027" type="#_x0000_t202" style="position:absolute;left:0;text-align:left;margin-left:35.5pt;margin-top:176.55pt;width:25.85pt;height: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" stroked="f">
                <v:textbox inset="0,0,0,0">
                  <w:txbxContent>
                    <w:p w:rsidR="00534332" w:rsidRPr="00B0265E" w:rsidRDefault="00534332" w:rsidP="00534332">
                      <w:pPr>
                        <w:spacing w:line="240" w:lineRule="auto"/>
                        <w:rPr>
                          <w:b/>
                          <w:spacing w:val="0"/>
                          <w:w w:val="100"/>
                          <w:kern w:val="0"/>
                          <w:sz w:val="14"/>
                          <w:szCs w:val="14"/>
                          <w:lang w:val="en-US"/>
                        </w:rPr>
                      </w:pPr>
                      <w:r w:rsidRPr="00B0265E">
                        <w:rPr>
                          <w:b/>
                          <w:spacing w:val="0"/>
                          <w:w w:val="100"/>
                          <w:kern w:val="0"/>
                          <w:sz w:val="14"/>
                          <w:szCs w:val="14"/>
                        </w:rPr>
                        <w:t xml:space="preserve">град. </w:t>
                      </w:r>
                      <w:r w:rsidRPr="00B0265E">
                        <w:rPr>
                          <w:b/>
                          <w:spacing w:val="0"/>
                          <w:w w:val="100"/>
                          <w:kern w:val="0"/>
                          <w:sz w:val="14"/>
                          <w:szCs w:val="14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534332" w:rsidRPr="00534332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82254" wp14:editId="3369B560">
                <wp:simplePos x="0" y="0"/>
                <wp:positionH relativeFrom="column">
                  <wp:posOffset>3216910</wp:posOffset>
                </wp:positionH>
                <wp:positionV relativeFrom="paragraph">
                  <wp:posOffset>1798481</wp:posOffset>
                </wp:positionV>
                <wp:extent cx="450215" cy="150126"/>
                <wp:effectExtent l="0" t="0" r="6985" b="254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150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332" w:rsidRPr="00B0265E" w:rsidRDefault="00534332" w:rsidP="00534332">
                            <w:pPr>
                              <w:spacing w:line="240" w:lineRule="auto"/>
                              <w:rPr>
                                <w:b/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B0265E">
                              <w:rPr>
                                <w:b/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</w:rPr>
                              <w:t>Сегм</w:t>
                            </w:r>
                            <w:proofErr w:type="spellEnd"/>
                            <w:r w:rsidRPr="00B0265E">
                              <w:rPr>
                                <w:b/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</w:rPr>
                              <w:t>. 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82254" id="_x0000_s1028" type="#_x0000_t202" style="position:absolute;left:0;text-align:left;margin-left:253.3pt;margin-top:141.6pt;width:35.45pt;height:1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" stroked="f">
                <v:textbox inset="0,0,0,0">
                  <w:txbxContent>
                    <w:p w:rsidR="00534332" w:rsidRPr="00B0265E" w:rsidRDefault="00534332" w:rsidP="00534332">
                      <w:pPr>
                        <w:spacing w:line="240" w:lineRule="auto"/>
                        <w:rPr>
                          <w:b/>
                          <w:spacing w:val="0"/>
                          <w:w w:val="100"/>
                          <w:kern w:val="0"/>
                          <w:sz w:val="14"/>
                          <w:szCs w:val="14"/>
                        </w:rPr>
                      </w:pPr>
                      <w:proofErr w:type="spellStart"/>
                      <w:r w:rsidRPr="00B0265E">
                        <w:rPr>
                          <w:b/>
                          <w:spacing w:val="0"/>
                          <w:w w:val="100"/>
                          <w:kern w:val="0"/>
                          <w:sz w:val="14"/>
                          <w:szCs w:val="14"/>
                        </w:rPr>
                        <w:t>Сегм</w:t>
                      </w:r>
                      <w:proofErr w:type="spellEnd"/>
                      <w:r w:rsidRPr="00B0265E">
                        <w:rPr>
                          <w:b/>
                          <w:spacing w:val="0"/>
                          <w:w w:val="100"/>
                          <w:kern w:val="0"/>
                          <w:sz w:val="14"/>
                          <w:szCs w:val="14"/>
                        </w:rPr>
                        <w:t>. 20</w:t>
                      </w:r>
                    </w:p>
                  </w:txbxContent>
                </v:textbox>
              </v:shape>
            </w:pict>
          </mc:Fallback>
        </mc:AlternateContent>
      </w:r>
      <w:r w:rsidR="00534332" w:rsidRPr="00534332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5FFAF0" wp14:editId="722ACBEF">
                <wp:simplePos x="0" y="0"/>
                <wp:positionH relativeFrom="column">
                  <wp:posOffset>3338669</wp:posOffset>
                </wp:positionH>
                <wp:positionV relativeFrom="paragraph">
                  <wp:posOffset>2157730</wp:posOffset>
                </wp:positionV>
                <wp:extent cx="483870" cy="1403985"/>
                <wp:effectExtent l="0" t="0" r="0" b="317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332" w:rsidRPr="00B0265E" w:rsidRDefault="00534332" w:rsidP="00534332">
                            <w:pPr>
                              <w:spacing w:line="240" w:lineRule="auto"/>
                              <w:rPr>
                                <w:b/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B0265E">
                              <w:rPr>
                                <w:b/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</w:rPr>
                              <w:t>Сегм</w:t>
                            </w:r>
                            <w:proofErr w:type="spellEnd"/>
                            <w:r w:rsidRPr="00B0265E">
                              <w:rPr>
                                <w:b/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Pr="00B0265E">
                              <w:rPr>
                                <w:b/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  <w:lang w:val="en-US"/>
                              </w:rPr>
                              <w:t>1</w:t>
                            </w:r>
                            <w:r w:rsidRPr="00B0265E">
                              <w:rPr>
                                <w:b/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5FFAF0" id="_x0000_s1029" type="#_x0000_t202" style="position:absolute;left:0;text-align:left;margin-left:262.9pt;margin-top:169.9pt;width:38.1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" stroked="f">
                <v:textbox style="mso-fit-shape-to-text:t" inset="0,0,0,0">
                  <w:txbxContent>
                    <w:p w:rsidR="00534332" w:rsidRPr="00B0265E" w:rsidRDefault="00534332" w:rsidP="00534332">
                      <w:pPr>
                        <w:spacing w:line="240" w:lineRule="auto"/>
                        <w:rPr>
                          <w:b/>
                          <w:spacing w:val="0"/>
                          <w:w w:val="100"/>
                          <w:kern w:val="0"/>
                          <w:sz w:val="14"/>
                          <w:szCs w:val="14"/>
                        </w:rPr>
                      </w:pPr>
                      <w:proofErr w:type="spellStart"/>
                      <w:r w:rsidRPr="00B0265E">
                        <w:rPr>
                          <w:b/>
                          <w:spacing w:val="0"/>
                          <w:w w:val="100"/>
                          <w:kern w:val="0"/>
                          <w:sz w:val="14"/>
                          <w:szCs w:val="14"/>
                        </w:rPr>
                        <w:t>Сегм</w:t>
                      </w:r>
                      <w:proofErr w:type="spellEnd"/>
                      <w:r w:rsidRPr="00B0265E">
                        <w:rPr>
                          <w:b/>
                          <w:spacing w:val="0"/>
                          <w:w w:val="100"/>
                          <w:kern w:val="0"/>
                          <w:sz w:val="14"/>
                          <w:szCs w:val="14"/>
                        </w:rPr>
                        <w:t xml:space="preserve">. </w:t>
                      </w:r>
                      <w:r w:rsidRPr="00B0265E">
                        <w:rPr>
                          <w:b/>
                          <w:spacing w:val="0"/>
                          <w:w w:val="100"/>
                          <w:kern w:val="0"/>
                          <w:sz w:val="14"/>
                          <w:szCs w:val="14"/>
                          <w:lang w:val="en-US"/>
                        </w:rPr>
                        <w:t>1</w:t>
                      </w:r>
                      <w:r w:rsidRPr="00B0265E">
                        <w:rPr>
                          <w:b/>
                          <w:spacing w:val="0"/>
                          <w:w w:val="100"/>
                          <w:kern w:val="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34332" w:rsidRPr="00534332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DE8EAD" wp14:editId="6B14709E">
                <wp:simplePos x="0" y="0"/>
                <wp:positionH relativeFrom="column">
                  <wp:posOffset>3875935</wp:posOffset>
                </wp:positionH>
                <wp:positionV relativeFrom="paragraph">
                  <wp:posOffset>1735455</wp:posOffset>
                </wp:positionV>
                <wp:extent cx="297320" cy="1403985"/>
                <wp:effectExtent l="0" t="0" r="7620" b="3175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332" w:rsidRPr="00B0265E" w:rsidRDefault="00534332" w:rsidP="00534332">
                            <w:pPr>
                              <w:spacing w:line="240" w:lineRule="auto"/>
                              <w:rPr>
                                <w:b/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spellStart"/>
                            <w:r w:rsidRPr="00B0265E">
                              <w:rPr>
                                <w:b/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</w:rPr>
                              <w:t>Сегм</w:t>
                            </w:r>
                            <w:proofErr w:type="spellEnd"/>
                            <w:r w:rsidRPr="00B0265E">
                              <w:rPr>
                                <w:b/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DE8EAD" id="_x0000_s1030" type="#_x0000_t202" style="position:absolute;left:0;text-align:left;margin-left:305.2pt;margin-top:136.65pt;width:23.4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" stroked="f">
                <v:textbox style="mso-fit-shape-to-text:t" inset="0,0,0,0">
                  <w:txbxContent>
                    <w:p w:rsidR="00534332" w:rsidRPr="00B0265E" w:rsidRDefault="00534332" w:rsidP="00534332">
                      <w:pPr>
                        <w:spacing w:line="240" w:lineRule="auto"/>
                        <w:rPr>
                          <w:b/>
                          <w:spacing w:val="0"/>
                          <w:w w:val="100"/>
                          <w:kern w:val="0"/>
                          <w:sz w:val="14"/>
                          <w:szCs w:val="14"/>
                          <w:lang w:val="en-US"/>
                        </w:rPr>
                      </w:pPr>
                      <w:proofErr w:type="spellStart"/>
                      <w:r w:rsidRPr="00B0265E">
                        <w:rPr>
                          <w:b/>
                          <w:spacing w:val="0"/>
                          <w:w w:val="100"/>
                          <w:kern w:val="0"/>
                          <w:sz w:val="14"/>
                          <w:szCs w:val="14"/>
                        </w:rPr>
                        <w:t>Сегм</w:t>
                      </w:r>
                      <w:proofErr w:type="spellEnd"/>
                      <w:r w:rsidRPr="00B0265E">
                        <w:rPr>
                          <w:b/>
                          <w:spacing w:val="0"/>
                          <w:w w:val="100"/>
                          <w:kern w:val="0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34332" w:rsidRPr="00534332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313B4A" wp14:editId="1DBC29ED">
                <wp:simplePos x="0" y="0"/>
                <wp:positionH relativeFrom="column">
                  <wp:posOffset>554990</wp:posOffset>
                </wp:positionH>
                <wp:positionV relativeFrom="paragraph">
                  <wp:posOffset>13881</wp:posOffset>
                </wp:positionV>
                <wp:extent cx="398780" cy="1403985"/>
                <wp:effectExtent l="0" t="0" r="1270" b="317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332" w:rsidRPr="00B0265E" w:rsidRDefault="00534332" w:rsidP="00534332">
                            <w:pPr>
                              <w:spacing w:line="240" w:lineRule="auto"/>
                              <w:rPr>
                                <w:b/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B0265E">
                              <w:rPr>
                                <w:b/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</w:rPr>
                              <w:t xml:space="preserve">град. </w:t>
                            </w:r>
                            <w:r w:rsidRPr="00B0265E">
                              <w:rPr>
                                <w:b/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  <w:lang w:val="en-US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313B4A" id="_x0000_s1031" type="#_x0000_t202" style="position:absolute;left:0;text-align:left;margin-left:43.7pt;margin-top:1.1pt;width:31.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" stroked="f">
                <v:textbox style="mso-fit-shape-to-text:t" inset="0,0,0,0">
                  <w:txbxContent>
                    <w:p w:rsidR="00534332" w:rsidRPr="00B0265E" w:rsidRDefault="00534332" w:rsidP="00534332">
                      <w:pPr>
                        <w:spacing w:line="240" w:lineRule="auto"/>
                        <w:rPr>
                          <w:b/>
                          <w:spacing w:val="0"/>
                          <w:w w:val="100"/>
                          <w:kern w:val="0"/>
                          <w:sz w:val="14"/>
                          <w:szCs w:val="14"/>
                          <w:lang w:val="en-US"/>
                        </w:rPr>
                      </w:pPr>
                      <w:r w:rsidRPr="00B0265E">
                        <w:rPr>
                          <w:b/>
                          <w:spacing w:val="0"/>
                          <w:w w:val="100"/>
                          <w:kern w:val="0"/>
                          <w:sz w:val="14"/>
                          <w:szCs w:val="14"/>
                        </w:rPr>
                        <w:t xml:space="preserve">град. </w:t>
                      </w:r>
                      <w:r w:rsidRPr="00B0265E">
                        <w:rPr>
                          <w:b/>
                          <w:spacing w:val="0"/>
                          <w:w w:val="100"/>
                          <w:kern w:val="0"/>
                          <w:sz w:val="14"/>
                          <w:szCs w:val="14"/>
                          <w:lang w:val="en-US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534332" w:rsidRPr="00534332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A12ABC" wp14:editId="7FF14CA1">
                <wp:simplePos x="0" y="0"/>
                <wp:positionH relativeFrom="column">
                  <wp:posOffset>5311140</wp:posOffset>
                </wp:positionH>
                <wp:positionV relativeFrom="paragraph">
                  <wp:posOffset>2570480</wp:posOffset>
                </wp:positionV>
                <wp:extent cx="398780" cy="1403985"/>
                <wp:effectExtent l="0" t="0" r="1270" b="317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332" w:rsidRPr="00B0265E" w:rsidRDefault="00534332" w:rsidP="00534332">
                            <w:pPr>
                              <w:spacing w:line="240" w:lineRule="auto"/>
                              <w:rPr>
                                <w:b/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B0265E">
                              <w:rPr>
                                <w:b/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</w:rPr>
                              <w:t xml:space="preserve">град. </w:t>
                            </w:r>
                            <w:r w:rsidRPr="00B0265E">
                              <w:rPr>
                                <w:b/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A12ABC" id="_x0000_s1032" type="#_x0000_t202" style="position:absolute;left:0;text-align:left;margin-left:418.2pt;margin-top:202.4pt;width:31.4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" stroked="f">
                <v:textbox style="mso-fit-shape-to-text:t" inset="0,0,0,0">
                  <w:txbxContent>
                    <w:p w:rsidR="00534332" w:rsidRPr="00B0265E" w:rsidRDefault="00534332" w:rsidP="00534332">
                      <w:pPr>
                        <w:spacing w:line="240" w:lineRule="auto"/>
                        <w:rPr>
                          <w:b/>
                          <w:spacing w:val="0"/>
                          <w:w w:val="100"/>
                          <w:kern w:val="0"/>
                          <w:sz w:val="14"/>
                          <w:szCs w:val="14"/>
                          <w:lang w:val="en-US"/>
                        </w:rPr>
                      </w:pPr>
                      <w:r w:rsidRPr="00B0265E">
                        <w:rPr>
                          <w:b/>
                          <w:spacing w:val="0"/>
                          <w:w w:val="100"/>
                          <w:kern w:val="0"/>
                          <w:sz w:val="14"/>
                          <w:szCs w:val="14"/>
                        </w:rPr>
                        <w:t xml:space="preserve">град. </w:t>
                      </w:r>
                      <w:r w:rsidRPr="00B0265E">
                        <w:rPr>
                          <w:b/>
                          <w:spacing w:val="0"/>
                          <w:w w:val="100"/>
                          <w:kern w:val="0"/>
                          <w:sz w:val="14"/>
                          <w:szCs w:val="14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534332" w:rsidRPr="00534332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15B0A0" wp14:editId="4625D8F2">
                <wp:simplePos x="0" y="0"/>
                <wp:positionH relativeFrom="column">
                  <wp:posOffset>913130</wp:posOffset>
                </wp:positionH>
                <wp:positionV relativeFrom="paragraph">
                  <wp:posOffset>2562225</wp:posOffset>
                </wp:positionV>
                <wp:extent cx="398780" cy="1403985"/>
                <wp:effectExtent l="0" t="0" r="1270" b="317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332" w:rsidRPr="00B0265E" w:rsidRDefault="00534332" w:rsidP="00534332">
                            <w:pPr>
                              <w:spacing w:line="240" w:lineRule="auto"/>
                              <w:rPr>
                                <w:b/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B0265E">
                              <w:rPr>
                                <w:b/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</w:rPr>
                              <w:t xml:space="preserve">град. </w:t>
                            </w:r>
                            <w:r w:rsidRPr="00B0265E">
                              <w:rPr>
                                <w:b/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15B0A0" id="_x0000_s1033" type="#_x0000_t202" style="position:absolute;left:0;text-align:left;margin-left:71.9pt;margin-top:201.75pt;width:31.4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" stroked="f">
                <v:textbox style="mso-fit-shape-to-text:t" inset="0,0,0,0">
                  <w:txbxContent>
                    <w:p w:rsidR="00534332" w:rsidRPr="00B0265E" w:rsidRDefault="00534332" w:rsidP="00534332">
                      <w:pPr>
                        <w:spacing w:line="240" w:lineRule="auto"/>
                        <w:rPr>
                          <w:b/>
                          <w:spacing w:val="0"/>
                          <w:w w:val="100"/>
                          <w:kern w:val="0"/>
                          <w:sz w:val="14"/>
                          <w:szCs w:val="14"/>
                          <w:lang w:val="en-US"/>
                        </w:rPr>
                      </w:pPr>
                      <w:r w:rsidRPr="00B0265E">
                        <w:rPr>
                          <w:b/>
                          <w:spacing w:val="0"/>
                          <w:w w:val="100"/>
                          <w:kern w:val="0"/>
                          <w:sz w:val="14"/>
                          <w:szCs w:val="14"/>
                        </w:rPr>
                        <w:t xml:space="preserve">град. </w:t>
                      </w:r>
                      <w:r w:rsidRPr="00B0265E">
                        <w:rPr>
                          <w:b/>
                          <w:spacing w:val="0"/>
                          <w:w w:val="100"/>
                          <w:kern w:val="0"/>
                          <w:sz w:val="14"/>
                          <w:szCs w:val="14"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534332" w:rsidRPr="00534332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F6F27A" wp14:editId="76C106C3">
                <wp:simplePos x="0" y="0"/>
                <wp:positionH relativeFrom="column">
                  <wp:posOffset>2262505</wp:posOffset>
                </wp:positionH>
                <wp:positionV relativeFrom="paragraph">
                  <wp:posOffset>802551</wp:posOffset>
                </wp:positionV>
                <wp:extent cx="514985" cy="250825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332" w:rsidRPr="00B0265E" w:rsidRDefault="00534332" w:rsidP="00B0265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0265E">
                              <w:rPr>
                                <w:b/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</w:rPr>
                              <w:t xml:space="preserve">Зона </w:t>
                            </w:r>
                            <w:r w:rsidRPr="00B0265E">
                              <w:rPr>
                                <w:b/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  <w:lang w:val="en-US"/>
                              </w:rPr>
                              <w:t>III</w:t>
                            </w:r>
                            <w:r w:rsidRPr="00B0265E">
                              <w:rPr>
                                <w:b/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0265E">
                              <w:rPr>
                                <w:b/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  <w:lang w:val="en-US"/>
                              </w:rPr>
                              <w:t>a</w:t>
                            </w:r>
                          </w:p>
                          <w:p w:rsidR="00534332" w:rsidRPr="00B0265E" w:rsidRDefault="00534332" w:rsidP="00B0265E">
                            <w:pPr>
                              <w:spacing w:before="80" w:line="240" w:lineRule="auto"/>
                              <w:jc w:val="center"/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0265E">
                              <w:rPr>
                                <w:b/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</w:rPr>
                              <w:t xml:space="preserve">Зона </w:t>
                            </w:r>
                            <w:r w:rsidRPr="00B0265E">
                              <w:rPr>
                                <w:b/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  <w:lang w:val="en-US"/>
                              </w:rPr>
                              <w:t>III</w:t>
                            </w:r>
                            <w:r w:rsidRPr="00B0265E">
                              <w:rPr>
                                <w:b/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0265E">
                              <w:rPr>
                                <w:b/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6F27A" id="Надпись 11" o:spid="_x0000_s1034" type="#_x0000_t202" style="position:absolute;left:0;text-align:left;margin-left:178.15pt;margin-top:63.2pt;width:40.55pt;height:1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" stroked="f">
                <v:textbox inset="0,0,0,0">
                  <w:txbxContent>
                    <w:p w:rsidR="00534332" w:rsidRPr="00B0265E" w:rsidRDefault="00534332" w:rsidP="00B0265E">
                      <w:pPr>
                        <w:spacing w:line="240" w:lineRule="auto"/>
                        <w:jc w:val="center"/>
                        <w:rPr>
                          <w:b/>
                          <w:spacing w:val="0"/>
                          <w:w w:val="100"/>
                          <w:kern w:val="0"/>
                          <w:sz w:val="14"/>
                          <w:szCs w:val="14"/>
                        </w:rPr>
                      </w:pPr>
                      <w:r w:rsidRPr="00B0265E">
                        <w:rPr>
                          <w:b/>
                          <w:spacing w:val="0"/>
                          <w:w w:val="100"/>
                          <w:kern w:val="0"/>
                          <w:sz w:val="14"/>
                          <w:szCs w:val="14"/>
                        </w:rPr>
                        <w:t xml:space="preserve">Зона </w:t>
                      </w:r>
                      <w:r w:rsidRPr="00B0265E">
                        <w:rPr>
                          <w:b/>
                          <w:spacing w:val="0"/>
                          <w:w w:val="100"/>
                          <w:kern w:val="0"/>
                          <w:sz w:val="14"/>
                          <w:szCs w:val="14"/>
                          <w:lang w:val="en-US"/>
                        </w:rPr>
                        <w:t>III</w:t>
                      </w:r>
                      <w:r w:rsidRPr="00B0265E">
                        <w:rPr>
                          <w:b/>
                          <w:spacing w:val="0"/>
                          <w:w w:val="1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B0265E">
                        <w:rPr>
                          <w:b/>
                          <w:spacing w:val="0"/>
                          <w:w w:val="100"/>
                          <w:kern w:val="0"/>
                          <w:sz w:val="14"/>
                          <w:szCs w:val="14"/>
                          <w:lang w:val="en-US"/>
                        </w:rPr>
                        <w:t>a</w:t>
                      </w:r>
                    </w:p>
                    <w:p w:rsidR="00534332" w:rsidRPr="00B0265E" w:rsidRDefault="00534332" w:rsidP="00B0265E">
                      <w:pPr>
                        <w:spacing w:before="80" w:line="240" w:lineRule="auto"/>
                        <w:jc w:val="center"/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</w:pPr>
                      <w:r w:rsidRPr="00B0265E">
                        <w:rPr>
                          <w:b/>
                          <w:spacing w:val="0"/>
                          <w:w w:val="100"/>
                          <w:kern w:val="0"/>
                          <w:sz w:val="14"/>
                          <w:szCs w:val="14"/>
                        </w:rPr>
                        <w:t xml:space="preserve">Зона </w:t>
                      </w:r>
                      <w:r w:rsidRPr="00B0265E">
                        <w:rPr>
                          <w:b/>
                          <w:spacing w:val="0"/>
                          <w:w w:val="100"/>
                          <w:kern w:val="0"/>
                          <w:sz w:val="14"/>
                          <w:szCs w:val="14"/>
                          <w:lang w:val="en-US"/>
                        </w:rPr>
                        <w:t>III</w:t>
                      </w:r>
                      <w:r w:rsidRPr="00B0265E">
                        <w:rPr>
                          <w:b/>
                          <w:spacing w:val="0"/>
                          <w:w w:val="1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B0265E">
                        <w:rPr>
                          <w:b/>
                          <w:spacing w:val="0"/>
                          <w:w w:val="100"/>
                          <w:kern w:val="0"/>
                          <w:sz w:val="14"/>
                          <w:szCs w:val="14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34332" w:rsidRPr="00534332">
        <w:rPr>
          <w:noProof/>
          <w:spacing w:val="0"/>
          <w:w w:val="100"/>
          <w:kern w:val="0"/>
          <w:lang w:eastAsia="ru-RU"/>
        </w:rPr>
        <w:drawing>
          <wp:inline distT="0" distB="0" distL="0" distR="0" wp14:anchorId="662D5BE0" wp14:editId="752A9616">
            <wp:extent cx="5731369" cy="2762250"/>
            <wp:effectExtent l="0" t="0" r="0" b="8255"/>
            <wp:docPr id="12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t="4102" b="-1"/>
                    <a:stretch/>
                  </pic:blipFill>
                  <pic:spPr bwMode="auto">
                    <a:xfrm>
                      <a:off x="0" y="0"/>
                      <a:ext cx="5731369" cy="27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4332" w:rsidRPr="00534332">
        <w:rPr>
          <w:spacing w:val="0"/>
          <w:w w:val="100"/>
          <w:kern w:val="0"/>
        </w:rPr>
        <w:t>»</w:t>
      </w:r>
    </w:p>
    <w:p w:rsidR="00534332" w:rsidRPr="00534332" w:rsidRDefault="00534332" w:rsidP="00534332">
      <w:pPr>
        <w:pStyle w:val="SingleTxtGR"/>
        <w:suppressAutoHyphens/>
        <w:rPr>
          <w:spacing w:val="0"/>
          <w:w w:val="100"/>
          <w:kern w:val="0"/>
        </w:rPr>
      </w:pPr>
      <w:r w:rsidRPr="00534332">
        <w:rPr>
          <w:i/>
          <w:spacing w:val="0"/>
          <w:w w:val="100"/>
          <w:kern w:val="0"/>
        </w:rPr>
        <w:t>Таблица 1, часть A, строка 18</w:t>
      </w:r>
      <w:r w:rsidRPr="00534332">
        <w:rPr>
          <w:spacing w:val="0"/>
          <w:w w:val="100"/>
          <w:kern w:val="0"/>
        </w:rPr>
        <w:t>, заменить «</w:t>
      </w:r>
      <w:proofErr w:type="spellStart"/>
      <w:r w:rsidRPr="00534332">
        <w:rPr>
          <w:spacing w:val="0"/>
          <w:w w:val="100"/>
          <w:kern w:val="0"/>
        </w:rPr>
        <w:t>E</w:t>
      </w:r>
      <w:r w:rsidRPr="00534332">
        <w:rPr>
          <w:spacing w:val="0"/>
          <w:w w:val="100"/>
          <w:kern w:val="0"/>
          <w:vertAlign w:val="subscript"/>
        </w:rPr>
        <w:t>max</w:t>
      </w:r>
      <w:proofErr w:type="spellEnd"/>
      <w:r w:rsidRPr="00534332">
        <w:rPr>
          <w:spacing w:val="0"/>
          <w:w w:val="100"/>
          <w:kern w:val="0"/>
        </w:rPr>
        <w:t>» на «</w:t>
      </w:r>
      <w:proofErr w:type="spellStart"/>
      <w:r w:rsidRPr="00534332">
        <w:rPr>
          <w:bCs/>
          <w:spacing w:val="0"/>
          <w:w w:val="100"/>
          <w:kern w:val="0"/>
        </w:rPr>
        <w:t>I</w:t>
      </w:r>
      <w:r w:rsidRPr="00534332">
        <w:rPr>
          <w:bCs/>
          <w:spacing w:val="0"/>
          <w:w w:val="100"/>
          <w:kern w:val="0"/>
          <w:vertAlign w:val="subscript"/>
        </w:rPr>
        <w:t>max</w:t>
      </w:r>
      <w:proofErr w:type="spellEnd"/>
      <w:r w:rsidRPr="00534332">
        <w:rPr>
          <w:spacing w:val="0"/>
          <w:w w:val="100"/>
          <w:kern w:val="0"/>
        </w:rPr>
        <w:t>».</w:t>
      </w:r>
    </w:p>
    <w:p w:rsidR="00534332" w:rsidRPr="00534332" w:rsidRDefault="00534332" w:rsidP="00534332">
      <w:pPr>
        <w:pStyle w:val="SingleTxtGR"/>
        <w:suppressAutoHyphens/>
        <w:rPr>
          <w:spacing w:val="0"/>
          <w:w w:val="100"/>
          <w:kern w:val="0"/>
        </w:rPr>
      </w:pPr>
      <w:r w:rsidRPr="00534332">
        <w:rPr>
          <w:i/>
          <w:spacing w:val="0"/>
          <w:w w:val="100"/>
          <w:kern w:val="0"/>
        </w:rPr>
        <w:t>Таблица 1, часть B, строка 18</w:t>
      </w:r>
      <w:r w:rsidRPr="00534332">
        <w:rPr>
          <w:spacing w:val="0"/>
          <w:w w:val="100"/>
          <w:kern w:val="0"/>
        </w:rPr>
        <w:t>, заменить «</w:t>
      </w:r>
      <w:proofErr w:type="spellStart"/>
      <w:r w:rsidRPr="00534332">
        <w:rPr>
          <w:spacing w:val="0"/>
          <w:w w:val="100"/>
          <w:kern w:val="0"/>
        </w:rPr>
        <w:t>E</w:t>
      </w:r>
      <w:r w:rsidRPr="00534332">
        <w:rPr>
          <w:spacing w:val="0"/>
          <w:w w:val="100"/>
          <w:kern w:val="0"/>
          <w:vertAlign w:val="subscript"/>
        </w:rPr>
        <w:t>max</w:t>
      </w:r>
      <w:proofErr w:type="spellEnd"/>
      <w:r w:rsidRPr="00534332">
        <w:rPr>
          <w:spacing w:val="0"/>
          <w:w w:val="100"/>
          <w:kern w:val="0"/>
        </w:rPr>
        <w:t>» на «</w:t>
      </w:r>
      <w:proofErr w:type="spellStart"/>
      <w:r w:rsidRPr="00534332">
        <w:rPr>
          <w:bCs/>
          <w:spacing w:val="0"/>
          <w:w w:val="100"/>
          <w:kern w:val="0"/>
        </w:rPr>
        <w:t>I</w:t>
      </w:r>
      <w:r w:rsidRPr="00534332">
        <w:rPr>
          <w:bCs/>
          <w:spacing w:val="0"/>
          <w:w w:val="100"/>
          <w:kern w:val="0"/>
          <w:vertAlign w:val="subscript"/>
        </w:rPr>
        <w:t>max</w:t>
      </w:r>
      <w:proofErr w:type="spellEnd"/>
      <w:r w:rsidRPr="00534332">
        <w:rPr>
          <w:spacing w:val="0"/>
          <w:w w:val="100"/>
          <w:kern w:val="0"/>
        </w:rPr>
        <w:t>».</w:t>
      </w:r>
    </w:p>
    <w:p w:rsidR="00534332" w:rsidRPr="00534332" w:rsidRDefault="00534332" w:rsidP="00534332">
      <w:pPr>
        <w:pStyle w:val="SingleTxtGR"/>
        <w:suppressAutoHyphens/>
        <w:rPr>
          <w:spacing w:val="0"/>
          <w:w w:val="100"/>
          <w:kern w:val="0"/>
        </w:rPr>
      </w:pPr>
      <w:r w:rsidRPr="00534332">
        <w:rPr>
          <w:i/>
          <w:spacing w:val="0"/>
          <w:w w:val="100"/>
          <w:kern w:val="0"/>
        </w:rPr>
        <w:t xml:space="preserve">Таблица 1, сноска 3, </w:t>
      </w:r>
      <w:r w:rsidRPr="00534332">
        <w:rPr>
          <w:spacing w:val="0"/>
          <w:w w:val="100"/>
          <w:kern w:val="0"/>
        </w:rPr>
        <w:t>изменить следующим образом:</w:t>
      </w:r>
    </w:p>
    <w:p w:rsidR="00534332" w:rsidRPr="00FA0BDA" w:rsidRDefault="00534332" w:rsidP="00FA0BDA">
      <w:pPr>
        <w:pStyle w:val="SingleTxtGR"/>
        <w:suppressAutoHyphens/>
        <w:spacing w:line="220" w:lineRule="exact"/>
        <w:jc w:val="left"/>
        <w:rPr>
          <w:spacing w:val="0"/>
          <w:w w:val="100"/>
          <w:kern w:val="0"/>
          <w:sz w:val="18"/>
          <w:szCs w:val="18"/>
        </w:rPr>
      </w:pPr>
      <w:r w:rsidRPr="00FA0BDA">
        <w:rPr>
          <w:spacing w:val="0"/>
          <w:w w:val="100"/>
          <w:kern w:val="0"/>
          <w:sz w:val="18"/>
          <w:szCs w:val="18"/>
        </w:rPr>
        <w:t>«</w:t>
      </w:r>
      <w:r w:rsidRPr="00FA0BDA">
        <w:rPr>
          <w:spacing w:val="0"/>
          <w:w w:val="100"/>
          <w:kern w:val="0"/>
          <w:sz w:val="18"/>
          <w:szCs w:val="18"/>
          <w:vertAlign w:val="superscript"/>
        </w:rPr>
        <w:t>3</w:t>
      </w:r>
      <w:r w:rsidRPr="00FA0BDA">
        <w:rPr>
          <w:spacing w:val="0"/>
          <w:w w:val="100"/>
          <w:kern w:val="0"/>
          <w:sz w:val="18"/>
          <w:szCs w:val="18"/>
        </w:rPr>
        <w:tab/>
        <w:t>Требования в соответствии с положениями, указанными в таблице 2 ниже ("</w:t>
      </w:r>
      <w:r w:rsidR="00B230DC">
        <w:rPr>
          <w:spacing w:val="0"/>
          <w:w w:val="100"/>
          <w:kern w:val="0"/>
          <w:sz w:val="18"/>
          <w:szCs w:val="18"/>
        </w:rPr>
        <w:t>с</w:t>
      </w:r>
      <w:r w:rsidR="00FA0BDA">
        <w:rPr>
          <w:spacing w:val="0"/>
          <w:w w:val="100"/>
          <w:kern w:val="0"/>
          <w:sz w:val="18"/>
          <w:szCs w:val="18"/>
        </w:rPr>
        <w:t>егмент </w:t>
      </w:r>
      <w:r w:rsidRPr="00FA0BDA">
        <w:rPr>
          <w:bCs/>
          <w:spacing w:val="0"/>
          <w:w w:val="100"/>
          <w:kern w:val="0"/>
          <w:sz w:val="18"/>
          <w:szCs w:val="18"/>
          <w:lang w:val="fr-CH"/>
        </w:rPr>
        <w:t>I</w:t>
      </w:r>
      <w:r w:rsidRPr="00FA0BDA">
        <w:rPr>
          <w:bCs/>
          <w:spacing w:val="0"/>
          <w:w w:val="100"/>
          <w:kern w:val="0"/>
          <w:sz w:val="18"/>
          <w:szCs w:val="18"/>
          <w:vertAlign w:val="subscript"/>
          <w:lang w:val="fr-CH"/>
        </w:rPr>
        <w:t>max</w:t>
      </w:r>
      <w:r w:rsidRPr="00FA0BDA">
        <w:rPr>
          <w:spacing w:val="0"/>
          <w:w w:val="100"/>
          <w:kern w:val="0"/>
          <w:sz w:val="18"/>
          <w:szCs w:val="18"/>
        </w:rPr>
        <w:t>"), применяются дополнительно».</w:t>
      </w:r>
    </w:p>
    <w:p w:rsidR="00534332" w:rsidRPr="00534332" w:rsidRDefault="00534332" w:rsidP="00534332">
      <w:pPr>
        <w:pStyle w:val="SingleTxtGR"/>
        <w:pageBreakBefore/>
        <w:suppressAutoHyphens/>
        <w:rPr>
          <w:i/>
          <w:iCs/>
          <w:spacing w:val="0"/>
          <w:w w:val="100"/>
          <w:kern w:val="0"/>
        </w:rPr>
      </w:pPr>
      <w:r w:rsidRPr="00534332">
        <w:rPr>
          <w:i/>
          <w:iCs/>
          <w:spacing w:val="0"/>
          <w:w w:val="100"/>
          <w:kern w:val="0"/>
        </w:rPr>
        <w:lastRenderedPageBreak/>
        <w:t>Таблицу 2</w:t>
      </w:r>
      <w:r w:rsidRPr="00534332">
        <w:rPr>
          <w:iCs/>
          <w:spacing w:val="0"/>
          <w:w w:val="100"/>
          <w:kern w:val="0"/>
        </w:rPr>
        <w:t xml:space="preserve"> </w:t>
      </w:r>
      <w:r w:rsidRPr="00534332">
        <w:rPr>
          <w:spacing w:val="0"/>
          <w:w w:val="100"/>
          <w:kern w:val="0"/>
        </w:rPr>
        <w:t>изменить следующим образом</w:t>
      </w:r>
      <w:r w:rsidRPr="00534332">
        <w:rPr>
          <w:iCs/>
          <w:spacing w:val="0"/>
          <w:w w:val="100"/>
          <w:kern w:val="0"/>
        </w:rPr>
        <w:t>:</w:t>
      </w:r>
    </w:p>
    <w:p w:rsidR="00534332" w:rsidRPr="00534332" w:rsidRDefault="00FA0BDA" w:rsidP="00FA0BDA">
      <w:pPr>
        <w:pStyle w:val="H23GR"/>
        <w:spacing w:after="240"/>
        <w:ind w:left="0" w:right="0" w:firstLine="0"/>
        <w:rPr>
          <w:spacing w:val="0"/>
          <w:w w:val="100"/>
          <w:kern w:val="0"/>
        </w:rPr>
      </w:pPr>
      <w:r>
        <w:rPr>
          <w:b w:val="0"/>
          <w:spacing w:val="0"/>
          <w:w w:val="100"/>
          <w:kern w:val="0"/>
        </w:rPr>
        <w:tab/>
      </w:r>
      <w:r w:rsidR="00534332" w:rsidRPr="00534332">
        <w:rPr>
          <w:b w:val="0"/>
          <w:spacing w:val="0"/>
          <w:w w:val="100"/>
          <w:kern w:val="0"/>
        </w:rPr>
        <w:t>«Таблица</w:t>
      </w:r>
      <w:r w:rsidR="00534332" w:rsidRPr="00534332">
        <w:rPr>
          <w:b w:val="0"/>
          <w:iCs/>
          <w:spacing w:val="0"/>
          <w:w w:val="100"/>
          <w:kern w:val="0"/>
        </w:rPr>
        <w:t xml:space="preserve"> 2</w:t>
      </w:r>
      <w:r w:rsidR="00534332" w:rsidRPr="00534332">
        <w:rPr>
          <w:b w:val="0"/>
          <w:iCs/>
          <w:spacing w:val="0"/>
          <w:w w:val="100"/>
          <w:kern w:val="0"/>
        </w:rPr>
        <w:br/>
      </w:r>
      <w:r w:rsidR="00534332" w:rsidRPr="00534332">
        <w:rPr>
          <w:spacing w:val="0"/>
          <w:w w:val="100"/>
          <w:kern w:val="0"/>
        </w:rPr>
        <w:t>Угловое положение/значения в градусах и дополнительные требования для элементов луча ближнего света</w:t>
      </w:r>
    </w:p>
    <w:tbl>
      <w:tblPr>
        <w:tblStyle w:val="TabTxt"/>
        <w:tblW w:w="9637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334"/>
        <w:gridCol w:w="2116"/>
        <w:gridCol w:w="800"/>
        <w:gridCol w:w="998"/>
        <w:gridCol w:w="904"/>
        <w:gridCol w:w="12"/>
        <w:gridCol w:w="892"/>
        <w:gridCol w:w="23"/>
        <w:gridCol w:w="877"/>
        <w:gridCol w:w="12"/>
        <w:gridCol w:w="890"/>
        <w:gridCol w:w="892"/>
        <w:gridCol w:w="887"/>
      </w:tblGrid>
      <w:tr w:rsidR="00534332" w:rsidRPr="00534332" w:rsidTr="00A945BA">
        <w:trPr>
          <w:trHeight w:val="20"/>
        </w:trPr>
        <w:tc>
          <w:tcPr>
            <w:tcW w:w="173" w:type="pct"/>
            <w:tcBorders>
              <w:bottom w:val="single" w:sz="4" w:space="0" w:color="auto"/>
            </w:tcBorders>
            <w:shd w:val="clear" w:color="auto" w:fill="auto"/>
          </w:tcPr>
          <w:p w:rsidR="00534332" w:rsidRPr="00534332" w:rsidRDefault="00534332" w:rsidP="00534332">
            <w:pPr>
              <w:suppressAutoHyphens/>
              <w:spacing w:before="80" w:after="80" w:line="200" w:lineRule="exact"/>
              <w:rPr>
                <w:i/>
                <w:spacing w:val="0"/>
                <w:w w:val="100"/>
                <w:kern w:val="0"/>
                <w:sz w:val="16"/>
              </w:rPr>
            </w:pPr>
          </w:p>
        </w:tc>
        <w:tc>
          <w:tcPr>
            <w:tcW w:w="109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332" w:rsidRPr="00534332" w:rsidRDefault="00534332" w:rsidP="00534332">
            <w:pPr>
              <w:suppressAutoHyphens/>
              <w:spacing w:before="80" w:after="80" w:line="200" w:lineRule="exact"/>
              <w:rPr>
                <w:i/>
                <w:spacing w:val="0"/>
                <w:w w:val="100"/>
                <w:kern w:val="0"/>
                <w:sz w:val="16"/>
              </w:rPr>
            </w:pPr>
          </w:p>
        </w:tc>
        <w:tc>
          <w:tcPr>
            <w:tcW w:w="93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4332" w:rsidRPr="00534332" w:rsidRDefault="00534332" w:rsidP="00534332">
            <w:pPr>
              <w:suppressAutoHyphens/>
              <w:spacing w:before="80" w:after="80" w:line="200" w:lineRule="exact"/>
              <w:jc w:val="center"/>
              <w:rPr>
                <w:i/>
                <w:spacing w:val="0"/>
                <w:w w:val="100"/>
                <w:kern w:val="0"/>
                <w:sz w:val="16"/>
              </w:rPr>
            </w:pPr>
            <w:r w:rsidRPr="00534332">
              <w:rPr>
                <w:i/>
                <w:spacing w:val="0"/>
                <w:w w:val="100"/>
                <w:kern w:val="0"/>
                <w:sz w:val="16"/>
              </w:rPr>
              <w:t>Луч ближнего света</w:t>
            </w:r>
            <w:r w:rsidRPr="00534332">
              <w:rPr>
                <w:i/>
                <w:spacing w:val="0"/>
                <w:w w:val="100"/>
                <w:kern w:val="0"/>
                <w:sz w:val="16"/>
              </w:rPr>
              <w:br/>
              <w:t>класса С</w:t>
            </w:r>
          </w:p>
        </w:tc>
        <w:tc>
          <w:tcPr>
            <w:tcW w:w="938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4332" w:rsidRPr="00534332" w:rsidRDefault="00534332" w:rsidP="00534332">
            <w:pPr>
              <w:suppressAutoHyphens/>
              <w:spacing w:before="80" w:after="80" w:line="200" w:lineRule="exact"/>
              <w:jc w:val="center"/>
              <w:rPr>
                <w:i/>
                <w:spacing w:val="0"/>
                <w:w w:val="100"/>
                <w:kern w:val="0"/>
                <w:sz w:val="16"/>
              </w:rPr>
            </w:pPr>
            <w:r w:rsidRPr="00534332">
              <w:rPr>
                <w:i/>
                <w:spacing w:val="0"/>
                <w:w w:val="100"/>
                <w:kern w:val="0"/>
                <w:sz w:val="16"/>
              </w:rPr>
              <w:t>Луч ближнего света</w:t>
            </w:r>
            <w:r w:rsidRPr="00534332">
              <w:rPr>
                <w:i/>
                <w:spacing w:val="0"/>
                <w:w w:val="100"/>
                <w:kern w:val="0"/>
                <w:sz w:val="16"/>
              </w:rPr>
              <w:br/>
              <w:t>класса V</w:t>
            </w:r>
          </w:p>
        </w:tc>
        <w:tc>
          <w:tcPr>
            <w:tcW w:w="935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4332" w:rsidRPr="00534332" w:rsidRDefault="00534332" w:rsidP="00534332">
            <w:pPr>
              <w:suppressAutoHyphens/>
              <w:spacing w:before="80" w:after="80" w:line="200" w:lineRule="exact"/>
              <w:jc w:val="center"/>
              <w:rPr>
                <w:i/>
                <w:spacing w:val="0"/>
                <w:w w:val="100"/>
                <w:kern w:val="0"/>
                <w:sz w:val="16"/>
              </w:rPr>
            </w:pPr>
            <w:r w:rsidRPr="00534332">
              <w:rPr>
                <w:i/>
                <w:spacing w:val="0"/>
                <w:w w:val="100"/>
                <w:kern w:val="0"/>
                <w:sz w:val="16"/>
              </w:rPr>
              <w:t>Луч ближнего света</w:t>
            </w:r>
            <w:r w:rsidRPr="00534332">
              <w:rPr>
                <w:i/>
                <w:spacing w:val="0"/>
                <w:w w:val="100"/>
                <w:kern w:val="0"/>
                <w:sz w:val="16"/>
              </w:rPr>
              <w:br/>
              <w:t>класса 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4332" w:rsidRPr="00534332" w:rsidRDefault="00534332" w:rsidP="00534332">
            <w:pPr>
              <w:suppressAutoHyphens/>
              <w:spacing w:before="80" w:after="80" w:line="200" w:lineRule="exact"/>
              <w:jc w:val="center"/>
              <w:rPr>
                <w:i/>
                <w:spacing w:val="0"/>
                <w:w w:val="100"/>
                <w:kern w:val="0"/>
                <w:sz w:val="16"/>
              </w:rPr>
            </w:pPr>
            <w:r w:rsidRPr="00534332">
              <w:rPr>
                <w:i/>
                <w:spacing w:val="0"/>
                <w:w w:val="100"/>
                <w:kern w:val="0"/>
                <w:sz w:val="16"/>
              </w:rPr>
              <w:t>Луч ближнего света</w:t>
            </w:r>
            <w:r w:rsidRPr="00534332">
              <w:rPr>
                <w:i/>
                <w:spacing w:val="0"/>
                <w:w w:val="100"/>
                <w:kern w:val="0"/>
                <w:sz w:val="16"/>
              </w:rPr>
              <w:br/>
              <w:t>класса W</w:t>
            </w:r>
          </w:p>
        </w:tc>
      </w:tr>
      <w:tr w:rsidR="00534332" w:rsidRPr="00534332" w:rsidTr="009656C6">
        <w:trPr>
          <w:trHeight w:val="20"/>
        </w:trPr>
        <w:tc>
          <w:tcPr>
            <w:tcW w:w="173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34332" w:rsidRPr="00534332" w:rsidRDefault="00534332" w:rsidP="009656C6">
            <w:pPr>
              <w:suppressAutoHyphens/>
              <w:spacing w:before="80" w:after="80" w:line="200" w:lineRule="exact"/>
              <w:rPr>
                <w:i/>
                <w:spacing w:val="0"/>
                <w:w w:val="100"/>
                <w:kern w:val="0"/>
                <w:sz w:val="16"/>
              </w:rPr>
            </w:pPr>
            <w:r w:rsidRPr="00534332">
              <w:rPr>
                <w:i/>
                <w:spacing w:val="0"/>
                <w:w w:val="100"/>
                <w:kern w:val="0"/>
                <w:sz w:val="16"/>
              </w:rPr>
              <w:t>№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34332" w:rsidRPr="00534332" w:rsidRDefault="00534332" w:rsidP="00534332">
            <w:pPr>
              <w:suppressAutoHyphens/>
              <w:spacing w:before="80" w:after="80" w:line="200" w:lineRule="exact"/>
              <w:rPr>
                <w:i/>
                <w:spacing w:val="0"/>
                <w:w w:val="100"/>
                <w:kern w:val="0"/>
                <w:sz w:val="16"/>
              </w:rPr>
            </w:pPr>
            <w:r w:rsidRPr="00534332">
              <w:rPr>
                <w:i/>
                <w:spacing w:val="0"/>
                <w:w w:val="100"/>
                <w:kern w:val="0"/>
                <w:sz w:val="16"/>
              </w:rPr>
              <w:t>Обозначение части светового луча</w:t>
            </w:r>
            <w:r w:rsidR="0061271A">
              <w:rPr>
                <w:i/>
                <w:spacing w:val="0"/>
                <w:w w:val="100"/>
                <w:kern w:val="0"/>
                <w:sz w:val="16"/>
              </w:rPr>
              <w:br/>
            </w:r>
            <w:r w:rsidRPr="00534332">
              <w:rPr>
                <w:i/>
                <w:spacing w:val="0"/>
                <w:w w:val="100"/>
                <w:kern w:val="0"/>
                <w:sz w:val="16"/>
              </w:rPr>
              <w:t>и требования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34332" w:rsidRPr="00534332" w:rsidRDefault="00534332" w:rsidP="00EB7995">
            <w:pPr>
              <w:suppressAutoHyphens/>
              <w:spacing w:before="80" w:after="80" w:line="200" w:lineRule="exact"/>
              <w:ind w:left="28"/>
              <w:rPr>
                <w:i/>
                <w:spacing w:val="0"/>
                <w:w w:val="100"/>
                <w:kern w:val="0"/>
                <w:sz w:val="16"/>
              </w:rPr>
            </w:pPr>
            <w:r w:rsidRPr="00534332">
              <w:rPr>
                <w:i/>
                <w:spacing w:val="0"/>
                <w:w w:val="100"/>
                <w:kern w:val="0"/>
                <w:sz w:val="16"/>
              </w:rPr>
              <w:t>по гори-</w:t>
            </w:r>
            <w:proofErr w:type="spellStart"/>
            <w:r w:rsidRPr="00534332">
              <w:rPr>
                <w:i/>
                <w:spacing w:val="0"/>
                <w:w w:val="100"/>
                <w:kern w:val="0"/>
                <w:sz w:val="16"/>
              </w:rPr>
              <w:t>зонтали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34332" w:rsidRPr="00534332" w:rsidRDefault="00534332" w:rsidP="00EB7995">
            <w:pPr>
              <w:suppressAutoHyphens/>
              <w:spacing w:before="80" w:after="80" w:line="200" w:lineRule="exact"/>
              <w:ind w:left="28"/>
              <w:rPr>
                <w:i/>
                <w:spacing w:val="0"/>
                <w:w w:val="100"/>
                <w:kern w:val="0"/>
                <w:sz w:val="16"/>
              </w:rPr>
            </w:pPr>
            <w:r w:rsidRPr="00534332">
              <w:rPr>
                <w:i/>
                <w:spacing w:val="0"/>
                <w:w w:val="100"/>
                <w:kern w:val="0"/>
                <w:sz w:val="16"/>
              </w:rPr>
              <w:t>по верти-кали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34332" w:rsidRPr="00534332" w:rsidRDefault="00534332" w:rsidP="00EB7995">
            <w:pPr>
              <w:suppressAutoHyphens/>
              <w:spacing w:before="80" w:after="80" w:line="200" w:lineRule="exact"/>
              <w:ind w:left="28"/>
              <w:rPr>
                <w:i/>
                <w:spacing w:val="0"/>
                <w:w w:val="100"/>
                <w:kern w:val="0"/>
                <w:sz w:val="16"/>
              </w:rPr>
            </w:pPr>
            <w:r w:rsidRPr="00534332">
              <w:rPr>
                <w:i/>
                <w:spacing w:val="0"/>
                <w:w w:val="100"/>
                <w:kern w:val="0"/>
                <w:sz w:val="16"/>
              </w:rPr>
              <w:t>по гори-</w:t>
            </w:r>
            <w:proofErr w:type="spellStart"/>
            <w:r w:rsidRPr="00534332">
              <w:rPr>
                <w:i/>
                <w:spacing w:val="0"/>
                <w:w w:val="100"/>
                <w:kern w:val="0"/>
                <w:sz w:val="16"/>
              </w:rPr>
              <w:t>зонтали</w:t>
            </w:r>
            <w:proofErr w:type="spellEnd"/>
          </w:p>
        </w:tc>
        <w:tc>
          <w:tcPr>
            <w:tcW w:w="469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34332" w:rsidRPr="00534332" w:rsidRDefault="00534332" w:rsidP="00EB7995">
            <w:pPr>
              <w:suppressAutoHyphens/>
              <w:spacing w:before="80" w:after="80" w:line="200" w:lineRule="exact"/>
              <w:ind w:left="28"/>
              <w:rPr>
                <w:i/>
                <w:spacing w:val="0"/>
                <w:w w:val="100"/>
                <w:kern w:val="0"/>
                <w:sz w:val="16"/>
              </w:rPr>
            </w:pPr>
            <w:r w:rsidRPr="00534332">
              <w:rPr>
                <w:i/>
                <w:spacing w:val="0"/>
                <w:w w:val="100"/>
                <w:kern w:val="0"/>
                <w:sz w:val="16"/>
              </w:rPr>
              <w:t>по верти-кали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34332" w:rsidRPr="00534332" w:rsidRDefault="00534332" w:rsidP="00EB7995">
            <w:pPr>
              <w:suppressAutoHyphens/>
              <w:spacing w:before="80" w:after="80" w:line="200" w:lineRule="exact"/>
              <w:ind w:left="28"/>
              <w:rPr>
                <w:i/>
                <w:spacing w:val="0"/>
                <w:w w:val="100"/>
                <w:kern w:val="0"/>
                <w:sz w:val="16"/>
              </w:rPr>
            </w:pPr>
            <w:r w:rsidRPr="00534332">
              <w:rPr>
                <w:i/>
                <w:spacing w:val="0"/>
                <w:w w:val="100"/>
                <w:kern w:val="0"/>
                <w:sz w:val="16"/>
              </w:rPr>
              <w:t>по гори-</w:t>
            </w:r>
            <w:proofErr w:type="spellStart"/>
            <w:r w:rsidRPr="00534332">
              <w:rPr>
                <w:i/>
                <w:spacing w:val="0"/>
                <w:w w:val="100"/>
                <w:kern w:val="0"/>
                <w:sz w:val="16"/>
              </w:rPr>
              <w:t>зонтали</w:t>
            </w:r>
            <w:proofErr w:type="spellEnd"/>
          </w:p>
        </w:tc>
        <w:tc>
          <w:tcPr>
            <w:tcW w:w="468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34332" w:rsidRPr="00534332" w:rsidRDefault="00534332" w:rsidP="00EB7995">
            <w:pPr>
              <w:suppressAutoHyphens/>
              <w:spacing w:before="80" w:after="80" w:line="200" w:lineRule="exact"/>
              <w:ind w:left="28"/>
              <w:rPr>
                <w:i/>
                <w:spacing w:val="0"/>
                <w:w w:val="100"/>
                <w:kern w:val="0"/>
                <w:sz w:val="16"/>
              </w:rPr>
            </w:pPr>
            <w:r w:rsidRPr="00534332">
              <w:rPr>
                <w:i/>
                <w:spacing w:val="0"/>
                <w:w w:val="100"/>
                <w:kern w:val="0"/>
                <w:sz w:val="16"/>
              </w:rPr>
              <w:t>по верти-кали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34332" w:rsidRPr="00534332" w:rsidRDefault="00534332" w:rsidP="00EB7995">
            <w:pPr>
              <w:suppressAutoHyphens/>
              <w:spacing w:before="80" w:after="80" w:line="200" w:lineRule="exact"/>
              <w:ind w:left="28"/>
              <w:rPr>
                <w:i/>
                <w:spacing w:val="0"/>
                <w:w w:val="100"/>
                <w:kern w:val="0"/>
                <w:sz w:val="16"/>
              </w:rPr>
            </w:pPr>
            <w:r w:rsidRPr="00534332">
              <w:rPr>
                <w:i/>
                <w:spacing w:val="0"/>
                <w:w w:val="100"/>
                <w:kern w:val="0"/>
                <w:sz w:val="16"/>
              </w:rPr>
              <w:t>по гори-</w:t>
            </w:r>
            <w:proofErr w:type="spellStart"/>
            <w:r w:rsidRPr="00534332">
              <w:rPr>
                <w:i/>
                <w:spacing w:val="0"/>
                <w:w w:val="100"/>
                <w:kern w:val="0"/>
                <w:sz w:val="16"/>
              </w:rPr>
              <w:t>зонтали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34332" w:rsidRPr="00534332" w:rsidRDefault="00534332" w:rsidP="00EB7995">
            <w:pPr>
              <w:suppressAutoHyphens/>
              <w:spacing w:before="80" w:after="80" w:line="200" w:lineRule="exact"/>
              <w:ind w:left="28"/>
              <w:rPr>
                <w:i/>
                <w:spacing w:val="0"/>
                <w:w w:val="100"/>
                <w:kern w:val="0"/>
                <w:sz w:val="16"/>
              </w:rPr>
            </w:pPr>
            <w:r w:rsidRPr="00534332">
              <w:rPr>
                <w:i/>
                <w:spacing w:val="0"/>
                <w:w w:val="100"/>
                <w:kern w:val="0"/>
                <w:sz w:val="16"/>
              </w:rPr>
              <w:t>по верти-кали</w:t>
            </w:r>
          </w:p>
        </w:tc>
      </w:tr>
      <w:tr w:rsidR="003F4D01" w:rsidRPr="00534332" w:rsidTr="00B230DC">
        <w:trPr>
          <w:trHeight w:val="807"/>
        </w:trPr>
        <w:tc>
          <w:tcPr>
            <w:tcW w:w="173" w:type="pct"/>
            <w:tcBorders>
              <w:top w:val="single" w:sz="12" w:space="0" w:color="auto"/>
              <w:bottom w:val="nil"/>
            </w:tcBorders>
          </w:tcPr>
          <w:p w:rsidR="003F4D01" w:rsidRPr="00534332" w:rsidRDefault="003F4D01" w:rsidP="00534332">
            <w:pPr>
              <w:tabs>
                <w:tab w:val="left" w:pos="284"/>
              </w:tabs>
              <w:suppressAutoHyphens/>
              <w:spacing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098" w:type="pc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F4D01" w:rsidRPr="00534332" w:rsidRDefault="003F4D01" w:rsidP="00534332">
            <w:pPr>
              <w:tabs>
                <w:tab w:val="left" w:pos="284"/>
              </w:tabs>
              <w:suppressAutoHyphens/>
              <w:spacing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534332">
              <w:rPr>
                <w:spacing w:val="0"/>
                <w:w w:val="100"/>
                <w:kern w:val="0"/>
                <w:sz w:val="18"/>
                <w:szCs w:val="18"/>
              </w:rPr>
              <w:t>Угловое положение/</w:t>
            </w:r>
            <w:r w:rsidRPr="00534332">
              <w:rPr>
                <w:spacing w:val="0"/>
                <w:w w:val="100"/>
                <w:kern w:val="0"/>
                <w:sz w:val="18"/>
                <w:szCs w:val="18"/>
              </w:rPr>
              <w:br/>
              <w:t xml:space="preserve">значение в градусах для сегмента </w:t>
            </w:r>
            <w:proofErr w:type="spellStart"/>
            <w:r w:rsidRPr="00534332">
              <w:rPr>
                <w:spacing w:val="0"/>
                <w:w w:val="100"/>
                <w:kern w:val="0"/>
                <w:sz w:val="18"/>
                <w:szCs w:val="18"/>
              </w:rPr>
              <w:t>I</w:t>
            </w:r>
            <w:r w:rsidRPr="00534332">
              <w:rPr>
                <w:spacing w:val="0"/>
                <w:w w:val="100"/>
                <w:kern w:val="0"/>
                <w:sz w:val="18"/>
                <w:szCs w:val="18"/>
                <w:vertAlign w:val="subscript"/>
              </w:rPr>
              <w:t>max</w:t>
            </w:r>
            <w:proofErr w:type="spellEnd"/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F4D01" w:rsidRPr="00534332" w:rsidRDefault="003F4D01" w:rsidP="00534332">
            <w:pPr>
              <w:tabs>
                <w:tab w:val="left" w:pos="284"/>
              </w:tabs>
              <w:suppressAutoHyphens/>
              <w:spacing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F4D01" w:rsidRPr="00534332" w:rsidRDefault="003F4D01" w:rsidP="00534332">
            <w:pPr>
              <w:tabs>
                <w:tab w:val="left" w:pos="284"/>
              </w:tabs>
              <w:suppressAutoHyphens/>
              <w:spacing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F4D01" w:rsidRPr="00534332" w:rsidRDefault="003F4D01" w:rsidP="00534332">
            <w:pPr>
              <w:tabs>
                <w:tab w:val="left" w:pos="284"/>
              </w:tabs>
              <w:suppressAutoHyphens/>
              <w:spacing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469" w:type="pct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F4D01" w:rsidRPr="00534332" w:rsidRDefault="003F4D01" w:rsidP="00534332">
            <w:pPr>
              <w:tabs>
                <w:tab w:val="left" w:pos="284"/>
              </w:tabs>
              <w:suppressAutoHyphens/>
              <w:spacing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F4D01" w:rsidRPr="00534332" w:rsidRDefault="003F4D01" w:rsidP="00534332">
            <w:pPr>
              <w:tabs>
                <w:tab w:val="left" w:pos="284"/>
              </w:tabs>
              <w:suppressAutoHyphens/>
              <w:spacing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F4D01" w:rsidRPr="00534332" w:rsidRDefault="003F4D01" w:rsidP="00534332">
            <w:pPr>
              <w:tabs>
                <w:tab w:val="left" w:pos="284"/>
              </w:tabs>
              <w:suppressAutoHyphens/>
              <w:spacing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F4D01" w:rsidRPr="00534332" w:rsidRDefault="003F4D01" w:rsidP="00534332">
            <w:pPr>
              <w:tabs>
                <w:tab w:val="left" w:pos="284"/>
              </w:tabs>
              <w:suppressAutoHyphens/>
              <w:spacing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" w:type="pct"/>
            <w:tcBorders>
              <w:top w:val="single" w:sz="12" w:space="0" w:color="auto"/>
              <w:right w:val="single" w:sz="12" w:space="0" w:color="auto"/>
            </w:tcBorders>
          </w:tcPr>
          <w:p w:rsidR="003F4D01" w:rsidRPr="00534332" w:rsidRDefault="003F4D01" w:rsidP="00534332">
            <w:pPr>
              <w:tabs>
                <w:tab w:val="left" w:pos="284"/>
              </w:tabs>
              <w:suppressAutoHyphens/>
              <w:spacing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3F4D01" w:rsidRPr="00534332" w:rsidTr="009656C6">
        <w:trPr>
          <w:trHeight w:val="1695"/>
        </w:trPr>
        <w:tc>
          <w:tcPr>
            <w:tcW w:w="173" w:type="pct"/>
            <w:tcBorders>
              <w:top w:val="nil"/>
              <w:bottom w:val="nil"/>
            </w:tcBorders>
          </w:tcPr>
          <w:p w:rsidR="003F4D01" w:rsidRPr="00534332" w:rsidRDefault="00B230DC" w:rsidP="00534332">
            <w:pPr>
              <w:tabs>
                <w:tab w:val="left" w:pos="284"/>
              </w:tabs>
              <w:suppressAutoHyphens/>
              <w:spacing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534332">
              <w:rPr>
                <w:spacing w:val="0"/>
                <w:w w:val="100"/>
                <w:kern w:val="0"/>
                <w:sz w:val="18"/>
                <w:szCs w:val="18"/>
              </w:rPr>
              <w:t>2.1</w:t>
            </w:r>
          </w:p>
        </w:tc>
        <w:tc>
          <w:tcPr>
            <w:tcW w:w="1098" w:type="pct"/>
            <w:tcBorders>
              <w:top w:val="nil"/>
              <w:right w:val="single" w:sz="12" w:space="0" w:color="auto"/>
            </w:tcBorders>
          </w:tcPr>
          <w:p w:rsidR="003F4D01" w:rsidRPr="00534332" w:rsidRDefault="003F4D01" w:rsidP="00534332">
            <w:pPr>
              <w:tabs>
                <w:tab w:val="left" w:pos="284"/>
              </w:tabs>
              <w:suppressAutoHyphens/>
              <w:spacing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534332">
              <w:rPr>
                <w:spacing w:val="0"/>
                <w:w w:val="100"/>
                <w:kern w:val="0"/>
                <w:sz w:val="18"/>
                <w:szCs w:val="18"/>
              </w:rPr>
              <w:t>Максима</w:t>
            </w:r>
            <w:r w:rsidR="00B230DC">
              <w:rPr>
                <w:spacing w:val="0"/>
                <w:w w:val="100"/>
                <w:kern w:val="0"/>
                <w:sz w:val="18"/>
                <w:szCs w:val="18"/>
              </w:rPr>
              <w:t xml:space="preserve">льная сила </w:t>
            </w:r>
            <w:r w:rsidR="00B230DC">
              <w:rPr>
                <w:spacing w:val="0"/>
                <w:w w:val="100"/>
                <w:kern w:val="0"/>
                <w:sz w:val="18"/>
                <w:szCs w:val="18"/>
              </w:rPr>
              <w:br/>
              <w:t>света в "с</w:t>
            </w:r>
            <w:r w:rsidRPr="00534332">
              <w:rPr>
                <w:spacing w:val="0"/>
                <w:w w:val="100"/>
                <w:kern w:val="0"/>
                <w:sz w:val="18"/>
                <w:szCs w:val="18"/>
              </w:rPr>
              <w:t xml:space="preserve">егменте </w:t>
            </w:r>
            <w:proofErr w:type="spellStart"/>
            <w:r w:rsidRPr="00534332">
              <w:rPr>
                <w:spacing w:val="0"/>
                <w:w w:val="100"/>
                <w:kern w:val="0"/>
                <w:sz w:val="18"/>
                <w:szCs w:val="18"/>
              </w:rPr>
              <w:t>I</w:t>
            </w:r>
            <w:r w:rsidRPr="00534332">
              <w:rPr>
                <w:spacing w:val="0"/>
                <w:w w:val="100"/>
                <w:kern w:val="0"/>
                <w:sz w:val="18"/>
                <w:szCs w:val="18"/>
                <w:vertAlign w:val="subscript"/>
              </w:rPr>
              <w:t>max</w:t>
            </w:r>
            <w:proofErr w:type="spellEnd"/>
            <w:r w:rsidRPr="00534332">
              <w:rPr>
                <w:spacing w:val="0"/>
                <w:w w:val="100"/>
                <w:kern w:val="0"/>
                <w:sz w:val="18"/>
                <w:szCs w:val="18"/>
              </w:rPr>
              <w:t xml:space="preserve">", как указано в настоящей таблице, должна находиться в пределах, предписанных на </w:t>
            </w:r>
            <w:r w:rsidRPr="00534332">
              <w:rPr>
                <w:spacing w:val="0"/>
                <w:w w:val="100"/>
                <w:kern w:val="0"/>
                <w:sz w:val="18"/>
                <w:szCs w:val="18"/>
              </w:rPr>
              <w:br/>
              <w:t>строке 18 в таблице 1</w:t>
            </w:r>
          </w:p>
        </w:tc>
        <w:tc>
          <w:tcPr>
            <w:tcW w:w="415" w:type="pct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3F4D01" w:rsidRPr="00534332" w:rsidRDefault="003F4D01" w:rsidP="00EB7995">
            <w:pPr>
              <w:tabs>
                <w:tab w:val="left" w:pos="284"/>
              </w:tabs>
              <w:suppressAutoHyphens/>
              <w:spacing w:after="40" w:line="220" w:lineRule="exact"/>
              <w:ind w:left="28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534332">
              <w:rPr>
                <w:spacing w:val="0"/>
                <w:w w:val="100"/>
                <w:kern w:val="0"/>
                <w:sz w:val="18"/>
                <w:szCs w:val="18"/>
              </w:rPr>
              <w:t xml:space="preserve">0,5 L − </w:t>
            </w:r>
            <w:r w:rsidRPr="00534332">
              <w:rPr>
                <w:spacing w:val="0"/>
                <w:w w:val="100"/>
                <w:kern w:val="0"/>
                <w:sz w:val="18"/>
                <w:szCs w:val="18"/>
              </w:rPr>
              <w:br/>
              <w:t>3 R</w:t>
            </w:r>
          </w:p>
        </w:tc>
        <w:tc>
          <w:tcPr>
            <w:tcW w:w="518" w:type="pct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3F4D01" w:rsidRPr="00534332" w:rsidRDefault="003F4D01" w:rsidP="00EB7995">
            <w:pPr>
              <w:tabs>
                <w:tab w:val="left" w:pos="284"/>
              </w:tabs>
              <w:suppressAutoHyphens/>
              <w:spacing w:after="40" w:line="220" w:lineRule="exact"/>
              <w:ind w:left="28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534332">
              <w:rPr>
                <w:spacing w:val="0"/>
                <w:w w:val="100"/>
                <w:kern w:val="0"/>
                <w:sz w:val="18"/>
                <w:szCs w:val="18"/>
              </w:rPr>
              <w:t xml:space="preserve">0,3 D − </w:t>
            </w:r>
            <w:r w:rsidRPr="00534332">
              <w:rPr>
                <w:spacing w:val="0"/>
                <w:w w:val="100"/>
                <w:kern w:val="0"/>
                <w:sz w:val="18"/>
                <w:szCs w:val="18"/>
              </w:rPr>
              <w:br/>
              <w:t>1,72 D</w:t>
            </w:r>
          </w:p>
        </w:tc>
        <w:tc>
          <w:tcPr>
            <w:tcW w:w="469" w:type="pct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3F4D01" w:rsidRPr="00534332" w:rsidRDefault="003F4D01" w:rsidP="009656C6">
            <w:pPr>
              <w:tabs>
                <w:tab w:val="left" w:pos="284"/>
              </w:tabs>
              <w:suppressAutoHyphens/>
              <w:spacing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469" w:type="pct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3F4D01" w:rsidRPr="00534332" w:rsidRDefault="003F4D01" w:rsidP="00EB7995">
            <w:pPr>
              <w:tabs>
                <w:tab w:val="left" w:pos="284"/>
              </w:tabs>
              <w:suppressAutoHyphens/>
              <w:spacing w:after="40" w:line="220" w:lineRule="exact"/>
              <w:ind w:left="28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534332">
              <w:rPr>
                <w:spacing w:val="0"/>
                <w:w w:val="100"/>
                <w:kern w:val="0"/>
                <w:sz w:val="18"/>
                <w:szCs w:val="18"/>
              </w:rPr>
              <w:t xml:space="preserve">0,3 D − </w:t>
            </w:r>
            <w:r w:rsidRPr="00534332">
              <w:rPr>
                <w:spacing w:val="0"/>
                <w:w w:val="100"/>
                <w:kern w:val="0"/>
                <w:sz w:val="18"/>
                <w:szCs w:val="18"/>
              </w:rPr>
              <w:br/>
              <w:t>1,72 D</w:t>
            </w:r>
          </w:p>
        </w:tc>
        <w:tc>
          <w:tcPr>
            <w:tcW w:w="467" w:type="pct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3F4D01" w:rsidRPr="00534332" w:rsidRDefault="003F4D01" w:rsidP="00EB7995">
            <w:pPr>
              <w:tabs>
                <w:tab w:val="left" w:pos="284"/>
              </w:tabs>
              <w:suppressAutoHyphens/>
              <w:spacing w:after="40" w:line="220" w:lineRule="exact"/>
              <w:ind w:left="28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534332">
              <w:rPr>
                <w:spacing w:val="0"/>
                <w:w w:val="100"/>
                <w:kern w:val="0"/>
                <w:sz w:val="18"/>
                <w:szCs w:val="18"/>
              </w:rPr>
              <w:t xml:space="preserve">0,5 L − </w:t>
            </w:r>
            <w:r w:rsidRPr="00534332">
              <w:rPr>
                <w:spacing w:val="0"/>
                <w:w w:val="100"/>
                <w:kern w:val="0"/>
                <w:sz w:val="18"/>
                <w:szCs w:val="18"/>
              </w:rPr>
              <w:br/>
              <w:t>3 R</w:t>
            </w:r>
          </w:p>
        </w:tc>
        <w:tc>
          <w:tcPr>
            <w:tcW w:w="468" w:type="pct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3F4D01" w:rsidRPr="00534332" w:rsidRDefault="003F4D01" w:rsidP="00EB7995">
            <w:pPr>
              <w:tabs>
                <w:tab w:val="left" w:pos="284"/>
              </w:tabs>
              <w:suppressAutoHyphens/>
              <w:spacing w:after="40" w:line="220" w:lineRule="exact"/>
              <w:ind w:left="28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534332">
              <w:rPr>
                <w:spacing w:val="0"/>
                <w:w w:val="100"/>
                <w:kern w:val="0"/>
                <w:sz w:val="18"/>
                <w:szCs w:val="18"/>
              </w:rPr>
              <w:t xml:space="preserve">0,1 D − </w:t>
            </w:r>
            <w:r w:rsidRPr="00534332">
              <w:rPr>
                <w:spacing w:val="0"/>
                <w:w w:val="100"/>
                <w:kern w:val="0"/>
                <w:sz w:val="18"/>
                <w:szCs w:val="18"/>
              </w:rPr>
              <w:br/>
              <w:t>1,72 D</w:t>
            </w:r>
          </w:p>
        </w:tc>
        <w:tc>
          <w:tcPr>
            <w:tcW w:w="463" w:type="pct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3F4D01" w:rsidRPr="00534332" w:rsidRDefault="003F4D01" w:rsidP="00EB7995">
            <w:pPr>
              <w:tabs>
                <w:tab w:val="left" w:pos="284"/>
              </w:tabs>
              <w:suppressAutoHyphens/>
              <w:spacing w:after="40" w:line="220" w:lineRule="exact"/>
              <w:ind w:left="28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534332">
              <w:rPr>
                <w:spacing w:val="0"/>
                <w:w w:val="100"/>
                <w:kern w:val="0"/>
                <w:sz w:val="18"/>
                <w:szCs w:val="18"/>
              </w:rPr>
              <w:t xml:space="preserve">0,5 L − </w:t>
            </w:r>
            <w:r w:rsidRPr="00534332">
              <w:rPr>
                <w:spacing w:val="0"/>
                <w:w w:val="100"/>
                <w:kern w:val="0"/>
                <w:sz w:val="18"/>
                <w:szCs w:val="18"/>
              </w:rPr>
              <w:br/>
              <w:t>3 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" w:type="pct"/>
            <w:tcBorders>
              <w:bottom w:val="single" w:sz="4" w:space="0" w:color="auto"/>
              <w:right w:val="single" w:sz="12" w:space="0" w:color="auto"/>
            </w:tcBorders>
          </w:tcPr>
          <w:p w:rsidR="003F4D01" w:rsidRPr="00534332" w:rsidRDefault="003F4D01" w:rsidP="00EB7995">
            <w:pPr>
              <w:tabs>
                <w:tab w:val="left" w:pos="284"/>
              </w:tabs>
              <w:suppressAutoHyphens/>
              <w:spacing w:after="40" w:line="220" w:lineRule="exact"/>
              <w:ind w:left="28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534332">
              <w:rPr>
                <w:spacing w:val="0"/>
                <w:w w:val="100"/>
                <w:kern w:val="0"/>
                <w:sz w:val="18"/>
                <w:szCs w:val="18"/>
              </w:rPr>
              <w:t>0,3 D − 1,72 D</w:t>
            </w:r>
          </w:p>
        </w:tc>
      </w:tr>
      <w:tr w:rsidR="00FA0BDA" w:rsidRPr="00534332" w:rsidTr="00B230DC">
        <w:trPr>
          <w:trHeight w:val="581"/>
        </w:trPr>
        <w:tc>
          <w:tcPr>
            <w:tcW w:w="173" w:type="pct"/>
            <w:vMerge w:val="restart"/>
            <w:tcBorders>
              <w:top w:val="nil"/>
            </w:tcBorders>
          </w:tcPr>
          <w:p w:rsidR="00FA0BDA" w:rsidRPr="00534332" w:rsidRDefault="00FA0BDA" w:rsidP="003F4D01">
            <w:pPr>
              <w:tabs>
                <w:tab w:val="left" w:pos="284"/>
              </w:tabs>
              <w:suppressAutoHyphens/>
              <w:spacing w:after="40" w:line="220" w:lineRule="exact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534332">
              <w:rPr>
                <w:spacing w:val="0"/>
                <w:w w:val="100"/>
                <w:kern w:val="0"/>
                <w:sz w:val="18"/>
                <w:szCs w:val="18"/>
              </w:rPr>
              <w:t>2.2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7" w:type="pct"/>
            <w:gridSpan w:val="12"/>
          </w:tcPr>
          <w:p w:rsidR="00FA0BDA" w:rsidRPr="00534332" w:rsidRDefault="00FA0BDA" w:rsidP="00534332">
            <w:pPr>
              <w:tabs>
                <w:tab w:val="left" w:pos="284"/>
              </w:tabs>
              <w:suppressAutoHyphens/>
              <w:spacing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534332">
              <w:rPr>
                <w:spacing w:val="0"/>
                <w:w w:val="100"/>
                <w:kern w:val="0"/>
                <w:sz w:val="18"/>
                <w:szCs w:val="18"/>
              </w:rPr>
              <w:t>Светотеневая граница и ее часть(и) должны:</w:t>
            </w:r>
          </w:p>
          <w:p w:rsidR="00FA0BDA" w:rsidRPr="00534332" w:rsidRDefault="00FA0BDA" w:rsidP="00534332">
            <w:pPr>
              <w:tabs>
                <w:tab w:val="left" w:pos="284"/>
              </w:tabs>
              <w:suppressAutoHyphens/>
              <w:spacing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534332">
              <w:rPr>
                <w:spacing w:val="0"/>
                <w:w w:val="100"/>
                <w:kern w:val="0"/>
                <w:sz w:val="18"/>
                <w:szCs w:val="18"/>
              </w:rPr>
              <w:t>a)</w:t>
            </w:r>
            <w:r w:rsidRPr="00534332">
              <w:rPr>
                <w:spacing w:val="0"/>
                <w:w w:val="100"/>
                <w:kern w:val="0"/>
                <w:sz w:val="18"/>
                <w:szCs w:val="18"/>
              </w:rPr>
              <w:tab/>
              <w:t xml:space="preserve">соответствовать требованиям пункта 1 приложения 8 к настоящим Правилам и </w:t>
            </w:r>
          </w:p>
        </w:tc>
      </w:tr>
      <w:tr w:rsidR="00FA0BDA" w:rsidRPr="00534332" w:rsidTr="009656C6">
        <w:trPr>
          <w:trHeight w:val="1056"/>
        </w:trPr>
        <w:tc>
          <w:tcPr>
            <w:tcW w:w="173" w:type="pct"/>
            <w:vMerge/>
            <w:tcBorders>
              <w:bottom w:val="single" w:sz="12" w:space="0" w:color="auto"/>
            </w:tcBorders>
          </w:tcPr>
          <w:p w:rsidR="00FA0BDA" w:rsidRPr="00534332" w:rsidRDefault="00FA0BDA" w:rsidP="00534332">
            <w:pPr>
              <w:tabs>
                <w:tab w:val="left" w:pos="284"/>
              </w:tabs>
              <w:suppressAutoHyphens/>
              <w:spacing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098" w:type="pct"/>
            <w:tcBorders>
              <w:bottom w:val="single" w:sz="12" w:space="0" w:color="auto"/>
              <w:right w:val="single" w:sz="12" w:space="0" w:color="auto"/>
            </w:tcBorders>
            <w:tcMar>
              <w:right w:w="0" w:type="dxa"/>
            </w:tcMar>
          </w:tcPr>
          <w:p w:rsidR="00FA0BDA" w:rsidRPr="00534332" w:rsidRDefault="00FA0BDA" w:rsidP="00534332">
            <w:pPr>
              <w:tabs>
                <w:tab w:val="left" w:pos="284"/>
              </w:tabs>
              <w:suppressAutoHyphens/>
              <w:spacing w:after="40" w:line="220" w:lineRule="exact"/>
              <w:ind w:left="284" w:hanging="284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534332">
              <w:rPr>
                <w:spacing w:val="0"/>
                <w:w w:val="100"/>
                <w:kern w:val="0"/>
                <w:sz w:val="18"/>
                <w:szCs w:val="18"/>
              </w:rPr>
              <w:t>b)</w:t>
            </w:r>
            <w:r w:rsidRPr="00534332">
              <w:rPr>
                <w:spacing w:val="0"/>
                <w:w w:val="100"/>
                <w:kern w:val="0"/>
                <w:sz w:val="18"/>
                <w:szCs w:val="18"/>
              </w:rPr>
              <w:tab/>
              <w:t>быть размещены таким образом, чтобы горизонтальная плоскость находилась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A0BDA" w:rsidRPr="00534332" w:rsidRDefault="00FA0BDA" w:rsidP="00534332">
            <w:pPr>
              <w:tabs>
                <w:tab w:val="left" w:pos="284"/>
              </w:tabs>
              <w:suppressAutoHyphens/>
              <w:spacing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8" w:type="pct"/>
            <w:tcBorders>
              <w:bottom w:val="single" w:sz="12" w:space="0" w:color="auto"/>
              <w:right w:val="single" w:sz="12" w:space="0" w:color="auto"/>
            </w:tcBorders>
          </w:tcPr>
          <w:p w:rsidR="00FA0BDA" w:rsidRPr="00534332" w:rsidRDefault="00FA0BDA" w:rsidP="00EB7995">
            <w:pPr>
              <w:tabs>
                <w:tab w:val="left" w:pos="284"/>
              </w:tabs>
              <w:suppressAutoHyphens/>
              <w:spacing w:after="40" w:line="220" w:lineRule="exact"/>
              <w:ind w:left="28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534332">
              <w:rPr>
                <w:spacing w:val="0"/>
                <w:w w:val="100"/>
                <w:kern w:val="0"/>
                <w:sz w:val="18"/>
                <w:szCs w:val="18"/>
              </w:rPr>
              <w:t>в точке V = 0,57 D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A0BDA" w:rsidRPr="00534332" w:rsidRDefault="00FA0BDA" w:rsidP="009656C6">
            <w:pPr>
              <w:tabs>
                <w:tab w:val="left" w:pos="284"/>
              </w:tabs>
              <w:suppressAutoHyphens/>
              <w:spacing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475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A0BDA" w:rsidRPr="00534332" w:rsidRDefault="00FA0BDA" w:rsidP="00EB7995">
            <w:pPr>
              <w:tabs>
                <w:tab w:val="left" w:pos="284"/>
              </w:tabs>
              <w:suppressAutoHyphens/>
              <w:spacing w:after="40" w:line="220" w:lineRule="exact"/>
              <w:ind w:left="28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534332">
              <w:rPr>
                <w:spacing w:val="0"/>
                <w:w w:val="100"/>
                <w:kern w:val="0"/>
                <w:sz w:val="18"/>
                <w:szCs w:val="18"/>
              </w:rPr>
              <w:t>не выше</w:t>
            </w:r>
            <w:r w:rsidRPr="00534332">
              <w:rPr>
                <w:spacing w:val="0"/>
                <w:w w:val="100"/>
                <w:kern w:val="0"/>
                <w:sz w:val="18"/>
                <w:szCs w:val="18"/>
              </w:rPr>
              <w:br/>
              <w:t xml:space="preserve">0,57 D и </w:t>
            </w:r>
            <w:r w:rsidRPr="00534332">
              <w:rPr>
                <w:spacing w:val="0"/>
                <w:w w:val="100"/>
                <w:kern w:val="0"/>
                <w:sz w:val="18"/>
                <w:szCs w:val="18"/>
              </w:rPr>
              <w:br/>
              <w:t>не ниже 1,3 D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A0BDA" w:rsidRPr="00534332" w:rsidRDefault="00FA0BDA" w:rsidP="009656C6">
            <w:pPr>
              <w:tabs>
                <w:tab w:val="left" w:pos="284"/>
              </w:tabs>
              <w:suppressAutoHyphens/>
              <w:spacing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tcBorders>
              <w:bottom w:val="single" w:sz="12" w:space="0" w:color="auto"/>
              <w:right w:val="single" w:sz="12" w:space="0" w:color="auto"/>
            </w:tcBorders>
          </w:tcPr>
          <w:p w:rsidR="00FA0BDA" w:rsidRPr="00534332" w:rsidRDefault="00FA0BDA" w:rsidP="00EB7995">
            <w:pPr>
              <w:tabs>
                <w:tab w:val="left" w:pos="284"/>
              </w:tabs>
              <w:suppressAutoHyphens/>
              <w:spacing w:after="40" w:line="220" w:lineRule="exact"/>
              <w:ind w:left="28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534332">
              <w:rPr>
                <w:spacing w:val="0"/>
                <w:w w:val="100"/>
                <w:kern w:val="0"/>
                <w:sz w:val="18"/>
                <w:szCs w:val="18"/>
              </w:rPr>
              <w:t>не выше 0,23 D</w:t>
            </w:r>
            <w:r w:rsidRPr="00534332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8</w:t>
            </w:r>
            <w:r w:rsidRPr="00534332">
              <w:rPr>
                <w:spacing w:val="0"/>
                <w:w w:val="100"/>
                <w:kern w:val="0"/>
                <w:sz w:val="18"/>
                <w:szCs w:val="18"/>
              </w:rPr>
              <w:t xml:space="preserve"> и не ниже 0,57 D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A0BDA" w:rsidRPr="00534332" w:rsidRDefault="00FA0BDA" w:rsidP="009656C6">
            <w:pPr>
              <w:tabs>
                <w:tab w:val="left" w:pos="284"/>
              </w:tabs>
              <w:suppressAutoHyphens/>
              <w:spacing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A0BDA" w:rsidRPr="00534332" w:rsidRDefault="00FA0BDA" w:rsidP="00EB7995">
            <w:pPr>
              <w:tabs>
                <w:tab w:val="left" w:pos="284"/>
              </w:tabs>
              <w:suppressAutoHyphens/>
              <w:spacing w:after="40" w:line="220" w:lineRule="exact"/>
              <w:ind w:left="28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534332">
              <w:rPr>
                <w:spacing w:val="0"/>
                <w:w w:val="100"/>
                <w:kern w:val="0"/>
                <w:sz w:val="18"/>
                <w:szCs w:val="18"/>
              </w:rPr>
              <w:t>не выше 0,23</w:t>
            </w:r>
            <w:bookmarkStart w:id="0" w:name="_GoBack"/>
            <w:bookmarkEnd w:id="0"/>
            <w:r w:rsidRPr="00534332">
              <w:rPr>
                <w:spacing w:val="0"/>
                <w:w w:val="100"/>
                <w:kern w:val="0"/>
                <w:sz w:val="18"/>
                <w:szCs w:val="18"/>
              </w:rPr>
              <w:t xml:space="preserve"> D и не ниже</w:t>
            </w:r>
            <w:r w:rsidRPr="00534332">
              <w:rPr>
                <w:spacing w:val="0"/>
                <w:w w:val="100"/>
                <w:kern w:val="0"/>
                <w:sz w:val="18"/>
                <w:szCs w:val="18"/>
              </w:rPr>
              <w:br/>
              <w:t>0,57 D</w:t>
            </w:r>
          </w:p>
        </w:tc>
      </w:tr>
      <w:tr w:rsidR="00534332" w:rsidRPr="00534332" w:rsidTr="00A945BA">
        <w:trPr>
          <w:trHeight w:val="280"/>
        </w:trPr>
        <w:tc>
          <w:tcPr>
            <w:tcW w:w="17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34332" w:rsidRPr="00534332" w:rsidRDefault="00534332" w:rsidP="00534332">
            <w:pPr>
              <w:tabs>
                <w:tab w:val="left" w:pos="284"/>
              </w:tabs>
              <w:suppressAutoHyphens/>
              <w:spacing w:after="40" w:line="220" w:lineRule="exact"/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</w:pPr>
            <w:r w:rsidRPr="00534332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7" w:type="pct"/>
            <w:gridSpan w:val="12"/>
            <w:tcBorders>
              <w:top w:val="single" w:sz="12" w:space="0" w:color="auto"/>
              <w:bottom w:val="nil"/>
              <w:tl2br w:val="none" w:sz="0" w:space="0" w:color="auto"/>
              <w:tr2bl w:val="none" w:sz="0" w:space="0" w:color="auto"/>
            </w:tcBorders>
          </w:tcPr>
          <w:p w:rsidR="00534332" w:rsidRPr="00534332" w:rsidRDefault="00534332" w:rsidP="00534332">
            <w:pPr>
              <w:tabs>
                <w:tab w:val="left" w:pos="284"/>
              </w:tabs>
              <w:suppressAutoHyphens/>
              <w:spacing w:after="4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534332">
              <w:rPr>
                <w:spacing w:val="0"/>
                <w:w w:val="100"/>
                <w:kern w:val="0"/>
                <w:sz w:val="18"/>
                <w:szCs w:val="18"/>
              </w:rPr>
              <w:t>Требования в соответствии с положениями, указанными в таблице 6 ниже, применяются дополнительно.</w:t>
            </w:r>
          </w:p>
        </w:tc>
      </w:tr>
    </w:tbl>
    <w:p w:rsidR="00534332" w:rsidRPr="00534332" w:rsidRDefault="00534332" w:rsidP="00534332">
      <w:pPr>
        <w:pStyle w:val="SingleTxtGR"/>
        <w:suppressAutoHyphens/>
        <w:jc w:val="right"/>
        <w:rPr>
          <w:iCs/>
          <w:spacing w:val="0"/>
          <w:w w:val="100"/>
          <w:kern w:val="0"/>
        </w:rPr>
      </w:pPr>
      <w:r w:rsidRPr="00534332">
        <w:rPr>
          <w:iCs/>
          <w:spacing w:val="0"/>
          <w:w w:val="100"/>
          <w:kern w:val="0"/>
        </w:rPr>
        <w:t>»</w:t>
      </w:r>
    </w:p>
    <w:p w:rsidR="00534332" w:rsidRPr="00534332" w:rsidRDefault="00534332" w:rsidP="00534332">
      <w:pPr>
        <w:pStyle w:val="SingleTxtGR"/>
        <w:suppressAutoHyphens/>
        <w:rPr>
          <w:i/>
          <w:iCs/>
          <w:spacing w:val="0"/>
          <w:w w:val="100"/>
          <w:kern w:val="0"/>
        </w:rPr>
      </w:pPr>
      <w:r w:rsidRPr="00534332">
        <w:rPr>
          <w:i/>
          <w:iCs/>
          <w:spacing w:val="0"/>
          <w:w w:val="100"/>
          <w:kern w:val="0"/>
        </w:rPr>
        <w:t>Приложение 4</w:t>
      </w:r>
    </w:p>
    <w:p w:rsidR="00534332" w:rsidRPr="00534332" w:rsidRDefault="00534332" w:rsidP="00534332">
      <w:pPr>
        <w:pStyle w:val="SingleTxtGR"/>
        <w:suppressAutoHyphens/>
        <w:rPr>
          <w:spacing w:val="0"/>
          <w:w w:val="100"/>
          <w:kern w:val="0"/>
        </w:rPr>
      </w:pPr>
      <w:r w:rsidRPr="00534332">
        <w:rPr>
          <w:i/>
          <w:iCs/>
          <w:spacing w:val="0"/>
          <w:w w:val="100"/>
          <w:kern w:val="0"/>
        </w:rPr>
        <w:t xml:space="preserve">Вступительную часть </w:t>
      </w:r>
      <w:r w:rsidRPr="00534332">
        <w:rPr>
          <w:spacing w:val="0"/>
          <w:w w:val="100"/>
          <w:kern w:val="0"/>
        </w:rPr>
        <w:t>изменить следующим образом:</w:t>
      </w:r>
    </w:p>
    <w:p w:rsidR="00534332" w:rsidRPr="00534332" w:rsidRDefault="00534332" w:rsidP="00534332">
      <w:pPr>
        <w:pStyle w:val="HChGR"/>
        <w:rPr>
          <w:spacing w:val="0"/>
          <w:w w:val="100"/>
          <w:kern w:val="0"/>
        </w:rPr>
      </w:pPr>
      <w:r w:rsidRPr="00534332">
        <w:rPr>
          <w:spacing w:val="0"/>
          <w:w w:val="100"/>
          <w:kern w:val="0"/>
        </w:rPr>
        <w:tab/>
      </w:r>
      <w:r w:rsidRPr="00534332">
        <w:rPr>
          <w:spacing w:val="0"/>
          <w:w w:val="100"/>
          <w:kern w:val="0"/>
        </w:rPr>
        <w:tab/>
      </w:r>
      <w:r w:rsidRPr="00534332">
        <w:rPr>
          <w:b w:val="0"/>
          <w:spacing w:val="0"/>
          <w:w w:val="100"/>
          <w:kern w:val="0"/>
          <w:sz w:val="20"/>
        </w:rPr>
        <w:t>«</w:t>
      </w:r>
      <w:bookmarkStart w:id="1" w:name="_Toc365289622"/>
      <w:r w:rsidRPr="00534332">
        <w:rPr>
          <w:spacing w:val="0"/>
          <w:w w:val="100"/>
          <w:kern w:val="0"/>
        </w:rPr>
        <w:t>Испытания на устойчивость фотометрических характеристик функционирующих систем – Испытания на комплектных системах</w:t>
      </w:r>
      <w:bookmarkEnd w:id="1"/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534332">
        <w:rPr>
          <w:spacing w:val="0"/>
          <w:w w:val="100"/>
          <w:kern w:val="0"/>
        </w:rPr>
        <w:tab/>
        <w:t>Испытания на комплектных системах</w:t>
      </w:r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534332">
        <w:rPr>
          <w:spacing w:val="0"/>
          <w:w w:val="100"/>
          <w:kern w:val="0"/>
        </w:rPr>
        <w:tab/>
        <w:t xml:space="preserve">После измерения фотометрических значений в соответствии с предписаниями настоящих Правил в точке </w:t>
      </w:r>
      <w:r w:rsidRPr="00534332">
        <w:rPr>
          <w:bCs/>
          <w:spacing w:val="0"/>
          <w:w w:val="100"/>
          <w:kern w:val="0"/>
          <w:lang w:val="en-GB"/>
        </w:rPr>
        <w:t>I</w:t>
      </w:r>
      <w:r w:rsidRPr="00534332">
        <w:rPr>
          <w:bCs/>
          <w:spacing w:val="0"/>
          <w:w w:val="100"/>
          <w:kern w:val="0"/>
          <w:vertAlign w:val="subscript"/>
          <w:lang w:val="en-GB"/>
        </w:rPr>
        <w:t>max</w:t>
      </w:r>
      <w:r w:rsidRPr="00534332">
        <w:rPr>
          <w:spacing w:val="0"/>
          <w:w w:val="100"/>
          <w:kern w:val="0"/>
        </w:rPr>
        <w:t xml:space="preserve"> в случае луча дальнего света и в точках 25</w:t>
      </w:r>
      <w:r w:rsidRPr="00534332">
        <w:rPr>
          <w:spacing w:val="0"/>
          <w:w w:val="100"/>
          <w:kern w:val="0"/>
          <w:lang w:val="fr-CH"/>
        </w:rPr>
        <w:t>L</w:t>
      </w:r>
      <w:r w:rsidRPr="00534332">
        <w:rPr>
          <w:spacing w:val="0"/>
          <w:w w:val="100"/>
          <w:kern w:val="0"/>
        </w:rPr>
        <w:t>, 50</w:t>
      </w:r>
      <w:r w:rsidRPr="00534332">
        <w:rPr>
          <w:spacing w:val="0"/>
          <w:w w:val="100"/>
          <w:kern w:val="0"/>
          <w:lang w:val="en-GB"/>
        </w:rPr>
        <w:t>V</w:t>
      </w:r>
      <w:r w:rsidRPr="00534332">
        <w:rPr>
          <w:spacing w:val="0"/>
          <w:w w:val="100"/>
          <w:kern w:val="0"/>
        </w:rPr>
        <w:t xml:space="preserve"> и </w:t>
      </w:r>
      <w:r w:rsidRPr="00534332">
        <w:rPr>
          <w:spacing w:val="0"/>
          <w:w w:val="100"/>
          <w:kern w:val="0"/>
          <w:lang w:val="en-GB"/>
        </w:rPr>
        <w:t>B</w:t>
      </w:r>
      <w:r w:rsidRPr="00534332">
        <w:rPr>
          <w:spacing w:val="0"/>
          <w:w w:val="100"/>
          <w:kern w:val="0"/>
        </w:rPr>
        <w:t>50</w:t>
      </w:r>
      <w:r w:rsidRPr="00534332">
        <w:rPr>
          <w:spacing w:val="0"/>
          <w:w w:val="100"/>
          <w:kern w:val="0"/>
          <w:lang w:val="en-GB"/>
        </w:rPr>
        <w:t>L</w:t>
      </w:r>
      <w:r w:rsidRPr="00534332">
        <w:rPr>
          <w:spacing w:val="0"/>
          <w:w w:val="100"/>
          <w:kern w:val="0"/>
        </w:rPr>
        <w:t xml:space="preserve"> (или </w:t>
      </w:r>
      <w:r w:rsidRPr="00534332">
        <w:rPr>
          <w:spacing w:val="0"/>
          <w:w w:val="100"/>
          <w:kern w:val="0"/>
          <w:lang w:val="en-GB"/>
        </w:rPr>
        <w:t>R</w:t>
      </w:r>
      <w:r w:rsidRPr="00534332">
        <w:rPr>
          <w:spacing w:val="0"/>
          <w:w w:val="100"/>
          <w:kern w:val="0"/>
        </w:rPr>
        <w:t>) в зависимости от конкретной ситуации в случае луча ближнего света проводят испытание образца комплектной системы на устойчивость фотометрических характеристик в процессе ее функционирования.</w:t>
      </w:r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534332">
        <w:rPr>
          <w:spacing w:val="0"/>
          <w:w w:val="100"/>
          <w:kern w:val="0"/>
        </w:rPr>
        <w:tab/>
        <w:t>…»</w:t>
      </w:r>
    </w:p>
    <w:p w:rsidR="00534332" w:rsidRPr="00534332" w:rsidRDefault="00534332" w:rsidP="00534332">
      <w:pPr>
        <w:pStyle w:val="SingleTxtGR"/>
        <w:keepNext/>
        <w:keepLines/>
        <w:tabs>
          <w:tab w:val="clear" w:pos="1701"/>
        </w:tabs>
        <w:suppressAutoHyphens/>
        <w:ind w:left="2268" w:hanging="1134"/>
        <w:rPr>
          <w:bCs/>
          <w:spacing w:val="0"/>
          <w:w w:val="100"/>
          <w:kern w:val="0"/>
        </w:rPr>
      </w:pPr>
      <w:r w:rsidRPr="00534332">
        <w:rPr>
          <w:bCs/>
          <w:i/>
          <w:spacing w:val="0"/>
          <w:w w:val="100"/>
          <w:kern w:val="0"/>
        </w:rPr>
        <w:t xml:space="preserve">Пункт 1.2.1.2 </w:t>
      </w:r>
      <w:r w:rsidRPr="00534332">
        <w:rPr>
          <w:bCs/>
          <w:spacing w:val="0"/>
          <w:w w:val="100"/>
          <w:kern w:val="0"/>
        </w:rPr>
        <w:t>изменить следующим образом:</w:t>
      </w:r>
    </w:p>
    <w:p w:rsidR="00534332" w:rsidRPr="00534332" w:rsidRDefault="00534332" w:rsidP="00534332">
      <w:pPr>
        <w:pStyle w:val="SingleTxtGR"/>
        <w:keepNext/>
        <w:keepLines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534332">
        <w:rPr>
          <w:spacing w:val="0"/>
          <w:w w:val="100"/>
          <w:kern w:val="0"/>
        </w:rPr>
        <w:t>«1.2.1.2</w:t>
      </w:r>
      <w:r w:rsidRPr="00534332">
        <w:rPr>
          <w:spacing w:val="0"/>
          <w:w w:val="100"/>
          <w:kern w:val="0"/>
        </w:rPr>
        <w:tab/>
        <w:t xml:space="preserve">Для системы или ее частей с внешним </w:t>
      </w:r>
      <w:proofErr w:type="spellStart"/>
      <w:r w:rsidRPr="00534332">
        <w:rPr>
          <w:spacing w:val="0"/>
          <w:w w:val="100"/>
          <w:kern w:val="0"/>
        </w:rPr>
        <w:t>рассеивателем</w:t>
      </w:r>
      <w:proofErr w:type="spellEnd"/>
      <w:r w:rsidRPr="00534332">
        <w:rPr>
          <w:spacing w:val="0"/>
          <w:w w:val="100"/>
          <w:kern w:val="0"/>
        </w:rPr>
        <w:t xml:space="preserve"> из пластического материала смесь воды и загрязняющего вещества, наносимая на испытательный образец, состоит из:</w:t>
      </w:r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</w:rPr>
      </w:pPr>
      <w:r w:rsidRPr="00534332">
        <w:rPr>
          <w:spacing w:val="0"/>
          <w:w w:val="100"/>
          <w:kern w:val="0"/>
        </w:rPr>
        <w:tab/>
      </w:r>
      <w:r w:rsidRPr="00534332">
        <w:rPr>
          <w:spacing w:val="0"/>
          <w:w w:val="100"/>
          <w:kern w:val="0"/>
          <w:lang w:val="en-US"/>
        </w:rPr>
        <w:t>a</w:t>
      </w:r>
      <w:r w:rsidRPr="00534332">
        <w:rPr>
          <w:spacing w:val="0"/>
          <w:w w:val="100"/>
          <w:kern w:val="0"/>
        </w:rPr>
        <w:t>)</w:t>
      </w:r>
      <w:r w:rsidRPr="00534332">
        <w:rPr>
          <w:spacing w:val="0"/>
          <w:w w:val="100"/>
          <w:kern w:val="0"/>
        </w:rPr>
        <w:tab/>
        <w:t>9 частей по весу силикатного песка, размер части</w:t>
      </w:r>
      <w:r w:rsidR="00B230DC">
        <w:rPr>
          <w:spacing w:val="0"/>
          <w:w w:val="100"/>
          <w:kern w:val="0"/>
        </w:rPr>
        <w:t>ц которого составляет 0−100 мкм;</w:t>
      </w:r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</w:rPr>
      </w:pPr>
      <w:r w:rsidRPr="00534332">
        <w:rPr>
          <w:spacing w:val="0"/>
          <w:w w:val="100"/>
          <w:kern w:val="0"/>
        </w:rPr>
        <w:lastRenderedPageBreak/>
        <w:tab/>
      </w:r>
      <w:r w:rsidRPr="00534332">
        <w:rPr>
          <w:spacing w:val="0"/>
          <w:w w:val="100"/>
          <w:kern w:val="0"/>
          <w:lang w:val="en-US"/>
        </w:rPr>
        <w:t>b</w:t>
      </w:r>
      <w:r w:rsidRPr="00534332">
        <w:rPr>
          <w:spacing w:val="0"/>
          <w:w w:val="100"/>
          <w:kern w:val="0"/>
        </w:rPr>
        <w:t>)</w:t>
      </w:r>
      <w:r w:rsidRPr="00534332">
        <w:rPr>
          <w:spacing w:val="0"/>
          <w:w w:val="100"/>
          <w:kern w:val="0"/>
        </w:rPr>
        <w:tab/>
        <w:t>1 части по весу угольной пыли органического происхождения, полученной из буковой древесины, размер част</w:t>
      </w:r>
      <w:r w:rsidR="00B230DC">
        <w:rPr>
          <w:spacing w:val="0"/>
          <w:w w:val="100"/>
          <w:kern w:val="0"/>
        </w:rPr>
        <w:t>иц которой составляет 0−100 мкм;</w:t>
      </w:r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</w:rPr>
      </w:pPr>
      <w:r w:rsidRPr="00534332">
        <w:rPr>
          <w:spacing w:val="0"/>
          <w:w w:val="100"/>
          <w:kern w:val="0"/>
        </w:rPr>
        <w:tab/>
      </w:r>
      <w:r w:rsidRPr="00534332">
        <w:rPr>
          <w:spacing w:val="0"/>
          <w:w w:val="100"/>
          <w:kern w:val="0"/>
          <w:lang w:val="en-US"/>
        </w:rPr>
        <w:t>c</w:t>
      </w:r>
      <w:r w:rsidRPr="00534332">
        <w:rPr>
          <w:spacing w:val="0"/>
          <w:w w:val="100"/>
          <w:kern w:val="0"/>
        </w:rPr>
        <w:t>)</w:t>
      </w:r>
      <w:r w:rsidRPr="00534332">
        <w:rPr>
          <w:spacing w:val="0"/>
          <w:w w:val="100"/>
          <w:kern w:val="0"/>
        </w:rPr>
        <w:tab/>
        <w:t xml:space="preserve">0,2 части по весу </w:t>
      </w:r>
      <w:proofErr w:type="spellStart"/>
      <w:r w:rsidRPr="00534332">
        <w:rPr>
          <w:spacing w:val="0"/>
          <w:w w:val="100"/>
          <w:kern w:val="0"/>
          <w:lang w:val="en-US"/>
        </w:rPr>
        <w:t>NaCMC</w:t>
      </w:r>
      <w:proofErr w:type="spellEnd"/>
      <w:r w:rsidRPr="0061271A">
        <w:rPr>
          <w:spacing w:val="0"/>
          <w:w w:val="100"/>
          <w:kern w:val="0"/>
          <w:sz w:val="18"/>
          <w:szCs w:val="18"/>
          <w:vertAlign w:val="superscript"/>
        </w:rPr>
        <w:t>5</w:t>
      </w:r>
      <w:r w:rsidR="00B230DC">
        <w:rPr>
          <w:spacing w:val="0"/>
          <w:w w:val="100"/>
          <w:kern w:val="0"/>
        </w:rPr>
        <w:t>;</w:t>
      </w:r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</w:rPr>
      </w:pPr>
      <w:r w:rsidRPr="00534332">
        <w:rPr>
          <w:spacing w:val="0"/>
          <w:w w:val="100"/>
          <w:kern w:val="0"/>
        </w:rPr>
        <w:tab/>
      </w:r>
      <w:r w:rsidRPr="00534332">
        <w:rPr>
          <w:spacing w:val="0"/>
          <w:w w:val="100"/>
          <w:kern w:val="0"/>
          <w:lang w:val="en-US"/>
        </w:rPr>
        <w:t>d</w:t>
      </w:r>
      <w:r w:rsidRPr="00534332">
        <w:rPr>
          <w:spacing w:val="0"/>
          <w:w w:val="100"/>
          <w:kern w:val="0"/>
        </w:rPr>
        <w:t>)</w:t>
      </w:r>
      <w:r w:rsidRPr="00534332">
        <w:rPr>
          <w:spacing w:val="0"/>
          <w:w w:val="100"/>
          <w:kern w:val="0"/>
        </w:rPr>
        <w:tab/>
        <w:t>5 частей по весу хлорида натрия (чист</w:t>
      </w:r>
      <w:r w:rsidR="00B230DC">
        <w:rPr>
          <w:spacing w:val="0"/>
          <w:w w:val="100"/>
          <w:kern w:val="0"/>
        </w:rPr>
        <w:t>отой 99%);</w:t>
      </w:r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</w:rPr>
      </w:pPr>
      <w:r w:rsidRPr="00534332">
        <w:rPr>
          <w:spacing w:val="0"/>
          <w:w w:val="100"/>
          <w:kern w:val="0"/>
        </w:rPr>
        <w:tab/>
      </w:r>
      <w:r w:rsidRPr="00534332">
        <w:rPr>
          <w:spacing w:val="0"/>
          <w:w w:val="100"/>
          <w:kern w:val="0"/>
          <w:lang w:val="en-US"/>
        </w:rPr>
        <w:t>e</w:t>
      </w:r>
      <w:r w:rsidRPr="00534332">
        <w:rPr>
          <w:spacing w:val="0"/>
          <w:w w:val="100"/>
          <w:kern w:val="0"/>
        </w:rPr>
        <w:t>)</w:t>
      </w:r>
      <w:r w:rsidRPr="00534332">
        <w:rPr>
          <w:spacing w:val="0"/>
          <w:w w:val="100"/>
          <w:kern w:val="0"/>
        </w:rPr>
        <w:tab/>
        <w:t xml:space="preserve">13 частей по весу дистиллированной воды, проводимость которой менее </w:t>
      </w:r>
      <w:r w:rsidRPr="00534332">
        <w:rPr>
          <w:spacing w:val="0"/>
          <w:w w:val="100"/>
          <w:kern w:val="0"/>
          <w:lang w:val="fr-CH"/>
        </w:rPr>
        <w:sym w:font="Symbol" w:char="F0A3"/>
      </w:r>
      <w:r w:rsidR="00B230DC">
        <w:rPr>
          <w:spacing w:val="0"/>
          <w:w w:val="100"/>
          <w:kern w:val="0"/>
        </w:rPr>
        <w:t xml:space="preserve"> 1 </w:t>
      </w:r>
      <w:proofErr w:type="spellStart"/>
      <w:r w:rsidR="00B230DC">
        <w:rPr>
          <w:spacing w:val="0"/>
          <w:w w:val="100"/>
          <w:kern w:val="0"/>
        </w:rPr>
        <w:t>мСм</w:t>
      </w:r>
      <w:proofErr w:type="spellEnd"/>
      <w:r w:rsidR="00B230DC">
        <w:rPr>
          <w:spacing w:val="0"/>
          <w:w w:val="100"/>
          <w:kern w:val="0"/>
        </w:rPr>
        <w:t>/м;</w:t>
      </w:r>
      <w:r w:rsidRPr="00534332">
        <w:rPr>
          <w:spacing w:val="0"/>
          <w:w w:val="100"/>
          <w:kern w:val="0"/>
        </w:rPr>
        <w:t xml:space="preserve"> </w:t>
      </w:r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</w:rPr>
      </w:pPr>
      <w:r w:rsidRPr="00534332">
        <w:rPr>
          <w:spacing w:val="0"/>
          <w:w w:val="100"/>
          <w:kern w:val="0"/>
        </w:rPr>
        <w:tab/>
      </w:r>
      <w:r w:rsidRPr="00534332">
        <w:rPr>
          <w:spacing w:val="0"/>
          <w:w w:val="100"/>
          <w:kern w:val="0"/>
          <w:lang w:val="en-US"/>
        </w:rPr>
        <w:t>f</w:t>
      </w:r>
      <w:r w:rsidRPr="00534332">
        <w:rPr>
          <w:spacing w:val="0"/>
          <w:w w:val="100"/>
          <w:kern w:val="0"/>
        </w:rPr>
        <w:t>)</w:t>
      </w:r>
      <w:r w:rsidRPr="00534332">
        <w:rPr>
          <w:spacing w:val="0"/>
          <w:w w:val="100"/>
          <w:kern w:val="0"/>
        </w:rPr>
        <w:tab/>
        <w:t>2 ± 1 капли поверхностно-активного вещества</w:t>
      </w:r>
      <w:r w:rsidRPr="0061271A">
        <w:rPr>
          <w:spacing w:val="0"/>
          <w:w w:val="100"/>
          <w:kern w:val="0"/>
          <w:sz w:val="18"/>
          <w:szCs w:val="18"/>
          <w:vertAlign w:val="superscript"/>
        </w:rPr>
        <w:t>6</w:t>
      </w:r>
      <w:r w:rsidRPr="00534332">
        <w:rPr>
          <w:spacing w:val="0"/>
          <w:w w:val="100"/>
          <w:kern w:val="0"/>
        </w:rPr>
        <w:t>».</w:t>
      </w:r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534332">
        <w:rPr>
          <w:i/>
          <w:spacing w:val="0"/>
          <w:w w:val="100"/>
          <w:kern w:val="0"/>
        </w:rPr>
        <w:t xml:space="preserve">Пункт 1.2.1.5 </w:t>
      </w:r>
      <w:r w:rsidRPr="00534332">
        <w:rPr>
          <w:spacing w:val="0"/>
          <w:w w:val="100"/>
          <w:kern w:val="0"/>
        </w:rPr>
        <w:t>изменить следующим образом:</w:t>
      </w:r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534332">
        <w:rPr>
          <w:spacing w:val="0"/>
          <w:w w:val="100"/>
          <w:kern w:val="0"/>
        </w:rPr>
        <w:t>«1.2.1.5</w:t>
      </w:r>
      <w:r w:rsidRPr="00534332">
        <w:rPr>
          <w:spacing w:val="0"/>
          <w:w w:val="100"/>
          <w:kern w:val="0"/>
        </w:rPr>
        <w:tab/>
        <w:t>Нанесение испытательной смеси на испытательный образец</w:t>
      </w:r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534332">
        <w:rPr>
          <w:spacing w:val="0"/>
          <w:w w:val="100"/>
          <w:kern w:val="0"/>
        </w:rPr>
        <w:tab/>
        <w:t xml:space="preserve">Испытательную смесь наносят ровным слоем на всю(е) </w:t>
      </w:r>
      <w:proofErr w:type="spellStart"/>
      <w:r w:rsidRPr="00534332">
        <w:rPr>
          <w:spacing w:val="0"/>
          <w:w w:val="100"/>
          <w:kern w:val="0"/>
        </w:rPr>
        <w:t>светоиспускающую</w:t>
      </w:r>
      <w:proofErr w:type="spellEnd"/>
      <w:r w:rsidRPr="00534332">
        <w:rPr>
          <w:spacing w:val="0"/>
          <w:w w:val="100"/>
          <w:kern w:val="0"/>
        </w:rPr>
        <w:t>(</w:t>
      </w:r>
      <w:proofErr w:type="spellStart"/>
      <w:r w:rsidRPr="00534332">
        <w:rPr>
          <w:spacing w:val="0"/>
          <w:w w:val="100"/>
          <w:kern w:val="0"/>
        </w:rPr>
        <w:t>ие</w:t>
      </w:r>
      <w:proofErr w:type="spellEnd"/>
      <w:r w:rsidRPr="00534332">
        <w:rPr>
          <w:spacing w:val="0"/>
          <w:w w:val="100"/>
          <w:kern w:val="0"/>
        </w:rPr>
        <w:t>) поверхность(и) испытательного образца и оставляют на ней до высыхания. Эту процедуру повторяют до тех пор, пока величина освещенности не уменьшится на 15−20% по сравнению со значениями, измеренными в каждой из следующих точек в соответствии с условиями, указанными в настоящем приложении:</w:t>
      </w:r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534332">
        <w:rPr>
          <w:spacing w:val="0"/>
          <w:w w:val="100"/>
          <w:kern w:val="0"/>
        </w:rPr>
        <w:tab/>
        <w:t xml:space="preserve">точка </w:t>
      </w:r>
      <w:r w:rsidRPr="00534332">
        <w:rPr>
          <w:spacing w:val="0"/>
          <w:w w:val="100"/>
          <w:kern w:val="0"/>
          <w:lang w:val="en-US"/>
        </w:rPr>
        <w:t>I</w:t>
      </w:r>
      <w:r w:rsidRPr="00534332">
        <w:rPr>
          <w:spacing w:val="0"/>
          <w:w w:val="100"/>
          <w:kern w:val="0"/>
          <w:vertAlign w:val="subscript"/>
          <w:lang w:val="en-US"/>
        </w:rPr>
        <w:t>max</w:t>
      </w:r>
      <w:r w:rsidRPr="00534332">
        <w:rPr>
          <w:spacing w:val="0"/>
          <w:w w:val="100"/>
          <w:kern w:val="0"/>
        </w:rPr>
        <w:t xml:space="preserve"> луча дальнег</w:t>
      </w:r>
      <w:r w:rsidR="00B230DC">
        <w:rPr>
          <w:spacing w:val="0"/>
          <w:w w:val="100"/>
          <w:kern w:val="0"/>
        </w:rPr>
        <w:t>о света в нейтральном состоянии;</w:t>
      </w:r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534332">
        <w:rPr>
          <w:spacing w:val="0"/>
          <w:w w:val="100"/>
          <w:kern w:val="0"/>
        </w:rPr>
        <w:tab/>
        <w:t>50</w:t>
      </w:r>
      <w:r w:rsidRPr="00534332">
        <w:rPr>
          <w:spacing w:val="0"/>
          <w:w w:val="100"/>
          <w:kern w:val="0"/>
          <w:lang w:val="en-GB"/>
        </w:rPr>
        <w:t>V</w:t>
      </w:r>
      <w:r w:rsidRPr="00534332">
        <w:rPr>
          <w:spacing w:val="0"/>
          <w:w w:val="100"/>
          <w:kern w:val="0"/>
        </w:rPr>
        <w:t xml:space="preserve"> для луча ближнего света класса С и каждого указанного режима луча ближнего света».</w:t>
      </w:r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534332">
        <w:rPr>
          <w:i/>
          <w:iCs/>
          <w:spacing w:val="0"/>
          <w:w w:val="100"/>
          <w:kern w:val="0"/>
        </w:rPr>
        <w:t xml:space="preserve">Пункты 2.2.1 и </w:t>
      </w:r>
      <w:proofErr w:type="gramStart"/>
      <w:r w:rsidRPr="00534332">
        <w:rPr>
          <w:i/>
          <w:iCs/>
          <w:spacing w:val="0"/>
          <w:w w:val="100"/>
          <w:kern w:val="0"/>
        </w:rPr>
        <w:t xml:space="preserve">2.2.2 </w:t>
      </w:r>
      <w:r w:rsidRPr="00534332">
        <w:rPr>
          <w:spacing w:val="0"/>
          <w:w w:val="100"/>
          <w:kern w:val="0"/>
        </w:rPr>
        <w:t xml:space="preserve"> изменить</w:t>
      </w:r>
      <w:proofErr w:type="gramEnd"/>
      <w:r w:rsidRPr="00534332">
        <w:rPr>
          <w:spacing w:val="0"/>
          <w:w w:val="100"/>
          <w:kern w:val="0"/>
        </w:rPr>
        <w:t xml:space="preserve"> следующим образом:</w:t>
      </w:r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534332">
        <w:rPr>
          <w:spacing w:val="0"/>
          <w:w w:val="100"/>
          <w:kern w:val="0"/>
        </w:rPr>
        <w:t>«2.2.1</w:t>
      </w:r>
      <w:r w:rsidRPr="00534332">
        <w:rPr>
          <w:spacing w:val="0"/>
          <w:w w:val="100"/>
          <w:kern w:val="0"/>
        </w:rPr>
        <w:tab/>
        <w:t xml:space="preserve">Результат, выраженный в </w:t>
      </w:r>
      <w:proofErr w:type="spellStart"/>
      <w:r w:rsidRPr="00534332">
        <w:rPr>
          <w:spacing w:val="0"/>
          <w:w w:val="100"/>
          <w:kern w:val="0"/>
        </w:rPr>
        <w:t>миллирадианах</w:t>
      </w:r>
      <w:proofErr w:type="spellEnd"/>
      <w:r w:rsidRPr="00534332">
        <w:rPr>
          <w:spacing w:val="0"/>
          <w:w w:val="100"/>
          <w:kern w:val="0"/>
        </w:rPr>
        <w:t xml:space="preserve"> (мрад), считают приемлемым для фары ближнего света, если абсолютное значение </w:t>
      </w:r>
      <w:r w:rsidRPr="00534332">
        <w:rPr>
          <w:spacing w:val="0"/>
          <w:w w:val="100"/>
          <w:kern w:val="0"/>
          <w:lang w:val="fr-CH"/>
        </w:rPr>
        <w:sym w:font="Symbol" w:char="F044"/>
      </w:r>
      <w:r w:rsidRPr="00534332">
        <w:rPr>
          <w:spacing w:val="0"/>
          <w:w w:val="100"/>
          <w:kern w:val="0"/>
        </w:rPr>
        <w:t xml:space="preserve"> </w:t>
      </w:r>
      <w:r w:rsidRPr="00534332">
        <w:rPr>
          <w:spacing w:val="0"/>
          <w:w w:val="100"/>
          <w:kern w:val="0"/>
          <w:lang w:val="en-US"/>
        </w:rPr>
        <w:t>r</w:t>
      </w:r>
      <w:r w:rsidRPr="00534332">
        <w:rPr>
          <w:spacing w:val="0"/>
          <w:w w:val="100"/>
          <w:kern w:val="0"/>
          <w:vertAlign w:val="subscript"/>
        </w:rPr>
        <w:t>1</w:t>
      </w:r>
      <w:r w:rsidRPr="00534332">
        <w:rPr>
          <w:spacing w:val="0"/>
          <w:w w:val="100"/>
          <w:kern w:val="0"/>
        </w:rPr>
        <w:t xml:space="preserve"> = </w:t>
      </w:r>
      <w:r w:rsidRPr="00534332">
        <w:rPr>
          <w:spacing w:val="0"/>
          <w:w w:val="100"/>
          <w:kern w:val="0"/>
          <w:lang w:val="fr-CH"/>
        </w:rPr>
        <w:sym w:font="Symbol" w:char="F0BD"/>
      </w:r>
      <w:r w:rsidRPr="00534332">
        <w:rPr>
          <w:spacing w:val="0"/>
          <w:w w:val="100"/>
          <w:kern w:val="0"/>
        </w:rPr>
        <w:t xml:space="preserve"> </w:t>
      </w:r>
      <w:r w:rsidRPr="00534332">
        <w:rPr>
          <w:spacing w:val="0"/>
          <w:w w:val="100"/>
          <w:kern w:val="0"/>
          <w:lang w:val="en-US"/>
        </w:rPr>
        <w:t>r</w:t>
      </w:r>
      <w:r w:rsidRPr="00534332">
        <w:rPr>
          <w:spacing w:val="0"/>
          <w:w w:val="100"/>
          <w:kern w:val="0"/>
          <w:vertAlign w:val="subscript"/>
        </w:rPr>
        <w:t>3</w:t>
      </w:r>
      <w:r w:rsidRPr="00534332">
        <w:rPr>
          <w:spacing w:val="0"/>
          <w:w w:val="100"/>
          <w:kern w:val="0"/>
        </w:rPr>
        <w:t xml:space="preserve"> – </w:t>
      </w:r>
      <w:r w:rsidRPr="00534332">
        <w:rPr>
          <w:spacing w:val="0"/>
          <w:w w:val="100"/>
          <w:kern w:val="0"/>
          <w:lang w:val="en-US"/>
        </w:rPr>
        <w:t>r</w:t>
      </w:r>
      <w:r w:rsidRPr="00534332">
        <w:rPr>
          <w:spacing w:val="0"/>
          <w:w w:val="100"/>
          <w:kern w:val="0"/>
          <w:vertAlign w:val="subscript"/>
        </w:rPr>
        <w:t>60</w:t>
      </w:r>
      <w:r w:rsidRPr="00534332">
        <w:rPr>
          <w:spacing w:val="0"/>
          <w:w w:val="100"/>
          <w:kern w:val="0"/>
        </w:rPr>
        <w:t xml:space="preserve"> </w:t>
      </w:r>
      <w:r w:rsidRPr="00534332">
        <w:rPr>
          <w:spacing w:val="0"/>
          <w:w w:val="100"/>
          <w:kern w:val="0"/>
          <w:lang w:val="fr-CH"/>
        </w:rPr>
        <w:sym w:font="Symbol" w:char="F0BD"/>
      </w:r>
      <w:r w:rsidRPr="00534332">
        <w:rPr>
          <w:spacing w:val="0"/>
          <w:w w:val="100"/>
          <w:kern w:val="0"/>
        </w:rPr>
        <w:t>, зарегистрированное на этой фаре, не превышает 1,0 мрад (</w:t>
      </w:r>
      <w:r w:rsidRPr="00534332">
        <w:rPr>
          <w:spacing w:val="0"/>
          <w:w w:val="100"/>
          <w:kern w:val="0"/>
          <w:lang w:val="fr-CH"/>
        </w:rPr>
        <w:sym w:font="Symbol" w:char="F044"/>
      </w:r>
      <w:r w:rsidRPr="00534332">
        <w:rPr>
          <w:spacing w:val="0"/>
          <w:w w:val="100"/>
          <w:kern w:val="0"/>
        </w:rPr>
        <w:t xml:space="preserve"> </w:t>
      </w:r>
      <w:r w:rsidRPr="00534332">
        <w:rPr>
          <w:spacing w:val="0"/>
          <w:w w:val="100"/>
          <w:kern w:val="0"/>
          <w:lang w:val="en-US"/>
        </w:rPr>
        <w:t>r</w:t>
      </w:r>
      <w:r w:rsidRPr="00534332">
        <w:rPr>
          <w:spacing w:val="0"/>
          <w:w w:val="100"/>
          <w:kern w:val="0"/>
          <w:vertAlign w:val="subscript"/>
        </w:rPr>
        <w:t>1</w:t>
      </w:r>
      <w:r w:rsidRPr="00534332">
        <w:rPr>
          <w:spacing w:val="0"/>
          <w:w w:val="100"/>
          <w:kern w:val="0"/>
        </w:rPr>
        <w:t xml:space="preserve"> </w:t>
      </w:r>
      <w:r w:rsidRPr="00534332">
        <w:rPr>
          <w:spacing w:val="0"/>
          <w:w w:val="100"/>
          <w:kern w:val="0"/>
          <w:lang w:val="fr-CH"/>
        </w:rPr>
        <w:sym w:font="Symbol" w:char="F0A3"/>
      </w:r>
      <w:r w:rsidRPr="00534332">
        <w:rPr>
          <w:spacing w:val="0"/>
          <w:w w:val="100"/>
          <w:kern w:val="0"/>
        </w:rPr>
        <w:t xml:space="preserve"> 1,0 мрад)</w:t>
      </w:r>
      <w:r w:rsidRPr="00534332">
        <w:rPr>
          <w:b/>
          <w:spacing w:val="0"/>
          <w:w w:val="100"/>
          <w:kern w:val="0"/>
        </w:rPr>
        <w:t xml:space="preserve"> </w:t>
      </w:r>
      <w:r w:rsidRPr="00534332">
        <w:rPr>
          <w:spacing w:val="0"/>
          <w:w w:val="100"/>
          <w:kern w:val="0"/>
        </w:rPr>
        <w:t>в направлении вверх и 2,0 мрад (</w:t>
      </w:r>
      <w:r w:rsidRPr="00534332">
        <w:rPr>
          <w:spacing w:val="0"/>
          <w:w w:val="100"/>
          <w:kern w:val="0"/>
          <w:lang w:val="fr-CH"/>
        </w:rPr>
        <w:sym w:font="Symbol" w:char="F044"/>
      </w:r>
      <w:r w:rsidRPr="00534332">
        <w:rPr>
          <w:spacing w:val="0"/>
          <w:w w:val="100"/>
          <w:kern w:val="0"/>
        </w:rPr>
        <w:t xml:space="preserve"> </w:t>
      </w:r>
      <w:r w:rsidRPr="00534332">
        <w:rPr>
          <w:spacing w:val="0"/>
          <w:w w:val="100"/>
          <w:kern w:val="0"/>
          <w:lang w:val="en-US"/>
        </w:rPr>
        <w:t>r</w:t>
      </w:r>
      <w:r w:rsidRPr="00534332">
        <w:rPr>
          <w:spacing w:val="0"/>
          <w:w w:val="100"/>
          <w:kern w:val="0"/>
          <w:vertAlign w:val="subscript"/>
        </w:rPr>
        <w:t>1</w:t>
      </w:r>
      <w:r w:rsidRPr="00534332">
        <w:rPr>
          <w:spacing w:val="0"/>
          <w:w w:val="100"/>
          <w:kern w:val="0"/>
        </w:rPr>
        <w:t xml:space="preserve"> </w:t>
      </w:r>
      <w:r w:rsidRPr="00534332">
        <w:rPr>
          <w:spacing w:val="0"/>
          <w:w w:val="100"/>
          <w:kern w:val="0"/>
          <w:lang w:val="fr-CH"/>
        </w:rPr>
        <w:sym w:font="Symbol" w:char="F0A3"/>
      </w:r>
      <w:r w:rsidRPr="00534332">
        <w:rPr>
          <w:spacing w:val="0"/>
          <w:w w:val="100"/>
          <w:kern w:val="0"/>
        </w:rPr>
        <w:t xml:space="preserve"> 2,0 мрад) в направлении вниз.</w:t>
      </w:r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534332">
        <w:rPr>
          <w:spacing w:val="0"/>
          <w:w w:val="100"/>
          <w:kern w:val="0"/>
        </w:rPr>
        <w:t>2.2.</w:t>
      </w:r>
      <w:proofErr w:type="gramStart"/>
      <w:r w:rsidRPr="00534332">
        <w:rPr>
          <w:spacing w:val="0"/>
          <w:w w:val="100"/>
          <w:kern w:val="0"/>
        </w:rPr>
        <w:t>2</w:t>
      </w:r>
      <w:proofErr w:type="gramEnd"/>
      <w:r w:rsidRPr="00534332">
        <w:rPr>
          <w:spacing w:val="0"/>
          <w:w w:val="100"/>
          <w:kern w:val="0"/>
        </w:rPr>
        <w:tab/>
        <w:t>Однако если это значение составляет:</w:t>
      </w:r>
    </w:p>
    <w:tbl>
      <w:tblPr>
        <w:tblStyle w:val="TabTxt"/>
        <w:tblW w:w="6236" w:type="dxa"/>
        <w:tblInd w:w="2268" w:type="dxa"/>
        <w:tblLayout w:type="fixed"/>
        <w:tblLook w:val="05E0" w:firstRow="1" w:lastRow="1" w:firstColumn="1" w:lastColumn="1" w:noHBand="0" w:noVBand="1"/>
      </w:tblPr>
      <w:tblGrid>
        <w:gridCol w:w="1843"/>
        <w:gridCol w:w="4393"/>
      </w:tblGrid>
      <w:tr w:rsidR="00534332" w:rsidRPr="00534332" w:rsidTr="0061271A"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34332" w:rsidRPr="00534332" w:rsidRDefault="00534332" w:rsidP="00534332">
            <w:pPr>
              <w:suppressAutoHyphens/>
              <w:spacing w:before="80" w:after="80" w:line="200" w:lineRule="exact"/>
              <w:rPr>
                <w:i/>
                <w:spacing w:val="0"/>
                <w:w w:val="100"/>
                <w:kern w:val="0"/>
                <w:sz w:val="16"/>
              </w:rPr>
            </w:pPr>
            <w:r w:rsidRPr="00534332">
              <w:rPr>
                <w:i/>
                <w:spacing w:val="0"/>
                <w:w w:val="100"/>
                <w:kern w:val="0"/>
                <w:sz w:val="16"/>
              </w:rPr>
              <w:t>при перемещении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34332" w:rsidRPr="00534332" w:rsidRDefault="00534332" w:rsidP="00534332">
            <w:pPr>
              <w:suppressAutoHyphens/>
              <w:spacing w:before="80" w:after="80" w:line="200" w:lineRule="exact"/>
              <w:rPr>
                <w:i/>
                <w:spacing w:val="0"/>
                <w:w w:val="100"/>
                <w:kern w:val="0"/>
                <w:sz w:val="16"/>
              </w:rPr>
            </w:pPr>
          </w:p>
        </w:tc>
      </w:tr>
      <w:tr w:rsidR="00534332" w:rsidRPr="00534332" w:rsidTr="0061271A"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534332" w:rsidRPr="00534332" w:rsidRDefault="00534332" w:rsidP="0061271A">
            <w:pPr>
              <w:suppressAutoHyphens/>
              <w:rPr>
                <w:spacing w:val="0"/>
                <w:w w:val="100"/>
                <w:kern w:val="0"/>
              </w:rPr>
            </w:pPr>
            <w:r w:rsidRPr="00534332">
              <w:rPr>
                <w:spacing w:val="0"/>
                <w:w w:val="100"/>
                <w:kern w:val="0"/>
              </w:rPr>
              <w:t>вверх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3" w:type="dxa"/>
            <w:tcBorders>
              <w:top w:val="single" w:sz="12" w:space="0" w:color="auto"/>
            </w:tcBorders>
          </w:tcPr>
          <w:p w:rsidR="00534332" w:rsidRPr="00534332" w:rsidRDefault="00534332" w:rsidP="00534332">
            <w:pPr>
              <w:suppressAutoHyphens/>
              <w:rPr>
                <w:spacing w:val="0"/>
                <w:w w:val="100"/>
                <w:kern w:val="0"/>
              </w:rPr>
            </w:pPr>
            <w:r w:rsidRPr="00534332">
              <w:rPr>
                <w:spacing w:val="0"/>
                <w:w w:val="100"/>
                <w:kern w:val="0"/>
              </w:rPr>
              <w:t xml:space="preserve">более </w:t>
            </w:r>
            <w:r w:rsidR="003F4D01">
              <w:rPr>
                <w:spacing w:val="0"/>
                <w:w w:val="100"/>
                <w:kern w:val="0"/>
              </w:rPr>
              <w:t>1,0 мрад, но не более 1,5 мрад</w:t>
            </w:r>
            <w:r w:rsidR="003F4D01">
              <w:rPr>
                <w:spacing w:val="0"/>
                <w:w w:val="100"/>
                <w:kern w:val="0"/>
              </w:rPr>
              <w:br/>
            </w:r>
            <w:r w:rsidRPr="00534332">
              <w:rPr>
                <w:spacing w:val="0"/>
                <w:w w:val="100"/>
                <w:kern w:val="0"/>
              </w:rPr>
              <w:t xml:space="preserve">(1,0 мрад &lt; </w:t>
            </w:r>
            <w:proofErr w:type="spellStart"/>
            <w:r w:rsidRPr="00534332">
              <w:rPr>
                <w:spacing w:val="0"/>
                <w:w w:val="100"/>
                <w:kern w:val="0"/>
              </w:rPr>
              <w:t>Δr</w:t>
            </w:r>
            <w:r w:rsidRPr="00534332">
              <w:rPr>
                <w:spacing w:val="0"/>
                <w:w w:val="100"/>
                <w:kern w:val="0"/>
                <w:vertAlign w:val="subscript"/>
              </w:rPr>
              <w:t>I</w:t>
            </w:r>
            <w:proofErr w:type="spellEnd"/>
            <w:r w:rsidRPr="00534332">
              <w:rPr>
                <w:spacing w:val="0"/>
                <w:w w:val="100"/>
                <w:kern w:val="0"/>
              </w:rPr>
              <w:t xml:space="preserve"> ≤ 1,5 мрад)</w:t>
            </w:r>
          </w:p>
        </w:tc>
      </w:tr>
      <w:tr w:rsidR="00534332" w:rsidRPr="00534332" w:rsidTr="0061271A">
        <w:tc>
          <w:tcPr>
            <w:tcW w:w="1843" w:type="dxa"/>
            <w:vAlign w:val="center"/>
          </w:tcPr>
          <w:p w:rsidR="00534332" w:rsidRPr="00534332" w:rsidRDefault="00534332" w:rsidP="0061271A">
            <w:pPr>
              <w:suppressAutoHyphens/>
              <w:rPr>
                <w:spacing w:val="0"/>
                <w:w w:val="100"/>
                <w:kern w:val="0"/>
              </w:rPr>
            </w:pPr>
            <w:r w:rsidRPr="00534332">
              <w:rPr>
                <w:spacing w:val="0"/>
                <w:w w:val="100"/>
                <w:kern w:val="0"/>
              </w:rPr>
              <w:t>вниз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3" w:type="dxa"/>
          </w:tcPr>
          <w:p w:rsidR="00534332" w:rsidRPr="00534332" w:rsidRDefault="00534332" w:rsidP="00534332">
            <w:pPr>
              <w:suppressAutoHyphens/>
              <w:rPr>
                <w:spacing w:val="0"/>
                <w:w w:val="100"/>
                <w:kern w:val="0"/>
              </w:rPr>
            </w:pPr>
            <w:r w:rsidRPr="00534332">
              <w:rPr>
                <w:spacing w:val="0"/>
                <w:w w:val="100"/>
                <w:kern w:val="0"/>
              </w:rPr>
              <w:t>более 2,0 мрад, но не более 3,0 мрад</w:t>
            </w:r>
            <w:r w:rsidRPr="00534332">
              <w:rPr>
                <w:spacing w:val="0"/>
                <w:w w:val="100"/>
                <w:kern w:val="0"/>
              </w:rPr>
              <w:br/>
              <w:t xml:space="preserve">(2,0 мрад &lt; </w:t>
            </w:r>
            <w:proofErr w:type="spellStart"/>
            <w:r w:rsidRPr="00534332">
              <w:rPr>
                <w:spacing w:val="0"/>
                <w:w w:val="100"/>
                <w:kern w:val="0"/>
              </w:rPr>
              <w:t>Δr</w:t>
            </w:r>
            <w:r w:rsidRPr="00534332">
              <w:rPr>
                <w:spacing w:val="0"/>
                <w:w w:val="100"/>
                <w:kern w:val="0"/>
                <w:vertAlign w:val="subscript"/>
              </w:rPr>
              <w:t>I</w:t>
            </w:r>
            <w:proofErr w:type="spellEnd"/>
            <w:r w:rsidRPr="00534332">
              <w:rPr>
                <w:spacing w:val="0"/>
                <w:w w:val="100"/>
                <w:kern w:val="0"/>
              </w:rPr>
              <w:t xml:space="preserve"> ≤ 3,0 мрад)</w:t>
            </w:r>
          </w:p>
        </w:tc>
      </w:tr>
    </w:tbl>
    <w:p w:rsidR="00534332" w:rsidRPr="00534332" w:rsidRDefault="00534332" w:rsidP="00534332">
      <w:pPr>
        <w:pStyle w:val="SingleTxtGR"/>
        <w:keepNext/>
        <w:keepLines/>
        <w:tabs>
          <w:tab w:val="clear" w:pos="1701"/>
        </w:tabs>
        <w:suppressAutoHyphens/>
        <w:spacing w:before="120"/>
        <w:ind w:left="2268" w:hanging="1134"/>
        <w:rPr>
          <w:spacing w:val="0"/>
          <w:w w:val="100"/>
          <w:kern w:val="0"/>
        </w:rPr>
      </w:pPr>
      <w:r w:rsidRPr="00534332">
        <w:rPr>
          <w:spacing w:val="0"/>
          <w:w w:val="100"/>
          <w:kern w:val="0"/>
        </w:rPr>
        <w:tab/>
        <w:t xml:space="preserve">, то проводят испытание дополнительного образца фары, установленной на опоре таким образом, как ее следует устанавливать на транспортном средстве, в соответствии с предписаниями пункта 2.1 после трехразового последовательного прохождения цикла, указанного ниже, для стабилизации правильного положения механических частей фары: </w:t>
      </w:r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</w:rPr>
      </w:pPr>
      <w:r w:rsidRPr="00534332">
        <w:rPr>
          <w:spacing w:val="0"/>
          <w:w w:val="100"/>
          <w:kern w:val="0"/>
        </w:rPr>
        <w:tab/>
      </w:r>
      <w:r w:rsidRPr="00534332">
        <w:rPr>
          <w:spacing w:val="0"/>
          <w:w w:val="100"/>
          <w:kern w:val="0"/>
          <w:lang w:val="en-US"/>
        </w:rPr>
        <w:t>a</w:t>
      </w:r>
      <w:r w:rsidRPr="00534332">
        <w:rPr>
          <w:spacing w:val="0"/>
          <w:w w:val="100"/>
          <w:kern w:val="0"/>
        </w:rPr>
        <w:t>)</w:t>
      </w:r>
      <w:r w:rsidRPr="00534332">
        <w:rPr>
          <w:spacing w:val="0"/>
          <w:w w:val="100"/>
          <w:kern w:val="0"/>
        </w:rPr>
        <w:tab/>
        <w:t xml:space="preserve">включение фары ближнего света на </w:t>
      </w:r>
      <w:r w:rsidR="00B230DC">
        <w:rPr>
          <w:spacing w:val="0"/>
          <w:w w:val="100"/>
          <w:kern w:val="0"/>
        </w:rPr>
        <w:t>один</w:t>
      </w:r>
      <w:r w:rsidRPr="00534332">
        <w:rPr>
          <w:spacing w:val="0"/>
          <w:w w:val="100"/>
          <w:kern w:val="0"/>
        </w:rPr>
        <w:t xml:space="preserve"> час (напряжение устанавливают в соответствии с предписаниями пункта 1.1.1.2);</w:t>
      </w:r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</w:rPr>
      </w:pPr>
      <w:r w:rsidRPr="00534332">
        <w:rPr>
          <w:spacing w:val="0"/>
          <w:w w:val="100"/>
          <w:kern w:val="0"/>
        </w:rPr>
        <w:tab/>
      </w:r>
      <w:r w:rsidRPr="00534332">
        <w:rPr>
          <w:spacing w:val="0"/>
          <w:w w:val="100"/>
          <w:kern w:val="0"/>
          <w:lang w:val="en-US"/>
        </w:rPr>
        <w:t>b</w:t>
      </w:r>
      <w:r w:rsidRPr="00534332">
        <w:rPr>
          <w:spacing w:val="0"/>
          <w:w w:val="100"/>
          <w:kern w:val="0"/>
        </w:rPr>
        <w:t>)</w:t>
      </w:r>
      <w:r w:rsidRPr="00534332">
        <w:rPr>
          <w:spacing w:val="0"/>
          <w:w w:val="100"/>
          <w:kern w:val="0"/>
        </w:rPr>
        <w:tab/>
        <w:t xml:space="preserve">выключение фары на </w:t>
      </w:r>
      <w:r w:rsidR="00B230DC">
        <w:rPr>
          <w:spacing w:val="0"/>
          <w:w w:val="100"/>
          <w:kern w:val="0"/>
        </w:rPr>
        <w:t>один</w:t>
      </w:r>
      <w:r w:rsidRPr="00534332">
        <w:rPr>
          <w:spacing w:val="0"/>
          <w:w w:val="100"/>
          <w:kern w:val="0"/>
        </w:rPr>
        <w:t xml:space="preserve"> час.</w:t>
      </w:r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534332">
        <w:rPr>
          <w:bCs/>
          <w:spacing w:val="0"/>
          <w:w w:val="100"/>
          <w:kern w:val="0"/>
        </w:rPr>
        <w:tab/>
        <w:t xml:space="preserve">После этих трех циклов фара данного типа считается приемлемой, если абсолютные значения </w:t>
      </w:r>
      <w:proofErr w:type="spellStart"/>
      <w:r w:rsidRPr="00534332">
        <w:rPr>
          <w:bCs/>
          <w:spacing w:val="0"/>
          <w:w w:val="100"/>
          <w:kern w:val="0"/>
          <w:lang w:val="en-US"/>
        </w:rPr>
        <w:t>Δr</w:t>
      </w:r>
      <w:proofErr w:type="spellEnd"/>
      <w:r w:rsidRPr="00534332">
        <w:rPr>
          <w:bCs/>
          <w:spacing w:val="0"/>
          <w:w w:val="100"/>
          <w:kern w:val="0"/>
        </w:rPr>
        <w:t>, измеренные в соответствии с пунктом 2.1 выше на этом дополнительном образце, отвечают требованиям пункта 2.2.1 выше</w:t>
      </w:r>
      <w:r w:rsidRPr="00534332">
        <w:rPr>
          <w:spacing w:val="0"/>
          <w:w w:val="100"/>
          <w:kern w:val="0"/>
        </w:rPr>
        <w:t>».</w:t>
      </w:r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rPr>
          <w:i/>
          <w:spacing w:val="0"/>
          <w:w w:val="100"/>
          <w:kern w:val="0"/>
        </w:rPr>
      </w:pPr>
      <w:r w:rsidRPr="00534332">
        <w:rPr>
          <w:i/>
          <w:spacing w:val="0"/>
          <w:w w:val="100"/>
          <w:kern w:val="0"/>
        </w:rPr>
        <w:t xml:space="preserve">Приложение 5 </w:t>
      </w:r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rPr>
          <w:spacing w:val="0"/>
          <w:w w:val="100"/>
          <w:kern w:val="0"/>
        </w:rPr>
      </w:pPr>
      <w:r w:rsidRPr="00534332">
        <w:rPr>
          <w:i/>
          <w:spacing w:val="0"/>
          <w:w w:val="100"/>
          <w:kern w:val="0"/>
        </w:rPr>
        <w:t xml:space="preserve">Пункт 1.2.1.1 </w:t>
      </w:r>
      <w:r w:rsidRPr="00534332">
        <w:rPr>
          <w:spacing w:val="0"/>
          <w:w w:val="100"/>
          <w:kern w:val="0"/>
        </w:rPr>
        <w:t xml:space="preserve">изменить следующим образом: </w:t>
      </w:r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ind w:left="2268" w:hanging="1134"/>
        <w:rPr>
          <w:i/>
          <w:spacing w:val="0"/>
          <w:w w:val="100"/>
          <w:kern w:val="0"/>
          <w:lang w:val="it-IT"/>
        </w:rPr>
      </w:pPr>
      <w:r w:rsidRPr="00534332">
        <w:rPr>
          <w:spacing w:val="0"/>
          <w:w w:val="100"/>
          <w:kern w:val="0"/>
        </w:rPr>
        <w:t>«1.2.1.1</w:t>
      </w:r>
      <w:r w:rsidRPr="00534332">
        <w:rPr>
          <w:spacing w:val="0"/>
          <w:w w:val="100"/>
          <w:kern w:val="0"/>
        </w:rPr>
        <w:tab/>
      </w:r>
      <w:proofErr w:type="gramStart"/>
      <w:r w:rsidRPr="00534332">
        <w:rPr>
          <w:spacing w:val="0"/>
          <w:w w:val="100"/>
          <w:kern w:val="0"/>
          <w:lang w:val="it-IT"/>
        </w:rPr>
        <w:t>В</w:t>
      </w:r>
      <w:proofErr w:type="gramEnd"/>
      <w:r w:rsidRPr="00534332">
        <w:rPr>
          <w:spacing w:val="0"/>
          <w:w w:val="100"/>
          <w:kern w:val="0"/>
          <w:lang w:val="it-IT"/>
        </w:rPr>
        <w:t xml:space="preserve"> случае указанных ниже значений луча ближнего света и режимов его использования допускаются соответственно следующие максимальные неблагоприятные отклонения:</w:t>
      </w:r>
      <w:r w:rsidRPr="00534332">
        <w:rPr>
          <w:i/>
          <w:spacing w:val="0"/>
          <w:w w:val="100"/>
          <w:kern w:val="0"/>
          <w:lang w:val="it-IT"/>
        </w:rPr>
        <w:t xml:space="preserve"> </w:t>
      </w:r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  <w:lang w:val="it-IT"/>
        </w:rPr>
      </w:pPr>
      <w:r w:rsidRPr="00534332">
        <w:rPr>
          <w:spacing w:val="0"/>
          <w:w w:val="100"/>
          <w:kern w:val="0"/>
        </w:rPr>
        <w:lastRenderedPageBreak/>
        <w:tab/>
      </w:r>
      <w:r w:rsidRPr="00534332">
        <w:rPr>
          <w:spacing w:val="0"/>
          <w:w w:val="100"/>
          <w:kern w:val="0"/>
          <w:lang w:val="it-IT"/>
        </w:rPr>
        <w:t>a)</w:t>
      </w:r>
      <w:r w:rsidRPr="00534332">
        <w:rPr>
          <w:spacing w:val="0"/>
          <w:w w:val="100"/>
          <w:kern w:val="0"/>
          <w:lang w:val="it-IT"/>
        </w:rPr>
        <w:tab/>
        <w:t>максимальные значения в точке В50L: 170 кд (эквивалентно</w:t>
      </w:r>
      <w:r w:rsidRPr="00534332">
        <w:rPr>
          <w:spacing w:val="0"/>
          <w:w w:val="100"/>
          <w:kern w:val="0"/>
        </w:rPr>
        <w:t> </w:t>
      </w:r>
      <w:r w:rsidRPr="00534332">
        <w:rPr>
          <w:spacing w:val="0"/>
          <w:w w:val="100"/>
          <w:kern w:val="0"/>
          <w:lang w:val="it-IT"/>
        </w:rPr>
        <w:t xml:space="preserve">20%) и 255 кд (эквивалентно 30%); </w:t>
      </w:r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  <w:lang w:val="it-IT"/>
        </w:rPr>
      </w:pPr>
      <w:r w:rsidRPr="00534332">
        <w:rPr>
          <w:spacing w:val="0"/>
          <w:w w:val="100"/>
          <w:kern w:val="0"/>
        </w:rPr>
        <w:tab/>
      </w:r>
      <w:r w:rsidRPr="00534332">
        <w:rPr>
          <w:spacing w:val="0"/>
          <w:w w:val="100"/>
          <w:kern w:val="0"/>
          <w:lang w:val="it-IT"/>
        </w:rPr>
        <w:t>b)</w:t>
      </w:r>
      <w:r w:rsidRPr="00534332">
        <w:rPr>
          <w:spacing w:val="0"/>
          <w:w w:val="100"/>
          <w:kern w:val="0"/>
          <w:lang w:val="it-IT"/>
        </w:rPr>
        <w:tab/>
        <w:t>максимальные значения в зоне III и на сегменте ВLL: 255 кд (эквивалентно 20%) и 380 кд (эквивалентно 30%);</w:t>
      </w:r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  <w:lang w:val="it-IT"/>
        </w:rPr>
      </w:pPr>
      <w:r w:rsidRPr="00534332">
        <w:rPr>
          <w:spacing w:val="0"/>
          <w:w w:val="100"/>
          <w:kern w:val="0"/>
        </w:rPr>
        <w:tab/>
      </w:r>
      <w:r w:rsidRPr="00534332">
        <w:rPr>
          <w:spacing w:val="0"/>
          <w:w w:val="100"/>
          <w:kern w:val="0"/>
          <w:lang w:val="it-IT"/>
        </w:rPr>
        <w:t>c)</w:t>
      </w:r>
      <w:r w:rsidRPr="00534332">
        <w:rPr>
          <w:spacing w:val="0"/>
          <w:w w:val="100"/>
          <w:kern w:val="0"/>
          <w:lang w:val="it-IT"/>
        </w:rPr>
        <w:tab/>
        <w:t>максимальные значения на сегментах Е, F1, F2 и F3: 170 кд (эквивалентно 20%) и 255 кд (эквивалентно 30%);</w:t>
      </w:r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ind w:left="2835" w:hanging="1701"/>
        <w:rPr>
          <w:b/>
          <w:spacing w:val="0"/>
          <w:w w:val="100"/>
          <w:kern w:val="0"/>
        </w:rPr>
      </w:pPr>
      <w:r w:rsidRPr="00534332">
        <w:rPr>
          <w:spacing w:val="0"/>
          <w:w w:val="100"/>
          <w:kern w:val="0"/>
        </w:rPr>
        <w:tab/>
      </w:r>
      <w:r w:rsidRPr="00534332">
        <w:rPr>
          <w:spacing w:val="0"/>
          <w:w w:val="100"/>
          <w:kern w:val="0"/>
          <w:lang w:val="it-IT"/>
        </w:rPr>
        <w:t>d)</w:t>
      </w:r>
      <w:r w:rsidRPr="00534332">
        <w:rPr>
          <w:spacing w:val="0"/>
          <w:w w:val="100"/>
          <w:kern w:val="0"/>
          <w:lang w:val="it-IT"/>
        </w:rPr>
        <w:tab/>
      </w:r>
      <w:r w:rsidRPr="00534332">
        <w:rPr>
          <w:spacing w:val="0"/>
          <w:w w:val="100"/>
          <w:kern w:val="0"/>
        </w:rPr>
        <w:t>минимальные</w:t>
      </w:r>
      <w:r w:rsidRPr="00534332">
        <w:rPr>
          <w:spacing w:val="0"/>
          <w:w w:val="100"/>
          <w:kern w:val="0"/>
          <w:lang w:val="it-IT"/>
        </w:rPr>
        <w:t xml:space="preserve"> </w:t>
      </w:r>
      <w:r w:rsidRPr="00534332">
        <w:rPr>
          <w:spacing w:val="0"/>
          <w:w w:val="100"/>
          <w:kern w:val="0"/>
        </w:rPr>
        <w:t>значения</w:t>
      </w:r>
      <w:r w:rsidRPr="00534332">
        <w:rPr>
          <w:spacing w:val="0"/>
          <w:w w:val="100"/>
          <w:kern w:val="0"/>
          <w:lang w:val="it-IT"/>
        </w:rPr>
        <w:t xml:space="preserve"> </w:t>
      </w:r>
      <w:r w:rsidRPr="00534332">
        <w:rPr>
          <w:spacing w:val="0"/>
          <w:w w:val="100"/>
          <w:kern w:val="0"/>
        </w:rPr>
        <w:t>в</w:t>
      </w:r>
      <w:r w:rsidRPr="00534332">
        <w:rPr>
          <w:spacing w:val="0"/>
          <w:w w:val="100"/>
          <w:kern w:val="0"/>
          <w:lang w:val="it-IT"/>
        </w:rPr>
        <w:t xml:space="preserve"> BR, P, </w:t>
      </w:r>
      <w:r w:rsidRPr="00534332">
        <w:rPr>
          <w:spacing w:val="0"/>
          <w:w w:val="100"/>
          <w:kern w:val="0"/>
        </w:rPr>
        <w:t>в</w:t>
      </w:r>
      <w:r w:rsidRPr="00534332">
        <w:rPr>
          <w:spacing w:val="0"/>
          <w:w w:val="100"/>
          <w:kern w:val="0"/>
          <w:lang w:val="it-IT"/>
        </w:rPr>
        <w:t xml:space="preserve"> </w:t>
      </w:r>
      <w:r w:rsidRPr="00534332">
        <w:rPr>
          <w:spacing w:val="0"/>
          <w:w w:val="100"/>
          <w:kern w:val="0"/>
        </w:rPr>
        <w:t>группах</w:t>
      </w:r>
      <w:r w:rsidRPr="00534332">
        <w:rPr>
          <w:rFonts w:hint="eastAsia"/>
          <w:spacing w:val="0"/>
          <w:w w:val="100"/>
          <w:kern w:val="0"/>
          <w:lang w:val="it-IT"/>
        </w:rPr>
        <w:t xml:space="preserve"> </w:t>
      </w:r>
      <w:r w:rsidRPr="00534332">
        <w:rPr>
          <w:spacing w:val="0"/>
          <w:w w:val="100"/>
          <w:kern w:val="0"/>
          <w:lang w:val="it-IT"/>
        </w:rPr>
        <w:t>S 50</w:t>
      </w:r>
      <w:r w:rsidRPr="00534332">
        <w:rPr>
          <w:rFonts w:hint="eastAsia"/>
          <w:spacing w:val="0"/>
          <w:w w:val="100"/>
          <w:kern w:val="0"/>
          <w:lang w:val="it-IT"/>
        </w:rPr>
        <w:t>+</w:t>
      </w:r>
      <w:r w:rsidRPr="00534332">
        <w:rPr>
          <w:spacing w:val="0"/>
          <w:w w:val="100"/>
          <w:kern w:val="0"/>
          <w:lang w:val="it-IT"/>
        </w:rPr>
        <w:t xml:space="preserve"> S 50LL</w:t>
      </w:r>
      <w:r w:rsidRPr="00534332">
        <w:rPr>
          <w:rFonts w:hint="eastAsia"/>
          <w:spacing w:val="0"/>
          <w:w w:val="100"/>
          <w:kern w:val="0"/>
          <w:lang w:val="it-IT"/>
        </w:rPr>
        <w:t>+</w:t>
      </w:r>
      <w:r w:rsidRPr="00534332">
        <w:rPr>
          <w:spacing w:val="0"/>
          <w:w w:val="100"/>
          <w:kern w:val="0"/>
          <w:lang w:val="it-IT"/>
        </w:rPr>
        <w:t xml:space="preserve"> S</w:t>
      </w:r>
      <w:r w:rsidRPr="00534332">
        <w:rPr>
          <w:spacing w:val="0"/>
          <w:w w:val="100"/>
          <w:kern w:val="0"/>
        </w:rPr>
        <w:t> </w:t>
      </w:r>
      <w:r w:rsidRPr="00534332">
        <w:rPr>
          <w:spacing w:val="0"/>
          <w:w w:val="100"/>
          <w:kern w:val="0"/>
          <w:lang w:val="it-IT"/>
        </w:rPr>
        <w:t>50RR, S 100</w:t>
      </w:r>
      <w:r w:rsidRPr="00534332">
        <w:rPr>
          <w:rFonts w:hint="eastAsia"/>
          <w:spacing w:val="0"/>
          <w:w w:val="100"/>
          <w:kern w:val="0"/>
          <w:lang w:val="it-IT"/>
        </w:rPr>
        <w:t>+</w:t>
      </w:r>
      <w:r w:rsidRPr="00534332">
        <w:rPr>
          <w:spacing w:val="0"/>
          <w:w w:val="100"/>
          <w:kern w:val="0"/>
          <w:lang w:val="it-IT"/>
        </w:rPr>
        <w:t xml:space="preserve"> S 100LL</w:t>
      </w:r>
      <w:r w:rsidRPr="00534332">
        <w:rPr>
          <w:rFonts w:hint="eastAsia"/>
          <w:spacing w:val="0"/>
          <w:w w:val="100"/>
          <w:kern w:val="0"/>
          <w:lang w:val="it-IT"/>
        </w:rPr>
        <w:t>+</w:t>
      </w:r>
      <w:r w:rsidRPr="00534332">
        <w:rPr>
          <w:spacing w:val="0"/>
          <w:w w:val="100"/>
          <w:kern w:val="0"/>
          <w:lang w:val="it-IT"/>
        </w:rPr>
        <w:t xml:space="preserve"> S 100RR </w:t>
      </w:r>
      <w:r w:rsidRPr="00534332">
        <w:rPr>
          <w:spacing w:val="0"/>
          <w:w w:val="100"/>
          <w:kern w:val="0"/>
        </w:rPr>
        <w:t>и</w:t>
      </w:r>
      <w:r w:rsidRPr="00534332">
        <w:rPr>
          <w:spacing w:val="0"/>
          <w:w w:val="100"/>
          <w:kern w:val="0"/>
          <w:lang w:val="it-IT"/>
        </w:rPr>
        <w:t xml:space="preserve"> </w:t>
      </w:r>
      <w:r w:rsidRPr="00534332">
        <w:rPr>
          <w:spacing w:val="0"/>
          <w:w w:val="100"/>
          <w:kern w:val="0"/>
        </w:rPr>
        <w:t>минимальные</w:t>
      </w:r>
      <w:r w:rsidRPr="00534332">
        <w:rPr>
          <w:spacing w:val="0"/>
          <w:w w:val="100"/>
          <w:kern w:val="0"/>
          <w:lang w:val="it-IT"/>
        </w:rPr>
        <w:t xml:space="preserve"> </w:t>
      </w:r>
      <w:r w:rsidRPr="00534332">
        <w:rPr>
          <w:spacing w:val="0"/>
          <w:w w:val="100"/>
          <w:kern w:val="0"/>
        </w:rPr>
        <w:t>значения</w:t>
      </w:r>
      <w:r w:rsidRPr="00534332">
        <w:rPr>
          <w:spacing w:val="0"/>
          <w:w w:val="100"/>
          <w:kern w:val="0"/>
          <w:lang w:val="it-IT"/>
        </w:rPr>
        <w:t xml:space="preserve">, </w:t>
      </w:r>
      <w:r w:rsidRPr="00534332">
        <w:rPr>
          <w:spacing w:val="0"/>
          <w:w w:val="100"/>
          <w:kern w:val="0"/>
        </w:rPr>
        <w:t>предписанные</w:t>
      </w:r>
      <w:r w:rsidRPr="00534332">
        <w:rPr>
          <w:spacing w:val="0"/>
          <w:w w:val="100"/>
          <w:kern w:val="0"/>
          <w:lang w:val="it-IT"/>
        </w:rPr>
        <w:t xml:space="preserve"> </w:t>
      </w:r>
      <w:r w:rsidRPr="00534332">
        <w:rPr>
          <w:spacing w:val="0"/>
          <w:w w:val="100"/>
          <w:kern w:val="0"/>
        </w:rPr>
        <w:t>в</w:t>
      </w:r>
      <w:r w:rsidRPr="00534332">
        <w:rPr>
          <w:spacing w:val="0"/>
          <w:w w:val="100"/>
          <w:kern w:val="0"/>
          <w:lang w:val="it-IT"/>
        </w:rPr>
        <w:t xml:space="preserve"> </w:t>
      </w:r>
      <w:r w:rsidRPr="00534332">
        <w:rPr>
          <w:spacing w:val="0"/>
          <w:w w:val="100"/>
          <w:kern w:val="0"/>
        </w:rPr>
        <w:t>сноске</w:t>
      </w:r>
      <w:r w:rsidRPr="00534332">
        <w:rPr>
          <w:spacing w:val="0"/>
          <w:w w:val="100"/>
          <w:kern w:val="0"/>
          <w:lang w:val="it-IT"/>
        </w:rPr>
        <w:t xml:space="preserve"> </w:t>
      </w:r>
      <w:r w:rsidRPr="0061271A">
        <w:rPr>
          <w:spacing w:val="0"/>
          <w:w w:val="100"/>
          <w:kern w:val="0"/>
          <w:vertAlign w:val="superscript"/>
          <w:lang w:val="it-IT"/>
        </w:rPr>
        <w:t>4</w:t>
      </w:r>
      <w:r w:rsidRPr="00534332">
        <w:rPr>
          <w:spacing w:val="0"/>
          <w:w w:val="100"/>
          <w:kern w:val="0"/>
          <w:lang w:val="it-IT"/>
        </w:rPr>
        <w:t xml:space="preserve"> </w:t>
      </w:r>
      <w:r w:rsidRPr="00534332">
        <w:rPr>
          <w:spacing w:val="0"/>
          <w:w w:val="100"/>
          <w:kern w:val="0"/>
        </w:rPr>
        <w:t>к</w:t>
      </w:r>
      <w:r w:rsidRPr="00534332">
        <w:rPr>
          <w:spacing w:val="0"/>
          <w:w w:val="100"/>
          <w:kern w:val="0"/>
          <w:lang w:val="it-IT"/>
        </w:rPr>
        <w:t xml:space="preserve"> </w:t>
      </w:r>
      <w:r w:rsidRPr="00534332">
        <w:rPr>
          <w:spacing w:val="0"/>
          <w:w w:val="100"/>
          <w:kern w:val="0"/>
        </w:rPr>
        <w:t>таблице</w:t>
      </w:r>
      <w:r w:rsidRPr="00534332">
        <w:rPr>
          <w:spacing w:val="0"/>
          <w:w w:val="100"/>
          <w:kern w:val="0"/>
          <w:lang w:val="it-IT"/>
        </w:rPr>
        <w:t xml:space="preserve"> 1 </w:t>
      </w:r>
      <w:r w:rsidRPr="00534332">
        <w:rPr>
          <w:spacing w:val="0"/>
          <w:w w:val="100"/>
          <w:kern w:val="0"/>
        </w:rPr>
        <w:t>в</w:t>
      </w:r>
      <w:r w:rsidRPr="00534332">
        <w:rPr>
          <w:spacing w:val="0"/>
          <w:w w:val="100"/>
          <w:kern w:val="0"/>
          <w:lang w:val="it-IT"/>
        </w:rPr>
        <w:t xml:space="preserve"> </w:t>
      </w:r>
      <w:r w:rsidRPr="00534332">
        <w:rPr>
          <w:spacing w:val="0"/>
          <w:w w:val="100"/>
          <w:kern w:val="0"/>
        </w:rPr>
        <w:t>приложении</w:t>
      </w:r>
      <w:r w:rsidRPr="00534332">
        <w:rPr>
          <w:spacing w:val="0"/>
          <w:w w:val="100"/>
          <w:kern w:val="0"/>
          <w:lang w:val="it-IT"/>
        </w:rPr>
        <w:t xml:space="preserve"> 3 </w:t>
      </w:r>
      <w:r w:rsidRPr="00534332">
        <w:rPr>
          <w:spacing w:val="0"/>
          <w:w w:val="100"/>
          <w:kern w:val="0"/>
        </w:rPr>
        <w:t>к</w:t>
      </w:r>
      <w:r w:rsidRPr="00534332">
        <w:rPr>
          <w:spacing w:val="0"/>
          <w:w w:val="100"/>
          <w:kern w:val="0"/>
          <w:lang w:val="it-IT"/>
        </w:rPr>
        <w:t xml:space="preserve"> </w:t>
      </w:r>
      <w:r w:rsidRPr="00534332">
        <w:rPr>
          <w:spacing w:val="0"/>
          <w:w w:val="100"/>
          <w:kern w:val="0"/>
        </w:rPr>
        <w:t>настоящим</w:t>
      </w:r>
      <w:r w:rsidRPr="00534332">
        <w:rPr>
          <w:spacing w:val="0"/>
          <w:w w:val="100"/>
          <w:kern w:val="0"/>
          <w:lang w:val="it-IT"/>
        </w:rPr>
        <w:t xml:space="preserve"> </w:t>
      </w:r>
      <w:r w:rsidRPr="00534332">
        <w:rPr>
          <w:spacing w:val="0"/>
          <w:w w:val="100"/>
          <w:kern w:val="0"/>
        </w:rPr>
        <w:t>Правилам</w:t>
      </w:r>
      <w:r w:rsidRPr="00534332">
        <w:rPr>
          <w:spacing w:val="0"/>
          <w:w w:val="100"/>
          <w:kern w:val="0"/>
          <w:lang w:val="it-IT"/>
        </w:rPr>
        <w:t xml:space="preserve"> (B50L, BR, BRR, BLL): половина от требуемого значения (эквивалентно 20%) и три четверти от требуемого значения (эквивалентно 30%)»</w:t>
      </w:r>
      <w:r w:rsidRPr="00534332">
        <w:rPr>
          <w:spacing w:val="0"/>
          <w:w w:val="100"/>
          <w:kern w:val="0"/>
        </w:rPr>
        <w:t>.</w:t>
      </w:r>
    </w:p>
    <w:p w:rsidR="00534332" w:rsidRPr="00534332" w:rsidRDefault="00534332" w:rsidP="00534332">
      <w:pPr>
        <w:pStyle w:val="SingleTxtGR"/>
        <w:suppressAutoHyphens/>
        <w:rPr>
          <w:spacing w:val="0"/>
          <w:w w:val="100"/>
          <w:kern w:val="0"/>
        </w:rPr>
      </w:pPr>
      <w:r w:rsidRPr="00534332">
        <w:rPr>
          <w:i/>
          <w:spacing w:val="0"/>
          <w:w w:val="100"/>
          <w:kern w:val="0"/>
        </w:rPr>
        <w:t xml:space="preserve">Пункт 2.4 </w:t>
      </w:r>
      <w:r w:rsidRPr="00534332">
        <w:rPr>
          <w:spacing w:val="0"/>
          <w:w w:val="100"/>
          <w:kern w:val="0"/>
        </w:rPr>
        <w:t>изменить следующим образом:</w:t>
      </w:r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rPr>
          <w:spacing w:val="0"/>
          <w:w w:val="100"/>
          <w:kern w:val="0"/>
        </w:rPr>
      </w:pPr>
      <w:r w:rsidRPr="00534332">
        <w:rPr>
          <w:spacing w:val="0"/>
          <w:w w:val="100"/>
          <w:kern w:val="0"/>
        </w:rPr>
        <w:t>«2.4</w:t>
      </w:r>
      <w:r w:rsidRPr="00534332">
        <w:rPr>
          <w:spacing w:val="0"/>
          <w:w w:val="100"/>
          <w:kern w:val="0"/>
        </w:rPr>
        <w:tab/>
        <w:t xml:space="preserve">Измеряемые и регистрируемые фотометрические характеристики </w:t>
      </w:r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  <w:lang w:val="it-IT"/>
        </w:rPr>
      </w:pPr>
      <w:r w:rsidRPr="00534332">
        <w:rPr>
          <w:spacing w:val="0"/>
          <w:w w:val="100"/>
          <w:kern w:val="0"/>
        </w:rPr>
        <w:tab/>
      </w:r>
      <w:r w:rsidRPr="00534332">
        <w:rPr>
          <w:spacing w:val="0"/>
          <w:w w:val="100"/>
          <w:kern w:val="0"/>
          <w:lang w:val="it-IT"/>
        </w:rPr>
        <w:t>На отобранной фаре проводят фотометрические измерения в точках, предусмотренных в настоящих Правилах; эти измерения ограничиваются:</w:t>
      </w:r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  <w:lang w:val="it-IT"/>
        </w:rPr>
      </w:pPr>
      <w:r w:rsidRPr="00534332">
        <w:rPr>
          <w:spacing w:val="0"/>
          <w:w w:val="100"/>
          <w:kern w:val="0"/>
        </w:rPr>
        <w:tab/>
        <w:t>точками</w:t>
      </w:r>
      <w:r w:rsidRPr="00534332">
        <w:rPr>
          <w:spacing w:val="0"/>
          <w:w w:val="100"/>
          <w:kern w:val="0"/>
          <w:lang w:val="it-IT"/>
        </w:rPr>
        <w:t xml:space="preserve"> I</w:t>
      </w:r>
      <w:r w:rsidRPr="00534332">
        <w:rPr>
          <w:spacing w:val="0"/>
          <w:w w:val="100"/>
          <w:kern w:val="0"/>
          <w:vertAlign w:val="subscript"/>
          <w:lang w:val="it-IT"/>
        </w:rPr>
        <w:t>max</w:t>
      </w:r>
      <w:r w:rsidRPr="00534332">
        <w:rPr>
          <w:spacing w:val="0"/>
          <w:w w:val="100"/>
          <w:kern w:val="0"/>
          <w:lang w:val="it-IT"/>
        </w:rPr>
        <w:t>, HV</w:t>
      </w:r>
      <w:r w:rsidRPr="00534332">
        <w:rPr>
          <w:spacing w:val="0"/>
          <w:w w:val="100"/>
          <w:kern w:val="0"/>
          <w:vertAlign w:val="superscript"/>
          <w:lang w:val="it-IT"/>
        </w:rPr>
        <w:t>1</w:t>
      </w:r>
      <w:r w:rsidRPr="00534332">
        <w:rPr>
          <w:spacing w:val="0"/>
          <w:w w:val="100"/>
          <w:kern w:val="0"/>
          <w:lang w:val="it-IT"/>
        </w:rPr>
        <w:t>, "HL" and "HR"</w:t>
      </w:r>
      <w:r w:rsidRPr="00534332">
        <w:rPr>
          <w:spacing w:val="0"/>
          <w:w w:val="100"/>
          <w:kern w:val="0"/>
          <w:vertAlign w:val="superscript"/>
          <w:lang w:val="it-IT"/>
        </w:rPr>
        <w:t>2</w:t>
      </w:r>
      <w:r w:rsidRPr="00534332">
        <w:rPr>
          <w:spacing w:val="0"/>
          <w:w w:val="100"/>
          <w:kern w:val="0"/>
          <w:lang w:val="it-IT"/>
        </w:rPr>
        <w:t xml:space="preserve"> в случае луча дальнего света,</w:t>
      </w:r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534332">
        <w:rPr>
          <w:spacing w:val="0"/>
          <w:w w:val="100"/>
          <w:kern w:val="0"/>
        </w:rPr>
        <w:tab/>
        <w:t xml:space="preserve">точками </w:t>
      </w:r>
      <w:r w:rsidRPr="00534332">
        <w:rPr>
          <w:spacing w:val="0"/>
          <w:w w:val="100"/>
          <w:kern w:val="0"/>
          <w:lang w:val="en-US"/>
        </w:rPr>
        <w:t>B</w:t>
      </w:r>
      <w:r w:rsidRPr="00534332">
        <w:rPr>
          <w:spacing w:val="0"/>
          <w:w w:val="100"/>
          <w:kern w:val="0"/>
        </w:rPr>
        <w:t>50</w:t>
      </w:r>
      <w:r w:rsidRPr="00534332">
        <w:rPr>
          <w:spacing w:val="0"/>
          <w:w w:val="100"/>
          <w:kern w:val="0"/>
          <w:lang w:val="en-US"/>
        </w:rPr>
        <w:t>L</w:t>
      </w:r>
      <w:r w:rsidRPr="00534332">
        <w:rPr>
          <w:spacing w:val="0"/>
          <w:w w:val="100"/>
          <w:kern w:val="0"/>
        </w:rPr>
        <w:t>, 50</w:t>
      </w:r>
      <w:r w:rsidRPr="00534332">
        <w:rPr>
          <w:spacing w:val="0"/>
          <w:w w:val="100"/>
          <w:kern w:val="0"/>
          <w:lang w:val="en-US"/>
        </w:rPr>
        <w:t>L</w:t>
      </w:r>
      <w:r w:rsidRPr="00534332">
        <w:rPr>
          <w:spacing w:val="0"/>
          <w:w w:val="100"/>
          <w:kern w:val="0"/>
        </w:rPr>
        <w:t>, 50</w:t>
      </w:r>
      <w:r w:rsidRPr="00534332">
        <w:rPr>
          <w:spacing w:val="0"/>
          <w:w w:val="100"/>
          <w:kern w:val="0"/>
          <w:lang w:val="en-US"/>
        </w:rPr>
        <w:t>V</w:t>
      </w:r>
      <w:r w:rsidRPr="00534332">
        <w:rPr>
          <w:spacing w:val="0"/>
          <w:w w:val="100"/>
          <w:kern w:val="0"/>
        </w:rPr>
        <w:t>, 75</w:t>
      </w:r>
      <w:r w:rsidRPr="00534332">
        <w:rPr>
          <w:spacing w:val="0"/>
          <w:w w:val="100"/>
          <w:kern w:val="0"/>
          <w:lang w:val="en-US"/>
        </w:rPr>
        <w:t>R</w:t>
      </w:r>
      <w:r w:rsidRPr="00534332">
        <w:rPr>
          <w:spacing w:val="0"/>
          <w:w w:val="100"/>
          <w:kern w:val="0"/>
        </w:rPr>
        <w:t>, если это применимо, и 25</w:t>
      </w:r>
      <w:r w:rsidRPr="00534332">
        <w:rPr>
          <w:spacing w:val="0"/>
          <w:w w:val="100"/>
          <w:kern w:val="0"/>
          <w:lang w:val="en-US"/>
        </w:rPr>
        <w:t>LL</w:t>
      </w:r>
      <w:r w:rsidRPr="00534332">
        <w:rPr>
          <w:spacing w:val="0"/>
          <w:w w:val="100"/>
          <w:kern w:val="0"/>
        </w:rPr>
        <w:t xml:space="preserve"> в случае луча(ей) ближнего света (см. рис. 1 в приложении 3)».</w:t>
      </w:r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ind w:left="2268" w:hanging="1134"/>
        <w:rPr>
          <w:i/>
          <w:spacing w:val="0"/>
          <w:w w:val="100"/>
          <w:kern w:val="0"/>
        </w:rPr>
      </w:pPr>
      <w:r w:rsidRPr="00534332">
        <w:rPr>
          <w:i/>
          <w:spacing w:val="0"/>
          <w:w w:val="100"/>
          <w:kern w:val="0"/>
        </w:rPr>
        <w:t xml:space="preserve">Приложение 6 </w:t>
      </w:r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534332">
        <w:rPr>
          <w:i/>
          <w:spacing w:val="0"/>
          <w:w w:val="100"/>
          <w:kern w:val="0"/>
        </w:rPr>
        <w:t xml:space="preserve">Пункт 2.1.2.1 </w:t>
      </w:r>
      <w:r w:rsidRPr="00534332">
        <w:rPr>
          <w:spacing w:val="0"/>
          <w:w w:val="100"/>
          <w:kern w:val="0"/>
        </w:rPr>
        <w:t>изменить следующим образом:</w:t>
      </w:r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534332">
        <w:rPr>
          <w:spacing w:val="0"/>
          <w:w w:val="100"/>
          <w:kern w:val="0"/>
        </w:rPr>
        <w:t>«2.1.2.1</w:t>
      </w:r>
      <w:r w:rsidRPr="00534332">
        <w:rPr>
          <w:spacing w:val="0"/>
          <w:w w:val="100"/>
          <w:kern w:val="0"/>
        </w:rPr>
        <w:tab/>
        <w:t>Метод измерений</w:t>
      </w:r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534332">
        <w:rPr>
          <w:spacing w:val="0"/>
          <w:w w:val="100"/>
          <w:kern w:val="0"/>
        </w:rPr>
        <w:tab/>
        <w:t>Фотометрические измерения проводят на образцах до и после испытания.</w:t>
      </w:r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534332">
        <w:rPr>
          <w:spacing w:val="0"/>
          <w:w w:val="100"/>
          <w:kern w:val="0"/>
        </w:rPr>
        <w:tab/>
        <w:t>Вышеуказанные измерения проводят в соответствии с приложением 9 к настоящим Правилам в следующих точках:</w:t>
      </w:r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534332">
        <w:rPr>
          <w:spacing w:val="0"/>
          <w:w w:val="100"/>
          <w:kern w:val="0"/>
        </w:rPr>
        <w:tab/>
      </w:r>
      <w:r w:rsidRPr="00534332">
        <w:rPr>
          <w:spacing w:val="0"/>
          <w:w w:val="100"/>
          <w:kern w:val="0"/>
          <w:lang w:val="en-US"/>
        </w:rPr>
        <w:t>B</w:t>
      </w:r>
      <w:r w:rsidRPr="00534332">
        <w:rPr>
          <w:spacing w:val="0"/>
          <w:w w:val="100"/>
          <w:kern w:val="0"/>
        </w:rPr>
        <w:t>50</w:t>
      </w:r>
      <w:r w:rsidRPr="00534332">
        <w:rPr>
          <w:spacing w:val="0"/>
          <w:w w:val="100"/>
          <w:kern w:val="0"/>
          <w:lang w:val="en-US"/>
        </w:rPr>
        <w:t>L</w:t>
      </w:r>
      <w:r w:rsidRPr="00534332">
        <w:rPr>
          <w:spacing w:val="0"/>
          <w:w w:val="100"/>
          <w:kern w:val="0"/>
        </w:rPr>
        <w:t xml:space="preserve"> и 50</w:t>
      </w:r>
      <w:r w:rsidRPr="00534332">
        <w:rPr>
          <w:spacing w:val="0"/>
          <w:w w:val="100"/>
          <w:kern w:val="0"/>
          <w:lang w:val="en-US"/>
        </w:rPr>
        <w:t>V</w:t>
      </w:r>
      <w:r w:rsidRPr="00534332">
        <w:rPr>
          <w:spacing w:val="0"/>
          <w:w w:val="100"/>
          <w:kern w:val="0"/>
        </w:rPr>
        <w:t xml:space="preserve"> – для луча ближнего света класса С;</w:t>
      </w:r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ind w:left="2268" w:hanging="1134"/>
        <w:rPr>
          <w:i/>
          <w:spacing w:val="0"/>
          <w:w w:val="100"/>
          <w:kern w:val="0"/>
        </w:rPr>
      </w:pPr>
      <w:r w:rsidRPr="00534332">
        <w:rPr>
          <w:spacing w:val="0"/>
          <w:w w:val="100"/>
          <w:kern w:val="0"/>
        </w:rPr>
        <w:tab/>
      </w:r>
      <w:r w:rsidRPr="00534332">
        <w:rPr>
          <w:spacing w:val="0"/>
          <w:w w:val="100"/>
          <w:kern w:val="0"/>
          <w:lang w:val="en-US"/>
        </w:rPr>
        <w:t>I</w:t>
      </w:r>
      <w:r w:rsidRPr="00534332">
        <w:rPr>
          <w:spacing w:val="0"/>
          <w:w w:val="100"/>
          <w:kern w:val="0"/>
          <w:vertAlign w:val="subscript"/>
          <w:lang w:val="en-US"/>
        </w:rPr>
        <w:t>max</w:t>
      </w:r>
      <w:r w:rsidRPr="00534332">
        <w:rPr>
          <w:spacing w:val="0"/>
          <w:w w:val="100"/>
          <w:kern w:val="0"/>
        </w:rPr>
        <w:t xml:space="preserve"> – для луча дальнего света системы».</w:t>
      </w:r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534332">
        <w:rPr>
          <w:i/>
          <w:spacing w:val="0"/>
          <w:w w:val="100"/>
          <w:kern w:val="0"/>
        </w:rPr>
        <w:t xml:space="preserve">Пункт 2.6.1.2 </w:t>
      </w:r>
      <w:r w:rsidRPr="00534332">
        <w:rPr>
          <w:spacing w:val="0"/>
          <w:w w:val="100"/>
          <w:kern w:val="0"/>
        </w:rPr>
        <w:t>изменить следующим образом:</w:t>
      </w:r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534332">
        <w:rPr>
          <w:spacing w:val="0"/>
          <w:w w:val="100"/>
          <w:kern w:val="0"/>
          <w:lang w:val="it-IT"/>
        </w:rPr>
        <w:t>«2.6.1.2</w:t>
      </w:r>
      <w:r w:rsidRPr="00534332">
        <w:rPr>
          <w:spacing w:val="0"/>
          <w:w w:val="100"/>
          <w:kern w:val="0"/>
          <w:lang w:val="it-IT"/>
        </w:rPr>
        <w:tab/>
      </w:r>
      <w:r w:rsidRPr="00534332">
        <w:rPr>
          <w:spacing w:val="0"/>
          <w:w w:val="100"/>
          <w:kern w:val="0"/>
        </w:rPr>
        <w:t>Результаты</w:t>
      </w:r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534332">
        <w:rPr>
          <w:spacing w:val="0"/>
          <w:w w:val="100"/>
          <w:kern w:val="0"/>
        </w:rPr>
        <w:tab/>
        <w:t>После испытания результаты фотометрических измерений, произведенных на системе или ее части в соответствии с настоящими Правилами, не должны превышать более чем на 30% максимальные значения, предусмотренные в точке В50L, и не должны быть более чем на 10% ниже минимальных значений, предусмотренных в точке 75R, если это применимо».</w:t>
      </w:r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534332">
        <w:rPr>
          <w:i/>
          <w:spacing w:val="0"/>
          <w:w w:val="100"/>
          <w:kern w:val="0"/>
        </w:rPr>
        <w:t xml:space="preserve">Приложение 7, пункт 1.2.1.1 </w:t>
      </w:r>
      <w:r w:rsidRPr="00534332">
        <w:rPr>
          <w:spacing w:val="0"/>
          <w:w w:val="100"/>
          <w:kern w:val="0"/>
        </w:rPr>
        <w:t xml:space="preserve">изменить следующим образом: </w:t>
      </w:r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  <w:lang w:val="it-IT"/>
        </w:rPr>
      </w:pPr>
      <w:r w:rsidRPr="00534332">
        <w:rPr>
          <w:spacing w:val="0"/>
          <w:w w:val="100"/>
          <w:kern w:val="0"/>
        </w:rPr>
        <w:t>«</w:t>
      </w:r>
      <w:r w:rsidRPr="00534332">
        <w:rPr>
          <w:spacing w:val="0"/>
          <w:w w:val="100"/>
          <w:kern w:val="0"/>
          <w:lang w:val="it-IT"/>
        </w:rPr>
        <w:t>1.2.1.1</w:t>
      </w:r>
      <w:r w:rsidRPr="00534332">
        <w:rPr>
          <w:spacing w:val="0"/>
          <w:w w:val="100"/>
          <w:kern w:val="0"/>
          <w:lang w:val="it-IT"/>
        </w:rPr>
        <w:tab/>
      </w:r>
      <w:r w:rsidR="00B230DC">
        <w:rPr>
          <w:spacing w:val="0"/>
          <w:w w:val="100"/>
          <w:kern w:val="0"/>
        </w:rPr>
        <w:t xml:space="preserve">в </w:t>
      </w:r>
      <w:r w:rsidRPr="00534332">
        <w:rPr>
          <w:spacing w:val="0"/>
          <w:w w:val="100"/>
          <w:kern w:val="0"/>
          <w:lang w:val="it-IT"/>
        </w:rPr>
        <w:t xml:space="preserve">случае указанных ниже значений луча ближнего света и режимов его использования допускаются соответственно следующие максимальные неблагоприятные отклонения: </w:t>
      </w:r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  <w:lang w:val="it-IT"/>
        </w:rPr>
      </w:pPr>
      <w:r w:rsidRPr="00534332">
        <w:rPr>
          <w:spacing w:val="0"/>
          <w:w w:val="100"/>
          <w:kern w:val="0"/>
        </w:rPr>
        <w:tab/>
      </w:r>
      <w:r w:rsidRPr="00534332">
        <w:rPr>
          <w:spacing w:val="0"/>
          <w:w w:val="100"/>
          <w:kern w:val="0"/>
          <w:lang w:val="it-IT"/>
        </w:rPr>
        <w:t>a)</w:t>
      </w:r>
      <w:r w:rsidRPr="00534332">
        <w:rPr>
          <w:spacing w:val="0"/>
          <w:w w:val="100"/>
          <w:kern w:val="0"/>
          <w:lang w:val="it-IT"/>
        </w:rPr>
        <w:tab/>
        <w:t>максимальные значения в точке В50L: 170 кд (эквивалентно</w:t>
      </w:r>
      <w:r w:rsidRPr="00534332">
        <w:rPr>
          <w:spacing w:val="0"/>
          <w:w w:val="100"/>
          <w:kern w:val="0"/>
        </w:rPr>
        <w:t> </w:t>
      </w:r>
      <w:r w:rsidRPr="00534332">
        <w:rPr>
          <w:spacing w:val="0"/>
          <w:w w:val="100"/>
          <w:kern w:val="0"/>
          <w:lang w:val="it-IT"/>
        </w:rPr>
        <w:t xml:space="preserve">20%) и 255 кд (эквивалентно 30%); </w:t>
      </w:r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  <w:lang w:val="it-IT"/>
        </w:rPr>
      </w:pPr>
      <w:r w:rsidRPr="00534332">
        <w:rPr>
          <w:spacing w:val="0"/>
          <w:w w:val="100"/>
          <w:kern w:val="0"/>
        </w:rPr>
        <w:tab/>
      </w:r>
      <w:r w:rsidRPr="00534332">
        <w:rPr>
          <w:spacing w:val="0"/>
          <w:w w:val="100"/>
          <w:kern w:val="0"/>
          <w:lang w:val="it-IT"/>
        </w:rPr>
        <w:t>b)</w:t>
      </w:r>
      <w:r w:rsidRPr="00534332">
        <w:rPr>
          <w:spacing w:val="0"/>
          <w:w w:val="100"/>
          <w:kern w:val="0"/>
          <w:lang w:val="it-IT"/>
        </w:rPr>
        <w:tab/>
        <w:t>максимальные значения в зоне III и на сегменте ВLL: 255 кд (эквивалентно 20%) и 380 кд (эквивалентно 30%);</w:t>
      </w:r>
    </w:p>
    <w:p w:rsidR="00534332" w:rsidRPr="00534332" w:rsidRDefault="00534332" w:rsidP="00534332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  <w:lang w:val="it-IT"/>
        </w:rPr>
      </w:pPr>
      <w:r w:rsidRPr="00534332">
        <w:rPr>
          <w:spacing w:val="0"/>
          <w:w w:val="100"/>
          <w:kern w:val="0"/>
        </w:rPr>
        <w:tab/>
      </w:r>
      <w:r w:rsidRPr="00534332">
        <w:rPr>
          <w:spacing w:val="0"/>
          <w:w w:val="100"/>
          <w:kern w:val="0"/>
          <w:lang w:val="it-IT"/>
        </w:rPr>
        <w:t>c)</w:t>
      </w:r>
      <w:r w:rsidRPr="00534332">
        <w:rPr>
          <w:spacing w:val="0"/>
          <w:w w:val="100"/>
          <w:kern w:val="0"/>
          <w:lang w:val="it-IT"/>
        </w:rPr>
        <w:tab/>
        <w:t>максимальные значения на сегментах Е, F1, F2 и F3: 170 кд (эквивалентно 20%) и 255 кд (эквивалентно 30%);</w:t>
      </w:r>
    </w:p>
    <w:p w:rsidR="00381C24" w:rsidRDefault="00534332" w:rsidP="0061271A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  <w:lang w:val="it-IT"/>
        </w:rPr>
      </w:pPr>
      <w:r w:rsidRPr="0061271A">
        <w:rPr>
          <w:spacing w:val="0"/>
          <w:w w:val="100"/>
          <w:kern w:val="0"/>
          <w:lang w:val="it-IT"/>
        </w:rPr>
        <w:lastRenderedPageBreak/>
        <w:tab/>
      </w:r>
      <w:r w:rsidRPr="00534332">
        <w:rPr>
          <w:spacing w:val="0"/>
          <w:w w:val="100"/>
          <w:kern w:val="0"/>
          <w:lang w:val="it-IT"/>
        </w:rPr>
        <w:t>d)</w:t>
      </w:r>
      <w:r w:rsidRPr="00534332">
        <w:rPr>
          <w:spacing w:val="0"/>
          <w:w w:val="100"/>
          <w:kern w:val="0"/>
          <w:lang w:val="it-IT"/>
        </w:rPr>
        <w:tab/>
        <w:t xml:space="preserve">минимальные значения в BR, P, </w:t>
      </w:r>
      <w:r w:rsidRPr="0061271A">
        <w:rPr>
          <w:spacing w:val="0"/>
          <w:w w:val="100"/>
          <w:kern w:val="0"/>
          <w:lang w:val="it-IT"/>
        </w:rPr>
        <w:t>в</w:t>
      </w:r>
      <w:r w:rsidRPr="00534332">
        <w:rPr>
          <w:spacing w:val="0"/>
          <w:w w:val="100"/>
          <w:kern w:val="0"/>
          <w:lang w:val="it-IT"/>
        </w:rPr>
        <w:t xml:space="preserve"> </w:t>
      </w:r>
      <w:r w:rsidRPr="0061271A">
        <w:rPr>
          <w:spacing w:val="0"/>
          <w:w w:val="100"/>
          <w:kern w:val="0"/>
          <w:lang w:val="it-IT"/>
        </w:rPr>
        <w:t>группах</w:t>
      </w:r>
      <w:r w:rsidRPr="00534332">
        <w:rPr>
          <w:rFonts w:hint="eastAsia"/>
          <w:spacing w:val="0"/>
          <w:w w:val="100"/>
          <w:kern w:val="0"/>
          <w:lang w:val="it-IT"/>
        </w:rPr>
        <w:t xml:space="preserve"> </w:t>
      </w:r>
      <w:r w:rsidRPr="00534332">
        <w:rPr>
          <w:spacing w:val="0"/>
          <w:w w:val="100"/>
          <w:kern w:val="0"/>
          <w:lang w:val="it-IT"/>
        </w:rPr>
        <w:t>S50</w:t>
      </w:r>
      <w:r w:rsidRPr="00534332">
        <w:rPr>
          <w:rFonts w:hint="eastAsia"/>
          <w:spacing w:val="0"/>
          <w:w w:val="100"/>
          <w:kern w:val="0"/>
          <w:lang w:val="it-IT"/>
        </w:rPr>
        <w:t>+</w:t>
      </w:r>
      <w:r w:rsidRPr="00534332">
        <w:rPr>
          <w:spacing w:val="0"/>
          <w:w w:val="100"/>
          <w:kern w:val="0"/>
          <w:lang w:val="it-IT"/>
        </w:rPr>
        <w:t>S50LL</w:t>
      </w:r>
      <w:r w:rsidRPr="00534332">
        <w:rPr>
          <w:rFonts w:hint="eastAsia"/>
          <w:spacing w:val="0"/>
          <w:w w:val="100"/>
          <w:kern w:val="0"/>
          <w:lang w:val="it-IT"/>
        </w:rPr>
        <w:t>+</w:t>
      </w:r>
      <w:r w:rsidRPr="00534332">
        <w:rPr>
          <w:spacing w:val="0"/>
          <w:w w:val="100"/>
          <w:kern w:val="0"/>
          <w:lang w:val="it-IT"/>
        </w:rPr>
        <w:t>S50RR, S100</w:t>
      </w:r>
      <w:r w:rsidRPr="00534332">
        <w:rPr>
          <w:rFonts w:hint="eastAsia"/>
          <w:spacing w:val="0"/>
          <w:w w:val="100"/>
          <w:kern w:val="0"/>
          <w:lang w:val="it-IT"/>
        </w:rPr>
        <w:t>+</w:t>
      </w:r>
      <w:r w:rsidRPr="00534332">
        <w:rPr>
          <w:spacing w:val="0"/>
          <w:w w:val="100"/>
          <w:kern w:val="0"/>
          <w:lang w:val="it-IT"/>
        </w:rPr>
        <w:t>S100LL</w:t>
      </w:r>
      <w:r w:rsidRPr="00534332">
        <w:rPr>
          <w:rFonts w:hint="eastAsia"/>
          <w:spacing w:val="0"/>
          <w:w w:val="100"/>
          <w:kern w:val="0"/>
          <w:lang w:val="it-IT"/>
        </w:rPr>
        <w:t>+</w:t>
      </w:r>
      <w:r w:rsidRPr="00534332">
        <w:rPr>
          <w:spacing w:val="0"/>
          <w:w w:val="100"/>
          <w:kern w:val="0"/>
          <w:lang w:val="it-IT"/>
        </w:rPr>
        <w:t xml:space="preserve">S100RR </w:t>
      </w:r>
      <w:r w:rsidRPr="0061271A">
        <w:rPr>
          <w:spacing w:val="0"/>
          <w:w w:val="100"/>
          <w:kern w:val="0"/>
          <w:lang w:val="it-IT"/>
        </w:rPr>
        <w:t>и</w:t>
      </w:r>
      <w:r w:rsidRPr="00534332">
        <w:rPr>
          <w:spacing w:val="0"/>
          <w:w w:val="100"/>
          <w:kern w:val="0"/>
          <w:lang w:val="it-IT"/>
        </w:rPr>
        <w:t xml:space="preserve"> </w:t>
      </w:r>
      <w:r w:rsidRPr="0061271A">
        <w:rPr>
          <w:spacing w:val="0"/>
          <w:w w:val="100"/>
          <w:kern w:val="0"/>
          <w:lang w:val="it-IT"/>
        </w:rPr>
        <w:t>минимальные</w:t>
      </w:r>
      <w:r w:rsidRPr="00534332">
        <w:rPr>
          <w:spacing w:val="0"/>
          <w:w w:val="100"/>
          <w:kern w:val="0"/>
          <w:lang w:val="it-IT"/>
        </w:rPr>
        <w:t xml:space="preserve"> </w:t>
      </w:r>
      <w:r w:rsidRPr="0061271A">
        <w:rPr>
          <w:spacing w:val="0"/>
          <w:w w:val="100"/>
          <w:kern w:val="0"/>
          <w:lang w:val="it-IT"/>
        </w:rPr>
        <w:t>значения</w:t>
      </w:r>
      <w:r w:rsidRPr="00534332">
        <w:rPr>
          <w:spacing w:val="0"/>
          <w:w w:val="100"/>
          <w:kern w:val="0"/>
          <w:lang w:val="it-IT"/>
        </w:rPr>
        <w:t xml:space="preserve">, </w:t>
      </w:r>
      <w:r w:rsidRPr="0061271A">
        <w:rPr>
          <w:spacing w:val="0"/>
          <w:w w:val="100"/>
          <w:kern w:val="0"/>
          <w:lang w:val="it-IT"/>
        </w:rPr>
        <w:t>предписанные</w:t>
      </w:r>
      <w:r w:rsidRPr="00534332">
        <w:rPr>
          <w:spacing w:val="0"/>
          <w:w w:val="100"/>
          <w:kern w:val="0"/>
          <w:lang w:val="it-IT"/>
        </w:rPr>
        <w:t xml:space="preserve"> </w:t>
      </w:r>
      <w:r w:rsidRPr="0061271A">
        <w:rPr>
          <w:spacing w:val="0"/>
          <w:w w:val="100"/>
          <w:kern w:val="0"/>
          <w:lang w:val="it-IT"/>
        </w:rPr>
        <w:t>в</w:t>
      </w:r>
      <w:r w:rsidRPr="00534332">
        <w:rPr>
          <w:spacing w:val="0"/>
          <w:w w:val="100"/>
          <w:kern w:val="0"/>
          <w:lang w:val="it-IT"/>
        </w:rPr>
        <w:t xml:space="preserve"> </w:t>
      </w:r>
      <w:r w:rsidRPr="0061271A">
        <w:rPr>
          <w:spacing w:val="0"/>
          <w:w w:val="100"/>
          <w:kern w:val="0"/>
          <w:lang w:val="it-IT"/>
        </w:rPr>
        <w:t>сноске</w:t>
      </w:r>
      <w:r w:rsidRPr="00534332">
        <w:rPr>
          <w:spacing w:val="0"/>
          <w:w w:val="100"/>
          <w:kern w:val="0"/>
          <w:lang w:val="it-IT"/>
        </w:rPr>
        <w:t xml:space="preserve"> </w:t>
      </w:r>
      <w:r w:rsidR="00B230DC" w:rsidRPr="00B230DC">
        <w:rPr>
          <w:spacing w:val="0"/>
          <w:w w:val="100"/>
          <w:kern w:val="0"/>
          <w:sz w:val="18"/>
          <w:szCs w:val="18"/>
          <w:vertAlign w:val="superscript"/>
          <w:lang w:val="it-IT"/>
        </w:rPr>
        <w:t>4</w:t>
      </w:r>
      <w:r w:rsidRPr="00534332">
        <w:rPr>
          <w:spacing w:val="0"/>
          <w:w w:val="100"/>
          <w:kern w:val="0"/>
          <w:lang w:val="it-IT"/>
        </w:rPr>
        <w:t xml:space="preserve"> к таблице 1 в приложении 3 к настоящим Правилам (B50L, BR, BRR, BLL): половина от требуемого значения (эквивалентно 20%) и три четверти от требуемого значения (эквивалентно 30%)»</w:t>
      </w:r>
      <w:r w:rsidRPr="0061271A">
        <w:rPr>
          <w:spacing w:val="0"/>
          <w:w w:val="100"/>
          <w:kern w:val="0"/>
          <w:lang w:val="it-IT"/>
        </w:rPr>
        <w:t>.</w:t>
      </w:r>
    </w:p>
    <w:p w:rsidR="0061271A" w:rsidRPr="0061271A" w:rsidRDefault="0061271A" w:rsidP="0061271A">
      <w:pPr>
        <w:pStyle w:val="SingleTxtGR"/>
        <w:spacing w:before="240" w:after="0"/>
        <w:jc w:val="center"/>
        <w:rPr>
          <w:w w:val="100"/>
          <w:u w:val="single"/>
          <w:lang w:val="it-IT"/>
        </w:rPr>
      </w:pPr>
      <w:r>
        <w:rPr>
          <w:w w:val="100"/>
          <w:u w:val="single"/>
          <w:lang w:val="it-IT"/>
        </w:rPr>
        <w:tab/>
      </w:r>
      <w:r>
        <w:rPr>
          <w:w w:val="100"/>
          <w:u w:val="single"/>
          <w:lang w:val="it-IT"/>
        </w:rPr>
        <w:tab/>
      </w:r>
      <w:r>
        <w:rPr>
          <w:w w:val="100"/>
          <w:u w:val="single"/>
          <w:lang w:val="it-IT"/>
        </w:rPr>
        <w:tab/>
      </w:r>
    </w:p>
    <w:sectPr w:rsidR="0061271A" w:rsidRPr="0061271A" w:rsidSect="0053433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218" w:rsidRPr="00A312BC" w:rsidRDefault="00977218" w:rsidP="00A312BC"/>
  </w:endnote>
  <w:endnote w:type="continuationSeparator" w:id="0">
    <w:p w:rsidR="00977218" w:rsidRPr="00A312BC" w:rsidRDefault="0097721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332" w:rsidRPr="00534332" w:rsidRDefault="00534332">
    <w:pPr>
      <w:pStyle w:val="a8"/>
      <w:rPr>
        <w:spacing w:val="0"/>
        <w:w w:val="100"/>
        <w:kern w:val="0"/>
      </w:rPr>
    </w:pPr>
    <w:r w:rsidRPr="00534332">
      <w:rPr>
        <w:b/>
        <w:spacing w:val="0"/>
        <w:w w:val="100"/>
        <w:kern w:val="0"/>
        <w:sz w:val="18"/>
      </w:rPr>
      <w:fldChar w:fldCharType="begin"/>
    </w:r>
    <w:r w:rsidRPr="00534332">
      <w:rPr>
        <w:b/>
        <w:spacing w:val="0"/>
        <w:w w:val="100"/>
        <w:kern w:val="0"/>
        <w:sz w:val="18"/>
      </w:rPr>
      <w:instrText xml:space="preserve"> PAGE  \* MERGEFORMAT </w:instrText>
    </w:r>
    <w:r w:rsidRPr="00534332">
      <w:rPr>
        <w:b/>
        <w:spacing w:val="0"/>
        <w:w w:val="100"/>
        <w:kern w:val="0"/>
        <w:sz w:val="18"/>
      </w:rPr>
      <w:fldChar w:fldCharType="separate"/>
    </w:r>
    <w:r w:rsidR="006B0086">
      <w:rPr>
        <w:b/>
        <w:noProof/>
        <w:spacing w:val="0"/>
        <w:w w:val="100"/>
        <w:kern w:val="0"/>
        <w:sz w:val="18"/>
      </w:rPr>
      <w:t>4</w:t>
    </w:r>
    <w:r w:rsidRPr="00534332">
      <w:rPr>
        <w:b/>
        <w:spacing w:val="0"/>
        <w:w w:val="100"/>
        <w:kern w:val="0"/>
        <w:sz w:val="18"/>
      </w:rPr>
      <w:fldChar w:fldCharType="end"/>
    </w:r>
    <w:r w:rsidRPr="00534332">
      <w:rPr>
        <w:b/>
        <w:spacing w:val="0"/>
        <w:w w:val="100"/>
        <w:kern w:val="0"/>
        <w:sz w:val="18"/>
      </w:rPr>
      <w:tab/>
    </w:r>
    <w:r w:rsidRPr="00534332">
      <w:rPr>
        <w:spacing w:val="0"/>
        <w:w w:val="100"/>
        <w:kern w:val="0"/>
      </w:rPr>
      <w:t>GE.17-22233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332" w:rsidRPr="00534332" w:rsidRDefault="00534332" w:rsidP="00534332">
    <w:pPr>
      <w:pStyle w:val="a8"/>
      <w:tabs>
        <w:tab w:val="clear" w:pos="9639"/>
        <w:tab w:val="right" w:pos="9638"/>
      </w:tabs>
      <w:rPr>
        <w:b/>
        <w:spacing w:val="0"/>
        <w:w w:val="100"/>
        <w:kern w:val="0"/>
        <w:sz w:val="18"/>
      </w:rPr>
    </w:pPr>
    <w:r w:rsidRPr="00534332">
      <w:rPr>
        <w:spacing w:val="0"/>
        <w:w w:val="100"/>
        <w:kern w:val="0"/>
      </w:rPr>
      <w:t>GE.17-22233</w:t>
    </w:r>
    <w:r w:rsidRPr="00534332">
      <w:rPr>
        <w:spacing w:val="0"/>
        <w:w w:val="100"/>
        <w:kern w:val="0"/>
      </w:rPr>
      <w:tab/>
    </w:r>
    <w:r w:rsidRPr="00534332">
      <w:rPr>
        <w:b/>
        <w:spacing w:val="0"/>
        <w:w w:val="100"/>
        <w:kern w:val="0"/>
        <w:sz w:val="18"/>
      </w:rPr>
      <w:fldChar w:fldCharType="begin"/>
    </w:r>
    <w:r w:rsidRPr="00534332">
      <w:rPr>
        <w:b/>
        <w:spacing w:val="0"/>
        <w:w w:val="100"/>
        <w:kern w:val="0"/>
        <w:sz w:val="18"/>
      </w:rPr>
      <w:instrText xml:space="preserve"> PAGE  \* MERGEFORMAT </w:instrText>
    </w:r>
    <w:r w:rsidRPr="00534332">
      <w:rPr>
        <w:b/>
        <w:spacing w:val="0"/>
        <w:w w:val="100"/>
        <w:kern w:val="0"/>
        <w:sz w:val="18"/>
      </w:rPr>
      <w:fldChar w:fldCharType="separate"/>
    </w:r>
    <w:r w:rsidR="006B0086">
      <w:rPr>
        <w:b/>
        <w:noProof/>
        <w:spacing w:val="0"/>
        <w:w w:val="100"/>
        <w:kern w:val="0"/>
        <w:sz w:val="18"/>
      </w:rPr>
      <w:t>3</w:t>
    </w:r>
    <w:r w:rsidRPr="00534332">
      <w:rPr>
        <w:b/>
        <w:spacing w:val="0"/>
        <w:w w:val="100"/>
        <w:kern w:val="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534332" w:rsidRDefault="00534332" w:rsidP="00534332">
    <w:pPr>
      <w:spacing w:before="120" w:line="240" w:lineRule="auto"/>
      <w:rPr>
        <w:spacing w:val="0"/>
        <w:w w:val="100"/>
        <w:kern w:val="0"/>
      </w:rPr>
    </w:pPr>
    <w:r w:rsidRPr="00534332">
      <w:rPr>
        <w:spacing w:val="0"/>
        <w:w w:val="100"/>
        <w:kern w:val="0"/>
      </w:rPr>
      <w:t>GE.</w:t>
    </w:r>
    <w:r w:rsidR="00DF71B9" w:rsidRPr="00534332">
      <w:rPr>
        <w:b/>
        <w:noProof/>
        <w:spacing w:val="0"/>
        <w:w w:val="100"/>
        <w:kern w:val="0"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4332">
      <w:rPr>
        <w:spacing w:val="0"/>
        <w:w w:val="100"/>
        <w:kern w:val="0"/>
      </w:rPr>
      <w:t>17-22233  (R)</w:t>
    </w:r>
    <w:r w:rsidRPr="00534332">
      <w:rPr>
        <w:spacing w:val="0"/>
        <w:w w:val="100"/>
        <w:kern w:val="0"/>
        <w:lang w:val="en-US"/>
      </w:rPr>
      <w:t xml:space="preserve">  220118  240118</w:t>
    </w:r>
    <w:r w:rsidRPr="00534332">
      <w:rPr>
        <w:spacing w:val="0"/>
        <w:w w:val="100"/>
        <w:kern w:val="0"/>
      </w:rPr>
      <w:br/>
    </w:r>
    <w:r w:rsidRPr="00534332">
      <w:rPr>
        <w:rFonts w:ascii="C39T30Lfz" w:hAnsi="C39T30Lfz"/>
        <w:spacing w:val="0"/>
        <w:w w:val="100"/>
        <w:kern w:val="0"/>
        <w:sz w:val="56"/>
      </w:rPr>
      <w:t></w:t>
    </w:r>
    <w:r w:rsidRPr="00534332">
      <w:rPr>
        <w:rFonts w:ascii="C39T30Lfz" w:hAnsi="C39T30Lfz"/>
        <w:spacing w:val="0"/>
        <w:w w:val="100"/>
        <w:kern w:val="0"/>
        <w:sz w:val="56"/>
      </w:rPr>
      <w:t></w:t>
    </w:r>
    <w:r w:rsidRPr="00534332">
      <w:rPr>
        <w:rFonts w:ascii="C39T30Lfz" w:hAnsi="C39T30Lfz"/>
        <w:spacing w:val="0"/>
        <w:w w:val="100"/>
        <w:kern w:val="0"/>
        <w:sz w:val="56"/>
      </w:rPr>
      <w:t></w:t>
    </w:r>
    <w:r w:rsidRPr="00534332">
      <w:rPr>
        <w:rFonts w:ascii="C39T30Lfz" w:hAnsi="C39T30Lfz"/>
        <w:spacing w:val="0"/>
        <w:w w:val="100"/>
        <w:kern w:val="0"/>
        <w:sz w:val="56"/>
      </w:rPr>
      <w:t></w:t>
    </w:r>
    <w:r w:rsidRPr="00534332">
      <w:rPr>
        <w:rFonts w:ascii="C39T30Lfz" w:hAnsi="C39T30Lfz"/>
        <w:spacing w:val="0"/>
        <w:w w:val="100"/>
        <w:kern w:val="0"/>
        <w:sz w:val="56"/>
      </w:rPr>
      <w:t></w:t>
    </w:r>
    <w:r w:rsidRPr="00534332">
      <w:rPr>
        <w:rFonts w:ascii="C39T30Lfz" w:hAnsi="C39T30Lfz"/>
        <w:spacing w:val="0"/>
        <w:w w:val="100"/>
        <w:kern w:val="0"/>
        <w:sz w:val="56"/>
      </w:rPr>
      <w:t></w:t>
    </w:r>
    <w:r w:rsidRPr="00534332">
      <w:rPr>
        <w:rFonts w:ascii="C39T30Lfz" w:hAnsi="C39T30Lfz"/>
        <w:spacing w:val="0"/>
        <w:w w:val="100"/>
        <w:kern w:val="0"/>
        <w:sz w:val="56"/>
      </w:rPr>
      <w:t></w:t>
    </w:r>
    <w:r w:rsidRPr="00534332">
      <w:rPr>
        <w:rFonts w:ascii="C39T30Lfz" w:hAnsi="C39T30Lfz"/>
        <w:spacing w:val="0"/>
        <w:w w:val="100"/>
        <w:kern w:val="0"/>
        <w:sz w:val="56"/>
      </w:rPr>
      <w:t></w:t>
    </w:r>
    <w:r w:rsidRPr="00534332">
      <w:rPr>
        <w:rFonts w:ascii="C39T30Lfz" w:hAnsi="C39T30Lfz"/>
        <w:spacing w:val="0"/>
        <w:w w:val="100"/>
        <w:kern w:val="0"/>
        <w:sz w:val="56"/>
      </w:rPr>
      <w:t></w:t>
    </w:r>
    <w:r w:rsidRPr="00534332">
      <w:rPr>
        <w:noProof/>
        <w:spacing w:val="0"/>
        <w:w w:val="100"/>
        <w:kern w:val="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22/Rev.2/Amend.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22/Rev.2/Amend.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218" w:rsidRPr="001075E9" w:rsidRDefault="0097721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77218" w:rsidRDefault="0097721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34332" w:rsidRPr="00116E51" w:rsidRDefault="00534332" w:rsidP="00534332">
      <w:pPr>
        <w:pStyle w:val="ad"/>
        <w:rPr>
          <w:spacing w:val="0"/>
          <w:w w:val="100"/>
          <w:kern w:val="0"/>
          <w:lang w:val="ru-RU"/>
        </w:rPr>
      </w:pPr>
      <w:r w:rsidRPr="00116E51">
        <w:rPr>
          <w:spacing w:val="0"/>
          <w:w w:val="100"/>
          <w:kern w:val="0"/>
        </w:rPr>
        <w:tab/>
      </w:r>
      <w:r w:rsidRPr="00116E51">
        <w:rPr>
          <w:rStyle w:val="aa"/>
          <w:spacing w:val="0"/>
          <w:w w:val="100"/>
          <w:kern w:val="0"/>
          <w:sz w:val="20"/>
          <w:vertAlign w:val="baseline"/>
          <w:lang w:val="ru-RU"/>
        </w:rPr>
        <w:t>*</w:t>
      </w:r>
      <w:r w:rsidRPr="00116E51">
        <w:rPr>
          <w:spacing w:val="0"/>
          <w:w w:val="100"/>
          <w:kern w:val="0"/>
          <w:sz w:val="20"/>
          <w:lang w:val="ru-RU"/>
        </w:rPr>
        <w:tab/>
      </w:r>
      <w:r w:rsidRPr="00116E51">
        <w:rPr>
          <w:spacing w:val="0"/>
          <w:w w:val="100"/>
          <w:kern w:val="0"/>
          <w:lang w:val="ru-RU"/>
        </w:rPr>
        <w:t>Прежние названия Соглашения:</w:t>
      </w:r>
    </w:p>
    <w:p w:rsidR="00534332" w:rsidRPr="00116E51" w:rsidRDefault="00534332" w:rsidP="00534332">
      <w:pPr>
        <w:pStyle w:val="ad"/>
        <w:rPr>
          <w:spacing w:val="0"/>
          <w:w w:val="100"/>
          <w:kern w:val="0"/>
          <w:sz w:val="20"/>
          <w:lang w:val="ru-RU"/>
        </w:rPr>
      </w:pPr>
      <w:r w:rsidRPr="00116E51">
        <w:rPr>
          <w:spacing w:val="0"/>
          <w:w w:val="100"/>
          <w:kern w:val="0"/>
          <w:lang w:val="ru-RU"/>
        </w:rPr>
        <w:tab/>
      </w:r>
      <w:r w:rsidRPr="00116E51">
        <w:rPr>
          <w:spacing w:val="0"/>
          <w:w w:val="100"/>
          <w:kern w:val="0"/>
          <w:lang w:val="ru-RU"/>
        </w:rP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 года (первоначальный вариант);</w:t>
      </w:r>
    </w:p>
    <w:p w:rsidR="00534332" w:rsidRPr="00116E51" w:rsidRDefault="00534332" w:rsidP="00534332">
      <w:pPr>
        <w:pStyle w:val="ad"/>
        <w:rPr>
          <w:spacing w:val="0"/>
          <w:w w:val="100"/>
          <w:kern w:val="0"/>
          <w:lang w:val="ru-RU"/>
        </w:rPr>
      </w:pPr>
      <w:r w:rsidRPr="00116E51">
        <w:rPr>
          <w:spacing w:val="0"/>
          <w:w w:val="100"/>
          <w:kern w:val="0"/>
          <w:lang w:val="ru-RU"/>
        </w:rPr>
        <w:tab/>
      </w:r>
      <w:r w:rsidRPr="00116E51">
        <w:rPr>
          <w:spacing w:val="0"/>
          <w:w w:val="100"/>
          <w:kern w:val="0"/>
          <w:lang w:val="ru-RU"/>
        </w:rP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</w:t>
      </w:r>
      <w:r>
        <w:rPr>
          <w:spacing w:val="0"/>
          <w:w w:val="100"/>
          <w:kern w:val="0"/>
          <w:lang w:val="ru-RU"/>
        </w:rPr>
        <w:t xml:space="preserve"> в Женеве 5 </w:t>
      </w:r>
      <w:r w:rsidRPr="00116E51">
        <w:rPr>
          <w:spacing w:val="0"/>
          <w:w w:val="100"/>
          <w:kern w:val="0"/>
          <w:lang w:val="ru-RU"/>
        </w:rP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332" w:rsidRPr="00534332" w:rsidRDefault="00534332">
    <w:pPr>
      <w:pStyle w:val="a5"/>
      <w:rPr>
        <w:spacing w:val="0"/>
        <w:w w:val="100"/>
        <w:kern w:val="0"/>
      </w:rPr>
    </w:pPr>
    <w:r w:rsidRPr="00534332">
      <w:rPr>
        <w:spacing w:val="0"/>
        <w:w w:val="100"/>
        <w:kern w:val="0"/>
      </w:rPr>
      <w:fldChar w:fldCharType="begin"/>
    </w:r>
    <w:r w:rsidRPr="00534332">
      <w:rPr>
        <w:spacing w:val="0"/>
        <w:w w:val="100"/>
        <w:kern w:val="0"/>
      </w:rPr>
      <w:instrText xml:space="preserve"> TITLE  \* MERGEFORMAT </w:instrText>
    </w:r>
    <w:r w:rsidRPr="00534332">
      <w:rPr>
        <w:spacing w:val="0"/>
        <w:w w:val="100"/>
        <w:kern w:val="0"/>
      </w:rPr>
      <w:fldChar w:fldCharType="separate"/>
    </w:r>
    <w:r w:rsidR="006B0086">
      <w:rPr>
        <w:spacing w:val="0"/>
        <w:w w:val="100"/>
        <w:kern w:val="0"/>
      </w:rPr>
      <w:t>E/ECE/324/Rev.2/Add.122/Rev.2/Amend.4</w:t>
    </w:r>
    <w:r w:rsidRPr="00534332">
      <w:rPr>
        <w:spacing w:val="0"/>
        <w:w w:val="100"/>
        <w:kern w:val="0"/>
      </w:rPr>
      <w:fldChar w:fldCharType="end"/>
    </w:r>
    <w:r w:rsidRPr="00534332">
      <w:rPr>
        <w:spacing w:val="0"/>
        <w:w w:val="100"/>
        <w:kern w:val="0"/>
      </w:rPr>
      <w:br/>
    </w:r>
    <w:r w:rsidRPr="00534332">
      <w:rPr>
        <w:spacing w:val="0"/>
        <w:w w:val="100"/>
        <w:kern w:val="0"/>
      </w:rPr>
      <w:fldChar w:fldCharType="begin"/>
    </w:r>
    <w:r w:rsidRPr="00534332">
      <w:rPr>
        <w:spacing w:val="0"/>
        <w:w w:val="100"/>
        <w:kern w:val="0"/>
      </w:rPr>
      <w:instrText xml:space="preserve"> KEYWORDS  \* MERGEFORMAT </w:instrText>
    </w:r>
    <w:r w:rsidRPr="00534332">
      <w:rPr>
        <w:spacing w:val="0"/>
        <w:w w:val="100"/>
        <w:kern w:val="0"/>
      </w:rPr>
      <w:fldChar w:fldCharType="separate"/>
    </w:r>
    <w:r w:rsidR="006B0086">
      <w:rPr>
        <w:spacing w:val="0"/>
        <w:w w:val="100"/>
        <w:kern w:val="0"/>
      </w:rPr>
      <w:t>E/ECE/TRANS/505/Rev.2/Add.122/Rev.2/Amend.4</w:t>
    </w:r>
    <w:r w:rsidRPr="00534332">
      <w:rPr>
        <w:spacing w:val="0"/>
        <w:w w:val="100"/>
        <w:kern w:val="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332" w:rsidRPr="00534332" w:rsidRDefault="00534332" w:rsidP="00534332">
    <w:pPr>
      <w:pStyle w:val="a5"/>
      <w:jc w:val="right"/>
      <w:rPr>
        <w:spacing w:val="0"/>
        <w:w w:val="100"/>
        <w:kern w:val="0"/>
      </w:rPr>
    </w:pPr>
    <w:r w:rsidRPr="00534332">
      <w:rPr>
        <w:spacing w:val="0"/>
        <w:w w:val="100"/>
        <w:kern w:val="0"/>
      </w:rPr>
      <w:fldChar w:fldCharType="begin"/>
    </w:r>
    <w:r w:rsidRPr="00534332">
      <w:rPr>
        <w:spacing w:val="0"/>
        <w:w w:val="100"/>
        <w:kern w:val="0"/>
      </w:rPr>
      <w:instrText xml:space="preserve"> TITLE  \* MERGEFORMAT </w:instrText>
    </w:r>
    <w:r w:rsidRPr="00534332">
      <w:rPr>
        <w:spacing w:val="0"/>
        <w:w w:val="100"/>
        <w:kern w:val="0"/>
      </w:rPr>
      <w:fldChar w:fldCharType="separate"/>
    </w:r>
    <w:r w:rsidR="006B0086">
      <w:rPr>
        <w:spacing w:val="0"/>
        <w:w w:val="100"/>
        <w:kern w:val="0"/>
      </w:rPr>
      <w:t>E/ECE/324/Rev.2/Add.122/Rev.2/Amend.4</w:t>
    </w:r>
    <w:r w:rsidRPr="00534332">
      <w:rPr>
        <w:spacing w:val="0"/>
        <w:w w:val="100"/>
        <w:kern w:val="0"/>
      </w:rPr>
      <w:fldChar w:fldCharType="end"/>
    </w:r>
    <w:r w:rsidRPr="00534332">
      <w:rPr>
        <w:spacing w:val="0"/>
        <w:w w:val="100"/>
        <w:kern w:val="0"/>
      </w:rPr>
      <w:br/>
    </w:r>
    <w:r w:rsidRPr="00534332">
      <w:rPr>
        <w:spacing w:val="0"/>
        <w:w w:val="100"/>
        <w:kern w:val="0"/>
      </w:rPr>
      <w:fldChar w:fldCharType="begin"/>
    </w:r>
    <w:r w:rsidRPr="00534332">
      <w:rPr>
        <w:spacing w:val="0"/>
        <w:w w:val="100"/>
        <w:kern w:val="0"/>
      </w:rPr>
      <w:instrText xml:space="preserve"> KEYWORDS  \* MERGEFORMAT </w:instrText>
    </w:r>
    <w:r w:rsidRPr="00534332">
      <w:rPr>
        <w:spacing w:val="0"/>
        <w:w w:val="100"/>
        <w:kern w:val="0"/>
      </w:rPr>
      <w:fldChar w:fldCharType="separate"/>
    </w:r>
    <w:r w:rsidR="006B0086">
      <w:rPr>
        <w:spacing w:val="0"/>
        <w:w w:val="100"/>
        <w:kern w:val="0"/>
      </w:rPr>
      <w:t>E/ECE/TRANS/505/Rev.2/Add.122/Rev.2/Amend.4</w:t>
    </w:r>
    <w:r w:rsidRPr="00534332">
      <w:rPr>
        <w:spacing w:val="0"/>
        <w:w w:val="100"/>
        <w:kern w:val="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18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0C12"/>
    <w:rsid w:val="0018649F"/>
    <w:rsid w:val="00196389"/>
    <w:rsid w:val="001B3EF6"/>
    <w:rsid w:val="001C7A8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3F4D01"/>
    <w:rsid w:val="00407B78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34332"/>
    <w:rsid w:val="005709E0"/>
    <w:rsid w:val="00572E19"/>
    <w:rsid w:val="005961C8"/>
    <w:rsid w:val="005D7914"/>
    <w:rsid w:val="005E2B41"/>
    <w:rsid w:val="005F0B42"/>
    <w:rsid w:val="0061271A"/>
    <w:rsid w:val="00681A10"/>
    <w:rsid w:val="006A1ED8"/>
    <w:rsid w:val="006B0086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656C6"/>
    <w:rsid w:val="00977218"/>
    <w:rsid w:val="009A24AC"/>
    <w:rsid w:val="009D084C"/>
    <w:rsid w:val="009F307A"/>
    <w:rsid w:val="00A04E47"/>
    <w:rsid w:val="00A312BC"/>
    <w:rsid w:val="00A542C1"/>
    <w:rsid w:val="00A84021"/>
    <w:rsid w:val="00A84D35"/>
    <w:rsid w:val="00A917B3"/>
    <w:rsid w:val="00AB4B51"/>
    <w:rsid w:val="00AC3DF0"/>
    <w:rsid w:val="00B0265E"/>
    <w:rsid w:val="00B10CC7"/>
    <w:rsid w:val="00B230DC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B7995"/>
    <w:rsid w:val="00ED0BDA"/>
    <w:rsid w:val="00EF1360"/>
    <w:rsid w:val="00EF3220"/>
    <w:rsid w:val="00F94155"/>
    <w:rsid w:val="00F9783F"/>
    <w:rsid w:val="00FA0BD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4BB945"/>
  <w15:docId w15:val="{57D9C9E6-AA4D-4E03-8230-B79E195A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E9E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E74E9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E74E9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link w:val="HChGR0"/>
    <w:qFormat/>
    <w:rsid w:val="00E74E9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E74E9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link w:val="SingleTxtGR0"/>
    <w:qFormat/>
    <w:rsid w:val="00E74E9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E74E9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E74E9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E74E9E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E74E9E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E74E9E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74E9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74E9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E74E9E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E74E9E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E74E9E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E74E9E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E74E9E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E74E9E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E74E9E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B1EA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E74E9E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E74E9E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E74E9E"/>
  </w:style>
  <w:style w:type="character" w:customStyle="1" w:styleId="af0">
    <w:name w:val="Текст концевой сноски Знак"/>
    <w:aliases w:val="2_GR Знак"/>
    <w:basedOn w:val="a0"/>
    <w:link w:val="af"/>
    <w:rsid w:val="00E74E9E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E74E9E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FollowedHyperlink"/>
    <w:basedOn w:val="a0"/>
    <w:semiHidden/>
    <w:unhideWhenUsed/>
    <w:rsid w:val="00E74E9E"/>
    <w:rPr>
      <w:color w:val="800080" w:themeColor="followedHyperlink"/>
      <w:u w:val="none"/>
    </w:rPr>
  </w:style>
  <w:style w:type="character" w:styleId="af2">
    <w:name w:val="Hyperlink"/>
    <w:basedOn w:val="a0"/>
    <w:semiHidden/>
    <w:unhideWhenUsed/>
    <w:rsid w:val="00E74E9E"/>
    <w:rPr>
      <w:color w:val="0000FF" w:themeColor="hyperlink"/>
      <w:u w:val="none"/>
    </w:rPr>
  </w:style>
  <w:style w:type="character" w:customStyle="1" w:styleId="HChGR0">
    <w:name w:val="_ H _Ch_GR Знак"/>
    <w:basedOn w:val="a0"/>
    <w:link w:val="HChGR"/>
    <w:rsid w:val="00534332"/>
    <w:rPr>
      <w:b/>
      <w:spacing w:val="4"/>
      <w:w w:val="103"/>
      <w:kern w:val="14"/>
      <w:sz w:val="28"/>
      <w:lang w:val="ru-RU" w:eastAsia="ru-RU"/>
    </w:rPr>
  </w:style>
  <w:style w:type="character" w:customStyle="1" w:styleId="SingleTxtGR0">
    <w:name w:val="_ Single Txt_GR Знак"/>
    <w:link w:val="SingleTxtGR"/>
    <w:rsid w:val="00534332"/>
    <w:rPr>
      <w:spacing w:val="4"/>
      <w:w w:val="103"/>
      <w:kern w:val="1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2</TotalTime>
  <Pages>7</Pages>
  <Words>1710</Words>
  <Characters>10366</Characters>
  <Application>Microsoft Office Word</Application>
  <DocSecurity>0</DocSecurity>
  <Lines>324</Lines>
  <Paragraphs>139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E/ECE/324/Rev.2/Add.122/Rev.2/Amend.4</vt:lpstr>
      <vt:lpstr>A/</vt:lpstr>
    </vt:vector>
  </TitlesOfParts>
  <Company>DCM</Company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E/ECE/324/Rev.2/Add.122/Rev.2/Amend.4</dc:title>
  <dc:creator>Uliana ANTIPOVA</dc:creator>
  <cp:keywords>E/ECE/TRANS/505/Rev.2/Add.122/Rev.2/Amend.4</cp:keywords>
  <cp:lastModifiedBy>Uliana ANTIPOVA</cp:lastModifiedBy>
  <cp:revision>3</cp:revision>
  <cp:lastPrinted>2018-01-24T10:47:00Z</cp:lastPrinted>
  <dcterms:created xsi:type="dcterms:W3CDTF">2018-01-24T10:47:00Z</dcterms:created>
  <dcterms:modified xsi:type="dcterms:W3CDTF">2018-01-24T10:49:00Z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