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5073C4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5073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5073C4" w:rsidRPr="005073C4" w:rsidRDefault="005073C4" w:rsidP="005073C4">
            <w:pPr>
              <w:jc w:val="right"/>
              <w:rPr>
                <w:lang w:val="en-US"/>
              </w:rPr>
            </w:pPr>
            <w:r w:rsidRPr="005073C4">
              <w:rPr>
                <w:sz w:val="40"/>
                <w:lang w:val="en-US"/>
              </w:rPr>
              <w:t>E</w:t>
            </w:r>
            <w:r w:rsidRPr="005073C4">
              <w:rPr>
                <w:lang w:val="en-US"/>
              </w:rPr>
              <w:t>/ECE/324/Rev.2/Add.109/Rev.3/Amend.7</w:t>
            </w:r>
            <w:r w:rsidRPr="005073C4">
              <w:rPr>
                <w:rFonts w:cs="Times New Roman"/>
                <w:lang w:val="en-US"/>
              </w:rPr>
              <w:t>−</w:t>
            </w:r>
            <w:r w:rsidRPr="005073C4">
              <w:rPr>
                <w:sz w:val="40"/>
                <w:lang w:val="en-US"/>
              </w:rPr>
              <w:t>E</w:t>
            </w:r>
            <w:r w:rsidRPr="005073C4">
              <w:rPr>
                <w:lang w:val="en-US"/>
              </w:rPr>
              <w:t>/ECE/TRANS/505/Rev.2/Add.109/Rev.3/Amend.7</w:t>
            </w:r>
          </w:p>
        </w:tc>
      </w:tr>
      <w:tr w:rsidR="002D5AAC" w:rsidRPr="009D084C" w:rsidTr="005073C4">
        <w:trPr>
          <w:trHeight w:hRule="exact" w:val="2000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5073C4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5073C4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:rsidR="005073C4" w:rsidRPr="009D084C" w:rsidRDefault="005073C4" w:rsidP="005073C4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10 August 2018</w:t>
            </w:r>
          </w:p>
        </w:tc>
      </w:tr>
    </w:tbl>
    <w:p w:rsidR="005073C4" w:rsidRPr="005073C4" w:rsidRDefault="005073C4" w:rsidP="005073C4">
      <w:pPr>
        <w:pStyle w:val="HChGR"/>
        <w:spacing w:before="120" w:after="120"/>
      </w:pPr>
      <w:r w:rsidRPr="005073C4">
        <w:tab/>
      </w:r>
      <w:r w:rsidRPr="005073C4">
        <w:tab/>
        <w:t>Соглашение</w:t>
      </w:r>
      <w:bookmarkStart w:id="1" w:name="_Toc340666199"/>
      <w:bookmarkStart w:id="2" w:name="_Toc340745062"/>
      <w:bookmarkEnd w:id="1"/>
      <w:bookmarkEnd w:id="2"/>
    </w:p>
    <w:p w:rsidR="005073C4" w:rsidRPr="005073C4" w:rsidRDefault="005073C4" w:rsidP="00B53526">
      <w:pPr>
        <w:pStyle w:val="H1GR"/>
        <w:spacing w:before="120" w:after="120" w:line="260" w:lineRule="exact"/>
      </w:pPr>
      <w:r w:rsidRPr="005073C4">
        <w:tab/>
      </w:r>
      <w:r w:rsidRPr="005073C4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5073C4">
        <w:rPr>
          <w:b w:val="0"/>
          <w:sz w:val="20"/>
        </w:rPr>
        <w:footnoteReference w:customMarkFollows="1" w:id="1"/>
        <w:t>*</w:t>
      </w:r>
    </w:p>
    <w:p w:rsidR="005073C4" w:rsidRPr="005073C4" w:rsidRDefault="005073C4" w:rsidP="005073C4">
      <w:pPr>
        <w:pStyle w:val="SingleTxtGR"/>
        <w:spacing w:before="120"/>
      </w:pPr>
      <w:r w:rsidRPr="005073C4">
        <w:t>(Пересмотр 3, включающий поправки, вступившие в силу 14 сентября 2017 года)</w:t>
      </w:r>
    </w:p>
    <w:p w:rsidR="005073C4" w:rsidRPr="005073C4" w:rsidRDefault="005073C4" w:rsidP="005073C4">
      <w:pPr>
        <w:pStyle w:val="SingleTxtGR"/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73C4" w:rsidRPr="005073C4" w:rsidRDefault="005073C4" w:rsidP="005073C4">
      <w:pPr>
        <w:pStyle w:val="H1GR"/>
        <w:spacing w:before="120" w:after="120"/>
      </w:pPr>
      <w:r w:rsidRPr="005073C4">
        <w:tab/>
      </w:r>
      <w:r w:rsidRPr="005073C4">
        <w:tab/>
        <w:t>Добавление 109 – Правила № 110 ООН</w:t>
      </w:r>
    </w:p>
    <w:p w:rsidR="005073C4" w:rsidRPr="005073C4" w:rsidRDefault="005073C4" w:rsidP="005073C4">
      <w:pPr>
        <w:pStyle w:val="H1GR"/>
        <w:spacing w:before="120" w:after="120"/>
      </w:pPr>
      <w:r w:rsidRPr="005073C4">
        <w:tab/>
      </w:r>
      <w:r w:rsidRPr="005073C4">
        <w:tab/>
        <w:t>Пересмотр 3 – Поправка 7</w:t>
      </w:r>
    </w:p>
    <w:p w:rsidR="005073C4" w:rsidRPr="005073C4" w:rsidRDefault="005073C4" w:rsidP="005073C4">
      <w:pPr>
        <w:pStyle w:val="SingleTxtGR"/>
        <w:spacing w:before="120"/>
      </w:pPr>
      <w:r w:rsidRPr="005073C4">
        <w:t>Дополнение 7 к поправкам серии 01− Дата вступления в силу: 19 июля 2018 года</w:t>
      </w:r>
    </w:p>
    <w:p w:rsidR="005073C4" w:rsidRPr="005073C4" w:rsidRDefault="005073C4" w:rsidP="00B53526">
      <w:pPr>
        <w:pStyle w:val="H1GR"/>
        <w:spacing w:before="0" w:after="20" w:line="260" w:lineRule="exact"/>
      </w:pPr>
      <w:r w:rsidRPr="005073C4">
        <w:tab/>
      </w:r>
      <w:r w:rsidRPr="005073C4">
        <w:tab/>
        <w:t xml:space="preserve">Единообразные предписания, касающиеся официального утверждения: </w:t>
      </w:r>
    </w:p>
    <w:p w:rsidR="005073C4" w:rsidRPr="005073C4" w:rsidRDefault="005073C4" w:rsidP="00B53526">
      <w:pPr>
        <w:pStyle w:val="H1GR"/>
        <w:tabs>
          <w:tab w:val="left" w:pos="1134"/>
        </w:tabs>
        <w:spacing w:before="0" w:after="20" w:line="260" w:lineRule="exact"/>
        <w:ind w:left="1701" w:hanging="1701"/>
      </w:pPr>
      <w:r w:rsidRPr="005073C4">
        <w:tab/>
      </w:r>
      <w:r w:rsidRPr="005073C4">
        <w:tab/>
        <w:t>I.</w:t>
      </w:r>
      <w:r w:rsidRPr="005073C4">
        <w:tab/>
        <w:t>элементов специального оборудования механических транспортных средств, двигатели которых работают на компримированном природном газе (КПГ) и/или сжиженном природном газе (СПГ)</w:t>
      </w:r>
    </w:p>
    <w:p w:rsidR="005073C4" w:rsidRPr="005073C4" w:rsidRDefault="005073C4" w:rsidP="00B53526">
      <w:pPr>
        <w:pStyle w:val="H1GR"/>
        <w:tabs>
          <w:tab w:val="left" w:pos="1134"/>
        </w:tabs>
        <w:spacing w:before="0" w:after="20" w:line="260" w:lineRule="exact"/>
        <w:ind w:left="1701" w:hanging="1701"/>
      </w:pPr>
      <w:r w:rsidRPr="005073C4">
        <w:tab/>
      </w:r>
      <w:r w:rsidRPr="005073C4">
        <w:tab/>
        <w:t>II.</w:t>
      </w:r>
      <w:r w:rsidRPr="005073C4">
        <w:tab/>
        <w:t>транспортных средств в отношении установки элементов специального оборудования официально утвержденного типа для использования в их двигателях компримированного природного газа (КПГ) и/или сжиженного природного газа (СПГ)</w:t>
      </w:r>
    </w:p>
    <w:p w:rsidR="005073C4" w:rsidRDefault="005073C4" w:rsidP="005073C4">
      <w:pPr>
        <w:pStyle w:val="H56GR"/>
        <w:spacing w:before="80" w:after="80"/>
      </w:pPr>
      <w:r>
        <w:rPr>
          <w:lang w:val="en-US"/>
        </w:rPr>
        <w:tab/>
      </w:r>
      <w:r>
        <w:rPr>
          <w:lang w:val="en-US"/>
        </w:rPr>
        <w:tab/>
      </w:r>
      <w:r w:rsidRPr="005073C4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>
        <w:rPr>
          <w:lang w:val="en-US"/>
        </w:rPr>
        <w:t> </w:t>
      </w:r>
      <w:r w:rsidRPr="005073C4">
        <w:t>ECE/TRANS/WP.29/2017/114.</w:t>
      </w:r>
    </w:p>
    <w:p w:rsidR="005073C4" w:rsidRPr="005073C4" w:rsidRDefault="005073C4" w:rsidP="005073C4">
      <w:pPr>
        <w:pStyle w:val="SingleTxtGR"/>
        <w:spacing w:after="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5073C4" w:rsidRPr="005073C4" w:rsidRDefault="005073C4" w:rsidP="005073C4">
      <w:pPr>
        <w:pStyle w:val="SingleTxtGR"/>
        <w:spacing w:after="0"/>
        <w:jc w:val="center"/>
        <w:rPr>
          <w:b/>
        </w:rPr>
      </w:pPr>
      <w:r w:rsidRPr="005073C4">
        <w:rPr>
          <w:b/>
          <w:noProof/>
        </w:rPr>
        <w:drawing>
          <wp:inline distT="0" distB="0" distL="0" distR="0" wp14:anchorId="29BC790A">
            <wp:extent cx="1028700" cy="82677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73C4" w:rsidRPr="005073C4" w:rsidRDefault="005073C4" w:rsidP="005073C4">
      <w:pPr>
        <w:pStyle w:val="SingleTxtGR"/>
        <w:jc w:val="center"/>
        <w:rPr>
          <w:i/>
          <w:iCs/>
        </w:rPr>
      </w:pPr>
      <w:r w:rsidRPr="005073C4">
        <w:rPr>
          <w:b/>
          <w:bCs/>
        </w:rPr>
        <w:t>ОРГАНИЗАЦИЯ ОБЪЕДИНЕННЫХ НАЦИЙ</w:t>
      </w:r>
      <w:r w:rsidRPr="005073C4">
        <w:rPr>
          <w:i/>
          <w:iCs/>
          <w:lang w:val="en-GB"/>
        </w:rPr>
        <w:br w:type="page"/>
      </w:r>
    </w:p>
    <w:p w:rsidR="005073C4" w:rsidRPr="005073C4" w:rsidRDefault="005073C4" w:rsidP="005073C4">
      <w:pPr>
        <w:pStyle w:val="SingleTxtGR"/>
      </w:pPr>
      <w:r w:rsidRPr="005073C4">
        <w:rPr>
          <w:i/>
          <w:iCs/>
        </w:rPr>
        <w:lastRenderedPageBreak/>
        <w:t>Пункт 4.16.1</w:t>
      </w:r>
      <w:r w:rsidRPr="005073C4">
        <w:t xml:space="preserve"> изменить следующим образом:</w:t>
      </w:r>
    </w:p>
    <w:p w:rsidR="005073C4" w:rsidRPr="005073C4" w:rsidRDefault="005073C4" w:rsidP="00B53526">
      <w:pPr>
        <w:pStyle w:val="SingleTxtGR"/>
        <w:tabs>
          <w:tab w:val="clear" w:pos="1701"/>
        </w:tabs>
        <w:ind w:left="2268" w:hanging="1134"/>
      </w:pPr>
      <w:r w:rsidRPr="005073C4">
        <w:t>«4.16.1</w:t>
      </w:r>
      <w:r w:rsidRPr="005073C4">
        <w:tab/>
        <w:t>"</w:t>
      </w:r>
      <w:r w:rsidRPr="005073C4">
        <w:rPr>
          <w:i/>
        </w:rPr>
        <w:t>Ручной вентиль</w:t>
      </w:r>
      <w:r w:rsidRPr="005073C4">
        <w:t>" определен в пункте 4.22, жестко прикрепленный к баллону или баку».</w:t>
      </w:r>
    </w:p>
    <w:p w:rsidR="005073C4" w:rsidRPr="005073C4" w:rsidRDefault="005073C4" w:rsidP="005073C4">
      <w:pPr>
        <w:pStyle w:val="SingleTxtGR"/>
      </w:pPr>
      <w:r w:rsidRPr="005073C4">
        <w:rPr>
          <w:i/>
          <w:iCs/>
        </w:rPr>
        <w:t>Пункт 4.16.3</w:t>
      </w:r>
      <w:r w:rsidRPr="005073C4">
        <w:t xml:space="preserve"> изменить следующим образом:</w:t>
      </w:r>
    </w:p>
    <w:p w:rsidR="005073C4" w:rsidRPr="005073C4" w:rsidRDefault="005073C4" w:rsidP="005073C4">
      <w:pPr>
        <w:pStyle w:val="SingleTxtGR"/>
      </w:pPr>
      <w:r w:rsidRPr="005073C4">
        <w:t>«4.16.3</w:t>
      </w:r>
      <w:r w:rsidRPr="005073C4">
        <w:tab/>
        <w:t>"</w:t>
      </w:r>
      <w:r w:rsidRPr="005073C4">
        <w:rPr>
          <w:i/>
        </w:rPr>
        <w:t>Ограничительный клапан</w:t>
      </w:r>
      <w:r w:rsidRPr="005073C4">
        <w:t>" определен в пункте 4.21».</w:t>
      </w:r>
    </w:p>
    <w:p w:rsidR="005073C4" w:rsidRPr="005073C4" w:rsidRDefault="005073C4" w:rsidP="005073C4">
      <w:pPr>
        <w:pStyle w:val="SingleTxtGR"/>
      </w:pPr>
      <w:r w:rsidRPr="005073C4">
        <w:rPr>
          <w:i/>
          <w:iCs/>
        </w:rPr>
        <w:t>Пункт 4.22</w:t>
      </w:r>
      <w:r w:rsidRPr="005073C4">
        <w:t xml:space="preserve"> изменить следующим образом:</w:t>
      </w:r>
    </w:p>
    <w:p w:rsidR="005073C4" w:rsidRPr="005073C4" w:rsidRDefault="005073C4" w:rsidP="00B53526">
      <w:pPr>
        <w:pStyle w:val="SingleTxtGR"/>
        <w:tabs>
          <w:tab w:val="clear" w:pos="1701"/>
        </w:tabs>
        <w:ind w:left="2268" w:hanging="1134"/>
      </w:pPr>
      <w:r w:rsidRPr="005073C4">
        <w:t>«4.22</w:t>
      </w:r>
      <w:r w:rsidRPr="005073C4">
        <w:tab/>
        <w:t>"</w:t>
      </w:r>
      <w:r w:rsidRPr="005073C4">
        <w:rPr>
          <w:i/>
        </w:rPr>
        <w:t>Ручной вентиль</w:t>
      </w:r>
      <w:r w:rsidRPr="005073C4">
        <w:t>" означает вентиль, который приводится в действие вручную».</w:t>
      </w:r>
    </w:p>
    <w:p w:rsidR="00381C24" w:rsidRPr="005073C4" w:rsidRDefault="005073C4" w:rsidP="005073C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5073C4" w:rsidSect="005073C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D02" w:rsidRPr="00A312BC" w:rsidRDefault="00215D02" w:rsidP="00A312BC"/>
  </w:endnote>
  <w:endnote w:type="continuationSeparator" w:id="0">
    <w:p w:rsidR="00215D02" w:rsidRPr="00A312BC" w:rsidRDefault="00215D0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3C4" w:rsidRPr="005073C4" w:rsidRDefault="005073C4">
    <w:pPr>
      <w:pStyle w:val="Footer"/>
    </w:pPr>
    <w:r w:rsidRPr="005073C4">
      <w:rPr>
        <w:b/>
        <w:sz w:val="18"/>
      </w:rPr>
      <w:fldChar w:fldCharType="begin"/>
    </w:r>
    <w:r w:rsidRPr="005073C4">
      <w:rPr>
        <w:b/>
        <w:sz w:val="18"/>
      </w:rPr>
      <w:instrText xml:space="preserve"> PAGE  \* MERGEFORMAT </w:instrText>
    </w:r>
    <w:r w:rsidRPr="005073C4">
      <w:rPr>
        <w:b/>
        <w:sz w:val="18"/>
      </w:rPr>
      <w:fldChar w:fldCharType="separate"/>
    </w:r>
    <w:r w:rsidRPr="005073C4">
      <w:rPr>
        <w:b/>
        <w:noProof/>
        <w:sz w:val="18"/>
      </w:rPr>
      <w:t>2</w:t>
    </w:r>
    <w:r w:rsidRPr="005073C4">
      <w:rPr>
        <w:b/>
        <w:sz w:val="18"/>
      </w:rPr>
      <w:fldChar w:fldCharType="end"/>
    </w:r>
    <w:r>
      <w:rPr>
        <w:b/>
        <w:sz w:val="18"/>
      </w:rPr>
      <w:tab/>
    </w:r>
    <w:r>
      <w:t>GE.18-13190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3C4" w:rsidRPr="005073C4" w:rsidRDefault="005073C4" w:rsidP="005073C4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GE.18-13190</w:t>
    </w:r>
    <w:r>
      <w:tab/>
    </w:r>
    <w:r w:rsidRPr="005073C4">
      <w:rPr>
        <w:b/>
        <w:sz w:val="18"/>
      </w:rPr>
      <w:fldChar w:fldCharType="begin"/>
    </w:r>
    <w:r w:rsidRPr="005073C4">
      <w:rPr>
        <w:b/>
        <w:sz w:val="18"/>
      </w:rPr>
      <w:instrText xml:space="preserve"> PAGE  \* MERGEFORMAT </w:instrText>
    </w:r>
    <w:r w:rsidRPr="005073C4">
      <w:rPr>
        <w:b/>
        <w:sz w:val="18"/>
      </w:rPr>
      <w:fldChar w:fldCharType="separate"/>
    </w:r>
    <w:r w:rsidRPr="005073C4">
      <w:rPr>
        <w:b/>
        <w:noProof/>
        <w:sz w:val="18"/>
      </w:rPr>
      <w:t>3</w:t>
    </w:r>
    <w:r w:rsidRPr="005073C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073C4" w:rsidRDefault="005073C4" w:rsidP="005073C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13190  (</w:t>
    </w:r>
    <w:proofErr w:type="gramEnd"/>
    <w:r>
      <w:t>R)</w:t>
    </w:r>
    <w:r>
      <w:rPr>
        <w:lang w:val="en-US"/>
      </w:rPr>
      <w:t xml:space="preserve">   220818   240818</w:t>
    </w:r>
    <w:r>
      <w:br/>
    </w:r>
    <w:r w:rsidRPr="005073C4">
      <w:rPr>
        <w:rFonts w:ascii="C39T30Lfz" w:hAnsi="C39T30Lfz"/>
        <w:kern w:val="14"/>
        <w:sz w:val="56"/>
      </w:rPr>
      <w:t></w:t>
    </w:r>
    <w:r w:rsidRPr="005073C4">
      <w:rPr>
        <w:rFonts w:ascii="C39T30Lfz" w:hAnsi="C39T30Lfz"/>
        <w:kern w:val="14"/>
        <w:sz w:val="56"/>
      </w:rPr>
      <w:t></w:t>
    </w:r>
    <w:r w:rsidRPr="005073C4">
      <w:rPr>
        <w:rFonts w:ascii="C39T30Lfz" w:hAnsi="C39T30Lfz"/>
        <w:kern w:val="14"/>
        <w:sz w:val="56"/>
      </w:rPr>
      <w:t></w:t>
    </w:r>
    <w:r w:rsidRPr="005073C4">
      <w:rPr>
        <w:rFonts w:ascii="C39T30Lfz" w:hAnsi="C39T30Lfz"/>
        <w:kern w:val="14"/>
        <w:sz w:val="56"/>
      </w:rPr>
      <w:t></w:t>
    </w:r>
    <w:r w:rsidRPr="005073C4">
      <w:rPr>
        <w:rFonts w:ascii="C39T30Lfz" w:hAnsi="C39T30Lfz"/>
        <w:kern w:val="14"/>
        <w:sz w:val="56"/>
      </w:rPr>
      <w:t></w:t>
    </w:r>
    <w:r w:rsidRPr="005073C4">
      <w:rPr>
        <w:rFonts w:ascii="C39T30Lfz" w:hAnsi="C39T30Lfz"/>
        <w:kern w:val="14"/>
        <w:sz w:val="56"/>
      </w:rPr>
      <w:t></w:t>
    </w:r>
    <w:r w:rsidRPr="005073C4">
      <w:rPr>
        <w:rFonts w:ascii="C39T30Lfz" w:hAnsi="C39T30Lfz"/>
        <w:kern w:val="14"/>
        <w:sz w:val="56"/>
      </w:rPr>
      <w:t></w:t>
    </w:r>
    <w:r w:rsidRPr="005073C4">
      <w:rPr>
        <w:rFonts w:ascii="C39T30Lfz" w:hAnsi="C39T30Lfz"/>
        <w:kern w:val="14"/>
        <w:sz w:val="56"/>
      </w:rPr>
      <w:t></w:t>
    </w:r>
    <w:r w:rsidRPr="005073C4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09/Rev.3/Amend.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9/Rev.3/Amend.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D02" w:rsidRPr="001075E9" w:rsidRDefault="00215D0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15D02" w:rsidRDefault="00215D0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073C4" w:rsidRPr="001A1B65" w:rsidRDefault="005073C4" w:rsidP="005073C4">
      <w:pPr>
        <w:pStyle w:val="FootnoteText"/>
        <w:spacing w:line="200" w:lineRule="exact"/>
      </w:pPr>
      <w:r>
        <w:tab/>
        <w:t>*</w:t>
      </w:r>
      <w:r>
        <w:tab/>
        <w:t>Прежние названия Соглашения:</w:t>
      </w:r>
    </w:p>
    <w:p w:rsidR="005073C4" w:rsidRPr="001A1B65" w:rsidRDefault="005073C4" w:rsidP="005073C4">
      <w:pPr>
        <w:pStyle w:val="FootnoteText"/>
        <w:spacing w:line="20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5073C4" w:rsidRPr="001A1B65" w:rsidRDefault="005073C4" w:rsidP="005073C4">
      <w:pPr>
        <w:pStyle w:val="FootnoteText"/>
        <w:spacing w:line="200" w:lineRule="exac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3C4" w:rsidRPr="005073C4" w:rsidRDefault="005073C4">
    <w:pPr>
      <w:pStyle w:val="Header"/>
    </w:pPr>
    <w:fldSimple w:instr=" TITLE  \* MERGEFORMAT ">
      <w:r w:rsidR="00871D4C">
        <w:t>E/ECE/324/Rev.2/Add.109/Rev.3/Amend.7</w:t>
      </w:r>
    </w:fldSimple>
    <w:r>
      <w:br/>
    </w:r>
    <w:fldSimple w:instr=" KEYWORDS  \* MERGEFORMAT ">
      <w:r w:rsidR="00871D4C">
        <w:t>E/ECE/TRANS/505/Rev.2/Add.109/Rev.3/Amend.7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3C4" w:rsidRPr="005073C4" w:rsidRDefault="005073C4" w:rsidP="005073C4">
    <w:pPr>
      <w:pStyle w:val="Header"/>
      <w:jc w:val="right"/>
    </w:pPr>
    <w:fldSimple w:instr=" TITLE  \* MERGEFORMAT ">
      <w:r w:rsidR="00871D4C">
        <w:t>E/ECE/324/Rev.2/Add.109/Rev.3/Amend.7</w:t>
      </w:r>
    </w:fldSimple>
    <w:r>
      <w:br/>
    </w:r>
    <w:fldSimple w:instr=" KEYWORDS  \* MERGEFORMAT ">
      <w:r w:rsidR="00871D4C">
        <w:t>E/ECE/TRANS/505/Rev.2/Add.109/Rev.3/Amend.7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02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15D02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3168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073C4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7653C"/>
    <w:rsid w:val="00681A10"/>
    <w:rsid w:val="006A1ED8"/>
    <w:rsid w:val="006C2031"/>
    <w:rsid w:val="006C24E3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71D4C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526"/>
    <w:rsid w:val="00B539E7"/>
    <w:rsid w:val="00B62458"/>
    <w:rsid w:val="00BB7B85"/>
    <w:rsid w:val="00BC18B2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8B99E6B-48B8-4C63-A8CB-6EC8CE9F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R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BB7B85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E/ECE/324/Rev.2/Add.109/Rev.3/Amend.7</vt:lpstr>
      <vt:lpstr>E/ECE/324/Rev.2/Add.109/Rev.3/Amend.7</vt:lpstr>
      <vt:lpstr>A/</vt:lpstr>
    </vt:vector>
  </TitlesOfParts>
  <Company>DCM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E/ECE/324/Rev.2/Add.109/Rev.3/Amend.7</dc:title>
  <dc:creator>Larisa MAYKOVSKAYA</dc:creator>
  <cp:keywords>E/ECE/TRANS/505/Rev.2/Add.109/Rev.3/Amend.7</cp:keywords>
  <cp:lastModifiedBy>Marie-Claude Collet</cp:lastModifiedBy>
  <cp:revision>2</cp:revision>
  <cp:lastPrinted>2018-08-24T09:20:00Z</cp:lastPrinted>
  <dcterms:created xsi:type="dcterms:W3CDTF">2019-05-20T09:17:00Z</dcterms:created>
  <dcterms:modified xsi:type="dcterms:W3CDTF">2019-05-20T09:17:00Z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