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664C6FB6" w:rsidR="0064636E" w:rsidRPr="00D47EEA" w:rsidRDefault="0064636E" w:rsidP="00F76B4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552067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651737">
              <w:t>09</w:t>
            </w:r>
            <w:r w:rsidR="000C3BA6">
              <w:t>/Rev.</w:t>
            </w:r>
            <w:r w:rsidR="00651737">
              <w:t>3</w:t>
            </w:r>
            <w:r w:rsidR="00EE0446" w:rsidRPr="00EE0446">
              <w:t>/Amend.</w:t>
            </w:r>
            <w:r w:rsidR="00F76B47">
              <w:t>7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552067">
              <w:t>2</w:t>
            </w:r>
            <w:r w:rsidR="00841EB5">
              <w:t>/Add.</w:t>
            </w:r>
            <w:r w:rsidR="00EC75F2">
              <w:t>10</w:t>
            </w:r>
            <w:r w:rsidR="001710A9">
              <w:t>9</w:t>
            </w:r>
            <w:r w:rsidR="00EE0446" w:rsidRPr="00EE0446">
              <w:t>/Rev.</w:t>
            </w:r>
            <w:r w:rsidR="00651737">
              <w:t>3</w:t>
            </w:r>
            <w:r w:rsidR="00EE0446" w:rsidRPr="00EE0446">
              <w:t>/Amend.</w:t>
            </w:r>
            <w:r w:rsidR="00F76B47">
              <w:t>7</w:t>
            </w:r>
          </w:p>
        </w:tc>
      </w:tr>
      <w:tr w:rsidR="003C3936" w14:paraId="6F985C55" w14:textId="77777777" w:rsidTr="00F76B47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3AAF3BDD" w14:textId="70EEFAED" w:rsidR="00C84414" w:rsidRDefault="00ED703F" w:rsidP="00F76B47">
            <w:pPr>
              <w:spacing w:before="120"/>
            </w:pPr>
            <w:r>
              <w:t>10</w:t>
            </w:r>
            <w:r w:rsidR="00CE2ACD">
              <w:t xml:space="preserve"> August </w:t>
            </w:r>
            <w:r w:rsidR="00F76B47">
              <w:t>2018</w:t>
            </w:r>
          </w:p>
        </w:tc>
      </w:tr>
    </w:tbl>
    <w:p w14:paraId="01E494E6" w14:textId="0E117653" w:rsidR="00C711C7" w:rsidRPr="00F76B47" w:rsidRDefault="00C711C7" w:rsidP="00F76B47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3930E1C5" w14:textId="61AE20E7" w:rsidR="00C711C7" w:rsidRDefault="0085437C" w:rsidP="00F76B47">
      <w:pPr>
        <w:pStyle w:val="H1G"/>
      </w:pPr>
      <w:r>
        <w:tab/>
      </w:r>
      <w: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213492">
        <w:t>on the Basis of</w:t>
      </w:r>
      <w:proofErr w:type="gramEnd"/>
      <w:r w:rsidRPr="00213492">
        <w:t xml:space="preserve"> these United Nations Regulations</w:t>
      </w:r>
      <w:r w:rsidRPr="00213492">
        <w:footnoteReference w:customMarkFollows="1" w:id="2"/>
        <w:t>*</w:t>
      </w:r>
    </w:p>
    <w:p w14:paraId="23248D7D" w14:textId="63977BA8" w:rsidR="0085437C" w:rsidRPr="00392A12" w:rsidRDefault="0085437C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732458BB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651737">
        <w:t>09</w:t>
      </w:r>
      <w:r w:rsidR="00EE0446">
        <w:t xml:space="preserve"> </w:t>
      </w:r>
      <w:r>
        <w:t xml:space="preserve">– </w:t>
      </w:r>
      <w:r w:rsidR="00AA2EDB">
        <w:t>UN </w:t>
      </w:r>
      <w:r>
        <w:t>Regulation No.</w:t>
      </w:r>
      <w:r w:rsidR="00271A7F">
        <w:t xml:space="preserve"> </w:t>
      </w:r>
      <w:r w:rsidR="00EC75F2">
        <w:t>1</w:t>
      </w:r>
      <w:r w:rsidR="00651737">
        <w:t>1</w:t>
      </w:r>
      <w:r w:rsidR="00EC75F2">
        <w:t>0</w:t>
      </w:r>
    </w:p>
    <w:p w14:paraId="4E272B2A" w14:textId="25B1A9AA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51737">
        <w:t>3</w:t>
      </w:r>
      <w:r w:rsidRPr="00014D07">
        <w:t xml:space="preserve"> </w:t>
      </w:r>
      <w:r w:rsidR="00EB0695">
        <w:t>––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F76B47">
        <w:t>7</w:t>
      </w:r>
    </w:p>
    <w:p w14:paraId="4FAFC05A" w14:textId="7BAF3BE3" w:rsidR="0064636E" w:rsidRPr="00272880" w:rsidRDefault="00FA249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F76B47">
        <w:rPr>
          <w:spacing w:val="-2"/>
        </w:rPr>
        <w:t>7</w:t>
      </w:r>
      <w:r>
        <w:rPr>
          <w:spacing w:val="-2"/>
        </w:rPr>
        <w:t xml:space="preserve"> to the </w:t>
      </w:r>
      <w:r w:rsidR="00EC75F2">
        <w:rPr>
          <w:spacing w:val="-2"/>
        </w:rPr>
        <w:t>0</w:t>
      </w:r>
      <w:r w:rsidR="00651737">
        <w:rPr>
          <w:spacing w:val="-2"/>
        </w:rPr>
        <w:t>1</w:t>
      </w:r>
      <w:r w:rsidR="00EC75F2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F76B47">
        <w:t>19 July 2018</w:t>
      </w:r>
    </w:p>
    <w:p w14:paraId="108E5E95" w14:textId="77777777" w:rsidR="00651737" w:rsidRPr="00651737" w:rsidRDefault="0064636E" w:rsidP="0065173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51737" w:rsidRPr="00651737">
        <w:rPr>
          <w:lang w:val="en-US"/>
        </w:rPr>
        <w:t>Uniform provisions concerning the approval of:</w:t>
      </w:r>
    </w:p>
    <w:p w14:paraId="40CF24FD" w14:textId="0099AE05" w:rsidR="00651737" w:rsidRPr="00651737" w:rsidRDefault="00651737" w:rsidP="001D4607">
      <w:pPr>
        <w:pStyle w:val="H1G"/>
        <w:tabs>
          <w:tab w:val="clear" w:pos="851"/>
        </w:tabs>
        <w:spacing w:before="120" w:after="120" w:line="240" w:lineRule="exact"/>
        <w:ind w:left="1701" w:hanging="567"/>
        <w:rPr>
          <w:lang w:val="en-US"/>
        </w:rPr>
      </w:pPr>
      <w:r w:rsidRPr="00651737">
        <w:rPr>
          <w:lang w:val="en-US"/>
        </w:rPr>
        <w:t>I.</w:t>
      </w:r>
      <w:r w:rsidRPr="00651737">
        <w:rPr>
          <w:lang w:val="en-US"/>
        </w:rPr>
        <w:tab/>
        <w:t xml:space="preserve">Specific components of motor vehicles using compressed natural gas (CNG) and/or liquefied natural gas (LNG) in their propulsion system </w:t>
      </w:r>
    </w:p>
    <w:p w14:paraId="24730B39" w14:textId="06FB7F17" w:rsidR="0064636E" w:rsidRDefault="00651737" w:rsidP="001D4607">
      <w:pPr>
        <w:pStyle w:val="H1G"/>
        <w:tabs>
          <w:tab w:val="clear" w:pos="851"/>
        </w:tabs>
        <w:spacing w:before="120" w:after="120" w:line="240" w:lineRule="exact"/>
        <w:ind w:left="1701" w:hanging="567"/>
        <w:rPr>
          <w:lang w:val="en-US"/>
        </w:rPr>
      </w:pPr>
      <w:r w:rsidRPr="00651737">
        <w:rPr>
          <w:lang w:val="en-US"/>
        </w:rPr>
        <w:t>II.</w:t>
      </w:r>
      <w:r w:rsidRPr="00651737">
        <w:rPr>
          <w:lang w:val="en-US"/>
        </w:rPr>
        <w:tab/>
        <w:t xml:space="preserve">Vehicles </w:t>
      </w:r>
      <w:proofErr w:type="gramStart"/>
      <w:r w:rsidRPr="00651737">
        <w:rPr>
          <w:lang w:val="en-US"/>
        </w:rPr>
        <w:t>with regard to</w:t>
      </w:r>
      <w:proofErr w:type="gramEnd"/>
      <w:r w:rsidRPr="00651737">
        <w:rPr>
          <w:lang w:val="en-US"/>
        </w:rPr>
        <w:t xml:space="preserve"> the installation of specific components of an approved type for the use of compressed natural gas (CNG) and/or liquefied natural gas (LNG) in their propulsion system</w:t>
      </w:r>
    </w:p>
    <w:p w14:paraId="02EF65D0" w14:textId="50595026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ED703F">
        <w:rPr>
          <w:lang w:eastAsia="en-GB"/>
        </w:rPr>
        <w:t xml:space="preserve"> </w:t>
      </w:r>
      <w:bookmarkStart w:id="2" w:name="_GoBack"/>
      <w:bookmarkEnd w:id="2"/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24746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F76B47">
        <w:rPr>
          <w:spacing w:val="-6"/>
          <w:lang w:eastAsia="en-GB"/>
        </w:rPr>
        <w:t>114</w:t>
      </w:r>
      <w:r w:rsidR="00CE2ACD">
        <w:rPr>
          <w:spacing w:val="-6"/>
          <w:lang w:eastAsia="en-GB"/>
        </w:rPr>
        <w:t>.</w:t>
      </w:r>
    </w:p>
    <w:p w14:paraId="1CA24D9F" w14:textId="77777777" w:rsidR="00775DCE" w:rsidRDefault="00F55704" w:rsidP="00775DCE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93CAD1A" w14:textId="416A0DDA" w:rsidR="00775DCE" w:rsidRPr="00775DCE" w:rsidRDefault="00775DCE" w:rsidP="00775DCE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2EA44520" w14:textId="0B3DF074" w:rsidR="00775DCE" w:rsidRDefault="00775DCE" w:rsidP="00775DCE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>
        <w:rPr>
          <w:i/>
        </w:rPr>
        <w:lastRenderedPageBreak/>
        <w:t>Paragraph 4.16.1</w:t>
      </w:r>
      <w:r w:rsidRPr="009603BC">
        <w:rPr>
          <w:i/>
        </w:rPr>
        <w:t>.,</w:t>
      </w:r>
      <w:r w:rsidRPr="009603BC">
        <w:t xml:space="preserve"> amend to read:</w:t>
      </w:r>
    </w:p>
    <w:p w14:paraId="7FF81963" w14:textId="5F969378" w:rsidR="00F76B47" w:rsidRPr="009603BC" w:rsidRDefault="00F76B47" w:rsidP="00F76B47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9603BC">
        <w:t>"4.16.1.</w:t>
      </w:r>
      <w:r w:rsidRPr="009603BC">
        <w:tab/>
        <w:t>"</w:t>
      </w:r>
      <w:r w:rsidRPr="0002623D">
        <w:rPr>
          <w:i/>
        </w:rPr>
        <w:t>Manual valve</w:t>
      </w:r>
      <w:r w:rsidRPr="009603BC">
        <w:t xml:space="preserve">": </w:t>
      </w:r>
      <w:r w:rsidRPr="009603BC">
        <w:rPr>
          <w:bCs/>
        </w:rPr>
        <w:t xml:space="preserve">as defined in paragraph 4.22. that is rigidly fixed to the </w:t>
      </w:r>
      <w:r w:rsidRPr="009603BC">
        <w:t>cylinder or tank."</w:t>
      </w:r>
    </w:p>
    <w:p w14:paraId="6BF2D6A2" w14:textId="77777777" w:rsidR="00F76B47" w:rsidRPr="009603BC" w:rsidRDefault="00F76B47" w:rsidP="00F76B47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9603BC">
        <w:rPr>
          <w:i/>
        </w:rPr>
        <w:t>Paragraph 4.16.3.,</w:t>
      </w:r>
      <w:r w:rsidRPr="009603BC">
        <w:t xml:space="preserve"> amend to read:</w:t>
      </w:r>
    </w:p>
    <w:p w14:paraId="5E2105CD" w14:textId="77777777" w:rsidR="00F76B47" w:rsidRPr="009603BC" w:rsidRDefault="00F76B47" w:rsidP="00F76B47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9603BC">
        <w:t>"4.16.3.</w:t>
      </w:r>
      <w:r w:rsidRPr="009603BC">
        <w:tab/>
        <w:t>"</w:t>
      </w:r>
      <w:r w:rsidRPr="0002623D">
        <w:rPr>
          <w:i/>
        </w:rPr>
        <w:t>Excess flow valve</w:t>
      </w:r>
      <w:r w:rsidRPr="009603BC">
        <w:t>": as defined in paragraph 4.21."</w:t>
      </w:r>
    </w:p>
    <w:p w14:paraId="33E87A8A" w14:textId="77777777" w:rsidR="00F76B47" w:rsidRPr="009603BC" w:rsidRDefault="00F76B47" w:rsidP="00F76B47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9603BC">
        <w:rPr>
          <w:i/>
        </w:rPr>
        <w:t>Paragraph 4.22.,</w:t>
      </w:r>
      <w:r w:rsidRPr="009603BC">
        <w:t xml:space="preserve"> amend to read:</w:t>
      </w:r>
    </w:p>
    <w:p w14:paraId="78B1DDA4" w14:textId="77777777" w:rsidR="00F76B47" w:rsidRPr="009603BC" w:rsidRDefault="00F76B47" w:rsidP="00F76B47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9603BC">
        <w:t>"4.22.</w:t>
      </w:r>
      <w:r w:rsidRPr="009603BC">
        <w:tab/>
        <w:t>"</w:t>
      </w:r>
      <w:r w:rsidRPr="009603BC">
        <w:rPr>
          <w:i/>
        </w:rPr>
        <w:t>Manual valve</w:t>
      </w:r>
      <w:r w:rsidRPr="009603BC">
        <w:t xml:space="preserve">" means a valve </w:t>
      </w:r>
      <w:r w:rsidRPr="009603BC">
        <w:rPr>
          <w:bCs/>
        </w:rPr>
        <w:t>which is operated manually</w:t>
      </w:r>
      <w:r w:rsidRPr="009603BC">
        <w:t>."</w:t>
      </w:r>
    </w:p>
    <w:p w14:paraId="3E7F50EC" w14:textId="1B68034C" w:rsidR="009952F1" w:rsidRPr="00F43A63" w:rsidRDefault="00F76B47" w:rsidP="00F76B47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816684">
        <w:rPr>
          <w:u w:val="single"/>
        </w:rPr>
        <w:tab/>
      </w:r>
    </w:p>
    <w:sectPr w:rsidR="009952F1" w:rsidRPr="00F43A63" w:rsidSect="00CE2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AC9EA4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B7E2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659F15D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76B4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2F32DBC9" w14:textId="77777777" w:rsidR="0085437C" w:rsidRDefault="0085437C" w:rsidP="0085437C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4D267FFE" w14:textId="77777777" w:rsidR="0085437C" w:rsidRDefault="0085437C" w:rsidP="0085437C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909022C" w14:textId="77777777" w:rsidR="0085437C" w:rsidRDefault="0085437C" w:rsidP="0085437C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6D4E83E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4D2C93" w:rsidRPr="00D623A7">
      <w:t>Add.</w:t>
    </w:r>
    <w:r w:rsidR="00425B9D">
      <w:t>1</w:t>
    </w:r>
    <w:r w:rsidR="00651737">
      <w:t>09</w:t>
    </w:r>
    <w:r w:rsidR="004D2C93" w:rsidRPr="00D623A7">
      <w:t>/Rev.</w:t>
    </w:r>
    <w:r w:rsidR="00651737">
      <w:t>3</w:t>
    </w:r>
    <w:r w:rsidR="004D2C93" w:rsidRPr="00D623A7">
      <w:t>/Amend.</w:t>
    </w:r>
    <w:r w:rsidR="00F76B47">
      <w:t>7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CC4838" w:rsidRPr="00D623A7">
      <w:t>Add.</w:t>
    </w:r>
    <w:r w:rsidR="00425B9D">
      <w:t>1</w:t>
    </w:r>
    <w:r w:rsidR="00651737">
      <w:t>09</w:t>
    </w:r>
    <w:r w:rsidR="00CC4838" w:rsidRPr="00D623A7">
      <w:t>/Rev.</w:t>
    </w:r>
    <w:r w:rsidR="00651737">
      <w:t>3</w:t>
    </w:r>
    <w:r w:rsidR="00E511B0">
      <w:t>/</w:t>
    </w:r>
    <w:r w:rsidR="00CC4838" w:rsidRPr="00D623A7">
      <w:t>Amend.</w:t>
    </w:r>
    <w:r w:rsidR="00F76B47">
      <w:t>7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191F6F49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552067">
      <w:t>2</w:t>
    </w:r>
    <w:r w:rsidR="0001071D">
      <w:t>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651737">
      <w:t>3</w:t>
    </w:r>
    <w:r w:rsidR="00CC4838" w:rsidRPr="00D623A7">
      <w:t>/Amend.</w:t>
    </w:r>
    <w:r w:rsidR="00F76B47">
      <w:t>7</w:t>
    </w:r>
    <w:r>
      <w:br/>
    </w:r>
    <w:r w:rsidRPr="00D623A7">
      <w:t>E/ECE/TRANS/505/</w:t>
    </w:r>
    <w:r w:rsidR="0001071D">
      <w:t>Rev.</w:t>
    </w:r>
    <w:r w:rsidR="00552067">
      <w:t>2</w:t>
    </w:r>
    <w:r w:rsidR="00CC4838">
      <w:t>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651737">
      <w:t>3</w:t>
    </w:r>
    <w:r w:rsidR="00CC4838" w:rsidRPr="00D623A7">
      <w:t>/Amend.</w:t>
    </w:r>
    <w:r w:rsidR="00F76B47">
      <w:t>7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710A9"/>
    <w:rsid w:val="001B4B04"/>
    <w:rsid w:val="001C6663"/>
    <w:rsid w:val="001C7895"/>
    <w:rsid w:val="001D26DF"/>
    <w:rsid w:val="001D4607"/>
    <w:rsid w:val="0020139A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914"/>
    <w:rsid w:val="00312E48"/>
    <w:rsid w:val="003229D8"/>
    <w:rsid w:val="00324746"/>
    <w:rsid w:val="0033745A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73197"/>
    <w:rsid w:val="007749D7"/>
    <w:rsid w:val="00775DCE"/>
    <w:rsid w:val="00776D12"/>
    <w:rsid w:val="00784B94"/>
    <w:rsid w:val="007B6BA5"/>
    <w:rsid w:val="007C3390"/>
    <w:rsid w:val="007C4F4B"/>
    <w:rsid w:val="007F0B83"/>
    <w:rsid w:val="007F6611"/>
    <w:rsid w:val="008159AF"/>
    <w:rsid w:val="00816684"/>
    <w:rsid w:val="008175E9"/>
    <w:rsid w:val="008242D7"/>
    <w:rsid w:val="00827E05"/>
    <w:rsid w:val="008311A3"/>
    <w:rsid w:val="00841EB5"/>
    <w:rsid w:val="008518D5"/>
    <w:rsid w:val="0085437C"/>
    <w:rsid w:val="00871FD5"/>
    <w:rsid w:val="008724B7"/>
    <w:rsid w:val="008979B1"/>
    <w:rsid w:val="008A6B25"/>
    <w:rsid w:val="008A6C4F"/>
    <w:rsid w:val="008C3804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A2EDB"/>
    <w:rsid w:val="00B1438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2ACD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B0695"/>
    <w:rsid w:val="00EB7E25"/>
    <w:rsid w:val="00EC75F2"/>
    <w:rsid w:val="00ED3114"/>
    <w:rsid w:val="00ED6474"/>
    <w:rsid w:val="00ED703F"/>
    <w:rsid w:val="00ED7A2A"/>
    <w:rsid w:val="00ED7F82"/>
    <w:rsid w:val="00EE0446"/>
    <w:rsid w:val="00EF1D7F"/>
    <w:rsid w:val="00F134E9"/>
    <w:rsid w:val="00F43A63"/>
    <w:rsid w:val="00F43C58"/>
    <w:rsid w:val="00F45331"/>
    <w:rsid w:val="00F53EDA"/>
    <w:rsid w:val="00F55704"/>
    <w:rsid w:val="00F60A2D"/>
    <w:rsid w:val="00F67B72"/>
    <w:rsid w:val="00F76B47"/>
    <w:rsid w:val="00F7753D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character" w:customStyle="1" w:styleId="FootnoteTextChar1">
    <w:name w:val="Footnote Text Char1"/>
    <w:aliases w:val="5_G Char1,PP Char1"/>
    <w:uiPriority w:val="99"/>
    <w:locked/>
    <w:rsid w:val="0085437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5</cp:revision>
  <cp:lastPrinted>2015-05-06T11:39:00Z</cp:lastPrinted>
  <dcterms:created xsi:type="dcterms:W3CDTF">2018-08-08T15:42:00Z</dcterms:created>
  <dcterms:modified xsi:type="dcterms:W3CDTF">2018-08-09T15:35:00Z</dcterms:modified>
</cp:coreProperties>
</file>