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4A7AC00C" w14:textId="77777777" w:rsidTr="00165E82">
        <w:trPr>
          <w:cantSplit/>
          <w:trHeight w:hRule="exact" w:val="851"/>
        </w:trPr>
        <w:tc>
          <w:tcPr>
            <w:tcW w:w="1276" w:type="dxa"/>
            <w:tcBorders>
              <w:bottom w:val="single" w:sz="4" w:space="0" w:color="auto"/>
            </w:tcBorders>
            <w:vAlign w:val="bottom"/>
          </w:tcPr>
          <w:p w14:paraId="18CDF78C" w14:textId="77777777" w:rsidR="0064636E" w:rsidRDefault="0064636E" w:rsidP="003C3936"/>
        </w:tc>
        <w:tc>
          <w:tcPr>
            <w:tcW w:w="8363" w:type="dxa"/>
            <w:gridSpan w:val="2"/>
            <w:tcBorders>
              <w:bottom w:val="single" w:sz="4" w:space="0" w:color="auto"/>
            </w:tcBorders>
            <w:vAlign w:val="bottom"/>
          </w:tcPr>
          <w:p w14:paraId="309E7852" w14:textId="6D311E8F" w:rsidR="0064636E" w:rsidRPr="00D47EEA" w:rsidRDefault="0064636E" w:rsidP="001218E1">
            <w:pPr>
              <w:jc w:val="right"/>
            </w:pPr>
            <w:bookmarkStart w:id="0" w:name="_GoBack"/>
            <w:r w:rsidRPr="00014D07">
              <w:rPr>
                <w:sz w:val="40"/>
              </w:rPr>
              <w:t>E</w:t>
            </w:r>
            <w:r>
              <w:t>/ECE/324/Add.</w:t>
            </w:r>
            <w:r w:rsidR="00867B44">
              <w:t>11</w:t>
            </w:r>
            <w:r>
              <w:t>/Rev.</w:t>
            </w:r>
            <w:r w:rsidR="00867B44">
              <w:t>4</w:t>
            </w:r>
            <w:r>
              <w:t>/</w:t>
            </w:r>
            <w:r w:rsidR="00D623A7">
              <w:t>Amend.</w:t>
            </w:r>
            <w:bookmarkEnd w:id="0"/>
            <w:r w:rsidR="001218E1">
              <w:t>4</w:t>
            </w:r>
            <w:r>
              <w:t>−</w:t>
            </w:r>
            <w:r w:rsidRPr="00014D07">
              <w:rPr>
                <w:sz w:val="40"/>
              </w:rPr>
              <w:t>E</w:t>
            </w:r>
            <w:r>
              <w:t>/ECE/TRANS/505</w:t>
            </w:r>
            <w:r w:rsidR="00867B44">
              <w:t>/Add.11/Rev.4/Amend.</w:t>
            </w:r>
            <w:r w:rsidR="001218E1">
              <w:t>4</w:t>
            </w:r>
          </w:p>
        </w:tc>
      </w:tr>
      <w:tr w:rsidR="003C3936" w14:paraId="3F516B47" w14:textId="77777777" w:rsidTr="00A41529">
        <w:trPr>
          <w:cantSplit/>
          <w:trHeight w:hRule="exact" w:val="2413"/>
        </w:trPr>
        <w:tc>
          <w:tcPr>
            <w:tcW w:w="1276" w:type="dxa"/>
            <w:tcBorders>
              <w:top w:val="single" w:sz="4" w:space="0" w:color="auto"/>
              <w:bottom w:val="single" w:sz="12" w:space="0" w:color="auto"/>
            </w:tcBorders>
          </w:tcPr>
          <w:p w14:paraId="62267987" w14:textId="77777777" w:rsidR="003C3936" w:rsidRDefault="003C3936" w:rsidP="003C3936">
            <w:pPr>
              <w:spacing w:before="120"/>
            </w:pPr>
          </w:p>
        </w:tc>
        <w:tc>
          <w:tcPr>
            <w:tcW w:w="5528" w:type="dxa"/>
            <w:tcBorders>
              <w:top w:val="single" w:sz="4" w:space="0" w:color="auto"/>
              <w:bottom w:val="single" w:sz="12" w:space="0" w:color="auto"/>
            </w:tcBorders>
          </w:tcPr>
          <w:p w14:paraId="791122D4"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217229B6" w14:textId="77777777" w:rsidR="003C3936" w:rsidRDefault="003C3936" w:rsidP="003C3936">
            <w:pPr>
              <w:spacing w:before="120"/>
            </w:pPr>
          </w:p>
          <w:p w14:paraId="33B6E6FC" w14:textId="77777777" w:rsidR="00D623A7" w:rsidRDefault="00D623A7" w:rsidP="003C3936">
            <w:pPr>
              <w:spacing w:before="120"/>
            </w:pPr>
          </w:p>
          <w:p w14:paraId="3CF5DDF9" w14:textId="4ED4E85F" w:rsidR="00C84414" w:rsidRDefault="0072076E" w:rsidP="003C3936">
            <w:pPr>
              <w:spacing w:before="120"/>
            </w:pPr>
            <w:r>
              <w:t>10</w:t>
            </w:r>
            <w:r w:rsidR="00AA092C">
              <w:t xml:space="preserve"> August</w:t>
            </w:r>
            <w:r w:rsidR="001218E1">
              <w:t xml:space="preserve"> 2018</w:t>
            </w:r>
          </w:p>
        </w:tc>
      </w:tr>
    </w:tbl>
    <w:p w14:paraId="318D6A1F"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35427ABC" w14:textId="77777777" w:rsidR="001218E1" w:rsidRPr="00392A12" w:rsidRDefault="001218E1" w:rsidP="001218E1">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213492">
        <w:t>on the Basis of</w:t>
      </w:r>
      <w:proofErr w:type="gramEnd"/>
      <w:r w:rsidRPr="00213492">
        <w:t xml:space="preserve"> these United Nations Regulations</w:t>
      </w:r>
      <w:r w:rsidRPr="009E5D87">
        <w:rPr>
          <w:rStyle w:val="FootnoteReference"/>
          <w:b w:val="0"/>
          <w:sz w:val="20"/>
          <w:vertAlign w:val="baseline"/>
        </w:rPr>
        <w:footnoteReference w:customMarkFollows="1" w:id="2"/>
        <w:t>*</w:t>
      </w:r>
    </w:p>
    <w:p w14:paraId="6B965663" w14:textId="526B4E3F" w:rsidR="00C711C7" w:rsidRPr="00392A12" w:rsidRDefault="001218E1" w:rsidP="001218E1">
      <w:pPr>
        <w:pStyle w:val="SingleTxtG"/>
        <w:spacing w:before="120"/>
      </w:pPr>
      <w:r>
        <w:t>(Revision 3, including the amendments which entered into force on 14 September 2017)</w:t>
      </w:r>
    </w:p>
    <w:p w14:paraId="017CFF44" w14:textId="77777777" w:rsidR="0064636E" w:rsidRDefault="00C711C7" w:rsidP="00B32121">
      <w:pPr>
        <w:pStyle w:val="H1G"/>
        <w:spacing w:before="120"/>
        <w:ind w:left="0" w:right="0" w:firstLine="0"/>
        <w:jc w:val="center"/>
      </w:pPr>
      <w:r>
        <w:t>_________</w:t>
      </w:r>
    </w:p>
    <w:p w14:paraId="33598B60" w14:textId="752FC6C9" w:rsidR="0064636E" w:rsidRDefault="0064636E" w:rsidP="00A41529">
      <w:pPr>
        <w:pStyle w:val="H1G"/>
        <w:spacing w:before="240" w:after="120"/>
      </w:pPr>
      <w:r>
        <w:tab/>
      </w:r>
      <w:r>
        <w:tab/>
        <w:t xml:space="preserve">Addendum </w:t>
      </w:r>
      <w:r w:rsidR="00867B44">
        <w:t>11</w:t>
      </w:r>
      <w:r>
        <w:t xml:space="preserve"> – </w:t>
      </w:r>
      <w:r w:rsidR="00E53D62">
        <w:t xml:space="preserve">UN </w:t>
      </w:r>
      <w:r>
        <w:t>Regulation No.</w:t>
      </w:r>
      <w:r w:rsidR="00271A7F">
        <w:t xml:space="preserve"> </w:t>
      </w:r>
      <w:r w:rsidR="00867B44">
        <w:t>12</w:t>
      </w:r>
    </w:p>
    <w:p w14:paraId="0D44BA25" w14:textId="5BE799CD" w:rsidR="0064636E" w:rsidRPr="00014D07" w:rsidRDefault="0064636E" w:rsidP="00A41529">
      <w:pPr>
        <w:pStyle w:val="H1G"/>
        <w:spacing w:before="240"/>
      </w:pPr>
      <w:r>
        <w:tab/>
      </w:r>
      <w:r>
        <w:tab/>
      </w:r>
      <w:r w:rsidRPr="00014D07">
        <w:t xml:space="preserve">Revision </w:t>
      </w:r>
      <w:r w:rsidR="00867B44">
        <w:t>4</w:t>
      </w:r>
      <w:r w:rsidRPr="00014D07">
        <w:t xml:space="preserve"> - </w:t>
      </w:r>
      <w:r w:rsidR="00D623A7">
        <w:t>Amendment</w:t>
      </w:r>
      <w:r w:rsidRPr="00014D07">
        <w:t xml:space="preserve"> </w:t>
      </w:r>
      <w:r w:rsidR="00CF2FE3">
        <w:t>4</w:t>
      </w:r>
    </w:p>
    <w:p w14:paraId="20A5DB5F" w14:textId="5380B3CB" w:rsidR="0064636E" w:rsidRPr="00272880" w:rsidRDefault="00D623A7" w:rsidP="0064636E">
      <w:pPr>
        <w:pStyle w:val="SingleTxtG"/>
        <w:spacing w:after="360"/>
        <w:rPr>
          <w:spacing w:val="-2"/>
        </w:rPr>
      </w:pPr>
      <w:r>
        <w:rPr>
          <w:spacing w:val="-2"/>
        </w:rPr>
        <w:t xml:space="preserve">Supplement </w:t>
      </w:r>
      <w:r w:rsidR="001218E1">
        <w:rPr>
          <w:spacing w:val="-2"/>
        </w:rPr>
        <w:t>5</w:t>
      </w:r>
      <w:r>
        <w:rPr>
          <w:spacing w:val="-2"/>
        </w:rPr>
        <w:t xml:space="preserve"> to </w:t>
      </w:r>
      <w:r w:rsidR="00271A7F">
        <w:rPr>
          <w:spacing w:val="-2"/>
        </w:rPr>
        <w:t xml:space="preserve">the </w:t>
      </w:r>
      <w:r w:rsidR="00867B44">
        <w:rPr>
          <w:spacing w:val="-2"/>
        </w:rPr>
        <w:t>04</w:t>
      </w:r>
      <w:r>
        <w:rPr>
          <w:spacing w:val="-2"/>
        </w:rPr>
        <w:t xml:space="preserve"> series of amendments</w:t>
      </w:r>
      <w:r w:rsidR="0064636E" w:rsidRPr="00272880">
        <w:rPr>
          <w:spacing w:val="-2"/>
        </w:rPr>
        <w:t xml:space="preserve"> – Date of entry into force: </w:t>
      </w:r>
      <w:r w:rsidR="001218E1">
        <w:t>19</w:t>
      </w:r>
      <w:r w:rsidR="007A2A20">
        <w:t xml:space="preserve"> July </w:t>
      </w:r>
      <w:r w:rsidR="001218E1">
        <w:t>2018</w:t>
      </w:r>
    </w:p>
    <w:p w14:paraId="15DD9701" w14:textId="77777777" w:rsidR="0064636E" w:rsidRDefault="0064636E" w:rsidP="00A41529">
      <w:pPr>
        <w:pStyle w:val="H1G"/>
        <w:spacing w:before="120" w:after="120" w:line="240" w:lineRule="exact"/>
        <w:rPr>
          <w:lang w:val="en-US"/>
        </w:rPr>
      </w:pPr>
      <w:r>
        <w:rPr>
          <w:lang w:val="en-US"/>
        </w:rPr>
        <w:tab/>
      </w:r>
      <w:r>
        <w:rPr>
          <w:lang w:val="en-US"/>
        </w:rPr>
        <w:tab/>
      </w:r>
      <w:r w:rsidR="00867B44" w:rsidRPr="00867B44">
        <w:rPr>
          <w:lang w:val="en-US"/>
        </w:rPr>
        <w:t xml:space="preserve">Uniform provisions concerning the approval of vehicles </w:t>
      </w:r>
      <w:proofErr w:type="gramStart"/>
      <w:r w:rsidR="00867B44" w:rsidRPr="00867B44">
        <w:rPr>
          <w:lang w:val="en-US"/>
        </w:rPr>
        <w:t>with regard to</w:t>
      </w:r>
      <w:proofErr w:type="gramEnd"/>
      <w:r w:rsidR="00867B44" w:rsidRPr="00867B44">
        <w:rPr>
          <w:lang w:val="en-US"/>
        </w:rPr>
        <w:t xml:space="preserve"> the protection of the driver against the steering mechanism in the event of impact</w:t>
      </w:r>
    </w:p>
    <w:p w14:paraId="70F6C821" w14:textId="3B27FECC" w:rsidR="00A41529" w:rsidRDefault="00B32121" w:rsidP="00867B44">
      <w:pPr>
        <w:pStyle w:val="SingleTxtG"/>
        <w:spacing w:after="40"/>
        <w:rPr>
          <w:spacing w:val="-6"/>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w:t>
      </w:r>
      <w:r w:rsidR="001218E1">
        <w:rPr>
          <w:spacing w:val="-6"/>
          <w:lang w:eastAsia="en-GB"/>
        </w:rPr>
        <w:t>7</w:t>
      </w:r>
      <w:r>
        <w:rPr>
          <w:spacing w:val="-6"/>
          <w:lang w:eastAsia="en-GB"/>
        </w:rPr>
        <w:t>/</w:t>
      </w:r>
      <w:r w:rsidR="001218E1">
        <w:rPr>
          <w:spacing w:val="-6"/>
          <w:lang w:eastAsia="en-GB"/>
        </w:rPr>
        <w:t>118</w:t>
      </w:r>
      <w:r w:rsidR="00AA092C">
        <w:rPr>
          <w:spacing w:val="-6"/>
          <w:lang w:eastAsia="en-GB"/>
        </w:rPr>
        <w:t>.</w:t>
      </w:r>
    </w:p>
    <w:p w14:paraId="46689C7A" w14:textId="77777777" w:rsidR="000D3A4F" w:rsidRPr="000D3A4F" w:rsidRDefault="0072076E" w:rsidP="00A41529">
      <w:pPr>
        <w:suppressAutoHyphens w:val="0"/>
        <w:spacing w:line="240" w:lineRule="auto"/>
        <w:jc w:val="center"/>
        <w:rPr>
          <w:b/>
          <w:sz w:val="24"/>
        </w:rPr>
      </w:pPr>
      <w:r>
        <w:rPr>
          <w:b/>
          <w:sz w:val="24"/>
        </w:rPr>
        <w:pict w14:anchorId="32E40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0pt;margin-top:17.6pt;width:81pt;height:65.1pt;z-index:251657728;visibility:visible;mso-wrap-distance-bottom:10.8pt">
            <v:imagedata r:id="rId7" o:title="" cropleft="-4983f" cropright="-4983f"/>
            <w10:wrap type="topAndBottom"/>
          </v:shape>
        </w:pict>
      </w:r>
      <w:r w:rsidR="000D3A4F" w:rsidRPr="000D3A4F">
        <w:rPr>
          <w:b/>
          <w:sz w:val="24"/>
        </w:rPr>
        <w:t>_________</w:t>
      </w:r>
    </w:p>
    <w:p w14:paraId="7ABFD7F2" w14:textId="77777777" w:rsidR="000D3A4F" w:rsidRPr="000D3A4F" w:rsidRDefault="000D3A4F" w:rsidP="00A41529">
      <w:pPr>
        <w:suppressAutoHyphens w:val="0"/>
        <w:spacing w:line="240" w:lineRule="auto"/>
        <w:jc w:val="center"/>
        <w:rPr>
          <w:b/>
          <w:sz w:val="24"/>
        </w:rPr>
      </w:pPr>
      <w:r w:rsidRPr="000D3A4F">
        <w:rPr>
          <w:b/>
          <w:sz w:val="24"/>
        </w:rPr>
        <w:t>UNITED NATIONS</w:t>
      </w:r>
    </w:p>
    <w:p w14:paraId="2F4DACD4" w14:textId="77777777" w:rsidR="001218E1" w:rsidRPr="00E1634A" w:rsidRDefault="00D5540C" w:rsidP="001218E1">
      <w:pPr>
        <w:pStyle w:val="SingleTxtG"/>
        <w:ind w:left="2268" w:hanging="1134"/>
        <w:rPr>
          <w:lang w:val="en-US"/>
        </w:rPr>
      </w:pPr>
      <w:r>
        <w:br w:type="page"/>
      </w:r>
      <w:r w:rsidR="001218E1" w:rsidRPr="00E1634A">
        <w:rPr>
          <w:i/>
          <w:lang w:val="en-US"/>
        </w:rPr>
        <w:lastRenderedPageBreak/>
        <w:t xml:space="preserve">Paragraphs 3.1.2.6. and 3.1.2.7., </w:t>
      </w:r>
      <w:r w:rsidR="001218E1" w:rsidRPr="00E1634A">
        <w:rPr>
          <w:lang w:val="en-US"/>
        </w:rPr>
        <w:t>amend to read:</w:t>
      </w:r>
    </w:p>
    <w:p w14:paraId="51EC12FD" w14:textId="77777777" w:rsidR="001218E1" w:rsidRPr="00CD6781" w:rsidRDefault="001218E1" w:rsidP="001218E1">
      <w:pPr>
        <w:pStyle w:val="SingleTxtG"/>
        <w:ind w:left="2268" w:hanging="1134"/>
        <w:rPr>
          <w:lang w:val="en-US"/>
        </w:rPr>
      </w:pPr>
      <w:r w:rsidRPr="00CD6781">
        <w:rPr>
          <w:lang w:val="en-US"/>
        </w:rPr>
        <w:t>"3.1.2.6.</w:t>
      </w:r>
      <w:r w:rsidRPr="00CD6781">
        <w:rPr>
          <w:lang w:val="en-US"/>
        </w:rPr>
        <w:tab/>
        <w:t>Evidence that the steering mechanism complies with the specifications of paragraph 5.2.2. of UN Regulation No. 94 or with the specifications of paragraph 5.2.2.1. of UN Regulation No. 137 if the application for approval is submitted by the applicant pursuant paragraph 5.1.2. below.</w:t>
      </w:r>
    </w:p>
    <w:p w14:paraId="68A142CF" w14:textId="77777777" w:rsidR="001218E1" w:rsidRPr="00CD6781" w:rsidRDefault="001218E1" w:rsidP="001218E1">
      <w:pPr>
        <w:pStyle w:val="SingleTxtG"/>
        <w:ind w:left="2268" w:hanging="1134"/>
        <w:rPr>
          <w:lang w:val="en-US"/>
        </w:rPr>
      </w:pPr>
      <w:r w:rsidRPr="00CD6781">
        <w:rPr>
          <w:lang w:val="en-US"/>
        </w:rPr>
        <w:t xml:space="preserve">3.1.2.7. </w:t>
      </w:r>
      <w:r w:rsidRPr="00CD6781">
        <w:rPr>
          <w:lang w:val="en-US"/>
        </w:rPr>
        <w:tab/>
        <w:t>Evidence that the steering control complies with the specifications of paragraphs 5.2.1.4. and 5.2.1.5. of UN Regulation No. 94 or with the specifications of paragraphs</w:t>
      </w:r>
      <w:r w:rsidRPr="00CD6781">
        <w:rPr>
          <w:rFonts w:hint="eastAsia"/>
          <w:lang w:val="en-US"/>
        </w:rPr>
        <w:t xml:space="preserve"> </w:t>
      </w:r>
      <w:r w:rsidRPr="00CD6781">
        <w:rPr>
          <w:lang w:val="en-US"/>
        </w:rPr>
        <w:t>5.2.1.</w:t>
      </w:r>
      <w:r w:rsidRPr="00CD6781">
        <w:rPr>
          <w:rFonts w:hint="eastAsia"/>
          <w:lang w:val="en-US"/>
        </w:rPr>
        <w:t>1.3</w:t>
      </w:r>
      <w:r w:rsidRPr="00CD6781">
        <w:rPr>
          <w:lang w:val="en-US"/>
        </w:rPr>
        <w:t>. and 5.2.1.</w:t>
      </w:r>
      <w:r w:rsidRPr="00CD6781">
        <w:rPr>
          <w:rFonts w:hint="eastAsia"/>
          <w:lang w:val="en-US"/>
        </w:rPr>
        <w:t>1.4</w:t>
      </w:r>
      <w:r w:rsidRPr="00CD6781">
        <w:rPr>
          <w:lang w:val="en-US"/>
        </w:rPr>
        <w:t>. of UN Regulation No. 137 if the application for approval is submitted by the applicant pursuant paragraph 5.2.1. below."</w:t>
      </w:r>
    </w:p>
    <w:p w14:paraId="0D8CE34F" w14:textId="77777777" w:rsidR="001218E1" w:rsidRPr="00E1634A" w:rsidRDefault="001218E1" w:rsidP="001218E1">
      <w:pPr>
        <w:pStyle w:val="SingleTxtG"/>
        <w:ind w:left="2268" w:hanging="1134"/>
        <w:rPr>
          <w:lang w:val="en-US"/>
        </w:rPr>
      </w:pPr>
      <w:r w:rsidRPr="00E1634A">
        <w:rPr>
          <w:i/>
          <w:lang w:val="en-US"/>
        </w:rPr>
        <w:t xml:space="preserve">Paragraph 3.2.2.3., </w:t>
      </w:r>
      <w:r w:rsidRPr="00E1634A">
        <w:rPr>
          <w:lang w:val="en-US"/>
        </w:rPr>
        <w:t>amend to read:</w:t>
      </w:r>
    </w:p>
    <w:p w14:paraId="70F8F496" w14:textId="77777777" w:rsidR="001218E1" w:rsidRPr="00CD6781" w:rsidRDefault="001218E1" w:rsidP="001218E1">
      <w:pPr>
        <w:pStyle w:val="SingleTxtG"/>
        <w:ind w:left="2268" w:hanging="1134"/>
        <w:rPr>
          <w:lang w:val="en-US"/>
        </w:rPr>
      </w:pPr>
      <w:r w:rsidRPr="00CD6781">
        <w:rPr>
          <w:lang w:val="en-US"/>
        </w:rPr>
        <w:t xml:space="preserve">"3.2.2.3. </w:t>
      </w:r>
      <w:r w:rsidRPr="00CD6781">
        <w:rPr>
          <w:lang w:val="en-US"/>
        </w:rPr>
        <w:tab/>
        <w:t>Evidence that the steering control complies with the specifications of paragraphs 5.2.1.4. and 5.2.1.5. of UN Regulation No. 94 or with the specifications of paragraphs</w:t>
      </w:r>
      <w:r w:rsidRPr="00CD6781">
        <w:rPr>
          <w:rFonts w:hint="eastAsia"/>
          <w:lang w:val="en-US"/>
        </w:rPr>
        <w:t xml:space="preserve"> </w:t>
      </w:r>
      <w:r w:rsidRPr="00CD6781">
        <w:rPr>
          <w:lang w:val="en-US"/>
        </w:rPr>
        <w:t>5.2.1.</w:t>
      </w:r>
      <w:r w:rsidRPr="00CD6781">
        <w:rPr>
          <w:rFonts w:hint="eastAsia"/>
          <w:lang w:val="en-US"/>
        </w:rPr>
        <w:t>1.3</w:t>
      </w:r>
      <w:r w:rsidRPr="00CD6781">
        <w:rPr>
          <w:lang w:val="en-US"/>
        </w:rPr>
        <w:t>. and 5.2.1.</w:t>
      </w:r>
      <w:r w:rsidRPr="00CD6781">
        <w:rPr>
          <w:rFonts w:hint="eastAsia"/>
          <w:lang w:val="en-US"/>
        </w:rPr>
        <w:t>1.4</w:t>
      </w:r>
      <w:r w:rsidRPr="00CD6781">
        <w:rPr>
          <w:lang w:val="en-US"/>
        </w:rPr>
        <w:t>. of UN Regulation No. 137, if the application for approval is submitted by the applicant pursuant paragraph 5.2.1. below."</w:t>
      </w:r>
    </w:p>
    <w:p w14:paraId="19CC02C0" w14:textId="77777777" w:rsidR="001218E1" w:rsidRPr="00E1634A" w:rsidRDefault="001218E1" w:rsidP="001218E1">
      <w:pPr>
        <w:pStyle w:val="SingleTxtG"/>
        <w:ind w:left="2268" w:hanging="1134"/>
        <w:rPr>
          <w:lang w:val="en-US"/>
        </w:rPr>
      </w:pPr>
      <w:r w:rsidRPr="00E1634A">
        <w:rPr>
          <w:i/>
          <w:lang w:val="en-US"/>
        </w:rPr>
        <w:t xml:space="preserve">Paragraph 4.3.4.3., </w:t>
      </w:r>
      <w:r w:rsidRPr="00E1634A">
        <w:rPr>
          <w:lang w:val="en-US"/>
        </w:rPr>
        <w:t>amend to read:</w:t>
      </w:r>
    </w:p>
    <w:p w14:paraId="429234B9" w14:textId="77777777" w:rsidR="001218E1" w:rsidRPr="00CD6781" w:rsidRDefault="001218E1" w:rsidP="001218E1">
      <w:pPr>
        <w:pStyle w:val="SingleTxtG"/>
        <w:ind w:left="2268" w:hanging="1134"/>
        <w:rPr>
          <w:lang w:val="en-US"/>
        </w:rPr>
      </w:pPr>
      <w:r w:rsidRPr="00CD6781">
        <w:rPr>
          <w:lang w:val="en-US"/>
        </w:rPr>
        <w:t>"4.3.4.3.</w:t>
      </w:r>
      <w:r w:rsidRPr="00CD6781">
        <w:rPr>
          <w:lang w:val="en-US"/>
        </w:rPr>
        <w:tab/>
        <w:t>The symbol R94-02 or R137 in the case of an approval pursuant paragraph 5.2.1. below."</w:t>
      </w:r>
    </w:p>
    <w:p w14:paraId="7DFD8727" w14:textId="77777777" w:rsidR="001218E1" w:rsidRPr="00E1634A" w:rsidRDefault="001218E1" w:rsidP="001218E1">
      <w:pPr>
        <w:pStyle w:val="SingleTxtG"/>
        <w:ind w:left="2268" w:hanging="1134"/>
        <w:rPr>
          <w:lang w:val="en-US"/>
        </w:rPr>
      </w:pPr>
      <w:r w:rsidRPr="00E1634A">
        <w:rPr>
          <w:i/>
          <w:lang w:val="en-US"/>
        </w:rPr>
        <w:t xml:space="preserve">Paragraph 5.1.2., </w:t>
      </w:r>
      <w:r w:rsidRPr="00E1634A">
        <w:rPr>
          <w:lang w:val="en-US"/>
        </w:rPr>
        <w:t>amend to read:</w:t>
      </w:r>
    </w:p>
    <w:p w14:paraId="0236DD3B" w14:textId="77777777" w:rsidR="001218E1" w:rsidRPr="00CD6781" w:rsidRDefault="001218E1" w:rsidP="001218E1">
      <w:pPr>
        <w:pStyle w:val="SingleTxtG"/>
        <w:ind w:left="2268" w:hanging="1134"/>
        <w:rPr>
          <w:lang w:val="en-US"/>
        </w:rPr>
      </w:pPr>
      <w:r w:rsidRPr="00CD6781">
        <w:rPr>
          <w:lang w:val="en-US"/>
        </w:rPr>
        <w:t>"5.1.2.</w:t>
      </w:r>
      <w:r w:rsidRPr="00CD6781">
        <w:rPr>
          <w:lang w:val="en-US"/>
        </w:rPr>
        <w:tab/>
      </w:r>
      <w:r w:rsidRPr="00CD6781">
        <w:rPr>
          <w:bCs/>
          <w:lang w:val="en-US"/>
        </w:rPr>
        <w:t>Specifications of paragraph 5.1. above are deemed to be met if the vehicle equipped with such a steering system</w:t>
      </w:r>
      <w:r w:rsidRPr="00CD6781">
        <w:rPr>
          <w:lang w:val="en-US"/>
        </w:rPr>
        <w:t xml:space="preserve"> complies with the specifications of paragraph 5.2.2. of UN Regulation No. 94 or with the specifications of paragraph 5.2.2.1. of UN Regulation No. 137."</w:t>
      </w:r>
    </w:p>
    <w:p w14:paraId="0DD1CFDE" w14:textId="77777777" w:rsidR="001218E1" w:rsidRPr="00E1634A" w:rsidRDefault="001218E1" w:rsidP="001218E1">
      <w:pPr>
        <w:pStyle w:val="SingleTxtG"/>
        <w:ind w:left="2268" w:hanging="1134"/>
        <w:rPr>
          <w:lang w:val="en-US"/>
        </w:rPr>
      </w:pPr>
      <w:r w:rsidRPr="00E1634A">
        <w:rPr>
          <w:i/>
          <w:lang w:val="en-US"/>
        </w:rPr>
        <w:t xml:space="preserve">Paragraph 5.2.1., </w:t>
      </w:r>
      <w:r w:rsidRPr="00E1634A">
        <w:rPr>
          <w:lang w:val="en-US"/>
        </w:rPr>
        <w:t>amend to read:</w:t>
      </w:r>
    </w:p>
    <w:p w14:paraId="45202A4D" w14:textId="77777777" w:rsidR="001218E1" w:rsidRPr="00CD6781" w:rsidRDefault="001218E1" w:rsidP="001218E1">
      <w:pPr>
        <w:pStyle w:val="SingleTxtG"/>
        <w:ind w:left="2268" w:hanging="1134"/>
        <w:rPr>
          <w:lang w:val="en-US"/>
        </w:rPr>
      </w:pPr>
      <w:r w:rsidRPr="00CD6781">
        <w:rPr>
          <w:lang w:val="en-US"/>
        </w:rPr>
        <w:t>"</w:t>
      </w:r>
      <w:r w:rsidRPr="00CD6781">
        <w:rPr>
          <w:rFonts w:hint="eastAsia"/>
          <w:lang w:val="en-US"/>
        </w:rPr>
        <w:t>5.2.1.</w:t>
      </w:r>
      <w:r w:rsidRPr="00CD6781">
        <w:rPr>
          <w:lang w:val="en-US"/>
        </w:rPr>
        <w:t xml:space="preserve"> </w:t>
      </w:r>
      <w:r w:rsidRPr="00CD6781">
        <w:rPr>
          <w:lang w:val="en-US"/>
        </w:rPr>
        <w:tab/>
      </w:r>
      <w:r w:rsidRPr="00CD6781">
        <w:rPr>
          <w:rFonts w:hint="eastAsia"/>
          <w:lang w:val="en-US"/>
        </w:rPr>
        <w:t>If the steering control is fitted with a steering wheel airbag, specifications of paragraph</w:t>
      </w:r>
      <w:r w:rsidRPr="00CD6781">
        <w:rPr>
          <w:lang w:val="en-US"/>
        </w:rPr>
        <w:t xml:space="preserve"> </w:t>
      </w:r>
      <w:r w:rsidRPr="00CD6781">
        <w:rPr>
          <w:rFonts w:hint="eastAsia"/>
          <w:lang w:val="en-US"/>
        </w:rPr>
        <w:t>5.2. above are deemed to be met if the vehicle equipped with such a steering system</w:t>
      </w:r>
      <w:r w:rsidRPr="00CD6781">
        <w:rPr>
          <w:lang w:val="en-US"/>
        </w:rPr>
        <w:t xml:space="preserve"> </w:t>
      </w:r>
      <w:r w:rsidRPr="00CD6781">
        <w:rPr>
          <w:rFonts w:hint="eastAsia"/>
          <w:lang w:val="en-US"/>
        </w:rPr>
        <w:t xml:space="preserve">complies with the specifications of paragraphs 5.2.1.4. and 5.2.1.5. of </w:t>
      </w:r>
      <w:r w:rsidRPr="00CD6781">
        <w:rPr>
          <w:lang w:val="en-US"/>
        </w:rPr>
        <w:t>UN </w:t>
      </w:r>
      <w:r w:rsidRPr="00CD6781">
        <w:rPr>
          <w:rFonts w:hint="eastAsia"/>
          <w:lang w:val="en-US"/>
        </w:rPr>
        <w:t>Regulation No.</w:t>
      </w:r>
      <w:r w:rsidRPr="00CD6781">
        <w:rPr>
          <w:lang w:val="en-US"/>
        </w:rPr>
        <w:t> </w:t>
      </w:r>
      <w:r w:rsidRPr="00CD6781">
        <w:rPr>
          <w:rFonts w:hint="eastAsia"/>
          <w:lang w:val="en-US"/>
        </w:rPr>
        <w:t>94</w:t>
      </w:r>
      <w:r w:rsidRPr="00CD6781">
        <w:rPr>
          <w:lang w:val="en-US"/>
        </w:rPr>
        <w:t xml:space="preserve"> or with the specifications of paragraphs 5.2.1.</w:t>
      </w:r>
      <w:r w:rsidRPr="00CD6781">
        <w:rPr>
          <w:rFonts w:hint="eastAsia"/>
          <w:lang w:val="en-US"/>
        </w:rPr>
        <w:t>1.3</w:t>
      </w:r>
      <w:r w:rsidRPr="00CD6781">
        <w:rPr>
          <w:lang w:val="en-US"/>
        </w:rPr>
        <w:t>. and 5.2.1.</w:t>
      </w:r>
      <w:r w:rsidRPr="00CD6781">
        <w:rPr>
          <w:rFonts w:hint="eastAsia"/>
          <w:lang w:val="en-US"/>
        </w:rPr>
        <w:t>1.4</w:t>
      </w:r>
      <w:r w:rsidRPr="00CD6781">
        <w:rPr>
          <w:lang w:val="en-US"/>
        </w:rPr>
        <w:t>. of UN Regulation No. 137."</w:t>
      </w:r>
    </w:p>
    <w:p w14:paraId="7E03B4B8" w14:textId="77777777" w:rsidR="001218E1" w:rsidRPr="00E1634A" w:rsidRDefault="001218E1" w:rsidP="001218E1">
      <w:pPr>
        <w:pStyle w:val="SingleTxtG"/>
        <w:ind w:left="2268" w:hanging="1134"/>
        <w:rPr>
          <w:lang w:val="en-US"/>
        </w:rPr>
      </w:pPr>
      <w:r w:rsidRPr="00E1634A">
        <w:rPr>
          <w:i/>
          <w:lang w:val="en-US"/>
        </w:rPr>
        <w:t xml:space="preserve">Paragraph 5.6., </w:t>
      </w:r>
      <w:r w:rsidRPr="00E1634A">
        <w:rPr>
          <w:lang w:val="en-US"/>
        </w:rPr>
        <w:t>amend to read:</w:t>
      </w:r>
    </w:p>
    <w:p w14:paraId="6F38F47F" w14:textId="77777777" w:rsidR="001218E1" w:rsidRPr="00CD6781" w:rsidRDefault="001218E1" w:rsidP="001218E1">
      <w:pPr>
        <w:pStyle w:val="SingleTxtG"/>
        <w:ind w:left="2268" w:hanging="1134"/>
        <w:rPr>
          <w:lang w:val="en-US"/>
        </w:rPr>
      </w:pPr>
      <w:r w:rsidRPr="00CD6781">
        <w:rPr>
          <w:lang w:val="en-US"/>
        </w:rPr>
        <w:t xml:space="preserve">"5.6. </w:t>
      </w:r>
      <w:r w:rsidRPr="00CD6781">
        <w:rPr>
          <w:lang w:val="en-US"/>
        </w:rPr>
        <w:tab/>
        <w:t>Specifications of paragraphs 5.5. to 5.5.3. above are deemed to be met if the vehicle equipped with an electrical power train operating on high voltage complies with the specifications of paragraphs 5.2.8. to 5.2.8.3. of UN Regulation No. 94, 02 series of amendments or with the specifications of paragraphs 5.2.8. to 5.2.8.3 of UN Regulation No. 137."</w:t>
      </w:r>
    </w:p>
    <w:p w14:paraId="5530240E" w14:textId="490AD299" w:rsidR="001218E1" w:rsidRDefault="001218E1" w:rsidP="001218E1">
      <w:pPr>
        <w:spacing w:before="240"/>
        <w:ind w:left="1134" w:right="1134"/>
        <w:jc w:val="center"/>
        <w:rPr>
          <w:u w:val="single"/>
        </w:rPr>
      </w:pPr>
      <w:r w:rsidRPr="006132BE">
        <w:rPr>
          <w:u w:val="single"/>
        </w:rPr>
        <w:tab/>
      </w:r>
      <w:r w:rsidRPr="006132BE">
        <w:rPr>
          <w:u w:val="single"/>
        </w:rPr>
        <w:tab/>
      </w:r>
      <w:r w:rsidRPr="006132BE">
        <w:rPr>
          <w:u w:val="single"/>
        </w:rPr>
        <w:tab/>
      </w:r>
    </w:p>
    <w:sectPr w:rsidR="001218E1" w:rsidSect="008311A3">
      <w:headerReference w:type="even" r:id="rId8"/>
      <w:headerReference w:type="default" r:id="rId9"/>
      <w:footerReference w:type="even" r:id="rId10"/>
      <w:footerReference w:type="default" r:id="rId11"/>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2FF95" w14:textId="77777777" w:rsidR="004168A4" w:rsidRDefault="004168A4"/>
  </w:endnote>
  <w:endnote w:type="continuationSeparator" w:id="0">
    <w:p w14:paraId="269E34B1" w14:textId="77777777" w:rsidR="004168A4" w:rsidRDefault="004168A4"/>
  </w:endnote>
  <w:endnote w:type="continuationNotice" w:id="1">
    <w:p w14:paraId="37C87274" w14:textId="77777777" w:rsidR="004168A4" w:rsidRDefault="00416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F1481" w14:textId="492FA6B1"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E53D62">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21723" w14:textId="5E019527"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1218E1">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B515B" w14:textId="77777777" w:rsidR="004168A4" w:rsidRPr="000B175B" w:rsidRDefault="004168A4" w:rsidP="000B175B">
      <w:pPr>
        <w:tabs>
          <w:tab w:val="right" w:pos="2155"/>
        </w:tabs>
        <w:spacing w:after="80"/>
        <w:ind w:left="680"/>
        <w:rPr>
          <w:u w:val="single"/>
        </w:rPr>
      </w:pPr>
      <w:r>
        <w:rPr>
          <w:u w:val="single"/>
        </w:rPr>
        <w:tab/>
      </w:r>
    </w:p>
  </w:footnote>
  <w:footnote w:type="continuationSeparator" w:id="0">
    <w:p w14:paraId="6A79FCC4" w14:textId="77777777" w:rsidR="004168A4" w:rsidRPr="00FC68B7" w:rsidRDefault="004168A4" w:rsidP="00FC68B7">
      <w:pPr>
        <w:tabs>
          <w:tab w:val="left" w:pos="2155"/>
        </w:tabs>
        <w:spacing w:after="80"/>
        <w:ind w:left="680"/>
        <w:rPr>
          <w:u w:val="single"/>
        </w:rPr>
      </w:pPr>
      <w:r>
        <w:rPr>
          <w:u w:val="single"/>
        </w:rPr>
        <w:tab/>
      </w:r>
    </w:p>
  </w:footnote>
  <w:footnote w:type="continuationNotice" w:id="1">
    <w:p w14:paraId="6D7CA856" w14:textId="77777777" w:rsidR="004168A4" w:rsidRDefault="004168A4"/>
  </w:footnote>
  <w:footnote w:id="2">
    <w:p w14:paraId="79A59974" w14:textId="77777777" w:rsidR="001218E1" w:rsidRDefault="001218E1" w:rsidP="001218E1">
      <w:pPr>
        <w:pStyle w:val="FootnoteText"/>
      </w:pPr>
      <w:r>
        <w:tab/>
      </w:r>
      <w:r>
        <w:rPr>
          <w:rStyle w:val="FootnoteReference"/>
          <w:sz w:val="20"/>
        </w:rPr>
        <w:t>*</w:t>
      </w:r>
      <w:r>
        <w:rPr>
          <w:sz w:val="20"/>
        </w:rPr>
        <w:tab/>
      </w:r>
      <w:r>
        <w:t>Former titles of the Agreement:</w:t>
      </w:r>
    </w:p>
    <w:p w14:paraId="60FCFDC9" w14:textId="77777777" w:rsidR="001218E1" w:rsidRDefault="001218E1" w:rsidP="001218E1">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64A0F197" w14:textId="77777777" w:rsidR="001218E1" w:rsidRPr="00E53330" w:rsidRDefault="001218E1" w:rsidP="001218E1">
      <w:pPr>
        <w:pStyle w:val="FootnoteText"/>
      </w:pPr>
      <w:r>
        <w:tab/>
      </w:r>
      <w: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t>on the Basis of</w:t>
      </w:r>
      <w:proofErr w:type="gramEnd"/>
      <w: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A820E" w14:textId="1DC7A0FC" w:rsidR="00B701B3" w:rsidRDefault="00B701B3">
    <w:pPr>
      <w:pStyle w:val="Header"/>
    </w:pPr>
    <w:r w:rsidRPr="00D623A7">
      <w:t>E/ECE/324</w:t>
    </w:r>
    <w:r w:rsidR="00604C9D" w:rsidRPr="00604C9D">
      <w:t>/Add.11/Rev.4/Amend.</w:t>
    </w:r>
    <w:r w:rsidR="001218E1">
      <w:t>4</w:t>
    </w:r>
    <w:r>
      <w:br/>
    </w:r>
    <w:r w:rsidRPr="00D623A7">
      <w:t>E/ECE/TRANS/505</w:t>
    </w:r>
    <w:r w:rsidR="00604C9D" w:rsidRPr="00604C9D">
      <w:t>/Add.11/Rev.4/Amend.</w:t>
    </w:r>
    <w:r w:rsidR="001218E1">
      <w:t>4</w:t>
    </w:r>
  </w:p>
  <w:p w14:paraId="6D6C25CE"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0806B" w14:textId="0EB4CEC4" w:rsidR="00B701B3" w:rsidRDefault="00B701B3" w:rsidP="00776D12">
    <w:pPr>
      <w:pStyle w:val="Header"/>
      <w:jc w:val="right"/>
    </w:pPr>
    <w:r w:rsidRPr="00D623A7">
      <w:t>E/ECE/324/Add.</w:t>
    </w:r>
    <w:r w:rsidR="001218E1">
      <w:t>11</w:t>
    </w:r>
    <w:r w:rsidRPr="00D623A7">
      <w:t>/Rev.</w:t>
    </w:r>
    <w:r w:rsidR="001218E1">
      <w:t>4</w:t>
    </w:r>
    <w:r w:rsidRPr="00D623A7">
      <w:t>/Amend.</w:t>
    </w:r>
    <w:r w:rsidR="001218E1">
      <w:t>4</w:t>
    </w:r>
    <w:r>
      <w:br/>
    </w:r>
    <w:r w:rsidRPr="00D623A7">
      <w:t>E/ECE/TRANS/505/Add.</w:t>
    </w:r>
    <w:r w:rsidR="001218E1">
      <w:t>11</w:t>
    </w:r>
    <w:r w:rsidRPr="00D623A7">
      <w:t>/Rev.</w:t>
    </w:r>
    <w:r w:rsidR="001218E1">
      <w:t>4/</w:t>
    </w:r>
    <w:r w:rsidRPr="00D623A7">
      <w:t>Amend.</w:t>
    </w:r>
    <w:r w:rsidR="001218E1">
      <w:t>4</w:t>
    </w:r>
  </w:p>
  <w:p w14:paraId="666B60D6" w14:textId="77777777" w:rsidR="00BF4A36" w:rsidRPr="00BF4A36" w:rsidRDefault="00BF4A36" w:rsidP="00BF4A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168A4"/>
    <w:rsid w:val="00050F6B"/>
    <w:rsid w:val="00072B9F"/>
    <w:rsid w:val="00072C8C"/>
    <w:rsid w:val="000931C0"/>
    <w:rsid w:val="000B175B"/>
    <w:rsid w:val="000B3A0F"/>
    <w:rsid w:val="000D3A4F"/>
    <w:rsid w:val="000E0415"/>
    <w:rsid w:val="001218E1"/>
    <w:rsid w:val="001220B8"/>
    <w:rsid w:val="00134B40"/>
    <w:rsid w:val="001352D9"/>
    <w:rsid w:val="00165E82"/>
    <w:rsid w:val="001B4B04"/>
    <w:rsid w:val="001C6663"/>
    <w:rsid w:val="001C7895"/>
    <w:rsid w:val="001D26DF"/>
    <w:rsid w:val="00211E0B"/>
    <w:rsid w:val="002405A7"/>
    <w:rsid w:val="00271A7F"/>
    <w:rsid w:val="002A1E3A"/>
    <w:rsid w:val="003107FA"/>
    <w:rsid w:val="00312E48"/>
    <w:rsid w:val="003229D8"/>
    <w:rsid w:val="0033745A"/>
    <w:rsid w:val="00373933"/>
    <w:rsid w:val="0039277A"/>
    <w:rsid w:val="003972E0"/>
    <w:rsid w:val="003C2CC4"/>
    <w:rsid w:val="003C3936"/>
    <w:rsid w:val="003D4B23"/>
    <w:rsid w:val="003F1ED3"/>
    <w:rsid w:val="004168A4"/>
    <w:rsid w:val="004325CB"/>
    <w:rsid w:val="00445C26"/>
    <w:rsid w:val="00446DE4"/>
    <w:rsid w:val="004A41CA"/>
    <w:rsid w:val="004E3FEB"/>
    <w:rsid w:val="00503228"/>
    <w:rsid w:val="00505384"/>
    <w:rsid w:val="005420F2"/>
    <w:rsid w:val="0054561B"/>
    <w:rsid w:val="00582B38"/>
    <w:rsid w:val="005B3DB3"/>
    <w:rsid w:val="005E1409"/>
    <w:rsid w:val="00604C9D"/>
    <w:rsid w:val="00611FC4"/>
    <w:rsid w:val="006176FB"/>
    <w:rsid w:val="00627ED0"/>
    <w:rsid w:val="00640B26"/>
    <w:rsid w:val="0064636E"/>
    <w:rsid w:val="00665595"/>
    <w:rsid w:val="0069341E"/>
    <w:rsid w:val="006A7392"/>
    <w:rsid w:val="006E564B"/>
    <w:rsid w:val="007130C9"/>
    <w:rsid w:val="00713BD8"/>
    <w:rsid w:val="0072076E"/>
    <w:rsid w:val="0072632A"/>
    <w:rsid w:val="00743CD6"/>
    <w:rsid w:val="00750602"/>
    <w:rsid w:val="00776D12"/>
    <w:rsid w:val="007A2A20"/>
    <w:rsid w:val="007B6BA5"/>
    <w:rsid w:val="007C3390"/>
    <w:rsid w:val="007C4F4B"/>
    <w:rsid w:val="007F0B83"/>
    <w:rsid w:val="007F6611"/>
    <w:rsid w:val="008175E9"/>
    <w:rsid w:val="008242D7"/>
    <w:rsid w:val="00827E05"/>
    <w:rsid w:val="008311A3"/>
    <w:rsid w:val="00841EB5"/>
    <w:rsid w:val="00867B44"/>
    <w:rsid w:val="00871FD5"/>
    <w:rsid w:val="008979B1"/>
    <w:rsid w:val="008A6B25"/>
    <w:rsid w:val="008A6C4F"/>
    <w:rsid w:val="008C3804"/>
    <w:rsid w:val="008E01AB"/>
    <w:rsid w:val="008E0E46"/>
    <w:rsid w:val="00907AD2"/>
    <w:rsid w:val="00963CBA"/>
    <w:rsid w:val="00974A8D"/>
    <w:rsid w:val="00991261"/>
    <w:rsid w:val="009F3A17"/>
    <w:rsid w:val="00A1427D"/>
    <w:rsid w:val="00A41529"/>
    <w:rsid w:val="00A569D6"/>
    <w:rsid w:val="00A72F22"/>
    <w:rsid w:val="00A748A6"/>
    <w:rsid w:val="00A85956"/>
    <w:rsid w:val="00A879A4"/>
    <w:rsid w:val="00AA092C"/>
    <w:rsid w:val="00AD568C"/>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45C3"/>
    <w:rsid w:val="00C84414"/>
    <w:rsid w:val="00CE4A8F"/>
    <w:rsid w:val="00CE5E33"/>
    <w:rsid w:val="00CF2FE3"/>
    <w:rsid w:val="00D2031B"/>
    <w:rsid w:val="00D25FE2"/>
    <w:rsid w:val="00D317BB"/>
    <w:rsid w:val="00D43252"/>
    <w:rsid w:val="00D5540C"/>
    <w:rsid w:val="00D623A7"/>
    <w:rsid w:val="00D6614F"/>
    <w:rsid w:val="00D978C6"/>
    <w:rsid w:val="00DA67AD"/>
    <w:rsid w:val="00DB5D0F"/>
    <w:rsid w:val="00DC3F07"/>
    <w:rsid w:val="00DF12F7"/>
    <w:rsid w:val="00DF3A2D"/>
    <w:rsid w:val="00E02C81"/>
    <w:rsid w:val="00E130AB"/>
    <w:rsid w:val="00E506F0"/>
    <w:rsid w:val="00E53D62"/>
    <w:rsid w:val="00E7260F"/>
    <w:rsid w:val="00E87921"/>
    <w:rsid w:val="00E96630"/>
    <w:rsid w:val="00EA0ED6"/>
    <w:rsid w:val="00EA264E"/>
    <w:rsid w:val="00ED7A2A"/>
    <w:rsid w:val="00EF1D7F"/>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8298A3"/>
  <w15:docId w15:val="{E756F95F-D0BB-417E-B2EF-5B4292CC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 my AMEND template.dotx</Template>
  <TotalTime>3</TotalTime>
  <Pages>2</Pages>
  <Words>478</Words>
  <Characters>2730</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Secretariat</cp:lastModifiedBy>
  <cp:revision>4</cp:revision>
  <cp:lastPrinted>2015-05-06T11:39:00Z</cp:lastPrinted>
  <dcterms:created xsi:type="dcterms:W3CDTF">2018-08-08T09:15:00Z</dcterms:created>
  <dcterms:modified xsi:type="dcterms:W3CDTF">2018-08-09T14:28:00Z</dcterms:modified>
</cp:coreProperties>
</file>