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42"/>
        <w:gridCol w:w="1138"/>
        <w:gridCol w:w="2406"/>
        <w:gridCol w:w="3260"/>
        <w:gridCol w:w="2693"/>
      </w:tblGrid>
      <w:tr w:rsidR="002D5AAC" w:rsidRPr="00344E36" w:rsidTr="00382911">
        <w:trPr>
          <w:trHeight w:hRule="exact" w:val="851"/>
        </w:trPr>
        <w:tc>
          <w:tcPr>
            <w:tcW w:w="142" w:type="dxa"/>
            <w:tcBorders>
              <w:bottom w:val="single" w:sz="4" w:space="0" w:color="auto"/>
            </w:tcBorders>
          </w:tcPr>
          <w:p w:rsidR="002D5AAC" w:rsidRDefault="002D5AAC" w:rsidP="00382911">
            <w:pPr>
              <w:kinsoku w:val="0"/>
              <w:overflowPunct w:val="0"/>
              <w:autoSpaceDE w:val="0"/>
              <w:autoSpaceDN w:val="0"/>
              <w:adjustRightInd w:val="0"/>
              <w:snapToGrid w:val="0"/>
            </w:pPr>
            <w:bookmarkStart w:id="0" w:name="_GoBack"/>
            <w:bookmarkEnd w:id="0"/>
          </w:p>
        </w:tc>
        <w:tc>
          <w:tcPr>
            <w:tcW w:w="3544" w:type="dxa"/>
            <w:gridSpan w:val="2"/>
            <w:tcBorders>
              <w:bottom w:val="single" w:sz="4" w:space="0" w:color="auto"/>
            </w:tcBorders>
            <w:vAlign w:val="bottom"/>
          </w:tcPr>
          <w:p w:rsidR="002D5AAC" w:rsidRPr="00BD33EE" w:rsidRDefault="002D5AAC" w:rsidP="00382911">
            <w:pPr>
              <w:spacing w:after="80" w:line="300" w:lineRule="exact"/>
              <w:rPr>
                <w:sz w:val="28"/>
              </w:rPr>
            </w:pPr>
          </w:p>
        </w:tc>
        <w:tc>
          <w:tcPr>
            <w:tcW w:w="5953" w:type="dxa"/>
            <w:gridSpan w:val="2"/>
            <w:tcBorders>
              <w:bottom w:val="single" w:sz="4" w:space="0" w:color="auto"/>
            </w:tcBorders>
            <w:vAlign w:val="bottom"/>
          </w:tcPr>
          <w:p w:rsidR="00382911" w:rsidRPr="00382911" w:rsidRDefault="00382911" w:rsidP="00382911">
            <w:pPr>
              <w:jc w:val="right"/>
              <w:rPr>
                <w:lang w:val="en-US"/>
              </w:rPr>
            </w:pPr>
            <w:r w:rsidRPr="00382911">
              <w:rPr>
                <w:sz w:val="40"/>
                <w:lang w:val="en-US"/>
              </w:rPr>
              <w:t>E</w:t>
            </w:r>
            <w:r w:rsidRPr="00382911">
              <w:rPr>
                <w:lang w:val="en-US"/>
              </w:rPr>
              <w:t>/ECE/324/Rev.2/Add.141</w:t>
            </w:r>
            <w:r w:rsidRPr="00382911">
              <w:rPr>
                <w:rFonts w:cs="Times New Roman"/>
                <w:lang w:val="en-US"/>
              </w:rPr>
              <w:t>−</w:t>
            </w:r>
            <w:r w:rsidRPr="00382911">
              <w:rPr>
                <w:sz w:val="40"/>
                <w:lang w:val="en-US"/>
              </w:rPr>
              <w:t>E</w:t>
            </w:r>
            <w:r w:rsidRPr="00382911">
              <w:rPr>
                <w:lang w:val="en-US"/>
              </w:rPr>
              <w:t>/ECE/TRANS/505/Rev.2/Add.141</w:t>
            </w:r>
          </w:p>
        </w:tc>
      </w:tr>
      <w:tr w:rsidR="002D5AAC" w:rsidRPr="00382911" w:rsidTr="00C119AE">
        <w:trPr>
          <w:trHeight w:hRule="exact" w:val="2835"/>
        </w:trPr>
        <w:tc>
          <w:tcPr>
            <w:tcW w:w="1280" w:type="dxa"/>
            <w:gridSpan w:val="2"/>
            <w:tcBorders>
              <w:top w:val="single" w:sz="4" w:space="0" w:color="auto"/>
              <w:bottom w:val="single" w:sz="12" w:space="0" w:color="auto"/>
            </w:tcBorders>
          </w:tcPr>
          <w:p w:rsidR="002D5AAC" w:rsidRPr="00942C83" w:rsidRDefault="002D5AAC" w:rsidP="0018649F">
            <w:pPr>
              <w:spacing w:before="120"/>
              <w:jc w:val="center"/>
              <w:rPr>
                <w:lang w:val="en-US"/>
              </w:rPr>
            </w:pPr>
          </w:p>
        </w:tc>
        <w:tc>
          <w:tcPr>
            <w:tcW w:w="5666" w:type="dxa"/>
            <w:gridSpan w:val="2"/>
            <w:tcBorders>
              <w:top w:val="single" w:sz="4" w:space="0" w:color="auto"/>
              <w:bottom w:val="single" w:sz="12" w:space="0" w:color="auto"/>
            </w:tcBorders>
          </w:tcPr>
          <w:p w:rsidR="002D5AAC" w:rsidRPr="00942C83" w:rsidRDefault="002D5AAC" w:rsidP="008A37C8">
            <w:pPr>
              <w:suppressAutoHyphens/>
              <w:spacing w:before="120" w:line="460" w:lineRule="exact"/>
              <w:rPr>
                <w:b/>
                <w:sz w:val="34"/>
                <w:szCs w:val="34"/>
                <w:lang w:val="en-US"/>
              </w:rPr>
            </w:pPr>
          </w:p>
        </w:tc>
        <w:tc>
          <w:tcPr>
            <w:tcW w:w="2693" w:type="dxa"/>
            <w:tcBorders>
              <w:top w:val="single" w:sz="4" w:space="0" w:color="auto"/>
              <w:bottom w:val="single" w:sz="12" w:space="0" w:color="auto"/>
            </w:tcBorders>
          </w:tcPr>
          <w:p w:rsidR="00382911" w:rsidRDefault="00382911" w:rsidP="00382911">
            <w:pPr>
              <w:spacing w:line="240" w:lineRule="exact"/>
              <w:rPr>
                <w:lang w:val="en-US"/>
              </w:rPr>
            </w:pPr>
          </w:p>
          <w:p w:rsidR="002D3AC1" w:rsidRDefault="002D3AC1" w:rsidP="00382911">
            <w:pPr>
              <w:spacing w:line="240" w:lineRule="exact"/>
              <w:rPr>
                <w:lang w:val="en-US"/>
              </w:rPr>
            </w:pPr>
          </w:p>
          <w:p w:rsidR="002D3AC1" w:rsidRDefault="002D3AC1" w:rsidP="00382911">
            <w:pPr>
              <w:spacing w:line="240" w:lineRule="exact"/>
              <w:rPr>
                <w:lang w:val="en-US"/>
              </w:rPr>
            </w:pPr>
          </w:p>
          <w:p w:rsidR="00382911" w:rsidRDefault="00382911" w:rsidP="00382911">
            <w:pPr>
              <w:spacing w:line="240" w:lineRule="exact"/>
              <w:rPr>
                <w:lang w:val="en-US"/>
              </w:rPr>
            </w:pPr>
            <w:r>
              <w:rPr>
                <w:lang w:val="en-US"/>
              </w:rPr>
              <w:t>30 January 2017</w:t>
            </w:r>
          </w:p>
          <w:p w:rsidR="00382911" w:rsidRPr="008D53B6" w:rsidRDefault="00382911" w:rsidP="00382911">
            <w:pPr>
              <w:spacing w:line="240" w:lineRule="exact"/>
              <w:rPr>
                <w:lang w:val="en-US"/>
              </w:rPr>
            </w:pPr>
          </w:p>
        </w:tc>
      </w:tr>
    </w:tbl>
    <w:p w:rsidR="00940579" w:rsidRPr="007E1458" w:rsidRDefault="001C1E13" w:rsidP="00940579">
      <w:pPr>
        <w:pStyle w:val="HChGR"/>
        <w:spacing w:before="320" w:after="200" w:line="290" w:lineRule="exact"/>
      </w:pPr>
      <w:r>
        <w:rPr>
          <w:lang w:val="en-US"/>
        </w:rPr>
        <w:tab/>
      </w:r>
      <w:r>
        <w:rPr>
          <w:lang w:val="en-US"/>
        </w:rPr>
        <w:tab/>
      </w:r>
      <w:r w:rsidR="00940579" w:rsidRPr="007E1458">
        <w:t>Соглашение</w:t>
      </w:r>
    </w:p>
    <w:p w:rsidR="00940579" w:rsidRPr="00D51A30" w:rsidRDefault="00940579" w:rsidP="00D51A30">
      <w:pPr>
        <w:pStyle w:val="H1GR"/>
      </w:pPr>
      <w:r w:rsidRPr="007E1458">
        <w:tab/>
      </w:r>
      <w:r w:rsidRPr="007E1458">
        <w:tab/>
      </w:r>
      <w:r w:rsidRPr="00D51A30">
        <w:t xml:space="preserve">О принятии единообразных технических предписаний </w:t>
      </w:r>
      <w:r w:rsidR="001C1E13" w:rsidRPr="001C1E13">
        <w:br/>
      </w:r>
      <w:r w:rsidRPr="00D51A30">
        <w:t xml:space="preserve">для колесных транспортных средств, предметов оборудования и частей, которые могут быть установлены </w:t>
      </w:r>
      <w:r w:rsidR="001C1E13" w:rsidRPr="001C1E13">
        <w:br/>
      </w:r>
      <w:r w:rsidRPr="00D51A30">
        <w:t xml:space="preserve">и/или использованы на колесных транспортных средствах, </w:t>
      </w:r>
      <w:r w:rsidR="001C1E13" w:rsidRPr="001C1E13">
        <w:br/>
      </w:r>
      <w:r w:rsidRPr="00D51A30">
        <w:t>и об условиях взаимного признания официальных утверждений, выдаваемых на основе этих предписаний</w:t>
      </w:r>
      <w:r w:rsidRPr="00D51A30">
        <w:rPr>
          <w:rStyle w:val="FootnoteReference"/>
          <w:b w:val="0"/>
          <w:sz w:val="20"/>
          <w:vertAlign w:val="baseline"/>
        </w:rPr>
        <w:footnoteReference w:customMarkFollows="1" w:id="1"/>
        <w:t>*</w:t>
      </w:r>
      <w:r w:rsidRPr="00D51A30">
        <w:rPr>
          <w:rStyle w:val="FootnoteReference"/>
          <w:sz w:val="24"/>
          <w:vertAlign w:val="baseline"/>
        </w:rPr>
        <w:t xml:space="preserve"> </w:t>
      </w:r>
    </w:p>
    <w:p w:rsidR="00940579" w:rsidRPr="007E1458" w:rsidRDefault="00940579" w:rsidP="00940579">
      <w:pPr>
        <w:pStyle w:val="SingleTxtGR"/>
        <w:spacing w:after="80" w:line="220" w:lineRule="atLeast"/>
      </w:pPr>
      <w:r w:rsidRPr="007E1458">
        <w:t>(Пересмотр 2, включающий поправки, вступившие в силу 16 октября 1995 года)</w:t>
      </w:r>
    </w:p>
    <w:p w:rsidR="00940579" w:rsidRPr="002F4142" w:rsidRDefault="00940579" w:rsidP="00940579">
      <w:pPr>
        <w:spacing w:before="120" w:line="220" w:lineRule="atLeast"/>
        <w:jc w:val="center"/>
        <w:rPr>
          <w:u w:val="single"/>
        </w:rPr>
      </w:pPr>
      <w:r w:rsidRPr="002F4142">
        <w:rPr>
          <w:u w:val="single"/>
        </w:rPr>
        <w:tab/>
      </w:r>
      <w:r w:rsidRPr="002F4142">
        <w:rPr>
          <w:u w:val="single"/>
        </w:rPr>
        <w:tab/>
      </w:r>
    </w:p>
    <w:p w:rsidR="00940579" w:rsidRPr="00BA4D6E" w:rsidRDefault="00940579" w:rsidP="00940579">
      <w:pPr>
        <w:pStyle w:val="H1GR"/>
        <w:spacing w:before="320" w:after="200" w:line="260" w:lineRule="exact"/>
      </w:pPr>
      <w:r w:rsidRPr="007E1458">
        <w:tab/>
      </w:r>
      <w:r w:rsidRPr="007E1458">
        <w:tab/>
      </w:r>
      <w:r>
        <w:t>Добавление 1</w:t>
      </w:r>
      <w:r w:rsidRPr="00BA4D6E">
        <w:t>41</w:t>
      </w:r>
      <w:r>
        <w:t>: Правила № 1</w:t>
      </w:r>
      <w:r w:rsidRPr="00BA4D6E">
        <w:t>42</w:t>
      </w:r>
    </w:p>
    <w:p w:rsidR="00940579" w:rsidRDefault="00940579" w:rsidP="00940579">
      <w:pPr>
        <w:pStyle w:val="SingleTxtGR"/>
      </w:pPr>
      <w:r w:rsidRPr="007C22B5">
        <w:t>Дата вступления в силу в качестве прило</w:t>
      </w:r>
      <w:r>
        <w:t xml:space="preserve">жения к Соглашению 1958 года: </w:t>
      </w:r>
      <w:r w:rsidR="001C1E13">
        <w:rPr>
          <w:lang w:val="en-US"/>
        </w:rPr>
        <w:br/>
      </w:r>
      <w:r w:rsidRPr="00BA4D6E">
        <w:t xml:space="preserve">22 </w:t>
      </w:r>
      <w:r>
        <w:t xml:space="preserve">января </w:t>
      </w:r>
      <w:r w:rsidRPr="007C22B5">
        <w:t>201</w:t>
      </w:r>
      <w:r>
        <w:t>7</w:t>
      </w:r>
      <w:r w:rsidRPr="007C22B5">
        <w:t xml:space="preserve"> года</w:t>
      </w:r>
    </w:p>
    <w:p w:rsidR="00940579" w:rsidRPr="00BD3E71" w:rsidRDefault="00940579" w:rsidP="00BD3E71">
      <w:pPr>
        <w:pStyle w:val="H1GR"/>
      </w:pPr>
      <w:r w:rsidRPr="001278C6">
        <w:tab/>
      </w:r>
      <w:r w:rsidRPr="001278C6">
        <w:tab/>
      </w:r>
      <w:r w:rsidRPr="00BD3E71">
        <w:t>Единообразные предписания, касающиеся официального утверждения автотранспортных средств в отношении установки их шин</w:t>
      </w:r>
    </w:p>
    <w:p w:rsidR="00940579" w:rsidRPr="00BD3E71" w:rsidRDefault="00940579" w:rsidP="00BD3E71">
      <w:pPr>
        <w:pStyle w:val="SingleTxtGR"/>
      </w:pPr>
      <w:r w:rsidRPr="00BD3E71">
        <w:t>Настоящий документ опубликован исключительно в информационных целях. Аутентичным и юридически обязательным текстом является документ ECE/</w:t>
      </w:r>
      <w:r w:rsidR="001C1E13" w:rsidRPr="00BD3E71">
        <w:t xml:space="preserve"> </w:t>
      </w:r>
      <w:r w:rsidRPr="00BD3E71">
        <w:t>TRANS/WP.29/2016/64.</w:t>
      </w:r>
    </w:p>
    <w:p w:rsidR="00940579" w:rsidRPr="002F4142" w:rsidRDefault="00940579" w:rsidP="00940579">
      <w:pPr>
        <w:spacing w:before="120" w:after="120" w:line="220" w:lineRule="atLeast"/>
        <w:jc w:val="center"/>
        <w:rPr>
          <w:u w:val="single"/>
        </w:rPr>
      </w:pPr>
      <w:r>
        <w:rPr>
          <w:u w:val="single"/>
        </w:rPr>
        <w:tab/>
      </w:r>
      <w:r>
        <w:rPr>
          <w:u w:val="single"/>
        </w:rPr>
        <w:tab/>
      </w:r>
    </w:p>
    <w:p w:rsidR="00940579" w:rsidRPr="007E1458" w:rsidRDefault="00940579" w:rsidP="00940579">
      <w:pPr>
        <w:spacing w:after="60" w:line="220" w:lineRule="atLeast"/>
        <w:jc w:val="center"/>
        <w:rPr>
          <w:lang w:val="en-US"/>
        </w:rPr>
      </w:pPr>
      <w:r w:rsidRPr="00D371F4">
        <w:rPr>
          <w:b/>
          <w:noProof/>
          <w:spacing w:val="0"/>
          <w:w w:val="100"/>
          <w:kern w:val="0"/>
          <w:sz w:val="24"/>
          <w:lang w:val="en-GB" w:eastAsia="en-GB"/>
        </w:rPr>
        <w:drawing>
          <wp:inline distT="0" distB="0" distL="0" distR="0" wp14:anchorId="29EBDB64" wp14:editId="584C622B">
            <wp:extent cx="799017" cy="642174"/>
            <wp:effectExtent l="0" t="0" r="1270" b="571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7603" r="-7603"/>
                    <a:stretch>
                      <a:fillRect/>
                    </a:stretch>
                  </pic:blipFill>
                  <pic:spPr bwMode="auto">
                    <a:xfrm>
                      <a:off x="0" y="0"/>
                      <a:ext cx="800115" cy="643056"/>
                    </a:xfrm>
                    <a:prstGeom prst="rect">
                      <a:avLst/>
                    </a:prstGeom>
                    <a:noFill/>
                  </pic:spPr>
                </pic:pic>
              </a:graphicData>
            </a:graphic>
          </wp:inline>
        </w:drawing>
      </w:r>
    </w:p>
    <w:p w:rsidR="00940579" w:rsidRDefault="00940579" w:rsidP="00940579">
      <w:pPr>
        <w:jc w:val="center"/>
        <w:rPr>
          <w:b/>
        </w:rPr>
      </w:pPr>
      <w:r w:rsidRPr="007E1458">
        <w:rPr>
          <w:b/>
        </w:rPr>
        <w:t>ОРГАНИЗАЦИЯ ОБЪЕДИНЕННЫХ НАЦИЙ</w:t>
      </w:r>
    </w:p>
    <w:p w:rsidR="00940579" w:rsidRDefault="00940579" w:rsidP="00255343">
      <w:pPr>
        <w:spacing w:before="120"/>
        <w:rPr>
          <w:b/>
          <w:sz w:val="28"/>
          <w:szCs w:val="28"/>
        </w:rPr>
        <w:sectPr w:rsidR="00940579" w:rsidSect="00382911">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680" w:footer="567" w:gutter="0"/>
          <w:cols w:space="708"/>
          <w:titlePg/>
          <w:docGrid w:linePitch="360"/>
        </w:sectPr>
      </w:pPr>
    </w:p>
    <w:p w:rsidR="00940579" w:rsidRDefault="00940579" w:rsidP="00255343">
      <w:pPr>
        <w:spacing w:before="120"/>
        <w:rPr>
          <w:b/>
          <w:sz w:val="28"/>
          <w:szCs w:val="28"/>
        </w:rPr>
        <w:sectPr w:rsidR="00940579" w:rsidSect="00382911">
          <w:footerReference w:type="first" r:id="rId15"/>
          <w:endnotePr>
            <w:numFmt w:val="decimal"/>
          </w:endnotePr>
          <w:pgSz w:w="11906" w:h="16838" w:code="9"/>
          <w:pgMar w:top="1418" w:right="1134" w:bottom="1134" w:left="1134" w:header="680" w:footer="567" w:gutter="0"/>
          <w:cols w:space="708"/>
          <w:titlePg/>
          <w:docGrid w:linePitch="360"/>
        </w:sectPr>
      </w:pPr>
    </w:p>
    <w:p w:rsidR="00940579" w:rsidRDefault="00940579" w:rsidP="00940579">
      <w:pPr>
        <w:pStyle w:val="HChGR"/>
      </w:pPr>
      <w:r w:rsidRPr="00E47FBC">
        <w:lastRenderedPageBreak/>
        <w:t xml:space="preserve">Правила № </w:t>
      </w:r>
      <w:r>
        <w:t>142</w:t>
      </w:r>
    </w:p>
    <w:p w:rsidR="00940579" w:rsidRDefault="00940579" w:rsidP="00940579">
      <w:pPr>
        <w:pStyle w:val="HChGR"/>
      </w:pPr>
      <w:r w:rsidRPr="00E47FBC">
        <w:tab/>
      </w:r>
      <w:r w:rsidRPr="00E47FBC">
        <w:tab/>
        <w:t xml:space="preserve">Единообразные предписания, касающиеся официального утверждения </w:t>
      </w:r>
      <w:r>
        <w:t>авто</w:t>
      </w:r>
      <w:r w:rsidRPr="00E47FBC">
        <w:t xml:space="preserve">транспортных </w:t>
      </w:r>
      <w:r>
        <w:br/>
      </w:r>
      <w:r w:rsidRPr="00E47FBC">
        <w:t>средств в</w:t>
      </w:r>
      <w:r>
        <w:t xml:space="preserve"> </w:t>
      </w:r>
      <w:r w:rsidRPr="00E47FBC">
        <w:t>отношении установки их шин</w:t>
      </w:r>
    </w:p>
    <w:p w:rsidR="00940579" w:rsidRPr="00300F07" w:rsidRDefault="00940579" w:rsidP="00940579">
      <w:pPr>
        <w:suppressAutoHyphens/>
        <w:spacing w:after="120"/>
        <w:rPr>
          <w:sz w:val="28"/>
          <w:lang w:eastAsia="ru-RU"/>
        </w:rPr>
      </w:pPr>
      <w:r w:rsidRPr="00300F07">
        <w:rPr>
          <w:sz w:val="28"/>
          <w:lang w:eastAsia="ru-RU"/>
        </w:rPr>
        <w:t>Содержание</w:t>
      </w:r>
    </w:p>
    <w:p w:rsidR="00940579" w:rsidRPr="00300F07" w:rsidRDefault="00940579" w:rsidP="00940579">
      <w:pPr>
        <w:tabs>
          <w:tab w:val="right" w:pos="9638"/>
        </w:tabs>
        <w:suppressAutoHyphens/>
        <w:spacing w:after="120"/>
        <w:ind w:left="283"/>
        <w:rPr>
          <w:sz w:val="18"/>
          <w:lang w:eastAsia="ru-RU"/>
        </w:rPr>
      </w:pPr>
      <w:r w:rsidRPr="00300F07">
        <w:rPr>
          <w:i/>
          <w:sz w:val="18"/>
          <w:lang w:eastAsia="ru-RU"/>
        </w:rPr>
        <w:tab/>
        <w:t>Стр.</w:t>
      </w:r>
    </w:p>
    <w:p w:rsidR="00940579" w:rsidRPr="002B5A3A" w:rsidRDefault="00940579" w:rsidP="00940579">
      <w:pPr>
        <w:tabs>
          <w:tab w:val="right" w:pos="850"/>
          <w:tab w:val="left" w:pos="1134"/>
          <w:tab w:val="left" w:pos="1559"/>
          <w:tab w:val="left" w:pos="1984"/>
          <w:tab w:val="left" w:leader="dot" w:pos="8787"/>
          <w:tab w:val="right" w:pos="9638"/>
        </w:tabs>
        <w:suppressAutoHyphens/>
        <w:spacing w:after="120"/>
        <w:rPr>
          <w:lang w:eastAsia="ru-RU"/>
        </w:rPr>
      </w:pPr>
      <w:r w:rsidRPr="00300F07">
        <w:rPr>
          <w:lang w:eastAsia="ru-RU"/>
        </w:rPr>
        <w:tab/>
      </w:r>
      <w:r>
        <w:rPr>
          <w:lang w:eastAsia="ru-RU"/>
        </w:rPr>
        <w:t>1.</w:t>
      </w:r>
      <w:r>
        <w:rPr>
          <w:lang w:eastAsia="ru-RU"/>
        </w:rPr>
        <w:tab/>
        <w:t>Область применения</w:t>
      </w:r>
      <w:r>
        <w:rPr>
          <w:lang w:eastAsia="ru-RU"/>
        </w:rPr>
        <w:tab/>
      </w:r>
      <w:r>
        <w:rPr>
          <w:lang w:eastAsia="ru-RU"/>
        </w:rPr>
        <w:tab/>
      </w:r>
      <w:r w:rsidR="002B5A3A" w:rsidRPr="002B5A3A">
        <w:rPr>
          <w:lang w:eastAsia="ru-RU"/>
        </w:rPr>
        <w:t>4</w:t>
      </w:r>
    </w:p>
    <w:p w:rsidR="00940579" w:rsidRPr="002B5A3A" w:rsidRDefault="00940579" w:rsidP="00940579">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t>2.</w:t>
      </w:r>
      <w:r>
        <w:rPr>
          <w:lang w:eastAsia="ru-RU"/>
        </w:rPr>
        <w:tab/>
        <w:t>Определения</w:t>
      </w:r>
      <w:r>
        <w:rPr>
          <w:lang w:eastAsia="ru-RU"/>
        </w:rPr>
        <w:tab/>
      </w:r>
      <w:r>
        <w:rPr>
          <w:lang w:eastAsia="ru-RU"/>
        </w:rPr>
        <w:tab/>
      </w:r>
      <w:r w:rsidR="002B5A3A" w:rsidRPr="002B5A3A">
        <w:rPr>
          <w:lang w:eastAsia="ru-RU"/>
        </w:rPr>
        <w:t>4</w:t>
      </w:r>
    </w:p>
    <w:p w:rsidR="00940579" w:rsidRPr="002B5A3A" w:rsidRDefault="00940579" w:rsidP="00940579">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t>3.</w:t>
      </w:r>
      <w:r>
        <w:rPr>
          <w:lang w:eastAsia="ru-RU"/>
        </w:rPr>
        <w:tab/>
        <w:t>Заявка на официальное утверждение</w:t>
      </w:r>
      <w:r>
        <w:rPr>
          <w:lang w:eastAsia="ru-RU"/>
        </w:rPr>
        <w:tab/>
      </w:r>
      <w:r>
        <w:rPr>
          <w:lang w:eastAsia="ru-RU"/>
        </w:rPr>
        <w:tab/>
      </w:r>
      <w:r w:rsidR="002B5A3A" w:rsidRPr="002B5A3A">
        <w:rPr>
          <w:lang w:eastAsia="ru-RU"/>
        </w:rPr>
        <w:t>6</w:t>
      </w:r>
    </w:p>
    <w:p w:rsidR="00940579" w:rsidRPr="007C0575" w:rsidRDefault="00940579" w:rsidP="00940579">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t>4.</w:t>
      </w:r>
      <w:r>
        <w:rPr>
          <w:lang w:eastAsia="ru-RU"/>
        </w:rPr>
        <w:tab/>
        <w:t>Официальное утверждение</w:t>
      </w:r>
      <w:r>
        <w:rPr>
          <w:lang w:eastAsia="ru-RU"/>
        </w:rPr>
        <w:tab/>
      </w:r>
      <w:r>
        <w:rPr>
          <w:lang w:eastAsia="ru-RU"/>
        </w:rPr>
        <w:tab/>
      </w:r>
      <w:r w:rsidR="002B5A3A" w:rsidRPr="007C0575">
        <w:rPr>
          <w:lang w:eastAsia="ru-RU"/>
        </w:rPr>
        <w:t>6</w:t>
      </w:r>
    </w:p>
    <w:p w:rsidR="00940579" w:rsidRPr="00344E36" w:rsidRDefault="00940579" w:rsidP="00940579">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t>5.</w:t>
      </w:r>
      <w:r>
        <w:rPr>
          <w:lang w:eastAsia="ru-RU"/>
        </w:rPr>
        <w:tab/>
        <w:t>Технические требования</w:t>
      </w:r>
      <w:r>
        <w:rPr>
          <w:lang w:eastAsia="ru-RU"/>
        </w:rPr>
        <w:tab/>
      </w:r>
      <w:r>
        <w:rPr>
          <w:lang w:eastAsia="ru-RU"/>
        </w:rPr>
        <w:tab/>
      </w:r>
      <w:r w:rsidR="00BD3E71" w:rsidRPr="00344E36">
        <w:rPr>
          <w:lang w:eastAsia="ru-RU"/>
        </w:rPr>
        <w:t>7</w:t>
      </w:r>
    </w:p>
    <w:p w:rsidR="00940579" w:rsidRDefault="00940579" w:rsidP="00940579">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t>6.</w:t>
      </w:r>
      <w:r>
        <w:rPr>
          <w:lang w:eastAsia="ru-RU"/>
        </w:rPr>
        <w:tab/>
        <w:t>Модификация типа транспортного средства и распространение официального</w:t>
      </w:r>
      <w:r>
        <w:rPr>
          <w:lang w:eastAsia="ru-RU"/>
        </w:rPr>
        <w:br/>
      </w:r>
      <w:r>
        <w:rPr>
          <w:lang w:eastAsia="ru-RU"/>
        </w:rPr>
        <w:tab/>
      </w:r>
      <w:r>
        <w:rPr>
          <w:lang w:eastAsia="ru-RU"/>
        </w:rPr>
        <w:tab/>
        <w:t>утверждения</w:t>
      </w:r>
      <w:r>
        <w:rPr>
          <w:lang w:eastAsia="ru-RU"/>
        </w:rPr>
        <w:tab/>
      </w:r>
      <w:r>
        <w:rPr>
          <w:lang w:eastAsia="ru-RU"/>
        </w:rPr>
        <w:tab/>
        <w:t>11</w:t>
      </w:r>
    </w:p>
    <w:p w:rsidR="00940579" w:rsidRDefault="00940579" w:rsidP="00940579">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t>7.</w:t>
      </w:r>
      <w:r>
        <w:rPr>
          <w:lang w:eastAsia="ru-RU"/>
        </w:rPr>
        <w:tab/>
        <w:t>Соответствие производства</w:t>
      </w:r>
      <w:r>
        <w:rPr>
          <w:lang w:eastAsia="ru-RU"/>
        </w:rPr>
        <w:tab/>
      </w:r>
      <w:r>
        <w:rPr>
          <w:lang w:eastAsia="ru-RU"/>
        </w:rPr>
        <w:tab/>
        <w:t>12</w:t>
      </w:r>
    </w:p>
    <w:p w:rsidR="00940579" w:rsidRDefault="00940579" w:rsidP="00940579">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t>8.</w:t>
      </w:r>
      <w:r>
        <w:rPr>
          <w:lang w:eastAsia="ru-RU"/>
        </w:rPr>
        <w:tab/>
        <w:t>Санкции, налагаемые за несоответствие производства</w:t>
      </w:r>
      <w:r>
        <w:rPr>
          <w:lang w:eastAsia="ru-RU"/>
        </w:rPr>
        <w:tab/>
      </w:r>
      <w:r>
        <w:rPr>
          <w:lang w:eastAsia="ru-RU"/>
        </w:rPr>
        <w:tab/>
        <w:t>12</w:t>
      </w:r>
    </w:p>
    <w:p w:rsidR="00940579" w:rsidRDefault="00940579" w:rsidP="00940579">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t>9.</w:t>
      </w:r>
      <w:r>
        <w:rPr>
          <w:lang w:eastAsia="ru-RU"/>
        </w:rPr>
        <w:tab/>
        <w:t>Окончательное прекращение производства</w:t>
      </w:r>
      <w:r>
        <w:rPr>
          <w:lang w:eastAsia="ru-RU"/>
        </w:rPr>
        <w:tab/>
      </w:r>
      <w:r>
        <w:rPr>
          <w:lang w:eastAsia="ru-RU"/>
        </w:rPr>
        <w:tab/>
        <w:t>12</w:t>
      </w:r>
    </w:p>
    <w:p w:rsidR="00940579" w:rsidRPr="002B5A3A" w:rsidRDefault="00940579" w:rsidP="00940579">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t>10.</w:t>
      </w:r>
      <w:r>
        <w:rPr>
          <w:lang w:eastAsia="ru-RU"/>
        </w:rPr>
        <w:tab/>
        <w:t>Наименования и адреса технических служб, уполномоченных проводить</w:t>
      </w:r>
      <w:r>
        <w:rPr>
          <w:lang w:eastAsia="ru-RU"/>
        </w:rPr>
        <w:br/>
      </w:r>
      <w:r>
        <w:rPr>
          <w:lang w:eastAsia="ru-RU"/>
        </w:rPr>
        <w:tab/>
      </w:r>
      <w:r>
        <w:rPr>
          <w:lang w:eastAsia="ru-RU"/>
        </w:rPr>
        <w:tab/>
        <w:t>испытания для официального утверждения, и органов по официальному</w:t>
      </w:r>
      <w:r>
        <w:rPr>
          <w:lang w:eastAsia="ru-RU"/>
        </w:rPr>
        <w:br/>
      </w:r>
      <w:r>
        <w:rPr>
          <w:lang w:eastAsia="ru-RU"/>
        </w:rPr>
        <w:tab/>
      </w:r>
      <w:r>
        <w:rPr>
          <w:lang w:eastAsia="ru-RU"/>
        </w:rPr>
        <w:tab/>
        <w:t>утверждению типа</w:t>
      </w:r>
      <w:r>
        <w:rPr>
          <w:lang w:eastAsia="ru-RU"/>
        </w:rPr>
        <w:tab/>
      </w:r>
      <w:r>
        <w:rPr>
          <w:lang w:eastAsia="ru-RU"/>
        </w:rPr>
        <w:tab/>
        <w:t>1</w:t>
      </w:r>
      <w:r w:rsidR="002B5A3A" w:rsidRPr="002B5A3A">
        <w:rPr>
          <w:lang w:eastAsia="ru-RU"/>
        </w:rPr>
        <w:t>2</w:t>
      </w:r>
    </w:p>
    <w:p w:rsidR="00940579" w:rsidRDefault="00940579" w:rsidP="00940579">
      <w:pPr>
        <w:tabs>
          <w:tab w:val="right" w:pos="850"/>
          <w:tab w:val="left" w:pos="1134"/>
          <w:tab w:val="left" w:pos="1559"/>
          <w:tab w:val="left" w:pos="1984"/>
          <w:tab w:val="left" w:leader="dot" w:pos="8787"/>
          <w:tab w:val="right" w:pos="9638"/>
        </w:tabs>
        <w:suppressAutoHyphens/>
        <w:spacing w:after="120"/>
        <w:rPr>
          <w:lang w:eastAsia="ru-RU"/>
        </w:rPr>
      </w:pPr>
      <w:r>
        <w:rPr>
          <w:lang w:eastAsia="ru-RU"/>
        </w:rPr>
        <w:t>Приложения</w:t>
      </w:r>
    </w:p>
    <w:p w:rsidR="00940579" w:rsidRPr="002B5A3A" w:rsidRDefault="00940579" w:rsidP="00940579">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t>1</w:t>
      </w:r>
      <w:r>
        <w:rPr>
          <w:lang w:eastAsia="ru-RU"/>
        </w:rPr>
        <w:tab/>
        <w:t>Информационный документ</w:t>
      </w:r>
      <w:r>
        <w:rPr>
          <w:lang w:eastAsia="ru-RU"/>
        </w:rPr>
        <w:tab/>
      </w:r>
      <w:r>
        <w:rPr>
          <w:lang w:eastAsia="ru-RU"/>
        </w:rPr>
        <w:tab/>
        <w:t>1</w:t>
      </w:r>
      <w:r w:rsidR="002B5A3A" w:rsidRPr="002B5A3A">
        <w:rPr>
          <w:lang w:eastAsia="ru-RU"/>
        </w:rPr>
        <w:t>3</w:t>
      </w:r>
    </w:p>
    <w:p w:rsidR="00940579" w:rsidRPr="002B5A3A" w:rsidRDefault="00940579" w:rsidP="00940579">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t>2</w:t>
      </w:r>
      <w:r>
        <w:rPr>
          <w:lang w:eastAsia="ru-RU"/>
        </w:rPr>
        <w:tab/>
        <w:t>Сообщение</w:t>
      </w:r>
      <w:r>
        <w:rPr>
          <w:lang w:eastAsia="ru-RU"/>
        </w:rPr>
        <w:tab/>
      </w:r>
      <w:r>
        <w:rPr>
          <w:lang w:eastAsia="ru-RU"/>
        </w:rPr>
        <w:tab/>
        <w:t>1</w:t>
      </w:r>
      <w:r w:rsidR="002B5A3A" w:rsidRPr="002B5A3A">
        <w:rPr>
          <w:lang w:eastAsia="ru-RU"/>
        </w:rPr>
        <w:t>6</w:t>
      </w:r>
    </w:p>
    <w:p w:rsidR="00940579" w:rsidRPr="002B5A3A" w:rsidRDefault="00940579" w:rsidP="00940579">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t>3</w:t>
      </w:r>
      <w:r>
        <w:rPr>
          <w:lang w:eastAsia="ru-RU"/>
        </w:rPr>
        <w:tab/>
        <w:t>Схемы знаков официального утверждения</w:t>
      </w:r>
      <w:r>
        <w:rPr>
          <w:lang w:eastAsia="ru-RU"/>
        </w:rPr>
        <w:tab/>
      </w:r>
      <w:r>
        <w:rPr>
          <w:lang w:eastAsia="ru-RU"/>
        </w:rPr>
        <w:tab/>
        <w:t>1</w:t>
      </w:r>
      <w:r w:rsidR="002B5A3A" w:rsidRPr="002B5A3A">
        <w:rPr>
          <w:lang w:eastAsia="ru-RU"/>
        </w:rPr>
        <w:t>8</w:t>
      </w:r>
    </w:p>
    <w:p w:rsidR="00940579" w:rsidRDefault="00940579" w:rsidP="00940579">
      <w:pPr>
        <w:pStyle w:val="HChGR"/>
      </w:pPr>
      <w:r w:rsidRPr="00E47FBC">
        <w:br w:type="page"/>
      </w:r>
      <w:r>
        <w:tab/>
      </w:r>
      <w:r>
        <w:tab/>
      </w:r>
      <w:r w:rsidRPr="00E47FBC">
        <w:t>1.</w:t>
      </w:r>
      <w:r w:rsidRPr="00E47FBC">
        <w:tab/>
      </w:r>
      <w:r w:rsidRPr="00E47FBC">
        <w:tab/>
        <w:t>Область применения</w:t>
      </w:r>
    </w:p>
    <w:p w:rsidR="00940579" w:rsidRPr="00E47FBC" w:rsidRDefault="00940579" w:rsidP="00940579">
      <w:pPr>
        <w:pStyle w:val="SingleTxtGR"/>
        <w:ind w:left="2268"/>
      </w:pPr>
      <w:r w:rsidRPr="00E47FBC">
        <w:t>Настоящие Правила применяются к транспортным средствам кат</w:t>
      </w:r>
      <w:r w:rsidRPr="00E47FBC">
        <w:t>е</w:t>
      </w:r>
      <w:r w:rsidRPr="00E47FBC">
        <w:t>гории М</w:t>
      </w:r>
      <w:r w:rsidRPr="00E47FBC">
        <w:rPr>
          <w:vertAlign w:val="subscript"/>
        </w:rPr>
        <w:t>1</w:t>
      </w:r>
      <w:r w:rsidRPr="00670641">
        <w:rPr>
          <w:sz w:val="18"/>
          <w:vertAlign w:val="superscript"/>
          <w:lang w:val="fr-CH"/>
        </w:rPr>
        <w:footnoteReference w:id="2"/>
      </w:r>
      <w:r w:rsidRPr="00E47FBC">
        <w:t xml:space="preserve"> в отношении установки их шин.</w:t>
      </w:r>
    </w:p>
    <w:p w:rsidR="00940579" w:rsidRPr="00E47FBC" w:rsidRDefault="00940579" w:rsidP="00940579">
      <w:pPr>
        <w:pStyle w:val="SingleTxtGR"/>
        <w:ind w:left="2268"/>
      </w:pPr>
      <w:r w:rsidRPr="00E47FBC">
        <w:t>Они не применяются к транспортным средствам, условия эксплу</w:t>
      </w:r>
      <w:r w:rsidRPr="00E47FBC">
        <w:t>а</w:t>
      </w:r>
      <w:r w:rsidRPr="00E47FBC">
        <w:t>тации которых несовместимы с характеристиками шин классов С1 или С2, и к транспортным средствам в отношении установки:</w:t>
      </w:r>
    </w:p>
    <w:p w:rsidR="00940579" w:rsidRPr="00E47FBC" w:rsidRDefault="00940579" w:rsidP="00940579">
      <w:pPr>
        <w:pStyle w:val="SingleTxtGR"/>
        <w:ind w:left="2268"/>
      </w:pPr>
      <w:r w:rsidRPr="00E47FBC">
        <w:t>а)</w:t>
      </w:r>
      <w:r w:rsidRPr="00E47FBC">
        <w:tab/>
        <w:t>запасного колеса в сборе для временного пользования; и/или</w:t>
      </w:r>
    </w:p>
    <w:p w:rsidR="00940579" w:rsidRPr="00E47FBC" w:rsidRDefault="00940579" w:rsidP="00940579">
      <w:pPr>
        <w:pStyle w:val="SingleTxtGR"/>
        <w:ind w:left="2835" w:hanging="567"/>
      </w:pPr>
      <w:r w:rsidRPr="00E47FBC">
        <w:rPr>
          <w:lang w:val="en-GB"/>
        </w:rPr>
        <w:t>b</w:t>
      </w:r>
      <w:r w:rsidRPr="00E47FBC">
        <w:t>)</w:t>
      </w:r>
      <w:r w:rsidRPr="00E47FBC">
        <w:tab/>
        <w:t>шин, пригодных для эксплуатации в спущенном состоянии, и/или систем эксплуатации шин в спущенном состоянии, к</w:t>
      </w:r>
      <w:r w:rsidRPr="00E47FBC">
        <w:t>о</w:t>
      </w:r>
      <w:r w:rsidRPr="00E47FBC">
        <w:t>гда шины эксплуатируются в спущенном состоянии; и/или</w:t>
      </w:r>
    </w:p>
    <w:p w:rsidR="00940579" w:rsidRDefault="00940579" w:rsidP="00940579">
      <w:pPr>
        <w:pStyle w:val="SingleTxtGR"/>
        <w:ind w:left="2268"/>
      </w:pPr>
      <w:r w:rsidRPr="00E47FBC">
        <w:t>с)</w:t>
      </w:r>
      <w:r w:rsidRPr="00E47FBC">
        <w:tab/>
        <w:t>системы контроля давления в шинах.</w:t>
      </w:r>
    </w:p>
    <w:p w:rsidR="00940579" w:rsidRDefault="00940579" w:rsidP="00940579">
      <w:pPr>
        <w:pStyle w:val="HChGR"/>
      </w:pPr>
      <w:r>
        <w:tab/>
      </w:r>
      <w:r>
        <w:tab/>
      </w:r>
      <w:r w:rsidRPr="00E47FBC">
        <w:t>2.</w:t>
      </w:r>
      <w:r w:rsidRPr="00E47FBC">
        <w:tab/>
      </w:r>
      <w:r w:rsidRPr="00E47FBC">
        <w:tab/>
        <w:t>Определения</w:t>
      </w:r>
    </w:p>
    <w:p w:rsidR="00940579" w:rsidRPr="00E47FBC" w:rsidRDefault="00940579" w:rsidP="00940579">
      <w:pPr>
        <w:pStyle w:val="SingleTxtGR"/>
      </w:pPr>
      <w:r>
        <w:tab/>
      </w:r>
      <w:r w:rsidRPr="00E47FBC">
        <w:tab/>
        <w:t>Для целей настоящих Правил:</w:t>
      </w:r>
    </w:p>
    <w:p w:rsidR="00940579" w:rsidRPr="00E47FBC" w:rsidRDefault="00940579" w:rsidP="00940579">
      <w:pPr>
        <w:pStyle w:val="SingleTxtGR"/>
        <w:tabs>
          <w:tab w:val="clear" w:pos="1701"/>
        </w:tabs>
        <w:ind w:left="2268" w:hanging="1134"/>
      </w:pPr>
      <w:r w:rsidRPr="00E47FBC">
        <w:t>2.1</w:t>
      </w:r>
      <w:r w:rsidRPr="00E47FBC">
        <w:tab/>
      </w:r>
      <w:r w:rsidR="007606C9">
        <w:t>«</w:t>
      </w:r>
      <w:r w:rsidRPr="00E47FBC">
        <w:rPr>
          <w:i/>
        </w:rPr>
        <w:t>Тип транспортного средства в отношении установки его шин</w:t>
      </w:r>
      <w:r w:rsidR="007606C9">
        <w:t>»</w:t>
      </w:r>
      <w:r w:rsidRPr="00E47FBC">
        <w:t xml:space="preserve"> означает транспортные средства, которые не различаются по таким важным аспектам, как типы шин, обозначения максимальных и м</w:t>
      </w:r>
      <w:r w:rsidRPr="00E47FBC">
        <w:t>и</w:t>
      </w:r>
      <w:r w:rsidRPr="00E47FBC">
        <w:t>нимальных размеров шин, размеры и вылет колеса, а также знач</w:t>
      </w:r>
      <w:r w:rsidRPr="00E47FBC">
        <w:t>е</w:t>
      </w:r>
      <w:r w:rsidRPr="00E47FBC">
        <w:t>ния скорости и несущей способности, предусмотренные для уст</w:t>
      </w:r>
      <w:r w:rsidRPr="00E47FBC">
        <w:t>а</w:t>
      </w:r>
      <w:r w:rsidRPr="00E47FBC">
        <w:t>новки, и характеристики брызговиков.</w:t>
      </w:r>
    </w:p>
    <w:p w:rsidR="00940579" w:rsidRPr="00E47FBC" w:rsidRDefault="00940579" w:rsidP="00940579">
      <w:pPr>
        <w:pStyle w:val="SingleTxtGR"/>
        <w:tabs>
          <w:tab w:val="clear" w:pos="1701"/>
        </w:tabs>
        <w:ind w:left="2268" w:hanging="1134"/>
      </w:pPr>
      <w:r w:rsidRPr="00E47FBC">
        <w:t>2.2</w:t>
      </w:r>
      <w:r w:rsidRPr="00E47FBC">
        <w:tab/>
        <w:t xml:space="preserve">Шины классифицируются следующим образом: </w:t>
      </w:r>
    </w:p>
    <w:p w:rsidR="00940579" w:rsidRPr="00E47FBC" w:rsidRDefault="00940579" w:rsidP="00940579">
      <w:pPr>
        <w:pStyle w:val="SingleTxtGR"/>
        <w:tabs>
          <w:tab w:val="clear" w:pos="1701"/>
        </w:tabs>
        <w:ind w:left="2835" w:hanging="1701"/>
      </w:pPr>
      <w:r w:rsidRPr="00E47FBC">
        <w:tab/>
      </w:r>
      <w:r w:rsidRPr="00E47FBC">
        <w:rPr>
          <w:lang w:val="en-GB"/>
        </w:rPr>
        <w:t>a</w:t>
      </w:r>
      <w:r w:rsidRPr="00E47FBC">
        <w:t>)</w:t>
      </w:r>
      <w:r w:rsidRPr="00E47FBC">
        <w:tab/>
        <w:t xml:space="preserve">шины класса </w:t>
      </w:r>
      <w:r w:rsidRPr="00E47FBC">
        <w:rPr>
          <w:lang w:val="en-GB"/>
        </w:rPr>
        <w:t>C</w:t>
      </w:r>
      <w:r w:rsidRPr="00E47FBC">
        <w:t>1 − шины, предназначенные главным образом для транспортных средств категорий М</w:t>
      </w:r>
      <w:r w:rsidRPr="00E47FBC">
        <w:rPr>
          <w:vertAlign w:val="subscript"/>
        </w:rPr>
        <w:t>1</w:t>
      </w:r>
      <w:r w:rsidRPr="00E47FBC">
        <w:t xml:space="preserve">, </w:t>
      </w:r>
      <w:r w:rsidRPr="00E47FBC">
        <w:rPr>
          <w:lang w:val="en-US"/>
        </w:rPr>
        <w:t>N</w:t>
      </w:r>
      <w:r w:rsidRPr="00E47FBC">
        <w:rPr>
          <w:vertAlign w:val="subscript"/>
        </w:rPr>
        <w:t>1</w:t>
      </w:r>
      <w:r w:rsidRPr="00E47FBC">
        <w:t>, O</w:t>
      </w:r>
      <w:r w:rsidRPr="00E47FBC">
        <w:rPr>
          <w:vertAlign w:val="subscript"/>
        </w:rPr>
        <w:t>1</w:t>
      </w:r>
      <w:r w:rsidRPr="00E47FBC">
        <w:t xml:space="preserve"> и </w:t>
      </w:r>
      <w:r w:rsidRPr="00E47FBC">
        <w:rPr>
          <w:lang w:val="en-US"/>
        </w:rPr>
        <w:t>O</w:t>
      </w:r>
      <w:r w:rsidRPr="00E47FBC">
        <w:rPr>
          <w:vertAlign w:val="subscript"/>
        </w:rPr>
        <w:t>2</w:t>
      </w:r>
      <w:r w:rsidRPr="00E47FBC">
        <w:t>;</w:t>
      </w:r>
    </w:p>
    <w:p w:rsidR="00940579" w:rsidRPr="00E47FBC" w:rsidRDefault="00940579" w:rsidP="00940579">
      <w:pPr>
        <w:pStyle w:val="SingleTxtGR"/>
        <w:tabs>
          <w:tab w:val="clear" w:pos="1701"/>
        </w:tabs>
        <w:ind w:left="2835" w:hanging="1701"/>
      </w:pPr>
      <w:r w:rsidRPr="00E47FBC">
        <w:tab/>
      </w:r>
      <w:r w:rsidRPr="00E47FBC">
        <w:rPr>
          <w:lang w:val="en-GB"/>
        </w:rPr>
        <w:t>b</w:t>
      </w:r>
      <w:r w:rsidRPr="00E47FBC">
        <w:t>)</w:t>
      </w:r>
      <w:r w:rsidRPr="00E47FBC">
        <w:tab/>
        <w:t>шины класса С2 − шины, предназначенные главным образом для транспортных средств категорий М</w:t>
      </w:r>
      <w:r w:rsidRPr="00E47FBC">
        <w:rPr>
          <w:vertAlign w:val="subscript"/>
        </w:rPr>
        <w:t>2</w:t>
      </w:r>
      <w:r w:rsidRPr="00E47FBC">
        <w:t>, М</w:t>
      </w:r>
      <w:r w:rsidRPr="00E47FBC">
        <w:rPr>
          <w:vertAlign w:val="subscript"/>
        </w:rPr>
        <w:t>3</w:t>
      </w:r>
      <w:r w:rsidRPr="00E47FBC">
        <w:t xml:space="preserve">, </w:t>
      </w:r>
      <w:r w:rsidRPr="00E47FBC">
        <w:rPr>
          <w:lang w:val="en-US"/>
        </w:rPr>
        <w:t>N</w:t>
      </w:r>
      <w:r w:rsidRPr="00E47FBC">
        <w:t xml:space="preserve">, </w:t>
      </w:r>
      <w:r w:rsidRPr="00E47FBC">
        <w:rPr>
          <w:lang w:val="en-US"/>
        </w:rPr>
        <w:t>O</w:t>
      </w:r>
      <w:r w:rsidRPr="00E47FBC">
        <w:rPr>
          <w:vertAlign w:val="subscript"/>
        </w:rPr>
        <w:t>3</w:t>
      </w:r>
      <w:r w:rsidRPr="00E47FBC">
        <w:t xml:space="preserve"> и </w:t>
      </w:r>
      <w:r w:rsidRPr="00E47FBC">
        <w:rPr>
          <w:lang w:val="en-US"/>
        </w:rPr>
        <w:t>O</w:t>
      </w:r>
      <w:r w:rsidRPr="00E47FBC">
        <w:rPr>
          <w:vertAlign w:val="subscript"/>
        </w:rPr>
        <w:t>4</w:t>
      </w:r>
      <w:r w:rsidRPr="00E47FBC">
        <w:t xml:space="preserve"> и имеющие индекс несущей способности для одиночной шины</w:t>
      </w:r>
      <w:r>
        <w:t xml:space="preserve"> </w:t>
      </w:r>
      <w:r w:rsidRPr="00E47FBC">
        <w:t>≤121 и обозначение категории скорости ≥</w:t>
      </w:r>
      <w:r w:rsidR="007606C9">
        <w:t>«</w:t>
      </w:r>
      <w:r w:rsidRPr="00E47FBC">
        <w:rPr>
          <w:lang w:val="en-GB"/>
        </w:rPr>
        <w:t>N</w:t>
      </w:r>
      <w:r w:rsidR="007606C9">
        <w:t>»</w:t>
      </w:r>
      <w:r w:rsidRPr="00E47FBC">
        <w:t xml:space="preserve">; </w:t>
      </w:r>
    </w:p>
    <w:p w:rsidR="00940579" w:rsidRPr="00E47FBC" w:rsidRDefault="00940579" w:rsidP="00940579">
      <w:pPr>
        <w:pStyle w:val="SingleTxtGR"/>
        <w:tabs>
          <w:tab w:val="clear" w:pos="1701"/>
        </w:tabs>
        <w:ind w:left="2268" w:hanging="1134"/>
      </w:pPr>
      <w:r w:rsidRPr="00E47FBC">
        <w:t>2.2</w:t>
      </w:r>
      <w:r>
        <w:t>.1</w:t>
      </w:r>
      <w:r w:rsidRPr="00E47FBC">
        <w:tab/>
      </w:r>
      <w:r w:rsidR="007606C9">
        <w:t>«</w:t>
      </w:r>
      <w:r w:rsidRPr="00E47FBC">
        <w:rPr>
          <w:i/>
        </w:rPr>
        <w:t>Тип шины</w:t>
      </w:r>
      <w:r w:rsidR="007606C9">
        <w:t>»</w:t>
      </w:r>
      <w:r w:rsidRPr="00E47FBC">
        <w:t xml:space="preserve"> означает диапазон шин, которые не различаются по следующим важным характеристикам:</w:t>
      </w:r>
    </w:p>
    <w:p w:rsidR="00940579" w:rsidRPr="00E47FBC" w:rsidRDefault="00940579" w:rsidP="00940579">
      <w:pPr>
        <w:pStyle w:val="SingleTxtGR"/>
        <w:tabs>
          <w:tab w:val="clear" w:pos="1701"/>
        </w:tabs>
        <w:ind w:left="2835" w:hanging="1701"/>
        <w:rPr>
          <w:bCs/>
        </w:rPr>
      </w:pPr>
      <w:r w:rsidRPr="00E47FBC">
        <w:tab/>
      </w:r>
      <w:r w:rsidRPr="00E47FBC">
        <w:rPr>
          <w:lang w:val="en-GB"/>
        </w:rPr>
        <w:t>a</w:t>
      </w:r>
      <w:r w:rsidRPr="00E47FBC">
        <w:t>)</w:t>
      </w:r>
      <w:r w:rsidRPr="00E47FBC">
        <w:tab/>
        <w:t xml:space="preserve">класс шины: </w:t>
      </w:r>
      <w:r w:rsidRPr="00E47FBC">
        <w:rPr>
          <w:lang w:val="en-GB"/>
        </w:rPr>
        <w:t>C</w:t>
      </w:r>
      <w:r w:rsidRPr="00E47FBC">
        <w:t xml:space="preserve">1 или </w:t>
      </w:r>
      <w:r w:rsidRPr="00E47FBC">
        <w:rPr>
          <w:lang w:val="en-GB"/>
        </w:rPr>
        <w:t>C</w:t>
      </w:r>
      <w:r w:rsidRPr="00E47FBC">
        <w:t>2 в соответствии с определением, пр</w:t>
      </w:r>
      <w:r w:rsidRPr="00E47FBC">
        <w:t>и</w:t>
      </w:r>
      <w:r w:rsidRPr="00E47FBC">
        <w:t>веденным в пункте</w:t>
      </w:r>
      <w:r>
        <w:t xml:space="preserve"> </w:t>
      </w:r>
      <w:r w:rsidRPr="00E47FBC">
        <w:t>2.2</w:t>
      </w:r>
      <w:r>
        <w:t>;</w:t>
      </w:r>
      <w:r w:rsidRPr="00E47FBC">
        <w:t xml:space="preserve"> и</w:t>
      </w:r>
    </w:p>
    <w:p w:rsidR="00940579" w:rsidRPr="00E47FBC" w:rsidRDefault="00940579" w:rsidP="00940579">
      <w:pPr>
        <w:pStyle w:val="SingleTxtGR"/>
        <w:tabs>
          <w:tab w:val="clear" w:pos="1701"/>
        </w:tabs>
        <w:ind w:left="2835" w:hanging="1701"/>
      </w:pPr>
      <w:r w:rsidRPr="00E47FBC">
        <w:tab/>
      </w:r>
      <w:r w:rsidRPr="00E47FBC">
        <w:rPr>
          <w:lang w:val="en-GB"/>
        </w:rPr>
        <w:t>b</w:t>
      </w:r>
      <w:r w:rsidRPr="00E47FBC">
        <w:t>)</w:t>
      </w:r>
      <w:r w:rsidRPr="00E47FBC">
        <w:tab/>
        <w:t xml:space="preserve">в случае шин класса </w:t>
      </w:r>
      <w:r w:rsidRPr="00E47FBC">
        <w:rPr>
          <w:lang w:val="en-GB"/>
        </w:rPr>
        <w:t>C</w:t>
      </w:r>
      <w:r w:rsidRPr="00E47FBC">
        <w:t>1 − по характеристикам типа пневм</w:t>
      </w:r>
      <w:r w:rsidRPr="00E47FBC">
        <w:t>а</w:t>
      </w:r>
      <w:r w:rsidRPr="00E47FBC">
        <w:t>тической шины в соответствии с определением, приведе</w:t>
      </w:r>
      <w:r w:rsidRPr="00E47FBC">
        <w:t>н</w:t>
      </w:r>
      <w:r w:rsidRPr="00E47FBC">
        <w:t>ным в пункте 2.1 Правил № 30;</w:t>
      </w:r>
    </w:p>
    <w:p w:rsidR="00940579" w:rsidRPr="00E47FBC" w:rsidRDefault="00940579" w:rsidP="00940579">
      <w:pPr>
        <w:pStyle w:val="SingleTxtGR"/>
        <w:tabs>
          <w:tab w:val="clear" w:pos="1701"/>
        </w:tabs>
        <w:ind w:left="2835" w:hanging="1701"/>
      </w:pPr>
      <w:r w:rsidRPr="00E47FBC">
        <w:tab/>
      </w:r>
      <w:r w:rsidRPr="00E47FBC">
        <w:rPr>
          <w:lang w:val="en-GB"/>
        </w:rPr>
        <w:t>c</w:t>
      </w:r>
      <w:r w:rsidRPr="00E47FBC">
        <w:t>)</w:t>
      </w:r>
      <w:r w:rsidRPr="00E47FBC">
        <w:tab/>
        <w:t xml:space="preserve">в случае шин класса </w:t>
      </w:r>
      <w:r w:rsidRPr="00E47FBC">
        <w:rPr>
          <w:lang w:val="en-GB"/>
        </w:rPr>
        <w:t>C</w:t>
      </w:r>
      <w:r w:rsidRPr="00E47FBC">
        <w:t>2 − по характеристикам пневматич</w:t>
      </w:r>
      <w:r w:rsidRPr="00E47FBC">
        <w:t>е</w:t>
      </w:r>
      <w:r w:rsidRPr="00E47FBC">
        <w:t xml:space="preserve">ской шины в соответствии с определением, приведенным в пункте 2.1 Правил № 54. </w:t>
      </w:r>
    </w:p>
    <w:p w:rsidR="00940579" w:rsidRPr="00E47FBC" w:rsidRDefault="00940579" w:rsidP="00940579">
      <w:pPr>
        <w:pStyle w:val="SingleTxtGR"/>
        <w:tabs>
          <w:tab w:val="clear" w:pos="1701"/>
        </w:tabs>
        <w:ind w:left="2268" w:hanging="1134"/>
      </w:pPr>
      <w:r w:rsidRPr="00E47FBC">
        <w:t>2.3</w:t>
      </w:r>
      <w:r w:rsidRPr="00E47FBC">
        <w:tab/>
      </w:r>
      <w:r w:rsidR="007606C9">
        <w:t>«</w:t>
      </w:r>
      <w:r w:rsidRPr="00E47FBC">
        <w:rPr>
          <w:i/>
        </w:rPr>
        <w:t>Обозначение размера шины</w:t>
      </w:r>
      <w:r w:rsidR="007606C9">
        <w:t>»</w:t>
      </w:r>
      <w:r w:rsidRPr="00E47FBC">
        <w:t xml:space="preserve"> означает обозначение в соответствии с определением, приведенным в пункте 2.19 Правил № 30 для шин класса </w:t>
      </w:r>
      <w:r w:rsidRPr="00E47FBC">
        <w:rPr>
          <w:lang w:val="en-GB"/>
        </w:rPr>
        <w:t>C</w:t>
      </w:r>
      <w:r w:rsidRPr="00E47FBC">
        <w:t xml:space="preserve">1 и в пункте 2.17 Правил № 54 для шин классов </w:t>
      </w:r>
      <w:r w:rsidRPr="00E47FBC">
        <w:rPr>
          <w:lang w:val="en-GB"/>
        </w:rPr>
        <w:t>C</w:t>
      </w:r>
      <w:r w:rsidRPr="00E47FBC">
        <w:t xml:space="preserve">2 и </w:t>
      </w:r>
      <w:r w:rsidRPr="00E47FBC">
        <w:rPr>
          <w:lang w:val="en-GB"/>
        </w:rPr>
        <w:t>C</w:t>
      </w:r>
      <w:r w:rsidRPr="00E47FBC">
        <w:t>3.</w:t>
      </w:r>
    </w:p>
    <w:p w:rsidR="00940579" w:rsidRPr="00E47FBC" w:rsidRDefault="00940579" w:rsidP="00940579">
      <w:pPr>
        <w:pStyle w:val="SingleTxtGR"/>
        <w:tabs>
          <w:tab w:val="clear" w:pos="1701"/>
        </w:tabs>
        <w:ind w:left="2268" w:hanging="1134"/>
      </w:pPr>
      <w:r w:rsidRPr="00E47FBC">
        <w:t>2.4</w:t>
      </w:r>
      <w:r w:rsidRPr="00E47FBC">
        <w:tab/>
      </w:r>
      <w:r w:rsidR="007606C9">
        <w:t>«</w:t>
      </w:r>
      <w:r w:rsidRPr="00E47FBC">
        <w:rPr>
          <w:i/>
        </w:rPr>
        <w:t>Вылет колеса</w:t>
      </w:r>
      <w:r w:rsidR="007606C9">
        <w:t>»</w:t>
      </w:r>
      <w:r w:rsidRPr="00E47FBC">
        <w:t xml:space="preserve"> означает расстояние между поверхностью втулки колеса и осевой линией обода. </w:t>
      </w:r>
    </w:p>
    <w:p w:rsidR="00940579" w:rsidRPr="00E47FBC" w:rsidRDefault="00940579" w:rsidP="00940579">
      <w:pPr>
        <w:pStyle w:val="SingleTxtGR"/>
        <w:tabs>
          <w:tab w:val="clear" w:pos="1701"/>
        </w:tabs>
        <w:ind w:left="2268" w:hanging="1134"/>
      </w:pPr>
      <w:r w:rsidRPr="00E47FBC">
        <w:t>2.5</w:t>
      </w:r>
      <w:r w:rsidRPr="00E47FBC">
        <w:tab/>
      </w:r>
      <w:r w:rsidR="007606C9">
        <w:t>«</w:t>
      </w:r>
      <w:r w:rsidRPr="00E47FBC">
        <w:rPr>
          <w:i/>
        </w:rPr>
        <w:t>Конструкция пневматической шины</w:t>
      </w:r>
      <w:r w:rsidR="007606C9">
        <w:t>»</w:t>
      </w:r>
      <w:r w:rsidRPr="00E47FBC">
        <w:t xml:space="preserve"> означает технические х</w:t>
      </w:r>
      <w:r w:rsidRPr="00E47FBC">
        <w:t>а</w:t>
      </w:r>
      <w:r w:rsidRPr="00E47FBC">
        <w:t xml:space="preserve">рактеристики каркаса шины. </w:t>
      </w:r>
    </w:p>
    <w:p w:rsidR="00940579" w:rsidRPr="00E47FBC" w:rsidRDefault="00940579" w:rsidP="00940579">
      <w:pPr>
        <w:pStyle w:val="SingleTxtGR"/>
        <w:tabs>
          <w:tab w:val="clear" w:pos="1701"/>
        </w:tabs>
        <w:ind w:left="2268" w:hanging="1134"/>
      </w:pPr>
      <w:r w:rsidRPr="00E47FBC">
        <w:t>2.6</w:t>
      </w:r>
      <w:r w:rsidRPr="00E47FBC">
        <w:tab/>
      </w:r>
      <w:r w:rsidR="007606C9">
        <w:t>«</w:t>
      </w:r>
      <w:r w:rsidRPr="00E47FBC">
        <w:rPr>
          <w:i/>
        </w:rPr>
        <w:t>Обычная шина</w:t>
      </w:r>
      <w:r w:rsidR="007606C9">
        <w:t>»</w:t>
      </w:r>
      <w:r w:rsidRPr="00E47FBC">
        <w:t xml:space="preserve"> означает просто шину либо шину, пригодную для использования в спущенном состоянии, которая предназначена для обычного использования на дорогах. </w:t>
      </w:r>
    </w:p>
    <w:p w:rsidR="00940579" w:rsidRPr="00E47FBC" w:rsidRDefault="00940579" w:rsidP="00940579">
      <w:pPr>
        <w:pStyle w:val="SingleTxtGR"/>
        <w:tabs>
          <w:tab w:val="clear" w:pos="1701"/>
        </w:tabs>
        <w:ind w:left="2268" w:hanging="1134"/>
      </w:pPr>
      <w:r w:rsidRPr="00E47FBC">
        <w:t>2.7</w:t>
      </w:r>
      <w:r w:rsidRPr="00E47FBC">
        <w:tab/>
      </w:r>
      <w:r w:rsidR="007606C9">
        <w:t>«</w:t>
      </w:r>
      <w:r w:rsidRPr="00E47FBC">
        <w:rPr>
          <w:i/>
          <w:iCs/>
        </w:rPr>
        <w:t>Зимняя шина</w:t>
      </w:r>
      <w:r w:rsidR="007606C9">
        <w:t>»</w:t>
      </w:r>
      <w:r w:rsidRPr="00E47FBC">
        <w:t xml:space="preserve"> означает шину, у которой рисунок протектора, м</w:t>
      </w:r>
      <w:r w:rsidRPr="00E47FBC">
        <w:t>а</w:t>
      </w:r>
      <w:r w:rsidRPr="00E47FBC">
        <w:t>териал протектора или конструкция предназначены прежде всего для обеспечения на снегу более высоких показателей, чем у обы</w:t>
      </w:r>
      <w:r w:rsidRPr="00E47FBC">
        <w:t>ч</w:t>
      </w:r>
      <w:r w:rsidRPr="00E47FBC">
        <w:t>ной шины, в отношении ее способности приводить транспортное средство в движение или поддерживать его движение.</w:t>
      </w:r>
    </w:p>
    <w:p w:rsidR="00940579" w:rsidRPr="00E47FBC" w:rsidRDefault="00940579" w:rsidP="00940579">
      <w:pPr>
        <w:pStyle w:val="SingleTxtGR"/>
        <w:tabs>
          <w:tab w:val="clear" w:pos="1701"/>
        </w:tabs>
        <w:ind w:left="2268" w:hanging="1134"/>
      </w:pPr>
      <w:r w:rsidRPr="00E47FBC">
        <w:t>2.8</w:t>
      </w:r>
      <w:r w:rsidRPr="00E47FBC">
        <w:tab/>
      </w:r>
      <w:r w:rsidR="007606C9">
        <w:t>«</w:t>
      </w:r>
      <w:r w:rsidRPr="00E47FBC">
        <w:rPr>
          <w:i/>
          <w:iCs/>
        </w:rPr>
        <w:t>Шина специального назначения</w:t>
      </w:r>
      <w:r w:rsidR="007606C9">
        <w:t>»</w:t>
      </w:r>
      <w:r w:rsidRPr="00E47FBC">
        <w:t xml:space="preserve"> означает шину, предназначенную для смешанного использования как на дорогах, так и вне дорог или для иного специального применения. Эти шины предназначены прежде всего для приведения транспортного средства в движение и поддержания его движения в условиях бездорожья.</w:t>
      </w:r>
    </w:p>
    <w:p w:rsidR="00940579" w:rsidRPr="00E47FBC" w:rsidRDefault="00940579" w:rsidP="00940579">
      <w:pPr>
        <w:pStyle w:val="SingleTxtGR"/>
        <w:tabs>
          <w:tab w:val="clear" w:pos="1701"/>
        </w:tabs>
        <w:ind w:left="2268" w:hanging="1134"/>
      </w:pPr>
      <w:r w:rsidRPr="00E47FBC">
        <w:t>2.</w:t>
      </w:r>
      <w:r>
        <w:t>9</w:t>
      </w:r>
      <w:r w:rsidRPr="00E47FBC">
        <w:tab/>
      </w:r>
      <w:r w:rsidR="007606C9">
        <w:t>«</w:t>
      </w:r>
      <w:r w:rsidRPr="00E47FBC">
        <w:rPr>
          <w:i/>
        </w:rPr>
        <w:t>Шина, пригодная для эксплуатации в спущенном состоянии</w:t>
      </w:r>
      <w:r w:rsidR="007606C9">
        <w:t>»</w:t>
      </w:r>
      <w:r w:rsidRPr="00E47FBC">
        <w:t xml:space="preserve"> </w:t>
      </w:r>
      <w:r>
        <w:br/>
      </w:r>
      <w:r w:rsidRPr="00E47FBC">
        <w:t>означает шину, соответствующую определению в пункте 2.5.7 Пр</w:t>
      </w:r>
      <w:r w:rsidRPr="00E47FBC">
        <w:t>а</w:t>
      </w:r>
      <w:r w:rsidRPr="00E47FBC">
        <w:t>вил</w:t>
      </w:r>
      <w:r>
        <w:t xml:space="preserve"> </w:t>
      </w:r>
      <w:r w:rsidRPr="00E47FBC">
        <w:t>№ 30.</w:t>
      </w:r>
    </w:p>
    <w:p w:rsidR="00940579" w:rsidRPr="00E47FBC" w:rsidRDefault="00940579" w:rsidP="00940579">
      <w:pPr>
        <w:pStyle w:val="SingleTxtGR"/>
        <w:tabs>
          <w:tab w:val="clear" w:pos="1701"/>
        </w:tabs>
        <w:ind w:left="2268" w:hanging="1134"/>
      </w:pPr>
      <w:r w:rsidRPr="00E47FBC">
        <w:t>2.</w:t>
      </w:r>
      <w:r w:rsidRPr="00AE7CDC">
        <w:t>10</w:t>
      </w:r>
      <w:r w:rsidRPr="00E47FBC">
        <w:tab/>
      </w:r>
      <w:r w:rsidR="007606C9">
        <w:t>«</w:t>
      </w:r>
      <w:r w:rsidRPr="00E47FBC">
        <w:rPr>
          <w:i/>
        </w:rPr>
        <w:t>Запасная шина временного пользования</w:t>
      </w:r>
      <w:r w:rsidR="007606C9">
        <w:t>»</w:t>
      </w:r>
      <w:r w:rsidRPr="00E47FBC">
        <w:t xml:space="preserve"> означает шину, отлич</w:t>
      </w:r>
      <w:r w:rsidRPr="00E47FBC">
        <w:t>а</w:t>
      </w:r>
      <w:r w:rsidRPr="00E47FBC">
        <w:t>ющуюся от шины, предназначенной для установки на любом транспортном средстве при нормальных условиях движения, и предназначенную только для временного использования в огран</w:t>
      </w:r>
      <w:r w:rsidRPr="00E47FBC">
        <w:t>и</w:t>
      </w:r>
      <w:r w:rsidRPr="00E47FBC">
        <w:t>ченных условиях движения.</w:t>
      </w:r>
    </w:p>
    <w:p w:rsidR="00940579" w:rsidRPr="00E47FBC" w:rsidRDefault="00940579" w:rsidP="00940579">
      <w:pPr>
        <w:pStyle w:val="SingleTxtGR"/>
        <w:tabs>
          <w:tab w:val="clear" w:pos="1701"/>
        </w:tabs>
        <w:ind w:left="2268" w:hanging="1134"/>
      </w:pPr>
      <w:r w:rsidRPr="00E47FBC">
        <w:t>2.</w:t>
      </w:r>
      <w:r w:rsidRPr="00AE7CDC">
        <w:t>11</w:t>
      </w:r>
      <w:r w:rsidRPr="00E47FBC">
        <w:tab/>
      </w:r>
      <w:r w:rsidR="007606C9">
        <w:t>«</w:t>
      </w:r>
      <w:r w:rsidRPr="00E47FBC">
        <w:rPr>
          <w:i/>
        </w:rPr>
        <w:t>Колесо</w:t>
      </w:r>
      <w:r w:rsidR="007606C9">
        <w:t>»</w:t>
      </w:r>
      <w:r w:rsidRPr="00E47FBC">
        <w:t xml:space="preserve"> означает комплектное колесо, состоящее из обода и к</w:t>
      </w:r>
      <w:r w:rsidRPr="00E47FBC">
        <w:t>о</w:t>
      </w:r>
      <w:r w:rsidRPr="00E47FBC">
        <w:t>лесного диска.</w:t>
      </w:r>
    </w:p>
    <w:p w:rsidR="00940579" w:rsidRPr="00E47FBC" w:rsidRDefault="00940579" w:rsidP="00940579">
      <w:pPr>
        <w:pStyle w:val="SingleTxtGR"/>
        <w:tabs>
          <w:tab w:val="clear" w:pos="1701"/>
        </w:tabs>
        <w:ind w:left="2268" w:hanging="1134"/>
      </w:pPr>
      <w:r w:rsidRPr="00E47FBC">
        <w:t>2.1</w:t>
      </w:r>
      <w:r w:rsidRPr="00AE7CDC">
        <w:t>2</w:t>
      </w:r>
      <w:r w:rsidRPr="00E47FBC">
        <w:tab/>
      </w:r>
      <w:r w:rsidR="007606C9">
        <w:t>«</w:t>
      </w:r>
      <w:r w:rsidRPr="00E47FBC">
        <w:rPr>
          <w:i/>
        </w:rPr>
        <w:t>Запасное колесо временного пользования</w:t>
      </w:r>
      <w:r w:rsidR="007606C9">
        <w:t>»</w:t>
      </w:r>
      <w:r w:rsidRPr="00E47FBC">
        <w:t xml:space="preserve"> означает колесо, отл</w:t>
      </w:r>
      <w:r w:rsidRPr="00E47FBC">
        <w:t>и</w:t>
      </w:r>
      <w:r w:rsidRPr="00E47FBC">
        <w:t>чающееся от обычных колес данного типа транспортного средства и предназначенное только для временного использования в огран</w:t>
      </w:r>
      <w:r w:rsidRPr="00E47FBC">
        <w:t>и</w:t>
      </w:r>
      <w:r w:rsidRPr="00E47FBC">
        <w:t>ченных условиях движения.</w:t>
      </w:r>
    </w:p>
    <w:p w:rsidR="00940579" w:rsidRPr="00E47FBC" w:rsidRDefault="00940579" w:rsidP="00940579">
      <w:pPr>
        <w:pStyle w:val="SingleTxtGR"/>
        <w:tabs>
          <w:tab w:val="clear" w:pos="1701"/>
        </w:tabs>
        <w:ind w:left="2268" w:hanging="1134"/>
      </w:pPr>
      <w:r w:rsidRPr="00E47FBC">
        <w:t>2.1</w:t>
      </w:r>
      <w:r w:rsidRPr="00AE7CDC">
        <w:t>3</w:t>
      </w:r>
      <w:r w:rsidRPr="00E47FBC">
        <w:tab/>
      </w:r>
      <w:r w:rsidR="007606C9">
        <w:t>«</w:t>
      </w:r>
      <w:r w:rsidRPr="00E47FBC">
        <w:rPr>
          <w:i/>
        </w:rPr>
        <w:t>Колесо в сборе</w:t>
      </w:r>
      <w:r w:rsidR="007606C9">
        <w:t>»</w:t>
      </w:r>
      <w:r w:rsidRPr="00E47FBC">
        <w:t xml:space="preserve"> означает колесо с надетой на него шиной.</w:t>
      </w:r>
    </w:p>
    <w:p w:rsidR="00940579" w:rsidRPr="00E47FBC" w:rsidRDefault="00940579" w:rsidP="00940579">
      <w:pPr>
        <w:pStyle w:val="SingleTxtGR"/>
        <w:tabs>
          <w:tab w:val="clear" w:pos="1701"/>
        </w:tabs>
        <w:ind w:left="2268" w:hanging="1134"/>
      </w:pPr>
      <w:r w:rsidRPr="00E47FBC">
        <w:t>2.1</w:t>
      </w:r>
      <w:r w:rsidRPr="00AE7CDC">
        <w:t>4</w:t>
      </w:r>
      <w:r w:rsidRPr="00E47FBC">
        <w:tab/>
      </w:r>
      <w:r w:rsidR="007606C9">
        <w:t>«</w:t>
      </w:r>
      <w:r w:rsidRPr="00E47FBC">
        <w:rPr>
          <w:i/>
        </w:rPr>
        <w:t>Стандартное колесо в сборе</w:t>
      </w:r>
      <w:r w:rsidR="007606C9">
        <w:t>»</w:t>
      </w:r>
      <w:r w:rsidRPr="00E47FBC">
        <w:t xml:space="preserve"> означает колесо в сборе, которое может быть установлено на транспортное средство для обычной эксплуатации.</w:t>
      </w:r>
    </w:p>
    <w:p w:rsidR="00940579" w:rsidRPr="00E47FBC" w:rsidRDefault="00940579" w:rsidP="00940579">
      <w:pPr>
        <w:pStyle w:val="SingleTxtGR"/>
        <w:tabs>
          <w:tab w:val="clear" w:pos="1701"/>
        </w:tabs>
        <w:ind w:left="2268" w:hanging="1134"/>
      </w:pPr>
      <w:r w:rsidRPr="00E47FBC">
        <w:t>2.1</w:t>
      </w:r>
      <w:r w:rsidRPr="00AE7CDC">
        <w:t>5</w:t>
      </w:r>
      <w:r w:rsidRPr="00E47FBC">
        <w:tab/>
      </w:r>
      <w:r w:rsidR="007606C9">
        <w:t>«</w:t>
      </w:r>
      <w:r w:rsidRPr="00E47FBC">
        <w:rPr>
          <w:i/>
        </w:rPr>
        <w:t>Запасное колесо в сборе</w:t>
      </w:r>
      <w:r w:rsidR="007606C9">
        <w:t>»</w:t>
      </w:r>
      <w:r w:rsidRPr="00E47FBC">
        <w:t xml:space="preserve"> означает колесо в сборе, предназначе</w:t>
      </w:r>
      <w:r w:rsidRPr="00E47FBC">
        <w:t>н</w:t>
      </w:r>
      <w:r w:rsidRPr="00E47FBC">
        <w:t>ное для замены стандартного колеса в сборе в случае поломки п</w:t>
      </w:r>
      <w:r w:rsidRPr="00E47FBC">
        <w:t>о</w:t>
      </w:r>
      <w:r w:rsidRPr="00E47FBC">
        <w:t>следнего, и может относиться к одному из нижеследующих видов.</w:t>
      </w:r>
    </w:p>
    <w:p w:rsidR="00940579" w:rsidRPr="00E47FBC" w:rsidRDefault="00940579" w:rsidP="00940579">
      <w:pPr>
        <w:pStyle w:val="SingleTxtGR"/>
        <w:tabs>
          <w:tab w:val="clear" w:pos="1701"/>
        </w:tabs>
        <w:ind w:left="2268" w:hanging="1134"/>
      </w:pPr>
      <w:r w:rsidRPr="00E47FBC">
        <w:t>2.1</w:t>
      </w:r>
      <w:r w:rsidRPr="00AE7CDC">
        <w:t>6</w:t>
      </w:r>
      <w:r w:rsidRPr="00E47FBC">
        <w:tab/>
      </w:r>
      <w:r w:rsidR="007606C9">
        <w:t>«</w:t>
      </w:r>
      <w:r w:rsidRPr="00E47FBC">
        <w:rPr>
          <w:i/>
        </w:rPr>
        <w:t>Запасное стандартное колесо в сборе</w:t>
      </w:r>
      <w:r w:rsidR="007606C9">
        <w:t>»</w:t>
      </w:r>
      <w:r w:rsidRPr="00E47FBC">
        <w:t xml:space="preserve"> означает колесо с надетой на него шиной, которое с точки зрения обозначений размера колеса и шины, вылета колеса и конструкции шины идентично колесу с надетой на него шиной на той же оси и пригодно для обычной эк</w:t>
      </w:r>
      <w:r w:rsidRPr="00E47FBC">
        <w:t>с</w:t>
      </w:r>
      <w:r w:rsidRPr="00E47FBC">
        <w:t>плуатации на транспортном средстве конкретной модели либо ко</w:t>
      </w:r>
      <w:r w:rsidRPr="00E47FBC">
        <w:t>н</w:t>
      </w:r>
      <w:r w:rsidRPr="00E47FBC">
        <w:t>кретного варианта, включая колеса, изготовленные из иного мат</w:t>
      </w:r>
      <w:r w:rsidRPr="00E47FBC">
        <w:t>е</w:t>
      </w:r>
      <w:r w:rsidRPr="00E47FBC">
        <w:t>риала, с которыми могут использоваться иные конструкции гаек и болтов, предназначенных для его крепления, но которые в остал</w:t>
      </w:r>
      <w:r w:rsidRPr="00E47FBC">
        <w:t>ь</w:t>
      </w:r>
      <w:r w:rsidRPr="00E47FBC">
        <w:t>ных отношениях идентичны колесу, предназначенному для обы</w:t>
      </w:r>
      <w:r w:rsidRPr="00E47FBC">
        <w:t>ч</w:t>
      </w:r>
      <w:r w:rsidRPr="00E47FBC">
        <w:t>ной эксплуатации.</w:t>
      </w:r>
    </w:p>
    <w:p w:rsidR="00940579" w:rsidRPr="00E47FBC" w:rsidRDefault="00940579" w:rsidP="00940579">
      <w:pPr>
        <w:pStyle w:val="SingleTxtGR"/>
        <w:tabs>
          <w:tab w:val="clear" w:pos="1701"/>
        </w:tabs>
        <w:ind w:left="2268" w:hanging="1134"/>
      </w:pPr>
      <w:r w:rsidRPr="00E47FBC">
        <w:t>2.1</w:t>
      </w:r>
      <w:r w:rsidRPr="00AE7CDC">
        <w:t>7</w:t>
      </w:r>
      <w:r w:rsidRPr="00E47FBC">
        <w:tab/>
      </w:r>
      <w:r w:rsidR="007606C9">
        <w:t>«</w:t>
      </w:r>
      <w:r w:rsidRPr="00E47FBC">
        <w:rPr>
          <w:i/>
        </w:rPr>
        <w:t>Запасное колесо в сборе</w:t>
      </w:r>
      <w:r w:rsidRPr="00E47FBC">
        <w:t xml:space="preserve"> </w:t>
      </w:r>
      <w:r w:rsidRPr="00E47FBC">
        <w:rPr>
          <w:i/>
        </w:rPr>
        <w:t>для временного пользования</w:t>
      </w:r>
      <w:r w:rsidR="007606C9">
        <w:t>»</w:t>
      </w:r>
      <w:r w:rsidRPr="00E47FBC">
        <w:t xml:space="preserve"> означает любое колесо с надетой на него шиной, которое не подпадает под определение </w:t>
      </w:r>
      <w:r w:rsidR="007606C9">
        <w:t>«</w:t>
      </w:r>
      <w:r w:rsidRPr="00E47FBC">
        <w:t>стандартного колеса в сборе</w:t>
      </w:r>
      <w:r w:rsidR="007606C9">
        <w:t>»</w:t>
      </w:r>
      <w:r w:rsidRPr="00E47FBC">
        <w:t>, а подпадает под одно из определений типа запасного колеса в сборе для временного пользования, приведенных в пункте 2.10 Правил № 64.</w:t>
      </w:r>
    </w:p>
    <w:p w:rsidR="00940579" w:rsidRPr="00E47FBC" w:rsidRDefault="00940579" w:rsidP="00940579">
      <w:pPr>
        <w:pStyle w:val="SingleTxtGR"/>
        <w:tabs>
          <w:tab w:val="clear" w:pos="1701"/>
        </w:tabs>
        <w:ind w:left="2268" w:hanging="1134"/>
      </w:pPr>
      <w:r w:rsidRPr="00E47FBC">
        <w:t>2.1</w:t>
      </w:r>
      <w:r w:rsidRPr="00AE7CDC">
        <w:t>8</w:t>
      </w:r>
      <w:r w:rsidRPr="00E47FBC">
        <w:tab/>
      </w:r>
      <w:r w:rsidR="007606C9">
        <w:t>«</w:t>
      </w:r>
      <w:r w:rsidRPr="00E47FBC">
        <w:rPr>
          <w:i/>
        </w:rPr>
        <w:t>Обозначение категории скорости</w:t>
      </w:r>
      <w:r w:rsidR="007606C9">
        <w:t>»</w:t>
      </w:r>
      <w:r w:rsidRPr="00E47FBC">
        <w:t xml:space="preserve"> означает обозначение, соо</w:t>
      </w:r>
      <w:r w:rsidRPr="00E47FBC">
        <w:t>т</w:t>
      </w:r>
      <w:r w:rsidRPr="00E47FBC">
        <w:t>ветствующее определению, приведенному в пункте 2.31 Пр</w:t>
      </w:r>
      <w:r w:rsidRPr="00E47FBC">
        <w:t>а</w:t>
      </w:r>
      <w:r w:rsidRPr="00E47FBC">
        <w:t>вил</w:t>
      </w:r>
      <w:r w:rsidR="007606C9">
        <w:t> </w:t>
      </w:r>
      <w:r w:rsidRPr="00E47FBC">
        <w:t>№</w:t>
      </w:r>
      <w:r w:rsidR="007606C9">
        <w:t> </w:t>
      </w:r>
      <w:r w:rsidRPr="00E47FBC">
        <w:t>30 для шин класса С1 и пункте 2.28 Правил № 54 для шин класса С2.</w:t>
      </w:r>
    </w:p>
    <w:p w:rsidR="00940579" w:rsidRPr="00E47FBC" w:rsidRDefault="00940579" w:rsidP="00940579">
      <w:pPr>
        <w:pStyle w:val="SingleTxtGR"/>
        <w:tabs>
          <w:tab w:val="clear" w:pos="1701"/>
        </w:tabs>
        <w:ind w:left="2268" w:hanging="1134"/>
      </w:pPr>
      <w:r w:rsidRPr="00E47FBC">
        <w:t>2.1</w:t>
      </w:r>
      <w:r w:rsidRPr="00AE7CDC">
        <w:t>9</w:t>
      </w:r>
      <w:r w:rsidRPr="00E47FBC">
        <w:tab/>
      </w:r>
      <w:r w:rsidR="007606C9">
        <w:t>«</w:t>
      </w:r>
      <w:r w:rsidRPr="00E47FBC">
        <w:rPr>
          <w:i/>
        </w:rPr>
        <w:t>Индекс несущей способности</w:t>
      </w:r>
      <w:r w:rsidR="007606C9">
        <w:t>»</w:t>
      </w:r>
      <w:r w:rsidRPr="00E47FBC">
        <w:t xml:space="preserve"> означает число, характеризующее показатель максимальной нагрузки шины в соответствии с опред</w:t>
      </w:r>
      <w:r w:rsidRPr="00E47FBC">
        <w:t>е</w:t>
      </w:r>
      <w:r w:rsidRPr="00E47FBC">
        <w:t>лением, приведенным в пункте 2.30 Правил № 30 для шин кла</w:t>
      </w:r>
      <w:r w:rsidRPr="00E47FBC">
        <w:t>с</w:t>
      </w:r>
      <w:r w:rsidRPr="00E47FBC">
        <w:t>са</w:t>
      </w:r>
      <w:r>
        <w:t> </w:t>
      </w:r>
      <w:r w:rsidRPr="00E47FBC">
        <w:t>С1 и пункте</w:t>
      </w:r>
      <w:r>
        <w:t xml:space="preserve"> </w:t>
      </w:r>
      <w:r w:rsidRPr="00E47FBC">
        <w:t>2.27 Правил № 54 для шин класса С2.</w:t>
      </w:r>
    </w:p>
    <w:p w:rsidR="00940579" w:rsidRDefault="00940579" w:rsidP="00940579">
      <w:pPr>
        <w:pStyle w:val="SingleTxtGR"/>
        <w:tabs>
          <w:tab w:val="clear" w:pos="1701"/>
        </w:tabs>
        <w:ind w:left="2268" w:hanging="1134"/>
      </w:pPr>
      <w:r>
        <w:t>2.</w:t>
      </w:r>
      <w:r w:rsidRPr="00AE7CDC">
        <w:t>20</w:t>
      </w:r>
      <w:r w:rsidRPr="00E47FBC">
        <w:tab/>
      </w:r>
      <w:r w:rsidR="007606C9">
        <w:t>«</w:t>
      </w:r>
      <w:r w:rsidRPr="00E47FBC">
        <w:rPr>
          <w:i/>
        </w:rPr>
        <w:t>Показатель максимальной нагрузки</w:t>
      </w:r>
      <w:r w:rsidR="007606C9">
        <w:t>»</w:t>
      </w:r>
      <w:r w:rsidRPr="00E47FBC">
        <w:t xml:space="preserve"> означает максимальную ма</w:t>
      </w:r>
      <w:r w:rsidRPr="00E47FBC">
        <w:t>с</w:t>
      </w:r>
      <w:r w:rsidRPr="00E47FBC">
        <w:t>су, на которую рассчитана шина при эксплуатации в соответствии с предписаниями по использованию, установленными изготовителем шины.</w:t>
      </w:r>
    </w:p>
    <w:p w:rsidR="00940579" w:rsidRDefault="00940579" w:rsidP="00940579">
      <w:pPr>
        <w:pStyle w:val="HChGR"/>
      </w:pPr>
      <w:r>
        <w:tab/>
      </w:r>
      <w:r>
        <w:tab/>
      </w:r>
      <w:r w:rsidRPr="00E47FBC">
        <w:t>3.</w:t>
      </w:r>
      <w:r w:rsidRPr="00E47FBC">
        <w:tab/>
      </w:r>
      <w:r>
        <w:tab/>
      </w:r>
      <w:r w:rsidRPr="00E47FBC">
        <w:t>Заявка на официальное утверждение</w:t>
      </w:r>
    </w:p>
    <w:p w:rsidR="00940579" w:rsidRPr="00E47FBC" w:rsidRDefault="00940579" w:rsidP="00940579">
      <w:pPr>
        <w:pStyle w:val="SingleTxtGR"/>
        <w:tabs>
          <w:tab w:val="clear" w:pos="1701"/>
        </w:tabs>
        <w:ind w:left="2268" w:hanging="1134"/>
      </w:pPr>
      <w:r w:rsidRPr="00E47FBC">
        <w:t>3.1</w:t>
      </w:r>
      <w:r w:rsidRPr="00E47FBC">
        <w:tab/>
        <w:t>Заявка на официальное утверждение типа транспортного средства в отношении установки его шин представляется изготовителем транспортного средства или его уполномоченным представителем.</w:t>
      </w:r>
    </w:p>
    <w:p w:rsidR="00940579" w:rsidRPr="00E47FBC" w:rsidRDefault="00940579" w:rsidP="00940579">
      <w:pPr>
        <w:pStyle w:val="SingleTxtGR"/>
        <w:tabs>
          <w:tab w:val="clear" w:pos="1701"/>
        </w:tabs>
        <w:ind w:left="2268" w:hanging="1134"/>
      </w:pPr>
      <w:r w:rsidRPr="00E47FBC">
        <w:t>3.2</w:t>
      </w:r>
      <w:r w:rsidRPr="00E47FBC">
        <w:tab/>
        <w:t>К ней прилагаются указанные ниже документы в трех экземплярах и следующая подробная информация:</w:t>
      </w:r>
    </w:p>
    <w:p w:rsidR="00940579" w:rsidRPr="00E47FBC" w:rsidRDefault="00940579" w:rsidP="00940579">
      <w:pPr>
        <w:pStyle w:val="SingleTxtGR"/>
        <w:tabs>
          <w:tab w:val="clear" w:pos="1701"/>
        </w:tabs>
        <w:ind w:left="2268" w:hanging="1134"/>
      </w:pPr>
      <w:r w:rsidRPr="00E47FBC">
        <w:t>3.2.1</w:t>
      </w:r>
      <w:r w:rsidRPr="00E47FBC">
        <w:tab/>
        <w:t xml:space="preserve">описание типа транспортного средства </w:t>
      </w:r>
      <w:r>
        <w:t>в отношении</w:t>
      </w:r>
      <w:r w:rsidRPr="00E47FBC">
        <w:t xml:space="preserve"> положений, </w:t>
      </w:r>
      <w:r>
        <w:t>упомянут</w:t>
      </w:r>
      <w:r w:rsidRPr="00E47FBC">
        <w:t>ых в пункте 5.</w:t>
      </w:r>
    </w:p>
    <w:p w:rsidR="00940579" w:rsidRDefault="00940579" w:rsidP="00940579">
      <w:pPr>
        <w:pStyle w:val="SingleTxtGR"/>
        <w:tabs>
          <w:tab w:val="clear" w:pos="1701"/>
        </w:tabs>
        <w:ind w:left="2268" w:hanging="1134"/>
      </w:pPr>
      <w:r w:rsidRPr="00E47FBC">
        <w:t>3.3</w:t>
      </w:r>
      <w:r w:rsidRPr="00E47FBC">
        <w:tab/>
        <w:t>Транспортное средство, представляющее тип транспортного сре</w:t>
      </w:r>
      <w:r w:rsidRPr="00E47FBC">
        <w:t>д</w:t>
      </w:r>
      <w:r w:rsidRPr="00E47FBC">
        <w:t>ства, подлежащий официальному утверждению, либо средство м</w:t>
      </w:r>
      <w:r w:rsidRPr="00E47FBC">
        <w:t>о</w:t>
      </w:r>
      <w:r w:rsidRPr="00E47FBC">
        <w:t>делирования, представляющее тип транспортного средства, подл</w:t>
      </w:r>
      <w:r w:rsidRPr="00E47FBC">
        <w:t>е</w:t>
      </w:r>
      <w:r w:rsidRPr="00E47FBC">
        <w:t>жащий официальному утверждению, передается технической службе, уполномоченной проводить испытания для официального утверждения.</w:t>
      </w:r>
    </w:p>
    <w:p w:rsidR="00940579" w:rsidRDefault="00940579" w:rsidP="00940579">
      <w:pPr>
        <w:pStyle w:val="HChGR"/>
      </w:pPr>
      <w:r>
        <w:tab/>
      </w:r>
      <w:r>
        <w:tab/>
      </w:r>
      <w:r w:rsidRPr="00E47FBC">
        <w:t>4.</w:t>
      </w:r>
      <w:r w:rsidRPr="00E47FBC">
        <w:tab/>
      </w:r>
      <w:r w:rsidRPr="00E47FBC">
        <w:tab/>
        <w:t>Официальное утверждение</w:t>
      </w:r>
    </w:p>
    <w:p w:rsidR="00940579" w:rsidRPr="00E47FBC" w:rsidRDefault="00940579" w:rsidP="00940579">
      <w:pPr>
        <w:pStyle w:val="SingleTxtGR"/>
        <w:tabs>
          <w:tab w:val="clear" w:pos="1701"/>
        </w:tabs>
        <w:ind w:left="2268" w:hanging="1134"/>
      </w:pPr>
      <w:r w:rsidRPr="00E47FBC">
        <w:t>4.1</w:t>
      </w:r>
      <w:r w:rsidRPr="00E47FBC">
        <w:tab/>
        <w:t>Если тип транспортного средства, представленный на официальное утверждение на основании настоящих Правил, отвечает требован</w:t>
      </w:r>
      <w:r w:rsidRPr="00E47FBC">
        <w:t>и</w:t>
      </w:r>
      <w:r w:rsidRPr="00E47FBC">
        <w:t>ям пункта 5, то выдается официальное утверждение данного типа транспортного средства.</w:t>
      </w:r>
    </w:p>
    <w:p w:rsidR="00940579" w:rsidRPr="00E47FBC" w:rsidRDefault="00940579" w:rsidP="00940579">
      <w:pPr>
        <w:pStyle w:val="SingleTxtGR"/>
        <w:tabs>
          <w:tab w:val="clear" w:pos="1701"/>
        </w:tabs>
        <w:ind w:left="2268" w:hanging="1134"/>
      </w:pPr>
      <w:r w:rsidRPr="00E47FBC">
        <w:t>4.2</w:t>
      </w:r>
      <w:r w:rsidRPr="00E47FBC">
        <w:tab/>
        <w:t>Каждому официально утвержденному типу присваивается номер официального утверждения, первые две цифры которого (в насто</w:t>
      </w:r>
      <w:r w:rsidRPr="00E47FBC">
        <w:t>я</w:t>
      </w:r>
      <w:r w:rsidRPr="00E47FBC">
        <w:t>щее время 00 для Правил в их первоначальном виде) означают с</w:t>
      </w:r>
      <w:r w:rsidRPr="00E47FBC">
        <w:t>е</w:t>
      </w:r>
      <w:r w:rsidRPr="00E47FBC">
        <w:t>рию поправок, включающих самые последние основные технич</w:t>
      </w:r>
      <w:r w:rsidRPr="00E47FBC">
        <w:t>е</w:t>
      </w:r>
      <w:r w:rsidRPr="00E47FBC">
        <w:t>ские изменения, внесенные в Правила на момент выдачи офиц</w:t>
      </w:r>
      <w:r w:rsidRPr="00E47FBC">
        <w:t>и</w:t>
      </w:r>
      <w:r w:rsidRPr="00E47FBC">
        <w:t>ального утверждения. Одна и та же Договаривающаяся сторона не должна присваивать этот номер другому типу транспортного сре</w:t>
      </w:r>
      <w:r w:rsidRPr="00E47FBC">
        <w:t>д</w:t>
      </w:r>
      <w:r w:rsidRPr="00E47FBC">
        <w:t>ства в отношении установки его шин.</w:t>
      </w:r>
    </w:p>
    <w:p w:rsidR="00940579" w:rsidRPr="00E47FBC" w:rsidRDefault="00940579" w:rsidP="00940579">
      <w:pPr>
        <w:pStyle w:val="SingleTxtGR"/>
        <w:tabs>
          <w:tab w:val="clear" w:pos="1701"/>
        </w:tabs>
        <w:ind w:left="2268" w:hanging="1134"/>
      </w:pPr>
      <w:r w:rsidRPr="00E47FBC">
        <w:t>4.3</w:t>
      </w:r>
      <w:r w:rsidRPr="00E47FBC">
        <w:tab/>
        <w:t>Договаривающиеся стороны Соглашения, применяющие настоящие Правила, уведомляются об официальном утверждении, отказе в официальном утверждении или об отмене официального утвержд</w:t>
      </w:r>
      <w:r w:rsidRPr="00E47FBC">
        <w:t>е</w:t>
      </w:r>
      <w:r w:rsidRPr="00E47FBC">
        <w:t>ния на основании настоящих Правил посредством карточки соо</w:t>
      </w:r>
      <w:r w:rsidRPr="00E47FBC">
        <w:t>б</w:t>
      </w:r>
      <w:r w:rsidRPr="00E47FBC">
        <w:t xml:space="preserve">щения, соответствующей образцу, приведенному в приложении 1, </w:t>
      </w:r>
      <w:r>
        <w:br/>
      </w:r>
      <w:r w:rsidRPr="00E47FBC">
        <w:t>и фотографии и/или планов, представленных подателем заявки на официальное утверждение, в</w:t>
      </w:r>
      <w:r>
        <w:t xml:space="preserve"> </w:t>
      </w:r>
      <w:r w:rsidRPr="00E47FBC">
        <w:t xml:space="preserve">формате, не превышающем А4 </w:t>
      </w:r>
      <w:r w:rsidR="00303A68">
        <w:br/>
      </w:r>
      <w:r w:rsidRPr="00E47FBC">
        <w:t>(210 х 297 мм), или в кратном ему формате и в соответствующем масштабе.</w:t>
      </w:r>
    </w:p>
    <w:p w:rsidR="00940579" w:rsidRPr="00E47FBC" w:rsidRDefault="00940579" w:rsidP="00940579">
      <w:pPr>
        <w:pStyle w:val="SingleTxtGR"/>
        <w:tabs>
          <w:tab w:val="clear" w:pos="1701"/>
        </w:tabs>
        <w:ind w:left="2268" w:hanging="1134"/>
      </w:pPr>
      <w:r w:rsidRPr="00E47FBC">
        <w:t>4.4</w:t>
      </w:r>
      <w:r w:rsidRPr="00E47FBC">
        <w:tab/>
        <w:t>На каждом транспортном средстве, соответствующем типу тран</w:t>
      </w:r>
      <w:r w:rsidRPr="00E47FBC">
        <w:t>с</w:t>
      </w:r>
      <w:r w:rsidRPr="00E47FBC">
        <w:t>портного средства, официально утвержденному на основании настоящих Правил, в видимом и легко доступном месте, указанном в карточке официального утверждения, проставляется междун</w:t>
      </w:r>
      <w:r w:rsidRPr="00E47FBC">
        <w:t>а</w:t>
      </w:r>
      <w:r w:rsidRPr="00E47FBC">
        <w:t>родный знак официального утверждения, соответствующий обра</w:t>
      </w:r>
      <w:r w:rsidRPr="00E47FBC">
        <w:t>з</w:t>
      </w:r>
      <w:r w:rsidRPr="00E47FBC">
        <w:t>цу, приведенному в приложении 3, и состоящий из:</w:t>
      </w:r>
    </w:p>
    <w:p w:rsidR="00940579" w:rsidRPr="00E47FBC" w:rsidRDefault="00940579" w:rsidP="00940579">
      <w:pPr>
        <w:pStyle w:val="SingleTxtGR"/>
        <w:tabs>
          <w:tab w:val="clear" w:pos="1701"/>
        </w:tabs>
        <w:ind w:left="2268" w:hanging="1134"/>
      </w:pPr>
      <w:r w:rsidRPr="00E47FBC">
        <w:t>4.4.1</w:t>
      </w:r>
      <w:r w:rsidRPr="00E47FBC">
        <w:tab/>
        <w:t xml:space="preserve">круга с проставленной в нем буквой </w:t>
      </w:r>
      <w:r w:rsidR="007606C9">
        <w:t>«</w:t>
      </w:r>
      <w:r w:rsidRPr="00E47FBC">
        <w:t>Е</w:t>
      </w:r>
      <w:r w:rsidR="007606C9">
        <w:t>»</w:t>
      </w:r>
      <w:r w:rsidRPr="00E47FBC">
        <w:t>, за которой следует отл</w:t>
      </w:r>
      <w:r w:rsidRPr="00E47FBC">
        <w:t>и</w:t>
      </w:r>
      <w:r w:rsidRPr="00E47FBC">
        <w:t>чительный номер страны, предоставившей официальное утвержд</w:t>
      </w:r>
      <w:r w:rsidRPr="00E47FBC">
        <w:t>е</w:t>
      </w:r>
      <w:r w:rsidRPr="00E47FBC">
        <w:t>ние</w:t>
      </w:r>
      <w:r w:rsidRPr="00670641">
        <w:rPr>
          <w:sz w:val="18"/>
          <w:vertAlign w:val="superscript"/>
        </w:rPr>
        <w:footnoteReference w:id="3"/>
      </w:r>
      <w:r w:rsidRPr="00E47FBC">
        <w:t>;</w:t>
      </w:r>
    </w:p>
    <w:p w:rsidR="00940579" w:rsidRPr="00E47FBC" w:rsidRDefault="00940579" w:rsidP="00940579">
      <w:pPr>
        <w:pStyle w:val="SingleTxtGR"/>
        <w:tabs>
          <w:tab w:val="clear" w:pos="1701"/>
        </w:tabs>
        <w:ind w:left="2268" w:hanging="1134"/>
      </w:pPr>
      <w:r w:rsidRPr="00E47FBC">
        <w:t>4.4.2</w:t>
      </w:r>
      <w:r w:rsidRPr="00E47FBC">
        <w:tab/>
        <w:t xml:space="preserve">номера настоящих Правил, за которым следуют буква </w:t>
      </w:r>
      <w:r w:rsidR="007606C9">
        <w:t>«</w:t>
      </w:r>
      <w:r w:rsidRPr="00E47FBC">
        <w:rPr>
          <w:lang w:val="en-US"/>
        </w:rPr>
        <w:t>R</w:t>
      </w:r>
      <w:r w:rsidR="007606C9">
        <w:t>»</w:t>
      </w:r>
      <w:r w:rsidRPr="00E47FBC">
        <w:t>, тире и номер официального утверждения, проставленные справа от круга, предписанного в пункте 4.4.1.</w:t>
      </w:r>
    </w:p>
    <w:p w:rsidR="00940579" w:rsidRPr="00E47FBC" w:rsidRDefault="00940579" w:rsidP="00940579">
      <w:pPr>
        <w:pStyle w:val="SingleTxtGR"/>
        <w:tabs>
          <w:tab w:val="clear" w:pos="1701"/>
        </w:tabs>
        <w:ind w:left="2268" w:hanging="1134"/>
      </w:pPr>
      <w:r w:rsidRPr="00E47FBC">
        <w:t>4.5</w:t>
      </w:r>
      <w:r w:rsidRPr="00E47FBC">
        <w:tab/>
      </w:r>
      <w:r>
        <w:t>Е</w:t>
      </w:r>
      <w:r w:rsidRPr="00E47FBC">
        <w:t>сли транспортное средство соответствует типу транспортного средства, официально утвержденному на</w:t>
      </w:r>
      <w:r>
        <w:t xml:space="preserve"> </w:t>
      </w:r>
      <w:r w:rsidRPr="00E47FBC">
        <w:t>основании одних или н</w:t>
      </w:r>
      <w:r w:rsidRPr="00E47FBC">
        <w:t>е</w:t>
      </w:r>
      <w:r w:rsidRPr="00E47FBC">
        <w:t>скольких других прилагаемых к Соглашению правил в той же стране, которая предоставила официальное утверждение на осн</w:t>
      </w:r>
      <w:r w:rsidRPr="00E47FBC">
        <w:t>о</w:t>
      </w:r>
      <w:r w:rsidRPr="00E47FBC">
        <w:t>вании настоящих Правил, то обозначение, предписанное в пун</w:t>
      </w:r>
      <w:r w:rsidRPr="00E47FBC">
        <w:t>к</w:t>
      </w:r>
      <w:r w:rsidRPr="00E47FBC">
        <w:t>те</w:t>
      </w:r>
      <w:r>
        <w:t> </w:t>
      </w:r>
      <w:r w:rsidRPr="00E47FBC">
        <w:t>4.4.1, повторять не нужно; в таком случае номера правил и оф</w:t>
      </w:r>
      <w:r w:rsidRPr="00E47FBC">
        <w:t>и</w:t>
      </w:r>
      <w:r w:rsidRPr="00E47FBC">
        <w:t>циального утверждения, а также дополнительные обозначения должны быть расположены в вертикальных колонках, находящихся справа от обозначения, предписанного в пункте 4.4.1.</w:t>
      </w:r>
    </w:p>
    <w:p w:rsidR="00940579" w:rsidRPr="00E47FBC" w:rsidRDefault="00940579" w:rsidP="00940579">
      <w:pPr>
        <w:pStyle w:val="SingleTxtGR"/>
        <w:tabs>
          <w:tab w:val="clear" w:pos="1701"/>
        </w:tabs>
        <w:ind w:left="2268" w:hanging="1134"/>
      </w:pPr>
      <w:r w:rsidRPr="00E47FBC">
        <w:t>4.6</w:t>
      </w:r>
      <w:r w:rsidRPr="00E47FBC">
        <w:tab/>
        <w:t>Знак официального утверждения должен быть удобочитаемым и нестираемым.</w:t>
      </w:r>
    </w:p>
    <w:p w:rsidR="00940579" w:rsidRDefault="00940579" w:rsidP="00940579">
      <w:pPr>
        <w:pStyle w:val="SingleTxtGR"/>
        <w:tabs>
          <w:tab w:val="clear" w:pos="1701"/>
        </w:tabs>
        <w:ind w:left="2268" w:hanging="1134"/>
      </w:pPr>
      <w:r w:rsidRPr="00E47FBC">
        <w:t>4.7</w:t>
      </w:r>
      <w:r w:rsidRPr="00E47FBC">
        <w:tab/>
        <w:t>Знак официального утверждения помещается рядом с табличкой, на которой приводятся характеристики транспортного средства, или на этой табличке.</w:t>
      </w:r>
    </w:p>
    <w:p w:rsidR="00940579" w:rsidRDefault="00940579" w:rsidP="00940579">
      <w:pPr>
        <w:pStyle w:val="HChGR"/>
      </w:pPr>
      <w:r>
        <w:tab/>
      </w:r>
      <w:r>
        <w:tab/>
      </w:r>
      <w:r w:rsidRPr="00E47FBC">
        <w:t>5.</w:t>
      </w:r>
      <w:r w:rsidRPr="00E47FBC">
        <w:tab/>
      </w:r>
      <w:r w:rsidRPr="00E47FBC">
        <w:tab/>
        <w:t>Технические требования</w:t>
      </w:r>
    </w:p>
    <w:p w:rsidR="00940579" w:rsidRPr="00E47FBC" w:rsidRDefault="00940579" w:rsidP="00940579">
      <w:pPr>
        <w:pStyle w:val="SingleTxtGR"/>
        <w:keepNext/>
        <w:keepLines/>
        <w:tabs>
          <w:tab w:val="clear" w:pos="1701"/>
        </w:tabs>
        <w:ind w:left="2268" w:hanging="1134"/>
      </w:pPr>
      <w:r w:rsidRPr="00E47FBC">
        <w:t>5.1</w:t>
      </w:r>
      <w:r w:rsidRPr="00E47FBC">
        <w:tab/>
        <w:t>Общие требования</w:t>
      </w:r>
    </w:p>
    <w:p w:rsidR="00940579" w:rsidRPr="00E47FBC" w:rsidRDefault="00940579" w:rsidP="00940579">
      <w:pPr>
        <w:pStyle w:val="SingleTxtGR"/>
        <w:keepNext/>
        <w:keepLines/>
        <w:tabs>
          <w:tab w:val="clear" w:pos="1701"/>
        </w:tabs>
        <w:ind w:left="2268" w:hanging="1134"/>
      </w:pPr>
      <w:r w:rsidRPr="00E47FBC">
        <w:t>5.1.1</w:t>
      </w:r>
      <w:r w:rsidRPr="00E47FBC">
        <w:tab/>
        <w:t>С учетом положений пункта 5.2.4.2 каждая установленная на транспортном средстве шина, в том числе (где это применимо) л</w:t>
      </w:r>
      <w:r w:rsidRPr="00E47FBC">
        <w:t>ю</w:t>
      </w:r>
      <w:r w:rsidRPr="00E47FBC">
        <w:t>бая запасная шина, должна соответствовать требованиям насто</w:t>
      </w:r>
      <w:r w:rsidRPr="00E47FBC">
        <w:t>я</w:t>
      </w:r>
      <w:r w:rsidRPr="00E47FBC">
        <w:t>щих Правил.</w:t>
      </w:r>
    </w:p>
    <w:p w:rsidR="00940579" w:rsidRPr="00E47FBC" w:rsidRDefault="00940579" w:rsidP="00940579">
      <w:pPr>
        <w:pStyle w:val="SingleTxtGR"/>
        <w:tabs>
          <w:tab w:val="clear" w:pos="1701"/>
        </w:tabs>
        <w:ind w:left="2268" w:hanging="1134"/>
      </w:pPr>
      <w:r w:rsidRPr="00E47FBC">
        <w:t>5.1.2</w:t>
      </w:r>
      <w:r w:rsidRPr="00E47FBC">
        <w:tab/>
        <w:t>Каждая установленная на транспортном средстве шина, в том числе (где это применимо) любая запасная шина, должна отвечать техн</w:t>
      </w:r>
      <w:r w:rsidRPr="00E47FBC">
        <w:t>и</w:t>
      </w:r>
      <w:r w:rsidRPr="00E47FBC">
        <w:t>ческим требованиям и соответствовать применимым переходным положениям правил № 30, 54 и 117.</w:t>
      </w:r>
    </w:p>
    <w:p w:rsidR="00940579" w:rsidRPr="00E47FBC" w:rsidRDefault="00940579" w:rsidP="00940579">
      <w:pPr>
        <w:pStyle w:val="SingleTxtGR"/>
        <w:tabs>
          <w:tab w:val="clear" w:pos="1701"/>
        </w:tabs>
        <w:ind w:left="2268" w:hanging="1134"/>
      </w:pPr>
      <w:r w:rsidRPr="00E47FBC">
        <w:t>5.2</w:t>
      </w:r>
      <w:r w:rsidRPr="00E47FBC">
        <w:tab/>
        <w:t>Требования к эксплуатационным характеристикам</w:t>
      </w:r>
    </w:p>
    <w:p w:rsidR="00940579" w:rsidRPr="00E47FBC" w:rsidRDefault="00940579" w:rsidP="00940579">
      <w:pPr>
        <w:pStyle w:val="SingleTxtGR"/>
        <w:tabs>
          <w:tab w:val="clear" w:pos="1701"/>
        </w:tabs>
        <w:ind w:left="2268" w:hanging="1134"/>
      </w:pPr>
      <w:r w:rsidRPr="00E47FBC">
        <w:t>5.2.1</w:t>
      </w:r>
      <w:r w:rsidRPr="00E47FBC">
        <w:tab/>
        <w:t>Установка шин</w:t>
      </w:r>
    </w:p>
    <w:p w:rsidR="00940579" w:rsidRPr="00E47FBC" w:rsidRDefault="00940579" w:rsidP="00940579">
      <w:pPr>
        <w:pStyle w:val="SingleTxtGR"/>
        <w:tabs>
          <w:tab w:val="clear" w:pos="1701"/>
        </w:tabs>
        <w:ind w:left="2268" w:hanging="1134"/>
      </w:pPr>
      <w:r w:rsidRPr="00E47FBC">
        <w:t>5.2.1.1</w:t>
      </w:r>
      <w:r w:rsidRPr="00E47FBC">
        <w:tab/>
        <w:t>Все шины, которые обычно установлены на транспортном сре</w:t>
      </w:r>
      <w:r w:rsidRPr="00E47FBC">
        <w:t>д</w:t>
      </w:r>
      <w:r w:rsidRPr="00E47FBC">
        <w:t>стве, за исключением запасного колеса в сборе для временного пользования, должны иметь одинаковую конструкцию.</w:t>
      </w:r>
    </w:p>
    <w:p w:rsidR="00940579" w:rsidRPr="00E47FBC" w:rsidRDefault="00940579" w:rsidP="00940579">
      <w:pPr>
        <w:pStyle w:val="SingleTxtGR"/>
        <w:tabs>
          <w:tab w:val="clear" w:pos="1701"/>
        </w:tabs>
        <w:ind w:left="2268" w:hanging="1134"/>
      </w:pPr>
      <w:r w:rsidRPr="00E47FBC">
        <w:t>5.2.1.2</w:t>
      </w:r>
      <w:r w:rsidRPr="00E47FBC">
        <w:tab/>
        <w:t>Все шины, которые обычно установлены на одну ось, должны быть одинакового типа.</w:t>
      </w:r>
    </w:p>
    <w:p w:rsidR="00940579" w:rsidRPr="00E47FBC" w:rsidRDefault="00940579" w:rsidP="00940579">
      <w:pPr>
        <w:pStyle w:val="SingleTxtGR"/>
        <w:tabs>
          <w:tab w:val="clear" w:pos="1701"/>
        </w:tabs>
        <w:ind w:left="2268" w:hanging="1134"/>
      </w:pPr>
      <w:r w:rsidRPr="00E47FBC">
        <w:t>5.2.1.3</w:t>
      </w:r>
      <w:r w:rsidRPr="00E47FBC">
        <w:tab/>
        <w:t>Пространство, в котором вращается колесо, должно обеспечивать возможность беспрепятственного движения при использовании максимальных допустимых размеров шин и ширины обода с уч</w:t>
      </w:r>
      <w:r w:rsidRPr="00E47FBC">
        <w:t>е</w:t>
      </w:r>
      <w:r w:rsidRPr="00E47FBC">
        <w:t>том минимального и максимального вылета колеса в рамках мин</w:t>
      </w:r>
      <w:r w:rsidRPr="00E47FBC">
        <w:t>и</w:t>
      </w:r>
      <w:r w:rsidRPr="00E47FBC">
        <w:t>мальных и максимальных ограничений в отношении подвески и управления направлением движения, указанных изготовителем транспортного средства. Данное соответствие контролируется с помощью проверочных замеров с использованием шин наибольш</w:t>
      </w:r>
      <w:r w:rsidRPr="00E47FBC">
        <w:t>е</w:t>
      </w:r>
      <w:r w:rsidRPr="00E47FBC">
        <w:t>го размера и ширины с учетом применимых допусков по размеру (т.е. максимального контура) по обозначению размера шины с</w:t>
      </w:r>
      <w:r w:rsidRPr="00E47FBC">
        <w:t>о</w:t>
      </w:r>
      <w:r w:rsidRPr="00E47FBC">
        <w:t>гласно указаниям соответствующих правил ООН.</w:t>
      </w:r>
    </w:p>
    <w:p w:rsidR="00940579" w:rsidRPr="00E47FBC" w:rsidRDefault="00940579" w:rsidP="00940579">
      <w:pPr>
        <w:pStyle w:val="SingleTxtGR"/>
        <w:tabs>
          <w:tab w:val="clear" w:pos="1701"/>
        </w:tabs>
        <w:ind w:left="2268" w:hanging="1134"/>
      </w:pPr>
      <w:r w:rsidRPr="00E47FBC">
        <w:t>5.2.1.4</w:t>
      </w:r>
      <w:r w:rsidRPr="00E47FBC">
        <w:tab/>
        <w:t>Техническая служба и/или орган по официальному утверждению типа может/могут разрешить проведение альтернативной процед</w:t>
      </w:r>
      <w:r w:rsidRPr="00E47FBC">
        <w:t>у</w:t>
      </w:r>
      <w:r w:rsidRPr="00E47FBC">
        <w:t>ры испытания (например, виртуальной имитации испытания) для проверки соблюдения требований пункта 5.2.1.3.</w:t>
      </w:r>
    </w:p>
    <w:p w:rsidR="00940579" w:rsidRPr="00E47FBC" w:rsidRDefault="00940579" w:rsidP="00940579">
      <w:pPr>
        <w:pStyle w:val="SingleTxtGR"/>
        <w:tabs>
          <w:tab w:val="clear" w:pos="1701"/>
        </w:tabs>
        <w:ind w:left="2268" w:hanging="1134"/>
      </w:pPr>
      <w:r w:rsidRPr="00E47FBC">
        <w:t>5.2.2</w:t>
      </w:r>
      <w:r w:rsidRPr="00E47FBC">
        <w:tab/>
        <w:t>Несущая способность</w:t>
      </w:r>
    </w:p>
    <w:p w:rsidR="00940579" w:rsidRPr="00E47FBC" w:rsidRDefault="00940579" w:rsidP="00940579">
      <w:pPr>
        <w:pStyle w:val="SingleTxtGR"/>
        <w:tabs>
          <w:tab w:val="clear" w:pos="1701"/>
        </w:tabs>
        <w:ind w:left="2268" w:hanging="1134"/>
      </w:pPr>
      <w:r w:rsidRPr="00E47FBC">
        <w:t>5.2.2.1</w:t>
      </w:r>
      <w:r w:rsidRPr="00E47FBC">
        <w:tab/>
        <w:t>С учетом положений пункта 5.2.4 настоящих Правил показатель максимальной нагрузки каждой шины, определенный в пун</w:t>
      </w:r>
      <w:r w:rsidRPr="00E47FBC">
        <w:t>к</w:t>
      </w:r>
      <w:r w:rsidRPr="00E47FBC">
        <w:t>те</w:t>
      </w:r>
      <w:r>
        <w:t> </w:t>
      </w:r>
      <w:r w:rsidRPr="00E47FBC">
        <w:t>5.2.2.2 настоящих Правил, включая стандартное запасное колесо в сборе (если таковое имеется), установленное на транспортном средстве, должен:</w:t>
      </w:r>
    </w:p>
    <w:p w:rsidR="00940579" w:rsidRPr="00E47FBC" w:rsidRDefault="00940579" w:rsidP="00940579">
      <w:pPr>
        <w:pStyle w:val="SingleTxtGR"/>
        <w:tabs>
          <w:tab w:val="clear" w:pos="1701"/>
        </w:tabs>
        <w:ind w:left="2268" w:hanging="1134"/>
      </w:pPr>
      <w:r w:rsidRPr="00E47FBC">
        <w:t>5.2.2.1.1</w:t>
      </w:r>
      <w:r w:rsidRPr="00E47FBC">
        <w:tab/>
        <w:t>в случае транспортного средства, оборудованного шинами один</w:t>
      </w:r>
      <w:r w:rsidRPr="00E47FBC">
        <w:t>а</w:t>
      </w:r>
      <w:r w:rsidRPr="00E47FBC">
        <w:t>кового типа в одиночной конструкции, − составлять не менее пол</w:t>
      </w:r>
      <w:r w:rsidRPr="00E47FBC">
        <w:t>о</w:t>
      </w:r>
      <w:r w:rsidRPr="00E47FBC">
        <w:t>вины технически допустимой максимальной массы, приходящейся на ось, для оси с наибольшей нагрузкой в соответствии с заявлен</w:t>
      </w:r>
      <w:r w:rsidRPr="00E47FBC">
        <w:t>и</w:t>
      </w:r>
      <w:r w:rsidRPr="00E47FBC">
        <w:t>ем изготовителя транспортного средства;</w:t>
      </w:r>
    </w:p>
    <w:p w:rsidR="00940579" w:rsidRPr="00E47FBC" w:rsidRDefault="00940579" w:rsidP="00940579">
      <w:pPr>
        <w:pStyle w:val="SingleTxtGR"/>
        <w:keepNext/>
        <w:keepLines/>
        <w:tabs>
          <w:tab w:val="clear" w:pos="1701"/>
        </w:tabs>
        <w:ind w:left="2268" w:hanging="1134"/>
      </w:pPr>
      <w:r w:rsidRPr="00E47FBC">
        <w:t>5.2.2.1.2</w:t>
      </w:r>
      <w:r w:rsidRPr="00E47FBC">
        <w:tab/>
        <w:t>в случае транспортного средства, оборудованного шинами разли</w:t>
      </w:r>
      <w:r w:rsidRPr="00E47FBC">
        <w:t>ч</w:t>
      </w:r>
      <w:r w:rsidRPr="00E47FBC">
        <w:t>ных типов, в одиночной конструкции, − составлять не менее пол</w:t>
      </w:r>
      <w:r w:rsidRPr="00E47FBC">
        <w:t>о</w:t>
      </w:r>
      <w:r w:rsidRPr="00E47FBC">
        <w:t>вины технически допустимой максимальной массы, приходящейся на ось, в соответствии с заявлением изготовителя транспортного средства в отношении соответствующей оси;</w:t>
      </w:r>
    </w:p>
    <w:p w:rsidR="00940579" w:rsidRPr="00E47FBC" w:rsidRDefault="00940579" w:rsidP="00940579">
      <w:pPr>
        <w:pStyle w:val="SingleTxtGR"/>
        <w:tabs>
          <w:tab w:val="clear" w:pos="1701"/>
        </w:tabs>
        <w:ind w:left="2268" w:hanging="1134"/>
      </w:pPr>
      <w:r w:rsidRPr="00E47FBC">
        <w:t>5.2.2.1.3</w:t>
      </w:r>
      <w:r w:rsidRPr="00E47FBC">
        <w:tab/>
        <w:t>в случае транспортного средства, оборудованного шинами кла</w:t>
      </w:r>
      <w:r w:rsidRPr="00E47FBC">
        <w:t>с</w:t>
      </w:r>
      <w:r w:rsidRPr="00E47FBC">
        <w:t>са</w:t>
      </w:r>
      <w:r>
        <w:t> </w:t>
      </w:r>
      <w:r w:rsidRPr="00E47FBC">
        <w:t>С1 в сдвоенной (спаренной) конструкции, − составлять не менее</w:t>
      </w:r>
      <w:r>
        <w:t xml:space="preserve"> </w:t>
      </w:r>
      <w:r w:rsidRPr="00E47FBC">
        <w:t>0,27 от технически допустимой максимальной массы, приходяще</w:t>
      </w:r>
      <w:r w:rsidRPr="00E47FBC">
        <w:t>й</w:t>
      </w:r>
      <w:r w:rsidRPr="00E47FBC">
        <w:t>ся на ось, в</w:t>
      </w:r>
      <w:r>
        <w:t xml:space="preserve"> </w:t>
      </w:r>
      <w:r w:rsidRPr="00E47FBC">
        <w:t>соответствии с заявлением изготовителя транспортного средства в отношении соответствующей оси;</w:t>
      </w:r>
    </w:p>
    <w:p w:rsidR="00940579" w:rsidRPr="00E47FBC" w:rsidRDefault="00940579" w:rsidP="00940579">
      <w:pPr>
        <w:pStyle w:val="SingleTxtGR"/>
        <w:tabs>
          <w:tab w:val="clear" w:pos="1701"/>
        </w:tabs>
        <w:ind w:left="2268" w:hanging="1134"/>
      </w:pPr>
      <w:r w:rsidRPr="00E47FBC">
        <w:t>5.2.2.1.4</w:t>
      </w:r>
      <w:r w:rsidRPr="00E47FBC">
        <w:tab/>
        <w:t xml:space="preserve">в случае осей, оборудованных шинами класса С2 в сдвоенной </w:t>
      </w:r>
      <w:r>
        <w:br/>
      </w:r>
      <w:r w:rsidRPr="00E47FBC">
        <w:t>(спаренной) конструкции, − составлять не менее 0,25 от технич</w:t>
      </w:r>
      <w:r w:rsidRPr="00E47FBC">
        <w:t>е</w:t>
      </w:r>
      <w:r w:rsidRPr="00E47FBC">
        <w:t>ски допустимой максимальной массы, приходящейся на ось, с уч</w:t>
      </w:r>
      <w:r w:rsidRPr="00E47FBC">
        <w:t>е</w:t>
      </w:r>
      <w:r w:rsidRPr="00E47FBC">
        <w:t>том индекса несущей способности при двойной конструкции и в соответствии с заявлением изготовителя транспортного средства в отношении соответствующей оси.</w:t>
      </w:r>
    </w:p>
    <w:p w:rsidR="00940579" w:rsidRPr="00E47FBC" w:rsidRDefault="00940579" w:rsidP="00940579">
      <w:pPr>
        <w:pStyle w:val="SingleTxtGR"/>
        <w:tabs>
          <w:tab w:val="clear" w:pos="1701"/>
        </w:tabs>
        <w:ind w:left="2268" w:hanging="1134"/>
      </w:pPr>
      <w:r w:rsidRPr="00E47FBC">
        <w:t>5.2.2.2</w:t>
      </w:r>
      <w:r w:rsidRPr="00E47FBC">
        <w:tab/>
        <w:t>Показатель максимальной нагрузки шины определяется следу</w:t>
      </w:r>
      <w:r w:rsidRPr="00E47FBC">
        <w:t>ю</w:t>
      </w:r>
      <w:r w:rsidRPr="00E47FBC">
        <w:t>щим образом:</w:t>
      </w:r>
    </w:p>
    <w:p w:rsidR="00940579" w:rsidRPr="00E47FBC" w:rsidRDefault="00940579" w:rsidP="00940579">
      <w:pPr>
        <w:pStyle w:val="SingleTxtGR"/>
        <w:tabs>
          <w:tab w:val="clear" w:pos="1701"/>
        </w:tabs>
        <w:ind w:left="2268" w:hanging="1134"/>
      </w:pPr>
      <w:r w:rsidRPr="00E47FBC">
        <w:t>5.2.2.2.1</w:t>
      </w:r>
      <w:r w:rsidRPr="00E47FBC">
        <w:tab/>
        <w:t xml:space="preserve">В случае шин класса С1 в расчет принимается </w:t>
      </w:r>
      <w:r w:rsidR="007606C9">
        <w:t>«</w:t>
      </w:r>
      <w:r w:rsidRPr="00E47FBC">
        <w:t>показатель макс</w:t>
      </w:r>
      <w:r w:rsidRPr="00E47FBC">
        <w:t>и</w:t>
      </w:r>
      <w:r w:rsidRPr="00E47FBC">
        <w:t>мальной нагрузки</w:t>
      </w:r>
      <w:r w:rsidR="007606C9">
        <w:t>»</w:t>
      </w:r>
      <w:r w:rsidRPr="00E47FBC">
        <w:t xml:space="preserve"> в соответствии с пунктом 2.34 Правил № 30.</w:t>
      </w:r>
    </w:p>
    <w:p w:rsidR="00940579" w:rsidRPr="00E47FBC" w:rsidRDefault="00940579" w:rsidP="00940579">
      <w:pPr>
        <w:pStyle w:val="SingleTxtGR"/>
        <w:tabs>
          <w:tab w:val="clear" w:pos="1701"/>
        </w:tabs>
        <w:ind w:left="2268" w:hanging="1134"/>
      </w:pPr>
      <w:r w:rsidRPr="00E47FBC">
        <w:t>5.2.2.2.2</w:t>
      </w:r>
      <w:r w:rsidRPr="00E47FBC">
        <w:tab/>
        <w:t xml:space="preserve">В случае шин класса С2 </w:t>
      </w:r>
      <w:r w:rsidRPr="00432A19">
        <w:rPr>
          <w:spacing w:val="2"/>
        </w:rPr>
        <w:t xml:space="preserve">применяется </w:t>
      </w:r>
      <w:r w:rsidR="007606C9">
        <w:rPr>
          <w:spacing w:val="2"/>
        </w:rPr>
        <w:t>«</w:t>
      </w:r>
      <w:r w:rsidRPr="00432A19">
        <w:rPr>
          <w:spacing w:val="2"/>
        </w:rPr>
        <w:t>таблица изменения нагрузки в зависимости от скорости</w:t>
      </w:r>
      <w:r w:rsidR="007606C9">
        <w:rPr>
          <w:spacing w:val="2"/>
        </w:rPr>
        <w:t>»</w:t>
      </w:r>
      <w:r w:rsidRPr="00432A19">
        <w:rPr>
          <w:spacing w:val="2"/>
        </w:rPr>
        <w:t xml:space="preserve">, приведенная в пункте 2.29 Правил № </w:t>
      </w:r>
      <w:r w:rsidRPr="00E47FBC">
        <w:t>54 и демонстрирующая − в зависимости от индексов несущей спосо</w:t>
      </w:r>
      <w:r w:rsidRPr="00E47FBC">
        <w:t>б</w:t>
      </w:r>
      <w:r w:rsidRPr="00E47FBC">
        <w:t>ности и обозначений категорий номинальной скорости</w:t>
      </w:r>
      <w:r>
        <w:t xml:space="preserve"> </w:t>
      </w:r>
      <w:r w:rsidRPr="00E47FBC">
        <w:t>− изменение нагрузки, которую может выдерживать шина с учетом максимал</w:t>
      </w:r>
      <w:r w:rsidRPr="00E47FBC">
        <w:t>ь</w:t>
      </w:r>
      <w:r w:rsidRPr="00E47FBC">
        <w:t>ной расчетной скорости транспортного средства.</w:t>
      </w:r>
    </w:p>
    <w:p w:rsidR="00940579" w:rsidRPr="00E47FBC" w:rsidRDefault="00940579" w:rsidP="00940579">
      <w:pPr>
        <w:pStyle w:val="SingleTxtGR"/>
        <w:tabs>
          <w:tab w:val="clear" w:pos="1701"/>
        </w:tabs>
        <w:ind w:left="2268" w:hanging="1134"/>
      </w:pPr>
      <w:r w:rsidRPr="00E47FBC">
        <w:t>5.2.2.3</w:t>
      </w:r>
      <w:r w:rsidRPr="00E47FBC">
        <w:tab/>
        <w:t>Изготовитель должен указать необходимую информацию о несущей способности запасных шин в руководстве по эксплуатации автом</w:t>
      </w:r>
      <w:r w:rsidRPr="00E47FBC">
        <w:t>о</w:t>
      </w:r>
      <w:r w:rsidRPr="00E47FBC">
        <w:t>биля или любым иным способом обеспечить наличие этой инфо</w:t>
      </w:r>
      <w:r w:rsidRPr="00E47FBC">
        <w:t>р</w:t>
      </w:r>
      <w:r w:rsidRPr="00E47FBC">
        <w:t>мации в транспортном средстве.</w:t>
      </w:r>
    </w:p>
    <w:p w:rsidR="00940579" w:rsidRPr="00E47FBC" w:rsidRDefault="00940579" w:rsidP="00940579">
      <w:pPr>
        <w:pStyle w:val="SingleTxtGR"/>
        <w:tabs>
          <w:tab w:val="clear" w:pos="1701"/>
        </w:tabs>
        <w:ind w:left="2268" w:hanging="1134"/>
      </w:pPr>
      <w:r w:rsidRPr="00E47FBC">
        <w:t>5.2.3</w:t>
      </w:r>
      <w:r w:rsidRPr="00E47FBC">
        <w:tab/>
        <w:t>Скоростные возможности</w:t>
      </w:r>
    </w:p>
    <w:p w:rsidR="00940579" w:rsidRPr="00E47FBC" w:rsidRDefault="00940579" w:rsidP="00940579">
      <w:pPr>
        <w:pStyle w:val="SingleTxtGR"/>
        <w:tabs>
          <w:tab w:val="clear" w:pos="1701"/>
        </w:tabs>
        <w:ind w:left="2268" w:hanging="1134"/>
      </w:pPr>
      <w:r w:rsidRPr="00E47FBC">
        <w:t>5.2.3.1</w:t>
      </w:r>
      <w:r w:rsidRPr="00E47FBC">
        <w:tab/>
        <w:t>На каждой шине, которая обычно установлена на транспортном средстве, должно быть проставлено обозначение категории скор</w:t>
      </w:r>
      <w:r w:rsidRPr="00E47FBC">
        <w:t>о</w:t>
      </w:r>
      <w:r w:rsidRPr="00E47FBC">
        <w:t>сти.</w:t>
      </w:r>
    </w:p>
    <w:p w:rsidR="00940579" w:rsidRPr="00E47FBC" w:rsidRDefault="00940579" w:rsidP="00940579">
      <w:pPr>
        <w:pStyle w:val="SingleTxtGR"/>
        <w:tabs>
          <w:tab w:val="clear" w:pos="1701"/>
        </w:tabs>
        <w:ind w:left="2268" w:hanging="1134"/>
      </w:pPr>
      <w:r w:rsidRPr="00E47FBC">
        <w:t>5.2.3.1.1</w:t>
      </w:r>
      <w:r w:rsidRPr="00E47FBC">
        <w:tab/>
        <w:t>В случае шины класса С1 обозначение категории скорости должно соответствовать максимальной расчетной скорости транспортного средства и учитывать в случае шин, относящихся к категориям ск</w:t>
      </w:r>
      <w:r w:rsidRPr="00E47FBC">
        <w:t>о</w:t>
      </w:r>
      <w:r w:rsidRPr="00E47FBC">
        <w:t xml:space="preserve">рости </w:t>
      </w:r>
      <w:r w:rsidRPr="00E47FBC">
        <w:rPr>
          <w:lang w:val="en-US"/>
        </w:rPr>
        <w:t>V</w:t>
      </w:r>
      <w:r w:rsidRPr="00E47FBC">
        <w:t xml:space="preserve">, </w:t>
      </w:r>
      <w:r w:rsidRPr="00E47FBC">
        <w:rPr>
          <w:lang w:val="en-US"/>
        </w:rPr>
        <w:t>W</w:t>
      </w:r>
      <w:r w:rsidRPr="00E47FBC">
        <w:t xml:space="preserve"> и </w:t>
      </w:r>
      <w:r w:rsidRPr="00E47FBC">
        <w:rPr>
          <w:lang w:val="en-US"/>
        </w:rPr>
        <w:t>Y</w:t>
      </w:r>
      <w:r w:rsidRPr="00E47FBC">
        <w:t>, показатель максимальной нагрузки, указанный в Правилах № 30.</w:t>
      </w:r>
    </w:p>
    <w:p w:rsidR="00940579" w:rsidRPr="00E47FBC" w:rsidRDefault="00940579" w:rsidP="00940579">
      <w:pPr>
        <w:pStyle w:val="SingleTxtGR"/>
        <w:tabs>
          <w:tab w:val="clear" w:pos="1701"/>
        </w:tabs>
        <w:ind w:left="2268" w:hanging="1134"/>
      </w:pPr>
      <w:r w:rsidRPr="00E47FBC">
        <w:t>5.2.3.1.2</w:t>
      </w:r>
      <w:r w:rsidRPr="00E47FBC">
        <w:tab/>
        <w:t xml:space="preserve">В случае шины класса С2 обозначение категории скорости должно соответствовать максимальной расчетной скорости транспортного средства и применимому сочетанию нагрузки/скорости, указанному в </w:t>
      </w:r>
      <w:r w:rsidR="007606C9">
        <w:t>«</w:t>
      </w:r>
      <w:r w:rsidRPr="00E47FBC">
        <w:t>таблице изменения нагрузки в зависимости от скорости</w:t>
      </w:r>
      <w:r w:rsidR="007606C9">
        <w:t>»</w:t>
      </w:r>
      <w:r w:rsidRPr="00E47FBC">
        <w:t>, с</w:t>
      </w:r>
      <w:r w:rsidRPr="00E47FBC">
        <w:t>о</w:t>
      </w:r>
      <w:r w:rsidRPr="00E47FBC">
        <w:t>держащейся в пункте 2.29 Правил № 54.</w:t>
      </w:r>
    </w:p>
    <w:p w:rsidR="00940579" w:rsidRPr="00E47FBC" w:rsidRDefault="00940579" w:rsidP="00940579">
      <w:pPr>
        <w:pStyle w:val="SingleTxtGR"/>
        <w:tabs>
          <w:tab w:val="clear" w:pos="1701"/>
        </w:tabs>
        <w:ind w:left="2268" w:hanging="1134"/>
      </w:pPr>
      <w:r w:rsidRPr="00E47FBC">
        <w:t>5.2.3.2</w:t>
      </w:r>
      <w:r w:rsidRPr="00E47FBC">
        <w:tab/>
        <w:t>Требования пунктов 5.2.3.1.1 и 5.2.3.1.2 не применяются в следу</w:t>
      </w:r>
      <w:r w:rsidRPr="00E47FBC">
        <w:t>ю</w:t>
      </w:r>
      <w:r w:rsidRPr="00E47FBC">
        <w:t>щих ситуациях:</w:t>
      </w:r>
    </w:p>
    <w:p w:rsidR="00940579" w:rsidRPr="00E47FBC" w:rsidRDefault="00940579" w:rsidP="00940579">
      <w:pPr>
        <w:pStyle w:val="SingleTxtGR"/>
        <w:keepNext/>
        <w:keepLines/>
        <w:tabs>
          <w:tab w:val="clear" w:pos="1701"/>
        </w:tabs>
        <w:ind w:left="2268" w:hanging="1134"/>
      </w:pPr>
      <w:r w:rsidRPr="00E47FBC">
        <w:t>5.2.3.2.1</w:t>
      </w:r>
      <w:r w:rsidRPr="00E47FBC">
        <w:tab/>
        <w:t>в случае запасных колес в сборе для временного пользования, к к</w:t>
      </w:r>
      <w:r w:rsidRPr="00E47FBC">
        <w:t>о</w:t>
      </w:r>
      <w:r w:rsidRPr="00E47FBC">
        <w:t>торым применяются положения пункта 5.2.5 настоящих Правил;</w:t>
      </w:r>
    </w:p>
    <w:p w:rsidR="00940579" w:rsidRPr="00E47FBC" w:rsidRDefault="00940579" w:rsidP="00940579">
      <w:pPr>
        <w:pStyle w:val="SingleTxtGR"/>
        <w:keepNext/>
        <w:keepLines/>
        <w:tabs>
          <w:tab w:val="clear" w:pos="1701"/>
        </w:tabs>
        <w:ind w:left="2268" w:hanging="1134"/>
      </w:pPr>
      <w:r w:rsidRPr="00E47FBC">
        <w:t>5.2.3.2.2</w:t>
      </w:r>
      <w:r w:rsidRPr="00E47FBC">
        <w:tab/>
        <w:t>в случае транспортных средств, которые оборудованы, как правило, обычными шинами и в определенных случаях оборудованы зимн</w:t>
      </w:r>
      <w:r w:rsidRPr="00E47FBC">
        <w:t>и</w:t>
      </w:r>
      <w:r w:rsidRPr="00E47FBC">
        <w:t>ми шинами, когда обозначение категории скорости зимней шины превышает максимальную расчетную скорость транспортного средства либо составляет не менее 160 км/ч (или когда выполнены оба эти условия). Однако если максимальная расчетная скорость транспортного средства превышает скорость, соответствующую наименьшему значению категории скорости установленных зимних шин, то внутри транспортного средства на видном месте, которое постоянно находится в поле зрения водителя, должна быть нанес</w:t>
      </w:r>
      <w:r w:rsidRPr="00E47FBC">
        <w:t>е</w:t>
      </w:r>
      <w:r w:rsidRPr="00E47FBC">
        <w:t>на предупреждающая маркировка максимальной скорости с указ</w:t>
      </w:r>
      <w:r w:rsidRPr="00E47FBC">
        <w:t>а</w:t>
      </w:r>
      <w:r w:rsidRPr="00E47FBC">
        <w:t>нием наименьшего значения максимальных скоростных возможн</w:t>
      </w:r>
      <w:r w:rsidRPr="00E47FBC">
        <w:t>о</w:t>
      </w:r>
      <w:r w:rsidRPr="00E47FBC">
        <w:t>стей установленных зимних шин;</w:t>
      </w:r>
    </w:p>
    <w:p w:rsidR="00940579" w:rsidRPr="00E47FBC" w:rsidRDefault="00940579" w:rsidP="00940579">
      <w:pPr>
        <w:pStyle w:val="SingleTxtGR"/>
        <w:tabs>
          <w:tab w:val="clear" w:pos="1701"/>
        </w:tabs>
        <w:ind w:left="2268" w:hanging="1134"/>
      </w:pPr>
      <w:r w:rsidRPr="00E47FBC">
        <w:t>5.2.3.2.3</w:t>
      </w:r>
      <w:r w:rsidRPr="00E47FBC">
        <w:tab/>
        <w:t>в случае транспортных средств, оборудованных шинами специал</w:t>
      </w:r>
      <w:r w:rsidRPr="00E47FBC">
        <w:t>ь</w:t>
      </w:r>
      <w:r w:rsidRPr="00E47FBC">
        <w:t>ного назначения. Однако если максимальная расчетная скорость транспортного средства превышает скорость, соответствующую наименьшему значению категории скорости установленных шин специального назначения, то внутри транспортного средства на видном месте, которое постоянно находится в поле зрения водит</w:t>
      </w:r>
      <w:r w:rsidRPr="00E47FBC">
        <w:t>е</w:t>
      </w:r>
      <w:r w:rsidRPr="00E47FBC">
        <w:t>ля, должна быть нанесена предупреждающая маркировка макс</w:t>
      </w:r>
      <w:r w:rsidRPr="00E47FBC">
        <w:t>и</w:t>
      </w:r>
      <w:r w:rsidRPr="00E47FBC">
        <w:t>мальной скорости с указанием наименьшего значения максимал</w:t>
      </w:r>
      <w:r w:rsidRPr="00E47FBC">
        <w:t>ь</w:t>
      </w:r>
      <w:r w:rsidRPr="00E47FBC">
        <w:t>ных скоростных возможностей установленных шин специального назначения;</w:t>
      </w:r>
    </w:p>
    <w:p w:rsidR="00940579" w:rsidRPr="00E47FBC" w:rsidRDefault="00940579" w:rsidP="00940579">
      <w:pPr>
        <w:pStyle w:val="SingleTxtGR"/>
        <w:tabs>
          <w:tab w:val="clear" w:pos="1701"/>
        </w:tabs>
        <w:ind w:left="2268" w:hanging="1134"/>
      </w:pPr>
      <w:r w:rsidRPr="00E47FBC">
        <w:t>5.2.3.2.4</w:t>
      </w:r>
      <w:r w:rsidRPr="00E47FBC">
        <w:tab/>
        <w:t>в случае транспортных средств, оборудованных бортовой системой с функцией ограничения скорости, когда обозначение категории скорости шин должно соответствовать установленному скоростн</w:t>
      </w:r>
      <w:r w:rsidRPr="00E47FBC">
        <w:t>о</w:t>
      </w:r>
      <w:r w:rsidRPr="00E47FBC">
        <w:t>му ограничению. Однако если изготовитель транспортного сре</w:t>
      </w:r>
      <w:r w:rsidRPr="00E47FBC">
        <w:t>д</w:t>
      </w:r>
      <w:r w:rsidRPr="00E47FBC">
        <w:t>ства предусмотрел, что максимальная расчетная скорость тран</w:t>
      </w:r>
      <w:r w:rsidRPr="00E47FBC">
        <w:t>с</w:t>
      </w:r>
      <w:r w:rsidRPr="00E47FBC">
        <w:t>портного средства будет выше, чем скорость, соответствующая наименьшему значению обозначения категории скорости устано</w:t>
      </w:r>
      <w:r w:rsidRPr="00E47FBC">
        <w:t>в</w:t>
      </w:r>
      <w:r w:rsidRPr="00E47FBC">
        <w:t>ленных шин, то внутри транспортного средства на видном месте, которое постоянно находится в поле зрения водителя, должна быть нанесена предупреждающая маркировка максимальной скорости с указанием наименьшего значения максимальных скоростных во</w:t>
      </w:r>
      <w:r w:rsidRPr="00E47FBC">
        <w:t>з</w:t>
      </w:r>
      <w:r w:rsidRPr="00E47FBC">
        <w:t>можностей шин.</w:t>
      </w:r>
    </w:p>
    <w:p w:rsidR="00940579" w:rsidRPr="00344E36" w:rsidRDefault="00940579" w:rsidP="00940579">
      <w:pPr>
        <w:pStyle w:val="SingleTxtGR"/>
        <w:tabs>
          <w:tab w:val="clear" w:pos="1701"/>
        </w:tabs>
        <w:ind w:left="2268" w:hanging="1134"/>
      </w:pPr>
      <w:r w:rsidRPr="00E47FBC">
        <w:t>5.2.3.3</w:t>
      </w:r>
      <w:r w:rsidRPr="00E47FBC">
        <w:tab/>
        <w:t>Изготовитель должен указать необходимую информацию о ск</w:t>
      </w:r>
      <w:r w:rsidRPr="00E47FBC">
        <w:t>о</w:t>
      </w:r>
      <w:r w:rsidRPr="00E47FBC">
        <w:t>ростных возможностях запасных шин в руководстве по эксплуат</w:t>
      </w:r>
      <w:r w:rsidRPr="00E47FBC">
        <w:t>а</w:t>
      </w:r>
      <w:r w:rsidRPr="00E47FBC">
        <w:t>ции автомобиля или любым иным способом обеспечить наличие этой информации в транспортном средстве.</w:t>
      </w:r>
    </w:p>
    <w:p w:rsidR="00940579" w:rsidRPr="00E47FBC" w:rsidRDefault="00940579" w:rsidP="00940579">
      <w:pPr>
        <w:pStyle w:val="SingleTxtGR"/>
        <w:tabs>
          <w:tab w:val="clear" w:pos="1701"/>
        </w:tabs>
        <w:ind w:left="2268" w:hanging="1134"/>
      </w:pPr>
      <w:r w:rsidRPr="00E47FBC">
        <w:t>5.2.4</w:t>
      </w:r>
      <w:r w:rsidRPr="00E47FBC">
        <w:tab/>
        <w:t>Особые случаи</w:t>
      </w:r>
    </w:p>
    <w:p w:rsidR="00940579" w:rsidRPr="00E47FBC" w:rsidRDefault="00940579" w:rsidP="00940579">
      <w:pPr>
        <w:pStyle w:val="SingleTxtGR"/>
        <w:tabs>
          <w:tab w:val="clear" w:pos="1701"/>
        </w:tabs>
        <w:ind w:left="2268" w:hanging="1134"/>
      </w:pPr>
      <w:r w:rsidRPr="00E47FBC">
        <w:t>5.2.4.1</w:t>
      </w:r>
      <w:r w:rsidRPr="00E47FBC">
        <w:tab/>
        <w:t>В случае транспортных средств, предназначенных для буксировки прицепа, дополнительная нагрузка, которая прилагается на сцепное устройство прицепа, может привести к превышению значения ма</w:t>
      </w:r>
      <w:r w:rsidRPr="00E47FBC">
        <w:t>к</w:t>
      </w:r>
      <w:r w:rsidRPr="00E47FBC">
        <w:t>симальной нагрузки задних шин класса С1 (не более чем на 15%). В таком случае в руководстве по эксплуатации автомобиля или л</w:t>
      </w:r>
      <w:r w:rsidRPr="00E47FBC">
        <w:t>ю</w:t>
      </w:r>
      <w:r w:rsidRPr="00E47FBC">
        <w:t>бым иным способом, предусмотренным в пункте 5.2.3.3, должны быть указаны четкие сведения и рекомендации относительно ма</w:t>
      </w:r>
      <w:r w:rsidRPr="00E47FBC">
        <w:t>к</w:t>
      </w:r>
      <w:r w:rsidRPr="00E47FBC">
        <w:t>симальной разрешенной скорости транспортного средства при бу</w:t>
      </w:r>
      <w:r w:rsidRPr="00E47FBC">
        <w:t>к</w:t>
      </w:r>
      <w:r w:rsidRPr="00E47FBC">
        <w:t>сировке прицепа, которая в любом случае не должна превышать</w:t>
      </w:r>
      <w:r>
        <w:t xml:space="preserve"> </w:t>
      </w:r>
      <w:r w:rsidRPr="00E47FBC">
        <w:t>100 км/ч, а</w:t>
      </w:r>
      <w:r>
        <w:t xml:space="preserve"> </w:t>
      </w:r>
      <w:r w:rsidRPr="00E47FBC">
        <w:t>также относительно давления в задних шинах, которое должно превышать давление в шинах, рекомендуемое для обычн</w:t>
      </w:r>
      <w:r w:rsidRPr="00E47FBC">
        <w:t>о</w:t>
      </w:r>
      <w:r w:rsidRPr="00E47FBC">
        <w:t>го использования (т.е. без прицепа), по крайней мере на 20</w:t>
      </w:r>
      <w:r>
        <w:t xml:space="preserve"> </w:t>
      </w:r>
      <w:r w:rsidRPr="00E47FBC">
        <w:t xml:space="preserve">кПа </w:t>
      </w:r>
      <w:r>
        <w:br/>
      </w:r>
      <w:r w:rsidRPr="00E47FBC">
        <w:t>(0,2 бара).</w:t>
      </w:r>
    </w:p>
    <w:p w:rsidR="00940579" w:rsidRPr="00E47FBC" w:rsidRDefault="00940579" w:rsidP="00940579">
      <w:pPr>
        <w:pStyle w:val="SingleTxtGR"/>
        <w:tabs>
          <w:tab w:val="clear" w:pos="1701"/>
        </w:tabs>
        <w:ind w:left="2268" w:hanging="1134"/>
      </w:pPr>
      <w:r w:rsidRPr="00E47FBC">
        <w:t>5.2.4.2</w:t>
      </w:r>
      <w:r w:rsidRPr="00E47FBC">
        <w:tab/>
        <w:t>В исключительных случаях, когда транспортные средства предн</w:t>
      </w:r>
      <w:r w:rsidRPr="00E47FBC">
        <w:t>а</w:t>
      </w:r>
      <w:r w:rsidRPr="00E47FBC">
        <w:t>значены для условий эксплуатации, которые не совместимы с х</w:t>
      </w:r>
      <w:r w:rsidRPr="00E47FBC">
        <w:t>а</w:t>
      </w:r>
      <w:r w:rsidRPr="00E47FBC">
        <w:t>рактеристиками шин класса С1 или С2, и поэтому необходима установка шин с другими характеристиками, требования пун</w:t>
      </w:r>
      <w:r w:rsidRPr="00E47FBC">
        <w:t>к</w:t>
      </w:r>
      <w:r w:rsidRPr="00E47FBC">
        <w:t>та</w:t>
      </w:r>
      <w:r>
        <w:t> </w:t>
      </w:r>
      <w:r w:rsidRPr="00E47FBC">
        <w:t>5.1.1 настоящих Правил не применяются, если выполнены все следующие условия:</w:t>
      </w:r>
    </w:p>
    <w:p w:rsidR="00940579" w:rsidRPr="00E47FBC" w:rsidRDefault="00940579" w:rsidP="00940579">
      <w:pPr>
        <w:pStyle w:val="SingleTxtGR"/>
        <w:tabs>
          <w:tab w:val="clear" w:pos="1701"/>
        </w:tabs>
        <w:ind w:left="2268" w:hanging="1134"/>
      </w:pPr>
      <w:r w:rsidRPr="00E47FBC">
        <w:t>5.2.4.2.1</w:t>
      </w:r>
      <w:r w:rsidRPr="00E47FBC">
        <w:tab/>
        <w:t>шины отвечают техническим требованиям и соответствуют пер</w:t>
      </w:r>
      <w:r w:rsidRPr="00E47FBC">
        <w:t>е</w:t>
      </w:r>
      <w:r w:rsidRPr="00E47FBC">
        <w:t>ходным положениям либо Правил № 75, либо Правил № 106; и</w:t>
      </w:r>
    </w:p>
    <w:p w:rsidR="00940579" w:rsidRPr="00E47FBC" w:rsidRDefault="00940579" w:rsidP="00940579">
      <w:pPr>
        <w:pStyle w:val="SingleTxtGR"/>
        <w:tabs>
          <w:tab w:val="clear" w:pos="1701"/>
        </w:tabs>
        <w:ind w:left="2268" w:hanging="1134"/>
      </w:pPr>
      <w:r w:rsidRPr="00E47FBC">
        <w:t>5.2.4.2.2</w:t>
      </w:r>
      <w:r w:rsidRPr="00E47FBC">
        <w:tab/>
        <w:t xml:space="preserve">орган по официальному утверждению типа и техническая служба удостоверились в том, что установленные шины соответствуют условиям эксплуатации транспортного средства. Характер </w:t>
      </w:r>
      <w:r>
        <w:t>искл</w:t>
      </w:r>
      <w:r>
        <w:t>ю</w:t>
      </w:r>
      <w:r>
        <w:t>чен</w:t>
      </w:r>
      <w:r w:rsidRPr="00E47FBC">
        <w:t>ия и причины допуска должны быть указаны в протоколе исп</w:t>
      </w:r>
      <w:r w:rsidRPr="00E47FBC">
        <w:t>ы</w:t>
      </w:r>
      <w:r w:rsidRPr="00E47FBC">
        <w:t>таний, а также в карточке сооб</w:t>
      </w:r>
      <w:r w:rsidR="008C56D1">
        <w:t>щения, приведенной в прилож</w:t>
      </w:r>
      <w:r w:rsidR="008C56D1">
        <w:t>е</w:t>
      </w:r>
      <w:r w:rsidR="008C56D1">
        <w:t>нии </w:t>
      </w:r>
      <w:r w:rsidRPr="00E47FBC">
        <w:t>2.</w:t>
      </w:r>
    </w:p>
    <w:p w:rsidR="00940579" w:rsidRPr="00E47FBC" w:rsidRDefault="00940579" w:rsidP="00940579">
      <w:pPr>
        <w:pStyle w:val="SingleTxtGR"/>
        <w:tabs>
          <w:tab w:val="clear" w:pos="1701"/>
        </w:tabs>
        <w:ind w:left="2268" w:hanging="1134"/>
      </w:pPr>
      <w:r w:rsidRPr="00E47FBC">
        <w:t>5.2.5</w:t>
      </w:r>
      <w:r w:rsidRPr="00E47FBC">
        <w:tab/>
        <w:t>Запасные колеса и шины</w:t>
      </w:r>
    </w:p>
    <w:p w:rsidR="00940579" w:rsidRPr="00E47FBC" w:rsidRDefault="00940579" w:rsidP="00940579">
      <w:pPr>
        <w:pStyle w:val="SingleTxtGR"/>
        <w:tabs>
          <w:tab w:val="clear" w:pos="1701"/>
        </w:tabs>
        <w:ind w:left="2268" w:hanging="1134"/>
      </w:pPr>
      <w:r w:rsidRPr="00E47FBC">
        <w:t>5.2.5.1</w:t>
      </w:r>
      <w:r w:rsidRPr="00E47FBC">
        <w:tab/>
        <w:t>Если транспортное средство оснащено запасным стандартным к</w:t>
      </w:r>
      <w:r w:rsidRPr="00E47FBC">
        <w:t>о</w:t>
      </w:r>
      <w:r w:rsidRPr="00E47FBC">
        <w:t xml:space="preserve">лесом в сборе, то размеры такого колеса должны соответствовать размерам колес, установленных на транспортном средстве. </w:t>
      </w:r>
    </w:p>
    <w:p w:rsidR="00940579" w:rsidRPr="00E47FBC" w:rsidRDefault="00940579" w:rsidP="00940579">
      <w:pPr>
        <w:pStyle w:val="SingleTxtGR"/>
        <w:tabs>
          <w:tab w:val="clear" w:pos="1701"/>
        </w:tabs>
        <w:ind w:left="2268" w:hanging="1134"/>
      </w:pPr>
      <w:r w:rsidRPr="00E47FBC">
        <w:t>5.2.5.2</w:t>
      </w:r>
      <w:r w:rsidRPr="00E47FBC">
        <w:tab/>
        <w:t>Каждое транспортное средство, оснащенное запасным колесом в сборе для временного пользования или шиной, пригодной для эк</w:t>
      </w:r>
      <w:r w:rsidRPr="00E47FBC">
        <w:t>с</w:t>
      </w:r>
      <w:r w:rsidRPr="00E47FBC">
        <w:t>плуатации в спущенном состоянии, должно соответствовать техн</w:t>
      </w:r>
      <w:r w:rsidRPr="00E47FBC">
        <w:t>и</w:t>
      </w:r>
      <w:r w:rsidRPr="00E47FBC">
        <w:t>ческим и переходным положениям Правил № 64 в части требов</w:t>
      </w:r>
      <w:r w:rsidRPr="00E47FBC">
        <w:t>а</w:t>
      </w:r>
      <w:r w:rsidRPr="00E47FBC">
        <w:t>ний, касающихся оснащения транспортных средств запасными к</w:t>
      </w:r>
      <w:r w:rsidRPr="00E47FBC">
        <w:t>о</w:t>
      </w:r>
      <w:r w:rsidRPr="00E47FBC">
        <w:t>лесами в сборе для временного пользования и шинами, пригодн</w:t>
      </w:r>
      <w:r w:rsidRPr="00E47FBC">
        <w:t>ы</w:t>
      </w:r>
      <w:r w:rsidRPr="00E47FBC">
        <w:t xml:space="preserve">ми для эксплуатации в спущенном состоянии. </w:t>
      </w:r>
    </w:p>
    <w:p w:rsidR="00940579" w:rsidRDefault="00940579" w:rsidP="00940579">
      <w:pPr>
        <w:pStyle w:val="SingleTxtGR"/>
        <w:tabs>
          <w:tab w:val="clear" w:pos="1701"/>
        </w:tabs>
        <w:ind w:left="2268" w:hanging="1134"/>
      </w:pPr>
      <w:r w:rsidRPr="00E47FBC">
        <w:tab/>
        <w:t>Если при установке на транспортное средство запасного колеса в сборе для временного пользования должны быть приняты особые меры предосторожности (например, если запасное колесо в сборе для временного пользования предназначено для установки только на переднюю ось и поэтому для устранения неисправности заднего колеса в сборе на заднюю ось необходимо вначале переставить п</w:t>
      </w:r>
      <w:r w:rsidRPr="00E47FBC">
        <w:t>е</w:t>
      </w:r>
      <w:r w:rsidRPr="00E47FBC">
        <w:t>реднее стандартное колесо в сборе), это должно быть четко указано в руководстве по эксплуатации автомобиля или любым иным сп</w:t>
      </w:r>
      <w:r w:rsidRPr="00E47FBC">
        <w:t>о</w:t>
      </w:r>
      <w:r w:rsidRPr="00E47FBC">
        <w:t>собом на транспортном средстве, при этом необходимо проверить соблюдение соответствующих требований пункта 5.2.1.3 насто</w:t>
      </w:r>
      <w:r w:rsidRPr="00E47FBC">
        <w:t>я</w:t>
      </w:r>
      <w:r w:rsidRPr="00E47FBC">
        <w:t>щих Правил.</w:t>
      </w:r>
    </w:p>
    <w:p w:rsidR="00940579" w:rsidRDefault="00940579" w:rsidP="00940579">
      <w:pPr>
        <w:pStyle w:val="HChGR"/>
      </w:pPr>
      <w:r>
        <w:tab/>
      </w:r>
      <w:r>
        <w:tab/>
      </w:r>
      <w:r w:rsidRPr="00E47FBC">
        <w:t>6.</w:t>
      </w:r>
      <w:r w:rsidRPr="00E47FBC">
        <w:tab/>
      </w:r>
      <w:r w:rsidRPr="00E47FBC">
        <w:tab/>
        <w:t xml:space="preserve">Модификация типа транспортного средства </w:t>
      </w:r>
      <w:r>
        <w:br/>
      </w:r>
      <w:r>
        <w:tab/>
      </w:r>
      <w:r>
        <w:tab/>
      </w:r>
      <w:r w:rsidRPr="00E47FBC">
        <w:t>и</w:t>
      </w:r>
      <w:r>
        <w:t xml:space="preserve"> </w:t>
      </w:r>
      <w:r w:rsidRPr="00E47FBC">
        <w:t xml:space="preserve">распространение официального </w:t>
      </w:r>
      <w:r>
        <w:br/>
      </w:r>
      <w:r>
        <w:tab/>
      </w:r>
      <w:r>
        <w:tab/>
      </w:r>
      <w:r w:rsidRPr="00E47FBC">
        <w:t>утверждения</w:t>
      </w:r>
    </w:p>
    <w:p w:rsidR="00940579" w:rsidRPr="00E47FBC" w:rsidRDefault="00940579" w:rsidP="00940579">
      <w:pPr>
        <w:pStyle w:val="SingleTxtGR"/>
        <w:keepNext/>
        <w:keepLines/>
        <w:tabs>
          <w:tab w:val="clear" w:pos="1701"/>
        </w:tabs>
        <w:ind w:left="2268" w:hanging="1134"/>
      </w:pPr>
      <w:r w:rsidRPr="00E47FBC">
        <w:t>6.1</w:t>
      </w:r>
      <w:r w:rsidRPr="00E47FBC">
        <w:tab/>
        <w:t>Кажд</w:t>
      </w:r>
      <w:r>
        <w:t>ая</w:t>
      </w:r>
      <w:r w:rsidRPr="00E47FBC">
        <w:t xml:space="preserve"> модификаци</w:t>
      </w:r>
      <w:r>
        <w:t>я</w:t>
      </w:r>
      <w:r w:rsidRPr="00E47FBC">
        <w:t xml:space="preserve"> существующего типа транспортного средства доводится</w:t>
      </w:r>
      <w:r w:rsidRPr="00593D27">
        <w:rPr>
          <w:spacing w:val="2"/>
        </w:rPr>
        <w:t xml:space="preserve"> до сведения органа по официальному утверждению типа, который официально утвердил данный тип транспортного средства. В </w:t>
      </w:r>
      <w:r w:rsidRPr="00E47FBC">
        <w:t>таком случае этот орган по официальному утверждению типа:</w:t>
      </w:r>
    </w:p>
    <w:p w:rsidR="00940579" w:rsidRPr="00E47FBC" w:rsidRDefault="00940579" w:rsidP="00940579">
      <w:pPr>
        <w:pStyle w:val="SingleTxtGR"/>
        <w:tabs>
          <w:tab w:val="clear" w:pos="1701"/>
        </w:tabs>
        <w:ind w:left="2835" w:hanging="1701"/>
      </w:pPr>
      <w:r w:rsidRPr="00E47FBC">
        <w:tab/>
        <w:t>а)</w:t>
      </w:r>
      <w:r w:rsidRPr="00E47FBC">
        <w:tab/>
        <w:t>либо решает, по согласованию с изготовителем, что новое официальное утверждение типа должно быть предоставлено,</w:t>
      </w:r>
    </w:p>
    <w:p w:rsidR="00940579" w:rsidRPr="00E47FBC" w:rsidRDefault="00940579" w:rsidP="00940579">
      <w:pPr>
        <w:pStyle w:val="SingleTxtGR"/>
        <w:tabs>
          <w:tab w:val="clear" w:pos="1701"/>
        </w:tabs>
        <w:ind w:left="2835" w:hanging="1701"/>
      </w:pPr>
      <w:r w:rsidRPr="00E47FBC">
        <w:tab/>
      </w:r>
      <w:r w:rsidRPr="00E47FBC">
        <w:rPr>
          <w:lang w:val="en-US"/>
        </w:rPr>
        <w:t>b</w:t>
      </w:r>
      <w:r w:rsidRPr="00E47FBC">
        <w:t>)</w:t>
      </w:r>
      <w:r w:rsidRPr="00E47FBC">
        <w:tab/>
        <w:t>либо применяет процедуру, содержащуюся в пункте 6.1.1 (Пересмотр), и, если это применимо, процедуру, содержащ</w:t>
      </w:r>
      <w:r w:rsidRPr="00E47FBC">
        <w:t>у</w:t>
      </w:r>
      <w:r w:rsidRPr="00E47FBC">
        <w:t>юся в пункте 6.1.2 (Распространение).</w:t>
      </w:r>
    </w:p>
    <w:p w:rsidR="00940579" w:rsidRPr="00E47FBC" w:rsidRDefault="00940579" w:rsidP="00940579">
      <w:pPr>
        <w:pStyle w:val="SingleTxtGR"/>
        <w:tabs>
          <w:tab w:val="clear" w:pos="1701"/>
        </w:tabs>
        <w:ind w:left="2268" w:hanging="1134"/>
      </w:pPr>
      <w:r w:rsidRPr="00E47FBC">
        <w:t>6.1.1</w:t>
      </w:r>
      <w:r w:rsidRPr="00E47FBC">
        <w:tab/>
        <w:t>Пересмотр</w:t>
      </w:r>
    </w:p>
    <w:p w:rsidR="00940579" w:rsidRPr="00E47FBC" w:rsidRDefault="00940579" w:rsidP="00940579">
      <w:pPr>
        <w:pStyle w:val="SingleTxtGR"/>
        <w:tabs>
          <w:tab w:val="clear" w:pos="1701"/>
        </w:tabs>
        <w:ind w:left="2268" w:hanging="1134"/>
      </w:pPr>
      <w:r w:rsidRPr="00E47FBC">
        <w:tab/>
        <w:t>Если сведения, зарегистрированные в информационных докуме</w:t>
      </w:r>
      <w:r w:rsidRPr="00E47FBC">
        <w:t>н</w:t>
      </w:r>
      <w:r w:rsidRPr="00E47FBC">
        <w:t>тах приложения 1, изменились и орган по официальному утве</w:t>
      </w:r>
      <w:r w:rsidRPr="00E47FBC">
        <w:t>р</w:t>
      </w:r>
      <w:r w:rsidRPr="00E47FBC">
        <w:t xml:space="preserve">ждению типа считает, что внесенные изменения не будут иметь значительных неблагоприятных последствий и что в любом случае транспортное средство по-прежнему соответствует установленным требованиям, то модификация обозначается как </w:t>
      </w:r>
      <w:r w:rsidR="007606C9">
        <w:t>«</w:t>
      </w:r>
      <w:r w:rsidRPr="00E47FBC">
        <w:t>пересмотр</w:t>
      </w:r>
      <w:r w:rsidR="007606C9">
        <w:t>»</w:t>
      </w:r>
      <w:r w:rsidRPr="00E47FBC">
        <w:t>.</w:t>
      </w:r>
    </w:p>
    <w:p w:rsidR="00940579" w:rsidRPr="00E47FBC" w:rsidRDefault="00940579" w:rsidP="00940579">
      <w:pPr>
        <w:pStyle w:val="SingleTxtGR"/>
        <w:tabs>
          <w:tab w:val="clear" w:pos="1701"/>
        </w:tabs>
        <w:ind w:left="2268" w:hanging="1134"/>
      </w:pPr>
      <w:r w:rsidRPr="00E47FBC">
        <w:tab/>
        <w:t>В таком случае орган по официальному утверждению типа при необходимости издает пересмотренные страницы информационных документов, содержащихся в приложении 1, четко указывая на каждой пересмотренной странице характер модификации и дату переиздания. Считается, что сводный обновленный вариант и</w:t>
      </w:r>
      <w:r w:rsidRPr="00E47FBC">
        <w:t>н</w:t>
      </w:r>
      <w:r w:rsidRPr="00E47FBC">
        <w:t>формационных документов, указанных в приложении 1, сопрово</w:t>
      </w:r>
      <w:r w:rsidRPr="00E47FBC">
        <w:t>ж</w:t>
      </w:r>
      <w:r w:rsidRPr="00E47FBC">
        <w:t xml:space="preserve">денный подробным описанием модификации, отвечает данному требованию. </w:t>
      </w:r>
    </w:p>
    <w:p w:rsidR="00940579" w:rsidRPr="00E47FBC" w:rsidRDefault="00940579" w:rsidP="00940579">
      <w:pPr>
        <w:pStyle w:val="SingleTxtGR"/>
        <w:tabs>
          <w:tab w:val="clear" w:pos="1701"/>
        </w:tabs>
        <w:ind w:left="2268" w:hanging="1134"/>
      </w:pPr>
      <w:r w:rsidRPr="00E47FBC">
        <w:t>6.1.2</w:t>
      </w:r>
      <w:r w:rsidRPr="00E47FBC">
        <w:tab/>
        <w:t>Распространение</w:t>
      </w:r>
    </w:p>
    <w:p w:rsidR="00940579" w:rsidRPr="00E47FBC" w:rsidRDefault="00940579" w:rsidP="00940579">
      <w:pPr>
        <w:pStyle w:val="SingleTxtGR"/>
        <w:tabs>
          <w:tab w:val="clear" w:pos="1701"/>
        </w:tabs>
        <w:ind w:left="2268" w:hanging="1134"/>
      </w:pPr>
      <w:r w:rsidRPr="00E47FBC">
        <w:tab/>
        <w:t xml:space="preserve">Модификация обозначается как </w:t>
      </w:r>
      <w:r w:rsidR="007606C9">
        <w:t>«</w:t>
      </w:r>
      <w:r w:rsidRPr="00E47FBC">
        <w:t>распространение</w:t>
      </w:r>
      <w:r w:rsidR="007606C9">
        <w:t>»</w:t>
      </w:r>
      <w:r w:rsidRPr="00E47FBC">
        <w:t>, если помимо изменения сведений, зарегистрированных в информационных д</w:t>
      </w:r>
      <w:r w:rsidRPr="00E47FBC">
        <w:t>о</w:t>
      </w:r>
      <w:r w:rsidRPr="00E47FBC">
        <w:t>кументах, предусмотренных в приложении 1:</w:t>
      </w:r>
    </w:p>
    <w:p w:rsidR="00940579" w:rsidRPr="00E47FBC" w:rsidRDefault="00940579" w:rsidP="00940579">
      <w:pPr>
        <w:pStyle w:val="SingleTxtGR"/>
        <w:tabs>
          <w:tab w:val="clear" w:pos="1701"/>
        </w:tabs>
        <w:ind w:left="2268" w:hanging="1134"/>
      </w:pPr>
      <w:r w:rsidRPr="00E47FBC">
        <w:tab/>
        <w:t>а)</w:t>
      </w:r>
      <w:r w:rsidRPr="00E47FBC">
        <w:tab/>
        <w:t>требуются дополнительные осмотры или испытания</w:t>
      </w:r>
      <w:r>
        <w:t>;</w:t>
      </w:r>
      <w:r w:rsidRPr="00E47FBC">
        <w:t xml:space="preserve"> </w:t>
      </w:r>
      <w:r>
        <w:t>либо</w:t>
      </w:r>
    </w:p>
    <w:p w:rsidR="00940579" w:rsidRPr="00E47FBC" w:rsidRDefault="00940579" w:rsidP="00940579">
      <w:pPr>
        <w:pStyle w:val="SingleTxtGR"/>
        <w:tabs>
          <w:tab w:val="clear" w:pos="1701"/>
        </w:tabs>
        <w:ind w:left="2835" w:hanging="1701"/>
      </w:pPr>
      <w:r w:rsidRPr="00E47FBC">
        <w:tab/>
      </w:r>
      <w:r w:rsidRPr="00E47FBC">
        <w:rPr>
          <w:lang w:val="en-US"/>
        </w:rPr>
        <w:t>b</w:t>
      </w:r>
      <w:r w:rsidRPr="00E47FBC">
        <w:t>)</w:t>
      </w:r>
      <w:r w:rsidRPr="00E47FBC">
        <w:tab/>
        <w:t>изменились какие-либо данные в карточке сообщения (за и</w:t>
      </w:r>
      <w:r w:rsidRPr="00E47FBC">
        <w:t>с</w:t>
      </w:r>
      <w:r w:rsidRPr="00E47FBC">
        <w:t>ключением приложений к ней)</w:t>
      </w:r>
      <w:r>
        <w:t>;</w:t>
      </w:r>
      <w:r w:rsidRPr="00E47FBC">
        <w:t xml:space="preserve"> либо</w:t>
      </w:r>
    </w:p>
    <w:p w:rsidR="00940579" w:rsidRPr="00E47FBC" w:rsidRDefault="00940579" w:rsidP="00940579">
      <w:pPr>
        <w:pStyle w:val="SingleTxtGR"/>
        <w:tabs>
          <w:tab w:val="clear" w:pos="1701"/>
        </w:tabs>
        <w:ind w:left="2835" w:hanging="1701"/>
      </w:pPr>
      <w:r w:rsidRPr="00E47FBC">
        <w:tab/>
        <w:t>с)</w:t>
      </w:r>
      <w:r w:rsidRPr="00E47FBC">
        <w:tab/>
        <w:t>запрашивается официальное утверждение на основании б</w:t>
      </w:r>
      <w:r w:rsidRPr="00E47FBC">
        <w:t>о</w:t>
      </w:r>
      <w:r w:rsidRPr="00E47FBC">
        <w:t xml:space="preserve">лее поздней серии поправок после ее вступления в силу. </w:t>
      </w:r>
    </w:p>
    <w:p w:rsidR="00940579" w:rsidRPr="00E47FBC" w:rsidRDefault="00940579" w:rsidP="00940579">
      <w:pPr>
        <w:pStyle w:val="SingleTxtGR"/>
        <w:tabs>
          <w:tab w:val="clear" w:pos="1701"/>
        </w:tabs>
        <w:ind w:left="2268" w:hanging="1134"/>
      </w:pPr>
      <w:r w:rsidRPr="00E47FBC">
        <w:t>6.2</w:t>
      </w:r>
      <w:r w:rsidRPr="00E47FBC">
        <w:tab/>
        <w:t>Сообщение о подтверждении официального утверждения или об отказе в официальном утверждении с указанием изменений направляется Договаривающимся сторонам Соглашения, примен</w:t>
      </w:r>
      <w:r w:rsidRPr="00E47FBC">
        <w:t>я</w:t>
      </w:r>
      <w:r w:rsidRPr="00E47FBC">
        <w:t xml:space="preserve">ющим настоящие Правила, </w:t>
      </w:r>
      <w:r>
        <w:t>с использованием</w:t>
      </w:r>
      <w:r w:rsidRPr="00E47FBC">
        <w:t xml:space="preserve"> процедур</w:t>
      </w:r>
      <w:r>
        <w:t>ы</w:t>
      </w:r>
      <w:r w:rsidRPr="00E47FBC">
        <w:t>, изложе</w:t>
      </w:r>
      <w:r w:rsidRPr="00E47FBC">
        <w:t>н</w:t>
      </w:r>
      <w:r w:rsidRPr="00E47FBC">
        <w:t>ной в пункте 4.3 выше. Кроме того, соответствующим образом и</w:t>
      </w:r>
      <w:r w:rsidRPr="00E47FBC">
        <w:t>з</w:t>
      </w:r>
      <w:r w:rsidRPr="00E47FBC">
        <w:t xml:space="preserve">меняется указатель к информационным документам и протоколам испытаний, прилагаемый к карточке сообщения, содержащейся в приложении 1, с указанием даты самого последнего пересмотра или распространения. </w:t>
      </w:r>
    </w:p>
    <w:p w:rsidR="00940579" w:rsidRDefault="00940579" w:rsidP="00940579">
      <w:pPr>
        <w:pStyle w:val="SingleTxtGR"/>
        <w:tabs>
          <w:tab w:val="clear" w:pos="1701"/>
        </w:tabs>
        <w:ind w:left="2268" w:hanging="1134"/>
      </w:pPr>
      <w:r w:rsidRPr="00E47FBC">
        <w:t>6.3</w:t>
      </w:r>
      <w:r w:rsidRPr="00E47FBC">
        <w:tab/>
        <w:t>Орган по официальному утверждению типа, распространяющий официальное утверждение, присваивает каждой карточке сообщ</w:t>
      </w:r>
      <w:r w:rsidRPr="00E47FBC">
        <w:t>е</w:t>
      </w:r>
      <w:r w:rsidRPr="00E47FBC">
        <w:t>ния, заполняемой в связи с таким распространением, соответств</w:t>
      </w:r>
      <w:r w:rsidRPr="00E47FBC">
        <w:t>у</w:t>
      </w:r>
      <w:r w:rsidRPr="00E47FBC">
        <w:t xml:space="preserve">ющий порядковый номер. </w:t>
      </w:r>
    </w:p>
    <w:p w:rsidR="00940579" w:rsidRDefault="00940579" w:rsidP="00940579">
      <w:pPr>
        <w:pStyle w:val="HChGR"/>
      </w:pPr>
      <w:r>
        <w:tab/>
      </w:r>
      <w:r>
        <w:tab/>
      </w:r>
      <w:r w:rsidRPr="00E47FBC">
        <w:t>7.</w:t>
      </w:r>
      <w:r w:rsidRPr="00E47FBC">
        <w:tab/>
      </w:r>
      <w:r w:rsidRPr="00E47FBC">
        <w:tab/>
        <w:t>Соответствие производства</w:t>
      </w:r>
    </w:p>
    <w:p w:rsidR="00940579" w:rsidRPr="00E47FBC" w:rsidRDefault="00940579" w:rsidP="00940579">
      <w:pPr>
        <w:pStyle w:val="SingleTxtGR"/>
        <w:tabs>
          <w:tab w:val="clear" w:pos="1701"/>
        </w:tabs>
        <w:ind w:left="2268" w:hanging="1134"/>
      </w:pPr>
      <w:r w:rsidRPr="00E47FBC">
        <w:t>7.1</w:t>
      </w:r>
      <w:r w:rsidRPr="00E47FBC">
        <w:tab/>
        <w:t>Процедуры обеспечения соответствия производства должны соо</w:t>
      </w:r>
      <w:r w:rsidRPr="00E47FBC">
        <w:t>т</w:t>
      </w:r>
      <w:r w:rsidRPr="00E47FBC">
        <w:t>ветствовать общим положениям, содержащимся в статье 2 и в д</w:t>
      </w:r>
      <w:r w:rsidRPr="00E47FBC">
        <w:t>о</w:t>
      </w:r>
      <w:r w:rsidRPr="00E47FBC">
        <w:t>бавлении 2 к Соглашению (</w:t>
      </w:r>
      <w:r w:rsidRPr="00E47FBC">
        <w:rPr>
          <w:lang w:val="en-GB"/>
        </w:rPr>
        <w:t>E</w:t>
      </w:r>
      <w:r w:rsidRPr="00E47FBC">
        <w:t>/</w:t>
      </w:r>
      <w:r w:rsidRPr="00E47FBC">
        <w:rPr>
          <w:lang w:val="en-GB"/>
        </w:rPr>
        <w:t>ECE</w:t>
      </w:r>
      <w:r w:rsidRPr="00E47FBC">
        <w:t>/324</w:t>
      </w:r>
      <w:r>
        <w:t>–</w:t>
      </w:r>
      <w:r w:rsidRPr="00E47FBC">
        <w:rPr>
          <w:lang w:val="en-GB"/>
        </w:rPr>
        <w:t>E</w:t>
      </w:r>
      <w:r w:rsidRPr="00E47FBC">
        <w:t>/</w:t>
      </w:r>
      <w:r w:rsidRPr="00E47FBC">
        <w:rPr>
          <w:lang w:val="en-GB"/>
        </w:rPr>
        <w:t>ECE</w:t>
      </w:r>
      <w:r w:rsidRPr="00E47FBC">
        <w:t>/</w:t>
      </w:r>
      <w:r w:rsidRPr="00E47FBC">
        <w:rPr>
          <w:lang w:val="en-GB"/>
        </w:rPr>
        <w:t>TRANS</w:t>
      </w:r>
      <w:r w:rsidRPr="00E47FBC">
        <w:t>/505/</w:t>
      </w:r>
      <w:r w:rsidRPr="00E47FBC">
        <w:rPr>
          <w:lang w:val="en-GB"/>
        </w:rPr>
        <w:t>Rev</w:t>
      </w:r>
      <w:r w:rsidRPr="00E47FBC">
        <w:t xml:space="preserve">.2), </w:t>
      </w:r>
      <w:r>
        <w:br/>
      </w:r>
      <w:r w:rsidRPr="00E47FBC">
        <w:t>и отвечать следующим требованиям:</w:t>
      </w:r>
    </w:p>
    <w:p w:rsidR="00940579" w:rsidRPr="00E47FBC" w:rsidRDefault="00940579" w:rsidP="00940579">
      <w:pPr>
        <w:pStyle w:val="SingleTxtGR"/>
        <w:tabs>
          <w:tab w:val="clear" w:pos="1701"/>
        </w:tabs>
        <w:ind w:left="2268" w:hanging="1134"/>
      </w:pPr>
      <w:r w:rsidRPr="00E47FBC">
        <w:t>7.2</w:t>
      </w:r>
      <w:r w:rsidRPr="00E47FBC">
        <w:tab/>
        <w:t>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отвечая требованиям пункта 5;</w:t>
      </w:r>
    </w:p>
    <w:p w:rsidR="00940579" w:rsidRDefault="00940579" w:rsidP="00940579">
      <w:pPr>
        <w:pStyle w:val="SingleTxtGR"/>
        <w:tabs>
          <w:tab w:val="clear" w:pos="1701"/>
        </w:tabs>
        <w:ind w:left="2268" w:hanging="1134"/>
      </w:pPr>
      <w:r w:rsidRPr="00E47FBC">
        <w:t>7.3</w:t>
      </w:r>
      <w:r w:rsidRPr="00E47FBC">
        <w:tab/>
        <w:t>орган по официальному утверждению типа, предоставивший оф</w:t>
      </w:r>
      <w:r w:rsidRPr="00E47FBC">
        <w:t>и</w:t>
      </w:r>
      <w:r w:rsidRPr="00E47FBC">
        <w:t>циальное утверждение, может в любое время проверить соотве</w:t>
      </w:r>
      <w:r w:rsidRPr="00E47FBC">
        <w:t>т</w:t>
      </w:r>
      <w:r w:rsidRPr="00E47FBC">
        <w:t>ствие методов контроля, применяемых на каждом производстве</w:t>
      </w:r>
      <w:r w:rsidRPr="00E47FBC">
        <w:t>н</w:t>
      </w:r>
      <w:r w:rsidRPr="00E47FBC">
        <w:t xml:space="preserve">ном объекте. Такие проверки обычно проводятся с периодичностью один раз в два года. </w:t>
      </w:r>
    </w:p>
    <w:p w:rsidR="00940579" w:rsidRDefault="00940579" w:rsidP="00940579">
      <w:pPr>
        <w:pStyle w:val="HChGR"/>
      </w:pPr>
      <w:r>
        <w:tab/>
      </w:r>
      <w:r>
        <w:tab/>
      </w:r>
      <w:r w:rsidRPr="00E47FBC">
        <w:t>8.</w:t>
      </w:r>
      <w:r w:rsidRPr="00E47FBC">
        <w:tab/>
      </w:r>
      <w:r w:rsidRPr="00E47FBC">
        <w:tab/>
        <w:t xml:space="preserve">Санкции, налагаемые за несоответствие </w:t>
      </w:r>
      <w:r>
        <w:br/>
      </w:r>
      <w:r>
        <w:tab/>
      </w:r>
      <w:r>
        <w:tab/>
      </w:r>
      <w:r w:rsidRPr="00E47FBC">
        <w:t xml:space="preserve">производства </w:t>
      </w:r>
    </w:p>
    <w:p w:rsidR="00940579" w:rsidRPr="00E47FBC" w:rsidRDefault="00940579" w:rsidP="00940579">
      <w:pPr>
        <w:pStyle w:val="SingleTxtGR"/>
        <w:tabs>
          <w:tab w:val="clear" w:pos="1701"/>
        </w:tabs>
        <w:ind w:left="2268" w:hanging="1134"/>
      </w:pPr>
      <w:r w:rsidRPr="00E47FBC">
        <w:t>8.1</w:t>
      </w:r>
      <w:r w:rsidRPr="00E47FBC">
        <w:tab/>
        <w:t>Если не соблюдаются требования, изложенные в пункте 7, то оф</w:t>
      </w:r>
      <w:r w:rsidRPr="00E47FBC">
        <w:t>и</w:t>
      </w:r>
      <w:r w:rsidRPr="00E47FBC">
        <w:t>циальное утверждение типа транспортного средства, предоста</w:t>
      </w:r>
      <w:r w:rsidRPr="00E47FBC">
        <w:t>в</w:t>
      </w:r>
      <w:r w:rsidRPr="00E47FBC">
        <w:t xml:space="preserve">ленное на основании настоящих Правил, может быть отменено. </w:t>
      </w:r>
    </w:p>
    <w:p w:rsidR="00940579" w:rsidRDefault="00940579" w:rsidP="00940579">
      <w:pPr>
        <w:pStyle w:val="SingleTxtGR"/>
        <w:tabs>
          <w:tab w:val="clear" w:pos="1701"/>
        </w:tabs>
        <w:ind w:left="2268" w:hanging="1134"/>
      </w:pPr>
      <w:r w:rsidRPr="00E47FBC">
        <w:t>8.2</w:t>
      </w:r>
      <w:r w:rsidRPr="00E47FBC">
        <w:tab/>
        <w:t>Если Договаривающаяся сторона отменяет предоставленное ею р</w:t>
      </w:r>
      <w:r w:rsidRPr="00E47FBC">
        <w:t>а</w:t>
      </w:r>
      <w:r w:rsidRPr="00E47FBC">
        <w:t>нее официальное утверждение, то она немедленно уведомляет об этом другие Договаривающиеся стороны, применяющие настоящие Правила, посредством карточки сообщения, соответствующей о</w:t>
      </w:r>
      <w:r w:rsidRPr="00E47FBC">
        <w:t>б</w:t>
      </w:r>
      <w:r w:rsidRPr="00E47FBC">
        <w:t>разцу, приведенному в приложении 1 к настоящим Правилам.</w:t>
      </w:r>
    </w:p>
    <w:p w:rsidR="00940579" w:rsidRDefault="00940579" w:rsidP="00940579">
      <w:pPr>
        <w:pStyle w:val="HChGR"/>
      </w:pPr>
      <w:r>
        <w:tab/>
      </w:r>
      <w:r>
        <w:tab/>
      </w:r>
      <w:r w:rsidRPr="00E47FBC">
        <w:t>9.</w:t>
      </w:r>
      <w:r w:rsidRPr="00E47FBC">
        <w:tab/>
      </w:r>
      <w:r w:rsidRPr="00E47FBC">
        <w:tab/>
        <w:t>Окончательное прекращение производства</w:t>
      </w:r>
    </w:p>
    <w:p w:rsidR="00940579" w:rsidRDefault="00940579" w:rsidP="00940579">
      <w:pPr>
        <w:pStyle w:val="SingleTxtGR"/>
        <w:tabs>
          <w:tab w:val="clear" w:pos="1701"/>
        </w:tabs>
        <w:ind w:left="2268" w:hanging="1134"/>
      </w:pPr>
      <w:r w:rsidRPr="00E47FBC">
        <w:tab/>
        <w:t>Если держатель официального утверждения полностью прекращает производство типа транспортного средства, официально утве</w:t>
      </w:r>
      <w:r w:rsidRPr="00E47FBC">
        <w:t>р</w:t>
      </w:r>
      <w:r w:rsidRPr="00E47FBC">
        <w:t>жденного на основании настоящих Правил, то он должен прои</w:t>
      </w:r>
      <w:r w:rsidRPr="00E47FBC">
        <w:t>н</w:t>
      </w:r>
      <w:r w:rsidRPr="00E47FBC">
        <w:t>формировать об этом компетентный орган, предоставивший оф</w:t>
      </w:r>
      <w:r w:rsidRPr="00E47FBC">
        <w:t>и</w:t>
      </w:r>
      <w:r w:rsidRPr="00E47FBC">
        <w:t>циальное утверждение, который в свою очередь немедленно и</w:t>
      </w:r>
      <w:r w:rsidRPr="00E47FBC">
        <w:t>н</w:t>
      </w:r>
      <w:r w:rsidRPr="00E47FBC">
        <w:t>формирует об этом другие Договаривающиеся стороны Соглаш</w:t>
      </w:r>
      <w:r w:rsidRPr="00E47FBC">
        <w:t>е</w:t>
      </w:r>
      <w:r w:rsidRPr="00E47FBC">
        <w:t>ния, применяющие настоящие Правила, посредством карточки с</w:t>
      </w:r>
      <w:r w:rsidRPr="00E47FBC">
        <w:t>о</w:t>
      </w:r>
      <w:r w:rsidRPr="00E47FBC">
        <w:t>общения, соответствующей образцу, приведенному в приложении 1 к настоящим Правилам.</w:t>
      </w:r>
    </w:p>
    <w:p w:rsidR="00940579" w:rsidRDefault="00940579" w:rsidP="00940579">
      <w:pPr>
        <w:pStyle w:val="HChGR"/>
      </w:pPr>
      <w:r>
        <w:tab/>
      </w:r>
      <w:r>
        <w:tab/>
      </w:r>
      <w:r w:rsidRPr="00E47FBC">
        <w:t>10.</w:t>
      </w:r>
      <w:r w:rsidRPr="00E47FBC">
        <w:tab/>
      </w:r>
      <w:r w:rsidRPr="00E47FBC">
        <w:tab/>
        <w:t xml:space="preserve">Наименования и адреса технических служб, </w:t>
      </w:r>
      <w:r>
        <w:br/>
      </w:r>
      <w:r>
        <w:tab/>
      </w:r>
      <w:r>
        <w:tab/>
      </w:r>
      <w:r w:rsidRPr="00E47FBC">
        <w:t xml:space="preserve">уполномоченных проводить испытания </w:t>
      </w:r>
      <w:r>
        <w:br/>
      </w:r>
      <w:r>
        <w:tab/>
      </w:r>
      <w:r>
        <w:tab/>
      </w:r>
      <w:r w:rsidRPr="00E47FBC">
        <w:t>для</w:t>
      </w:r>
      <w:r>
        <w:t xml:space="preserve"> </w:t>
      </w:r>
      <w:r w:rsidRPr="00E47FBC">
        <w:t>оф</w:t>
      </w:r>
      <w:r w:rsidR="00344E36">
        <w:t>ициального утверждения, и органов</w:t>
      </w:r>
      <w:r w:rsidRPr="00E47FBC">
        <w:t xml:space="preserve"> </w:t>
      </w:r>
      <w:r>
        <w:br/>
      </w:r>
      <w:r>
        <w:tab/>
      </w:r>
      <w:r>
        <w:tab/>
      </w:r>
      <w:r w:rsidRPr="00E47FBC">
        <w:t>по</w:t>
      </w:r>
      <w:r>
        <w:t xml:space="preserve"> </w:t>
      </w:r>
      <w:r w:rsidRPr="00E47FBC">
        <w:t>официальному утверждению типа</w:t>
      </w:r>
    </w:p>
    <w:p w:rsidR="00940579" w:rsidRPr="003A6AA7" w:rsidRDefault="00940579" w:rsidP="00940579">
      <w:pPr>
        <w:pStyle w:val="SingleTxtGR"/>
        <w:tabs>
          <w:tab w:val="clear" w:pos="1701"/>
        </w:tabs>
        <w:ind w:left="2268" w:hanging="1134"/>
      </w:pPr>
      <w:r w:rsidRPr="00E47FBC">
        <w:tab/>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о</w:t>
      </w:r>
      <w:r w:rsidRPr="00E47FBC">
        <w:t>р</w:t>
      </w:r>
      <w:r w:rsidRPr="00E47FBC">
        <w:t>гана по официальному утверждению типа, который предоставляет официальные утверждения и которому надлежит направлять ка</w:t>
      </w:r>
      <w:r w:rsidRPr="00E47FBC">
        <w:t>р</w:t>
      </w:r>
      <w:r w:rsidRPr="00E47FBC">
        <w:t>точки, подтверждающие официальное утверждение, распростран</w:t>
      </w:r>
      <w:r w:rsidRPr="00E47FBC">
        <w:t>е</w:t>
      </w:r>
      <w:r w:rsidRPr="00E47FBC">
        <w:t>ние официального утверждения, отказ в официальном утверждении или отмену официального утверждения.</w:t>
      </w:r>
    </w:p>
    <w:p w:rsidR="00940579" w:rsidRPr="000F6A2A" w:rsidRDefault="00940579" w:rsidP="00D51A30">
      <w:pPr>
        <w:pStyle w:val="HChGR"/>
      </w:pPr>
      <w:r w:rsidRPr="003A6AA7">
        <w:br w:type="page"/>
      </w:r>
      <w:r w:rsidRPr="000F6A2A">
        <w:t>Приложение 1</w:t>
      </w:r>
    </w:p>
    <w:p w:rsidR="00940579" w:rsidRPr="000F6A2A" w:rsidRDefault="00940579" w:rsidP="00940579">
      <w:pPr>
        <w:pStyle w:val="SingleTxtGR"/>
      </w:pPr>
      <w:r w:rsidRPr="000F6A2A">
        <w:t>(максимальный формат: А4 (210 х 297 мм))</w:t>
      </w:r>
    </w:p>
    <w:p w:rsidR="00940579" w:rsidRPr="000F6A2A" w:rsidRDefault="00940579" w:rsidP="00940579">
      <w:pPr>
        <w:pStyle w:val="HChGR"/>
      </w:pPr>
      <w:r w:rsidRPr="00D3540D">
        <w:tab/>
      </w:r>
      <w:r w:rsidRPr="00D3540D">
        <w:tab/>
      </w:r>
      <w:r w:rsidRPr="000F6A2A">
        <w:t>Информац</w:t>
      </w:r>
      <w:r>
        <w:t>ионный д</w:t>
      </w:r>
      <w:r w:rsidRPr="000F6A2A">
        <w:t>окумент</w:t>
      </w:r>
    </w:p>
    <w:p w:rsidR="00940579" w:rsidRPr="000F6A2A" w:rsidRDefault="00940579" w:rsidP="00940579">
      <w:pPr>
        <w:pStyle w:val="SingleTxtGR"/>
      </w:pPr>
      <w:r>
        <w:t>в соответствии с</w:t>
      </w:r>
      <w:r w:rsidRPr="000F6A2A">
        <w:t xml:space="preserve"> Правил</w:t>
      </w:r>
      <w:r>
        <w:t>ами, касающими</w:t>
      </w:r>
      <w:r w:rsidRPr="000F6A2A">
        <w:t>ся установки шин</w:t>
      </w:r>
    </w:p>
    <w:p w:rsidR="00940579" w:rsidRPr="000F6A2A" w:rsidRDefault="00940579" w:rsidP="00940579">
      <w:pPr>
        <w:pStyle w:val="SingleTxtGR"/>
        <w:tabs>
          <w:tab w:val="clear" w:pos="3402"/>
          <w:tab w:val="clear" w:pos="3969"/>
          <w:tab w:val="right" w:leader="dot" w:pos="8505"/>
        </w:tabs>
      </w:pPr>
      <w:r w:rsidRPr="000F6A2A">
        <w:t>1.</w:t>
      </w:r>
      <w:r w:rsidRPr="000F6A2A">
        <w:tab/>
      </w:r>
      <w:r>
        <w:tab/>
      </w:r>
      <w:r w:rsidRPr="000F6A2A">
        <w:t>Общие положения</w:t>
      </w:r>
    </w:p>
    <w:p w:rsidR="00940579" w:rsidRPr="000F6A2A" w:rsidRDefault="00940579" w:rsidP="00940579">
      <w:pPr>
        <w:pStyle w:val="SingleTxtGR"/>
        <w:tabs>
          <w:tab w:val="clear" w:pos="3402"/>
          <w:tab w:val="clear" w:pos="3969"/>
          <w:tab w:val="right" w:leader="dot" w:pos="8505"/>
        </w:tabs>
      </w:pPr>
      <w:r w:rsidRPr="000F6A2A">
        <w:t>1.1</w:t>
      </w:r>
      <w:r w:rsidRPr="000F6A2A">
        <w:tab/>
      </w:r>
      <w:r>
        <w:tab/>
      </w:r>
      <w:r w:rsidRPr="000F6A2A">
        <w:t>Марка (торговое наименование изготовителя):</w:t>
      </w:r>
      <w:r>
        <w:t xml:space="preserve"> </w:t>
      </w:r>
      <w:r>
        <w:tab/>
      </w:r>
      <w:r>
        <w:tab/>
      </w:r>
    </w:p>
    <w:p w:rsidR="00940579" w:rsidRPr="000F6A2A" w:rsidRDefault="00940579" w:rsidP="00940579">
      <w:pPr>
        <w:pStyle w:val="SingleTxtGR"/>
        <w:tabs>
          <w:tab w:val="clear" w:pos="2835"/>
          <w:tab w:val="clear" w:pos="3402"/>
          <w:tab w:val="clear" w:pos="3969"/>
          <w:tab w:val="right" w:leader="dot" w:pos="8505"/>
        </w:tabs>
      </w:pPr>
      <w:r w:rsidRPr="000F6A2A">
        <w:t>1.2</w:t>
      </w:r>
      <w:r w:rsidRPr="000F6A2A">
        <w:tab/>
      </w:r>
      <w:r>
        <w:tab/>
      </w:r>
      <w:r w:rsidRPr="000F6A2A">
        <w:t>Тип:</w:t>
      </w:r>
      <w:r>
        <w:t xml:space="preserve"> </w:t>
      </w:r>
      <w:r w:rsidRPr="000F6A2A">
        <w:tab/>
      </w:r>
    </w:p>
    <w:p w:rsidR="00940579" w:rsidRPr="000F6A2A" w:rsidRDefault="00940579" w:rsidP="00940579">
      <w:pPr>
        <w:pStyle w:val="SingleTxtGR"/>
        <w:tabs>
          <w:tab w:val="clear" w:pos="3402"/>
          <w:tab w:val="clear" w:pos="3969"/>
          <w:tab w:val="right" w:leader="dot" w:pos="8505"/>
        </w:tabs>
      </w:pPr>
      <w:r w:rsidRPr="000F6A2A">
        <w:t>1.2.1</w:t>
      </w:r>
      <w:r w:rsidRPr="000F6A2A">
        <w:tab/>
      </w:r>
      <w:r>
        <w:tab/>
      </w:r>
      <w:r w:rsidRPr="000F6A2A">
        <w:t>Коммерческое(</w:t>
      </w:r>
      <w:proofErr w:type="spellStart"/>
      <w:r w:rsidRPr="000F6A2A">
        <w:t>ие</w:t>
      </w:r>
      <w:proofErr w:type="spellEnd"/>
      <w:r w:rsidRPr="000F6A2A">
        <w:t>) на</w:t>
      </w:r>
      <w:r>
        <w:t>именов</w:t>
      </w:r>
      <w:r w:rsidRPr="000F6A2A">
        <w:t>ание(я) (</w:t>
      </w:r>
      <w:r>
        <w:t>при наличии</w:t>
      </w:r>
      <w:r w:rsidRPr="000F6A2A">
        <w:t>):</w:t>
      </w:r>
      <w:r>
        <w:t xml:space="preserve"> </w:t>
      </w:r>
      <w:r w:rsidRPr="000F6A2A">
        <w:tab/>
      </w:r>
    </w:p>
    <w:p w:rsidR="00940579" w:rsidRPr="000F6A2A" w:rsidRDefault="00940579" w:rsidP="00940579">
      <w:pPr>
        <w:pStyle w:val="SingleTxtGR"/>
        <w:tabs>
          <w:tab w:val="clear" w:pos="3402"/>
          <w:tab w:val="clear" w:pos="3969"/>
          <w:tab w:val="right" w:leader="dot" w:pos="8505"/>
        </w:tabs>
        <w:ind w:left="2268" w:hanging="1134"/>
      </w:pPr>
      <w:r w:rsidRPr="000F6A2A">
        <w:t>1.3</w:t>
      </w:r>
      <w:r w:rsidRPr="000F6A2A">
        <w:tab/>
      </w:r>
      <w:r>
        <w:tab/>
      </w:r>
      <w:r w:rsidRPr="000F6A2A">
        <w:t>Средства идентификации типа при наличии соответствующей ма</w:t>
      </w:r>
      <w:r w:rsidRPr="000F6A2A">
        <w:t>р</w:t>
      </w:r>
      <w:r w:rsidRPr="000F6A2A">
        <w:t>кировки на транспортном средстве</w:t>
      </w:r>
      <w:r>
        <w:rPr>
          <w:rStyle w:val="FootnoteReference"/>
        </w:rPr>
        <w:footnoteReference w:customMarkFollows="1" w:id="4"/>
        <w:t>1</w:t>
      </w:r>
      <w:r w:rsidRPr="000F6A2A">
        <w:t>:</w:t>
      </w:r>
      <w:r>
        <w:t xml:space="preserve"> </w:t>
      </w:r>
      <w:r w:rsidRPr="000F6A2A">
        <w:tab/>
      </w:r>
    </w:p>
    <w:p w:rsidR="00940579" w:rsidRPr="000F6A2A" w:rsidRDefault="00940579" w:rsidP="00940579">
      <w:pPr>
        <w:pStyle w:val="SingleTxtGR"/>
        <w:tabs>
          <w:tab w:val="clear" w:pos="3402"/>
          <w:tab w:val="clear" w:pos="3969"/>
          <w:tab w:val="right" w:leader="dot" w:pos="8505"/>
        </w:tabs>
      </w:pPr>
      <w:r w:rsidRPr="000F6A2A">
        <w:t>1.3.1</w:t>
      </w:r>
      <w:r w:rsidRPr="000F6A2A">
        <w:tab/>
      </w:r>
      <w:r>
        <w:tab/>
      </w:r>
      <w:r w:rsidRPr="000F6A2A">
        <w:t>Местоположение этой маркировки:</w:t>
      </w:r>
      <w:r>
        <w:t xml:space="preserve"> </w:t>
      </w:r>
      <w:r w:rsidRPr="000F6A2A">
        <w:tab/>
      </w:r>
    </w:p>
    <w:p w:rsidR="00940579" w:rsidRPr="000F6A2A" w:rsidRDefault="00940579" w:rsidP="00940579">
      <w:pPr>
        <w:pStyle w:val="SingleTxtGR"/>
        <w:tabs>
          <w:tab w:val="clear" w:pos="3402"/>
          <w:tab w:val="clear" w:pos="3969"/>
          <w:tab w:val="right" w:leader="dot" w:pos="8505"/>
        </w:tabs>
      </w:pPr>
      <w:r w:rsidRPr="000F6A2A">
        <w:t>1.4</w:t>
      </w:r>
      <w:r w:rsidRPr="000F6A2A">
        <w:tab/>
      </w:r>
      <w:r>
        <w:tab/>
      </w:r>
      <w:r w:rsidRPr="000F6A2A">
        <w:t>Категория транспортного средства</w:t>
      </w:r>
      <w:r>
        <w:rPr>
          <w:rStyle w:val="FootnoteReference"/>
        </w:rPr>
        <w:footnoteReference w:customMarkFollows="1" w:id="5"/>
        <w:t>2</w:t>
      </w:r>
      <w:r w:rsidRPr="000F6A2A">
        <w:t>:</w:t>
      </w:r>
      <w:r>
        <w:t xml:space="preserve"> </w:t>
      </w:r>
      <w:r w:rsidRPr="000F6A2A">
        <w:tab/>
      </w:r>
    </w:p>
    <w:p w:rsidR="00940579" w:rsidRPr="000F6A2A" w:rsidRDefault="00940579" w:rsidP="00940579">
      <w:pPr>
        <w:pStyle w:val="SingleTxtGR"/>
        <w:tabs>
          <w:tab w:val="clear" w:pos="3402"/>
          <w:tab w:val="clear" w:pos="3969"/>
          <w:tab w:val="right" w:leader="dot" w:pos="8505"/>
        </w:tabs>
      </w:pPr>
      <w:r w:rsidRPr="000F6A2A">
        <w:t>1.5</w:t>
      </w:r>
      <w:r w:rsidRPr="000F6A2A">
        <w:tab/>
      </w:r>
      <w:r>
        <w:tab/>
      </w:r>
      <w:r w:rsidRPr="000F6A2A">
        <w:t>На</w:t>
      </w:r>
      <w:r>
        <w:t>именов</w:t>
      </w:r>
      <w:r w:rsidRPr="000F6A2A">
        <w:t>ание и адрес изготовителя:</w:t>
      </w:r>
      <w:r>
        <w:t xml:space="preserve"> </w:t>
      </w:r>
      <w:r w:rsidRPr="000F6A2A">
        <w:tab/>
      </w:r>
    </w:p>
    <w:p w:rsidR="00940579" w:rsidRPr="000F6A2A" w:rsidRDefault="00940579" w:rsidP="00940579">
      <w:pPr>
        <w:pStyle w:val="SingleTxtGR"/>
        <w:tabs>
          <w:tab w:val="clear" w:pos="3402"/>
          <w:tab w:val="clear" w:pos="3969"/>
          <w:tab w:val="right" w:leader="dot" w:pos="8505"/>
        </w:tabs>
      </w:pPr>
      <w:r w:rsidRPr="000F6A2A">
        <w:t>1.6</w:t>
      </w:r>
      <w:r w:rsidRPr="000F6A2A">
        <w:tab/>
      </w:r>
      <w:r>
        <w:tab/>
      </w:r>
      <w:r w:rsidRPr="000F6A2A">
        <w:t>На</w:t>
      </w:r>
      <w:r>
        <w:t>именов</w:t>
      </w:r>
      <w:r w:rsidRPr="000F6A2A">
        <w:t>ание(я) и адрес(а) сборочного(</w:t>
      </w:r>
      <w:proofErr w:type="spellStart"/>
      <w:r w:rsidRPr="000F6A2A">
        <w:t>ых</w:t>
      </w:r>
      <w:proofErr w:type="spellEnd"/>
      <w:r w:rsidRPr="000F6A2A">
        <w:t>) предприятия(</w:t>
      </w:r>
      <w:proofErr w:type="spellStart"/>
      <w:r w:rsidRPr="000F6A2A">
        <w:t>ий</w:t>
      </w:r>
      <w:proofErr w:type="spellEnd"/>
      <w:r w:rsidRPr="000F6A2A">
        <w:t>):</w:t>
      </w:r>
      <w:r>
        <w:t xml:space="preserve"> </w:t>
      </w:r>
      <w:r w:rsidRPr="000F6A2A">
        <w:tab/>
      </w:r>
    </w:p>
    <w:p w:rsidR="00940579" w:rsidRPr="000F6A2A" w:rsidRDefault="00940579" w:rsidP="00940579">
      <w:pPr>
        <w:pStyle w:val="SingleTxtGR"/>
        <w:tabs>
          <w:tab w:val="clear" w:pos="2835"/>
          <w:tab w:val="clear" w:pos="3402"/>
          <w:tab w:val="clear" w:pos="3969"/>
          <w:tab w:val="right" w:leader="dot" w:pos="8505"/>
        </w:tabs>
        <w:ind w:left="2268" w:hanging="1134"/>
      </w:pPr>
      <w:r w:rsidRPr="000F6A2A">
        <w:t>1.7</w:t>
      </w:r>
      <w:r w:rsidRPr="000F6A2A">
        <w:tab/>
      </w:r>
      <w:r>
        <w:tab/>
      </w:r>
      <w:r w:rsidRPr="000F6A2A">
        <w:t>На</w:t>
      </w:r>
      <w:r>
        <w:t>имено</w:t>
      </w:r>
      <w:r w:rsidRPr="000F6A2A">
        <w:t>вание и адрес уполномоченного представителя изготов</w:t>
      </w:r>
      <w:r w:rsidRPr="000F6A2A">
        <w:t>и</w:t>
      </w:r>
      <w:r w:rsidRPr="000F6A2A">
        <w:t>теля (</w:t>
      </w:r>
      <w:r>
        <w:t>при наличии</w:t>
      </w:r>
      <w:r w:rsidRPr="000F6A2A">
        <w:t>):</w:t>
      </w:r>
      <w:r>
        <w:t xml:space="preserve"> </w:t>
      </w:r>
      <w:r w:rsidRPr="000F6A2A">
        <w:tab/>
      </w:r>
    </w:p>
    <w:p w:rsidR="00940579" w:rsidRPr="000F6A2A" w:rsidRDefault="00940579" w:rsidP="00940579">
      <w:pPr>
        <w:pStyle w:val="SingleTxtGR"/>
        <w:tabs>
          <w:tab w:val="clear" w:pos="3402"/>
          <w:tab w:val="clear" w:pos="3969"/>
          <w:tab w:val="right" w:leader="dot" w:pos="8505"/>
        </w:tabs>
      </w:pPr>
      <w:r w:rsidRPr="000F6A2A">
        <w:t>2.</w:t>
      </w:r>
      <w:r w:rsidRPr="000F6A2A">
        <w:tab/>
      </w:r>
      <w:r>
        <w:tab/>
      </w:r>
      <w:r w:rsidRPr="000F6A2A">
        <w:t>Общие характеристики конструкции транспортного средства</w:t>
      </w:r>
    </w:p>
    <w:p w:rsidR="00940579" w:rsidRPr="000F6A2A" w:rsidRDefault="00940579" w:rsidP="00940579">
      <w:pPr>
        <w:pStyle w:val="SingleTxtGR"/>
        <w:tabs>
          <w:tab w:val="clear" w:pos="2835"/>
          <w:tab w:val="clear" w:pos="3402"/>
          <w:tab w:val="clear" w:pos="3969"/>
          <w:tab w:val="right" w:leader="dot" w:pos="8505"/>
        </w:tabs>
        <w:ind w:left="2268" w:hanging="1134"/>
      </w:pPr>
      <w:r w:rsidRPr="000F6A2A">
        <w:t>2.1</w:t>
      </w:r>
      <w:r w:rsidRPr="000F6A2A">
        <w:tab/>
      </w:r>
      <w:r>
        <w:tab/>
      </w:r>
      <w:r w:rsidRPr="000F6A2A">
        <w:t>Фотографии и/или чертежи транспортного средства, представля</w:t>
      </w:r>
      <w:r w:rsidRPr="000F6A2A">
        <w:t>ю</w:t>
      </w:r>
      <w:r w:rsidRPr="000F6A2A">
        <w:t>щего данный тип:</w:t>
      </w:r>
      <w:r>
        <w:t xml:space="preserve"> </w:t>
      </w:r>
      <w:r w:rsidRPr="000F6A2A">
        <w:tab/>
      </w:r>
    </w:p>
    <w:p w:rsidR="00940579" w:rsidRPr="000F6A2A" w:rsidRDefault="00940579" w:rsidP="00940579">
      <w:pPr>
        <w:pStyle w:val="SingleTxtGR"/>
        <w:tabs>
          <w:tab w:val="clear" w:pos="3402"/>
          <w:tab w:val="clear" w:pos="3969"/>
          <w:tab w:val="right" w:leader="dot" w:pos="8505"/>
        </w:tabs>
      </w:pPr>
      <w:r w:rsidRPr="000F6A2A">
        <w:t>2.2</w:t>
      </w:r>
      <w:r w:rsidRPr="000F6A2A">
        <w:tab/>
      </w:r>
      <w:r>
        <w:tab/>
      </w:r>
      <w:r w:rsidRPr="000F6A2A">
        <w:t>Число осей и колес:</w:t>
      </w:r>
      <w:r>
        <w:t xml:space="preserve"> </w:t>
      </w:r>
      <w:r w:rsidRPr="000F6A2A">
        <w:tab/>
      </w:r>
    </w:p>
    <w:p w:rsidR="00940579" w:rsidRPr="000F6A2A" w:rsidRDefault="00940579" w:rsidP="00940579">
      <w:pPr>
        <w:pStyle w:val="SingleTxtGR"/>
        <w:tabs>
          <w:tab w:val="clear" w:pos="2835"/>
          <w:tab w:val="clear" w:pos="3402"/>
          <w:tab w:val="clear" w:pos="3969"/>
          <w:tab w:val="right" w:leader="dot" w:pos="8505"/>
        </w:tabs>
        <w:ind w:left="2268" w:hanging="1134"/>
      </w:pPr>
      <w:r w:rsidRPr="000F6A2A">
        <w:t>2.2.1</w:t>
      </w:r>
      <w:r w:rsidRPr="000F6A2A">
        <w:tab/>
      </w:r>
      <w:r>
        <w:tab/>
      </w:r>
      <w:r w:rsidRPr="000F6A2A">
        <w:t>Число и расположение осей с шинами в сдво</w:t>
      </w:r>
      <w:r>
        <w:t xml:space="preserve">енной (спаренной) </w:t>
      </w:r>
      <w:r>
        <w:br/>
        <w:t xml:space="preserve">конструкции: </w:t>
      </w:r>
      <w:r>
        <w:tab/>
      </w:r>
    </w:p>
    <w:p w:rsidR="00940579" w:rsidRPr="000F6A2A" w:rsidRDefault="00940579" w:rsidP="00940579">
      <w:pPr>
        <w:pStyle w:val="SingleTxtGR"/>
        <w:tabs>
          <w:tab w:val="clear" w:pos="3402"/>
          <w:tab w:val="clear" w:pos="3969"/>
          <w:tab w:val="right" w:leader="dot" w:pos="8505"/>
        </w:tabs>
      </w:pPr>
      <w:r w:rsidRPr="000F6A2A">
        <w:t>2.2.2</w:t>
      </w:r>
      <w:r w:rsidRPr="000F6A2A">
        <w:tab/>
      </w:r>
      <w:r>
        <w:tab/>
      </w:r>
      <w:r w:rsidRPr="000F6A2A">
        <w:t>Число и расположение управляемых осей:</w:t>
      </w:r>
      <w:r>
        <w:t xml:space="preserve"> </w:t>
      </w:r>
      <w:r w:rsidRPr="000F6A2A">
        <w:tab/>
      </w:r>
    </w:p>
    <w:p w:rsidR="00940579" w:rsidRPr="000F6A2A" w:rsidRDefault="00940579" w:rsidP="00940579">
      <w:pPr>
        <w:pStyle w:val="SingleTxtGR"/>
        <w:tabs>
          <w:tab w:val="clear" w:pos="3402"/>
          <w:tab w:val="clear" w:pos="3969"/>
          <w:tab w:val="right" w:leader="dot" w:pos="8505"/>
        </w:tabs>
      </w:pPr>
      <w:r w:rsidRPr="000F6A2A">
        <w:t>2.2.3</w:t>
      </w:r>
      <w:r w:rsidRPr="000F6A2A">
        <w:tab/>
      </w:r>
      <w:r>
        <w:tab/>
      </w:r>
      <w:r w:rsidRPr="000F6A2A">
        <w:t>Ведущие оси (число, расположение, соединение):</w:t>
      </w:r>
      <w:r>
        <w:t xml:space="preserve"> </w:t>
      </w:r>
      <w:r w:rsidRPr="000F6A2A">
        <w:tab/>
      </w:r>
    </w:p>
    <w:p w:rsidR="00940579" w:rsidRPr="000F6A2A" w:rsidRDefault="00940579" w:rsidP="00940579">
      <w:pPr>
        <w:pStyle w:val="SingleTxtGR"/>
        <w:tabs>
          <w:tab w:val="clear" w:pos="3402"/>
          <w:tab w:val="clear" w:pos="3969"/>
          <w:tab w:val="right" w:leader="dot" w:pos="8505"/>
        </w:tabs>
      </w:pPr>
      <w:r w:rsidRPr="000F6A2A">
        <w:t>3.</w:t>
      </w:r>
      <w:r w:rsidRPr="000F6A2A">
        <w:tab/>
      </w:r>
      <w:r>
        <w:tab/>
      </w:r>
      <w:r w:rsidRPr="000F6A2A">
        <w:t>Массы и размеры</w:t>
      </w:r>
      <w:r>
        <w:rPr>
          <w:rStyle w:val="FootnoteReference"/>
        </w:rPr>
        <w:footnoteReference w:customMarkFollows="1" w:id="6"/>
        <w:t>3</w:t>
      </w:r>
      <w:r w:rsidRPr="00FE25C4">
        <w:rPr>
          <w:vertAlign w:val="superscript"/>
        </w:rPr>
        <w:t>,</w:t>
      </w:r>
      <w:r w:rsidRPr="000F6A2A">
        <w:t xml:space="preserve"> </w:t>
      </w:r>
      <w:r>
        <w:rPr>
          <w:rStyle w:val="FootnoteReference"/>
        </w:rPr>
        <w:footnoteReference w:customMarkFollows="1" w:id="7"/>
        <w:t>4</w:t>
      </w:r>
    </w:p>
    <w:p w:rsidR="00940579" w:rsidRPr="000F6A2A" w:rsidRDefault="00940579" w:rsidP="00940579">
      <w:pPr>
        <w:pStyle w:val="SingleTxtGR"/>
        <w:tabs>
          <w:tab w:val="clear" w:pos="3402"/>
          <w:tab w:val="clear" w:pos="3969"/>
          <w:tab w:val="right" w:leader="dot" w:pos="8505"/>
        </w:tabs>
      </w:pPr>
      <w:r w:rsidRPr="000F6A2A">
        <w:t>3.1</w:t>
      </w:r>
      <w:r w:rsidRPr="000F6A2A">
        <w:tab/>
      </w:r>
      <w:r>
        <w:tab/>
      </w:r>
      <w:r w:rsidRPr="000F6A2A">
        <w:t>Значение(я) колеи и ширины оси(ей)</w:t>
      </w:r>
    </w:p>
    <w:p w:rsidR="00940579" w:rsidRPr="000F6A2A" w:rsidRDefault="00940579" w:rsidP="00940579">
      <w:pPr>
        <w:pStyle w:val="SingleTxtGR"/>
        <w:tabs>
          <w:tab w:val="clear" w:pos="3402"/>
          <w:tab w:val="clear" w:pos="3969"/>
          <w:tab w:val="right" w:leader="dot" w:pos="8505"/>
        </w:tabs>
      </w:pPr>
      <w:r w:rsidRPr="000F6A2A">
        <w:t>3.1.1</w:t>
      </w:r>
      <w:r w:rsidRPr="000F6A2A">
        <w:tab/>
      </w:r>
      <w:r>
        <w:tab/>
      </w:r>
      <w:r w:rsidRPr="000F6A2A">
        <w:t>Колея каждой управляемой оси</w:t>
      </w:r>
      <w:r>
        <w:rPr>
          <w:rStyle w:val="FootnoteReference"/>
        </w:rPr>
        <w:footnoteReference w:customMarkFollows="1" w:id="8"/>
        <w:t>5</w:t>
      </w:r>
      <w:r w:rsidRPr="000F6A2A">
        <w:t>:</w:t>
      </w:r>
      <w:r>
        <w:t xml:space="preserve"> </w:t>
      </w:r>
      <w:r w:rsidRPr="000F6A2A">
        <w:tab/>
      </w:r>
    </w:p>
    <w:p w:rsidR="00940579" w:rsidRPr="000F6A2A" w:rsidRDefault="00940579" w:rsidP="00940579">
      <w:pPr>
        <w:pStyle w:val="SingleTxtGR"/>
        <w:tabs>
          <w:tab w:val="clear" w:pos="3402"/>
          <w:tab w:val="clear" w:pos="3969"/>
          <w:tab w:val="right" w:leader="dot" w:pos="8505"/>
        </w:tabs>
      </w:pPr>
      <w:r w:rsidRPr="000F6A2A">
        <w:t>3.1.2</w:t>
      </w:r>
      <w:r w:rsidRPr="000F6A2A">
        <w:tab/>
      </w:r>
      <w:r>
        <w:tab/>
      </w:r>
      <w:r w:rsidRPr="000F6A2A">
        <w:t>Колея всех других осей</w:t>
      </w:r>
      <w:r w:rsidRPr="002264B3">
        <w:rPr>
          <w:vertAlign w:val="superscript"/>
        </w:rPr>
        <w:t>5</w:t>
      </w:r>
      <w:r w:rsidRPr="000F6A2A">
        <w:t>:</w:t>
      </w:r>
      <w:r>
        <w:t xml:space="preserve"> </w:t>
      </w:r>
      <w:r w:rsidRPr="000F6A2A">
        <w:tab/>
      </w:r>
    </w:p>
    <w:p w:rsidR="00940579" w:rsidRPr="000F6A2A" w:rsidRDefault="00940579" w:rsidP="00940579">
      <w:pPr>
        <w:pStyle w:val="SingleTxtGR"/>
        <w:tabs>
          <w:tab w:val="clear" w:pos="3402"/>
          <w:tab w:val="clear" w:pos="3969"/>
          <w:tab w:val="right" w:leader="dot" w:pos="8505"/>
        </w:tabs>
      </w:pPr>
      <w:r w:rsidRPr="000F6A2A">
        <w:t>3.1.3</w:t>
      </w:r>
      <w:r w:rsidRPr="000F6A2A">
        <w:tab/>
      </w:r>
      <w:r>
        <w:tab/>
      </w:r>
      <w:r w:rsidRPr="000F6A2A">
        <w:t>Ширина наиболее широкой задней оси:</w:t>
      </w:r>
      <w:r>
        <w:t xml:space="preserve"> </w:t>
      </w:r>
      <w:r w:rsidRPr="000F6A2A">
        <w:tab/>
      </w:r>
    </w:p>
    <w:p w:rsidR="00940579" w:rsidRPr="000F6A2A" w:rsidRDefault="00940579" w:rsidP="00940579">
      <w:pPr>
        <w:pStyle w:val="SingleTxtGR"/>
        <w:tabs>
          <w:tab w:val="clear" w:pos="3402"/>
          <w:tab w:val="clear" w:pos="3969"/>
          <w:tab w:val="right" w:leader="dot" w:pos="8505"/>
        </w:tabs>
        <w:ind w:left="2268" w:hanging="1134"/>
      </w:pPr>
      <w:r w:rsidRPr="000F6A2A">
        <w:t>3.1.4</w:t>
      </w:r>
      <w:r w:rsidRPr="000F6A2A">
        <w:tab/>
      </w:r>
      <w:r>
        <w:tab/>
      </w:r>
      <w:r w:rsidRPr="000F6A2A">
        <w:t>Ширина передней оси (измеренная по крайним точкам шин, кроме выпуклых частей шины у поверхности земли):</w:t>
      </w:r>
      <w:r>
        <w:t xml:space="preserve"> </w:t>
      </w:r>
      <w:r w:rsidRPr="000F6A2A">
        <w:tab/>
      </w:r>
    </w:p>
    <w:p w:rsidR="00940579" w:rsidRPr="000F6A2A" w:rsidRDefault="00940579" w:rsidP="00940579">
      <w:pPr>
        <w:pStyle w:val="SingleTxtGR"/>
        <w:tabs>
          <w:tab w:val="clear" w:pos="3402"/>
          <w:tab w:val="clear" w:pos="3969"/>
          <w:tab w:val="right" w:leader="dot" w:pos="8505"/>
        </w:tabs>
        <w:ind w:left="2268" w:hanging="1134"/>
      </w:pPr>
      <w:r w:rsidRPr="000F6A2A">
        <w:t>3.2</w:t>
      </w:r>
      <w:r w:rsidRPr="000F6A2A">
        <w:tab/>
      </w:r>
      <w:r>
        <w:tab/>
      </w:r>
      <w:r w:rsidRPr="000F6A2A">
        <w:t>Технически допустимая масса в нагруженном состоянии, указанная изготовителем</w:t>
      </w:r>
      <w:r>
        <w:rPr>
          <w:rStyle w:val="FootnoteReference"/>
        </w:rPr>
        <w:footnoteReference w:customMarkFollows="1" w:id="9"/>
        <w:t>6</w:t>
      </w:r>
      <w:r w:rsidRPr="002264B3">
        <w:rPr>
          <w:vertAlign w:val="superscript"/>
        </w:rPr>
        <w:t>,</w:t>
      </w:r>
      <w:r w:rsidRPr="000F6A2A">
        <w:t xml:space="preserve"> </w:t>
      </w:r>
      <w:r>
        <w:rPr>
          <w:rStyle w:val="FootnoteReference"/>
        </w:rPr>
        <w:footnoteReference w:customMarkFollows="1" w:id="10"/>
        <w:t>7</w:t>
      </w:r>
      <w:r w:rsidRPr="000F6A2A">
        <w:t>:</w:t>
      </w:r>
      <w:r>
        <w:t xml:space="preserve"> </w:t>
      </w:r>
      <w:r w:rsidRPr="000F6A2A">
        <w:tab/>
      </w:r>
    </w:p>
    <w:p w:rsidR="00940579" w:rsidRPr="000F6A2A" w:rsidRDefault="00940579" w:rsidP="00940579">
      <w:pPr>
        <w:pStyle w:val="SingleTxtGR"/>
        <w:tabs>
          <w:tab w:val="clear" w:pos="3402"/>
          <w:tab w:val="clear" w:pos="3969"/>
          <w:tab w:val="right" w:leader="dot" w:pos="8505"/>
        </w:tabs>
        <w:ind w:left="2268" w:hanging="1134"/>
      </w:pPr>
      <w:r w:rsidRPr="000F6A2A">
        <w:t>3.3</w:t>
      </w:r>
      <w:r w:rsidRPr="000F6A2A">
        <w:tab/>
      </w:r>
      <w:r>
        <w:tab/>
      </w:r>
      <w:r w:rsidRPr="000F6A2A">
        <w:t>Технически допустимая максимальная масса на каждой оси:</w:t>
      </w:r>
      <w:r>
        <w:t xml:space="preserve"> </w:t>
      </w:r>
      <w:r w:rsidRPr="000F6A2A">
        <w:tab/>
      </w:r>
    </w:p>
    <w:p w:rsidR="00940579" w:rsidRPr="000F6A2A" w:rsidRDefault="00940579" w:rsidP="00940579">
      <w:pPr>
        <w:pStyle w:val="SingleTxtGR"/>
        <w:tabs>
          <w:tab w:val="clear" w:pos="3402"/>
          <w:tab w:val="clear" w:pos="3969"/>
          <w:tab w:val="right" w:leader="dot" w:pos="8505"/>
        </w:tabs>
        <w:ind w:left="2268" w:hanging="1134"/>
      </w:pPr>
      <w:r w:rsidRPr="000F6A2A">
        <w:t>3.4</w:t>
      </w:r>
      <w:r w:rsidRPr="000F6A2A">
        <w:tab/>
      </w:r>
      <w:r>
        <w:tab/>
      </w:r>
      <w:r w:rsidRPr="000F6A2A">
        <w:t>Транспортное средство пригодно/непригодно</w:t>
      </w:r>
      <w:r>
        <w:rPr>
          <w:rStyle w:val="FootnoteReference"/>
        </w:rPr>
        <w:footnoteReference w:customMarkFollows="1" w:id="11"/>
        <w:t>8</w:t>
      </w:r>
      <w:r w:rsidRPr="000F6A2A">
        <w:t xml:space="preserve"> для буксировки</w:t>
      </w:r>
    </w:p>
    <w:p w:rsidR="00940579" w:rsidRPr="000F6A2A" w:rsidRDefault="00940579" w:rsidP="00940579">
      <w:pPr>
        <w:pStyle w:val="SingleTxtGR"/>
        <w:tabs>
          <w:tab w:val="clear" w:pos="3402"/>
          <w:tab w:val="clear" w:pos="3969"/>
          <w:tab w:val="right" w:leader="dot" w:pos="8505"/>
        </w:tabs>
        <w:ind w:left="2268" w:hanging="1134"/>
      </w:pPr>
      <w:r w:rsidRPr="000F6A2A">
        <w:t>3.5</w:t>
      </w:r>
      <w:r w:rsidRPr="000F6A2A">
        <w:tab/>
      </w:r>
      <w:r>
        <w:tab/>
      </w:r>
      <w:r w:rsidRPr="000F6A2A">
        <w:t xml:space="preserve">Максимальная расчетная скорость транспортного средства </w:t>
      </w:r>
      <w:r>
        <w:br/>
      </w:r>
      <w:r w:rsidRPr="000F6A2A">
        <w:t>(в км/ч)</w:t>
      </w:r>
      <w:r>
        <w:rPr>
          <w:rStyle w:val="FootnoteReference"/>
        </w:rPr>
        <w:footnoteReference w:customMarkFollows="1" w:id="12"/>
        <w:t>9</w:t>
      </w:r>
      <w:r w:rsidRPr="000F6A2A">
        <w:t>:</w:t>
      </w:r>
      <w:r>
        <w:t xml:space="preserve"> </w:t>
      </w:r>
      <w:r w:rsidRPr="000F6A2A">
        <w:tab/>
      </w:r>
    </w:p>
    <w:p w:rsidR="00940579" w:rsidRPr="000F6A2A" w:rsidRDefault="00940579" w:rsidP="00940579">
      <w:pPr>
        <w:pStyle w:val="SingleTxtGR"/>
        <w:tabs>
          <w:tab w:val="clear" w:pos="3402"/>
          <w:tab w:val="clear" w:pos="3969"/>
          <w:tab w:val="right" w:leader="dot" w:pos="8505"/>
        </w:tabs>
        <w:ind w:left="2268" w:hanging="1134"/>
      </w:pPr>
      <w:r w:rsidRPr="000F6A2A">
        <w:t>4.</w:t>
      </w:r>
      <w:r w:rsidRPr="000F6A2A">
        <w:tab/>
      </w:r>
      <w:r>
        <w:tab/>
      </w:r>
      <w:r w:rsidRPr="000F6A2A">
        <w:t>Подвеска</w:t>
      </w:r>
    </w:p>
    <w:p w:rsidR="00940579" w:rsidRPr="000F6A2A" w:rsidRDefault="00940579" w:rsidP="00940579">
      <w:pPr>
        <w:pStyle w:val="SingleTxtGR"/>
        <w:tabs>
          <w:tab w:val="clear" w:pos="3402"/>
          <w:tab w:val="clear" w:pos="3969"/>
          <w:tab w:val="right" w:leader="dot" w:pos="8505"/>
        </w:tabs>
        <w:ind w:left="2268" w:hanging="1134"/>
      </w:pPr>
      <w:r>
        <w:t>4.1</w:t>
      </w:r>
      <w:r w:rsidRPr="000F6A2A">
        <w:tab/>
      </w:r>
      <w:r>
        <w:tab/>
      </w:r>
      <w:r w:rsidRPr="000F6A2A">
        <w:t>Шины и колеса</w:t>
      </w:r>
    </w:p>
    <w:p w:rsidR="00940579" w:rsidRPr="000F6A2A" w:rsidRDefault="00940579" w:rsidP="00940579">
      <w:pPr>
        <w:pStyle w:val="SingleTxtGR"/>
        <w:tabs>
          <w:tab w:val="clear" w:pos="3402"/>
          <w:tab w:val="clear" w:pos="3969"/>
          <w:tab w:val="right" w:leader="dot" w:pos="8505"/>
        </w:tabs>
        <w:ind w:left="2268" w:hanging="1134"/>
      </w:pPr>
      <w:r w:rsidRPr="000F6A2A">
        <w:t>4.1.1</w:t>
      </w:r>
      <w:r w:rsidRPr="000F6A2A">
        <w:tab/>
      </w:r>
      <w:r>
        <w:tab/>
      </w:r>
      <w:r w:rsidRPr="000F6A2A">
        <w:t>Комбинация(и) шин/колес</w:t>
      </w:r>
      <w:r>
        <w:rPr>
          <w:rStyle w:val="FootnoteReference"/>
        </w:rPr>
        <w:footnoteReference w:customMarkFollows="1" w:id="13"/>
        <w:t>10</w:t>
      </w:r>
    </w:p>
    <w:p w:rsidR="00940579" w:rsidRPr="000F6A2A" w:rsidRDefault="00940579" w:rsidP="00940579">
      <w:pPr>
        <w:pStyle w:val="SingleTxtGR"/>
        <w:tabs>
          <w:tab w:val="clear" w:pos="3402"/>
          <w:tab w:val="clear" w:pos="3969"/>
          <w:tab w:val="right" w:leader="dot" w:pos="8505"/>
        </w:tabs>
        <w:ind w:left="2268" w:hanging="1134"/>
      </w:pPr>
      <w:r w:rsidRPr="000F6A2A">
        <w:tab/>
      </w:r>
      <w:r>
        <w:tab/>
      </w:r>
      <w:r w:rsidRPr="006C7EA1">
        <w:t>a</w:t>
      </w:r>
      <w:r w:rsidRPr="000F6A2A">
        <w:t>)</w:t>
      </w:r>
      <w:r w:rsidRPr="000F6A2A">
        <w:tab/>
        <w:t>в случае шин указ</w:t>
      </w:r>
      <w:r>
        <w:t>ать</w:t>
      </w:r>
      <w:r w:rsidRPr="000F6A2A">
        <w:t>:</w:t>
      </w:r>
    </w:p>
    <w:p w:rsidR="00940579" w:rsidRPr="000F6A2A" w:rsidRDefault="00940579" w:rsidP="00940579">
      <w:pPr>
        <w:pStyle w:val="SingleTxtGR"/>
        <w:tabs>
          <w:tab w:val="clear" w:pos="3969"/>
          <w:tab w:val="right" w:leader="dot" w:pos="8505"/>
        </w:tabs>
        <w:ind w:left="2268" w:hanging="1134"/>
      </w:pPr>
      <w:r>
        <w:tab/>
      </w:r>
      <w:r>
        <w:tab/>
      </w:r>
      <w:r>
        <w:tab/>
      </w:r>
      <w:r w:rsidRPr="000F6A2A">
        <w:t>−</w:t>
      </w:r>
      <w:r w:rsidRPr="000F6A2A">
        <w:tab/>
        <w:t>обозначение(я) размера</w:t>
      </w:r>
      <w:r>
        <w:tab/>
      </w:r>
    </w:p>
    <w:p w:rsidR="00940579" w:rsidRPr="000F6A2A" w:rsidRDefault="00940579" w:rsidP="00940579">
      <w:pPr>
        <w:pStyle w:val="SingleTxtGR"/>
        <w:tabs>
          <w:tab w:val="clear" w:pos="3969"/>
          <w:tab w:val="right" w:leader="dot" w:pos="8505"/>
        </w:tabs>
        <w:ind w:left="2268" w:hanging="1134"/>
      </w:pPr>
      <w:r>
        <w:tab/>
      </w:r>
      <w:r>
        <w:tab/>
      </w:r>
      <w:r>
        <w:tab/>
      </w:r>
      <w:r w:rsidRPr="000F6A2A">
        <w:t>−</w:t>
      </w:r>
      <w:r w:rsidRPr="000F6A2A">
        <w:tab/>
        <w:t>индекс несущей способности</w:t>
      </w:r>
      <w:r w:rsidRPr="008C56D1">
        <w:rPr>
          <w:sz w:val="18"/>
          <w:vertAlign w:val="superscript"/>
        </w:rPr>
        <w:t>7</w:t>
      </w:r>
      <w:r>
        <w:tab/>
      </w:r>
    </w:p>
    <w:p w:rsidR="00940579" w:rsidRPr="000F6A2A" w:rsidRDefault="00940579" w:rsidP="00940579">
      <w:pPr>
        <w:pStyle w:val="SingleTxtGR"/>
        <w:tabs>
          <w:tab w:val="clear" w:pos="3969"/>
          <w:tab w:val="right" w:leader="dot" w:pos="8505"/>
        </w:tabs>
        <w:ind w:left="2268" w:hanging="1134"/>
      </w:pPr>
      <w:r>
        <w:tab/>
      </w:r>
      <w:r>
        <w:tab/>
      </w:r>
      <w:r>
        <w:tab/>
      </w:r>
      <w:r w:rsidRPr="000F6A2A">
        <w:t>−</w:t>
      </w:r>
      <w:r w:rsidRPr="000F6A2A">
        <w:tab/>
        <w:t>обозначение категории скорости</w:t>
      </w:r>
      <w:r w:rsidRPr="008C56D1">
        <w:rPr>
          <w:sz w:val="18"/>
          <w:vertAlign w:val="superscript"/>
        </w:rPr>
        <w:t>7</w:t>
      </w:r>
      <w:r>
        <w:tab/>
      </w:r>
    </w:p>
    <w:p w:rsidR="00940579" w:rsidRPr="000F6A2A" w:rsidRDefault="00940579" w:rsidP="00940579">
      <w:pPr>
        <w:pStyle w:val="SingleTxtGR"/>
        <w:tabs>
          <w:tab w:val="clear" w:pos="3402"/>
          <w:tab w:val="clear" w:pos="3969"/>
          <w:tab w:val="right" w:leader="dot" w:pos="8505"/>
        </w:tabs>
        <w:ind w:left="2835" w:hanging="1701"/>
      </w:pPr>
      <w:r w:rsidRPr="000F6A2A">
        <w:tab/>
      </w:r>
      <w:r>
        <w:tab/>
      </w:r>
      <w:r w:rsidRPr="000F6A2A">
        <w:t>b)</w:t>
      </w:r>
      <w:r w:rsidRPr="000F6A2A">
        <w:tab/>
        <w:t>в случае колес указ</w:t>
      </w:r>
      <w:r>
        <w:t>ать</w:t>
      </w:r>
      <w:r w:rsidRPr="000F6A2A">
        <w:t xml:space="preserve"> размер(ы) обода и величин</w:t>
      </w:r>
      <w:r>
        <w:t>у</w:t>
      </w:r>
      <w:r w:rsidRPr="000F6A2A">
        <w:t xml:space="preserve">(ы) </w:t>
      </w:r>
      <w:r>
        <w:br/>
      </w:r>
      <w:r w:rsidRPr="000F6A2A">
        <w:t>вылета</w:t>
      </w:r>
      <w:r>
        <w:tab/>
      </w:r>
    </w:p>
    <w:p w:rsidR="00940579" w:rsidRPr="000F6A2A" w:rsidRDefault="00940579" w:rsidP="00940579">
      <w:pPr>
        <w:pStyle w:val="SingleTxtGR"/>
        <w:tabs>
          <w:tab w:val="clear" w:pos="3402"/>
          <w:tab w:val="clear" w:pos="3969"/>
          <w:tab w:val="right" w:leader="dot" w:pos="8505"/>
        </w:tabs>
        <w:ind w:left="2268" w:hanging="1134"/>
      </w:pPr>
      <w:r w:rsidRPr="000F6A2A">
        <w:t>4.1.2</w:t>
      </w:r>
      <w:r w:rsidRPr="000F6A2A">
        <w:tab/>
      </w:r>
      <w:r>
        <w:tab/>
      </w:r>
      <w:r w:rsidRPr="000F6A2A">
        <w:t>Оси</w:t>
      </w:r>
    </w:p>
    <w:p w:rsidR="00940579" w:rsidRPr="000F6A2A" w:rsidRDefault="00940579" w:rsidP="00940579">
      <w:pPr>
        <w:pStyle w:val="SingleTxtGR"/>
        <w:tabs>
          <w:tab w:val="clear" w:pos="3402"/>
          <w:tab w:val="clear" w:pos="3969"/>
          <w:tab w:val="right" w:leader="dot" w:pos="8505"/>
        </w:tabs>
        <w:ind w:left="2268" w:hanging="1134"/>
      </w:pPr>
      <w:r w:rsidRPr="000F6A2A">
        <w:t>4.1.2.1</w:t>
      </w:r>
      <w:r w:rsidRPr="000F6A2A">
        <w:tab/>
        <w:t>Ось 1:</w:t>
      </w:r>
    </w:p>
    <w:p w:rsidR="00940579" w:rsidRPr="000F6A2A" w:rsidRDefault="00940579" w:rsidP="00940579">
      <w:pPr>
        <w:pStyle w:val="SingleTxtGR"/>
        <w:tabs>
          <w:tab w:val="clear" w:pos="3402"/>
          <w:tab w:val="clear" w:pos="3969"/>
          <w:tab w:val="right" w:leader="dot" w:pos="8505"/>
        </w:tabs>
        <w:ind w:left="2268" w:hanging="1134"/>
      </w:pPr>
      <w:r w:rsidRPr="000F6A2A">
        <w:t>4.1.2.2</w:t>
      </w:r>
      <w:r w:rsidRPr="000F6A2A">
        <w:tab/>
        <w:t>Ось 2:</w:t>
      </w:r>
    </w:p>
    <w:p w:rsidR="00940579" w:rsidRPr="000F6A2A" w:rsidRDefault="00940579" w:rsidP="00940579">
      <w:pPr>
        <w:pStyle w:val="SingleTxtGR"/>
        <w:tabs>
          <w:tab w:val="clear" w:pos="3402"/>
          <w:tab w:val="clear" w:pos="3969"/>
          <w:tab w:val="right" w:leader="dot" w:pos="8505"/>
        </w:tabs>
        <w:ind w:left="2268" w:hanging="1134"/>
      </w:pPr>
      <w:r w:rsidRPr="000F6A2A">
        <w:tab/>
      </w:r>
      <w:r>
        <w:tab/>
      </w:r>
      <w:r w:rsidRPr="000F6A2A">
        <w:t>и т.д.</w:t>
      </w:r>
    </w:p>
    <w:p w:rsidR="00940579" w:rsidRPr="000F6A2A" w:rsidRDefault="00940579" w:rsidP="00940579">
      <w:pPr>
        <w:pStyle w:val="SingleTxtGR"/>
        <w:tabs>
          <w:tab w:val="clear" w:pos="3402"/>
          <w:tab w:val="clear" w:pos="3969"/>
          <w:tab w:val="right" w:leader="dot" w:pos="8505"/>
        </w:tabs>
        <w:ind w:left="2268" w:hanging="1134"/>
      </w:pPr>
      <w:r w:rsidRPr="000F6A2A">
        <w:t>4.1.3</w:t>
      </w:r>
      <w:r w:rsidRPr="000F6A2A">
        <w:tab/>
      </w:r>
      <w:r>
        <w:tab/>
      </w:r>
      <w:r w:rsidRPr="000F6A2A">
        <w:t xml:space="preserve">Уровень(и) давления в шинах в соответствии с рекомендацией </w:t>
      </w:r>
      <w:r>
        <w:br/>
      </w:r>
      <w:r w:rsidRPr="000F6A2A">
        <w:t>изготовителя транспортного средства (кПа):</w:t>
      </w:r>
      <w:r>
        <w:t xml:space="preserve"> </w:t>
      </w:r>
      <w:r w:rsidRPr="000F6A2A">
        <w:tab/>
      </w:r>
    </w:p>
    <w:p w:rsidR="00940579" w:rsidRPr="000F6A2A" w:rsidRDefault="00940579" w:rsidP="00940579">
      <w:pPr>
        <w:pStyle w:val="SingleTxtGR"/>
        <w:keepNext/>
        <w:keepLines/>
        <w:tabs>
          <w:tab w:val="clear" w:pos="2835"/>
          <w:tab w:val="clear" w:pos="3402"/>
          <w:tab w:val="clear" w:pos="3969"/>
          <w:tab w:val="right" w:leader="dot" w:pos="8505"/>
        </w:tabs>
        <w:ind w:left="2268" w:hanging="1134"/>
      </w:pPr>
      <w:r w:rsidRPr="000F6A2A">
        <w:t>4.1.4</w:t>
      </w:r>
      <w:r w:rsidRPr="000F6A2A">
        <w:tab/>
      </w:r>
      <w:r>
        <w:tab/>
      </w:r>
      <w:r w:rsidRPr="000F6A2A">
        <w:t>Описание устройства (устройств) для обеспечения сцепления на снегу и комбинация(и) шин/колес на передней(их) и/или задней(их) оси(</w:t>
      </w:r>
      <w:proofErr w:type="spellStart"/>
      <w:r w:rsidRPr="000F6A2A">
        <w:t>ях</w:t>
      </w:r>
      <w:proofErr w:type="spellEnd"/>
      <w:r w:rsidRPr="000F6A2A">
        <w:t>), подходящей(их) для типа транспортного средства в соо</w:t>
      </w:r>
      <w:r w:rsidRPr="000F6A2A">
        <w:t>т</w:t>
      </w:r>
      <w:r w:rsidRPr="000F6A2A">
        <w:t>ветствии с рекомендацией изготовителя:</w:t>
      </w:r>
      <w:r>
        <w:t xml:space="preserve"> </w:t>
      </w:r>
      <w:r w:rsidRPr="000F6A2A">
        <w:tab/>
      </w:r>
    </w:p>
    <w:p w:rsidR="00940579" w:rsidRPr="000F6A2A" w:rsidRDefault="00940579" w:rsidP="00940579">
      <w:pPr>
        <w:pStyle w:val="SingleTxtGR"/>
        <w:tabs>
          <w:tab w:val="clear" w:pos="2835"/>
          <w:tab w:val="clear" w:pos="3402"/>
          <w:tab w:val="clear" w:pos="3969"/>
          <w:tab w:val="right" w:leader="dot" w:pos="8505"/>
        </w:tabs>
        <w:ind w:left="2268" w:hanging="1134"/>
      </w:pPr>
      <w:r w:rsidRPr="000F6A2A">
        <w:t>4.1.5</w:t>
      </w:r>
      <w:r w:rsidRPr="000F6A2A">
        <w:tab/>
      </w:r>
      <w:r>
        <w:tab/>
      </w:r>
      <w:r w:rsidRPr="000F6A2A">
        <w:t>Краткое описание запасного колеса в сборе для временного польз</w:t>
      </w:r>
      <w:r w:rsidRPr="000F6A2A">
        <w:t>о</w:t>
      </w:r>
      <w:r w:rsidRPr="000F6A2A">
        <w:t>вания (при наличии):</w:t>
      </w:r>
      <w:r>
        <w:t xml:space="preserve"> </w:t>
      </w:r>
      <w:r w:rsidRPr="000F6A2A">
        <w:tab/>
      </w:r>
    </w:p>
    <w:p w:rsidR="00940579" w:rsidRPr="000F6A2A" w:rsidRDefault="00940579" w:rsidP="00940579">
      <w:pPr>
        <w:pStyle w:val="SingleTxtGR"/>
        <w:tabs>
          <w:tab w:val="clear" w:pos="2835"/>
          <w:tab w:val="clear" w:pos="3402"/>
          <w:tab w:val="clear" w:pos="3969"/>
          <w:tab w:val="right" w:leader="dot" w:pos="8505"/>
        </w:tabs>
        <w:ind w:left="2268" w:hanging="1134"/>
      </w:pPr>
      <w:r w:rsidRPr="000F6A2A">
        <w:t>4.1.6</w:t>
      </w:r>
      <w:r w:rsidRPr="000F6A2A">
        <w:tab/>
      </w:r>
      <w:r>
        <w:tab/>
      </w:r>
      <w:r w:rsidRPr="000F6A2A">
        <w:t xml:space="preserve">Краткое описание системы контроля </w:t>
      </w:r>
      <w:r>
        <w:t>давления</w:t>
      </w:r>
      <w:r w:rsidRPr="000F6A2A">
        <w:t xml:space="preserve"> в шинах (СКДШ) </w:t>
      </w:r>
      <w:r w:rsidRPr="000F6A2A">
        <w:br/>
        <w:t>(при наличии):</w:t>
      </w:r>
      <w:r>
        <w:t xml:space="preserve"> </w:t>
      </w:r>
      <w:r w:rsidRPr="000F6A2A">
        <w:tab/>
      </w:r>
    </w:p>
    <w:p w:rsidR="00940579" w:rsidRPr="000F6A2A" w:rsidRDefault="00940579" w:rsidP="00940579">
      <w:pPr>
        <w:pStyle w:val="SingleTxtGR"/>
        <w:tabs>
          <w:tab w:val="clear" w:pos="2835"/>
          <w:tab w:val="clear" w:pos="3402"/>
          <w:tab w:val="clear" w:pos="3969"/>
          <w:tab w:val="right" w:leader="dot" w:pos="8505"/>
        </w:tabs>
        <w:ind w:left="2268" w:hanging="1134"/>
      </w:pPr>
      <w:r w:rsidRPr="000F6A2A">
        <w:t>5.</w:t>
      </w:r>
      <w:r w:rsidRPr="000F6A2A">
        <w:tab/>
      </w:r>
      <w:r>
        <w:tab/>
      </w:r>
      <w:r w:rsidRPr="000F6A2A">
        <w:t>Кузов</w:t>
      </w:r>
    </w:p>
    <w:p w:rsidR="00940579" w:rsidRPr="000F6A2A" w:rsidRDefault="00940579" w:rsidP="00940579">
      <w:pPr>
        <w:pStyle w:val="SingleTxtGR"/>
        <w:tabs>
          <w:tab w:val="clear" w:pos="2835"/>
          <w:tab w:val="clear" w:pos="3402"/>
          <w:tab w:val="clear" w:pos="3969"/>
          <w:tab w:val="right" w:leader="dot" w:pos="8505"/>
        </w:tabs>
        <w:ind w:left="2268" w:hanging="1134"/>
      </w:pPr>
      <w:r w:rsidRPr="000F6A2A">
        <w:t>5.1</w:t>
      </w:r>
      <w:r w:rsidRPr="000F6A2A">
        <w:tab/>
      </w:r>
      <w:r>
        <w:tab/>
      </w:r>
      <w:r w:rsidRPr="000F6A2A">
        <w:t>Брызговики</w:t>
      </w:r>
    </w:p>
    <w:p w:rsidR="00940579" w:rsidRPr="000F6A2A" w:rsidRDefault="00940579" w:rsidP="00940579">
      <w:pPr>
        <w:pStyle w:val="SingleTxtGR"/>
        <w:tabs>
          <w:tab w:val="clear" w:pos="2835"/>
          <w:tab w:val="clear" w:pos="3402"/>
          <w:tab w:val="clear" w:pos="3969"/>
          <w:tab w:val="right" w:leader="dot" w:pos="8505"/>
        </w:tabs>
        <w:ind w:left="2268" w:hanging="1134"/>
      </w:pPr>
      <w:r w:rsidRPr="000F6A2A">
        <w:t>5.1.1</w:t>
      </w:r>
      <w:r w:rsidRPr="000F6A2A">
        <w:tab/>
      </w:r>
      <w:r>
        <w:tab/>
      </w:r>
      <w:r w:rsidRPr="000F6A2A">
        <w:t xml:space="preserve">Краткое описание транспортного средства в </w:t>
      </w:r>
      <w:r>
        <w:t>отношении</w:t>
      </w:r>
      <w:r w:rsidRPr="000F6A2A">
        <w:t xml:space="preserve"> его бры</w:t>
      </w:r>
      <w:r w:rsidRPr="000F6A2A">
        <w:t>з</w:t>
      </w:r>
      <w:r w:rsidRPr="000F6A2A">
        <w:t>говиков</w:t>
      </w:r>
      <w:r>
        <w:t xml:space="preserve">: </w:t>
      </w:r>
      <w:r w:rsidRPr="000F6A2A">
        <w:tab/>
      </w:r>
    </w:p>
    <w:p w:rsidR="00940579" w:rsidRPr="000F6A2A" w:rsidRDefault="00940579" w:rsidP="00940579">
      <w:pPr>
        <w:pStyle w:val="SingleTxtGR"/>
        <w:tabs>
          <w:tab w:val="clear" w:pos="2835"/>
          <w:tab w:val="clear" w:pos="3402"/>
          <w:tab w:val="clear" w:pos="3969"/>
          <w:tab w:val="right" w:leader="dot" w:pos="8505"/>
        </w:tabs>
        <w:ind w:left="2268" w:hanging="1134"/>
      </w:pPr>
      <w:r w:rsidRPr="000F6A2A">
        <w:t>6.</w:t>
      </w:r>
      <w:r w:rsidRPr="000F6A2A">
        <w:tab/>
      </w:r>
      <w:r>
        <w:tab/>
      </w:r>
      <w:r w:rsidRPr="000F6A2A">
        <w:t>Разное</w:t>
      </w:r>
    </w:p>
    <w:p w:rsidR="00940579" w:rsidRPr="000F6A2A" w:rsidRDefault="00940579" w:rsidP="00940579">
      <w:pPr>
        <w:pStyle w:val="SingleTxtGR"/>
        <w:tabs>
          <w:tab w:val="clear" w:pos="2835"/>
          <w:tab w:val="clear" w:pos="3402"/>
          <w:tab w:val="clear" w:pos="3969"/>
          <w:tab w:val="right" w:leader="dot" w:pos="8505"/>
        </w:tabs>
        <w:ind w:left="2268" w:hanging="1134"/>
      </w:pPr>
      <w:r w:rsidRPr="000F6A2A">
        <w:t>6.1</w:t>
      </w:r>
      <w:r w:rsidRPr="000F6A2A">
        <w:tab/>
      </w:r>
      <w:r>
        <w:tab/>
      </w:r>
      <w:r w:rsidRPr="000F6A2A">
        <w:t>Устройства ограничения скорости</w:t>
      </w:r>
    </w:p>
    <w:p w:rsidR="00940579" w:rsidRPr="000F6A2A" w:rsidRDefault="00940579" w:rsidP="00940579">
      <w:pPr>
        <w:pStyle w:val="SingleTxtGR"/>
        <w:tabs>
          <w:tab w:val="clear" w:pos="2835"/>
          <w:tab w:val="clear" w:pos="3402"/>
          <w:tab w:val="clear" w:pos="3969"/>
          <w:tab w:val="right" w:leader="dot" w:pos="8505"/>
        </w:tabs>
        <w:ind w:left="2268" w:hanging="1134"/>
      </w:pPr>
      <w:r w:rsidRPr="000F6A2A">
        <w:t>6.1.1</w:t>
      </w:r>
      <w:r w:rsidRPr="000F6A2A">
        <w:tab/>
      </w:r>
      <w:r>
        <w:tab/>
      </w:r>
      <w:r w:rsidRPr="000F6A2A">
        <w:t>Изготовитель(и):</w:t>
      </w:r>
      <w:r>
        <w:t xml:space="preserve"> </w:t>
      </w:r>
      <w:r>
        <w:tab/>
      </w:r>
    </w:p>
    <w:p w:rsidR="00940579" w:rsidRPr="000F6A2A" w:rsidRDefault="00940579" w:rsidP="00940579">
      <w:pPr>
        <w:pStyle w:val="SingleTxtGR"/>
        <w:tabs>
          <w:tab w:val="clear" w:pos="2835"/>
          <w:tab w:val="clear" w:pos="3402"/>
          <w:tab w:val="clear" w:pos="3969"/>
          <w:tab w:val="right" w:leader="dot" w:pos="8505"/>
        </w:tabs>
        <w:ind w:left="2268" w:hanging="1134"/>
      </w:pPr>
      <w:r w:rsidRPr="000F6A2A">
        <w:t>6.1.2</w:t>
      </w:r>
      <w:r w:rsidRPr="000F6A2A">
        <w:tab/>
      </w:r>
      <w:r>
        <w:tab/>
      </w:r>
      <w:r w:rsidRPr="000F6A2A">
        <w:t>Тип(ы):</w:t>
      </w:r>
      <w:r>
        <w:t xml:space="preserve"> </w:t>
      </w:r>
      <w:r w:rsidRPr="000F6A2A">
        <w:tab/>
      </w:r>
    </w:p>
    <w:p w:rsidR="00940579" w:rsidRPr="000F6A2A" w:rsidRDefault="00940579" w:rsidP="00940579">
      <w:pPr>
        <w:pStyle w:val="SingleTxtGR"/>
        <w:tabs>
          <w:tab w:val="clear" w:pos="2835"/>
          <w:tab w:val="clear" w:pos="3402"/>
          <w:tab w:val="clear" w:pos="3969"/>
          <w:tab w:val="right" w:leader="dot" w:pos="8505"/>
        </w:tabs>
        <w:ind w:left="2268" w:hanging="1134"/>
      </w:pPr>
      <w:r w:rsidRPr="000F6A2A">
        <w:t>6.1.3</w:t>
      </w:r>
      <w:r w:rsidRPr="000F6A2A">
        <w:tab/>
      </w:r>
      <w:r>
        <w:tab/>
      </w:r>
      <w:r w:rsidRPr="000F6A2A">
        <w:t>Номер(а) официального утверждения типа (</w:t>
      </w:r>
      <w:r>
        <w:t>при наличии</w:t>
      </w:r>
      <w:r w:rsidRPr="000F6A2A">
        <w:t>):</w:t>
      </w:r>
      <w:r>
        <w:t xml:space="preserve"> </w:t>
      </w:r>
      <w:r>
        <w:tab/>
      </w:r>
    </w:p>
    <w:p w:rsidR="00940579" w:rsidRPr="00942C83" w:rsidRDefault="00940579" w:rsidP="00940579">
      <w:pPr>
        <w:pStyle w:val="SingleTxtGR"/>
        <w:tabs>
          <w:tab w:val="clear" w:pos="2835"/>
          <w:tab w:val="clear" w:pos="3402"/>
          <w:tab w:val="clear" w:pos="3969"/>
          <w:tab w:val="right" w:leader="dot" w:pos="8505"/>
        </w:tabs>
        <w:ind w:left="2268" w:hanging="1134"/>
      </w:pPr>
      <w:r w:rsidRPr="000F6A2A">
        <w:t>6.1.4</w:t>
      </w:r>
      <w:r w:rsidRPr="000F6A2A">
        <w:tab/>
      </w:r>
      <w:r>
        <w:tab/>
      </w:r>
      <w:r w:rsidRPr="000F6A2A">
        <w:t xml:space="preserve">Скорость или диапазон скоростей, допускающие установление ограничения скорости: </w:t>
      </w:r>
      <w:r w:rsidRPr="000F6A2A">
        <w:tab/>
      </w:r>
      <w:r>
        <w:t xml:space="preserve"> </w:t>
      </w:r>
      <w:r w:rsidRPr="000F6A2A">
        <w:t>км/ч</w:t>
      </w:r>
    </w:p>
    <w:p w:rsidR="00D51A30" w:rsidRDefault="00D51A30" w:rsidP="00D51A30">
      <w:pPr>
        <w:pStyle w:val="HChGR"/>
      </w:pPr>
      <w:r w:rsidRPr="00D51A30">
        <w:br w:type="page"/>
      </w:r>
      <w:r w:rsidRPr="000F6A2A">
        <w:t>Приложение 2</w:t>
      </w:r>
    </w:p>
    <w:p w:rsidR="00D51A30" w:rsidRDefault="00D51A30" w:rsidP="00D51A30">
      <w:pPr>
        <w:pStyle w:val="HChGR"/>
      </w:pPr>
      <w:r>
        <w:tab/>
      </w:r>
      <w:r>
        <w:tab/>
      </w:r>
      <w:r w:rsidRPr="000F6A2A">
        <w:t>Сообщение</w:t>
      </w:r>
    </w:p>
    <w:p w:rsidR="00D51A30" w:rsidRPr="000F6A2A" w:rsidRDefault="00D51A30" w:rsidP="00D51A30">
      <w:pPr>
        <w:pStyle w:val="SingleTxtGR"/>
        <w:spacing w:after="240"/>
      </w:pPr>
      <w:r w:rsidRPr="000F6A2A">
        <w:t xml:space="preserve">(максимальный формат: </w:t>
      </w:r>
      <w:r w:rsidRPr="000F6A2A">
        <w:rPr>
          <w:lang w:val="en-US"/>
        </w:rPr>
        <w:t>A</w:t>
      </w:r>
      <w:r w:rsidRPr="000F6A2A">
        <w:t xml:space="preserve">4 (210 </w:t>
      </w:r>
      <w:r w:rsidRPr="000F6A2A">
        <w:rPr>
          <w:lang w:val="en-US"/>
        </w:rPr>
        <w:t>x</w:t>
      </w:r>
      <w:r w:rsidRPr="000F6A2A">
        <w:t xml:space="preserve"> 297 мм))</w:t>
      </w:r>
    </w:p>
    <w:tbl>
      <w:tblPr>
        <w:tblW w:w="8505" w:type="dxa"/>
        <w:tblInd w:w="1134" w:type="dxa"/>
        <w:tblCellMar>
          <w:left w:w="70" w:type="dxa"/>
          <w:right w:w="70" w:type="dxa"/>
        </w:tblCellMar>
        <w:tblLook w:val="0000" w:firstRow="0" w:lastRow="0" w:firstColumn="0" w:lastColumn="0" w:noHBand="0" w:noVBand="0"/>
      </w:tblPr>
      <w:tblGrid>
        <w:gridCol w:w="1996"/>
        <w:gridCol w:w="6509"/>
      </w:tblGrid>
      <w:tr w:rsidR="00D51A30" w:rsidRPr="00696153" w:rsidTr="002B5A3A">
        <w:tc>
          <w:tcPr>
            <w:tcW w:w="1996" w:type="dxa"/>
          </w:tcPr>
          <w:p w:rsidR="00D51A30" w:rsidRPr="000F6A2A" w:rsidRDefault="00D51A30" w:rsidP="002B5A3A">
            <w:pPr>
              <w:pStyle w:val="SingleTxt"/>
              <w:spacing w:line="240" w:lineRule="auto"/>
              <w:ind w:left="0" w:right="0"/>
              <w:rPr>
                <w:szCs w:val="20"/>
                <w:lang w:val="en-GB"/>
              </w:rPr>
            </w:pPr>
            <w:r w:rsidRPr="000F6A2A">
              <w:rPr>
                <w:noProof/>
                <w:szCs w:val="20"/>
                <w:lang w:val="en-GB" w:eastAsia="en-GB"/>
              </w:rPr>
              <w:drawing>
                <wp:inline distT="0" distB="0" distL="0" distR="0" wp14:anchorId="465A70FE" wp14:editId="16AD9B04">
                  <wp:extent cx="939800" cy="9080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9800" cy="908050"/>
                          </a:xfrm>
                          <a:prstGeom prst="rect">
                            <a:avLst/>
                          </a:prstGeom>
                          <a:noFill/>
                          <a:ln>
                            <a:noFill/>
                          </a:ln>
                        </pic:spPr>
                      </pic:pic>
                    </a:graphicData>
                  </a:graphic>
                </wp:inline>
              </w:drawing>
            </w:r>
          </w:p>
        </w:tc>
        <w:tc>
          <w:tcPr>
            <w:tcW w:w="6509" w:type="dxa"/>
          </w:tcPr>
          <w:p w:rsidR="00D51A30" w:rsidRPr="000F6A2A" w:rsidRDefault="00D51A30" w:rsidP="002B5A3A">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right" w:leader="dot" w:pos="5185"/>
                <w:tab w:val="right" w:leader="middleDot" w:pos="8453"/>
              </w:tabs>
              <w:ind w:left="1742" w:right="-43" w:hanging="1742"/>
              <w:jc w:val="left"/>
              <w:rPr>
                <w:szCs w:val="20"/>
              </w:rPr>
            </w:pPr>
            <w:r w:rsidRPr="000F6A2A">
              <w:rPr>
                <w:szCs w:val="20"/>
              </w:rPr>
              <w:t>направленное:</w:t>
            </w:r>
            <w:r>
              <w:rPr>
                <w:szCs w:val="20"/>
              </w:rPr>
              <w:tab/>
            </w:r>
            <w:r w:rsidRPr="000F6A2A">
              <w:rPr>
                <w:szCs w:val="20"/>
              </w:rPr>
              <w:t>(название административного органа)</w:t>
            </w:r>
            <w:r w:rsidRPr="002C1CA7">
              <w:rPr>
                <w:rStyle w:val="FootnoteReference"/>
                <w:color w:val="FFFFFF" w:themeColor="background1"/>
                <w:szCs w:val="20"/>
              </w:rPr>
              <w:footnoteReference w:customMarkFollows="1" w:id="14"/>
              <w:t>1</w:t>
            </w:r>
            <w:r>
              <w:rPr>
                <w:szCs w:val="20"/>
              </w:rPr>
              <w:br/>
            </w:r>
            <w:r>
              <w:rPr>
                <w:szCs w:val="20"/>
              </w:rPr>
              <w:tab/>
            </w:r>
            <w:r>
              <w:rPr>
                <w:szCs w:val="20"/>
              </w:rPr>
              <w:br/>
            </w:r>
            <w:r>
              <w:rPr>
                <w:szCs w:val="20"/>
              </w:rPr>
              <w:tab/>
            </w:r>
            <w:r>
              <w:rPr>
                <w:szCs w:val="20"/>
              </w:rPr>
              <w:br/>
            </w:r>
            <w:r>
              <w:rPr>
                <w:szCs w:val="20"/>
              </w:rPr>
              <w:tab/>
            </w:r>
          </w:p>
        </w:tc>
      </w:tr>
    </w:tbl>
    <w:p w:rsidR="00D51A30" w:rsidRPr="000F6A2A" w:rsidRDefault="00D51A30" w:rsidP="00D51A30">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uppressAutoHyphens/>
        <w:ind w:left="2632" w:right="1134" w:hanging="1498"/>
        <w:jc w:val="left"/>
        <w:rPr>
          <w:szCs w:val="20"/>
        </w:rPr>
      </w:pPr>
      <w:r w:rsidRPr="000F6A2A">
        <w:rPr>
          <w:szCs w:val="20"/>
        </w:rPr>
        <w:t>касающееся</w:t>
      </w:r>
      <w:r>
        <w:rPr>
          <w:rStyle w:val="FootnoteReference"/>
          <w:szCs w:val="20"/>
        </w:rPr>
        <w:footnoteReference w:customMarkFollows="1" w:id="15"/>
        <w:t>2</w:t>
      </w:r>
      <w:r w:rsidRPr="000F6A2A">
        <w:rPr>
          <w:szCs w:val="20"/>
        </w:rPr>
        <w:t>:</w:t>
      </w:r>
      <w:r w:rsidRPr="000F6A2A">
        <w:rPr>
          <w:szCs w:val="20"/>
        </w:rPr>
        <w:tab/>
        <w:t>предоставления официального утверждения</w:t>
      </w:r>
      <w:r w:rsidRPr="000F6A2A">
        <w:rPr>
          <w:szCs w:val="20"/>
        </w:rPr>
        <w:br/>
        <w:t>распространения официального утверждения</w:t>
      </w:r>
      <w:r w:rsidRPr="000F6A2A">
        <w:rPr>
          <w:szCs w:val="20"/>
        </w:rPr>
        <w:br/>
        <w:t>отказа в официальном утверждении</w:t>
      </w:r>
      <w:r w:rsidRPr="000F6A2A">
        <w:rPr>
          <w:szCs w:val="20"/>
        </w:rPr>
        <w:br/>
        <w:t>отмены официального утверждения</w:t>
      </w:r>
      <w:r w:rsidRPr="000F6A2A">
        <w:rPr>
          <w:szCs w:val="20"/>
        </w:rPr>
        <w:br/>
        <w:t>окончательного прекращения производства</w:t>
      </w:r>
    </w:p>
    <w:p w:rsidR="00D51A30" w:rsidRPr="000F6A2A" w:rsidRDefault="00D51A30" w:rsidP="00D51A30">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2268" w:right="1134" w:hanging="1134"/>
        <w:jc w:val="left"/>
        <w:rPr>
          <w:szCs w:val="20"/>
        </w:rPr>
      </w:pPr>
      <w:r w:rsidRPr="000F6A2A">
        <w:rPr>
          <w:szCs w:val="20"/>
        </w:rPr>
        <w:t>типа транспортного средства в отношении установки его шин</w:t>
      </w:r>
    </w:p>
    <w:p w:rsidR="00D51A30" w:rsidRPr="000F6A2A" w:rsidRDefault="00D51A30" w:rsidP="00D51A30">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5103"/>
          <w:tab w:val="left" w:pos="5387"/>
          <w:tab w:val="right" w:leader="dot" w:pos="8505"/>
        </w:tabs>
        <w:suppressAutoHyphens/>
        <w:ind w:left="2268" w:right="1134" w:hanging="1134"/>
        <w:jc w:val="left"/>
        <w:rPr>
          <w:szCs w:val="20"/>
        </w:rPr>
      </w:pPr>
      <w:r w:rsidRPr="000F6A2A">
        <w:rPr>
          <w:szCs w:val="20"/>
        </w:rPr>
        <w:t>Официальное утверждение №:</w:t>
      </w:r>
      <w:r w:rsidRPr="000F6A2A">
        <w:rPr>
          <w:szCs w:val="20"/>
        </w:rPr>
        <w:tab/>
      </w:r>
      <w:r>
        <w:rPr>
          <w:szCs w:val="20"/>
        </w:rPr>
        <w:tab/>
      </w:r>
      <w:r w:rsidRPr="000F6A2A">
        <w:rPr>
          <w:szCs w:val="20"/>
        </w:rPr>
        <w:t>Распространение №:</w:t>
      </w:r>
      <w:r>
        <w:rPr>
          <w:szCs w:val="20"/>
        </w:rPr>
        <w:t xml:space="preserve"> </w:t>
      </w:r>
      <w:r w:rsidRPr="000F6A2A">
        <w:rPr>
          <w:szCs w:val="20"/>
        </w:rPr>
        <w:tab/>
      </w:r>
    </w:p>
    <w:p w:rsidR="00D51A30" w:rsidRPr="000F6A2A" w:rsidRDefault="00D51A30" w:rsidP="00D51A30">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2268" w:right="1134" w:hanging="1134"/>
        <w:jc w:val="left"/>
        <w:rPr>
          <w:szCs w:val="20"/>
        </w:rPr>
      </w:pPr>
      <w:r w:rsidRPr="000F6A2A">
        <w:rPr>
          <w:szCs w:val="20"/>
        </w:rPr>
        <w:t xml:space="preserve">Раздел </w:t>
      </w:r>
      <w:r w:rsidRPr="000F6A2A">
        <w:rPr>
          <w:szCs w:val="20"/>
          <w:lang w:val="en-US"/>
        </w:rPr>
        <w:t>I</w:t>
      </w:r>
    </w:p>
    <w:p w:rsidR="00D51A30" w:rsidRPr="000F6A2A" w:rsidRDefault="00D51A30" w:rsidP="00D51A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134"/>
          <w:tab w:val="left" w:pos="2268"/>
          <w:tab w:val="right" w:leader="dot" w:pos="8505"/>
        </w:tabs>
        <w:suppressAutoHyphens/>
        <w:ind w:left="2268" w:right="1134" w:hanging="1134"/>
        <w:jc w:val="left"/>
        <w:rPr>
          <w:szCs w:val="20"/>
        </w:rPr>
      </w:pPr>
      <w:r w:rsidRPr="000F6A2A">
        <w:rPr>
          <w:szCs w:val="20"/>
        </w:rPr>
        <w:t>1.</w:t>
      </w:r>
      <w:r w:rsidRPr="000F6A2A">
        <w:rPr>
          <w:szCs w:val="20"/>
        </w:rPr>
        <w:tab/>
        <w:t>Марка (торговое наименование изготовителя):</w:t>
      </w:r>
      <w:r>
        <w:rPr>
          <w:szCs w:val="20"/>
        </w:rPr>
        <w:t xml:space="preserve"> </w:t>
      </w:r>
      <w:r w:rsidRPr="000F6A2A">
        <w:rPr>
          <w:szCs w:val="20"/>
        </w:rPr>
        <w:tab/>
      </w:r>
    </w:p>
    <w:p w:rsidR="00D51A30" w:rsidRPr="000F6A2A" w:rsidRDefault="00D51A30" w:rsidP="00D51A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134"/>
          <w:tab w:val="left" w:pos="2268"/>
          <w:tab w:val="right" w:leader="dot" w:pos="8505"/>
        </w:tabs>
        <w:suppressAutoHyphens/>
        <w:ind w:left="2268" w:right="1134" w:hanging="1134"/>
        <w:jc w:val="left"/>
        <w:rPr>
          <w:szCs w:val="20"/>
        </w:rPr>
      </w:pPr>
      <w:r w:rsidRPr="000F6A2A">
        <w:rPr>
          <w:szCs w:val="20"/>
        </w:rPr>
        <w:t>2.</w:t>
      </w:r>
      <w:r w:rsidRPr="000F6A2A">
        <w:rPr>
          <w:szCs w:val="20"/>
        </w:rPr>
        <w:tab/>
        <w:t>Тип:</w:t>
      </w:r>
      <w:r>
        <w:rPr>
          <w:szCs w:val="20"/>
        </w:rPr>
        <w:t xml:space="preserve"> </w:t>
      </w:r>
      <w:r w:rsidRPr="000F6A2A">
        <w:rPr>
          <w:szCs w:val="20"/>
        </w:rPr>
        <w:tab/>
      </w:r>
    </w:p>
    <w:p w:rsidR="00D51A30" w:rsidRPr="000F6A2A" w:rsidRDefault="00D51A30" w:rsidP="00D51A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134"/>
          <w:tab w:val="left" w:pos="2268"/>
          <w:tab w:val="right" w:leader="dot" w:pos="8505"/>
        </w:tabs>
        <w:suppressAutoHyphens/>
        <w:ind w:left="2268" w:right="1134" w:hanging="1134"/>
        <w:jc w:val="left"/>
        <w:rPr>
          <w:szCs w:val="20"/>
        </w:rPr>
      </w:pPr>
      <w:r w:rsidRPr="000F6A2A">
        <w:rPr>
          <w:szCs w:val="20"/>
        </w:rPr>
        <w:t>2.1</w:t>
      </w:r>
      <w:r w:rsidRPr="000F6A2A">
        <w:rPr>
          <w:szCs w:val="20"/>
        </w:rPr>
        <w:tab/>
        <w:t>Коммерческое(</w:t>
      </w:r>
      <w:proofErr w:type="spellStart"/>
      <w:r w:rsidRPr="000F6A2A">
        <w:rPr>
          <w:szCs w:val="20"/>
        </w:rPr>
        <w:t>ие</w:t>
      </w:r>
      <w:proofErr w:type="spellEnd"/>
      <w:r w:rsidRPr="000F6A2A">
        <w:rPr>
          <w:szCs w:val="20"/>
        </w:rPr>
        <w:t>) на</w:t>
      </w:r>
      <w:r>
        <w:rPr>
          <w:szCs w:val="20"/>
        </w:rPr>
        <w:t>имено</w:t>
      </w:r>
      <w:r w:rsidRPr="000F6A2A">
        <w:rPr>
          <w:szCs w:val="20"/>
        </w:rPr>
        <w:t>вание(я) (при наличии):</w:t>
      </w:r>
      <w:r>
        <w:rPr>
          <w:szCs w:val="20"/>
        </w:rPr>
        <w:t xml:space="preserve"> </w:t>
      </w:r>
      <w:r w:rsidRPr="000F6A2A">
        <w:rPr>
          <w:szCs w:val="20"/>
        </w:rPr>
        <w:tab/>
      </w:r>
    </w:p>
    <w:p w:rsidR="00D51A30" w:rsidRPr="000F6A2A" w:rsidRDefault="00D51A30" w:rsidP="00D51A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134"/>
          <w:tab w:val="left" w:pos="2268"/>
          <w:tab w:val="right" w:leader="dot" w:pos="8505"/>
        </w:tabs>
        <w:suppressAutoHyphens/>
        <w:ind w:left="2268" w:right="1134" w:hanging="1134"/>
        <w:jc w:val="left"/>
        <w:rPr>
          <w:szCs w:val="20"/>
        </w:rPr>
      </w:pPr>
      <w:r w:rsidRPr="000F6A2A">
        <w:rPr>
          <w:szCs w:val="20"/>
        </w:rPr>
        <w:t>3.</w:t>
      </w:r>
      <w:r w:rsidRPr="000F6A2A">
        <w:rPr>
          <w:szCs w:val="20"/>
        </w:rPr>
        <w:tab/>
        <w:t>Способ идентификации типа при наличии соответствующей</w:t>
      </w:r>
      <w:r w:rsidR="008C56D1">
        <w:rPr>
          <w:szCs w:val="20"/>
        </w:rPr>
        <w:t xml:space="preserve"> </w:t>
      </w:r>
      <w:r w:rsidRPr="000F6A2A">
        <w:rPr>
          <w:szCs w:val="20"/>
        </w:rPr>
        <w:t>марки</w:t>
      </w:r>
      <w:r w:rsidR="008C56D1">
        <w:rPr>
          <w:szCs w:val="20"/>
        </w:rPr>
        <w:t>-</w:t>
      </w:r>
      <w:proofErr w:type="spellStart"/>
      <w:r w:rsidRPr="000F6A2A">
        <w:rPr>
          <w:szCs w:val="20"/>
        </w:rPr>
        <w:t>ровки</w:t>
      </w:r>
      <w:proofErr w:type="spellEnd"/>
      <w:r w:rsidRPr="000F6A2A">
        <w:rPr>
          <w:szCs w:val="20"/>
        </w:rPr>
        <w:t xml:space="preserve"> на транспортном средстве</w:t>
      </w:r>
      <w:r w:rsidRPr="002E6181">
        <w:rPr>
          <w:sz w:val="18"/>
          <w:szCs w:val="18"/>
          <w:vertAlign w:val="superscript"/>
        </w:rPr>
        <w:footnoteReference w:customMarkFollows="1" w:id="16"/>
        <w:t>3</w:t>
      </w:r>
      <w:r w:rsidRPr="000F6A2A">
        <w:rPr>
          <w:szCs w:val="20"/>
        </w:rPr>
        <w:t>:</w:t>
      </w:r>
      <w:r>
        <w:rPr>
          <w:szCs w:val="20"/>
        </w:rPr>
        <w:t xml:space="preserve"> </w:t>
      </w:r>
      <w:r w:rsidRPr="000F6A2A">
        <w:rPr>
          <w:szCs w:val="20"/>
        </w:rPr>
        <w:tab/>
      </w:r>
    </w:p>
    <w:p w:rsidR="00D51A30" w:rsidRPr="000F6A2A" w:rsidRDefault="00D51A30" w:rsidP="00D51A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134"/>
          <w:tab w:val="left" w:pos="2268"/>
          <w:tab w:val="right" w:leader="dot" w:pos="8505"/>
        </w:tabs>
        <w:suppressAutoHyphens/>
        <w:ind w:left="2268" w:right="1134" w:hanging="1134"/>
        <w:jc w:val="left"/>
        <w:rPr>
          <w:szCs w:val="20"/>
        </w:rPr>
      </w:pPr>
      <w:r w:rsidRPr="000F6A2A">
        <w:rPr>
          <w:szCs w:val="20"/>
        </w:rPr>
        <w:t>3.1</w:t>
      </w:r>
      <w:r w:rsidRPr="000F6A2A">
        <w:rPr>
          <w:szCs w:val="20"/>
        </w:rPr>
        <w:tab/>
        <w:t>Местоположение этой маркировки:</w:t>
      </w:r>
      <w:r>
        <w:rPr>
          <w:szCs w:val="20"/>
        </w:rPr>
        <w:t xml:space="preserve"> </w:t>
      </w:r>
      <w:r w:rsidRPr="000F6A2A">
        <w:rPr>
          <w:szCs w:val="20"/>
        </w:rPr>
        <w:tab/>
      </w:r>
    </w:p>
    <w:p w:rsidR="00D51A30" w:rsidRPr="000F6A2A" w:rsidRDefault="00D51A30" w:rsidP="00D51A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134"/>
          <w:tab w:val="left" w:pos="2268"/>
          <w:tab w:val="right" w:leader="dot" w:pos="8505"/>
        </w:tabs>
        <w:suppressAutoHyphens/>
        <w:ind w:left="2268" w:right="1134" w:hanging="1134"/>
        <w:jc w:val="left"/>
        <w:rPr>
          <w:szCs w:val="20"/>
        </w:rPr>
      </w:pPr>
      <w:r w:rsidRPr="000F6A2A">
        <w:rPr>
          <w:szCs w:val="20"/>
        </w:rPr>
        <w:t>4.</w:t>
      </w:r>
      <w:r w:rsidRPr="000F6A2A">
        <w:rPr>
          <w:szCs w:val="20"/>
        </w:rPr>
        <w:tab/>
        <w:t>Категория транспортного средства</w:t>
      </w:r>
      <w:r w:rsidRPr="002E6181">
        <w:rPr>
          <w:sz w:val="18"/>
          <w:szCs w:val="18"/>
          <w:vertAlign w:val="superscript"/>
        </w:rPr>
        <w:footnoteReference w:customMarkFollows="1" w:id="17"/>
        <w:t>4</w:t>
      </w:r>
      <w:r w:rsidRPr="000F6A2A">
        <w:rPr>
          <w:szCs w:val="20"/>
        </w:rPr>
        <w:t>:</w:t>
      </w:r>
      <w:r>
        <w:rPr>
          <w:szCs w:val="20"/>
        </w:rPr>
        <w:t xml:space="preserve"> </w:t>
      </w:r>
      <w:r w:rsidRPr="000F6A2A">
        <w:rPr>
          <w:szCs w:val="20"/>
        </w:rPr>
        <w:tab/>
      </w:r>
    </w:p>
    <w:p w:rsidR="00D51A30" w:rsidRPr="000F6A2A" w:rsidRDefault="00D51A30" w:rsidP="00D51A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134"/>
          <w:tab w:val="left" w:pos="2268"/>
          <w:tab w:val="right" w:leader="dot" w:pos="8505"/>
        </w:tabs>
        <w:suppressAutoHyphens/>
        <w:ind w:left="2268" w:right="1134" w:hanging="1134"/>
        <w:jc w:val="left"/>
        <w:rPr>
          <w:szCs w:val="20"/>
        </w:rPr>
      </w:pPr>
      <w:r w:rsidRPr="000F6A2A">
        <w:rPr>
          <w:szCs w:val="20"/>
        </w:rPr>
        <w:t>5.</w:t>
      </w:r>
      <w:r w:rsidRPr="000F6A2A">
        <w:rPr>
          <w:szCs w:val="20"/>
        </w:rPr>
        <w:tab/>
        <w:t>На</w:t>
      </w:r>
      <w:r>
        <w:rPr>
          <w:szCs w:val="20"/>
        </w:rPr>
        <w:t>имено</w:t>
      </w:r>
      <w:r w:rsidRPr="000F6A2A">
        <w:rPr>
          <w:szCs w:val="20"/>
        </w:rPr>
        <w:t>вание и адрес изготовителя:</w:t>
      </w:r>
      <w:r>
        <w:rPr>
          <w:szCs w:val="20"/>
        </w:rPr>
        <w:t xml:space="preserve"> </w:t>
      </w:r>
      <w:r w:rsidRPr="000F6A2A">
        <w:rPr>
          <w:szCs w:val="20"/>
        </w:rPr>
        <w:tab/>
      </w:r>
    </w:p>
    <w:p w:rsidR="00D51A30" w:rsidRPr="000F6A2A" w:rsidRDefault="00D51A30" w:rsidP="00D51A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134"/>
          <w:tab w:val="left" w:pos="2268"/>
          <w:tab w:val="right" w:leader="dot" w:pos="8505"/>
        </w:tabs>
        <w:suppressAutoHyphens/>
        <w:ind w:left="2268" w:right="1134" w:hanging="1134"/>
        <w:jc w:val="left"/>
        <w:rPr>
          <w:szCs w:val="20"/>
        </w:rPr>
      </w:pPr>
      <w:r w:rsidRPr="000F6A2A">
        <w:rPr>
          <w:szCs w:val="20"/>
        </w:rPr>
        <w:t>6.</w:t>
      </w:r>
      <w:r w:rsidRPr="000F6A2A">
        <w:rPr>
          <w:szCs w:val="20"/>
        </w:rPr>
        <w:tab/>
        <w:t>На</w:t>
      </w:r>
      <w:r>
        <w:rPr>
          <w:szCs w:val="20"/>
        </w:rPr>
        <w:t>имено</w:t>
      </w:r>
      <w:r w:rsidRPr="000F6A2A">
        <w:rPr>
          <w:szCs w:val="20"/>
        </w:rPr>
        <w:t>вание(я) и адрес(а) сборочного(</w:t>
      </w:r>
      <w:proofErr w:type="spellStart"/>
      <w:r w:rsidRPr="000F6A2A">
        <w:rPr>
          <w:szCs w:val="20"/>
        </w:rPr>
        <w:t>ых</w:t>
      </w:r>
      <w:proofErr w:type="spellEnd"/>
      <w:r w:rsidRPr="000F6A2A">
        <w:rPr>
          <w:szCs w:val="20"/>
        </w:rPr>
        <w:t>) предприятия(й):</w:t>
      </w:r>
      <w:r>
        <w:rPr>
          <w:szCs w:val="20"/>
        </w:rPr>
        <w:t xml:space="preserve"> </w:t>
      </w:r>
      <w:r w:rsidRPr="000F6A2A">
        <w:rPr>
          <w:szCs w:val="20"/>
        </w:rPr>
        <w:tab/>
      </w:r>
    </w:p>
    <w:p w:rsidR="00D51A30" w:rsidRPr="000F6A2A" w:rsidRDefault="00D51A30" w:rsidP="00D51A3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68"/>
          <w:tab w:val="right" w:leader="dot" w:pos="8505"/>
        </w:tabs>
        <w:suppressAutoHyphens/>
        <w:ind w:left="2268" w:right="1134" w:hanging="1134"/>
        <w:jc w:val="left"/>
        <w:rPr>
          <w:szCs w:val="20"/>
        </w:rPr>
      </w:pPr>
      <w:r w:rsidRPr="000F6A2A">
        <w:rPr>
          <w:szCs w:val="20"/>
        </w:rPr>
        <w:t>7.</w:t>
      </w:r>
      <w:r w:rsidRPr="000F6A2A">
        <w:rPr>
          <w:szCs w:val="20"/>
        </w:rPr>
        <w:tab/>
        <w:t>На</w:t>
      </w:r>
      <w:r>
        <w:rPr>
          <w:szCs w:val="20"/>
        </w:rPr>
        <w:t>имено</w:t>
      </w:r>
      <w:r w:rsidRPr="000F6A2A">
        <w:rPr>
          <w:szCs w:val="20"/>
        </w:rPr>
        <w:t>вание и адрес уполномоченного представителя изготовите</w:t>
      </w:r>
      <w:r w:rsidR="008C56D1">
        <w:rPr>
          <w:szCs w:val="20"/>
        </w:rPr>
        <w:t>-</w:t>
      </w:r>
      <w:r w:rsidRPr="000F6A2A">
        <w:rPr>
          <w:szCs w:val="20"/>
        </w:rPr>
        <w:t>ля (</w:t>
      </w:r>
      <w:r>
        <w:rPr>
          <w:szCs w:val="20"/>
        </w:rPr>
        <w:t>при наличии</w:t>
      </w:r>
      <w:r w:rsidRPr="000F6A2A">
        <w:rPr>
          <w:szCs w:val="20"/>
        </w:rPr>
        <w:t>):</w:t>
      </w:r>
      <w:r>
        <w:rPr>
          <w:szCs w:val="20"/>
        </w:rPr>
        <w:t xml:space="preserve"> </w:t>
      </w:r>
      <w:r w:rsidRPr="000F6A2A">
        <w:rPr>
          <w:szCs w:val="20"/>
        </w:rPr>
        <w:tab/>
      </w:r>
    </w:p>
    <w:p w:rsidR="00D51A30" w:rsidRPr="000F6A2A" w:rsidRDefault="00D51A30" w:rsidP="00D51A30">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2268" w:right="1134" w:hanging="1134"/>
        <w:jc w:val="left"/>
        <w:rPr>
          <w:szCs w:val="20"/>
        </w:rPr>
      </w:pPr>
      <w:r w:rsidRPr="000F6A2A">
        <w:rPr>
          <w:szCs w:val="20"/>
        </w:rPr>
        <w:t xml:space="preserve">Раздел </w:t>
      </w:r>
      <w:r w:rsidRPr="000F6A2A">
        <w:rPr>
          <w:szCs w:val="20"/>
          <w:lang w:val="en-GB"/>
        </w:rPr>
        <w:t>II</w:t>
      </w:r>
    </w:p>
    <w:p w:rsidR="00D51A30" w:rsidRPr="000F6A2A" w:rsidRDefault="00D51A30" w:rsidP="00D51A30">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2268" w:right="1134" w:hanging="1134"/>
        <w:jc w:val="left"/>
        <w:rPr>
          <w:szCs w:val="20"/>
        </w:rPr>
      </w:pPr>
      <w:r w:rsidRPr="000F6A2A">
        <w:rPr>
          <w:szCs w:val="20"/>
        </w:rPr>
        <w:t>1.</w:t>
      </w:r>
      <w:r w:rsidRPr="000F6A2A">
        <w:rPr>
          <w:szCs w:val="20"/>
        </w:rPr>
        <w:tab/>
        <w:t>Дополнительная информация: см. добавление</w:t>
      </w:r>
    </w:p>
    <w:p w:rsidR="00D51A30" w:rsidRPr="000F6A2A" w:rsidRDefault="00D51A30" w:rsidP="00D51A30">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2268" w:right="1134" w:hanging="1134"/>
        <w:jc w:val="left"/>
        <w:rPr>
          <w:szCs w:val="20"/>
        </w:rPr>
      </w:pPr>
      <w:r w:rsidRPr="000F6A2A">
        <w:rPr>
          <w:szCs w:val="20"/>
        </w:rPr>
        <w:t>2.</w:t>
      </w:r>
      <w:r w:rsidRPr="000F6A2A">
        <w:rPr>
          <w:szCs w:val="20"/>
        </w:rPr>
        <w:tab/>
        <w:t>Техническая служба, уполномоченная проводить испытания:</w:t>
      </w:r>
      <w:r>
        <w:rPr>
          <w:szCs w:val="20"/>
        </w:rPr>
        <w:t xml:space="preserve"> </w:t>
      </w:r>
      <w:r w:rsidRPr="000F6A2A">
        <w:rPr>
          <w:szCs w:val="20"/>
        </w:rPr>
        <w:tab/>
      </w:r>
    </w:p>
    <w:p w:rsidR="00D51A30" w:rsidRPr="000F6A2A" w:rsidRDefault="00D51A30" w:rsidP="00D51A30">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2268" w:right="1134" w:hanging="1134"/>
        <w:jc w:val="left"/>
        <w:rPr>
          <w:szCs w:val="20"/>
        </w:rPr>
      </w:pPr>
      <w:r w:rsidRPr="000F6A2A">
        <w:rPr>
          <w:szCs w:val="20"/>
        </w:rPr>
        <w:t>3.</w:t>
      </w:r>
      <w:r w:rsidRPr="000F6A2A">
        <w:rPr>
          <w:szCs w:val="20"/>
        </w:rPr>
        <w:tab/>
        <w:t>Дата протокола испытания:</w:t>
      </w:r>
      <w:r>
        <w:rPr>
          <w:szCs w:val="20"/>
        </w:rPr>
        <w:t xml:space="preserve"> </w:t>
      </w:r>
      <w:r w:rsidRPr="000F6A2A">
        <w:rPr>
          <w:szCs w:val="20"/>
        </w:rPr>
        <w:tab/>
      </w:r>
    </w:p>
    <w:p w:rsidR="00D51A30" w:rsidRPr="000F6A2A" w:rsidRDefault="00D51A30" w:rsidP="00D51A30">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2268" w:right="1134" w:hanging="1134"/>
        <w:jc w:val="left"/>
        <w:rPr>
          <w:szCs w:val="20"/>
        </w:rPr>
      </w:pPr>
      <w:r w:rsidRPr="000F6A2A">
        <w:rPr>
          <w:szCs w:val="20"/>
        </w:rPr>
        <w:t>4.</w:t>
      </w:r>
      <w:r w:rsidRPr="000F6A2A">
        <w:rPr>
          <w:szCs w:val="20"/>
        </w:rPr>
        <w:tab/>
        <w:t>Номер протокола испытания:</w:t>
      </w:r>
      <w:r>
        <w:rPr>
          <w:szCs w:val="20"/>
        </w:rPr>
        <w:t xml:space="preserve"> </w:t>
      </w:r>
      <w:r w:rsidRPr="000F6A2A">
        <w:rPr>
          <w:szCs w:val="20"/>
        </w:rPr>
        <w:tab/>
      </w:r>
    </w:p>
    <w:p w:rsidR="00D51A30" w:rsidRPr="000F6A2A" w:rsidRDefault="00D51A30" w:rsidP="00D51A30">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ind w:left="2268" w:right="1134" w:hanging="1134"/>
        <w:jc w:val="left"/>
        <w:rPr>
          <w:szCs w:val="20"/>
        </w:rPr>
      </w:pPr>
      <w:r w:rsidRPr="000F6A2A">
        <w:rPr>
          <w:szCs w:val="20"/>
        </w:rPr>
        <w:t>5.</w:t>
      </w:r>
      <w:r w:rsidRPr="000F6A2A">
        <w:rPr>
          <w:szCs w:val="20"/>
        </w:rPr>
        <w:tab/>
        <w:t>Замечания (при наличии): см. добавление</w:t>
      </w:r>
    </w:p>
    <w:p w:rsidR="00D51A30" w:rsidRPr="000F6A2A" w:rsidRDefault="00D51A30" w:rsidP="00D51A30">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ind w:left="2268" w:right="1134" w:hanging="1134"/>
        <w:jc w:val="left"/>
        <w:rPr>
          <w:szCs w:val="20"/>
        </w:rPr>
      </w:pPr>
      <w:r w:rsidRPr="000F6A2A">
        <w:rPr>
          <w:szCs w:val="20"/>
        </w:rPr>
        <w:t>6.</w:t>
      </w:r>
      <w:r w:rsidRPr="000F6A2A">
        <w:rPr>
          <w:szCs w:val="20"/>
        </w:rPr>
        <w:tab/>
        <w:t>Место:</w:t>
      </w:r>
      <w:r>
        <w:rPr>
          <w:szCs w:val="20"/>
        </w:rPr>
        <w:t xml:space="preserve"> </w:t>
      </w:r>
      <w:r w:rsidRPr="000F6A2A">
        <w:rPr>
          <w:szCs w:val="20"/>
        </w:rPr>
        <w:tab/>
      </w:r>
    </w:p>
    <w:p w:rsidR="00D51A30" w:rsidRPr="000F6A2A" w:rsidRDefault="00D51A30" w:rsidP="00D51A30">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ind w:left="2268" w:right="1134" w:hanging="1134"/>
        <w:jc w:val="left"/>
        <w:rPr>
          <w:szCs w:val="20"/>
        </w:rPr>
      </w:pPr>
      <w:r w:rsidRPr="000F6A2A">
        <w:rPr>
          <w:szCs w:val="20"/>
        </w:rPr>
        <w:t>7.</w:t>
      </w:r>
      <w:r w:rsidRPr="000F6A2A">
        <w:rPr>
          <w:szCs w:val="20"/>
        </w:rPr>
        <w:tab/>
        <w:t>Дата:</w:t>
      </w:r>
      <w:r>
        <w:rPr>
          <w:szCs w:val="20"/>
        </w:rPr>
        <w:t xml:space="preserve"> </w:t>
      </w:r>
      <w:r w:rsidRPr="000F6A2A">
        <w:rPr>
          <w:szCs w:val="20"/>
        </w:rPr>
        <w:tab/>
      </w:r>
    </w:p>
    <w:p w:rsidR="00D51A30" w:rsidRPr="000F6A2A" w:rsidRDefault="00D51A30" w:rsidP="00D51A30">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ind w:left="2268" w:right="1134" w:hanging="1134"/>
        <w:jc w:val="left"/>
        <w:rPr>
          <w:szCs w:val="20"/>
        </w:rPr>
      </w:pPr>
      <w:r w:rsidRPr="000F6A2A">
        <w:rPr>
          <w:szCs w:val="20"/>
        </w:rPr>
        <w:t>8.</w:t>
      </w:r>
      <w:r w:rsidRPr="000F6A2A">
        <w:rPr>
          <w:szCs w:val="20"/>
        </w:rPr>
        <w:tab/>
        <w:t>Подпись:</w:t>
      </w:r>
      <w:r>
        <w:rPr>
          <w:szCs w:val="20"/>
        </w:rPr>
        <w:t xml:space="preserve"> </w:t>
      </w:r>
      <w:r w:rsidRPr="000F6A2A">
        <w:rPr>
          <w:szCs w:val="20"/>
        </w:rPr>
        <w:tab/>
      </w:r>
    </w:p>
    <w:p w:rsidR="00D51A30" w:rsidRDefault="00D51A30" w:rsidP="00D51A30">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ind w:left="2268" w:right="1134" w:hanging="1134"/>
        <w:jc w:val="left"/>
        <w:rPr>
          <w:szCs w:val="20"/>
        </w:rPr>
      </w:pPr>
      <w:r w:rsidRPr="000F6A2A">
        <w:rPr>
          <w:szCs w:val="20"/>
        </w:rPr>
        <w:t>9.</w:t>
      </w:r>
      <w:r w:rsidRPr="000F6A2A">
        <w:rPr>
          <w:szCs w:val="20"/>
        </w:rPr>
        <w:tab/>
      </w:r>
      <w:r w:rsidR="007C0575" w:rsidRPr="000F6A2A">
        <w:rPr>
          <w:szCs w:val="20"/>
        </w:rPr>
        <w:t>Комплект информационных документов (если это применимо)</w:t>
      </w:r>
      <w:r w:rsidR="007C0575" w:rsidRPr="000F6A2A">
        <w:rPr>
          <w:szCs w:val="20"/>
        </w:rPr>
        <w:tab/>
      </w:r>
    </w:p>
    <w:p w:rsidR="00D51A30" w:rsidRDefault="00D51A30" w:rsidP="00D51A30">
      <w:pPr>
        <w:pStyle w:val="HChGR"/>
        <w:tabs>
          <w:tab w:val="right" w:leader="dot" w:pos="8505"/>
        </w:tabs>
        <w:spacing w:after="0"/>
      </w:pPr>
      <w:r>
        <w:tab/>
      </w:r>
      <w:r>
        <w:tab/>
      </w:r>
      <w:r w:rsidRPr="00E941A6">
        <w:t>Добавление к карточке сообщения № ……..,</w:t>
      </w:r>
      <w:r w:rsidRPr="000F6A2A">
        <w:t xml:space="preserve"> </w:t>
      </w:r>
    </w:p>
    <w:p w:rsidR="00D51A30" w:rsidRPr="00225A33" w:rsidRDefault="00D51A30" w:rsidP="00D51A30">
      <w:pPr>
        <w:pStyle w:val="SingleTxtGR"/>
        <w:tabs>
          <w:tab w:val="clear" w:pos="1701"/>
        </w:tabs>
        <w:spacing w:after="240"/>
      </w:pPr>
      <w:r w:rsidRPr="00225A33">
        <w:t>касающейся официального утверждения типа транспортного средства в отн</w:t>
      </w:r>
      <w:r w:rsidRPr="00225A33">
        <w:t>о</w:t>
      </w:r>
      <w:r w:rsidRPr="00225A33">
        <w:t>шении установки его шин</w:t>
      </w:r>
    </w:p>
    <w:p w:rsidR="00D51A30" w:rsidRPr="00225A33" w:rsidRDefault="00D51A30" w:rsidP="00D51A30">
      <w:pPr>
        <w:pStyle w:val="SingleTxtGR"/>
        <w:tabs>
          <w:tab w:val="clear" w:pos="1701"/>
        </w:tabs>
        <w:ind w:left="2268" w:hanging="1134"/>
      </w:pPr>
      <w:r w:rsidRPr="00225A33">
        <w:t>1.</w:t>
      </w:r>
      <w:r w:rsidRPr="00225A33">
        <w:tab/>
        <w:t>Дополнительная информация</w:t>
      </w:r>
    </w:p>
    <w:p w:rsidR="00D51A30" w:rsidRPr="00225A33" w:rsidRDefault="00D51A30" w:rsidP="00D51A30">
      <w:pPr>
        <w:pStyle w:val="SingleTxtGR"/>
        <w:tabs>
          <w:tab w:val="clear" w:pos="1701"/>
          <w:tab w:val="clear" w:pos="3402"/>
          <w:tab w:val="clear" w:pos="3969"/>
          <w:tab w:val="right" w:leader="dot" w:pos="8505"/>
        </w:tabs>
        <w:ind w:left="2268" w:hanging="1134"/>
      </w:pPr>
      <w:r w:rsidRPr="00225A33">
        <w:t>1.1</w:t>
      </w:r>
      <w:r w:rsidRPr="00225A33">
        <w:tab/>
        <w:t>Краткое описание типа транспортного средства с точки зрения его конструкции, размеров, формы и использованных</w:t>
      </w:r>
      <w:r>
        <w:t xml:space="preserve"> </w:t>
      </w:r>
      <w:r w:rsidRPr="00225A33">
        <w:t>материалов:</w:t>
      </w:r>
      <w:r w:rsidRPr="00225A33">
        <w:tab/>
      </w:r>
    </w:p>
    <w:p w:rsidR="00D51A30" w:rsidRPr="00225A33" w:rsidRDefault="00D51A30" w:rsidP="00D51A30">
      <w:pPr>
        <w:pStyle w:val="SingleTxtGR"/>
        <w:tabs>
          <w:tab w:val="clear" w:pos="1701"/>
          <w:tab w:val="clear" w:pos="3402"/>
          <w:tab w:val="clear" w:pos="3969"/>
          <w:tab w:val="right" w:leader="dot" w:pos="8505"/>
        </w:tabs>
        <w:ind w:left="2268" w:hanging="1134"/>
      </w:pPr>
      <w:r w:rsidRPr="00225A33">
        <w:t>1.2</w:t>
      </w:r>
      <w:r w:rsidRPr="00225A33">
        <w:tab/>
        <w:t>Сочетание(я) шин/колес (включая размер шин, размер обода и в</w:t>
      </w:r>
      <w:r w:rsidRPr="00225A33">
        <w:t>ы</w:t>
      </w:r>
      <w:r w:rsidRPr="00225A33">
        <w:t>лет колеса):</w:t>
      </w:r>
      <w:r w:rsidRPr="00225A33">
        <w:tab/>
      </w:r>
    </w:p>
    <w:p w:rsidR="00D51A30" w:rsidRPr="00225A33" w:rsidRDefault="00D51A30" w:rsidP="00D51A30">
      <w:pPr>
        <w:pStyle w:val="SingleTxtGR"/>
        <w:tabs>
          <w:tab w:val="clear" w:pos="1701"/>
          <w:tab w:val="clear" w:pos="2835"/>
          <w:tab w:val="clear" w:pos="3402"/>
          <w:tab w:val="clear" w:pos="3969"/>
          <w:tab w:val="right" w:leader="dot" w:pos="8505"/>
        </w:tabs>
        <w:ind w:left="2268" w:hanging="1134"/>
      </w:pPr>
      <w:r w:rsidRPr="00225A33">
        <w:t>1.3</w:t>
      </w:r>
      <w:r w:rsidRPr="00225A33">
        <w:tab/>
        <w:t xml:space="preserve">Обозначение категории минимальной скорости, совместимое </w:t>
      </w:r>
      <w:r>
        <w:br/>
      </w:r>
      <w:r w:rsidRPr="00225A33">
        <w:t xml:space="preserve">с максимальной расчетной скоростью транспортного средства </w:t>
      </w:r>
      <w:r>
        <w:br/>
      </w:r>
      <w:r w:rsidRPr="00225A33">
        <w:t>(для каждого варианта) (в случае шин с маркировкой, содержащей буквы ZR перед кодом диаметра обода, предназначенных для уст</w:t>
      </w:r>
      <w:r w:rsidRPr="00225A33">
        <w:t>а</w:t>
      </w:r>
      <w:r w:rsidRPr="00225A33">
        <w:t>новки на транспортных средствах с максимальной расчетной ск</w:t>
      </w:r>
      <w:r w:rsidRPr="00225A33">
        <w:t>о</w:t>
      </w:r>
      <w:r w:rsidRPr="00225A33">
        <w:t>ростью свыше 300 км/ч, указывается эквивалентная информация):</w:t>
      </w:r>
      <w:r>
        <w:br/>
      </w:r>
      <w:r w:rsidRPr="00225A33">
        <w:tab/>
      </w:r>
    </w:p>
    <w:p w:rsidR="00D51A30" w:rsidRPr="00225A33" w:rsidRDefault="00D51A30" w:rsidP="00D51A30">
      <w:pPr>
        <w:pStyle w:val="SingleTxtGR"/>
        <w:tabs>
          <w:tab w:val="clear" w:pos="1701"/>
          <w:tab w:val="right" w:leader="dot" w:pos="8505"/>
        </w:tabs>
        <w:ind w:left="2268" w:hanging="1134"/>
      </w:pPr>
      <w:r w:rsidRPr="00225A33">
        <w:t>1.4</w:t>
      </w:r>
      <w:r w:rsidRPr="00225A33">
        <w:tab/>
        <w:t>Минимальный индекс несущей способности, совместимый с те</w:t>
      </w:r>
      <w:r w:rsidRPr="00225A33">
        <w:t>х</w:t>
      </w:r>
      <w:r w:rsidRPr="00225A33">
        <w:t xml:space="preserve">нически допустимой максимальной массой для каждой оси </w:t>
      </w:r>
      <w:r w:rsidRPr="00225A33">
        <w:br/>
        <w:t>(для каждого варианта) (если применимо, с поправкой в соотве</w:t>
      </w:r>
      <w:r w:rsidRPr="00225A33">
        <w:t>т</w:t>
      </w:r>
      <w:r w:rsidRPr="00225A33">
        <w:t>ствии с пунктом 5.2.2.2 настоящих Правил):</w:t>
      </w:r>
      <w:r w:rsidRPr="00225A33">
        <w:tab/>
      </w:r>
    </w:p>
    <w:p w:rsidR="00D51A30" w:rsidRPr="00225A33" w:rsidRDefault="00D51A30" w:rsidP="00D51A30">
      <w:pPr>
        <w:pStyle w:val="SingleTxtGR"/>
        <w:tabs>
          <w:tab w:val="clear" w:pos="1701"/>
          <w:tab w:val="right" w:leader="dot" w:pos="8505"/>
        </w:tabs>
        <w:ind w:left="2268" w:hanging="1134"/>
      </w:pPr>
      <w:r w:rsidRPr="00225A33">
        <w:t>1.5</w:t>
      </w:r>
      <w:r w:rsidRPr="00225A33">
        <w:tab/>
        <w:t>Сочетание(я) шин/колес (включая размер шин, размер обода и в</w:t>
      </w:r>
      <w:r w:rsidRPr="00225A33">
        <w:t>ы</w:t>
      </w:r>
      <w:r w:rsidRPr="00225A33">
        <w:t>лет колеса), предназначенная(</w:t>
      </w:r>
      <w:proofErr w:type="spellStart"/>
      <w:r w:rsidRPr="00225A33">
        <w:t>ые</w:t>
      </w:r>
      <w:proofErr w:type="spellEnd"/>
      <w:r w:rsidRPr="00225A33">
        <w:t>) для использования с устро</w:t>
      </w:r>
      <w:r w:rsidRPr="00225A33">
        <w:t>й</w:t>
      </w:r>
      <w:r w:rsidRPr="00225A33">
        <w:t>ством(</w:t>
      </w:r>
      <w:proofErr w:type="spellStart"/>
      <w:r w:rsidRPr="00225A33">
        <w:t>ами</w:t>
      </w:r>
      <w:proofErr w:type="spellEnd"/>
      <w:r w:rsidRPr="00225A33">
        <w:t>) обеспечения сцепления на снегу:</w:t>
      </w:r>
      <w:r w:rsidRPr="00225A33">
        <w:tab/>
      </w:r>
    </w:p>
    <w:p w:rsidR="00D51A30" w:rsidRPr="00225A33" w:rsidRDefault="00D51A30" w:rsidP="00D51A30">
      <w:pPr>
        <w:pStyle w:val="SingleTxtGR"/>
        <w:tabs>
          <w:tab w:val="clear" w:pos="1701"/>
          <w:tab w:val="clear" w:pos="3402"/>
          <w:tab w:val="clear" w:pos="3969"/>
          <w:tab w:val="right" w:leader="dot" w:pos="4253"/>
        </w:tabs>
        <w:ind w:left="2268" w:hanging="1134"/>
      </w:pPr>
      <w:r w:rsidRPr="00225A33">
        <w:t>2.</w:t>
      </w:r>
      <w:r w:rsidRPr="00225A33">
        <w:tab/>
        <w:t>Транспортное средство категории М</w:t>
      </w:r>
      <w:r w:rsidRPr="00093013">
        <w:rPr>
          <w:vertAlign w:val="subscript"/>
        </w:rPr>
        <w:t>1</w:t>
      </w:r>
      <w:r w:rsidRPr="00225A33">
        <w:t xml:space="preserve"> п</w:t>
      </w:r>
      <w:r>
        <w:t>ригодно</w:t>
      </w:r>
      <w:r w:rsidRPr="00225A33">
        <w:t>/не</w:t>
      </w:r>
      <w:r>
        <w:t>пригодно</w:t>
      </w:r>
      <w:r w:rsidRPr="004B3AC5">
        <w:rPr>
          <w:vertAlign w:val="superscript"/>
        </w:rPr>
        <w:t>2</w:t>
      </w:r>
      <w:r w:rsidRPr="00225A33">
        <w:t xml:space="preserve"> </w:t>
      </w:r>
      <w:r w:rsidRPr="00225A33">
        <w:br/>
        <w:t xml:space="preserve">для буксировки, и показатель нагрузки задних шин </w:t>
      </w:r>
      <w:r w:rsidRPr="00225A33">
        <w:br/>
        <w:t xml:space="preserve">превышен на </w:t>
      </w:r>
      <w:r w:rsidR="000E6352">
        <w:t>…</w:t>
      </w:r>
      <w:r w:rsidRPr="00225A33">
        <w:t>%</w:t>
      </w:r>
    </w:p>
    <w:p w:rsidR="00D51A30" w:rsidRPr="00225A33" w:rsidRDefault="00D51A30" w:rsidP="00D51A30">
      <w:pPr>
        <w:pStyle w:val="SingleTxtGR"/>
        <w:tabs>
          <w:tab w:val="clear" w:pos="1701"/>
        </w:tabs>
        <w:ind w:left="2268" w:hanging="1134"/>
      </w:pPr>
      <w:r w:rsidRPr="00225A33">
        <w:t>3.</w:t>
      </w:r>
      <w:r w:rsidRPr="00225A33">
        <w:tab/>
        <w:t>Транспортное средство официально утверждено/не утверждено</w:t>
      </w:r>
      <w:r w:rsidRPr="008D306C">
        <w:rPr>
          <w:vertAlign w:val="superscript"/>
        </w:rPr>
        <w:t>2</w:t>
      </w:r>
      <w:r w:rsidRPr="00225A33">
        <w:t xml:space="preserve"> </w:t>
      </w:r>
      <w:r w:rsidRPr="00225A33">
        <w:br/>
        <w:t>на основании Правил № 64 в отношении его запасного колеса в сборе для временного пользования типа 1/2/3/4/5</w:t>
      </w:r>
      <w:r w:rsidRPr="008B7F2E">
        <w:rPr>
          <w:sz w:val="18"/>
          <w:szCs w:val="18"/>
          <w:vertAlign w:val="superscript"/>
        </w:rPr>
        <w:t>2</w:t>
      </w:r>
      <w:r w:rsidRPr="00225A33">
        <w:t xml:space="preserve">. </w:t>
      </w:r>
    </w:p>
    <w:p w:rsidR="00D51A30" w:rsidRPr="00225A33" w:rsidRDefault="00D51A30" w:rsidP="00D51A30">
      <w:pPr>
        <w:pStyle w:val="SingleTxtGR"/>
        <w:tabs>
          <w:tab w:val="clear" w:pos="1701"/>
        </w:tabs>
        <w:ind w:left="2268" w:hanging="1134"/>
      </w:pPr>
      <w:r w:rsidRPr="00225A33">
        <w:t>4.</w:t>
      </w:r>
      <w:r w:rsidRPr="00225A33">
        <w:tab/>
        <w:t>Транспортное средство официально утверждено/не утверждено</w:t>
      </w:r>
      <w:r w:rsidRPr="008D306C">
        <w:rPr>
          <w:vertAlign w:val="superscript"/>
        </w:rPr>
        <w:t>2</w:t>
      </w:r>
      <w:r w:rsidRPr="00225A33">
        <w:t xml:space="preserve"> на основании Правил № 64 в отношении его системы контроля давл</w:t>
      </w:r>
      <w:r w:rsidRPr="00225A33">
        <w:t>е</w:t>
      </w:r>
      <w:r w:rsidRPr="00225A33">
        <w:t>ния в шинах (СКДШ)</w:t>
      </w:r>
    </w:p>
    <w:p w:rsidR="00D51A30" w:rsidRPr="00225A33" w:rsidRDefault="00D51A30" w:rsidP="00D51A30">
      <w:pPr>
        <w:pStyle w:val="SingleTxtGR"/>
        <w:tabs>
          <w:tab w:val="clear" w:pos="1701"/>
          <w:tab w:val="clear" w:pos="3402"/>
          <w:tab w:val="clear" w:pos="3969"/>
          <w:tab w:val="right" w:leader="dot" w:pos="8505"/>
        </w:tabs>
        <w:ind w:left="2268" w:hanging="1134"/>
      </w:pPr>
      <w:r w:rsidRPr="00225A33">
        <w:t>4.1</w:t>
      </w:r>
      <w:r w:rsidRPr="00225A33">
        <w:tab/>
        <w:t xml:space="preserve">Краткое описание системы контроля давления в шинах (СКДШ) </w:t>
      </w:r>
      <w:r w:rsidRPr="00225A33">
        <w:br/>
        <w:t>(при наличии):</w:t>
      </w:r>
      <w:r w:rsidRPr="00225A33">
        <w:tab/>
      </w:r>
    </w:p>
    <w:p w:rsidR="00D51A30" w:rsidRDefault="00D51A30" w:rsidP="00D51A30">
      <w:pPr>
        <w:pStyle w:val="HChGR"/>
      </w:pPr>
      <w:r w:rsidRPr="000F6A2A">
        <w:br w:type="page"/>
      </w:r>
      <w:bookmarkStart w:id="1" w:name="_Toc108926533"/>
      <w:r w:rsidRPr="00391959">
        <w:t>Приложение</w:t>
      </w:r>
      <w:r w:rsidRPr="000F6A2A">
        <w:t xml:space="preserve"> 3</w:t>
      </w:r>
    </w:p>
    <w:p w:rsidR="00D51A30" w:rsidRDefault="00D51A30" w:rsidP="00D51A30">
      <w:pPr>
        <w:pStyle w:val="HChGR"/>
        <w:rPr>
          <w:bCs/>
        </w:rPr>
      </w:pPr>
      <w:r w:rsidRPr="000F6A2A">
        <w:tab/>
      </w:r>
      <w:r w:rsidRPr="000F6A2A">
        <w:tab/>
      </w:r>
      <w:bookmarkEnd w:id="1"/>
      <w:r w:rsidRPr="000F6A2A">
        <w:t xml:space="preserve">Схемы </w:t>
      </w:r>
      <w:r w:rsidRPr="00391959">
        <w:t>знаков</w:t>
      </w:r>
      <w:r w:rsidRPr="000F6A2A">
        <w:t xml:space="preserve"> официального утверждения</w:t>
      </w:r>
    </w:p>
    <w:p w:rsidR="00D51A30" w:rsidRDefault="00D51A30" w:rsidP="00D51A30">
      <w:pPr>
        <w:pStyle w:val="SingleTxtGR"/>
        <w:spacing w:after="240"/>
      </w:pPr>
      <w:r w:rsidRPr="000F6A2A">
        <w:t>(см. пункты</w:t>
      </w:r>
      <w:r w:rsidRPr="00D3540D">
        <w:t xml:space="preserve"> </w:t>
      </w:r>
      <w:r w:rsidRPr="000F6A2A">
        <w:t>4.4−4.4.2 настоящих Правил)</w:t>
      </w:r>
    </w:p>
    <w:bookmarkStart w:id="2" w:name="_MON_1549716869"/>
    <w:bookmarkEnd w:id="2"/>
    <w:p w:rsidR="00D51A30" w:rsidRPr="000F6A2A" w:rsidRDefault="004017B1" w:rsidP="004017B1">
      <w:pPr>
        <w:pStyle w:val="SingleTxt"/>
        <w:spacing w:line="240" w:lineRule="auto"/>
        <w:jc w:val="right"/>
        <w:rPr>
          <w:szCs w:val="20"/>
        </w:rPr>
      </w:pPr>
      <w:r w:rsidRPr="00E81A17">
        <w:rPr>
          <w:highlight w:val="yellow"/>
        </w:rPr>
        <w:object w:dxaOrig="6295" w:dyaOrig="1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2pt;height:78.8pt;mso-position-vertical:absolute" o:ole="" filled="t" fillcolor="white [3212]">
            <v:imagedata r:id="rId17" o:title=""/>
          </v:shape>
          <o:OLEObject Type="Embed" ProgID="Word.Picture.8" ShapeID="_x0000_i1025" DrawAspect="Content" ObjectID="_1557151965" r:id="rId18"/>
        </w:object>
      </w:r>
      <w:r w:rsidR="00D51A30" w:rsidRPr="000F6A2A">
        <w:rPr>
          <w:szCs w:val="20"/>
          <w:lang w:val="en-GB"/>
        </w:rPr>
        <w:t>a</w:t>
      </w:r>
      <w:r w:rsidR="00D51A30" w:rsidRPr="000F6A2A">
        <w:rPr>
          <w:szCs w:val="20"/>
        </w:rPr>
        <w:t xml:space="preserve"> = 8 мм мин.</w:t>
      </w:r>
    </w:p>
    <w:p w:rsidR="00D51A30" w:rsidRDefault="00D51A30" w:rsidP="00D51A30">
      <w:pPr>
        <w:pStyle w:val="SingleTxtGR"/>
      </w:pPr>
      <w:r>
        <w:tab/>
      </w:r>
      <w:r w:rsidRPr="000F6A2A">
        <w:t xml:space="preserve">Приведенный </w:t>
      </w:r>
      <w:r w:rsidRPr="00391959">
        <w:t>выше</w:t>
      </w:r>
      <w:r w:rsidRPr="000F6A2A">
        <w:t xml:space="preserve"> знак официального утверждения, проставленный на транспортном средстве, указывает, что данный тип транспортного средства официально утвержден в Бельгии (</w:t>
      </w:r>
      <w:r w:rsidRPr="000F6A2A">
        <w:rPr>
          <w:lang w:val="en-GB"/>
        </w:rPr>
        <w:t>E</w:t>
      </w:r>
      <w:r w:rsidR="004017B1">
        <w:t xml:space="preserve"> </w:t>
      </w:r>
      <w:r w:rsidRPr="000F6A2A">
        <w:t>6) в отношении установки шин на основ</w:t>
      </w:r>
      <w:r w:rsidRPr="000F6A2A">
        <w:t>а</w:t>
      </w:r>
      <w:r w:rsidRPr="000F6A2A">
        <w:t xml:space="preserve">нии Правил № </w:t>
      </w:r>
      <w:r w:rsidRPr="001B4104">
        <w:t>142</w:t>
      </w:r>
      <w:r w:rsidRPr="000F6A2A">
        <w:t>. Первые две цифры номера официального утверждения ук</w:t>
      </w:r>
      <w:r w:rsidRPr="000F6A2A">
        <w:t>а</w:t>
      </w:r>
      <w:r w:rsidRPr="000F6A2A">
        <w:t xml:space="preserve">зывают, что официальное утверждение было предоставлено в соответствии </w:t>
      </w:r>
      <w:r>
        <w:br/>
      </w:r>
      <w:r w:rsidRPr="000F6A2A">
        <w:t xml:space="preserve">с </w:t>
      </w:r>
      <w:r>
        <w:t>требов</w:t>
      </w:r>
      <w:r w:rsidRPr="000F6A2A">
        <w:t xml:space="preserve">аниями Правил № </w:t>
      </w:r>
      <w:r w:rsidRPr="009A7192">
        <w:t>142</w:t>
      </w:r>
      <w:r w:rsidRPr="000F6A2A">
        <w:t xml:space="preserve"> в их первоначальном виде.</w:t>
      </w:r>
    </w:p>
    <w:p w:rsidR="004017B1" w:rsidRPr="004017B1" w:rsidRDefault="004017B1" w:rsidP="004017B1">
      <w:pPr>
        <w:pStyle w:val="SingleTxtGR"/>
        <w:jc w:val="center"/>
        <w:rPr>
          <w:u w:val="single"/>
        </w:rPr>
      </w:pPr>
      <w:r>
        <w:rPr>
          <w:u w:val="single"/>
        </w:rPr>
        <w:tab/>
      </w:r>
      <w:r>
        <w:rPr>
          <w:u w:val="single"/>
        </w:rPr>
        <w:tab/>
      </w:r>
      <w:r>
        <w:rPr>
          <w:u w:val="single"/>
        </w:rPr>
        <w:tab/>
      </w:r>
    </w:p>
    <w:p w:rsidR="004017B1" w:rsidRDefault="004017B1" w:rsidP="004017B1">
      <w:pPr>
        <w:pStyle w:val="SingleTxtGR"/>
        <w:jc w:val="center"/>
      </w:pPr>
    </w:p>
    <w:sectPr w:rsidR="004017B1" w:rsidSect="00382911">
      <w:headerReference w:type="first" r:id="rId19"/>
      <w:footerReference w:type="first" r:id="rId20"/>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FD1" w:rsidRPr="00A312BC" w:rsidRDefault="004D1FD1" w:rsidP="00A312BC"/>
  </w:endnote>
  <w:endnote w:type="continuationSeparator" w:id="0">
    <w:p w:rsidR="004D1FD1" w:rsidRPr="00A312BC" w:rsidRDefault="004D1FD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75" w:rsidRPr="00382911" w:rsidRDefault="007C0575">
    <w:pPr>
      <w:pStyle w:val="Footer"/>
    </w:pPr>
    <w:r w:rsidRPr="00382911">
      <w:rPr>
        <w:b/>
        <w:sz w:val="18"/>
      </w:rPr>
      <w:fldChar w:fldCharType="begin"/>
    </w:r>
    <w:r w:rsidRPr="00382911">
      <w:rPr>
        <w:b/>
        <w:sz w:val="18"/>
      </w:rPr>
      <w:instrText xml:space="preserve"> PAGE  \* MERGEFORMAT </w:instrText>
    </w:r>
    <w:r w:rsidRPr="00382911">
      <w:rPr>
        <w:b/>
        <w:sz w:val="18"/>
      </w:rPr>
      <w:fldChar w:fldCharType="separate"/>
    </w:r>
    <w:r w:rsidR="000509A4">
      <w:rPr>
        <w:b/>
        <w:noProof/>
        <w:sz w:val="18"/>
      </w:rPr>
      <w:t>18</w:t>
    </w:r>
    <w:r w:rsidRPr="00382911">
      <w:rPr>
        <w:b/>
        <w:sz w:val="18"/>
      </w:rPr>
      <w:fldChar w:fldCharType="end"/>
    </w:r>
    <w:r>
      <w:rPr>
        <w:b/>
        <w:sz w:val="18"/>
      </w:rPr>
      <w:tab/>
    </w:r>
    <w:r>
      <w:t>GE.17-01368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75" w:rsidRPr="00382911" w:rsidRDefault="007C0575" w:rsidP="00382911">
    <w:pPr>
      <w:pStyle w:val="Footer"/>
      <w:tabs>
        <w:tab w:val="clear" w:pos="9639"/>
        <w:tab w:val="right" w:pos="9638"/>
      </w:tabs>
      <w:rPr>
        <w:b/>
        <w:sz w:val="18"/>
      </w:rPr>
    </w:pPr>
    <w:r>
      <w:t>GE.17-01368</w:t>
    </w:r>
    <w:r>
      <w:tab/>
    </w:r>
    <w:r w:rsidRPr="00382911">
      <w:rPr>
        <w:b/>
        <w:sz w:val="18"/>
      </w:rPr>
      <w:fldChar w:fldCharType="begin"/>
    </w:r>
    <w:r w:rsidRPr="00382911">
      <w:rPr>
        <w:b/>
        <w:sz w:val="18"/>
      </w:rPr>
      <w:instrText xml:space="preserve"> PAGE  \* MERGEFORMAT </w:instrText>
    </w:r>
    <w:r w:rsidRPr="00382911">
      <w:rPr>
        <w:b/>
        <w:sz w:val="18"/>
      </w:rPr>
      <w:fldChar w:fldCharType="separate"/>
    </w:r>
    <w:r w:rsidR="000509A4">
      <w:rPr>
        <w:b/>
        <w:noProof/>
        <w:sz w:val="18"/>
      </w:rPr>
      <w:t>17</w:t>
    </w:r>
    <w:r w:rsidRPr="0038291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75" w:rsidRPr="00382911" w:rsidRDefault="007C0575" w:rsidP="00382911">
    <w:pPr>
      <w:spacing w:before="120" w:line="240" w:lineRule="auto"/>
    </w:pPr>
    <w:r>
      <w:t>GE.</w:t>
    </w:r>
    <w:r>
      <w:rPr>
        <w:b/>
        <w:noProof/>
        <w:lang w:val="en-GB" w:eastAsia="en-GB"/>
      </w:rPr>
      <w:drawing>
        <wp:anchor distT="0" distB="0" distL="114300" distR="114300" simplePos="0" relativeHeight="251658240" behindDoc="0" locked="0" layoutInCell="1" allowOverlap="1" wp14:anchorId="301950F3" wp14:editId="56434C7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17-01368  (R)</w:t>
    </w:r>
    <w:r>
      <w:rPr>
        <w:lang w:val="en-US"/>
      </w:rPr>
      <w:t xml:space="preserve">   270217  020317</w:t>
    </w:r>
    <w:r>
      <w:br/>
    </w:r>
    <w:r w:rsidRPr="00382911">
      <w:rPr>
        <w:rFonts w:ascii="C39T30Lfz" w:hAnsi="C39T30Lfz"/>
        <w:spacing w:val="0"/>
        <w:w w:val="100"/>
        <w:sz w:val="56"/>
      </w:rPr>
      <w:t></w:t>
    </w:r>
    <w:r w:rsidRPr="00382911">
      <w:rPr>
        <w:rFonts w:ascii="C39T30Lfz" w:hAnsi="C39T30Lfz"/>
        <w:spacing w:val="0"/>
        <w:w w:val="100"/>
        <w:sz w:val="56"/>
      </w:rPr>
      <w:t></w:t>
    </w:r>
    <w:r w:rsidRPr="00382911">
      <w:rPr>
        <w:rFonts w:ascii="C39T30Lfz" w:hAnsi="C39T30Lfz"/>
        <w:spacing w:val="0"/>
        <w:w w:val="100"/>
        <w:sz w:val="56"/>
      </w:rPr>
      <w:t></w:t>
    </w:r>
    <w:r w:rsidRPr="00382911">
      <w:rPr>
        <w:rFonts w:ascii="C39T30Lfz" w:hAnsi="C39T30Lfz"/>
        <w:spacing w:val="0"/>
        <w:w w:val="100"/>
        <w:sz w:val="56"/>
      </w:rPr>
      <w:t></w:t>
    </w:r>
    <w:r w:rsidRPr="00382911">
      <w:rPr>
        <w:rFonts w:ascii="C39T30Lfz" w:hAnsi="C39T30Lfz"/>
        <w:spacing w:val="0"/>
        <w:w w:val="100"/>
        <w:sz w:val="56"/>
      </w:rPr>
      <w:t></w:t>
    </w:r>
    <w:r w:rsidRPr="00382911">
      <w:rPr>
        <w:rFonts w:ascii="C39T30Lfz" w:hAnsi="C39T30Lfz"/>
        <w:spacing w:val="0"/>
        <w:w w:val="100"/>
        <w:sz w:val="56"/>
      </w:rPr>
      <w:t></w:t>
    </w:r>
    <w:r w:rsidRPr="00382911">
      <w:rPr>
        <w:rFonts w:ascii="C39T30Lfz" w:hAnsi="C39T30Lfz"/>
        <w:spacing w:val="0"/>
        <w:w w:val="100"/>
        <w:sz w:val="56"/>
      </w:rPr>
      <w:t></w:t>
    </w:r>
    <w:r w:rsidRPr="00382911">
      <w:rPr>
        <w:rFonts w:ascii="C39T30Lfz" w:hAnsi="C39T30Lfz"/>
        <w:spacing w:val="0"/>
        <w:w w:val="100"/>
        <w:sz w:val="56"/>
      </w:rPr>
      <w:t></w:t>
    </w:r>
    <w:r w:rsidRPr="00382911">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14:anchorId="2E1F8D95" wp14:editId="0B875B95">
          <wp:simplePos x="0" y="0"/>
          <wp:positionH relativeFrom="margin">
            <wp:posOffset>5489575</wp:posOffset>
          </wp:positionH>
          <wp:positionV relativeFrom="margin">
            <wp:posOffset>8855710</wp:posOffset>
          </wp:positionV>
          <wp:extent cx="640080" cy="640080"/>
          <wp:effectExtent l="0" t="0" r="7620" b="7620"/>
          <wp:wrapNone/>
          <wp:docPr id="1" name="Рисунок 1" descr="http://undocs.org/m2/QRCode.ashx?DS=E/ECE/324/Rev.2/Add.14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ECE/324/Rev.2/Add.14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75" w:rsidRPr="00D51A30" w:rsidRDefault="007C0575" w:rsidP="00D51A3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75" w:rsidRPr="00D51A30" w:rsidRDefault="007C0575" w:rsidP="00D51A30">
    <w:pPr>
      <w:pStyle w:val="Footer"/>
      <w:tabs>
        <w:tab w:val="clear" w:pos="9639"/>
        <w:tab w:val="right" w:pos="9638"/>
      </w:tabs>
    </w:pPr>
    <w:r>
      <w:t>GE.17-01368</w:t>
    </w:r>
    <w:r>
      <w:tab/>
    </w:r>
    <w:r w:rsidRPr="00382911">
      <w:rPr>
        <w:b/>
        <w:sz w:val="18"/>
      </w:rPr>
      <w:fldChar w:fldCharType="begin"/>
    </w:r>
    <w:r w:rsidRPr="00382911">
      <w:rPr>
        <w:b/>
        <w:sz w:val="18"/>
      </w:rPr>
      <w:instrText xml:space="preserve"> PAGE  \* MERGEFORMAT </w:instrText>
    </w:r>
    <w:r w:rsidRPr="00382911">
      <w:rPr>
        <w:b/>
        <w:sz w:val="18"/>
      </w:rPr>
      <w:fldChar w:fldCharType="separate"/>
    </w:r>
    <w:r w:rsidR="000509A4">
      <w:rPr>
        <w:b/>
        <w:noProof/>
        <w:sz w:val="18"/>
      </w:rPr>
      <w:t>3</w:t>
    </w:r>
    <w:r w:rsidRPr="0038291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FD1" w:rsidRPr="001075E9" w:rsidRDefault="004D1FD1" w:rsidP="001075E9">
      <w:pPr>
        <w:tabs>
          <w:tab w:val="right" w:pos="2155"/>
        </w:tabs>
        <w:spacing w:after="80" w:line="240" w:lineRule="auto"/>
        <w:ind w:left="680"/>
        <w:rPr>
          <w:u w:val="single"/>
        </w:rPr>
      </w:pPr>
      <w:r>
        <w:rPr>
          <w:u w:val="single"/>
        </w:rPr>
        <w:tab/>
      </w:r>
    </w:p>
  </w:footnote>
  <w:footnote w:type="continuationSeparator" w:id="0">
    <w:p w:rsidR="004D1FD1" w:rsidRDefault="004D1FD1" w:rsidP="00407B78">
      <w:pPr>
        <w:tabs>
          <w:tab w:val="right" w:pos="2155"/>
        </w:tabs>
        <w:spacing w:after="80"/>
        <w:ind w:left="680"/>
        <w:rPr>
          <w:u w:val="single"/>
        </w:rPr>
      </w:pPr>
      <w:r>
        <w:rPr>
          <w:u w:val="single"/>
        </w:rPr>
        <w:tab/>
      </w:r>
    </w:p>
  </w:footnote>
  <w:footnote w:id="1">
    <w:p w:rsidR="007C0575" w:rsidRPr="007E1458" w:rsidRDefault="007C0575" w:rsidP="00940579">
      <w:pPr>
        <w:pStyle w:val="FootnoteText"/>
        <w:rPr>
          <w:sz w:val="20"/>
          <w:lang w:val="ru-RU"/>
        </w:rPr>
      </w:pPr>
      <w:r>
        <w:tab/>
      </w:r>
      <w:r w:rsidRPr="00940579">
        <w:rPr>
          <w:rStyle w:val="FootnoteReference"/>
          <w:sz w:val="20"/>
          <w:vertAlign w:val="baseline"/>
          <w:lang w:val="ru-RU"/>
        </w:rPr>
        <w:t>*</w:t>
      </w:r>
      <w:r w:rsidRPr="007E1458">
        <w:rPr>
          <w:lang w:val="ru-RU"/>
        </w:rPr>
        <w:tab/>
        <w:t>Прежнее название Соглашения: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w:t>
      </w:r>
    </w:p>
  </w:footnote>
  <w:footnote w:id="2">
    <w:p w:rsidR="007C0575" w:rsidRPr="00344E36" w:rsidRDefault="007C0575" w:rsidP="00940579">
      <w:pPr>
        <w:pStyle w:val="FootnoteText"/>
        <w:rPr>
          <w:lang w:val="ru-RU"/>
        </w:rPr>
      </w:pPr>
      <w:r w:rsidRPr="003C6A57">
        <w:rPr>
          <w:lang w:val="ru-RU"/>
        </w:rPr>
        <w:tab/>
      </w:r>
      <w:r>
        <w:rPr>
          <w:rStyle w:val="FootnoteReference"/>
        </w:rPr>
        <w:footnoteRef/>
      </w:r>
      <w:r w:rsidRPr="006A3F24">
        <w:rPr>
          <w:lang w:val="ru-RU"/>
        </w:rPr>
        <w:tab/>
      </w:r>
      <w:r w:rsidRPr="00344E36">
        <w:rPr>
          <w:lang w:val="ru-RU"/>
        </w:rPr>
        <w:t xml:space="preserve">В соответствии с определениями, содержащимися в Сводной резолюции о конструкции транспортных средств (СР.3), документ </w:t>
      </w:r>
      <w:r w:rsidRPr="00BD3E71">
        <w:t>ECE</w:t>
      </w:r>
      <w:r w:rsidRPr="00344E36">
        <w:rPr>
          <w:lang w:val="ru-RU"/>
        </w:rPr>
        <w:t>/</w:t>
      </w:r>
      <w:r w:rsidRPr="00BD3E71">
        <w:t>TRANS</w:t>
      </w:r>
      <w:r w:rsidRPr="00344E36">
        <w:rPr>
          <w:lang w:val="ru-RU"/>
        </w:rPr>
        <w:t>/</w:t>
      </w:r>
      <w:r w:rsidRPr="00BD3E71">
        <w:t>WP</w:t>
      </w:r>
      <w:r w:rsidRPr="00344E36">
        <w:rPr>
          <w:lang w:val="ru-RU"/>
        </w:rPr>
        <w:t>.29/78/</w:t>
      </w:r>
      <w:r w:rsidRPr="00BD3E71">
        <w:t>Rev</w:t>
      </w:r>
      <w:r w:rsidRPr="00344E36">
        <w:rPr>
          <w:lang w:val="ru-RU"/>
        </w:rPr>
        <w:t xml:space="preserve">.4, пункт 2 − </w:t>
      </w:r>
      <w:hyperlink r:id="rId1" w:history="1">
        <w:r w:rsidRPr="00BD3E71">
          <w:t>www</w:t>
        </w:r>
        <w:r w:rsidRPr="00344E36">
          <w:rPr>
            <w:lang w:val="ru-RU"/>
          </w:rPr>
          <w:t>.</w:t>
        </w:r>
        <w:proofErr w:type="spellStart"/>
        <w:r w:rsidRPr="00BD3E71">
          <w:t>unece</w:t>
        </w:r>
        <w:proofErr w:type="spellEnd"/>
        <w:r w:rsidRPr="00344E36">
          <w:rPr>
            <w:lang w:val="ru-RU"/>
          </w:rPr>
          <w:t>.</w:t>
        </w:r>
        <w:r w:rsidRPr="00BD3E71">
          <w:t>org</w:t>
        </w:r>
        <w:r w:rsidRPr="00344E36">
          <w:rPr>
            <w:lang w:val="ru-RU"/>
          </w:rPr>
          <w:t>/</w:t>
        </w:r>
        <w:r w:rsidRPr="00BD3E71">
          <w:t>trans</w:t>
        </w:r>
        <w:r w:rsidRPr="00344E36">
          <w:rPr>
            <w:lang w:val="ru-RU"/>
          </w:rPr>
          <w:t>/</w:t>
        </w:r>
        <w:r w:rsidRPr="00BD3E71">
          <w:t>main</w:t>
        </w:r>
        <w:r w:rsidRPr="00344E36">
          <w:rPr>
            <w:lang w:val="ru-RU"/>
          </w:rPr>
          <w:t>/</w:t>
        </w:r>
        <w:proofErr w:type="spellStart"/>
        <w:r w:rsidRPr="00BD3E71">
          <w:t>wp</w:t>
        </w:r>
        <w:proofErr w:type="spellEnd"/>
        <w:r w:rsidRPr="00344E36">
          <w:rPr>
            <w:lang w:val="ru-RU"/>
          </w:rPr>
          <w:t>29/</w:t>
        </w:r>
        <w:proofErr w:type="spellStart"/>
        <w:r w:rsidRPr="00BD3E71">
          <w:t>wp</w:t>
        </w:r>
        <w:proofErr w:type="spellEnd"/>
        <w:r w:rsidRPr="00344E36">
          <w:rPr>
            <w:lang w:val="ru-RU"/>
          </w:rPr>
          <w:t>29</w:t>
        </w:r>
        <w:proofErr w:type="spellStart"/>
        <w:r w:rsidRPr="00BD3E71">
          <w:t>wgs</w:t>
        </w:r>
        <w:proofErr w:type="spellEnd"/>
        <w:r w:rsidRPr="00344E36">
          <w:rPr>
            <w:lang w:val="ru-RU"/>
          </w:rPr>
          <w:t>/</w:t>
        </w:r>
        <w:proofErr w:type="spellStart"/>
        <w:r w:rsidRPr="00BD3E71">
          <w:t>wp</w:t>
        </w:r>
        <w:proofErr w:type="spellEnd"/>
        <w:r w:rsidRPr="00344E36">
          <w:rPr>
            <w:lang w:val="ru-RU"/>
          </w:rPr>
          <w:t>29</w:t>
        </w:r>
        <w:r w:rsidRPr="00BD3E71">
          <w:t>gen</w:t>
        </w:r>
        <w:r w:rsidRPr="00344E36">
          <w:rPr>
            <w:lang w:val="ru-RU"/>
          </w:rPr>
          <w:t>/</w:t>
        </w:r>
        <w:proofErr w:type="spellStart"/>
        <w:r w:rsidRPr="00BD3E71">
          <w:t>wp</w:t>
        </w:r>
        <w:proofErr w:type="spellEnd"/>
        <w:r w:rsidRPr="00344E36">
          <w:rPr>
            <w:lang w:val="ru-RU"/>
          </w:rPr>
          <w:t>29</w:t>
        </w:r>
        <w:r w:rsidRPr="00BD3E71">
          <w:t>resolutions</w:t>
        </w:r>
        <w:r w:rsidRPr="00344E36">
          <w:rPr>
            <w:lang w:val="ru-RU"/>
          </w:rPr>
          <w:t>.</w:t>
        </w:r>
        <w:r w:rsidRPr="00BD3E71">
          <w:t>html</w:t>
        </w:r>
      </w:hyperlink>
      <w:r w:rsidRPr="00344E36">
        <w:rPr>
          <w:lang w:val="ru-RU"/>
        </w:rPr>
        <w:t>.</w:t>
      </w:r>
    </w:p>
  </w:footnote>
  <w:footnote w:id="3">
    <w:p w:rsidR="007C0575" w:rsidRPr="00BD3E71" w:rsidRDefault="007C0575" w:rsidP="00940579">
      <w:pPr>
        <w:pStyle w:val="FootnoteText"/>
        <w:rPr>
          <w:lang w:val="ru-RU"/>
        </w:rPr>
      </w:pPr>
      <w:r w:rsidRPr="006A3F24">
        <w:rPr>
          <w:lang w:val="ru-RU"/>
        </w:rPr>
        <w:tab/>
      </w:r>
      <w:r>
        <w:rPr>
          <w:rStyle w:val="FootnoteReference"/>
        </w:rPr>
        <w:footnoteRef/>
      </w:r>
      <w:r w:rsidRPr="006A3F24">
        <w:rPr>
          <w:lang w:val="ru-RU"/>
        </w:rPr>
        <w:tab/>
      </w:r>
      <w:r w:rsidRPr="00BD3E71">
        <w:rPr>
          <w:lang w:val="ru-RU"/>
        </w:rPr>
        <w:t xml:space="preserve">В соответствии с определениями, содержащимися в приложении 3 к Сводной резолюции о конструкции транспортных средств (СР.3) (документ </w:t>
      </w:r>
      <w:r w:rsidR="00BD3E71">
        <w:t>ECE</w:t>
      </w:r>
      <w:r w:rsidR="00BD3E71" w:rsidRPr="00BD3E71">
        <w:rPr>
          <w:lang w:val="ru-RU"/>
        </w:rPr>
        <w:t>/</w:t>
      </w:r>
      <w:r w:rsidRPr="00BD3E71">
        <w:t>TRANS</w:t>
      </w:r>
      <w:r w:rsidRPr="00BD3E71">
        <w:rPr>
          <w:lang w:val="ru-RU"/>
        </w:rPr>
        <w:t>/</w:t>
      </w:r>
      <w:r w:rsidRPr="00BD3E71">
        <w:t>WP</w:t>
      </w:r>
      <w:r w:rsidRPr="00BD3E71">
        <w:rPr>
          <w:lang w:val="ru-RU"/>
        </w:rPr>
        <w:t>.29/ 78/</w:t>
      </w:r>
      <w:r w:rsidRPr="00BD3E71">
        <w:t>Rev</w:t>
      </w:r>
      <w:r w:rsidRPr="00BD3E71">
        <w:rPr>
          <w:lang w:val="ru-RU"/>
        </w:rPr>
        <w:t xml:space="preserve">.4), </w:t>
      </w:r>
      <w:hyperlink r:id="rId2" w:history="1">
        <w:r w:rsidRPr="00BD3E71">
          <w:t>www</w:t>
        </w:r>
        <w:r w:rsidRPr="00BD3E71">
          <w:rPr>
            <w:lang w:val="ru-RU"/>
          </w:rPr>
          <w:t>.</w:t>
        </w:r>
        <w:proofErr w:type="spellStart"/>
        <w:r w:rsidRPr="00BD3E71">
          <w:t>unece</w:t>
        </w:r>
        <w:proofErr w:type="spellEnd"/>
        <w:r w:rsidRPr="00BD3E71">
          <w:rPr>
            <w:lang w:val="ru-RU"/>
          </w:rPr>
          <w:t>.</w:t>
        </w:r>
        <w:r w:rsidRPr="00BD3E71">
          <w:t>org</w:t>
        </w:r>
        <w:r w:rsidRPr="00BD3E71">
          <w:rPr>
            <w:lang w:val="ru-RU"/>
          </w:rPr>
          <w:t>/</w:t>
        </w:r>
        <w:r w:rsidRPr="00BD3E71">
          <w:t>trans</w:t>
        </w:r>
        <w:r w:rsidRPr="00BD3E71">
          <w:rPr>
            <w:lang w:val="ru-RU"/>
          </w:rPr>
          <w:t>/</w:t>
        </w:r>
        <w:r w:rsidRPr="00BD3E71">
          <w:t>main</w:t>
        </w:r>
        <w:r w:rsidRPr="00BD3E71">
          <w:rPr>
            <w:lang w:val="ru-RU"/>
          </w:rPr>
          <w:t>/</w:t>
        </w:r>
        <w:proofErr w:type="spellStart"/>
        <w:r w:rsidRPr="00BD3E71">
          <w:t>wp</w:t>
        </w:r>
        <w:proofErr w:type="spellEnd"/>
        <w:r w:rsidRPr="00BD3E71">
          <w:rPr>
            <w:lang w:val="ru-RU"/>
          </w:rPr>
          <w:t>29/</w:t>
        </w:r>
        <w:proofErr w:type="spellStart"/>
        <w:r w:rsidRPr="00BD3E71">
          <w:t>wp</w:t>
        </w:r>
        <w:proofErr w:type="spellEnd"/>
        <w:r w:rsidRPr="00BD3E71">
          <w:rPr>
            <w:lang w:val="ru-RU"/>
          </w:rPr>
          <w:t>29</w:t>
        </w:r>
        <w:proofErr w:type="spellStart"/>
        <w:r w:rsidRPr="00BD3E71">
          <w:t>wgs</w:t>
        </w:r>
        <w:proofErr w:type="spellEnd"/>
        <w:r w:rsidRPr="00BD3E71">
          <w:rPr>
            <w:lang w:val="ru-RU"/>
          </w:rPr>
          <w:t>/</w:t>
        </w:r>
        <w:proofErr w:type="spellStart"/>
        <w:r w:rsidRPr="00BD3E71">
          <w:t>wp</w:t>
        </w:r>
        <w:proofErr w:type="spellEnd"/>
        <w:r w:rsidRPr="00BD3E71">
          <w:rPr>
            <w:lang w:val="ru-RU"/>
          </w:rPr>
          <w:t>29</w:t>
        </w:r>
        <w:r w:rsidRPr="00BD3E71">
          <w:t>gen</w:t>
        </w:r>
        <w:r w:rsidR="00BD3E71">
          <w:rPr>
            <w:lang w:val="ru-RU"/>
          </w:rPr>
          <w:t>/</w:t>
        </w:r>
        <w:proofErr w:type="spellStart"/>
        <w:r w:rsidRPr="00BD3E71">
          <w:t>wp</w:t>
        </w:r>
        <w:proofErr w:type="spellEnd"/>
        <w:r w:rsidRPr="00BD3E71">
          <w:rPr>
            <w:lang w:val="ru-RU"/>
          </w:rPr>
          <w:t>29</w:t>
        </w:r>
        <w:r w:rsidRPr="00BD3E71">
          <w:t>resolutions</w:t>
        </w:r>
        <w:r w:rsidRPr="00BD3E71">
          <w:rPr>
            <w:lang w:val="ru-RU"/>
          </w:rPr>
          <w:t>.</w:t>
        </w:r>
        <w:r w:rsidRPr="00BD3E71">
          <w:t>html</w:t>
        </w:r>
      </w:hyperlink>
      <w:r w:rsidRPr="00BD3E71">
        <w:rPr>
          <w:lang w:val="ru-RU"/>
        </w:rPr>
        <w:t>.</w:t>
      </w:r>
    </w:p>
  </w:footnote>
  <w:footnote w:id="4">
    <w:p w:rsidR="007C0575" w:rsidRPr="00DE7B20" w:rsidRDefault="007C0575" w:rsidP="00940579">
      <w:pPr>
        <w:pStyle w:val="FootnoteText"/>
        <w:rPr>
          <w:lang w:val="ru-RU"/>
        </w:rPr>
      </w:pPr>
      <w:r w:rsidRPr="002B183A">
        <w:rPr>
          <w:lang w:val="ru-RU"/>
        </w:rPr>
        <w:tab/>
      </w:r>
      <w:r w:rsidRPr="00D3540D">
        <w:rPr>
          <w:rStyle w:val="FootnoteReference"/>
          <w:lang w:val="ru-RU"/>
        </w:rPr>
        <w:t>1</w:t>
      </w:r>
      <w:r w:rsidRPr="00D3540D">
        <w:rPr>
          <w:lang w:val="ru-RU"/>
        </w:rPr>
        <w:t xml:space="preserve"> </w:t>
      </w:r>
      <w:r w:rsidRPr="00D3540D">
        <w:rPr>
          <w:lang w:val="ru-RU"/>
        </w:rPr>
        <w:tab/>
      </w:r>
      <w:r w:rsidRPr="006A3F24">
        <w:rPr>
          <w:lang w:val="ru-RU"/>
        </w:rPr>
        <w:t xml:space="preserve">Если средство идентификации типа включает знаки, не имеющие отношения к описанию типа транспортного средства, компонента или отдельного технического узла, охватываемых настоящим информационным документом, то такие знаки указываются в документации в виде обозначения </w:t>
      </w:r>
      <w:r>
        <w:rPr>
          <w:lang w:val="ru-RU"/>
        </w:rPr>
        <w:t>«</w:t>
      </w:r>
      <w:r w:rsidRPr="006A3F24">
        <w:rPr>
          <w:lang w:val="ru-RU"/>
        </w:rPr>
        <w:t>?</w:t>
      </w:r>
      <w:r>
        <w:rPr>
          <w:lang w:val="ru-RU"/>
        </w:rPr>
        <w:t>»</w:t>
      </w:r>
      <w:r w:rsidRPr="006A3F24">
        <w:rPr>
          <w:lang w:val="ru-RU"/>
        </w:rPr>
        <w:t xml:space="preserve"> (например, </w:t>
      </w:r>
      <w:r>
        <w:rPr>
          <w:lang w:val="en-US"/>
        </w:rPr>
        <w:t>ABC</w:t>
      </w:r>
      <w:r w:rsidRPr="006A3F24">
        <w:rPr>
          <w:lang w:val="ru-RU"/>
        </w:rPr>
        <w:t>??123??).</w:t>
      </w:r>
    </w:p>
  </w:footnote>
  <w:footnote w:id="5">
    <w:p w:rsidR="007C0575" w:rsidRPr="00D3540D" w:rsidRDefault="007C0575" w:rsidP="00940579">
      <w:pPr>
        <w:pStyle w:val="FootnoteText"/>
        <w:rPr>
          <w:lang w:val="ru-RU"/>
        </w:rPr>
      </w:pPr>
      <w:r w:rsidRPr="00DE7B20">
        <w:rPr>
          <w:lang w:val="ru-RU"/>
        </w:rPr>
        <w:tab/>
      </w:r>
      <w:r w:rsidRPr="00D3540D">
        <w:rPr>
          <w:rStyle w:val="FootnoteReference"/>
          <w:lang w:val="ru-RU"/>
        </w:rPr>
        <w:t>2</w:t>
      </w:r>
      <w:r w:rsidRPr="00D3540D">
        <w:rPr>
          <w:lang w:val="ru-RU"/>
        </w:rPr>
        <w:t xml:space="preserve"> </w:t>
      </w:r>
      <w:r w:rsidRPr="00D3540D">
        <w:rPr>
          <w:lang w:val="ru-RU"/>
        </w:rPr>
        <w:tab/>
      </w:r>
      <w:r w:rsidRPr="006A3F24">
        <w:rPr>
          <w:lang w:val="ru-RU"/>
        </w:rPr>
        <w:t>В соответствии с определениями, содержащимися в разделе 2 Сводной резолюции о</w:t>
      </w:r>
      <w:r>
        <w:t> </w:t>
      </w:r>
      <w:r w:rsidRPr="006A3F24">
        <w:rPr>
          <w:lang w:val="ru-RU"/>
        </w:rPr>
        <w:t>конструкции транспортных средств (СР.3) (документ Т</w:t>
      </w:r>
      <w:r>
        <w:t>RANS</w:t>
      </w:r>
      <w:r w:rsidRPr="006A3F24">
        <w:rPr>
          <w:lang w:val="ru-RU"/>
        </w:rPr>
        <w:t>/</w:t>
      </w:r>
      <w:r>
        <w:t>WP</w:t>
      </w:r>
      <w:r w:rsidRPr="006A3F24">
        <w:rPr>
          <w:lang w:val="ru-RU"/>
        </w:rPr>
        <w:t>.29/78/</w:t>
      </w:r>
      <w:r>
        <w:t>Rev</w:t>
      </w:r>
      <w:r w:rsidRPr="006A3F24">
        <w:rPr>
          <w:lang w:val="ru-RU"/>
        </w:rPr>
        <w:t>.</w:t>
      </w:r>
      <w:r>
        <w:rPr>
          <w:lang w:val="ru-RU"/>
        </w:rPr>
        <w:t>4</w:t>
      </w:r>
      <w:r w:rsidRPr="006A3F24">
        <w:rPr>
          <w:lang w:val="ru-RU"/>
        </w:rPr>
        <w:t>).</w:t>
      </w:r>
    </w:p>
  </w:footnote>
  <w:footnote w:id="6">
    <w:p w:rsidR="007C0575" w:rsidRPr="0096039A" w:rsidRDefault="007C0575" w:rsidP="00940579">
      <w:pPr>
        <w:pStyle w:val="FootnoteText"/>
        <w:rPr>
          <w:lang w:val="ru-RU"/>
        </w:rPr>
      </w:pPr>
      <w:r w:rsidRPr="002B183A">
        <w:rPr>
          <w:lang w:val="ru-RU"/>
        </w:rPr>
        <w:tab/>
      </w:r>
      <w:r w:rsidRPr="0096039A">
        <w:rPr>
          <w:rStyle w:val="FootnoteReference"/>
          <w:lang w:val="ru-RU"/>
        </w:rPr>
        <w:t>3</w:t>
      </w:r>
      <w:r w:rsidRPr="0096039A">
        <w:rPr>
          <w:lang w:val="ru-RU"/>
        </w:rPr>
        <w:t xml:space="preserve"> </w:t>
      </w:r>
      <w:r w:rsidRPr="0096039A">
        <w:rPr>
          <w:lang w:val="ru-RU"/>
        </w:rPr>
        <w:tab/>
      </w:r>
      <w:r w:rsidRPr="00D3540D">
        <w:rPr>
          <w:lang w:val="ru-RU"/>
        </w:rPr>
        <w:t>Если один</w:t>
      </w:r>
      <w:r w:rsidRPr="006A3F24">
        <w:rPr>
          <w:lang w:val="ru-RU"/>
        </w:rPr>
        <w:t xml:space="preserve"> вариант имеет обычную кабину, а другой − спальную кабину, то необходимо указывать массы и габариты обоих вариантов.</w:t>
      </w:r>
    </w:p>
  </w:footnote>
  <w:footnote w:id="7">
    <w:p w:rsidR="007C0575" w:rsidRPr="00DE7B20" w:rsidRDefault="007C0575" w:rsidP="00940579">
      <w:pPr>
        <w:pStyle w:val="FootnoteText"/>
        <w:rPr>
          <w:lang w:val="ru-RU"/>
        </w:rPr>
      </w:pPr>
      <w:r w:rsidRPr="002B183A">
        <w:rPr>
          <w:lang w:val="ru-RU"/>
        </w:rPr>
        <w:tab/>
      </w:r>
      <w:r w:rsidRPr="00DE7B20">
        <w:rPr>
          <w:rStyle w:val="FootnoteReference"/>
          <w:lang w:val="ru-RU"/>
        </w:rPr>
        <w:t>4</w:t>
      </w:r>
      <w:r w:rsidRPr="00DE7B20">
        <w:rPr>
          <w:lang w:val="ru-RU"/>
        </w:rPr>
        <w:t xml:space="preserve"> </w:t>
      </w:r>
      <w:r w:rsidRPr="00DE7B20">
        <w:rPr>
          <w:lang w:val="ru-RU"/>
        </w:rPr>
        <w:tab/>
      </w:r>
      <w:r w:rsidRPr="006A3F24">
        <w:rPr>
          <w:lang w:val="ru-RU"/>
        </w:rPr>
        <w:t xml:space="preserve">Стандарт </w:t>
      </w:r>
      <w:r w:rsidRPr="00611FB5">
        <w:rPr>
          <w:lang w:val="en-US"/>
        </w:rPr>
        <w:t>ISO</w:t>
      </w:r>
      <w:r w:rsidRPr="006A3F24">
        <w:rPr>
          <w:lang w:val="ru-RU"/>
        </w:rPr>
        <w:t xml:space="preserve"> 612:1978 − Транспорт дорожный. Размеры автомобилей и тягачей с</w:t>
      </w:r>
      <w:r>
        <w:t> </w:t>
      </w:r>
      <w:r w:rsidRPr="006A3F24">
        <w:rPr>
          <w:lang w:val="ru-RU"/>
        </w:rPr>
        <w:t>прицепами. Термины и определения.</w:t>
      </w:r>
    </w:p>
  </w:footnote>
  <w:footnote w:id="8">
    <w:p w:rsidR="007C0575" w:rsidRPr="00DE7B20" w:rsidRDefault="007C0575" w:rsidP="00940579">
      <w:pPr>
        <w:pStyle w:val="FootnoteText"/>
        <w:rPr>
          <w:lang w:val="ru-RU"/>
        </w:rPr>
      </w:pPr>
      <w:r w:rsidRPr="00DE7B20">
        <w:rPr>
          <w:lang w:val="ru-RU"/>
        </w:rPr>
        <w:tab/>
      </w:r>
      <w:r w:rsidRPr="00DE7B20">
        <w:rPr>
          <w:rStyle w:val="FootnoteReference"/>
          <w:lang w:val="ru-RU"/>
        </w:rPr>
        <w:t>5</w:t>
      </w:r>
      <w:r w:rsidRPr="00DE7B20">
        <w:rPr>
          <w:lang w:val="ru-RU"/>
        </w:rPr>
        <w:t xml:space="preserve"> </w:t>
      </w:r>
      <w:r w:rsidRPr="00DE7B20">
        <w:rPr>
          <w:lang w:val="ru-RU"/>
        </w:rPr>
        <w:tab/>
      </w:r>
      <w:r w:rsidRPr="006A3F24">
        <w:rPr>
          <w:lang w:val="ru-RU"/>
        </w:rPr>
        <w:t xml:space="preserve">Стандарт </w:t>
      </w:r>
      <w:r>
        <w:t>ISO</w:t>
      </w:r>
      <w:r w:rsidRPr="006A3F24">
        <w:rPr>
          <w:lang w:val="ru-RU"/>
        </w:rPr>
        <w:t xml:space="preserve"> 612-1978 − термин № 6.5.</w:t>
      </w:r>
    </w:p>
  </w:footnote>
  <w:footnote w:id="9">
    <w:p w:rsidR="007C0575" w:rsidRPr="0096039A" w:rsidRDefault="007C0575" w:rsidP="00940579">
      <w:pPr>
        <w:pStyle w:val="FootnoteText"/>
        <w:rPr>
          <w:lang w:val="ru-RU"/>
        </w:rPr>
      </w:pPr>
      <w:r w:rsidRPr="00DE7B20">
        <w:rPr>
          <w:lang w:val="ru-RU"/>
        </w:rPr>
        <w:tab/>
      </w:r>
      <w:r w:rsidRPr="0096039A">
        <w:rPr>
          <w:rStyle w:val="FootnoteReference"/>
          <w:lang w:val="ru-RU"/>
        </w:rPr>
        <w:t>6</w:t>
      </w:r>
      <w:r w:rsidRPr="0096039A">
        <w:rPr>
          <w:lang w:val="ru-RU"/>
        </w:rPr>
        <w:t xml:space="preserve"> </w:t>
      </w:r>
      <w:r w:rsidRPr="0096039A">
        <w:rPr>
          <w:lang w:val="ru-RU"/>
        </w:rPr>
        <w:tab/>
      </w:r>
      <w:r w:rsidRPr="006A3F24">
        <w:rPr>
          <w:lang w:val="ru-RU"/>
        </w:rPr>
        <w:t>Для прицепов или полуприцепов и транспортных средств, сочлененных с прицепом и</w:t>
      </w:r>
      <w:r>
        <w:t> </w:t>
      </w:r>
      <w:r w:rsidRPr="006A3F24">
        <w:rPr>
          <w:lang w:val="ru-RU"/>
        </w:rPr>
        <w:t xml:space="preserve">полуприцепом, которые создают значительную вертикальную нагрузку на сцепное устройство или </w:t>
      </w:r>
      <w:r>
        <w:rPr>
          <w:lang w:val="ru-RU"/>
        </w:rPr>
        <w:t>«</w:t>
      </w:r>
      <w:r w:rsidRPr="006A3F24">
        <w:rPr>
          <w:lang w:val="ru-RU"/>
        </w:rPr>
        <w:t>пятое колесо</w:t>
      </w:r>
      <w:r>
        <w:rPr>
          <w:lang w:val="ru-RU"/>
        </w:rPr>
        <w:t>»</w:t>
      </w:r>
      <w:r w:rsidRPr="006A3F24">
        <w:rPr>
          <w:lang w:val="ru-RU"/>
        </w:rPr>
        <w:t>, эта нагрузка, разделенная на стандартное значение у</w:t>
      </w:r>
      <w:r>
        <w:rPr>
          <w:lang w:val="ru-RU"/>
        </w:rPr>
        <w:t>с</w:t>
      </w:r>
      <w:r w:rsidRPr="006A3F24">
        <w:rPr>
          <w:lang w:val="ru-RU"/>
        </w:rPr>
        <w:t>корения свободного падения, включается в технически допустимую максимальную массу.</w:t>
      </w:r>
    </w:p>
  </w:footnote>
  <w:footnote w:id="10">
    <w:p w:rsidR="007C0575" w:rsidRPr="0096039A" w:rsidRDefault="007C0575" w:rsidP="00940579">
      <w:pPr>
        <w:pStyle w:val="FootnoteText"/>
        <w:rPr>
          <w:lang w:val="ru-RU"/>
        </w:rPr>
      </w:pPr>
      <w:r>
        <w:rPr>
          <w:lang w:val="ru-RU"/>
        </w:rPr>
        <w:tab/>
      </w:r>
      <w:r w:rsidRPr="0096039A">
        <w:rPr>
          <w:rStyle w:val="FootnoteReference"/>
          <w:lang w:val="ru-RU"/>
        </w:rPr>
        <w:t>7</w:t>
      </w:r>
      <w:r w:rsidRPr="0096039A">
        <w:rPr>
          <w:lang w:val="ru-RU"/>
        </w:rPr>
        <w:t xml:space="preserve"> </w:t>
      </w:r>
      <w:r>
        <w:rPr>
          <w:lang w:val="ru-RU"/>
        </w:rPr>
        <w:tab/>
      </w:r>
      <w:r w:rsidRPr="006A3F24">
        <w:rPr>
          <w:lang w:val="ru-RU"/>
        </w:rPr>
        <w:t>Просьба указать здесь верхнее и нижнее значения для каждого варианта.</w:t>
      </w:r>
    </w:p>
  </w:footnote>
  <w:footnote w:id="11">
    <w:p w:rsidR="007C0575" w:rsidRPr="0096039A" w:rsidRDefault="007C0575" w:rsidP="00940579">
      <w:pPr>
        <w:pStyle w:val="FootnoteText"/>
        <w:rPr>
          <w:lang w:val="ru-RU"/>
        </w:rPr>
      </w:pPr>
      <w:r>
        <w:rPr>
          <w:lang w:val="ru-RU"/>
        </w:rPr>
        <w:tab/>
      </w:r>
      <w:r w:rsidRPr="00DE7B20">
        <w:rPr>
          <w:rStyle w:val="FootnoteReference"/>
          <w:lang w:val="ru-RU"/>
        </w:rPr>
        <w:t>8</w:t>
      </w:r>
      <w:r w:rsidRPr="00DE7B20">
        <w:rPr>
          <w:lang w:val="ru-RU"/>
        </w:rPr>
        <w:t xml:space="preserve"> </w:t>
      </w:r>
      <w:r>
        <w:rPr>
          <w:lang w:val="ru-RU"/>
        </w:rPr>
        <w:tab/>
        <w:t>Ненужное</w:t>
      </w:r>
      <w:r w:rsidRPr="006A3F24">
        <w:rPr>
          <w:lang w:val="ru-RU"/>
        </w:rPr>
        <w:t xml:space="preserve"> </w:t>
      </w:r>
      <w:r>
        <w:rPr>
          <w:lang w:val="ru-RU"/>
        </w:rPr>
        <w:t>вычеркну</w:t>
      </w:r>
      <w:r w:rsidRPr="006A3F24">
        <w:rPr>
          <w:lang w:val="ru-RU"/>
        </w:rPr>
        <w:t>ть.</w:t>
      </w:r>
    </w:p>
  </w:footnote>
  <w:footnote w:id="12">
    <w:p w:rsidR="007C0575" w:rsidRPr="00CD212E" w:rsidRDefault="007C0575" w:rsidP="00940579">
      <w:pPr>
        <w:pStyle w:val="FootnoteText"/>
        <w:rPr>
          <w:lang w:val="ru-RU"/>
        </w:rPr>
      </w:pPr>
      <w:r>
        <w:rPr>
          <w:lang w:val="ru-RU"/>
        </w:rPr>
        <w:tab/>
      </w:r>
      <w:r w:rsidRPr="00CD212E">
        <w:rPr>
          <w:rStyle w:val="FootnoteReference"/>
          <w:lang w:val="ru-RU"/>
        </w:rPr>
        <w:t>9</w:t>
      </w:r>
      <w:r w:rsidRPr="00CD212E">
        <w:rPr>
          <w:lang w:val="ru-RU"/>
        </w:rPr>
        <w:t xml:space="preserve"> </w:t>
      </w:r>
      <w:r>
        <w:rPr>
          <w:lang w:val="ru-RU"/>
        </w:rPr>
        <w:tab/>
        <w:t>Для</w:t>
      </w:r>
      <w:r w:rsidRPr="006A3F24">
        <w:rPr>
          <w:lang w:val="ru-RU"/>
        </w:rPr>
        <w:t xml:space="preserve"> </w:t>
      </w:r>
      <w:r>
        <w:rPr>
          <w:lang w:val="ru-RU"/>
        </w:rPr>
        <w:t>автот</w:t>
      </w:r>
      <w:r w:rsidRPr="006A3F24">
        <w:rPr>
          <w:lang w:val="ru-RU"/>
        </w:rPr>
        <w:t>ранспортных средств</w:t>
      </w:r>
      <w:r>
        <w:rPr>
          <w:lang w:val="ru-RU"/>
        </w:rPr>
        <w:t>:</w:t>
      </w:r>
      <w:r w:rsidRPr="006A3F24">
        <w:rPr>
          <w:lang w:val="ru-RU"/>
        </w:rPr>
        <w:t xml:space="preserve"> если изготовитель транспортного средства допускает модификацию определенных функций управления (например, с помощью программного обеспечения, оборудования, обновления, отбора, включения, выключения) до или после </w:t>
      </w:r>
      <w:r>
        <w:rPr>
          <w:lang w:val="ru-RU"/>
        </w:rPr>
        <w:t>введения</w:t>
      </w:r>
      <w:r w:rsidRPr="006A3F24">
        <w:rPr>
          <w:lang w:val="ru-RU"/>
        </w:rPr>
        <w:t xml:space="preserve"> транспортно</w:t>
      </w:r>
      <w:r>
        <w:rPr>
          <w:lang w:val="ru-RU"/>
        </w:rPr>
        <w:t>го</w:t>
      </w:r>
      <w:r w:rsidRPr="006A3F24">
        <w:rPr>
          <w:lang w:val="ru-RU"/>
        </w:rPr>
        <w:t xml:space="preserve"> средств</w:t>
      </w:r>
      <w:r>
        <w:rPr>
          <w:lang w:val="ru-RU"/>
        </w:rPr>
        <w:t>а</w:t>
      </w:r>
      <w:r w:rsidRPr="006A3F24">
        <w:rPr>
          <w:lang w:val="ru-RU"/>
        </w:rPr>
        <w:t xml:space="preserve"> в эксплуатацию</w:t>
      </w:r>
      <w:r>
        <w:rPr>
          <w:lang w:val="ru-RU"/>
        </w:rPr>
        <w:t>, что</w:t>
      </w:r>
      <w:r w:rsidRPr="006A3F24">
        <w:rPr>
          <w:lang w:val="ru-RU"/>
        </w:rPr>
        <w:t xml:space="preserve"> приводит к увеличению максимальной скорости транспортного средства, </w:t>
      </w:r>
      <w:r>
        <w:rPr>
          <w:lang w:val="ru-RU"/>
        </w:rPr>
        <w:t>то</w:t>
      </w:r>
      <w:r w:rsidRPr="006A3F24">
        <w:rPr>
          <w:lang w:val="ru-RU"/>
        </w:rPr>
        <w:t xml:space="preserve"> указывается максимально возможная скорость, достижимая в результате корректировки этих функций управления. </w:t>
      </w:r>
      <w:r>
        <w:rPr>
          <w:lang w:val="ru-RU"/>
        </w:rPr>
        <w:t>В случае</w:t>
      </w:r>
      <w:r w:rsidRPr="006A3F24">
        <w:rPr>
          <w:lang w:val="ru-RU"/>
        </w:rPr>
        <w:t xml:space="preserve"> прицепов указывается максимальная скорость, допустимая изготовителем транспортного средства.</w:t>
      </w:r>
    </w:p>
  </w:footnote>
  <w:footnote w:id="13">
    <w:p w:rsidR="007C0575" w:rsidRPr="00CD212E" w:rsidRDefault="007C0575" w:rsidP="00940579">
      <w:pPr>
        <w:pStyle w:val="FootnoteText"/>
        <w:rPr>
          <w:lang w:val="ru-RU"/>
        </w:rPr>
      </w:pPr>
      <w:r>
        <w:rPr>
          <w:lang w:val="ru-RU"/>
        </w:rPr>
        <w:tab/>
      </w:r>
      <w:r w:rsidRPr="00CD212E">
        <w:rPr>
          <w:rStyle w:val="FootnoteReference"/>
          <w:lang w:val="ru-RU"/>
        </w:rPr>
        <w:t>10</w:t>
      </w:r>
      <w:r w:rsidRPr="00CD212E">
        <w:rPr>
          <w:lang w:val="ru-RU"/>
        </w:rPr>
        <w:t xml:space="preserve"> </w:t>
      </w:r>
      <w:r>
        <w:rPr>
          <w:lang w:val="ru-RU"/>
        </w:rPr>
        <w:tab/>
      </w:r>
      <w:r w:rsidRPr="006A3F24">
        <w:rPr>
          <w:lang w:val="ru-RU"/>
        </w:rPr>
        <w:t xml:space="preserve">В случае шин с маркировкой, содержащей </w:t>
      </w:r>
      <w:r>
        <w:rPr>
          <w:lang w:val="ru-RU"/>
        </w:rPr>
        <w:t xml:space="preserve">буквы </w:t>
      </w:r>
      <w:r w:rsidRPr="00611FB5">
        <w:rPr>
          <w:lang w:val="en-US"/>
        </w:rPr>
        <w:t>ZR</w:t>
      </w:r>
      <w:r w:rsidRPr="006A3F24">
        <w:rPr>
          <w:lang w:val="ru-RU"/>
        </w:rPr>
        <w:t xml:space="preserve"> перед кодом диаметра обода, предназначенных для установки на транспортных средствах с максимальной расчетной скоростью свыше 300 км/ч, указывается эквивалентная информация.</w:t>
      </w:r>
    </w:p>
  </w:footnote>
  <w:footnote w:id="14">
    <w:p w:rsidR="007C0575" w:rsidRPr="002C1CA7" w:rsidRDefault="007C0575" w:rsidP="00D51A30">
      <w:pPr>
        <w:pStyle w:val="FootnoteText"/>
        <w:rPr>
          <w:lang w:val="ru-RU"/>
        </w:rPr>
      </w:pPr>
      <w:r>
        <w:rPr>
          <w:lang w:val="ru-RU"/>
        </w:rPr>
        <w:tab/>
      </w:r>
      <w:r w:rsidRPr="002C1CA7">
        <w:rPr>
          <w:rStyle w:val="FootnoteReference"/>
          <w:lang w:val="ru-RU"/>
        </w:rPr>
        <w:t>1</w:t>
      </w:r>
      <w:r w:rsidRPr="002C1CA7">
        <w:rPr>
          <w:lang w:val="ru-RU"/>
        </w:rPr>
        <w:t xml:space="preserve"> </w:t>
      </w:r>
      <w:r>
        <w:rPr>
          <w:lang w:val="ru-RU"/>
        </w:rPr>
        <w:tab/>
      </w:r>
      <w:r w:rsidRPr="006A3F24">
        <w:rPr>
          <w:lang w:val="ru-RU"/>
        </w:rPr>
        <w:t>Отличительный номер страны, которая предоставила/распространила/отказала/</w:t>
      </w:r>
      <w:r>
        <w:rPr>
          <w:lang w:val="ru-RU"/>
        </w:rPr>
        <w:t xml:space="preserve"> </w:t>
      </w:r>
      <w:r w:rsidRPr="006A3F24">
        <w:rPr>
          <w:lang w:val="ru-RU"/>
        </w:rPr>
        <w:t>отменила официальное утверждение (см. п</w:t>
      </w:r>
      <w:r>
        <w:rPr>
          <w:lang w:val="ru-RU"/>
        </w:rPr>
        <w:t>ол</w:t>
      </w:r>
      <w:r w:rsidRPr="006A3F24">
        <w:rPr>
          <w:lang w:val="ru-RU"/>
        </w:rPr>
        <w:t>ожения настоящих Правил, касающиеся официального утверждения).</w:t>
      </w:r>
    </w:p>
  </w:footnote>
  <w:footnote w:id="15">
    <w:p w:rsidR="007C0575" w:rsidRPr="002C1CA7" w:rsidRDefault="007C0575" w:rsidP="00D51A30">
      <w:pPr>
        <w:pStyle w:val="FootnoteText"/>
        <w:rPr>
          <w:lang w:val="ru-RU"/>
        </w:rPr>
      </w:pPr>
      <w:r>
        <w:rPr>
          <w:lang w:val="ru-RU"/>
        </w:rPr>
        <w:tab/>
      </w:r>
      <w:r w:rsidRPr="00DE7B20">
        <w:rPr>
          <w:rStyle w:val="FootnoteReference"/>
          <w:lang w:val="ru-RU"/>
        </w:rPr>
        <w:t>2</w:t>
      </w:r>
      <w:r w:rsidRPr="00DE7B20">
        <w:rPr>
          <w:lang w:val="ru-RU"/>
        </w:rPr>
        <w:t xml:space="preserve"> </w:t>
      </w:r>
      <w:r>
        <w:rPr>
          <w:lang w:val="ru-RU"/>
        </w:rPr>
        <w:tab/>
      </w:r>
      <w:r w:rsidRPr="006A3F24">
        <w:rPr>
          <w:lang w:val="ru-RU"/>
        </w:rPr>
        <w:t>Ненужное вычеркнуть.</w:t>
      </w:r>
    </w:p>
  </w:footnote>
  <w:footnote w:id="16">
    <w:p w:rsidR="007C0575" w:rsidRPr="002C1CA7" w:rsidRDefault="007C0575" w:rsidP="00D51A30">
      <w:pPr>
        <w:pStyle w:val="FootnoteText"/>
        <w:rPr>
          <w:lang w:val="ru-RU"/>
        </w:rPr>
      </w:pPr>
      <w:r>
        <w:rPr>
          <w:lang w:val="ru-RU"/>
        </w:rPr>
        <w:tab/>
      </w:r>
      <w:r w:rsidRPr="002C1CA7">
        <w:rPr>
          <w:rStyle w:val="FootnoteReference"/>
          <w:lang w:val="ru-RU"/>
        </w:rPr>
        <w:t>3</w:t>
      </w:r>
      <w:r w:rsidRPr="002C1CA7">
        <w:rPr>
          <w:lang w:val="ru-RU"/>
        </w:rPr>
        <w:t xml:space="preserve"> </w:t>
      </w:r>
      <w:r>
        <w:rPr>
          <w:lang w:val="ru-RU"/>
        </w:rPr>
        <w:tab/>
      </w:r>
      <w:r w:rsidRPr="006A3F24">
        <w:rPr>
          <w:lang w:val="ru-RU"/>
        </w:rPr>
        <w:t xml:space="preserve">Если средство идентификации типа включает знаки, не имеющие отношения к описанию типа транспортного средства, компонента или отдельного технического узла, охватываемых настоящим информационным документом, то такие знаки указываются в документации в виде обозначения </w:t>
      </w:r>
      <w:r>
        <w:rPr>
          <w:lang w:val="ru-RU"/>
        </w:rPr>
        <w:t>«</w:t>
      </w:r>
      <w:r w:rsidRPr="006A3F24">
        <w:rPr>
          <w:lang w:val="ru-RU"/>
        </w:rPr>
        <w:t>?</w:t>
      </w:r>
      <w:r>
        <w:rPr>
          <w:lang w:val="ru-RU"/>
        </w:rPr>
        <w:t>»</w:t>
      </w:r>
      <w:r w:rsidRPr="006A3F24">
        <w:rPr>
          <w:lang w:val="ru-RU"/>
        </w:rPr>
        <w:t xml:space="preserve"> </w:t>
      </w:r>
      <w:r w:rsidRPr="00823444">
        <w:rPr>
          <w:lang w:val="ru-RU"/>
        </w:rPr>
        <w:t xml:space="preserve">(например, </w:t>
      </w:r>
      <w:r w:rsidRPr="00A2473E">
        <w:t>ABC</w:t>
      </w:r>
      <w:r w:rsidRPr="00823444">
        <w:rPr>
          <w:lang w:val="ru-RU"/>
        </w:rPr>
        <w:t>??123??).</w:t>
      </w:r>
    </w:p>
  </w:footnote>
  <w:footnote w:id="17">
    <w:p w:rsidR="007C0575" w:rsidRPr="002C1CA7" w:rsidRDefault="007C0575" w:rsidP="00D51A30">
      <w:pPr>
        <w:pStyle w:val="FootnoteText"/>
        <w:rPr>
          <w:lang w:val="ru-RU"/>
        </w:rPr>
      </w:pPr>
      <w:r>
        <w:rPr>
          <w:lang w:val="ru-RU"/>
        </w:rPr>
        <w:tab/>
      </w:r>
      <w:r>
        <w:rPr>
          <w:rStyle w:val="FootnoteReference"/>
        </w:rPr>
        <w:t>4</w:t>
      </w:r>
      <w:r>
        <w:t xml:space="preserve"> </w:t>
      </w:r>
      <w:r>
        <w:rPr>
          <w:lang w:val="ru-RU"/>
        </w:rPr>
        <w:tab/>
      </w:r>
      <w:r w:rsidRPr="00823444">
        <w:rPr>
          <w:lang w:val="ru-RU"/>
        </w:rPr>
        <w:t>См. сноску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75" w:rsidRDefault="00253CDB">
    <w:pPr>
      <w:pStyle w:val="Header"/>
    </w:pPr>
    <w:fldSimple w:instr=" TITLE  \* MERGEFORMAT ">
      <w:r>
        <w:t>E/ECE/324/Rev.2/Add.141</w:t>
      </w:r>
    </w:fldSimple>
    <w:r w:rsidR="007C0575">
      <w:br/>
    </w:r>
    <w:fldSimple w:instr=" KEYWORDS  \* MERGEFORMAT ">
      <w:r>
        <w:t>E/ECE/TRANS/505/Rev.2/Add.141</w:t>
      </w:r>
    </w:fldSimple>
  </w:p>
  <w:p w:rsidR="00BD3E71" w:rsidRPr="00BD3E71" w:rsidRDefault="00BD3E71" w:rsidP="00BD3E71">
    <w:pPr>
      <w:rPr>
        <w:lang w:val="en-GB"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75" w:rsidRDefault="00253CDB" w:rsidP="00382911">
    <w:pPr>
      <w:pStyle w:val="Header"/>
      <w:jc w:val="right"/>
    </w:pPr>
    <w:fldSimple w:instr=" TITLE  \* MERGEFORMAT ">
      <w:r>
        <w:t>E/ECE/324/Rev.2/Add.141</w:t>
      </w:r>
    </w:fldSimple>
    <w:r w:rsidR="007C0575">
      <w:br/>
    </w:r>
    <w:fldSimple w:instr=" KEYWORDS  \* MERGEFORMAT ">
      <w:r>
        <w:t>E/ECE/TRANS/505/Rev.2/Add.141</w:t>
      </w:r>
    </w:fldSimple>
  </w:p>
  <w:p w:rsidR="00BD3E71" w:rsidRPr="00BD3E71" w:rsidRDefault="00BD3E71" w:rsidP="00BD3E71">
    <w:pPr>
      <w:rPr>
        <w:lang w:val="en-GB" w:eastAsia="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75" w:rsidRDefault="00253CDB" w:rsidP="00BD3E71">
    <w:pPr>
      <w:pStyle w:val="Header"/>
      <w:jc w:val="right"/>
    </w:pPr>
    <w:fldSimple w:instr=" TITLE  \* MERGEFORMAT ">
      <w:r>
        <w:t>E/ECE/324/Rev.2/Add.141</w:t>
      </w:r>
    </w:fldSimple>
    <w:r w:rsidR="007C0575">
      <w:br/>
    </w:r>
    <w:fldSimple w:instr=" KEYWORDS  \* MERGEFORMAT ">
      <w:r>
        <w:t>E/ECE/TRANS/505/Rev.2/Add.141</w:t>
      </w:r>
    </w:fldSimple>
  </w:p>
  <w:p w:rsidR="00BD3E71" w:rsidRPr="00BD3E71" w:rsidRDefault="00BD3E71" w:rsidP="00BD3E71">
    <w:pPr>
      <w:rPr>
        <w:lang w:val="en-GB"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EB"/>
    <w:rsid w:val="00033EE1"/>
    <w:rsid w:val="00042B72"/>
    <w:rsid w:val="000509A4"/>
    <w:rsid w:val="0005276E"/>
    <w:rsid w:val="000558BD"/>
    <w:rsid w:val="00093013"/>
    <w:rsid w:val="000B57E7"/>
    <w:rsid w:val="000B6373"/>
    <w:rsid w:val="000E4E5B"/>
    <w:rsid w:val="000E6352"/>
    <w:rsid w:val="000F09DF"/>
    <w:rsid w:val="000F61B2"/>
    <w:rsid w:val="001075E9"/>
    <w:rsid w:val="0014152F"/>
    <w:rsid w:val="00180183"/>
    <w:rsid w:val="0018024D"/>
    <w:rsid w:val="0018649F"/>
    <w:rsid w:val="00196389"/>
    <w:rsid w:val="001B3EF6"/>
    <w:rsid w:val="001C1E13"/>
    <w:rsid w:val="001C7A89"/>
    <w:rsid w:val="00253CDB"/>
    <w:rsid w:val="00255343"/>
    <w:rsid w:val="0027151D"/>
    <w:rsid w:val="002A2EFC"/>
    <w:rsid w:val="002B0106"/>
    <w:rsid w:val="002B5A3A"/>
    <w:rsid w:val="002B74B1"/>
    <w:rsid w:val="002C0E18"/>
    <w:rsid w:val="002D3AC1"/>
    <w:rsid w:val="002D5AAC"/>
    <w:rsid w:val="002E5067"/>
    <w:rsid w:val="002F405F"/>
    <w:rsid w:val="002F7EEC"/>
    <w:rsid w:val="00301299"/>
    <w:rsid w:val="00303A68"/>
    <w:rsid w:val="00305C08"/>
    <w:rsid w:val="00307FB6"/>
    <w:rsid w:val="00317339"/>
    <w:rsid w:val="00322004"/>
    <w:rsid w:val="003402C2"/>
    <w:rsid w:val="00344E36"/>
    <w:rsid w:val="00381C24"/>
    <w:rsid w:val="00382911"/>
    <w:rsid w:val="003958D0"/>
    <w:rsid w:val="003A0D43"/>
    <w:rsid w:val="003A48CE"/>
    <w:rsid w:val="003B00E5"/>
    <w:rsid w:val="004017B1"/>
    <w:rsid w:val="00407B78"/>
    <w:rsid w:val="00424203"/>
    <w:rsid w:val="00452493"/>
    <w:rsid w:val="00453318"/>
    <w:rsid w:val="00454AF2"/>
    <w:rsid w:val="00454E07"/>
    <w:rsid w:val="00472C5C"/>
    <w:rsid w:val="00485643"/>
    <w:rsid w:val="004D1FD1"/>
    <w:rsid w:val="004E05B7"/>
    <w:rsid w:val="005006BA"/>
    <w:rsid w:val="0050108D"/>
    <w:rsid w:val="00513081"/>
    <w:rsid w:val="00517901"/>
    <w:rsid w:val="00526683"/>
    <w:rsid w:val="005639C1"/>
    <w:rsid w:val="005709E0"/>
    <w:rsid w:val="00572E19"/>
    <w:rsid w:val="005961C8"/>
    <w:rsid w:val="005966F1"/>
    <w:rsid w:val="005D7914"/>
    <w:rsid w:val="005E2B41"/>
    <w:rsid w:val="005F0B42"/>
    <w:rsid w:val="00640F49"/>
    <w:rsid w:val="00680D03"/>
    <w:rsid w:val="00681A10"/>
    <w:rsid w:val="006A1ED8"/>
    <w:rsid w:val="006C2031"/>
    <w:rsid w:val="006D461A"/>
    <w:rsid w:val="006F35EE"/>
    <w:rsid w:val="007021FF"/>
    <w:rsid w:val="00712895"/>
    <w:rsid w:val="00712EAB"/>
    <w:rsid w:val="00734ACB"/>
    <w:rsid w:val="00757357"/>
    <w:rsid w:val="007606C9"/>
    <w:rsid w:val="00792497"/>
    <w:rsid w:val="007C0575"/>
    <w:rsid w:val="00806737"/>
    <w:rsid w:val="00825F8D"/>
    <w:rsid w:val="00834B71"/>
    <w:rsid w:val="00861B24"/>
    <w:rsid w:val="0086445C"/>
    <w:rsid w:val="00876067"/>
    <w:rsid w:val="00894693"/>
    <w:rsid w:val="008A08D7"/>
    <w:rsid w:val="008A37C8"/>
    <w:rsid w:val="008B6909"/>
    <w:rsid w:val="008C56D1"/>
    <w:rsid w:val="008D53B6"/>
    <w:rsid w:val="008F7609"/>
    <w:rsid w:val="00906890"/>
    <w:rsid w:val="00911BE4"/>
    <w:rsid w:val="00940579"/>
    <w:rsid w:val="00942C83"/>
    <w:rsid w:val="00951972"/>
    <w:rsid w:val="009608F3"/>
    <w:rsid w:val="00977FEB"/>
    <w:rsid w:val="009A24AC"/>
    <w:rsid w:val="009C0815"/>
    <w:rsid w:val="00A14DA8"/>
    <w:rsid w:val="00A312BC"/>
    <w:rsid w:val="00A84021"/>
    <w:rsid w:val="00A84D35"/>
    <w:rsid w:val="00A917B3"/>
    <w:rsid w:val="00AB4B51"/>
    <w:rsid w:val="00B10CC7"/>
    <w:rsid w:val="00B36DF7"/>
    <w:rsid w:val="00B539E7"/>
    <w:rsid w:val="00B62458"/>
    <w:rsid w:val="00BB02E9"/>
    <w:rsid w:val="00BC18B2"/>
    <w:rsid w:val="00BD33EE"/>
    <w:rsid w:val="00BD3E71"/>
    <w:rsid w:val="00C106D6"/>
    <w:rsid w:val="00C119AE"/>
    <w:rsid w:val="00C60F0C"/>
    <w:rsid w:val="00C805C9"/>
    <w:rsid w:val="00C92939"/>
    <w:rsid w:val="00CA1679"/>
    <w:rsid w:val="00CB151C"/>
    <w:rsid w:val="00CE5A1A"/>
    <w:rsid w:val="00CF55F6"/>
    <w:rsid w:val="00D33D63"/>
    <w:rsid w:val="00D51A30"/>
    <w:rsid w:val="00D5253A"/>
    <w:rsid w:val="00D90028"/>
    <w:rsid w:val="00D90138"/>
    <w:rsid w:val="00DD78D1"/>
    <w:rsid w:val="00DE32CD"/>
    <w:rsid w:val="00DF5767"/>
    <w:rsid w:val="00DF71B9"/>
    <w:rsid w:val="00E12C5F"/>
    <w:rsid w:val="00E73F76"/>
    <w:rsid w:val="00EA2C9F"/>
    <w:rsid w:val="00EA420E"/>
    <w:rsid w:val="00ED0BDA"/>
    <w:rsid w:val="00EE142A"/>
    <w:rsid w:val="00EF1360"/>
    <w:rsid w:val="00EF3220"/>
    <w:rsid w:val="00F14B11"/>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12C5F"/>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DD78D1"/>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HMGR">
    <w:name w:val="_ H __M_GR"/>
    <w:basedOn w:val="Normal"/>
    <w:next w:val="Normal"/>
    <w:qFormat/>
    <w:rsid w:val="00DD78D1"/>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DD78D1"/>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DD78D1"/>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DD78D1"/>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DD78D1"/>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DD78D1"/>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DD78D1"/>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DD78D1"/>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DD78D1"/>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DD78D1"/>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DD78D1"/>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DD78D1"/>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DD78D1"/>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DD78D1"/>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DD78D1"/>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DD78D1"/>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DD78D1"/>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DD78D1"/>
    <w:rPr>
      <w:b/>
      <w:spacing w:val="4"/>
      <w:w w:val="103"/>
      <w:kern w:val="14"/>
      <w:sz w:val="18"/>
      <w:lang w:val="en-GB" w:eastAsia="ru-RU"/>
    </w:rPr>
  </w:style>
  <w:style w:type="character" w:styleId="PageNumber">
    <w:name w:val="page number"/>
    <w:aliases w:val="7_GR"/>
    <w:basedOn w:val="DefaultParagraphFont"/>
    <w:qFormat/>
    <w:rsid w:val="00DD78D1"/>
    <w:rPr>
      <w:rFonts w:ascii="Times New Roman" w:hAnsi="Times New Roman"/>
      <w:b/>
      <w:sz w:val="18"/>
    </w:rPr>
  </w:style>
  <w:style w:type="paragraph" w:styleId="Footer">
    <w:name w:val="footer"/>
    <w:aliases w:val="3_GR"/>
    <w:basedOn w:val="Normal"/>
    <w:link w:val="FooterChar"/>
    <w:qFormat/>
    <w:rsid w:val="00DD78D1"/>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DD78D1"/>
    <w:rPr>
      <w:spacing w:val="4"/>
      <w:w w:val="103"/>
      <w:kern w:val="14"/>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DD78D1"/>
    <w:rPr>
      <w:rFonts w:ascii="Times New Roman" w:hAnsi="Times New Roman"/>
      <w:dstrike w:val="0"/>
      <w:sz w:val="18"/>
      <w:vertAlign w:val="superscript"/>
    </w:rPr>
  </w:style>
  <w:style w:type="character" w:styleId="EndnoteReference">
    <w:name w:val="endnote reference"/>
    <w:aliases w:val="1_GR"/>
    <w:basedOn w:val="FootnoteReference"/>
    <w:qFormat/>
    <w:rsid w:val="00DD78D1"/>
    <w:rPr>
      <w:rFonts w:ascii="Times New Roman" w:hAnsi="Times New Roman"/>
      <w:dstrike w:val="0"/>
      <w:sz w:val="18"/>
      <w:vertAlign w:val="superscript"/>
    </w:rPr>
  </w:style>
  <w:style w:type="table" w:styleId="TableGrid">
    <w:name w:val="Table Grid"/>
    <w:basedOn w:val="TableNormal"/>
    <w:uiPriority w:val="59"/>
    <w:rsid w:val="00DD78D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_GR"/>
    <w:basedOn w:val="Normal"/>
    <w:link w:val="FootnoteTextChar"/>
    <w:qFormat/>
    <w:rsid w:val="00DD78D1"/>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PP Char,_GR Char"/>
    <w:basedOn w:val="DefaultParagraphFont"/>
    <w:link w:val="FootnoteText"/>
    <w:rsid w:val="00DD78D1"/>
    <w:rPr>
      <w:spacing w:val="5"/>
      <w:w w:val="104"/>
      <w:kern w:val="14"/>
      <w:sz w:val="18"/>
      <w:lang w:val="en-GB" w:eastAsia="ru-RU"/>
    </w:rPr>
  </w:style>
  <w:style w:type="paragraph" w:styleId="EndnoteText">
    <w:name w:val="endnote text"/>
    <w:aliases w:val="2_GR"/>
    <w:basedOn w:val="FootnoteText"/>
    <w:link w:val="EndnoteTextChar"/>
    <w:qFormat/>
    <w:rsid w:val="00DD78D1"/>
  </w:style>
  <w:style w:type="character" w:customStyle="1" w:styleId="EndnoteTextChar">
    <w:name w:val="Endnote Text Char"/>
    <w:aliases w:val="2_GR Char"/>
    <w:basedOn w:val="DefaultParagraphFont"/>
    <w:link w:val="EndnoteText"/>
    <w:rsid w:val="00DD78D1"/>
    <w:rPr>
      <w:spacing w:val="5"/>
      <w:w w:val="104"/>
      <w:kern w:val="14"/>
      <w:sz w:val="18"/>
      <w:lang w:val="en-GB" w:eastAsia="ru-RU"/>
    </w:rPr>
  </w:style>
  <w:style w:type="character" w:customStyle="1" w:styleId="Heading1Char">
    <w:name w:val="Heading 1 Char"/>
    <w:aliases w:val="Table_GR Char"/>
    <w:basedOn w:val="DefaultParagraphFont"/>
    <w:link w:val="Heading1"/>
    <w:rsid w:val="00DD78D1"/>
    <w:rPr>
      <w:rFonts w:cs="Arial"/>
      <w:b/>
      <w:bCs/>
      <w:spacing w:val="4"/>
      <w:w w:val="103"/>
      <w:kern w:val="14"/>
      <w:szCs w:val="32"/>
      <w:lang w:val="ru-RU" w:eastAsia="ru-RU"/>
    </w:rPr>
  </w:style>
  <w:style w:type="character" w:styleId="Hyperlink">
    <w:name w:val="Hyperlink"/>
    <w:basedOn w:val="DefaultParagraphFont"/>
    <w:unhideWhenUsed/>
    <w:rsid w:val="00E12C5F"/>
    <w:rPr>
      <w:color w:val="0000FF" w:themeColor="hyperlink"/>
      <w:u w:val="none"/>
    </w:rPr>
  </w:style>
  <w:style w:type="character" w:styleId="FollowedHyperlink">
    <w:name w:val="FollowedHyperlink"/>
    <w:basedOn w:val="DefaultParagraphFont"/>
    <w:semiHidden/>
    <w:unhideWhenUsed/>
    <w:rsid w:val="00E12C5F"/>
    <w:rPr>
      <w:color w:val="800080" w:themeColor="followedHyperlink"/>
      <w:u w:val="none"/>
    </w:rPr>
  </w:style>
  <w:style w:type="paragraph" w:customStyle="1" w:styleId="SingleTxt">
    <w:name w:val="__Single Txt"/>
    <w:basedOn w:val="Normal"/>
    <w:qFormat/>
    <w:rsid w:val="00D51A30"/>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12C5F"/>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DD78D1"/>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HMGR">
    <w:name w:val="_ H __M_GR"/>
    <w:basedOn w:val="Normal"/>
    <w:next w:val="Normal"/>
    <w:qFormat/>
    <w:rsid w:val="00DD78D1"/>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DD78D1"/>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DD78D1"/>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DD78D1"/>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DD78D1"/>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DD78D1"/>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DD78D1"/>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DD78D1"/>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DD78D1"/>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DD78D1"/>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DD78D1"/>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DD78D1"/>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DD78D1"/>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DD78D1"/>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DD78D1"/>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DD78D1"/>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DD78D1"/>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DD78D1"/>
    <w:rPr>
      <w:b/>
      <w:spacing w:val="4"/>
      <w:w w:val="103"/>
      <w:kern w:val="14"/>
      <w:sz w:val="18"/>
      <w:lang w:val="en-GB" w:eastAsia="ru-RU"/>
    </w:rPr>
  </w:style>
  <w:style w:type="character" w:styleId="PageNumber">
    <w:name w:val="page number"/>
    <w:aliases w:val="7_GR"/>
    <w:basedOn w:val="DefaultParagraphFont"/>
    <w:qFormat/>
    <w:rsid w:val="00DD78D1"/>
    <w:rPr>
      <w:rFonts w:ascii="Times New Roman" w:hAnsi="Times New Roman"/>
      <w:b/>
      <w:sz w:val="18"/>
    </w:rPr>
  </w:style>
  <w:style w:type="paragraph" w:styleId="Footer">
    <w:name w:val="footer"/>
    <w:aliases w:val="3_GR"/>
    <w:basedOn w:val="Normal"/>
    <w:link w:val="FooterChar"/>
    <w:qFormat/>
    <w:rsid w:val="00DD78D1"/>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DD78D1"/>
    <w:rPr>
      <w:spacing w:val="4"/>
      <w:w w:val="103"/>
      <w:kern w:val="14"/>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DD78D1"/>
    <w:rPr>
      <w:rFonts w:ascii="Times New Roman" w:hAnsi="Times New Roman"/>
      <w:dstrike w:val="0"/>
      <w:sz w:val="18"/>
      <w:vertAlign w:val="superscript"/>
    </w:rPr>
  </w:style>
  <w:style w:type="character" w:styleId="EndnoteReference">
    <w:name w:val="endnote reference"/>
    <w:aliases w:val="1_GR"/>
    <w:basedOn w:val="FootnoteReference"/>
    <w:qFormat/>
    <w:rsid w:val="00DD78D1"/>
    <w:rPr>
      <w:rFonts w:ascii="Times New Roman" w:hAnsi="Times New Roman"/>
      <w:dstrike w:val="0"/>
      <w:sz w:val="18"/>
      <w:vertAlign w:val="superscript"/>
    </w:rPr>
  </w:style>
  <w:style w:type="table" w:styleId="TableGrid">
    <w:name w:val="Table Grid"/>
    <w:basedOn w:val="TableNormal"/>
    <w:uiPriority w:val="59"/>
    <w:rsid w:val="00DD78D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_GR"/>
    <w:basedOn w:val="Normal"/>
    <w:link w:val="FootnoteTextChar"/>
    <w:qFormat/>
    <w:rsid w:val="00DD78D1"/>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PP Char,_GR Char"/>
    <w:basedOn w:val="DefaultParagraphFont"/>
    <w:link w:val="FootnoteText"/>
    <w:rsid w:val="00DD78D1"/>
    <w:rPr>
      <w:spacing w:val="5"/>
      <w:w w:val="104"/>
      <w:kern w:val="14"/>
      <w:sz w:val="18"/>
      <w:lang w:val="en-GB" w:eastAsia="ru-RU"/>
    </w:rPr>
  </w:style>
  <w:style w:type="paragraph" w:styleId="EndnoteText">
    <w:name w:val="endnote text"/>
    <w:aliases w:val="2_GR"/>
    <w:basedOn w:val="FootnoteText"/>
    <w:link w:val="EndnoteTextChar"/>
    <w:qFormat/>
    <w:rsid w:val="00DD78D1"/>
  </w:style>
  <w:style w:type="character" w:customStyle="1" w:styleId="EndnoteTextChar">
    <w:name w:val="Endnote Text Char"/>
    <w:aliases w:val="2_GR Char"/>
    <w:basedOn w:val="DefaultParagraphFont"/>
    <w:link w:val="EndnoteText"/>
    <w:rsid w:val="00DD78D1"/>
    <w:rPr>
      <w:spacing w:val="5"/>
      <w:w w:val="104"/>
      <w:kern w:val="14"/>
      <w:sz w:val="18"/>
      <w:lang w:val="en-GB" w:eastAsia="ru-RU"/>
    </w:rPr>
  </w:style>
  <w:style w:type="character" w:customStyle="1" w:styleId="Heading1Char">
    <w:name w:val="Heading 1 Char"/>
    <w:aliases w:val="Table_GR Char"/>
    <w:basedOn w:val="DefaultParagraphFont"/>
    <w:link w:val="Heading1"/>
    <w:rsid w:val="00DD78D1"/>
    <w:rPr>
      <w:rFonts w:cs="Arial"/>
      <w:b/>
      <w:bCs/>
      <w:spacing w:val="4"/>
      <w:w w:val="103"/>
      <w:kern w:val="14"/>
      <w:szCs w:val="32"/>
      <w:lang w:val="ru-RU" w:eastAsia="ru-RU"/>
    </w:rPr>
  </w:style>
  <w:style w:type="character" w:styleId="Hyperlink">
    <w:name w:val="Hyperlink"/>
    <w:basedOn w:val="DefaultParagraphFont"/>
    <w:unhideWhenUsed/>
    <w:rsid w:val="00E12C5F"/>
    <w:rPr>
      <w:color w:val="0000FF" w:themeColor="hyperlink"/>
      <w:u w:val="none"/>
    </w:rPr>
  </w:style>
  <w:style w:type="character" w:styleId="FollowedHyperlink">
    <w:name w:val="FollowedHyperlink"/>
    <w:basedOn w:val="DefaultParagraphFont"/>
    <w:semiHidden/>
    <w:unhideWhenUsed/>
    <w:rsid w:val="00E12C5F"/>
    <w:rPr>
      <w:color w:val="800080" w:themeColor="followedHyperlink"/>
      <w:u w:val="none"/>
    </w:rPr>
  </w:style>
  <w:style w:type="paragraph" w:customStyle="1" w:styleId="SingleTxt">
    <w:name w:val="__Single Txt"/>
    <w:basedOn w:val="Normal"/>
    <w:qFormat/>
    <w:rsid w:val="00D51A30"/>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C82E7-76F6-4E45-9D10-0B36290C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4753</Words>
  <Characters>27097</Characters>
  <Application>Microsoft Office Word</Application>
  <DocSecurity>4</DocSecurity>
  <Lines>225</Lines>
  <Paragraphs>63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E/ECE/324/Rev.2/Add.141</vt:lpstr>
      <vt:lpstr>E/ECE/324/Rev.2/Add.141</vt:lpstr>
      <vt:lpstr>A/</vt:lpstr>
    </vt:vector>
  </TitlesOfParts>
  <Company>DCM</Company>
  <LinksUpToDate>false</LinksUpToDate>
  <CharactersWithSpaces>31787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E/ECE/324/Rev.2/Add.141</dc:title>
  <dc:creator>Anna Blagodatskikh</dc:creator>
  <cp:keywords>E/ECE/TRANS/505/Rev.2/Add.141</cp:keywords>
  <cp:lastModifiedBy>Benedicte Boudol</cp:lastModifiedBy>
  <cp:revision>2</cp:revision>
  <cp:lastPrinted>2017-03-02T13:08:00Z</cp:lastPrinted>
  <dcterms:created xsi:type="dcterms:W3CDTF">2017-05-24T15:26:00Z</dcterms:created>
  <dcterms:modified xsi:type="dcterms:W3CDTF">2017-05-24T15:26:00Z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