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0006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5C6E" w:rsidRPr="00A00065" w:rsidRDefault="009F5C6E" w:rsidP="009F5C6E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A00065">
              <w:rPr>
                <w:sz w:val="40"/>
                <w:lang w:val="en-GB"/>
              </w:rPr>
              <w:t>E</w:t>
            </w:r>
            <w:r w:rsidRPr="00A00065">
              <w:rPr>
                <w:lang w:val="en-GB"/>
              </w:rPr>
              <w:t>/ECE/324/Rev.2/Add.100/Rev.3/Amend.5−</w:t>
            </w:r>
            <w:r w:rsidRPr="00A00065">
              <w:rPr>
                <w:sz w:val="40"/>
                <w:lang w:val="en-GB"/>
              </w:rPr>
              <w:t>E</w:t>
            </w:r>
            <w:r w:rsidRPr="00A00065">
              <w:rPr>
                <w:lang w:val="en-GB"/>
              </w:rPr>
              <w:t>/ECE/TRANS/505/Rev.2/Add.100/Rev.3/Amend.5</w:t>
            </w:r>
          </w:p>
        </w:tc>
      </w:tr>
      <w:tr w:rsidR="00421A10" w:rsidRPr="009F5C6E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00065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F5C6E" w:rsidRDefault="009F5C6E" w:rsidP="00457676">
            <w:pPr>
              <w:spacing w:before="480" w:line="240" w:lineRule="exact"/>
            </w:pPr>
            <w:r w:rsidRPr="009F5C6E">
              <w:t>11 juillet 2016</w:t>
            </w:r>
          </w:p>
        </w:tc>
      </w:tr>
    </w:tbl>
    <w:p w:rsidR="00421A10" w:rsidRPr="009F5C6E" w:rsidRDefault="0029791D" w:rsidP="0029791D">
      <w:pPr>
        <w:pStyle w:val="HChG"/>
      </w:pPr>
      <w:r w:rsidRPr="009F5C6E">
        <w:tab/>
      </w:r>
      <w:r w:rsidRPr="009F5C6E">
        <w:tab/>
      </w:r>
      <w:r w:rsidR="00421A10" w:rsidRPr="009F5C6E">
        <w:t>Accord</w:t>
      </w:r>
    </w:p>
    <w:p w:rsidR="00421A10" w:rsidRPr="009F5C6E" w:rsidRDefault="0029791D" w:rsidP="0029791D">
      <w:pPr>
        <w:pStyle w:val="H1G"/>
      </w:pPr>
      <w:r w:rsidRPr="009F5C6E">
        <w:tab/>
      </w:r>
      <w:r w:rsidRPr="009F5C6E">
        <w:tab/>
      </w:r>
      <w:r w:rsidR="00421A10" w:rsidRPr="009F5C6E">
        <w:t>Concernant l</w:t>
      </w:r>
      <w:r w:rsidR="009F5C6E">
        <w:t>’</w:t>
      </w:r>
      <w:r w:rsidR="00421A10" w:rsidRPr="009F5C6E">
        <w:t>adoption de prescriptions techniques uniformes applicables aux véhicules à roues, aux équipements et aux pièces susceptibles d</w:t>
      </w:r>
      <w:r w:rsidR="009F5C6E">
        <w:t>’</w:t>
      </w:r>
      <w:r w:rsidR="00421A10" w:rsidRPr="009F5C6E">
        <w:t>être montés ou utilisés sur un véhicule à roues</w:t>
      </w:r>
      <w:r w:rsidR="00421A10" w:rsidRPr="009F5C6E">
        <w:br/>
        <w:t>et les conditions de reconnaissance réciproque des homologations délivrées conformément à ces prescriptions</w:t>
      </w:r>
      <w:r w:rsidRPr="009F5C6E">
        <w:rPr>
          <w:b w:val="0"/>
          <w:sz w:val="20"/>
        </w:rPr>
        <w:t>*</w:t>
      </w:r>
    </w:p>
    <w:p w:rsidR="00421A10" w:rsidRPr="009F5C6E" w:rsidRDefault="00421A10" w:rsidP="009F5C6E">
      <w:pPr>
        <w:pStyle w:val="SingleTxtG"/>
        <w:jc w:val="left"/>
        <w:rPr>
          <w:b/>
          <w:sz w:val="24"/>
          <w:szCs w:val="24"/>
        </w:rPr>
      </w:pPr>
      <w:r w:rsidRPr="009F5C6E">
        <w:t xml:space="preserve">(Révision </w:t>
      </w:r>
      <w:r w:rsidR="009F5C6E" w:rsidRPr="009F5C6E">
        <w:t>2</w:t>
      </w:r>
      <w:r w:rsidRPr="009F5C6E">
        <w:t>, comprenant les amendements entrés en vigueur le 16 octobre 1995)</w:t>
      </w:r>
    </w:p>
    <w:p w:rsidR="00421A10" w:rsidRPr="009F5C6E" w:rsidRDefault="0029791D" w:rsidP="0029791D">
      <w:pPr>
        <w:jc w:val="center"/>
      </w:pPr>
      <w:r w:rsidRPr="009F5C6E">
        <w:t>_______________</w:t>
      </w:r>
    </w:p>
    <w:p w:rsidR="00421A10" w:rsidRPr="009F5C6E" w:rsidRDefault="0029791D" w:rsidP="009F5C6E">
      <w:pPr>
        <w:pStyle w:val="HChG"/>
      </w:pPr>
      <w:r w:rsidRPr="009F5C6E">
        <w:tab/>
      </w:r>
      <w:r w:rsidRPr="009F5C6E">
        <w:tab/>
      </w:r>
      <w:r w:rsidR="00421A10" w:rsidRPr="009F5C6E">
        <w:t xml:space="preserve">Additif </w:t>
      </w:r>
      <w:r w:rsidR="009F5C6E" w:rsidRPr="009F5C6E">
        <w:t xml:space="preserve">100 − </w:t>
      </w:r>
      <w:r w:rsidR="00421A10" w:rsidRPr="009F5C6E">
        <w:t>Règlement n</w:t>
      </w:r>
      <w:r w:rsidR="00421A10" w:rsidRPr="009F5C6E">
        <w:rPr>
          <w:vertAlign w:val="superscript"/>
        </w:rPr>
        <w:t>o</w:t>
      </w:r>
      <w:r w:rsidR="00421A10" w:rsidRPr="009F5C6E">
        <w:t> </w:t>
      </w:r>
      <w:r w:rsidR="009F5C6E" w:rsidRPr="009F5C6E">
        <w:t>101</w:t>
      </w:r>
    </w:p>
    <w:p w:rsidR="00421A10" w:rsidRPr="009F5C6E" w:rsidRDefault="0029791D" w:rsidP="0029791D">
      <w:pPr>
        <w:pStyle w:val="H1G"/>
      </w:pPr>
      <w:r w:rsidRPr="009F5C6E">
        <w:tab/>
      </w:r>
      <w:r w:rsidRPr="009F5C6E">
        <w:tab/>
      </w:r>
      <w:r w:rsidR="00421A10" w:rsidRPr="009F5C6E">
        <w:t xml:space="preserve">Révision </w:t>
      </w:r>
      <w:r w:rsidR="009F5C6E" w:rsidRPr="009F5C6E">
        <w:t>3 − Amendement 5</w:t>
      </w:r>
    </w:p>
    <w:p w:rsidR="00421A10" w:rsidRPr="009F5C6E" w:rsidRDefault="009F5C6E" w:rsidP="009F5C6E">
      <w:pPr>
        <w:pStyle w:val="SingleTxtG"/>
      </w:pPr>
      <w:r w:rsidRPr="009F5C6E">
        <w:t>Complément 6 à la série 01 d</w:t>
      </w:r>
      <w:r>
        <w:t>’</w:t>
      </w:r>
      <w:r w:rsidRPr="009F5C6E">
        <w:t xml:space="preserve">amendements </w:t>
      </w:r>
      <w:r>
        <w:t>−</w:t>
      </w:r>
      <w:r w:rsidRPr="009F5C6E">
        <w:t xml:space="preserve"> Date d</w:t>
      </w:r>
      <w:r>
        <w:t>’</w:t>
      </w:r>
      <w:r w:rsidRPr="009F5C6E">
        <w:t>entrée en vigueur : 18 juin 2016</w:t>
      </w:r>
    </w:p>
    <w:p w:rsidR="009F5C6E" w:rsidRPr="009F5C6E" w:rsidRDefault="0029791D" w:rsidP="009F5C6E">
      <w:pPr>
        <w:pStyle w:val="H1G"/>
        <w:spacing w:before="120" w:after="120" w:line="240" w:lineRule="exact"/>
        <w:ind w:right="992"/>
      </w:pPr>
      <w:r w:rsidRPr="009F5C6E">
        <w:lastRenderedPageBreak/>
        <w:tab/>
      </w:r>
      <w:r w:rsidRPr="009F5C6E">
        <w:tab/>
      </w:r>
      <w:r w:rsidR="00421A10" w:rsidRPr="009F5C6E">
        <w:t xml:space="preserve">Prescriptions uniformes relatives </w:t>
      </w:r>
      <w:r w:rsidR="009F5C6E" w:rsidRPr="009F5C6E">
        <w:t>à l</w:t>
      </w:r>
      <w:r w:rsidR="009F5C6E">
        <w:t>’</w:t>
      </w:r>
      <w:r w:rsidR="009F5C6E" w:rsidRPr="009F5C6E">
        <w:t>homologation des voitures particulières mues uniquement par un moteur à combustion interne ou mues par une chaîne de traction électrique hybride en ce qui concerne la mesure des émissions de dioxyde de carbone et de la consommation de carburant et/ou la mesure de la consommation d</w:t>
      </w:r>
      <w:r w:rsidR="009F5C6E">
        <w:t>’</w:t>
      </w:r>
      <w:r w:rsidR="009F5C6E" w:rsidRPr="009F5C6E">
        <w:t>énergie électrique et de l</w:t>
      </w:r>
      <w:r w:rsidR="009F5C6E">
        <w:t>’</w:t>
      </w:r>
      <w:r w:rsidR="009F5C6E" w:rsidRPr="009F5C6E">
        <w:t>autonomie en mode électrique, et des véhicules des catégories M</w:t>
      </w:r>
      <w:r w:rsidR="009F5C6E" w:rsidRPr="009F5C6E">
        <w:rPr>
          <w:vertAlign w:val="subscript"/>
        </w:rPr>
        <w:t>1</w:t>
      </w:r>
      <w:r w:rsidR="009F5C6E" w:rsidRPr="009F5C6E">
        <w:t xml:space="preserve"> et N</w:t>
      </w:r>
      <w:r w:rsidR="009F5C6E" w:rsidRPr="009F5C6E">
        <w:rPr>
          <w:vertAlign w:val="subscript"/>
        </w:rPr>
        <w:t>1</w:t>
      </w:r>
      <w:r w:rsidR="009F5C6E" w:rsidRPr="009F5C6E">
        <w:t xml:space="preserve"> mus uniquement par une chaîne de traction électrique en ce qui concerne la mesure de la consommation d</w:t>
      </w:r>
      <w:r w:rsidR="009F5C6E">
        <w:t>’</w:t>
      </w:r>
      <w:r w:rsidR="009F5C6E" w:rsidRPr="009F5C6E">
        <w:t>énergie électrique et de l</w:t>
      </w:r>
      <w:r w:rsidR="009F5C6E">
        <w:t>’</w:t>
      </w:r>
      <w:r w:rsidR="009F5C6E" w:rsidRPr="009F5C6E">
        <w:t>autonomie</w:t>
      </w:r>
    </w:p>
    <w:p w:rsidR="00421A10" w:rsidRPr="009F5C6E" w:rsidRDefault="009F5C6E" w:rsidP="009F5C6E">
      <w:pPr>
        <w:pStyle w:val="SingleTxtG"/>
      </w:pPr>
      <w:r w:rsidRPr="009F5C6E">
        <w:rPr>
          <w:lang w:eastAsia="en-GB"/>
        </w:rPr>
        <w:t xml:space="preserve">Ce document constitue un outil de documentation. Le texte authentique et contraignant juridique est : </w:t>
      </w:r>
      <w:r w:rsidRPr="009F5C6E">
        <w:rPr>
          <w:spacing w:val="-6"/>
          <w:lang w:eastAsia="en-GB"/>
        </w:rPr>
        <w:t>ECE/TRANS/WP.29/2015/103.</w:t>
      </w:r>
    </w:p>
    <w:p w:rsidR="009F5C6E" w:rsidRPr="009F5C6E" w:rsidRDefault="009F5C6E" w:rsidP="009F5C6E">
      <w:pPr>
        <w:pStyle w:val="SingleTxtG"/>
        <w:rPr>
          <w:noProof/>
        </w:rPr>
      </w:pPr>
      <w:r w:rsidRPr="009F5C6E">
        <w:br w:type="page"/>
      </w:r>
      <w:r w:rsidRPr="009F5C6E">
        <w:rPr>
          <w:i/>
          <w:iCs/>
          <w:noProof/>
        </w:rPr>
        <w:lastRenderedPageBreak/>
        <w:t>Annexe 6</w:t>
      </w:r>
      <w:r w:rsidRPr="009F5C6E">
        <w:rPr>
          <w:noProof/>
        </w:rPr>
        <w:t>,</w:t>
      </w:r>
    </w:p>
    <w:p w:rsidR="009F5C6E" w:rsidRPr="009F5C6E" w:rsidRDefault="009F5C6E" w:rsidP="009F5C6E">
      <w:pPr>
        <w:pStyle w:val="SingleTxtG"/>
      </w:pPr>
      <w:r w:rsidRPr="009F5C6E">
        <w:rPr>
          <w:i/>
          <w:iCs/>
          <w:noProof/>
        </w:rPr>
        <w:t>Paragraphe 1.1</w:t>
      </w:r>
      <w:r w:rsidRPr="009F5C6E">
        <w:rPr>
          <w:noProof/>
        </w:rPr>
        <w:t>, lire :</w:t>
      </w:r>
    </w:p>
    <w:p w:rsidR="009F5C6E" w:rsidRPr="009F5C6E" w:rsidRDefault="009F5C6E" w:rsidP="009F5C6E">
      <w:pPr>
        <w:pStyle w:val="SingleTxtG"/>
        <w:ind w:left="2268" w:hanging="1134"/>
        <w:rPr>
          <w:spacing w:val="-2"/>
          <w:lang w:eastAsia="de-DE"/>
        </w:rPr>
      </w:pPr>
      <w:r w:rsidRPr="009F5C6E">
        <w:rPr>
          <w:lang w:eastAsia="de-DE"/>
        </w:rPr>
        <w:t>« 1.1</w:t>
      </w:r>
      <w:r w:rsidRPr="009F5C6E">
        <w:rPr>
          <w:lang w:eastAsia="de-DE"/>
        </w:rPr>
        <w:tab/>
      </w:r>
      <w:r w:rsidRPr="009F5C6E">
        <w:rPr>
          <w:spacing w:val="-2"/>
        </w:rPr>
        <w:t>Les émissions de dioxyde de carbone (CO</w:t>
      </w:r>
      <w:r w:rsidRPr="009F5C6E">
        <w:rPr>
          <w:spacing w:val="-2"/>
          <w:vertAlign w:val="subscript"/>
        </w:rPr>
        <w:t>2</w:t>
      </w:r>
      <w:r w:rsidRPr="009F5C6E">
        <w:rPr>
          <w:spacing w:val="-2"/>
        </w:rPr>
        <w:t>) et la consommation de carburant des véhicules mus uniquement par un moteur à combustion interne doivent être déterminées selon la méthode applicable à l</w:t>
      </w:r>
      <w:r>
        <w:rPr>
          <w:spacing w:val="-2"/>
        </w:rPr>
        <w:t>’</w:t>
      </w:r>
      <w:r w:rsidRPr="009F5C6E">
        <w:rPr>
          <w:spacing w:val="-2"/>
        </w:rPr>
        <w:t>essai de type I, telle qu</w:t>
      </w:r>
      <w:r>
        <w:rPr>
          <w:spacing w:val="-2"/>
        </w:rPr>
        <w:t>’</w:t>
      </w:r>
      <w:r w:rsidRPr="009F5C6E">
        <w:rPr>
          <w:spacing w:val="-2"/>
        </w:rPr>
        <w:t>elle est définie dans l</w:t>
      </w:r>
      <w:r>
        <w:rPr>
          <w:spacing w:val="-2"/>
        </w:rPr>
        <w:t>’</w:t>
      </w:r>
      <w:r w:rsidRPr="009F5C6E">
        <w:rPr>
          <w:spacing w:val="-2"/>
        </w:rPr>
        <w:t>annexe 4a du Règlement n</w:t>
      </w:r>
      <w:r w:rsidRPr="009F5C6E">
        <w:rPr>
          <w:spacing w:val="-2"/>
          <w:vertAlign w:val="superscript"/>
        </w:rPr>
        <w:t>o</w:t>
      </w:r>
      <w:r w:rsidRPr="009F5C6E">
        <w:rPr>
          <w:spacing w:val="-2"/>
        </w:rPr>
        <w:t> 83, conformément à la série d</w:t>
      </w:r>
      <w:r>
        <w:rPr>
          <w:spacing w:val="-2"/>
        </w:rPr>
        <w:t>’</w:t>
      </w:r>
      <w:r w:rsidRPr="009F5C6E">
        <w:rPr>
          <w:spacing w:val="-2"/>
        </w:rPr>
        <w:t>amendements en vertu de laquelle le véhicule est homologué, ou dans le cas où le véhicule n</w:t>
      </w:r>
      <w:r>
        <w:rPr>
          <w:spacing w:val="-2"/>
        </w:rPr>
        <w:t>’</w:t>
      </w:r>
      <w:r w:rsidRPr="009F5C6E">
        <w:rPr>
          <w:spacing w:val="-2"/>
        </w:rPr>
        <w:t>est pas homologué conformément au Règlement n</w:t>
      </w:r>
      <w:r w:rsidRPr="009F5C6E">
        <w:rPr>
          <w:spacing w:val="-2"/>
          <w:vertAlign w:val="superscript"/>
        </w:rPr>
        <w:t>o</w:t>
      </w:r>
      <w:r w:rsidRPr="009F5C6E">
        <w:rPr>
          <w:spacing w:val="-2"/>
        </w:rPr>
        <w:t> 83, à la série d</w:t>
      </w:r>
      <w:r>
        <w:rPr>
          <w:spacing w:val="-2"/>
        </w:rPr>
        <w:t>’</w:t>
      </w:r>
      <w:r w:rsidRPr="009F5C6E">
        <w:rPr>
          <w:spacing w:val="-2"/>
        </w:rPr>
        <w:t>amendements en vigueur à la date de l</w:t>
      </w:r>
      <w:r>
        <w:rPr>
          <w:spacing w:val="-2"/>
        </w:rPr>
        <w:t>’</w:t>
      </w:r>
      <w:r w:rsidRPr="009F5C6E">
        <w:rPr>
          <w:spacing w:val="-2"/>
        </w:rPr>
        <w:t>homologation du véhicule. ».</w:t>
      </w:r>
    </w:p>
    <w:p w:rsidR="009F5C6E" w:rsidRPr="009F5C6E" w:rsidRDefault="009F5C6E" w:rsidP="009F5C6E">
      <w:pPr>
        <w:pStyle w:val="SingleTxtG"/>
      </w:pPr>
      <w:r w:rsidRPr="009F5C6E">
        <w:rPr>
          <w:i/>
          <w:iCs/>
        </w:rPr>
        <w:t>Paragraphe 1.3.5</w:t>
      </w:r>
      <w:r w:rsidRPr="009F5C6E">
        <w:t>, supprimer.</w:t>
      </w:r>
    </w:p>
    <w:p w:rsidR="005F0207" w:rsidRPr="009F5C6E" w:rsidRDefault="009F5C6E" w:rsidP="009F5C6E">
      <w:pPr>
        <w:pStyle w:val="SingleTxtG"/>
        <w:spacing w:before="240" w:after="0"/>
        <w:jc w:val="center"/>
        <w:rPr>
          <w:u w:val="single"/>
        </w:rPr>
      </w:pPr>
      <w:r w:rsidRPr="009F5C6E">
        <w:rPr>
          <w:u w:val="single"/>
        </w:rPr>
        <w:tab/>
      </w:r>
      <w:r w:rsidRPr="009F5C6E">
        <w:rPr>
          <w:u w:val="single"/>
        </w:rPr>
        <w:tab/>
      </w:r>
      <w:r w:rsidRPr="009F5C6E">
        <w:rPr>
          <w:u w:val="single"/>
        </w:rPr>
        <w:tab/>
      </w:r>
    </w:p>
    <w:sectPr w:rsidR="005F0207" w:rsidRPr="009F5C6E" w:rsidSect="009F5C6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F4" w:rsidRDefault="002869F4"/>
  </w:endnote>
  <w:endnote w:type="continuationSeparator" w:id="0">
    <w:p w:rsidR="002869F4" w:rsidRDefault="002869F4">
      <w:pPr>
        <w:pStyle w:val="Footer"/>
      </w:pPr>
    </w:p>
  </w:endnote>
  <w:endnote w:type="continuationNotice" w:id="1">
    <w:p w:rsidR="002869F4" w:rsidRPr="00C451B9" w:rsidRDefault="002869F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6E" w:rsidRPr="009F5C6E" w:rsidRDefault="009F5C6E" w:rsidP="009F5C6E">
    <w:pPr>
      <w:pStyle w:val="Footer"/>
      <w:tabs>
        <w:tab w:val="right" w:pos="9638"/>
      </w:tabs>
    </w:pPr>
    <w:r w:rsidRPr="009F5C6E">
      <w:rPr>
        <w:b/>
        <w:sz w:val="18"/>
      </w:rPr>
      <w:fldChar w:fldCharType="begin"/>
    </w:r>
    <w:r w:rsidRPr="009F5C6E">
      <w:rPr>
        <w:b/>
        <w:sz w:val="18"/>
      </w:rPr>
      <w:instrText xml:space="preserve"> PAGE  \* MERGEFORMAT </w:instrText>
    </w:r>
    <w:r w:rsidRPr="009F5C6E">
      <w:rPr>
        <w:b/>
        <w:sz w:val="18"/>
      </w:rPr>
      <w:fldChar w:fldCharType="separate"/>
    </w:r>
    <w:r w:rsidR="00A00065">
      <w:rPr>
        <w:b/>
        <w:noProof/>
        <w:sz w:val="18"/>
      </w:rPr>
      <w:t>2</w:t>
    </w:r>
    <w:r w:rsidRPr="009F5C6E">
      <w:rPr>
        <w:b/>
        <w:sz w:val="18"/>
      </w:rPr>
      <w:fldChar w:fldCharType="end"/>
    </w:r>
    <w:r>
      <w:rPr>
        <w:b/>
        <w:sz w:val="18"/>
      </w:rPr>
      <w:tab/>
    </w:r>
    <w:r>
      <w:t>GE.16-11512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6E" w:rsidRPr="009F5C6E" w:rsidRDefault="009F5C6E" w:rsidP="009F5C6E">
    <w:pPr>
      <w:pStyle w:val="Footer"/>
      <w:tabs>
        <w:tab w:val="right" w:pos="9638"/>
      </w:tabs>
      <w:rPr>
        <w:b/>
        <w:sz w:val="18"/>
      </w:rPr>
    </w:pPr>
    <w:r>
      <w:t>GE.16-11512</w:t>
    </w:r>
    <w:r>
      <w:tab/>
    </w:r>
    <w:r w:rsidRPr="009F5C6E">
      <w:rPr>
        <w:b/>
        <w:sz w:val="18"/>
      </w:rPr>
      <w:fldChar w:fldCharType="begin"/>
    </w:r>
    <w:r w:rsidRPr="009F5C6E">
      <w:rPr>
        <w:b/>
        <w:sz w:val="18"/>
      </w:rPr>
      <w:instrText xml:space="preserve"> PAGE  \* MERGEFORMAT </w:instrText>
    </w:r>
    <w:r w:rsidRPr="009F5C6E">
      <w:rPr>
        <w:b/>
        <w:sz w:val="18"/>
      </w:rPr>
      <w:fldChar w:fldCharType="separate"/>
    </w:r>
    <w:r w:rsidR="00A00065">
      <w:rPr>
        <w:b/>
        <w:noProof/>
        <w:sz w:val="18"/>
      </w:rPr>
      <w:t>3</w:t>
    </w:r>
    <w:r w:rsidRPr="009F5C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9B2108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9B2108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 w:rsidR="009F5C6E">
      <w:t>’</w:t>
    </w:r>
    <w:r w:rsidRPr="007817A7">
      <w:t>Accor</w:t>
    </w:r>
    <w:r>
      <w:t>d</w:t>
    </w:r>
    <w:r w:rsidR="009F5C6E">
      <w:t> </w:t>
    </w:r>
    <w:r>
      <w:t>: Accord concernant l</w:t>
    </w:r>
    <w:r w:rsidR="009F5C6E">
      <w:t>’</w:t>
    </w:r>
    <w:r>
      <w:t>a</w:t>
    </w:r>
    <w:r w:rsidRPr="007817A7">
      <w:t>doption de conditions uniformes d</w:t>
    </w:r>
    <w:r w:rsidR="009F5C6E">
      <w:t>’</w:t>
    </w:r>
    <w:r w:rsidRPr="007817A7">
      <w:t>homologation et la</w:t>
    </w:r>
    <w:r>
      <w:t> </w:t>
    </w:r>
    <w:r w:rsidRPr="007817A7">
      <w:t>reconnaissance réciproque de l</w:t>
    </w:r>
    <w:r w:rsidR="009F5C6E"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9F5C6E" w:rsidRDefault="009F5C6E" w:rsidP="009F5C6E">
    <w:pPr>
      <w:pStyle w:val="Footer"/>
      <w:spacing w:before="120"/>
      <w:rPr>
        <w:sz w:val="20"/>
      </w:rPr>
    </w:pPr>
    <w:r>
      <w:rPr>
        <w:sz w:val="20"/>
      </w:rPr>
      <w:t>GE.16-11512  (F)    061216    071216</w:t>
    </w:r>
    <w:r>
      <w:rPr>
        <w:sz w:val="20"/>
      </w:rPr>
      <w:br/>
    </w:r>
    <w:r w:rsidRPr="009F5C6E">
      <w:rPr>
        <w:rFonts w:ascii="C39T30Lfz" w:hAnsi="C39T30Lfz"/>
        <w:sz w:val="56"/>
      </w:rPr>
      <w:t></w:t>
    </w:r>
    <w:r w:rsidRPr="009F5C6E">
      <w:rPr>
        <w:rFonts w:ascii="C39T30Lfz" w:hAnsi="C39T30Lfz"/>
        <w:sz w:val="56"/>
      </w:rPr>
      <w:t></w:t>
    </w:r>
    <w:r w:rsidRPr="009F5C6E">
      <w:rPr>
        <w:rFonts w:ascii="C39T30Lfz" w:hAnsi="C39T30Lfz"/>
        <w:sz w:val="56"/>
      </w:rPr>
      <w:t></w:t>
    </w:r>
    <w:r w:rsidRPr="009F5C6E">
      <w:rPr>
        <w:rFonts w:ascii="C39T30Lfz" w:hAnsi="C39T30Lfz"/>
        <w:sz w:val="56"/>
      </w:rPr>
      <w:t></w:t>
    </w:r>
    <w:r w:rsidRPr="009F5C6E">
      <w:rPr>
        <w:rFonts w:ascii="C39T30Lfz" w:hAnsi="C39T30Lfz"/>
        <w:sz w:val="56"/>
      </w:rPr>
      <w:t></w:t>
    </w:r>
    <w:r w:rsidRPr="009F5C6E">
      <w:rPr>
        <w:rFonts w:ascii="C39T30Lfz" w:hAnsi="C39T30Lfz"/>
        <w:sz w:val="56"/>
      </w:rPr>
      <w:t></w:t>
    </w:r>
    <w:r w:rsidRPr="009F5C6E">
      <w:rPr>
        <w:rFonts w:ascii="C39T30Lfz" w:hAnsi="C39T30Lfz"/>
        <w:sz w:val="56"/>
      </w:rPr>
      <w:t></w:t>
    </w:r>
    <w:r w:rsidRPr="009F5C6E">
      <w:rPr>
        <w:rFonts w:ascii="C39T30Lfz" w:hAnsi="C39T30Lfz"/>
        <w:sz w:val="56"/>
      </w:rPr>
      <w:t></w:t>
    </w:r>
    <w:r w:rsidRPr="009F5C6E">
      <w:rPr>
        <w:rFonts w:ascii="C39T30Lfz" w:hAnsi="C39T30Lfz"/>
        <w:sz w:val="56"/>
      </w:rPr>
      <w:t></w:t>
    </w:r>
    <w:r w:rsidR="009B2108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2/Add.100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2/Add.100/Rev.3/Amend.5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F4" w:rsidRPr="00D27D5E" w:rsidRDefault="002869F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9F4" w:rsidRPr="00D171D4" w:rsidRDefault="002869F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869F4" w:rsidRPr="00C451B9" w:rsidRDefault="002869F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6E" w:rsidRPr="00A00065" w:rsidRDefault="009F5C6E">
    <w:pPr>
      <w:pStyle w:val="Header"/>
      <w:rPr>
        <w:lang w:val="en-GB"/>
      </w:rPr>
    </w:pPr>
    <w:r w:rsidRPr="00A00065">
      <w:rPr>
        <w:lang w:val="en-GB"/>
      </w:rPr>
      <w:t>E/ECE/324/Rev.2/Add.100/Rev.3/Amend.5</w:t>
    </w:r>
    <w:r w:rsidRPr="00A00065">
      <w:rPr>
        <w:lang w:val="en-GB"/>
      </w:rPr>
      <w:br/>
      <w:t>E/ECE/TRANS/505/Rev.2/Add.100/Rev.3/Amend.5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6E" w:rsidRPr="00A00065" w:rsidRDefault="009F5C6E" w:rsidP="009F5C6E">
    <w:pPr>
      <w:pStyle w:val="Header"/>
      <w:jc w:val="right"/>
      <w:rPr>
        <w:lang w:val="en-GB"/>
      </w:rPr>
    </w:pPr>
    <w:r w:rsidRPr="00A00065">
      <w:rPr>
        <w:lang w:val="en-GB"/>
      </w:rPr>
      <w:t>E/ECE/324/Rev.2/Add.100/Rev.3/Amend.5</w:t>
    </w:r>
    <w:r w:rsidRPr="00A00065">
      <w:rPr>
        <w:lang w:val="en-GB"/>
      </w:rPr>
      <w:br/>
      <w:t>E/ECE/TRANS/505/Rev.2/Add.100/Rev.3/Amend.5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9F4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2108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5C6E"/>
    <w:rsid w:val="00A0006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D716B9B-A041-4E85-866B-67A4747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9F5C6E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9F5C6E"/>
    <w:rPr>
      <w:rFonts w:eastAsiaTheme="minorHAnsi"/>
      <w:b/>
      <w:sz w:val="28"/>
      <w:lang w:val="fr-CH"/>
    </w:rPr>
  </w:style>
  <w:style w:type="paragraph" w:customStyle="1" w:styleId="para">
    <w:name w:val="para"/>
    <w:basedOn w:val="SingleTxtG"/>
    <w:link w:val="paraChar"/>
    <w:qFormat/>
    <w:rsid w:val="009F5C6E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9F5C6E"/>
    <w:rPr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9F5C6E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NormalWebChar">
    <w:name w:val="Normal (Web) Char"/>
    <w:link w:val="NormalWeb"/>
    <w:uiPriority w:val="99"/>
    <w:rsid w:val="009F5C6E"/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E/ECE/324/Rev.2/Add.100/Rev.3/Amend.5-E/ECE/TRANS/505/Rev.2/Add.100/Rev.3/Amend.5</vt:lpstr>
      <vt:lpstr>E/ECE/324/Rev</vt:lpstr>
    </vt:vector>
  </TitlesOfParts>
  <Company>CSD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E/ECE/324/Rev.2/Add.100/Rev.3/Amend.5-E/ECE/TRANS/505/Rev.2/Add.100/Rev.3/Amend.5</dc:title>
  <dc:subject/>
  <dc:creator>Morin</dc:creator>
  <cp:keywords/>
  <dc:description/>
  <cp:lastModifiedBy>Lucille</cp:lastModifiedBy>
  <cp:revision>2</cp:revision>
  <cp:lastPrinted>2008-11-04T15:54:00Z</cp:lastPrinted>
  <dcterms:created xsi:type="dcterms:W3CDTF">2017-01-09T18:20:00Z</dcterms:created>
  <dcterms:modified xsi:type="dcterms:W3CDTF">2017-01-09T18:20:00Z</dcterms:modified>
</cp:coreProperties>
</file>