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28"/>
        <w:gridCol w:w="1010"/>
        <w:gridCol w:w="5666"/>
        <w:gridCol w:w="2693"/>
      </w:tblGrid>
      <w:tr w:rsidR="002D5AAC" w:rsidRPr="00A46BB2" w:rsidTr="00A46BB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46B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2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18649F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9369" w:type="dxa"/>
            <w:gridSpan w:val="3"/>
            <w:tcBorders>
              <w:bottom w:val="single" w:sz="4" w:space="0" w:color="auto"/>
            </w:tcBorders>
            <w:vAlign w:val="bottom"/>
          </w:tcPr>
          <w:p w:rsidR="00A46BB2" w:rsidRPr="00A46BB2" w:rsidRDefault="00A46BB2" w:rsidP="00A46BB2">
            <w:pPr>
              <w:jc w:val="right"/>
              <w:rPr>
                <w:lang w:val="en-US"/>
              </w:rPr>
            </w:pPr>
            <w:r w:rsidRPr="00A46BB2">
              <w:rPr>
                <w:sz w:val="40"/>
                <w:lang w:val="en-US"/>
              </w:rPr>
              <w:t>E</w:t>
            </w:r>
            <w:r w:rsidRPr="00A46BB2">
              <w:rPr>
                <w:lang w:val="en-US"/>
              </w:rPr>
              <w:t>/ECE/324/Rev.1/Add.62/Rev.1/Amend.2</w:t>
            </w:r>
            <w:r w:rsidRPr="00A46BB2">
              <w:rPr>
                <w:rFonts w:cs="Times New Roman"/>
                <w:lang w:val="en-US"/>
              </w:rPr>
              <w:t>−</w:t>
            </w:r>
            <w:r w:rsidRPr="00A46BB2">
              <w:rPr>
                <w:sz w:val="40"/>
                <w:lang w:val="en-US"/>
              </w:rPr>
              <w:t>E</w:t>
            </w:r>
            <w:r w:rsidRPr="00A46BB2">
              <w:rPr>
                <w:lang w:val="en-US"/>
              </w:rPr>
              <w:t>/ECE/TRANS/505/Rev.1/Add.62/Rev.1/Amend.2</w:t>
            </w:r>
          </w:p>
        </w:tc>
      </w:tr>
      <w:tr w:rsidR="002D5AAC" w:rsidTr="00AC3430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A46BB2" w:rsidRDefault="002D5AAC" w:rsidP="0018649F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EE142A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A46BB2">
            <w:pPr>
              <w:spacing w:before="120"/>
              <w:rPr>
                <w:lang w:val="en-US"/>
              </w:rPr>
            </w:pPr>
          </w:p>
          <w:p w:rsidR="00A46BB2" w:rsidRDefault="00A46BB2" w:rsidP="00A46BB2">
            <w:pPr>
              <w:spacing w:before="120"/>
              <w:rPr>
                <w:lang w:val="en-US"/>
              </w:rPr>
            </w:pPr>
          </w:p>
          <w:p w:rsidR="00A46BB2" w:rsidRDefault="00A46BB2" w:rsidP="00A46BB2">
            <w:pPr>
              <w:spacing w:before="120"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A46BB2" w:rsidRPr="00D62A45" w:rsidRDefault="00A46BB2" w:rsidP="00A46BB2">
            <w:pPr>
              <w:spacing w:line="240" w:lineRule="exact"/>
              <w:rPr>
                <w:lang w:val="en-US"/>
              </w:rPr>
            </w:pPr>
          </w:p>
        </w:tc>
      </w:tr>
    </w:tbl>
    <w:p w:rsidR="00A46BB2" w:rsidRPr="00A46BB2" w:rsidRDefault="00A46BB2" w:rsidP="00A46BB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46BB2">
        <w:t>Соглашение</w:t>
      </w:r>
    </w:p>
    <w:p w:rsidR="00A46BB2" w:rsidRPr="00A46BB2" w:rsidRDefault="00A46BB2" w:rsidP="00A46BB2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A46BB2">
        <w:t>О принятии единообразных технических предписаний для колесных транспортных средств, предметов оборудования и</w:t>
      </w:r>
      <w:r>
        <w:rPr>
          <w:lang w:val="en-US"/>
        </w:rPr>
        <w:t> </w:t>
      </w:r>
      <w:r w:rsidRPr="00A46BB2">
        <w:t xml:space="preserve">частей, которые могут быть установлены и/или использованы на колесных транспортных средствах, </w:t>
      </w:r>
      <w:r w:rsidRPr="00A46BB2">
        <w:br/>
        <w:t>и об условиях взаимного признания официальных утверждений, выдаваемых на основе этих предписаний</w:t>
      </w:r>
      <w:r w:rsidR="007E6FEB" w:rsidRPr="007E6FE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46BB2">
        <w:t xml:space="preserve"> </w:t>
      </w:r>
    </w:p>
    <w:p w:rsidR="00A46BB2" w:rsidRPr="00A46BB2" w:rsidRDefault="00A46BB2" w:rsidP="00A46BB2">
      <w:pPr>
        <w:pStyle w:val="SingleTxtGR"/>
      </w:pPr>
      <w:r w:rsidRPr="00A46BB2">
        <w:t>(Пересмотр 2, включающий поправки, вступившие в силу 16 октября 1995 года)</w:t>
      </w:r>
    </w:p>
    <w:p w:rsidR="00A46BB2" w:rsidRPr="00A46BB2" w:rsidRDefault="00A46BB2" w:rsidP="00A46BB2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46BB2" w:rsidRPr="00A46BB2" w:rsidRDefault="00A46BB2" w:rsidP="00A46BB2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A46BB2">
        <w:t>Добавление 62 − Правила № 63</w:t>
      </w:r>
    </w:p>
    <w:p w:rsidR="00A46BB2" w:rsidRPr="00A46BB2" w:rsidRDefault="00A46BB2" w:rsidP="00A46BB2">
      <w:pPr>
        <w:pStyle w:val="H1GR"/>
      </w:pPr>
      <w:r w:rsidRPr="00A46BB2">
        <w:tab/>
      </w:r>
      <w:r w:rsidRPr="00A46BB2">
        <w:tab/>
        <w:t>Пересмотр 1 − Поправка 2</w:t>
      </w:r>
    </w:p>
    <w:p w:rsidR="00A46BB2" w:rsidRPr="00A46BB2" w:rsidRDefault="00A46BB2" w:rsidP="00A46BB2">
      <w:pPr>
        <w:pStyle w:val="SingleTxtGR"/>
      </w:pPr>
      <w:r w:rsidRPr="00A46BB2">
        <w:t>Дополнение 2 к поправкам серии 02 − Дата вступления в силу: 9 февраля 2017 года</w:t>
      </w:r>
    </w:p>
    <w:p w:rsidR="00A46BB2" w:rsidRPr="00A46BB2" w:rsidRDefault="00A46BB2" w:rsidP="00A46BB2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A46BB2">
        <w:t>Единообразные предписания, касающиеся официального утверждения двухколесных мопедов в связи с производимым ими шумом</w:t>
      </w:r>
    </w:p>
    <w:p w:rsidR="00A46BB2" w:rsidRPr="00A46BB2" w:rsidRDefault="00A46BB2" w:rsidP="00A46BB2">
      <w:pPr>
        <w:pStyle w:val="SingleTxtGR"/>
      </w:pPr>
      <w:r w:rsidRPr="00A46BB2"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ECE/TRANS/WP.29/2016/47.</w:t>
      </w:r>
    </w:p>
    <w:p w:rsidR="00A46BB2" w:rsidRPr="00A46BB2" w:rsidRDefault="00A46BB2" w:rsidP="00AB1E30">
      <w:pPr>
        <w:pStyle w:val="SingleTxtGR"/>
        <w:spacing w:before="120" w:after="0"/>
        <w:ind w:left="1138" w:right="1138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46BB2" w:rsidRDefault="00A46BB2" w:rsidP="00AB1E30">
      <w:pPr>
        <w:pStyle w:val="SingleTxtGR"/>
        <w:spacing w:before="120"/>
        <w:ind w:left="1138" w:right="1138"/>
        <w:jc w:val="center"/>
        <w:rPr>
          <w:u w:val="single"/>
          <w:lang w:val="en-US"/>
        </w:rPr>
      </w:pPr>
      <w:r w:rsidRPr="001E64B9">
        <w:rPr>
          <w:noProof/>
          <w:lang w:val="en-GB" w:eastAsia="en-GB"/>
        </w:rPr>
        <w:drawing>
          <wp:inline distT="0" distB="0" distL="0" distR="0" wp14:anchorId="356A960F" wp14:editId="550B878D">
            <wp:extent cx="914400" cy="76644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B2" w:rsidRPr="00A46BB2" w:rsidRDefault="00A46BB2" w:rsidP="00A46BB2">
      <w:pPr>
        <w:pStyle w:val="SingleTxtGR"/>
        <w:jc w:val="center"/>
      </w:pPr>
      <w:r w:rsidRPr="00A46BB2">
        <w:rPr>
          <w:b/>
          <w:bCs/>
        </w:rPr>
        <w:t>ОРГАНИЗАЦИЯ ОБЪЕДИНЕННЫХ НАЦИЙ</w:t>
      </w:r>
    </w:p>
    <w:p w:rsidR="00A46BB2" w:rsidRPr="00C9065A" w:rsidRDefault="00A46BB2" w:rsidP="00A46BB2">
      <w:pPr>
        <w:pStyle w:val="SingleTxtGR"/>
        <w:rPr>
          <w:i/>
          <w:iCs/>
        </w:rPr>
      </w:pPr>
      <w:r w:rsidRPr="00A46BB2">
        <w:rPr>
          <w:u w:val="single"/>
        </w:rPr>
        <w:lastRenderedPageBreak/>
        <w:br w:type="page"/>
      </w:r>
      <w:r w:rsidRPr="00C9065A">
        <w:rPr>
          <w:i/>
          <w:iCs/>
        </w:rPr>
        <w:lastRenderedPageBreak/>
        <w:t>Приложение 3</w:t>
      </w:r>
    </w:p>
    <w:p w:rsidR="00A46BB2" w:rsidRPr="00A46BB2" w:rsidRDefault="00A46BB2" w:rsidP="00A46BB2">
      <w:pPr>
        <w:pStyle w:val="SingleTxtGR"/>
      </w:pPr>
      <w:r w:rsidRPr="00A46BB2">
        <w:rPr>
          <w:i/>
          <w:iCs/>
        </w:rPr>
        <w:t>Пункт 5.1.1</w:t>
      </w:r>
      <w:r w:rsidRPr="00A46BB2">
        <w:t xml:space="preserve"> изменить следующим образом:</w:t>
      </w:r>
    </w:p>
    <w:p w:rsidR="00A46BB2" w:rsidRPr="00A46BB2" w:rsidRDefault="00A46BB2" w:rsidP="00A46BB2">
      <w:pPr>
        <w:pStyle w:val="SingleTxtGR"/>
        <w:ind w:left="2268" w:hanging="1134"/>
      </w:pPr>
      <w:r w:rsidRPr="00A46BB2">
        <w:t>«5.1.1</w:t>
      </w:r>
      <w:r w:rsidRPr="00A46BB2">
        <w:tab/>
      </w:r>
      <w:r w:rsidRPr="00A46BB2">
        <w:tab/>
        <w:t>Волокнистый звукопоглощающий материал не должен содержать асбеста и может использоваться в конструкции глушителей только при наличии надлежащих устройств, обеспечивающих удержив</w:t>
      </w:r>
      <w:r w:rsidRPr="00A46BB2">
        <w:t>а</w:t>
      </w:r>
      <w:r w:rsidRPr="00A46BB2">
        <w:t>ние волокнистого звукопоглощающего материала на месте в теч</w:t>
      </w:r>
      <w:r w:rsidRPr="00A46BB2">
        <w:t>е</w:t>
      </w:r>
      <w:r w:rsidRPr="00A46BB2">
        <w:t>ние всего срока эксплуатации глушителя, и если он отвечает треб</w:t>
      </w:r>
      <w:r w:rsidRPr="00A46BB2">
        <w:t>о</w:t>
      </w:r>
      <w:r w:rsidRPr="00A46BB2">
        <w:t>ваниям любого из пунктов 5.1.2, 5.1.3, 5.1.4 или 5.1.5 ниже».</w:t>
      </w:r>
    </w:p>
    <w:p w:rsidR="00A46BB2" w:rsidRPr="00A46BB2" w:rsidRDefault="00A46BB2" w:rsidP="00A46BB2">
      <w:pPr>
        <w:pStyle w:val="SingleTxtGR"/>
      </w:pPr>
      <w:r w:rsidRPr="00A46BB2">
        <w:rPr>
          <w:i/>
          <w:iCs/>
        </w:rPr>
        <w:t>Включить новый пункт 5.1.5</w:t>
      </w:r>
      <w:r w:rsidRPr="00A46BB2">
        <w:t xml:space="preserve"> следующего содержания:</w:t>
      </w:r>
    </w:p>
    <w:p w:rsidR="00A46BB2" w:rsidRPr="00A46BB2" w:rsidRDefault="00A46BB2" w:rsidP="00A46BB2">
      <w:pPr>
        <w:pStyle w:val="SingleTxtGR"/>
        <w:ind w:left="2268" w:hanging="1134"/>
      </w:pPr>
      <w:r w:rsidRPr="00A46BB2">
        <w:t>«5.1.5</w:t>
      </w:r>
      <w:r w:rsidRPr="00A46BB2">
        <w:tab/>
      </w:r>
      <w:r w:rsidRPr="00A46BB2">
        <w:tab/>
        <w:t>Отработавшие газы не вступают в контакт с волокнистыми матер</w:t>
      </w:r>
      <w:r w:rsidRPr="00A46BB2">
        <w:t>и</w:t>
      </w:r>
      <w:r w:rsidRPr="00A46BB2">
        <w:t>алами, а волокнистые материалы не подвергаются воздействию и</w:t>
      </w:r>
      <w:r w:rsidRPr="00A46BB2">
        <w:t>з</w:t>
      </w:r>
      <w:r w:rsidRPr="00A46BB2">
        <w:t>менений давления».</w:t>
      </w:r>
    </w:p>
    <w:p w:rsidR="00A46BB2" w:rsidRPr="00A46BB2" w:rsidRDefault="00A46BB2" w:rsidP="00A46BB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A46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5B" w:rsidRPr="00A312BC" w:rsidRDefault="00AD725B" w:rsidP="00A312BC"/>
  </w:endnote>
  <w:endnote w:type="continuationSeparator" w:id="0">
    <w:p w:rsidR="00AD725B" w:rsidRPr="00A312BC" w:rsidRDefault="00AD72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B2" w:rsidRPr="00A46BB2" w:rsidRDefault="00A46BB2">
    <w:pPr>
      <w:pStyle w:val="Footer"/>
    </w:pPr>
    <w:r w:rsidRPr="00A46BB2">
      <w:rPr>
        <w:b/>
        <w:sz w:val="18"/>
      </w:rPr>
      <w:fldChar w:fldCharType="begin"/>
    </w:r>
    <w:r w:rsidRPr="00A46BB2">
      <w:rPr>
        <w:b/>
        <w:sz w:val="18"/>
      </w:rPr>
      <w:instrText xml:space="preserve"> PAGE  \* MERGEFORMAT </w:instrText>
    </w:r>
    <w:r w:rsidRPr="00A46BB2">
      <w:rPr>
        <w:b/>
        <w:sz w:val="18"/>
      </w:rPr>
      <w:fldChar w:fldCharType="separate"/>
    </w:r>
    <w:r w:rsidR="005364BA">
      <w:rPr>
        <w:b/>
        <w:noProof/>
        <w:sz w:val="18"/>
      </w:rPr>
      <w:t>2</w:t>
    </w:r>
    <w:r w:rsidRPr="00A46BB2">
      <w:rPr>
        <w:b/>
        <w:sz w:val="18"/>
      </w:rPr>
      <w:fldChar w:fldCharType="end"/>
    </w:r>
    <w:r>
      <w:rPr>
        <w:b/>
        <w:sz w:val="18"/>
      </w:rPr>
      <w:tab/>
    </w:r>
    <w:r>
      <w:t>GE.17-01825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B2" w:rsidRPr="00A46BB2" w:rsidRDefault="00A46BB2" w:rsidP="00A46BB2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GE.17-01825</w:t>
    </w:r>
    <w:r>
      <w:tab/>
    </w:r>
    <w:r w:rsidRPr="00A46BB2">
      <w:rPr>
        <w:b/>
        <w:sz w:val="18"/>
      </w:rPr>
      <w:fldChar w:fldCharType="begin"/>
    </w:r>
    <w:r w:rsidRPr="00A46BB2">
      <w:rPr>
        <w:b/>
        <w:sz w:val="18"/>
      </w:rPr>
      <w:instrText xml:space="preserve"> PAGE  \* MERGEFORMAT </w:instrText>
    </w:r>
    <w:r w:rsidRPr="00A46BB2">
      <w:rPr>
        <w:b/>
        <w:sz w:val="18"/>
      </w:rPr>
      <w:fldChar w:fldCharType="separate"/>
    </w:r>
    <w:r w:rsidR="005364BA">
      <w:rPr>
        <w:b/>
        <w:noProof/>
        <w:sz w:val="18"/>
      </w:rPr>
      <w:t>3</w:t>
    </w:r>
    <w:r w:rsidRPr="00A46B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46BB2" w:rsidRDefault="00A46BB2" w:rsidP="00A46BB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8319CA3" wp14:editId="6252E3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17-01825  (R)</w:t>
    </w:r>
    <w:r w:rsidR="007E6FEB">
      <w:rPr>
        <w:lang w:val="en-US"/>
      </w:rPr>
      <w:t xml:space="preserve">  020317  030317</w:t>
    </w:r>
    <w:r>
      <w:br/>
    </w:r>
    <w:r w:rsidRPr="00A46BB2">
      <w:rPr>
        <w:rFonts w:ascii="C39T30Lfz" w:hAnsi="C39T30Lfz"/>
        <w:spacing w:val="0"/>
        <w:w w:val="100"/>
        <w:sz w:val="56"/>
      </w:rPr>
      <w:t></w:t>
    </w:r>
    <w:r w:rsidRPr="00A46BB2">
      <w:rPr>
        <w:rFonts w:ascii="C39T30Lfz" w:hAnsi="C39T30Lfz"/>
        <w:spacing w:val="0"/>
        <w:w w:val="100"/>
        <w:sz w:val="56"/>
      </w:rPr>
      <w:t></w:t>
    </w:r>
    <w:r w:rsidRPr="00A46BB2">
      <w:rPr>
        <w:rFonts w:ascii="C39T30Lfz" w:hAnsi="C39T30Lfz"/>
        <w:spacing w:val="0"/>
        <w:w w:val="100"/>
        <w:sz w:val="56"/>
      </w:rPr>
      <w:t></w:t>
    </w:r>
    <w:r w:rsidRPr="00A46BB2">
      <w:rPr>
        <w:rFonts w:ascii="C39T30Lfz" w:hAnsi="C39T30Lfz"/>
        <w:spacing w:val="0"/>
        <w:w w:val="100"/>
        <w:sz w:val="56"/>
      </w:rPr>
      <w:t></w:t>
    </w:r>
    <w:r w:rsidRPr="00A46BB2">
      <w:rPr>
        <w:rFonts w:ascii="C39T30Lfz" w:hAnsi="C39T30Lfz"/>
        <w:spacing w:val="0"/>
        <w:w w:val="100"/>
        <w:sz w:val="56"/>
      </w:rPr>
      <w:t></w:t>
    </w:r>
    <w:r w:rsidRPr="00A46BB2">
      <w:rPr>
        <w:rFonts w:ascii="C39T30Lfz" w:hAnsi="C39T30Lfz"/>
        <w:spacing w:val="0"/>
        <w:w w:val="100"/>
        <w:sz w:val="56"/>
      </w:rPr>
      <w:t></w:t>
    </w:r>
    <w:r w:rsidRPr="00A46BB2">
      <w:rPr>
        <w:rFonts w:ascii="C39T30Lfz" w:hAnsi="C39T30Lfz"/>
        <w:spacing w:val="0"/>
        <w:w w:val="100"/>
        <w:sz w:val="56"/>
      </w:rPr>
      <w:t></w:t>
    </w:r>
    <w:r w:rsidRPr="00A46BB2">
      <w:rPr>
        <w:rFonts w:ascii="C39T30Lfz" w:hAnsi="C39T30Lfz"/>
        <w:spacing w:val="0"/>
        <w:w w:val="100"/>
        <w:sz w:val="56"/>
      </w:rPr>
      <w:t></w:t>
    </w:r>
    <w:r w:rsidRPr="00A46BB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ECE/324/Rev.1/Add.62/Rev.1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62/Rev.1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5B" w:rsidRPr="001075E9" w:rsidRDefault="00AD72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725B" w:rsidRDefault="00AD72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E6FEB" w:rsidRPr="007E6FEB" w:rsidRDefault="007E6FEB">
      <w:pPr>
        <w:pStyle w:val="FootnoteText"/>
        <w:rPr>
          <w:sz w:val="20"/>
          <w:lang w:val="ru-RU"/>
        </w:rPr>
      </w:pPr>
      <w:r>
        <w:tab/>
      </w:r>
      <w:r w:rsidRPr="007E6FEB">
        <w:rPr>
          <w:rStyle w:val="FootnoteReference"/>
          <w:sz w:val="20"/>
          <w:vertAlign w:val="baseline"/>
          <w:lang w:val="ru-RU"/>
        </w:rPr>
        <w:t>*</w:t>
      </w:r>
      <w:r w:rsidRPr="007E6FEB">
        <w:rPr>
          <w:rStyle w:val="FootnoteReference"/>
          <w:vertAlign w:val="baseline"/>
          <w:lang w:val="ru-RU"/>
        </w:rPr>
        <w:tab/>
      </w:r>
      <w:r w:rsidRPr="007E6FEB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7E6FEB">
        <w:rPr>
          <w:lang w:val="en-US"/>
        </w:rPr>
        <w:t> </w:t>
      </w:r>
      <w:r w:rsidRPr="007E6FEB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B2" w:rsidRPr="00A46BB2" w:rsidRDefault="005364B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9065A">
      <w:t>E/ECE/324/Rev.1/Add.62/Rev.1/Amend.2</w:t>
    </w:r>
    <w:r>
      <w:fldChar w:fldCharType="end"/>
    </w:r>
    <w:r w:rsidR="00A46BB2">
      <w:br/>
    </w:r>
    <w:r>
      <w:fldChar w:fldCharType="begin"/>
    </w:r>
    <w:r>
      <w:instrText xml:space="preserve"> KEYWORDS  \* MERGEFORMAT </w:instrText>
    </w:r>
    <w:r>
      <w:fldChar w:fldCharType="separate"/>
    </w:r>
    <w:r w:rsidR="00C9065A">
      <w:t>E/ECE/TRANS/505/Rev.1/Add.62/Rev.1/Amend.2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B2" w:rsidRPr="00A46BB2" w:rsidRDefault="005364BA" w:rsidP="00A46BB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9065A">
      <w:t>E/ECE/324/Rev.1/Add.62/Rev.1/Amend.2</w:t>
    </w:r>
    <w:r>
      <w:fldChar w:fldCharType="end"/>
    </w:r>
    <w:r w:rsidR="00A46BB2">
      <w:br/>
    </w:r>
    <w:r>
      <w:fldChar w:fldCharType="begin"/>
    </w:r>
    <w:r>
      <w:instrText xml:space="preserve"> KEYWORDS  \* MERGEFORMAT </w:instrText>
    </w:r>
    <w:r>
      <w:fldChar w:fldCharType="separate"/>
    </w:r>
    <w:r w:rsidR="00C9065A">
      <w:t>E/ECE/TRANS/505/Rev.1/Add.62/Rev.1/Amend.2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EB" w:rsidRDefault="007E6FEB" w:rsidP="003B5A9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5B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5762C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B5A91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364BA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6FEB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46BB2"/>
    <w:rsid w:val="00A84021"/>
    <w:rsid w:val="00A84D35"/>
    <w:rsid w:val="00A917B3"/>
    <w:rsid w:val="00AB1E30"/>
    <w:rsid w:val="00AB4B51"/>
    <w:rsid w:val="00AC3430"/>
    <w:rsid w:val="00AD725B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065A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E/ECE/324/Rev.1/Add.62/Rev.1/Amend.2</vt:lpstr>
      <vt:lpstr>E/ECE/324/Rev.1/Add.62/Rev.1/Amend.2</vt:lpstr>
      <vt:lpstr>A/</vt:lpstr>
    </vt:vector>
  </TitlesOfParts>
  <Company>DCM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E/ECE/324/Rev.1/Add.62/Rev.1/Amend.2</dc:title>
  <dc:creator>Ovchinnikova Olga</dc:creator>
  <cp:keywords>E/ECE/TRANS/505/Rev.1/Add.62/Rev.1/Amend.2</cp:keywords>
  <cp:lastModifiedBy>Benedicte Boudol</cp:lastModifiedBy>
  <cp:revision>2</cp:revision>
  <cp:lastPrinted>2017-03-03T07:56:00Z</cp:lastPrinted>
  <dcterms:created xsi:type="dcterms:W3CDTF">2017-05-01T12:11:00Z</dcterms:created>
  <dcterms:modified xsi:type="dcterms:W3CDTF">2017-05-01T12:11:00Z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