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D4BBE6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E009499" w14:textId="77777777" w:rsidR="002D5AAC" w:rsidRDefault="002D5AAC" w:rsidP="0000301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7516EC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A14714F" w14:textId="77777777" w:rsidR="002D5AAC" w:rsidRDefault="00003013" w:rsidP="00003013">
            <w:pPr>
              <w:jc w:val="right"/>
            </w:pPr>
            <w:r w:rsidRPr="00003013">
              <w:rPr>
                <w:sz w:val="40"/>
              </w:rPr>
              <w:t>ECE</w:t>
            </w:r>
            <w:r>
              <w:t>/TRANS/WP.29/GRVA/2020/30</w:t>
            </w:r>
          </w:p>
        </w:tc>
      </w:tr>
      <w:tr w:rsidR="002D5AAC" w:rsidRPr="0046690E" w14:paraId="13735A8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DD5A74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E99E274" wp14:editId="009151A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87E371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D134177" w14:textId="77777777" w:rsidR="002D5AAC" w:rsidRDefault="0000301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6C37E92" w14:textId="3A7E3837" w:rsidR="00003013" w:rsidRDefault="00003013" w:rsidP="0000301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July</w:t>
            </w:r>
            <w:r w:rsidR="000E363B">
              <w:rPr>
                <w:lang w:val="en-US"/>
              </w:rPr>
              <w:t xml:space="preserve"> 2020</w:t>
            </w:r>
          </w:p>
          <w:p w14:paraId="74DB891E" w14:textId="77777777" w:rsidR="00003013" w:rsidRDefault="00003013" w:rsidP="0000301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5283B30" w14:textId="77777777" w:rsidR="00003013" w:rsidRPr="008D53B6" w:rsidRDefault="00003013" w:rsidP="0000301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B63FE4C" w14:textId="77777777" w:rsidR="00003013" w:rsidRDefault="008A37C8" w:rsidP="00FD7DBC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61F97FA" w14:textId="77777777" w:rsidR="00FD7DBC" w:rsidRPr="00FD7DBC" w:rsidRDefault="00FD7DBC" w:rsidP="00FD7DBC">
      <w:pPr>
        <w:spacing w:before="120"/>
        <w:rPr>
          <w:sz w:val="28"/>
          <w:szCs w:val="28"/>
        </w:rPr>
      </w:pPr>
      <w:r w:rsidRPr="00FD7DBC">
        <w:rPr>
          <w:sz w:val="28"/>
          <w:szCs w:val="28"/>
        </w:rPr>
        <w:t>Комитет по внутреннему транспорту</w:t>
      </w:r>
    </w:p>
    <w:p w14:paraId="15164104" w14:textId="77777777" w:rsidR="00FD7DBC" w:rsidRPr="00FD7DBC" w:rsidRDefault="00FD7DBC" w:rsidP="00FD7DBC">
      <w:pPr>
        <w:spacing w:before="120"/>
        <w:rPr>
          <w:b/>
          <w:sz w:val="24"/>
          <w:szCs w:val="24"/>
        </w:rPr>
      </w:pPr>
      <w:r w:rsidRPr="00FD7DBC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FD7DBC">
        <w:rPr>
          <w:b/>
          <w:bCs/>
          <w:sz w:val="24"/>
          <w:szCs w:val="24"/>
        </w:rPr>
        <w:t>в области транспортных средств</w:t>
      </w:r>
    </w:p>
    <w:p w14:paraId="11C8FF36" w14:textId="77777777" w:rsidR="00FD7DBC" w:rsidRPr="00FD7DBC" w:rsidRDefault="00FD7DBC" w:rsidP="00FD7DBC">
      <w:pPr>
        <w:spacing w:before="120"/>
        <w:rPr>
          <w:b/>
          <w:szCs w:val="20"/>
        </w:rPr>
      </w:pPr>
      <w:bookmarkStart w:id="0" w:name="_Hlk518466992"/>
      <w:r w:rsidRPr="00FD7DBC">
        <w:rPr>
          <w:b/>
          <w:bCs/>
          <w:szCs w:val="20"/>
        </w:rPr>
        <w:t xml:space="preserve">Рабочая группа по автоматизированным/автономным </w:t>
      </w:r>
      <w:r>
        <w:rPr>
          <w:b/>
          <w:bCs/>
          <w:szCs w:val="20"/>
        </w:rPr>
        <w:br/>
      </w:r>
      <w:r w:rsidRPr="00FD7DBC">
        <w:rPr>
          <w:b/>
          <w:bCs/>
          <w:szCs w:val="20"/>
        </w:rPr>
        <w:t>и подключенным транспортным средствам</w:t>
      </w:r>
      <w:bookmarkEnd w:id="0"/>
    </w:p>
    <w:p w14:paraId="66F37C67" w14:textId="77777777" w:rsidR="00FD7DBC" w:rsidRPr="00333FE1" w:rsidRDefault="00FD7DBC" w:rsidP="00FD7DBC">
      <w:pPr>
        <w:spacing w:before="120"/>
        <w:rPr>
          <w:b/>
        </w:rPr>
      </w:pPr>
      <w:r w:rsidRPr="00333FE1">
        <w:rPr>
          <w:b/>
          <w:bCs/>
        </w:rPr>
        <w:t>Седьмая сессия</w:t>
      </w:r>
    </w:p>
    <w:p w14:paraId="25F867B1" w14:textId="77777777" w:rsidR="00FD7DBC" w:rsidRPr="00333FE1" w:rsidRDefault="00FD7DBC" w:rsidP="00FD7DBC">
      <w:r w:rsidRPr="00333FE1">
        <w:t>Женева, 21–25 сентября 2020 года</w:t>
      </w:r>
    </w:p>
    <w:p w14:paraId="45AEB6D6" w14:textId="77777777" w:rsidR="00FD7DBC" w:rsidRPr="00333FE1" w:rsidRDefault="00FD7DBC" w:rsidP="00FD7DBC">
      <w:bookmarkStart w:id="1" w:name="OLE_LINK2"/>
      <w:r w:rsidRPr="00333FE1">
        <w:t>Пункт 8 b) предварительной повестки дня</w:t>
      </w:r>
    </w:p>
    <w:p w14:paraId="5AA8F8CC" w14:textId="77777777" w:rsidR="00FD7DBC" w:rsidRPr="00333FE1" w:rsidRDefault="00FD7DBC" w:rsidP="00FD7DBC">
      <w:pPr>
        <w:rPr>
          <w:b/>
          <w:bCs/>
        </w:rPr>
      </w:pPr>
      <w:r w:rsidRPr="00333FE1">
        <w:rPr>
          <w:b/>
          <w:bCs/>
        </w:rPr>
        <w:t>Правила ООН № 13, 13-H, 139, 140 и ГТП № 8 ООН:</w:t>
      </w:r>
    </w:p>
    <w:p w14:paraId="1F5D87C6" w14:textId="77777777" w:rsidR="00FD7DBC" w:rsidRPr="00333FE1" w:rsidRDefault="00FD7DBC" w:rsidP="00FD7DBC">
      <w:pPr>
        <w:rPr>
          <w:b/>
          <w:bCs/>
        </w:rPr>
      </w:pPr>
      <w:r w:rsidRPr="00333FE1">
        <w:rPr>
          <w:b/>
          <w:bCs/>
        </w:rPr>
        <w:t>составы модульных транспортных средств</w:t>
      </w:r>
    </w:p>
    <w:p w14:paraId="622E6C5A" w14:textId="77777777" w:rsidR="00FD7DBC" w:rsidRPr="00333FE1" w:rsidRDefault="00FD7DBC" w:rsidP="00FD7DBC">
      <w:pPr>
        <w:pStyle w:val="HChG"/>
      </w:pPr>
      <w:r w:rsidRPr="00333FE1">
        <w:tab/>
      </w:r>
      <w:r w:rsidRPr="00333FE1">
        <w:tab/>
        <w:t xml:space="preserve">Предложение по </w:t>
      </w:r>
      <w:r w:rsidRPr="00FD7DBC">
        <w:t>дополнению</w:t>
      </w:r>
      <w:r w:rsidRPr="00333FE1">
        <w:t xml:space="preserve"> к Правилам № 13 ООН (торможение большегрузных транспортных средств)</w:t>
      </w:r>
      <w:bookmarkEnd w:id="1"/>
    </w:p>
    <w:p w14:paraId="29FFA618" w14:textId="77777777" w:rsidR="00FD7DBC" w:rsidRPr="00333FE1" w:rsidRDefault="00FD7DBC" w:rsidP="00FD7DBC">
      <w:pPr>
        <w:pStyle w:val="H1G"/>
        <w:rPr>
          <w:szCs w:val="24"/>
        </w:rPr>
      </w:pPr>
      <w:r w:rsidRPr="00333FE1">
        <w:tab/>
      </w:r>
      <w:r w:rsidRPr="00333FE1">
        <w:tab/>
        <w:t xml:space="preserve">Представлено экспертом от Международной </w:t>
      </w:r>
      <w:r w:rsidRPr="00FD7DBC">
        <w:t>организации</w:t>
      </w:r>
      <w:r w:rsidRPr="00333FE1">
        <w:t xml:space="preserve"> предприятий автомобильной промышленности</w:t>
      </w:r>
      <w:r w:rsidRPr="003A613F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333FE1">
        <w:t xml:space="preserve"> </w:t>
      </w:r>
    </w:p>
    <w:p w14:paraId="4F93A1B0" w14:textId="77777777" w:rsidR="00FD7DBC" w:rsidRDefault="00FD7DBC" w:rsidP="00FD7DBC">
      <w:pPr>
        <w:pStyle w:val="SingleTxtG"/>
        <w:ind w:firstLine="567"/>
      </w:pPr>
      <w:r w:rsidRPr="00333FE1">
        <w:t xml:space="preserve">Воспроизведенный ниже текст был подготовлен экспертами от Международной организации предприятий автомобильной промышленности (МОПАП) по итогам деятельности </w:t>
      </w:r>
      <w:r w:rsidRPr="00333FE1">
        <w:rPr>
          <w:rFonts w:eastAsiaTheme="minorEastAsia"/>
          <w:lang w:eastAsia="zh-CN" w:bidi="ar-TN"/>
        </w:rPr>
        <w:t>н</w:t>
      </w:r>
      <w:r w:rsidRPr="00333FE1">
        <w:t xml:space="preserve">еофициальной рабочей группы по составам модульных транспортных средств. В его основу положен </w:t>
      </w:r>
      <w:r w:rsidRPr="00FD7DBC">
        <w:t>неофициальный</w:t>
      </w:r>
      <w:r w:rsidRPr="00333FE1">
        <w:t xml:space="preserve"> документ GRVA-05-03-Rev.1, распространенный в ходе пятой сессии GRVA.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14:paraId="6DAEB4E7" w14:textId="77777777" w:rsidR="00FD7DBC" w:rsidRDefault="00FD7DBC" w:rsidP="00FD7DBC">
      <w:pPr>
        <w:suppressAutoHyphens w:val="0"/>
        <w:rPr>
          <w:rFonts w:eastAsia="Times New Roman" w:cs="Times New Roman"/>
          <w:szCs w:val="20"/>
        </w:rPr>
      </w:pPr>
      <w:r>
        <w:br w:type="page"/>
      </w:r>
    </w:p>
    <w:p w14:paraId="625EE532" w14:textId="77777777" w:rsidR="00FD7DBC" w:rsidRPr="00333FE1" w:rsidRDefault="00FD7DBC" w:rsidP="00FD7DBC">
      <w:pPr>
        <w:pStyle w:val="HChG"/>
        <w:spacing w:line="240" w:lineRule="atLeast"/>
      </w:pPr>
      <w:r>
        <w:lastRenderedPageBreak/>
        <w:tab/>
      </w:r>
      <w:r w:rsidRPr="00333FE1">
        <w:t>I.</w:t>
      </w:r>
      <w:r w:rsidRPr="00333FE1">
        <w:tab/>
      </w:r>
      <w:r w:rsidRPr="00333FE1">
        <w:rPr>
          <w:bCs/>
        </w:rPr>
        <w:t>Предложение</w:t>
      </w:r>
    </w:p>
    <w:p w14:paraId="6D8BA2ED" w14:textId="77777777" w:rsidR="00FD7DBC" w:rsidRPr="00333FE1" w:rsidRDefault="00FD7DBC" w:rsidP="00FD7DBC">
      <w:pPr>
        <w:pStyle w:val="SingleTxtG"/>
        <w:adjustRightInd w:val="0"/>
        <w:snapToGrid w:val="0"/>
        <w:ind w:left="2268" w:hanging="1134"/>
        <w:rPr>
          <w:rFonts w:asciiTheme="majorBidi" w:hAnsiTheme="majorBidi" w:cstheme="majorBidi"/>
          <w:iCs/>
        </w:rPr>
      </w:pPr>
      <w:r w:rsidRPr="00333FE1">
        <w:rPr>
          <w:i/>
          <w:iCs/>
        </w:rPr>
        <w:t>Добавить новый пункт 2.42</w:t>
      </w:r>
      <w:r w:rsidRPr="00333FE1">
        <w:t xml:space="preserve"> следующего содержания:</w:t>
      </w:r>
    </w:p>
    <w:p w14:paraId="20F6504A" w14:textId="77777777" w:rsidR="00FD7DBC" w:rsidRPr="00333FE1" w:rsidRDefault="00FD7DBC" w:rsidP="00FD7DBC">
      <w:pPr>
        <w:pStyle w:val="SingleTxtG"/>
        <w:adjustRightInd w:val="0"/>
        <w:snapToGrid w:val="0"/>
        <w:ind w:left="2268" w:hanging="1134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>2.42</w:t>
      </w:r>
      <w:r w:rsidRPr="00333FE1">
        <w:rPr>
          <w:b/>
          <w:bCs/>
        </w:rPr>
        <w:tab/>
      </w:r>
      <w:r w:rsidRPr="00333FE1">
        <w:rPr>
          <w:rFonts w:eastAsiaTheme="minorEastAsia"/>
          <w:b/>
          <w:bCs/>
          <w:lang w:eastAsia="zh-CN" w:bidi="ar-TN"/>
        </w:rPr>
        <w:t>«</w:t>
      </w:r>
      <w:r w:rsidRPr="00333FE1">
        <w:rPr>
          <w:b/>
          <w:bCs/>
          <w:i/>
          <w:iCs/>
        </w:rPr>
        <w:t>Буксировочный прицеп</w:t>
      </w:r>
      <w:r w:rsidRPr="00333FE1">
        <w:rPr>
          <w:b/>
          <w:bCs/>
        </w:rPr>
        <w:t>» означает прицеп, который оборудован для буксировки другого прицепа.</w:t>
      </w:r>
    </w:p>
    <w:p w14:paraId="2472F9D5" w14:textId="77777777" w:rsidR="00FD7DBC" w:rsidRPr="00333FE1" w:rsidRDefault="00FD7DBC" w:rsidP="00FD7DBC">
      <w:pPr>
        <w:pStyle w:val="SingleTxtG"/>
        <w:adjustRightInd w:val="0"/>
        <w:snapToGrid w:val="0"/>
        <w:ind w:left="2268" w:hanging="1134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>2.42.1</w:t>
      </w:r>
      <w:r w:rsidRPr="00333FE1">
        <w:rPr>
          <w:b/>
          <w:bCs/>
        </w:rPr>
        <w:tab/>
        <w:t>«</w:t>
      </w:r>
      <w:proofErr w:type="spellStart"/>
      <w:r w:rsidRPr="00333FE1">
        <w:rPr>
          <w:b/>
          <w:bCs/>
          <w:i/>
          <w:iCs/>
        </w:rPr>
        <w:t>Подкатная</w:t>
      </w:r>
      <w:proofErr w:type="spellEnd"/>
      <w:r w:rsidRPr="00333FE1">
        <w:rPr>
          <w:b/>
          <w:bCs/>
          <w:i/>
          <w:iCs/>
        </w:rPr>
        <w:t xml:space="preserve"> тележка</w:t>
      </w:r>
      <w:r w:rsidRPr="00333FE1">
        <w:rPr>
          <w:b/>
          <w:bCs/>
        </w:rPr>
        <w:t xml:space="preserve">» означает буксировочный прицеп, предназначенный исключительно для буксировки полуприцепа. </w:t>
      </w:r>
      <w:proofErr w:type="spellStart"/>
      <w:r w:rsidRPr="00333FE1">
        <w:rPr>
          <w:b/>
          <w:bCs/>
        </w:rPr>
        <w:t>Подкатная</w:t>
      </w:r>
      <w:proofErr w:type="spellEnd"/>
      <w:r w:rsidRPr="00333FE1">
        <w:rPr>
          <w:b/>
          <w:bCs/>
        </w:rPr>
        <w:t xml:space="preserve"> тележка может иметь жесткую или шарнирную сцепку.</w:t>
      </w:r>
    </w:p>
    <w:p w14:paraId="69E716C6" w14:textId="77777777" w:rsidR="00FD7DBC" w:rsidRPr="00333FE1" w:rsidRDefault="00FD7DBC" w:rsidP="00FD7DBC">
      <w:pPr>
        <w:pStyle w:val="SingleTxtG"/>
        <w:adjustRightInd w:val="0"/>
        <w:snapToGrid w:val="0"/>
        <w:ind w:left="2268" w:hanging="1134"/>
        <w:rPr>
          <w:rFonts w:asciiTheme="majorBidi" w:hAnsiTheme="majorBidi" w:cstheme="majorBidi"/>
          <w:b/>
        </w:rPr>
      </w:pPr>
      <w:r w:rsidRPr="00333FE1">
        <w:rPr>
          <w:b/>
          <w:bCs/>
        </w:rPr>
        <w:t>2.42.2</w:t>
      </w:r>
      <w:r w:rsidRPr="00333FE1">
        <w:rPr>
          <w:b/>
          <w:bCs/>
        </w:rPr>
        <w:tab/>
        <w:t>«</w:t>
      </w:r>
      <w:r w:rsidRPr="00333FE1">
        <w:rPr>
          <w:b/>
          <w:bCs/>
          <w:i/>
          <w:iCs/>
        </w:rPr>
        <w:t>Соединительный прицеп</w:t>
      </w:r>
      <w:r w:rsidRPr="00333FE1">
        <w:rPr>
          <w:b/>
          <w:bCs/>
        </w:rPr>
        <w:t>» означает полуприцеп, оборудованный сзади седельно-сцепным устройством для буксирования второго полуприцепа.</w:t>
      </w:r>
    </w:p>
    <w:p w14:paraId="6161A52F" w14:textId="77777777" w:rsidR="00FD7DBC" w:rsidRPr="00333FE1" w:rsidRDefault="00FD7DBC" w:rsidP="00FD7DBC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i/>
        </w:rPr>
      </w:pPr>
      <w:r w:rsidRPr="00333FE1">
        <w:rPr>
          <w:i/>
          <w:iCs/>
        </w:rPr>
        <w:t>Пункт 5.1.3</w:t>
      </w:r>
      <w:r w:rsidRPr="00333FE1">
        <w:t xml:space="preserve"> изменить следующим образом:</w:t>
      </w:r>
    </w:p>
    <w:p w14:paraId="7A0AF48E" w14:textId="77777777" w:rsidR="00FD7DBC" w:rsidRPr="00333FE1" w:rsidRDefault="00FD7DBC" w:rsidP="00FD7DBC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kern w:val="28"/>
        </w:rPr>
      </w:pPr>
      <w:r w:rsidRPr="00333FE1">
        <w:t>5.1.3</w:t>
      </w:r>
      <w:r w:rsidRPr="00333FE1">
        <w:tab/>
        <w:t xml:space="preserve">Соединения пневматических тормозных систем </w:t>
      </w:r>
      <w:r w:rsidRPr="00333FE1">
        <w:rPr>
          <w:strike/>
        </w:rPr>
        <w:t>механических транспортных средств и прицепов</w:t>
      </w:r>
      <w:r w:rsidRPr="00333FE1">
        <w:rPr>
          <w:b/>
          <w:bCs/>
        </w:rPr>
        <w:t xml:space="preserve"> транспортных средств, образующих состав</w:t>
      </w:r>
      <w:r w:rsidRPr="00333FE1">
        <w:t>.</w:t>
      </w:r>
    </w:p>
    <w:p w14:paraId="1154EECA" w14:textId="77777777" w:rsidR="00FD7DBC" w:rsidRPr="00333FE1" w:rsidRDefault="00FD7DBC" w:rsidP="00FD7DBC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i/>
        </w:rPr>
      </w:pPr>
      <w:r w:rsidRPr="00333FE1">
        <w:rPr>
          <w:i/>
          <w:iCs/>
        </w:rPr>
        <w:t>Пункт 5.1.3.1</w:t>
      </w:r>
      <w:r w:rsidRPr="00333FE1">
        <w:t xml:space="preserve"> изменить следующим образом:</w:t>
      </w:r>
    </w:p>
    <w:p w14:paraId="025970F6" w14:textId="77777777" w:rsidR="00FD7DBC" w:rsidRPr="00333FE1" w:rsidRDefault="00FD7DBC" w:rsidP="00FD7DBC">
      <w:pPr>
        <w:tabs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333FE1">
        <w:t>5.1.3.1</w:t>
      </w:r>
      <w:r w:rsidRPr="00333FE1">
        <w:tab/>
        <w:t xml:space="preserve">Пневматические тормозные системы </w:t>
      </w:r>
      <w:r w:rsidRPr="00333FE1">
        <w:rPr>
          <w:strike/>
        </w:rPr>
        <w:t>механических</w:t>
      </w:r>
      <w:r w:rsidRPr="00333FE1">
        <w:t xml:space="preserve"> </w:t>
      </w:r>
      <w:r w:rsidRPr="00333FE1">
        <w:rPr>
          <w:b/>
          <w:bCs/>
        </w:rPr>
        <w:t>транспортных средств</w:t>
      </w:r>
      <w:r w:rsidRPr="00333FE1">
        <w:t xml:space="preserve"> </w:t>
      </w:r>
      <w:r w:rsidRPr="00333FE1">
        <w:rPr>
          <w:strike/>
        </w:rPr>
        <w:t>и прицепов</w:t>
      </w:r>
      <w:r w:rsidRPr="00333FE1">
        <w:t xml:space="preserve"> должны иметь </w:t>
      </w:r>
      <w:r>
        <w:t>—</w:t>
      </w:r>
      <w:r w:rsidRPr="00333FE1">
        <w:t xml:space="preserve"> согласно предписаниям пунктов</w:t>
      </w:r>
      <w:r>
        <w:rPr>
          <w:lang w:val="en-US"/>
        </w:rPr>
        <w:t> </w:t>
      </w:r>
      <w:r w:rsidRPr="00333FE1">
        <w:t xml:space="preserve">5.1.3.1.1, 5.1.3.1.2 или 5.1.3.1.3 </w:t>
      </w:r>
      <w:r>
        <w:t>—</w:t>
      </w:r>
      <w:r w:rsidRPr="00333FE1">
        <w:t xml:space="preserve"> следующие соединения.</w:t>
      </w:r>
    </w:p>
    <w:p w14:paraId="3C4F3BF9" w14:textId="77777777" w:rsidR="00FD7DBC" w:rsidRPr="00333FE1" w:rsidRDefault="00FD7DBC" w:rsidP="00FD7DBC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iCs/>
        </w:rPr>
      </w:pPr>
      <w:r w:rsidRPr="00333FE1">
        <w:rPr>
          <w:i/>
          <w:iCs/>
        </w:rPr>
        <w:t xml:space="preserve">Пункт 5.1.3.2 </w:t>
      </w:r>
      <w:r w:rsidRPr="00333FE1">
        <w:t>изменить следующим образом:</w:t>
      </w:r>
    </w:p>
    <w:p w14:paraId="46BC988D" w14:textId="77777777" w:rsidR="00FD7DBC" w:rsidRPr="00333FE1" w:rsidRDefault="00FD7DBC" w:rsidP="00FD7DBC">
      <w:pPr>
        <w:tabs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333FE1">
        <w:t>5.1.3.2</w:t>
      </w:r>
      <w:r w:rsidRPr="00333FE1">
        <w:tab/>
        <w:t xml:space="preserve">Электрическая управляющая магистраль механического транспортного средства </w:t>
      </w:r>
      <w:r w:rsidRPr="00333FE1">
        <w:rPr>
          <w:b/>
          <w:bCs/>
        </w:rPr>
        <w:t xml:space="preserve">или буксировочного прицепа </w:t>
      </w:r>
      <w:r w:rsidRPr="00333FE1">
        <w:t xml:space="preserve">дает информацию о том, может ли она обеспечить соблюдение предписаний пункта 5.2.1.18.2 без поддержки со стороны пневматической управляющей магистрали. Она также дает информацию о том, оборудовано ли транспортное средство </w:t>
      </w:r>
      <w:r>
        <w:t>—</w:t>
      </w:r>
      <w:r w:rsidRPr="00333FE1">
        <w:t xml:space="preserve"> согласно требованиям пункта 5.1.3.1.2 </w:t>
      </w:r>
      <w:r>
        <w:t>—</w:t>
      </w:r>
      <w:r w:rsidRPr="00333FE1">
        <w:t xml:space="preserve"> двумя управляющими магистралями или </w:t>
      </w:r>
      <w:r>
        <w:t>—</w:t>
      </w:r>
      <w:r w:rsidRPr="00333FE1">
        <w:t xml:space="preserve"> согласно требованиям пункта 5.1.3.1.3 </w:t>
      </w:r>
      <w:r>
        <w:t>—</w:t>
      </w:r>
      <w:r w:rsidRPr="00333FE1">
        <w:t xml:space="preserve"> только одной электрической управляющей магистралью.</w:t>
      </w:r>
    </w:p>
    <w:p w14:paraId="4C352294" w14:textId="77777777" w:rsidR="00FD7DBC" w:rsidRPr="00333FE1" w:rsidRDefault="00FD7DBC" w:rsidP="00FD7DBC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i/>
        </w:rPr>
      </w:pPr>
      <w:r w:rsidRPr="00333FE1">
        <w:rPr>
          <w:i/>
          <w:iCs/>
        </w:rPr>
        <w:t xml:space="preserve">Пункт 5.1.3.4 </w:t>
      </w:r>
      <w:r w:rsidRPr="00333FE1">
        <w:t>изменить следующим образом:</w:t>
      </w:r>
    </w:p>
    <w:p w14:paraId="2D7C5AF0" w14:textId="77777777" w:rsidR="00FD7DBC" w:rsidRPr="00333FE1" w:rsidRDefault="00FD7DBC" w:rsidP="00FD7DBC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333FE1">
        <w:t>5.1.3.4</w:t>
      </w:r>
      <w:r w:rsidRPr="00333FE1">
        <w:tab/>
        <w:t xml:space="preserve">Если механическое транспортное средство </w:t>
      </w:r>
      <w:r w:rsidRPr="00333FE1">
        <w:rPr>
          <w:b/>
          <w:bCs/>
        </w:rPr>
        <w:t xml:space="preserve">или буксировочный прицеп </w:t>
      </w:r>
      <w:r w:rsidRPr="00333FE1">
        <w:rPr>
          <w:strike/>
        </w:rPr>
        <w:t>оборудовано</w:t>
      </w:r>
      <w:r w:rsidRPr="00333FE1">
        <w:rPr>
          <w:b/>
          <w:bCs/>
        </w:rPr>
        <w:t xml:space="preserve"> оборудованы </w:t>
      </w:r>
      <w:r w:rsidRPr="00333FE1">
        <w:t xml:space="preserve">двумя управляющими магистралями в соответствии с определением, приведенным в пункте 5.1.3.1.2, и </w:t>
      </w:r>
      <w:r w:rsidRPr="00333FE1">
        <w:rPr>
          <w:strike/>
        </w:rPr>
        <w:t xml:space="preserve">имеет </w:t>
      </w:r>
      <w:r w:rsidRPr="00333FE1">
        <w:rPr>
          <w:b/>
          <w:bCs/>
        </w:rPr>
        <w:t xml:space="preserve">имеют </w:t>
      </w:r>
      <w:r w:rsidRPr="00333FE1">
        <w:t>электрическое соединение с прицепом, который также оборудован двумя управляющими магистралями, то применяются следующие предписания.</w:t>
      </w:r>
    </w:p>
    <w:p w14:paraId="16B9747E" w14:textId="77777777" w:rsidR="00FD7DBC" w:rsidRPr="00333FE1" w:rsidRDefault="00FD7DBC" w:rsidP="00FD7DBC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i/>
        </w:rPr>
      </w:pPr>
      <w:r w:rsidRPr="00333FE1">
        <w:rPr>
          <w:i/>
          <w:iCs/>
        </w:rPr>
        <w:t>Пункт 5.1.3.4.1</w:t>
      </w:r>
      <w:r w:rsidRPr="00333FE1">
        <w:t xml:space="preserve"> изменить следующим образом:</w:t>
      </w:r>
    </w:p>
    <w:p w14:paraId="63B6CE4D" w14:textId="77777777" w:rsidR="00FD7DBC" w:rsidRPr="00333FE1" w:rsidRDefault="00FD7DBC" w:rsidP="00FD7DBC">
      <w:pPr>
        <w:tabs>
          <w:tab w:val="left" w:pos="0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333FE1">
        <w:t>5.1.3.4.1</w:t>
      </w:r>
      <w:r w:rsidRPr="00333FE1">
        <w:tab/>
        <w:t xml:space="preserve">На соединительную головку должны подаваться оба сигнала и на </w:t>
      </w:r>
      <w:r w:rsidRPr="00333FE1">
        <w:rPr>
          <w:b/>
          <w:bCs/>
        </w:rPr>
        <w:t xml:space="preserve">последующем </w:t>
      </w:r>
      <w:r w:rsidRPr="00333FE1">
        <w:t>прицепе должен использоваться электрический контрольный сигнал, за исключением тех случаев, когда этот сигнал не срабатывает. В таком случае прицеп должен автоматически переключаться на пневматическую управляющую магистраль.</w:t>
      </w:r>
    </w:p>
    <w:p w14:paraId="77155994" w14:textId="77777777" w:rsidR="00FD7DBC" w:rsidRPr="00333FE1" w:rsidRDefault="00FD7DBC" w:rsidP="00FD7DBC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iCs/>
        </w:rPr>
      </w:pPr>
      <w:r w:rsidRPr="00333FE1">
        <w:rPr>
          <w:i/>
          <w:iCs/>
        </w:rPr>
        <w:t>Пункт 5.1.3.5</w:t>
      </w:r>
      <w:r w:rsidRPr="00333FE1">
        <w:t xml:space="preserve"> изменить следующим образом:</w:t>
      </w:r>
    </w:p>
    <w:p w14:paraId="091A7B67" w14:textId="77777777" w:rsidR="00FD7DBC" w:rsidRPr="00333FE1" w:rsidRDefault="00FD7DBC" w:rsidP="00FD7DBC">
      <w:pPr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333FE1">
        <w:t xml:space="preserve">5.1.3.5 </w:t>
      </w:r>
      <w:r w:rsidRPr="00333FE1">
        <w:tab/>
        <w:t>Прицеп может быть оборудован в соответствии с требованиями пункта</w:t>
      </w:r>
      <w:r>
        <w:t> </w:t>
      </w:r>
      <w:r w:rsidRPr="00333FE1">
        <w:t>5.1.3.1.3 при условии, что его можно использовать только вместе с механическим транспортным средством, оснащенным электрической управляющей магистралью, которая соответствует предписаниям пункта</w:t>
      </w:r>
      <w:r>
        <w:t> </w:t>
      </w:r>
      <w:r w:rsidRPr="00333FE1">
        <w:t xml:space="preserve">5.2.1.18.2. </w:t>
      </w:r>
    </w:p>
    <w:p w14:paraId="57FCE2FA" w14:textId="77777777" w:rsidR="00FD7DBC" w:rsidRPr="00333FE1" w:rsidRDefault="00FD7DBC" w:rsidP="00FD7DBC">
      <w:pPr>
        <w:autoSpaceDE w:val="0"/>
        <w:autoSpaceDN w:val="0"/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333FE1">
        <w:tab/>
      </w:r>
      <w:r w:rsidRPr="00333FE1">
        <w:rPr>
          <w:b/>
          <w:bCs/>
        </w:rPr>
        <w:t>Удовлетворение электрической управляющей магистрали буксировочного прицепа этим требованиям без поддержки со стороны пневматической управляющей магистрали должно быть проверено с помощью оценки сообщения EBS 12, байт 3.</w:t>
      </w:r>
      <w:r w:rsidRPr="00333FE1">
        <w:t xml:space="preserve"> В любом другом случае на прицепе с электрическим соединением должны автоматически срабатывать либо оставаться включенными тормоза. Водитель предупреждается об этом с помощью специального желтого предупреждающего сигнала, указанного в пункте 5.2.1.29.2.</w:t>
      </w:r>
    </w:p>
    <w:p w14:paraId="1B9C7261" w14:textId="77777777" w:rsidR="00FD7DBC" w:rsidRPr="00333FE1" w:rsidRDefault="00FD7DBC" w:rsidP="00FD7DBC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i/>
        </w:rPr>
      </w:pPr>
      <w:r w:rsidRPr="00333FE1">
        <w:rPr>
          <w:i/>
          <w:iCs/>
        </w:rPr>
        <w:t>Пункт 5.1.3.6.3</w:t>
      </w:r>
      <w:r w:rsidRPr="00333FE1">
        <w:t xml:space="preserve"> изменить следующим образом:</w:t>
      </w:r>
    </w:p>
    <w:p w14:paraId="5BDCB9BF" w14:textId="77777777" w:rsidR="00FD7DBC" w:rsidRPr="00333FE1" w:rsidRDefault="00FD7DBC" w:rsidP="00FD7DBC">
      <w:pPr>
        <w:tabs>
          <w:tab w:val="left" w:pos="1080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strike/>
        </w:rPr>
      </w:pPr>
      <w:r w:rsidRPr="00333FE1">
        <w:t>5.1.3.6.3</w:t>
      </w:r>
      <w:r w:rsidRPr="00333FE1">
        <w:tab/>
        <w:t>В тех случаях, когда механическое транспортное средство оборудовано электрической управля</w:t>
      </w:r>
      <w:bookmarkStart w:id="2" w:name="_GoBack"/>
      <w:bookmarkEnd w:id="2"/>
      <w:r w:rsidRPr="00333FE1">
        <w:t xml:space="preserve">ющей магистралью и электрически соединено с прицепом, оборудованным электрической управляющей магистралью, продолжительный сбой (&gt;40 </w:t>
      </w:r>
      <w:proofErr w:type="spellStart"/>
      <w:r w:rsidRPr="00333FE1">
        <w:t>мс</w:t>
      </w:r>
      <w:proofErr w:type="spellEnd"/>
      <w:r w:rsidRPr="00333FE1">
        <w:t>) в электрической управляющей магистрали должен выявляться на механическом транспортном средстве и должен доводиться до сведения водителя с помощью желтого предупреждающего сигнала, указанного в пункте 5.2.1.29.1.2</w:t>
      </w:r>
      <w:r w:rsidRPr="00333FE1">
        <w:rPr>
          <w:strike/>
        </w:rPr>
        <w:t>, если такие транспортные средства связаны с помощью электрической управляющей магистрали</w:t>
      </w:r>
      <w:r w:rsidRPr="00333FE1">
        <w:t>.</w:t>
      </w:r>
    </w:p>
    <w:p w14:paraId="3DCEAB4E" w14:textId="77777777" w:rsidR="00FD7DBC" w:rsidRPr="00333FE1" w:rsidRDefault="00FD7DBC" w:rsidP="00FD7DBC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</w:rPr>
      </w:pPr>
      <w:r w:rsidRPr="00333FE1">
        <w:tab/>
      </w:r>
      <w:r w:rsidRPr="00333FE1">
        <w:rPr>
          <w:b/>
          <w:bCs/>
        </w:rPr>
        <w:t xml:space="preserve">В тех случаях, когда буксировочный прицеп оборудован электрической управляющей магистралью и электрически соединен с прицепом, оборудованным электрической управляющей магистралью, продолжительный сбой (&gt;40 </w:t>
      </w:r>
      <w:proofErr w:type="spellStart"/>
      <w:r w:rsidRPr="00333FE1">
        <w:rPr>
          <w:b/>
          <w:bCs/>
        </w:rPr>
        <w:t>мс</w:t>
      </w:r>
      <w:proofErr w:type="spellEnd"/>
      <w:r w:rsidRPr="00333FE1">
        <w:rPr>
          <w:b/>
          <w:bCs/>
        </w:rPr>
        <w:t>) в электрической управляющей магистрали в задней части буксировочного прицепа должен выявляться на буксировочном прицепе и доводиться до сведения водителя с помощью желтого предупреждающего сигнала, указанного в пункте 5.2.1.29.2.</w:t>
      </w:r>
    </w:p>
    <w:p w14:paraId="3C8E9DC9" w14:textId="77777777" w:rsidR="00FD7DBC" w:rsidRPr="00333FE1" w:rsidRDefault="00FD7DBC" w:rsidP="00FD7DBC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iCs/>
        </w:rPr>
      </w:pPr>
      <w:r w:rsidRPr="00333FE1">
        <w:rPr>
          <w:i/>
          <w:iCs/>
        </w:rPr>
        <w:t xml:space="preserve">Добавить новый пункт 5.1.3.6.4 </w:t>
      </w:r>
      <w:r w:rsidRPr="00333FE1">
        <w:t>следующего содержания:</w:t>
      </w:r>
    </w:p>
    <w:p w14:paraId="464808AD" w14:textId="77777777" w:rsidR="00FD7DBC" w:rsidRPr="00333FE1" w:rsidRDefault="00FD7DBC" w:rsidP="00FD7DBC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</w:rPr>
      </w:pPr>
      <w:r w:rsidRPr="00333FE1">
        <w:rPr>
          <w:b/>
          <w:bCs/>
        </w:rPr>
        <w:t>5.1.3.6.4</w:t>
      </w:r>
      <w:r w:rsidRPr="00333FE1">
        <w:rPr>
          <w:b/>
          <w:bCs/>
        </w:rPr>
        <w:tab/>
        <w:t xml:space="preserve">На прицепе должна быть задействована передача сигналов </w:t>
      </w:r>
      <w:r w:rsidR="00451BB1">
        <w:rPr>
          <w:b/>
          <w:bCs/>
        </w:rPr>
        <w:br/>
      </w:r>
      <w:r w:rsidRPr="00333FE1">
        <w:rPr>
          <w:b/>
          <w:bCs/>
        </w:rPr>
        <w:t>через управляющую магистраль, как это определено в пунктах</w:t>
      </w:r>
      <w:r w:rsidR="00451BB1">
        <w:rPr>
          <w:b/>
          <w:bCs/>
        </w:rPr>
        <w:t> </w:t>
      </w:r>
      <w:r w:rsidRPr="00333FE1">
        <w:rPr>
          <w:b/>
          <w:bCs/>
        </w:rPr>
        <w:t>5.1.3.2</w:t>
      </w:r>
      <w:r w:rsidRPr="00333FE1">
        <w:t xml:space="preserve"> </w:t>
      </w:r>
      <w:r w:rsidRPr="00333FE1">
        <w:rPr>
          <w:b/>
          <w:bCs/>
        </w:rPr>
        <w:t>выше и 4.3.2.1</w:t>
      </w:r>
      <w:r w:rsidRPr="00333FE1">
        <w:t xml:space="preserve"> </w:t>
      </w:r>
      <w:r w:rsidRPr="00333FE1">
        <w:rPr>
          <w:b/>
          <w:bCs/>
        </w:rPr>
        <w:t>или 4.3.2.2</w:t>
      </w:r>
      <w:r w:rsidRPr="00333FE1">
        <w:t xml:space="preserve"> </w:t>
      </w:r>
      <w:r w:rsidRPr="00333FE1">
        <w:rPr>
          <w:b/>
          <w:bCs/>
        </w:rPr>
        <w:t>приложения 17 ниже, от транспортного средства (механического транспортного средства или буксировочного прицепа), которое первым подает сигнал.</w:t>
      </w:r>
      <w:r w:rsidRPr="00333FE1">
        <w:t xml:space="preserve"> </w:t>
      </w:r>
    </w:p>
    <w:p w14:paraId="5481BAD3" w14:textId="77777777" w:rsidR="00FD7DBC" w:rsidRPr="00333FE1" w:rsidRDefault="00FD7DBC" w:rsidP="00FD7DBC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iCs/>
        </w:rPr>
      </w:pPr>
      <w:r w:rsidRPr="00333FE1">
        <w:rPr>
          <w:i/>
          <w:iCs/>
        </w:rPr>
        <w:t>Пункт 5.1.3.9</w:t>
      </w:r>
      <w:r w:rsidRPr="00333FE1">
        <w:t xml:space="preserve"> изменить следующим образом:</w:t>
      </w:r>
    </w:p>
    <w:p w14:paraId="0FE912A9" w14:textId="77777777" w:rsidR="00FD7DBC" w:rsidRPr="00333FE1" w:rsidRDefault="00FD7DBC" w:rsidP="00FD7DBC">
      <w:pPr>
        <w:tabs>
          <w:tab w:val="left" w:pos="1080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</w:rPr>
      </w:pPr>
      <w:r w:rsidRPr="00333FE1">
        <w:t xml:space="preserve">5.1.3.9 </w:t>
      </w:r>
      <w:r w:rsidRPr="00333FE1">
        <w:tab/>
      </w:r>
      <w:r w:rsidRPr="00333FE1">
        <w:rPr>
          <w:strike/>
        </w:rPr>
        <w:t>В случае составов тягачей и полуприцепов гибкие шланги и кабели должны являться частью механического транспортного средства.</w:t>
      </w:r>
      <w:r w:rsidRPr="00333FE1">
        <w:t xml:space="preserve"> </w:t>
      </w:r>
      <w:r w:rsidRPr="00333FE1">
        <w:rPr>
          <w:strike/>
        </w:rPr>
        <w:t>Во всех прочих случаях гибкие шланги и кабели должны быть частью прицепа.</w:t>
      </w:r>
      <w:r w:rsidRPr="00333FE1">
        <w:t xml:space="preserve"> </w:t>
      </w:r>
      <w:r w:rsidRPr="00333FE1">
        <w:rPr>
          <w:b/>
          <w:bCs/>
        </w:rPr>
        <w:t xml:space="preserve">Гибкие шланги и кабели, используемые в целях соединения транспортного средства для буксирования полуприцепа [(например, тягача, соединительного прицепа, </w:t>
      </w:r>
      <w:proofErr w:type="spellStart"/>
      <w:r w:rsidRPr="00333FE1">
        <w:rPr>
          <w:b/>
          <w:bCs/>
        </w:rPr>
        <w:t>подкатной</w:t>
      </w:r>
      <w:proofErr w:type="spellEnd"/>
      <w:r w:rsidRPr="00333FE1">
        <w:rPr>
          <w:b/>
          <w:bCs/>
        </w:rPr>
        <w:t xml:space="preserve"> тележки)] со следующим за ним полуприцепом, должны быть частью буксирующего транспортного средства.</w:t>
      </w:r>
    </w:p>
    <w:p w14:paraId="7B7DA758" w14:textId="77777777" w:rsidR="00FD7DBC" w:rsidRPr="00333FE1" w:rsidRDefault="00FD7DBC" w:rsidP="00FD7DBC">
      <w:pPr>
        <w:adjustRightInd w:val="0"/>
        <w:snapToGrid w:val="0"/>
        <w:spacing w:after="120"/>
        <w:ind w:left="2268" w:right="1134"/>
        <w:jc w:val="both"/>
        <w:rPr>
          <w:rFonts w:asciiTheme="majorBidi" w:hAnsiTheme="majorBidi" w:cstheme="majorBidi"/>
          <w:b/>
        </w:rPr>
      </w:pPr>
      <w:r w:rsidRPr="00333FE1">
        <w:rPr>
          <w:b/>
          <w:bCs/>
        </w:rPr>
        <w:t xml:space="preserve">Гибкие шланги и кабели, используемые в целях соединения транспортного средства для буксирования прицепа, кроме полуприцепов, [(например, грузового автомобиля с жесткой рамой, прицепа с центральной осью)] со следующим за ним прицепом [(например, </w:t>
      </w:r>
      <w:proofErr w:type="spellStart"/>
      <w:r w:rsidRPr="00333FE1">
        <w:rPr>
          <w:b/>
          <w:bCs/>
        </w:rPr>
        <w:t>подкатной</w:t>
      </w:r>
      <w:proofErr w:type="spellEnd"/>
      <w:r w:rsidRPr="00333FE1">
        <w:rPr>
          <w:b/>
          <w:bCs/>
        </w:rPr>
        <w:t xml:space="preserve"> тележкой, прицепом с центральной осью)], должны быть частью этого прицепа. </w:t>
      </w:r>
    </w:p>
    <w:p w14:paraId="1E89E5E3" w14:textId="77777777" w:rsidR="00FD7DBC" w:rsidRPr="00333FE1" w:rsidRDefault="00FD7DBC" w:rsidP="00FD7DBC">
      <w:pPr>
        <w:adjustRightInd w:val="0"/>
        <w:snapToGrid w:val="0"/>
        <w:spacing w:after="120"/>
        <w:ind w:left="2268" w:right="1134"/>
        <w:jc w:val="both"/>
        <w:rPr>
          <w:rFonts w:asciiTheme="majorBidi" w:hAnsiTheme="majorBidi" w:cstheme="majorBidi"/>
        </w:rPr>
      </w:pPr>
      <w:r w:rsidRPr="00333FE1">
        <w:t>В случае автоматизированного соединителя данное требование в отношении распределения гибких шлангов и кабелей не применяется.</w:t>
      </w:r>
    </w:p>
    <w:p w14:paraId="2B450650" w14:textId="77777777" w:rsidR="00FD7DBC" w:rsidRPr="00333FE1" w:rsidRDefault="00FD7DBC" w:rsidP="00FD7DBC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iCs/>
        </w:rPr>
      </w:pPr>
      <w:r w:rsidRPr="00333FE1">
        <w:rPr>
          <w:i/>
          <w:iCs/>
        </w:rPr>
        <w:t>Пункт 5.2.1.15</w:t>
      </w:r>
      <w:r w:rsidRPr="00333FE1">
        <w:t xml:space="preserve"> изменить следующим образом:</w:t>
      </w:r>
    </w:p>
    <w:p w14:paraId="12100488" w14:textId="77777777" w:rsidR="00FD7DBC" w:rsidRPr="00333FE1" w:rsidRDefault="00FD7DBC" w:rsidP="00FD7DBC">
      <w:pPr>
        <w:tabs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333FE1">
        <w:t>5.2.1.15</w:t>
      </w:r>
      <w:r w:rsidRPr="00333FE1">
        <w:tab/>
        <w:t xml:space="preserve">Что касается механических транспортных средств, которым разрешается буксировать прицеп, оборудованный тормозом, приводимым в действие водителем </w:t>
      </w:r>
      <w:r w:rsidRPr="00333FE1">
        <w:rPr>
          <w:strike/>
        </w:rPr>
        <w:t>тягача</w:t>
      </w:r>
      <w:r w:rsidRPr="00333FE1">
        <w:t xml:space="preserve"> </w:t>
      </w:r>
      <w:r w:rsidRPr="00333FE1">
        <w:rPr>
          <w:b/>
          <w:bCs/>
        </w:rPr>
        <w:t>механического транспортного средства</w:t>
      </w:r>
      <w:r w:rsidRPr="00333FE1">
        <w:t xml:space="preserve">, то рабочая тормозная система </w:t>
      </w:r>
      <w:r w:rsidRPr="00333FE1">
        <w:rPr>
          <w:strike/>
        </w:rPr>
        <w:t>тягача</w:t>
      </w:r>
      <w:r w:rsidRPr="00A7614E">
        <w:t xml:space="preserve"> </w:t>
      </w:r>
      <w:r w:rsidRPr="00333FE1">
        <w:rPr>
          <w:b/>
          <w:bCs/>
        </w:rPr>
        <w:t>механического транспортного средства</w:t>
      </w:r>
      <w:r w:rsidRPr="00333FE1">
        <w:t xml:space="preserve"> должна быть оборудована устройством, сконструированным таким образом, чтобы в случае выхода из строя тормозной системы прицепа или в случае разрыва пневматического соединения (или другого принятого типа соединения) между </w:t>
      </w:r>
      <w:r w:rsidRPr="00333FE1">
        <w:rPr>
          <w:strike/>
        </w:rPr>
        <w:t>тягачом</w:t>
      </w:r>
      <w:r w:rsidRPr="00A7614E">
        <w:rPr>
          <w:b/>
          <w:bCs/>
        </w:rPr>
        <w:t xml:space="preserve"> </w:t>
      </w:r>
      <w:r w:rsidRPr="00333FE1">
        <w:rPr>
          <w:b/>
          <w:bCs/>
        </w:rPr>
        <w:t>механическим транспортным средством</w:t>
      </w:r>
      <w:r w:rsidRPr="00333FE1">
        <w:t xml:space="preserve"> и его прицепом </w:t>
      </w:r>
      <w:r w:rsidRPr="00333FE1">
        <w:rPr>
          <w:b/>
          <w:bCs/>
        </w:rPr>
        <w:t xml:space="preserve">механическое </w:t>
      </w:r>
      <w:r w:rsidRPr="00333FE1">
        <w:t>транспортное средство</w:t>
      </w:r>
      <w:r w:rsidRPr="00333FE1">
        <w:rPr>
          <w:strike/>
        </w:rPr>
        <w:t>-тягач</w:t>
      </w:r>
      <w:r w:rsidRPr="00333FE1">
        <w:t xml:space="preserve"> все же можно было затормозить с эффективностью, предписанной для аварийного торможения; с этой целью, в частности, предписывается, чтобы указанное устройство находилось </w:t>
      </w:r>
      <w:r w:rsidRPr="00333FE1">
        <w:rPr>
          <w:strike/>
        </w:rPr>
        <w:t>на тягаче</w:t>
      </w:r>
      <w:r w:rsidRPr="00333FE1">
        <w:t xml:space="preserve"> </w:t>
      </w:r>
      <w:r w:rsidRPr="00333FE1">
        <w:rPr>
          <w:b/>
          <w:bCs/>
        </w:rPr>
        <w:t>механическом транспортном средстве</w:t>
      </w:r>
      <w:r w:rsidRPr="00333FE1">
        <w:t>.</w:t>
      </w:r>
    </w:p>
    <w:p w14:paraId="0B8A843D" w14:textId="77777777" w:rsidR="00FD7DBC" w:rsidRPr="00333FE1" w:rsidRDefault="00FD7DBC" w:rsidP="00FD7DBC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iCs/>
        </w:rPr>
      </w:pPr>
      <w:r w:rsidRPr="00333FE1">
        <w:rPr>
          <w:i/>
          <w:iCs/>
        </w:rPr>
        <w:t>Пункты 5.2.1.18–5.2.1.18.2</w:t>
      </w:r>
      <w:r w:rsidRPr="00333FE1">
        <w:t xml:space="preserve"> изменить следующим образом:</w:t>
      </w:r>
    </w:p>
    <w:p w14:paraId="5BFFDFCA" w14:textId="77777777" w:rsidR="00FD7DBC" w:rsidRPr="00333FE1" w:rsidRDefault="00FD7DBC" w:rsidP="00FD7DBC">
      <w:pPr>
        <w:tabs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333FE1">
        <w:t>5.2.1.18</w:t>
      </w:r>
      <w:r w:rsidRPr="00333FE1">
        <w:tab/>
        <w:t xml:space="preserve">Если </w:t>
      </w:r>
      <w:r w:rsidRPr="00333FE1">
        <w:rPr>
          <w:b/>
          <w:bCs/>
        </w:rPr>
        <w:t xml:space="preserve">механическому </w:t>
      </w:r>
      <w:r w:rsidRPr="00333FE1">
        <w:t>транспортному средству разрешено буксировать прицеп, относящийся к категории O</w:t>
      </w:r>
      <w:r w:rsidRPr="00333FE1">
        <w:rPr>
          <w:vertAlign w:val="subscript"/>
        </w:rPr>
        <w:t>3</w:t>
      </w:r>
      <w:r w:rsidRPr="00333FE1">
        <w:t xml:space="preserve"> или O</w:t>
      </w:r>
      <w:r w:rsidRPr="00333FE1">
        <w:rPr>
          <w:vertAlign w:val="subscript"/>
        </w:rPr>
        <w:t>4</w:t>
      </w:r>
      <w:r w:rsidRPr="00333FE1">
        <w:t>, то тормозные системы этого транспортного средства должны удовлетворять следующим условиям:</w:t>
      </w:r>
    </w:p>
    <w:p w14:paraId="02393B1A" w14:textId="77777777" w:rsidR="00FD7DBC" w:rsidRPr="00333FE1" w:rsidRDefault="00FD7DBC" w:rsidP="00FD7DBC">
      <w:pPr>
        <w:tabs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333FE1">
        <w:t>5.2.1.18.1</w:t>
      </w:r>
      <w:r w:rsidRPr="00333FE1">
        <w:tab/>
        <w:t xml:space="preserve">при приведении в действие аварийной тормозной системы </w:t>
      </w:r>
      <w:r w:rsidRPr="00333FE1">
        <w:rPr>
          <w:b/>
          <w:bCs/>
        </w:rPr>
        <w:t xml:space="preserve">механического </w:t>
      </w:r>
      <w:r w:rsidRPr="00333FE1">
        <w:t>транспортного средства</w:t>
      </w:r>
      <w:r w:rsidRPr="00333FE1">
        <w:rPr>
          <w:strike/>
        </w:rPr>
        <w:t>-тягача</w:t>
      </w:r>
      <w:r w:rsidRPr="00333FE1">
        <w:t xml:space="preserve"> должно обеспечиваться также регулируемое торможение прицепа;</w:t>
      </w:r>
    </w:p>
    <w:p w14:paraId="689D0B71" w14:textId="77777777" w:rsidR="00FD7DBC" w:rsidRPr="00333FE1" w:rsidRDefault="00FD7DBC" w:rsidP="00FD7DBC">
      <w:pPr>
        <w:tabs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333FE1">
        <w:t>5.2.1.18.2</w:t>
      </w:r>
      <w:r w:rsidRPr="00333FE1">
        <w:tab/>
        <w:t xml:space="preserve">в случае неисправности рабочей тормозной системы </w:t>
      </w:r>
      <w:r w:rsidRPr="00333FE1">
        <w:rPr>
          <w:b/>
          <w:bCs/>
        </w:rPr>
        <w:t>механического</w:t>
      </w:r>
      <w:r w:rsidRPr="00333FE1">
        <w:t xml:space="preserve"> транспортного средства</w:t>
      </w:r>
      <w:r w:rsidRPr="00333FE1">
        <w:rPr>
          <w:strike/>
        </w:rPr>
        <w:t>-тягача</w:t>
      </w:r>
      <w:r w:rsidRPr="00333FE1">
        <w:t>, если эта система состоит по крайней мере из двух не зависящих друг от друга частей, одна или несколько частей, которые не вышли из строя, должны быть в состоянии частично или полностью действовать на тормоза прицепа.</w:t>
      </w:r>
      <w:r w:rsidR="00451BB1">
        <w:t xml:space="preserve"> </w:t>
      </w:r>
      <w:r w:rsidRPr="00333FE1">
        <w:t>Торможение должно быть регулируемым. Если оно обеспечивается с помощью клапана, который в обычном состоянии не работает, то использование такого клапана допускается лишь в том случае, если водитель может легко убедиться в его исправности без каких бы то ни было инструментов либо не выходя из кабины, либо находясь снаружи транспортного средства.</w:t>
      </w:r>
    </w:p>
    <w:p w14:paraId="6BCCD454" w14:textId="77777777" w:rsidR="00FD7DBC" w:rsidRPr="00333FE1" w:rsidRDefault="00FD7DBC" w:rsidP="00FD7DBC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iCs/>
        </w:rPr>
      </w:pPr>
      <w:r w:rsidRPr="00333FE1">
        <w:rPr>
          <w:i/>
          <w:iCs/>
        </w:rPr>
        <w:t>Пункт 5.2.1.19.2</w:t>
      </w:r>
      <w:r w:rsidRPr="00333FE1">
        <w:t xml:space="preserve"> изменить следующим образом:</w:t>
      </w:r>
    </w:p>
    <w:p w14:paraId="2BFA8909" w14:textId="77777777" w:rsidR="00FD7DBC" w:rsidRPr="00333FE1" w:rsidRDefault="00FD7DBC" w:rsidP="00FD7DBC">
      <w:pPr>
        <w:tabs>
          <w:tab w:val="left" w:pos="1260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333FE1">
        <w:t>5.2.1.19.2</w:t>
      </w:r>
      <w:r w:rsidRPr="00333FE1">
        <w:tab/>
        <w:t xml:space="preserve">В случае неисправности рабочей тормозной системы </w:t>
      </w:r>
      <w:r w:rsidRPr="00333FE1">
        <w:rPr>
          <w:b/>
          <w:bCs/>
        </w:rPr>
        <w:t xml:space="preserve">механического </w:t>
      </w:r>
      <w:r w:rsidRPr="00333FE1">
        <w:t>транспортного средства</w:t>
      </w:r>
      <w:r w:rsidRPr="00333FE1">
        <w:rPr>
          <w:strike/>
        </w:rPr>
        <w:t>-тягача</w:t>
      </w:r>
      <w:r w:rsidRPr="00333FE1">
        <w:t>, если эта система состоит по крайней мере из двух не зависящих друг от друга частей, одна или несколько частей, которые не вышли из строя, должны быть в состоянии частично или полностью действовать на тормоза прицепа.</w:t>
      </w:r>
    </w:p>
    <w:p w14:paraId="4567F51D" w14:textId="77777777" w:rsidR="00FD7DBC" w:rsidRPr="00333FE1" w:rsidRDefault="00FD7DBC" w:rsidP="00FD7DBC">
      <w:pPr>
        <w:adjustRightInd w:val="0"/>
        <w:snapToGrid w:val="0"/>
        <w:spacing w:after="120"/>
        <w:ind w:left="2268" w:right="1134" w:hanging="1134"/>
        <w:jc w:val="both"/>
      </w:pPr>
      <w:r w:rsidRPr="00333FE1">
        <w:rPr>
          <w:i/>
          <w:iCs/>
        </w:rPr>
        <w:t>Пункт 5.2.1.21</w:t>
      </w:r>
      <w:r w:rsidRPr="00333FE1">
        <w:t xml:space="preserve"> изменить следующим образом:</w:t>
      </w:r>
    </w:p>
    <w:p w14:paraId="40332104" w14:textId="77777777" w:rsidR="00FD7DBC" w:rsidRPr="00333FE1" w:rsidRDefault="00FD7DBC" w:rsidP="00FD7DBC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333FE1">
        <w:t>5.2.1.21</w:t>
      </w:r>
      <w:r w:rsidRPr="00333FE1">
        <w:tab/>
        <w:t>В случае механического транспортного средства, допущенного к буксировке прицепа категории O</w:t>
      </w:r>
      <w:r w:rsidRPr="00333FE1">
        <w:rPr>
          <w:vertAlign w:val="subscript"/>
        </w:rPr>
        <w:t>3</w:t>
      </w:r>
      <w:r w:rsidRPr="00333FE1">
        <w:t xml:space="preserve"> или O</w:t>
      </w:r>
      <w:r w:rsidRPr="00333FE1">
        <w:rPr>
          <w:vertAlign w:val="subscript"/>
        </w:rPr>
        <w:t>4</w:t>
      </w:r>
      <w:r w:rsidRPr="00333FE1">
        <w:t xml:space="preserve">, рабочая тормозная система прицепа может приводиться в действие только одновременно с рабочей, аварийной или стояночной тормозными системами </w:t>
      </w:r>
      <w:r w:rsidRPr="00333FE1">
        <w:rPr>
          <w:strike/>
        </w:rPr>
        <w:t xml:space="preserve">буксирующего </w:t>
      </w:r>
      <w:r w:rsidRPr="00333FE1">
        <w:rPr>
          <w:b/>
          <w:bCs/>
        </w:rPr>
        <w:t xml:space="preserve">механического </w:t>
      </w:r>
      <w:r w:rsidRPr="00333FE1">
        <w:t xml:space="preserve">транспортного средства. Вместе с тем автоматическое применение одних лишь тормозных систем прицепа допускается в тех случаях, когда включение тормозных систем прицепа осуществляется </w:t>
      </w:r>
      <w:r w:rsidRPr="00333FE1">
        <w:rPr>
          <w:strike/>
        </w:rPr>
        <w:t>буксирующим</w:t>
      </w:r>
      <w:r w:rsidRPr="00A7614E">
        <w:t xml:space="preserve"> </w:t>
      </w:r>
      <w:r w:rsidRPr="00333FE1">
        <w:rPr>
          <w:b/>
          <w:bCs/>
        </w:rPr>
        <w:t xml:space="preserve">механическим </w:t>
      </w:r>
      <w:r w:rsidRPr="00333FE1">
        <w:t>транспортным средством автоматически исключительно для целей стабилизации транспортного средства.</w:t>
      </w:r>
    </w:p>
    <w:p w14:paraId="04867B3C" w14:textId="77777777" w:rsidR="00FD7DBC" w:rsidRPr="00333FE1" w:rsidRDefault="00FD7DBC" w:rsidP="00FD7DBC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iCs/>
        </w:rPr>
      </w:pPr>
      <w:r w:rsidRPr="00333FE1">
        <w:rPr>
          <w:i/>
          <w:iCs/>
        </w:rPr>
        <w:t>Пункт 5.2.1.27.9</w:t>
      </w:r>
      <w:r w:rsidRPr="00333FE1">
        <w:t xml:space="preserve"> изменить следующим образом:</w:t>
      </w:r>
    </w:p>
    <w:p w14:paraId="36326C0A" w14:textId="77777777" w:rsidR="00FD7DBC" w:rsidRPr="00333FE1" w:rsidRDefault="00FD7DBC" w:rsidP="00FD7DBC">
      <w:pPr>
        <w:tabs>
          <w:tab w:val="left" w:pos="1260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333FE1">
        <w:t>5.2.1.27.9</w:t>
      </w:r>
      <w:r w:rsidRPr="00333FE1">
        <w:tab/>
        <w:t xml:space="preserve">В случае неисправности электрического привода управления рабочей тормозной системы </w:t>
      </w:r>
      <w:r w:rsidRPr="00333FE1">
        <w:rPr>
          <w:strike/>
        </w:rPr>
        <w:t>тягача</w:t>
      </w:r>
      <w:r w:rsidRPr="00A7614E">
        <w:t xml:space="preserve"> </w:t>
      </w:r>
      <w:r w:rsidRPr="00333FE1">
        <w:rPr>
          <w:b/>
          <w:bCs/>
        </w:rPr>
        <w:t>механического транспортного средства</w:t>
      </w:r>
      <w:r w:rsidRPr="00333FE1">
        <w:t>, оборудованного электрической управляющей магистралью в соответствии с пунктом 5.1.3.1.2 или 5.1.3.1.3, должна обеспечиваться возможность полного включения тормозов прицепа.</w:t>
      </w:r>
    </w:p>
    <w:p w14:paraId="47677ACC" w14:textId="77777777" w:rsidR="00FD7DBC" w:rsidRPr="00333FE1" w:rsidRDefault="00FD7DBC" w:rsidP="00FD7DBC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iCs/>
        </w:rPr>
      </w:pPr>
      <w:r w:rsidRPr="00333FE1">
        <w:rPr>
          <w:i/>
          <w:iCs/>
        </w:rPr>
        <w:t>Пункты 5.2.1.28.1–5.2.1.28.2.1</w:t>
      </w:r>
      <w:r w:rsidRPr="00333FE1">
        <w:t xml:space="preserve"> изменить следующим образом:</w:t>
      </w:r>
    </w:p>
    <w:p w14:paraId="67DEC2AB" w14:textId="77777777" w:rsidR="00FD7DBC" w:rsidRPr="00333FE1" w:rsidRDefault="00FD7DBC" w:rsidP="00FD7DBC">
      <w:pPr>
        <w:tabs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333FE1">
        <w:t>5.2.1.28.1.</w:t>
      </w:r>
      <w:r w:rsidRPr="00333FE1">
        <w:tab/>
        <w:t xml:space="preserve">Регулятор тормозного усилия устанавливается только на </w:t>
      </w:r>
      <w:r w:rsidRPr="00333FE1">
        <w:rPr>
          <w:strike/>
        </w:rPr>
        <w:t xml:space="preserve">тягаче </w:t>
      </w:r>
      <w:r w:rsidRPr="00333FE1">
        <w:rPr>
          <w:b/>
          <w:bCs/>
        </w:rPr>
        <w:t>механическом транспортном средстве</w:t>
      </w:r>
      <w:r w:rsidRPr="00333FE1">
        <w:t>.</w:t>
      </w:r>
    </w:p>
    <w:p w14:paraId="67DEFCCD" w14:textId="77777777" w:rsidR="00FD7DBC" w:rsidRPr="00333FE1" w:rsidRDefault="00FD7DBC" w:rsidP="00FD7DBC">
      <w:pPr>
        <w:tabs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333FE1">
        <w:t>5.2.1.28.2</w:t>
      </w:r>
      <w:r w:rsidRPr="00333FE1">
        <w:tab/>
        <w:t xml:space="preserve">Регулятор тормозного усилия предназначен для уравновешивания коэффициентов динамического торможения </w:t>
      </w:r>
      <w:r w:rsidRPr="00333FE1">
        <w:rPr>
          <w:strike/>
        </w:rPr>
        <w:t>буксирующего</w:t>
      </w:r>
      <w:r w:rsidR="00451BB1">
        <w:rPr>
          <w:strike/>
        </w:rPr>
        <w:t xml:space="preserve"> </w:t>
      </w:r>
      <w:r w:rsidRPr="00333FE1">
        <w:rPr>
          <w:b/>
          <w:bCs/>
        </w:rPr>
        <w:t xml:space="preserve">механического </w:t>
      </w:r>
      <w:r w:rsidRPr="00333FE1">
        <w:t>и буксируемого транспортных средств. При</w:t>
      </w:r>
      <w:r w:rsidR="00451BB1">
        <w:t> </w:t>
      </w:r>
      <w:r w:rsidRPr="00333FE1">
        <w:t>официальном утверждении типа проверяется функционирование регулятора тормозного усилия. Метод проведения такой проверки согласовывается между изготовителем транспортного средства и технической службой, и в приложении к протоколу об официальном утверждении типа указываются метод оценки и ее результаты.</w:t>
      </w:r>
    </w:p>
    <w:p w14:paraId="709526C7" w14:textId="77777777" w:rsidR="00FD7DBC" w:rsidRPr="00333FE1" w:rsidRDefault="00FD7DBC" w:rsidP="00FD7DBC">
      <w:pPr>
        <w:tabs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333FE1">
        <w:t>5.2.1.28.2.1</w:t>
      </w:r>
      <w:r w:rsidRPr="00333FE1">
        <w:tab/>
        <w:t>Регулятор тормозного усилия может изменять коэффициент торможения</w:t>
      </w:r>
      <w:r w:rsidR="007928C6">
        <w:t> </w:t>
      </w:r>
      <w:r w:rsidRPr="00333FE1">
        <w:t>TM/PM и/или требуемую(</w:t>
      </w:r>
      <w:proofErr w:type="spellStart"/>
      <w:r w:rsidRPr="00333FE1">
        <w:t>ые</w:t>
      </w:r>
      <w:proofErr w:type="spellEnd"/>
      <w:r w:rsidRPr="00333FE1">
        <w:t xml:space="preserve">) величину(ы) тормозного усилия на прицепе. Если </w:t>
      </w:r>
      <w:r w:rsidRPr="00333FE1">
        <w:rPr>
          <w:strike/>
        </w:rPr>
        <w:t>буксирующее</w:t>
      </w:r>
      <w:r w:rsidRPr="00333FE1">
        <w:t xml:space="preserve"> </w:t>
      </w:r>
      <w:r w:rsidRPr="00333FE1">
        <w:rPr>
          <w:b/>
          <w:bCs/>
        </w:rPr>
        <w:t xml:space="preserve">механическое </w:t>
      </w:r>
      <w:r w:rsidRPr="00333FE1">
        <w:t>транспортное средство оснащено двумя управляющими магистралями в соответствии с пунктом 5.1.3.1.2 выше, то оба сигнала должны быть отрегулированы аналогичным образом.</w:t>
      </w:r>
    </w:p>
    <w:p w14:paraId="24FD861F" w14:textId="77777777" w:rsidR="00FD7DBC" w:rsidRPr="00333FE1" w:rsidRDefault="00FD7DBC" w:rsidP="00FD7DBC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iCs/>
        </w:rPr>
      </w:pPr>
      <w:r w:rsidRPr="00333FE1">
        <w:rPr>
          <w:i/>
          <w:iCs/>
        </w:rPr>
        <w:t>Пункт 5.2.1.29.2</w:t>
      </w:r>
      <w:r w:rsidRPr="00333FE1">
        <w:t xml:space="preserve"> изменить следующим образом:</w:t>
      </w:r>
    </w:p>
    <w:p w14:paraId="2D0F2768" w14:textId="77777777" w:rsidR="00FD7DBC" w:rsidRPr="00333FE1" w:rsidRDefault="00FD7DBC" w:rsidP="00FD7DBC">
      <w:pPr>
        <w:tabs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</w:rPr>
      </w:pPr>
      <w:r w:rsidRPr="00333FE1">
        <w:t>5.2.1.29.2</w:t>
      </w:r>
      <w:r w:rsidRPr="00333FE1">
        <w:tab/>
        <w:t>Механические транспортные средства, которые оборудованы электрической управляющей магистралью и/или которым разрешается буксировать прицеп, оборудованный электрическим приводом управления, должны обеспечивать подачу специального желтого предупреждающего сигнала, указывающего на неисправность электрического привода управления тормозами прицепа.</w:t>
      </w:r>
      <w:r w:rsidR="00451BB1">
        <w:t xml:space="preserve"> </w:t>
      </w:r>
      <w:r w:rsidRPr="00333FE1">
        <w:t xml:space="preserve">Сигнал подается с прицепа </w:t>
      </w:r>
      <w:r w:rsidRPr="00333FE1">
        <w:rPr>
          <w:b/>
          <w:bCs/>
        </w:rPr>
        <w:t>следующим образом</w:t>
      </w:r>
      <w:r w:rsidRPr="00333FE1">
        <w:t>:</w:t>
      </w:r>
    </w:p>
    <w:p w14:paraId="396799F2" w14:textId="77777777" w:rsidR="00FD7DBC" w:rsidRPr="00333FE1" w:rsidRDefault="00FD7DBC" w:rsidP="00FD7DBC">
      <w:pPr>
        <w:tabs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</w:rPr>
      </w:pPr>
      <w:r w:rsidRPr="00333FE1">
        <w:tab/>
      </w:r>
      <w:r w:rsidRPr="00333FE1">
        <w:rPr>
          <w:b/>
          <w:bCs/>
        </w:rPr>
        <w:t>a)</w:t>
      </w:r>
      <w:r w:rsidRPr="00333FE1">
        <w:tab/>
        <w:t>через контакт 5 электрического соединителя, соответствующего стандарту ISO 7638:2003</w:t>
      </w:r>
      <w:r w:rsidRPr="00333FE1">
        <w:rPr>
          <w:vertAlign w:val="superscript"/>
        </w:rPr>
        <w:t>9</w:t>
      </w:r>
      <w:r w:rsidRPr="00333FE1">
        <w:t xml:space="preserve">, </w:t>
      </w:r>
      <w:r w:rsidRPr="00333FE1">
        <w:rPr>
          <w:b/>
          <w:bCs/>
        </w:rPr>
        <w:t>или, в зависимости от обстоятельств, через эквивалентный контакт автоматизированного соединителя, соответствующего требованиям приложения 22,</w:t>
      </w:r>
    </w:p>
    <w:p w14:paraId="5689B899" w14:textId="77777777" w:rsidR="00FD7DBC" w:rsidRPr="00333FE1" w:rsidRDefault="00FD7DBC" w:rsidP="00FD7DBC">
      <w:pPr>
        <w:tabs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333FE1">
        <w:tab/>
        <w:t xml:space="preserve">и </w:t>
      </w:r>
    </w:p>
    <w:p w14:paraId="7C7B9DB2" w14:textId="77777777" w:rsidR="00FD7DBC" w:rsidRPr="00333FE1" w:rsidRDefault="00FD7DBC" w:rsidP="00FD7DBC">
      <w:pPr>
        <w:tabs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</w:rPr>
      </w:pPr>
      <w:r w:rsidRPr="00333FE1">
        <w:tab/>
      </w:r>
      <w:r w:rsidRPr="00333FE1">
        <w:rPr>
          <w:b/>
          <w:bCs/>
        </w:rPr>
        <w:t>b)</w:t>
      </w:r>
      <w:r w:rsidRPr="00333FE1">
        <w:tab/>
      </w:r>
      <w:r w:rsidRPr="00333FE1">
        <w:rPr>
          <w:b/>
          <w:bCs/>
        </w:rPr>
        <w:t xml:space="preserve">путем запроса на подачу </w:t>
      </w:r>
      <w:proofErr w:type="spellStart"/>
      <w:r w:rsidRPr="00333FE1">
        <w:rPr>
          <w:b/>
          <w:bCs/>
        </w:rPr>
        <w:t>автожелтого</w:t>
      </w:r>
      <w:proofErr w:type="spellEnd"/>
      <w:r w:rsidRPr="00333FE1">
        <w:rPr>
          <w:b/>
          <w:bCs/>
        </w:rPr>
        <w:t xml:space="preserve"> предупреждающего сигнала, когда с прицепа через блок передачи данных электрической управляющей магистрали поступает соответствующая информация о неисправности.</w:t>
      </w:r>
    </w:p>
    <w:p w14:paraId="2D5DA6E2" w14:textId="77777777" w:rsidR="00FD7DBC" w:rsidRPr="00333FE1" w:rsidRDefault="00FD7DBC" w:rsidP="00FD7DBC">
      <w:pPr>
        <w:tabs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333FE1">
        <w:tab/>
      </w:r>
      <w:r w:rsidRPr="00333FE1">
        <w:tab/>
        <w:t xml:space="preserve">Во всех случаях сигнал, поступающий с прицепа, должен передаваться без значительных задержек и не должен изменяться </w:t>
      </w:r>
      <w:r w:rsidRPr="00333FE1">
        <w:rPr>
          <w:strike/>
        </w:rPr>
        <w:t xml:space="preserve">буксирующим </w:t>
      </w:r>
      <w:r w:rsidRPr="00333FE1">
        <w:rPr>
          <w:b/>
          <w:bCs/>
        </w:rPr>
        <w:t xml:space="preserve">механическим </w:t>
      </w:r>
      <w:r w:rsidRPr="00333FE1">
        <w:t>транспортным средством.</w:t>
      </w:r>
      <w:r w:rsidR="00451BB1">
        <w:t xml:space="preserve"> </w:t>
      </w:r>
      <w:r w:rsidRPr="00333FE1">
        <w:t>Этот предупреждающий сигнал не должен загораться при наличии прицепа, не оборудованного электрической управляющей магистралью и/или электрическим приводом управления, либо при отсутствии прицепа.</w:t>
      </w:r>
      <w:r w:rsidR="00451BB1">
        <w:t xml:space="preserve"> </w:t>
      </w:r>
      <w:r w:rsidRPr="00333FE1">
        <w:t>Эта функция является автоматической.</w:t>
      </w:r>
    </w:p>
    <w:p w14:paraId="7CD7F142" w14:textId="77777777" w:rsidR="00FD7DBC" w:rsidRPr="00333FE1" w:rsidRDefault="00FD7DBC" w:rsidP="00FD7DBC">
      <w:pPr>
        <w:adjustRightInd w:val="0"/>
        <w:snapToGrid w:val="0"/>
        <w:spacing w:after="120"/>
        <w:ind w:left="2268" w:right="1134"/>
        <w:jc w:val="both"/>
        <w:rPr>
          <w:rFonts w:asciiTheme="majorBidi" w:hAnsiTheme="majorBidi" w:cstheme="majorBidi"/>
          <w:b/>
        </w:rPr>
      </w:pPr>
      <w:r w:rsidRPr="00333FE1">
        <w:rPr>
          <w:b/>
          <w:bCs/>
        </w:rPr>
        <w:t xml:space="preserve">Упомянутый выше запрос на подачу </w:t>
      </w:r>
      <w:proofErr w:type="spellStart"/>
      <w:r w:rsidRPr="00333FE1">
        <w:rPr>
          <w:b/>
          <w:bCs/>
        </w:rPr>
        <w:t>автожелтого</w:t>
      </w:r>
      <w:proofErr w:type="spellEnd"/>
      <w:r w:rsidRPr="00333FE1">
        <w:rPr>
          <w:b/>
          <w:bCs/>
        </w:rPr>
        <w:t xml:space="preserve"> предупреждающего сигнала может использоваться только для передачи равнозначной информации, как это определено для контакта 5 соединителя, соответствующего стандарту ISO 7638:2003, или, в зависимости от обстоятельств, эквивалентного контакта автоматизированного соединителя, соответствующего требованиям приложения 22.</w:t>
      </w:r>
    </w:p>
    <w:p w14:paraId="034F63EC" w14:textId="77777777" w:rsidR="00FD7DBC" w:rsidRPr="00333FE1" w:rsidRDefault="00FD7DBC" w:rsidP="00FD7DBC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iCs/>
        </w:rPr>
      </w:pPr>
      <w:r w:rsidRPr="00333FE1">
        <w:rPr>
          <w:i/>
          <w:iCs/>
        </w:rPr>
        <w:t>Пункт 5.2.1.29.2.1</w:t>
      </w:r>
      <w:r w:rsidRPr="00333FE1">
        <w:t xml:space="preserve"> изменить следующим образом:</w:t>
      </w:r>
    </w:p>
    <w:p w14:paraId="17B8FA6D" w14:textId="77777777" w:rsidR="00FD7DBC" w:rsidRPr="00333FE1" w:rsidRDefault="00FD7DBC" w:rsidP="007928C6">
      <w:pPr>
        <w:pStyle w:val="af4"/>
        <w:tabs>
          <w:tab w:val="clear" w:pos="0"/>
          <w:tab w:val="clear" w:pos="1069"/>
          <w:tab w:val="clear" w:pos="1425"/>
          <w:tab w:val="clear" w:pos="1699"/>
          <w:tab w:val="clear" w:pos="8480"/>
        </w:tabs>
        <w:suppressAutoHyphens/>
        <w:adjustRightInd w:val="0"/>
        <w:snapToGrid w:val="0"/>
        <w:spacing w:after="120" w:line="240" w:lineRule="atLeast"/>
        <w:ind w:left="2268" w:right="1134" w:hanging="1134"/>
        <w:rPr>
          <w:rFonts w:asciiTheme="majorBidi" w:hAnsiTheme="majorBidi" w:cstheme="majorBidi"/>
          <w:sz w:val="20"/>
          <w:lang w:val="ru-RU"/>
        </w:rPr>
      </w:pPr>
      <w:r w:rsidRPr="00333FE1">
        <w:rPr>
          <w:sz w:val="20"/>
          <w:lang w:val="ru-RU"/>
        </w:rPr>
        <w:t>5.2.1.29.2.1</w:t>
      </w:r>
      <w:r w:rsidRPr="00333FE1">
        <w:rPr>
          <w:sz w:val="20"/>
          <w:lang w:val="ru-RU"/>
        </w:rPr>
        <w:tab/>
        <w:t xml:space="preserve">На механическом транспортном средстве, которое оборудовано электрической управляющей магистралью и которое соединено с прицепом с помощью электрической управляющей магистрали, должен также использоваться красный предупреждающий сигнал, указанный в пункте 5.2.1.29.1.1 выше, для обозначения некоторых конкретных неисправностей тормозов прицепа во всех тех случаях, когда с прицепа поступает соответствующая информация о неисправности через блок передачи данных электрической управляющей магистрали. </w:t>
      </w:r>
      <w:r w:rsidRPr="00333FE1">
        <w:rPr>
          <w:b/>
          <w:bCs/>
          <w:sz w:val="20"/>
          <w:lang w:val="ru-RU"/>
        </w:rPr>
        <w:t>Вышеуказанное требование применяется также в тех случаях, когда буксировочный прицеп, подсоединенный к механическому транспортному средству, передает красный предупреждающий сигнал от любого последующего буксируемого прицепа, как это определено в части 2 стандарта [ISO 11992-2:2014].</w:t>
      </w:r>
      <w:r w:rsidRPr="00333FE1">
        <w:rPr>
          <w:sz w:val="20"/>
          <w:lang w:val="ru-RU"/>
        </w:rPr>
        <w:t xml:space="preserve"> Этот индикатор должен дополнять желтый предупреждающий сигнал, указанный в пункте 5.2.1.29.2 выше. В качестве альтернативного варианта вместо красного предупреждающего сигнала, указанного в пункте 5.2.1.29.1.1, и вышеупомянутого дополнительного желтого предупреждающего сигнала на </w:t>
      </w:r>
      <w:r w:rsidRPr="00333FE1">
        <w:rPr>
          <w:strike/>
          <w:sz w:val="20"/>
          <w:lang w:val="ru-RU"/>
        </w:rPr>
        <w:t>буксирующем</w:t>
      </w:r>
      <w:r w:rsidRPr="00333FE1">
        <w:rPr>
          <w:b/>
          <w:bCs/>
          <w:sz w:val="20"/>
          <w:lang w:val="ru-RU"/>
        </w:rPr>
        <w:t xml:space="preserve"> механическом </w:t>
      </w:r>
      <w:r w:rsidRPr="00333FE1">
        <w:rPr>
          <w:sz w:val="20"/>
          <w:lang w:val="ru-RU"/>
        </w:rPr>
        <w:t>транспортном средстве может быть предусмотрен специальный красный предупреждающий сигнал для информирования о такой неисправности тормозов</w:t>
      </w:r>
      <w:r w:rsidRPr="00333FE1">
        <w:rPr>
          <w:b/>
          <w:bCs/>
          <w:sz w:val="20"/>
          <w:lang w:val="ru-RU"/>
        </w:rPr>
        <w:t xml:space="preserve"> одного из прицепов</w:t>
      </w:r>
      <w:r w:rsidRPr="00333FE1">
        <w:rPr>
          <w:sz w:val="20"/>
          <w:lang w:val="ru-RU"/>
        </w:rPr>
        <w:t xml:space="preserve"> </w:t>
      </w:r>
      <w:r w:rsidRPr="00333FE1">
        <w:rPr>
          <w:strike/>
          <w:sz w:val="20"/>
          <w:lang w:val="ru-RU"/>
        </w:rPr>
        <w:t>прицепа</w:t>
      </w:r>
      <w:r w:rsidRPr="00333FE1">
        <w:rPr>
          <w:sz w:val="20"/>
          <w:lang w:val="ru-RU"/>
        </w:rPr>
        <w:t>.</w:t>
      </w:r>
    </w:p>
    <w:p w14:paraId="2E6BE917" w14:textId="77777777" w:rsidR="00FD7DBC" w:rsidRPr="00333FE1" w:rsidRDefault="00FD7DBC" w:rsidP="00FD7DBC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i/>
        </w:rPr>
      </w:pPr>
      <w:r w:rsidRPr="00333FE1">
        <w:rPr>
          <w:i/>
          <w:iCs/>
        </w:rPr>
        <w:t>Добавить новый пункт 5.2.1.34</w:t>
      </w:r>
      <w:r w:rsidRPr="00333FE1">
        <w:t xml:space="preserve"> </w:t>
      </w:r>
      <w:r w:rsidRPr="00333FE1">
        <w:rPr>
          <w:i/>
          <w:iCs/>
        </w:rPr>
        <w:t>(с подпунктами)</w:t>
      </w:r>
      <w:r w:rsidRPr="00333FE1">
        <w:t xml:space="preserve"> следующего содержания:</w:t>
      </w:r>
    </w:p>
    <w:p w14:paraId="7CD9D864" w14:textId="77777777" w:rsidR="00FD7DBC" w:rsidRPr="00333FE1" w:rsidRDefault="00FD7DBC" w:rsidP="007928C6">
      <w:pPr>
        <w:pStyle w:val="af4"/>
        <w:tabs>
          <w:tab w:val="clear" w:pos="0"/>
          <w:tab w:val="clear" w:pos="1069"/>
          <w:tab w:val="clear" w:pos="1425"/>
          <w:tab w:val="clear" w:pos="1699"/>
          <w:tab w:val="clear" w:pos="8480"/>
        </w:tabs>
        <w:suppressAutoHyphens/>
        <w:adjustRightInd w:val="0"/>
        <w:snapToGrid w:val="0"/>
        <w:spacing w:after="120" w:line="240" w:lineRule="atLeast"/>
        <w:ind w:left="2268" w:right="1134" w:hanging="1134"/>
        <w:rPr>
          <w:rFonts w:asciiTheme="majorBidi" w:hAnsiTheme="majorBidi" w:cstheme="majorBidi"/>
          <w:b/>
          <w:bCs/>
          <w:sz w:val="20"/>
          <w:lang w:val="ru-RU"/>
        </w:rPr>
      </w:pPr>
      <w:r w:rsidRPr="00333FE1">
        <w:rPr>
          <w:b/>
          <w:bCs/>
          <w:sz w:val="20"/>
          <w:lang w:val="ru-RU"/>
        </w:rPr>
        <w:t>5.2.1.34</w:t>
      </w:r>
      <w:r w:rsidRPr="00333FE1">
        <w:rPr>
          <w:b/>
          <w:bCs/>
          <w:sz w:val="20"/>
          <w:lang w:val="ru-RU"/>
        </w:rPr>
        <w:tab/>
        <w:t>[Дополнительные/особые] требования, применимые к механическим транспортным средствам, допущенным к буксировке более чем одного прицепа категории О</w:t>
      </w:r>
      <w:r w:rsidRPr="00333FE1">
        <w:rPr>
          <w:b/>
          <w:bCs/>
          <w:sz w:val="20"/>
          <w:vertAlign w:val="subscript"/>
          <w:lang w:val="ru-RU"/>
        </w:rPr>
        <w:t>3</w:t>
      </w:r>
      <w:r w:rsidRPr="00333FE1">
        <w:rPr>
          <w:b/>
          <w:bCs/>
          <w:sz w:val="20"/>
          <w:lang w:val="ru-RU"/>
        </w:rPr>
        <w:t xml:space="preserve"> или О</w:t>
      </w:r>
      <w:r w:rsidRPr="00333FE1">
        <w:rPr>
          <w:b/>
          <w:bCs/>
          <w:sz w:val="20"/>
          <w:vertAlign w:val="subscript"/>
          <w:lang w:val="ru-RU"/>
        </w:rPr>
        <w:t>4</w:t>
      </w:r>
      <w:r w:rsidRPr="00333FE1">
        <w:rPr>
          <w:b/>
          <w:bCs/>
          <w:sz w:val="20"/>
          <w:lang w:val="ru-RU"/>
        </w:rPr>
        <w:t>.</w:t>
      </w:r>
    </w:p>
    <w:p w14:paraId="4C4F67A4" w14:textId="77777777" w:rsidR="00FD7DBC" w:rsidRPr="00333FE1" w:rsidRDefault="00FD7DBC" w:rsidP="007928C6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  <w:bCs/>
          <w:snapToGrid w:val="0"/>
        </w:rPr>
      </w:pPr>
      <w:r w:rsidRPr="00333FE1">
        <w:rPr>
          <w:b/>
          <w:bCs/>
        </w:rPr>
        <w:t>5.2.1.34.1</w:t>
      </w:r>
      <w:r w:rsidRPr="00333FE1">
        <w:rPr>
          <w:b/>
          <w:bCs/>
        </w:rPr>
        <w:tab/>
        <w:t>Механическое транспортное средство должно быть оборудовано пневматической и электрической управляющими магистралями в соответствии с пунктом 5.1.3.1.2.</w:t>
      </w:r>
    </w:p>
    <w:p w14:paraId="1D47ED66" w14:textId="77777777" w:rsidR="00FD7DBC" w:rsidRPr="00333FE1" w:rsidRDefault="00FD7DBC" w:rsidP="007928C6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iCs/>
        </w:rPr>
      </w:pPr>
      <w:r w:rsidRPr="00333FE1">
        <w:rPr>
          <w:i/>
          <w:iCs/>
        </w:rPr>
        <w:t xml:space="preserve">Пункт 5.2.2.12.1 </w:t>
      </w:r>
      <w:r w:rsidRPr="00333FE1">
        <w:t>изменить следующим образом:</w:t>
      </w:r>
    </w:p>
    <w:p w14:paraId="6B6B2E54" w14:textId="77777777" w:rsidR="00FD7DBC" w:rsidRPr="00333FE1" w:rsidRDefault="00FD7DBC" w:rsidP="007928C6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333FE1">
        <w:t>5.2.2.12.1</w:t>
      </w:r>
      <w:r w:rsidRPr="00333FE1">
        <w:tab/>
        <w:t>На прицепах</w:t>
      </w:r>
      <w:r w:rsidRPr="00333FE1">
        <w:rPr>
          <w:b/>
          <w:bCs/>
        </w:rPr>
        <w:t>, кроме буксировочных прицепов</w:t>
      </w:r>
      <w:r w:rsidRPr="00333FE1">
        <w:t>, которые оборудованы электрической управляющей магистралью и которые соединены с буксирующим транспортным средством с помощью электрической управляющей магистрали, функция автоматического срабатывания тормоза, о котором говорится в пункте 5.2.1.18.4.2, может подавляться до тех пор, пока давление в резервуарах для сжатого воздуха прицепа будет достаточным для обеспечения такой эффективности торможения, которая указана в пункте 3.3 приложения 4 к настоящим Правилам.</w:t>
      </w:r>
    </w:p>
    <w:p w14:paraId="09DD4946" w14:textId="77777777" w:rsidR="00FD7DBC" w:rsidRPr="00333FE1" w:rsidRDefault="00FD7DBC" w:rsidP="007928C6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iCs/>
        </w:rPr>
      </w:pPr>
      <w:r w:rsidRPr="00333FE1">
        <w:rPr>
          <w:i/>
          <w:iCs/>
        </w:rPr>
        <w:t>Пункт 5.2.2.15.2.1</w:t>
      </w:r>
      <w:r w:rsidRPr="00333FE1">
        <w:t xml:space="preserve"> изменить следующим образом:</w:t>
      </w:r>
    </w:p>
    <w:p w14:paraId="0950C68B" w14:textId="77777777" w:rsidR="00FD7DBC" w:rsidRPr="00333FE1" w:rsidRDefault="00FD7DBC" w:rsidP="007928C6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333FE1">
        <w:t>5.2.2.15.2.1</w:t>
      </w:r>
      <w:r w:rsidRPr="00333FE1">
        <w:tab/>
        <w:t xml:space="preserve">Водитель предупреждается о неисправности в электрическом </w:t>
      </w:r>
      <w:r w:rsidR="007928C6">
        <w:br/>
      </w:r>
      <w:r w:rsidRPr="00333FE1">
        <w:t>приводе управления прицепа, которая неблагоприятным образом отражается на функционировании и эффективности работы систем, рассматриваемых в настоящих Правилах, а также о перебоях с подачей энергии через соединитель, соответствующий требованиям ISO 7638:1997</w:t>
      </w:r>
      <w:r w:rsidRPr="00333FE1">
        <w:rPr>
          <w:vertAlign w:val="superscript"/>
        </w:rPr>
        <w:t>15</w:t>
      </w:r>
      <w:r w:rsidRPr="00333FE1">
        <w:t>, специальным предупреждающим сигналом, указанным в пункте 5.2.1.29.2 и поступающим через контакт 5 электрического соединителя, соответствующего стандарту ISO 7638:2003</w:t>
      </w:r>
      <w:r w:rsidRPr="00333FE1">
        <w:rPr>
          <w:vertAlign w:val="superscript"/>
        </w:rPr>
        <w:t>15</w:t>
      </w:r>
      <w:r w:rsidRPr="00333FE1">
        <w:t>.</w:t>
      </w:r>
      <w:r w:rsidR="00451BB1">
        <w:t xml:space="preserve"> </w:t>
      </w:r>
      <w:r w:rsidRPr="00333FE1">
        <w:t xml:space="preserve">Кроме того, на прицепах, которые оборудованы электрической управляющей магистралью и которые соединены с </w:t>
      </w:r>
      <w:r w:rsidRPr="00333FE1">
        <w:rPr>
          <w:strike/>
        </w:rPr>
        <w:t>буксирующим</w:t>
      </w:r>
      <w:r w:rsidRPr="00F825D7">
        <w:t xml:space="preserve"> </w:t>
      </w:r>
      <w:r w:rsidRPr="00333FE1">
        <w:rPr>
          <w:b/>
          <w:bCs/>
        </w:rPr>
        <w:t xml:space="preserve">механическим </w:t>
      </w:r>
      <w:r w:rsidRPr="00333FE1">
        <w:t xml:space="preserve">транспортным средством </w:t>
      </w:r>
      <w:r w:rsidRPr="00333FE1">
        <w:rPr>
          <w:b/>
          <w:bCs/>
        </w:rPr>
        <w:t xml:space="preserve">или буксировочным прицепом </w:t>
      </w:r>
      <w:r w:rsidRPr="00333FE1">
        <w:t xml:space="preserve">с помощью электрической управляющей магистрали, должна обеспечиваться передача информации о неисправности для приведения в действие красного предупреждающего сигнала, указанного в пункте 5.2.1.29.2.1, </w:t>
      </w:r>
      <w:r w:rsidRPr="00333FE1">
        <w:rPr>
          <w:b/>
          <w:bCs/>
        </w:rPr>
        <w:t>и желтого предупреждающего сигнала, указанного в пункте 5.2.1.29.2,</w:t>
      </w:r>
      <w:r w:rsidRPr="00333FE1">
        <w:t xml:space="preserve"> с помощью блока передачи данных электрической управляющей магистрали в тех случаях, когда предписанная эффективность рабочего тормоза прицепа более не обеспечивается.</w:t>
      </w:r>
    </w:p>
    <w:p w14:paraId="7ADD7A3D" w14:textId="77777777" w:rsidR="00FD7DBC" w:rsidRPr="00333FE1" w:rsidRDefault="00FD7DBC" w:rsidP="007928C6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iCs/>
        </w:rPr>
      </w:pPr>
      <w:r w:rsidRPr="00333FE1">
        <w:rPr>
          <w:i/>
          <w:iCs/>
        </w:rPr>
        <w:t>Пункт 5.2.2.17</w:t>
      </w:r>
      <w:r w:rsidRPr="00333FE1">
        <w:t xml:space="preserve"> изменить следующим образом:</w:t>
      </w:r>
    </w:p>
    <w:p w14:paraId="1DA77BC2" w14:textId="77777777" w:rsidR="00FD7DBC" w:rsidRPr="00333FE1" w:rsidRDefault="00FD7DBC" w:rsidP="007928C6">
      <w:pPr>
        <w:tabs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333FE1">
        <w:t>5.2.2.17</w:t>
      </w:r>
      <w:r w:rsidRPr="00333FE1">
        <w:tab/>
        <w:t>Прицепы, которые оборудованы электрической управляющей магистралью, а также прицепы категорий O</w:t>
      </w:r>
      <w:r w:rsidRPr="00333FE1">
        <w:rPr>
          <w:vertAlign w:val="subscript"/>
        </w:rPr>
        <w:t>3</w:t>
      </w:r>
      <w:r w:rsidRPr="00333FE1">
        <w:t xml:space="preserve"> и O</w:t>
      </w:r>
      <w:r w:rsidRPr="00333FE1">
        <w:rPr>
          <w:vertAlign w:val="subscript"/>
        </w:rPr>
        <w:t>4</w:t>
      </w:r>
      <w:r w:rsidRPr="00333FE1">
        <w:t>, оборудованные антиблокировочной системой, должны быть оснащены одним из указанных ниже устройств либо обоими этими устройствами для электрического привода управления:</w:t>
      </w:r>
    </w:p>
    <w:p w14:paraId="3D439639" w14:textId="77777777" w:rsidR="00FD7DBC" w:rsidRPr="00333FE1" w:rsidRDefault="00FD7DBC" w:rsidP="007928C6">
      <w:pPr>
        <w:tabs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333FE1">
        <w:tab/>
        <w:t>a)</w:t>
      </w:r>
      <w:r w:rsidRPr="00333FE1">
        <w:tab/>
        <w:t>специальным электрическим соединителем для тормозной системы и/или антиблокировочной системы в соответствии с ISO</w:t>
      </w:r>
      <w:r w:rsidR="007928C6">
        <w:t> </w:t>
      </w:r>
      <w:r w:rsidRPr="00333FE1">
        <w:t>7638:2003</w:t>
      </w:r>
      <w:r w:rsidRPr="00333FE1">
        <w:rPr>
          <w:vertAlign w:val="superscript"/>
        </w:rPr>
        <w:t>15,</w:t>
      </w:r>
      <w:r w:rsidR="007928C6">
        <w:rPr>
          <w:vertAlign w:val="superscript"/>
        </w:rPr>
        <w:t xml:space="preserve"> </w:t>
      </w:r>
      <w:r w:rsidRPr="00333FE1">
        <w:rPr>
          <w:vertAlign w:val="superscript"/>
        </w:rPr>
        <w:t>16</w:t>
      </w:r>
      <w:r w:rsidRPr="00333FE1">
        <w:t xml:space="preserve">; </w:t>
      </w:r>
    </w:p>
    <w:p w14:paraId="64E6CCE4" w14:textId="77777777" w:rsidR="00FD7DBC" w:rsidRPr="00333FE1" w:rsidRDefault="00FD7DBC" w:rsidP="007928C6">
      <w:pPr>
        <w:tabs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333FE1">
        <w:tab/>
        <w:t>b)</w:t>
      </w:r>
      <w:r w:rsidRPr="00333FE1">
        <w:tab/>
        <w:t>автоматизированным соединителем, отвечающим требованиям, указанным в приложении 22.</w:t>
      </w:r>
    </w:p>
    <w:p w14:paraId="054F2BE9" w14:textId="77777777" w:rsidR="00FD7DBC" w:rsidRPr="00333FE1" w:rsidRDefault="00FD7DBC" w:rsidP="007928C6">
      <w:pPr>
        <w:tabs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333FE1">
        <w:tab/>
        <w:t>Предупреждающие о неисправности сигналы, которые должны подаваться с прицепа в соответствии с требованиями настоящих Правил, приводятся в действие через вышеупомянутый соединитель.</w:t>
      </w:r>
      <w:r w:rsidR="00451BB1">
        <w:t xml:space="preserve"> </w:t>
      </w:r>
      <w:r w:rsidRPr="00333FE1">
        <w:t>В</w:t>
      </w:r>
      <w:r w:rsidR="007928C6">
        <w:t> </w:t>
      </w:r>
      <w:r w:rsidRPr="00333FE1">
        <w:t>соответствующих случаях к прицепам применяются те требования в отношении передачи сигналов, предупреждающих о наличии неисправности, которые предписываются для механических транспортных средств в пунктах 5.2.1.29.4, 5.2.1.29.5 и 5.2.1.29.6.</w:t>
      </w:r>
    </w:p>
    <w:p w14:paraId="49543E65" w14:textId="77777777" w:rsidR="00FD7DBC" w:rsidRPr="00333FE1" w:rsidRDefault="00FD7DBC" w:rsidP="007928C6">
      <w:pPr>
        <w:pStyle w:val="30"/>
        <w:tabs>
          <w:tab w:val="clear" w:pos="0"/>
          <w:tab w:val="clear" w:pos="1699"/>
          <w:tab w:val="clear" w:pos="8480"/>
          <w:tab w:val="left" w:pos="1980"/>
        </w:tabs>
        <w:suppressAutoHyphens/>
        <w:adjustRightInd w:val="0"/>
        <w:snapToGrid w:val="0"/>
        <w:spacing w:after="120" w:line="240" w:lineRule="atLeast"/>
        <w:ind w:left="2268" w:right="1134" w:hanging="1134"/>
        <w:rPr>
          <w:rFonts w:asciiTheme="majorBidi" w:hAnsiTheme="majorBidi" w:cstheme="majorBidi"/>
          <w:color w:val="auto"/>
          <w:sz w:val="20"/>
          <w:szCs w:val="20"/>
          <w:lang w:val="ru-RU"/>
        </w:rPr>
      </w:pPr>
      <w:r w:rsidRPr="00333FE1">
        <w:rPr>
          <w:lang w:val="ru-RU"/>
        </w:rPr>
        <w:tab/>
      </w:r>
      <w:r w:rsidRPr="00333FE1">
        <w:rPr>
          <w:lang w:val="ru-RU"/>
        </w:rPr>
        <w:tab/>
      </w:r>
      <w:r w:rsidRPr="00333FE1">
        <w:rPr>
          <w:sz w:val="20"/>
          <w:szCs w:val="20"/>
          <w:lang w:val="ru-RU"/>
        </w:rPr>
        <w:t>На прицепы, которые оборудованы определенным выше соединителем, соответствующим стандарту ISO 7638:2003, наносится нестираемая маркировка с указанием функциональной эффективности тормозной системы при подсоединенном и отсоединенном соединителе ISO</w:t>
      </w:r>
      <w:r w:rsidR="007928C6">
        <w:rPr>
          <w:sz w:val="20"/>
          <w:szCs w:val="20"/>
          <w:lang w:val="ru-RU"/>
        </w:rPr>
        <w:t> </w:t>
      </w:r>
      <w:r w:rsidRPr="00333FE1">
        <w:rPr>
          <w:sz w:val="20"/>
          <w:szCs w:val="20"/>
          <w:lang w:val="ru-RU"/>
        </w:rPr>
        <w:t>7638:2003</w:t>
      </w:r>
      <w:r w:rsidRPr="00F825D7">
        <w:rPr>
          <w:sz w:val="20"/>
          <w:szCs w:val="20"/>
          <w:lang w:val="ru-RU"/>
        </w:rPr>
        <w:t>*</w:t>
      </w:r>
      <w:r w:rsidRPr="00333FE1">
        <w:rPr>
          <w:sz w:val="20"/>
          <w:szCs w:val="20"/>
          <w:lang w:val="ru-RU"/>
        </w:rPr>
        <w:t>.</w:t>
      </w:r>
    </w:p>
    <w:p w14:paraId="3FEA7DBC" w14:textId="77777777" w:rsidR="00FD7DBC" w:rsidRPr="00333FE1" w:rsidRDefault="00FD7DBC" w:rsidP="007928C6">
      <w:pPr>
        <w:pStyle w:val="30"/>
        <w:tabs>
          <w:tab w:val="clear" w:pos="0"/>
          <w:tab w:val="clear" w:pos="1699"/>
          <w:tab w:val="clear" w:pos="8480"/>
        </w:tabs>
        <w:suppressAutoHyphens/>
        <w:adjustRightInd w:val="0"/>
        <w:snapToGrid w:val="0"/>
        <w:spacing w:after="120" w:line="240" w:lineRule="atLeast"/>
        <w:ind w:left="2268" w:right="1134" w:hanging="1134"/>
        <w:rPr>
          <w:rFonts w:asciiTheme="majorBidi" w:hAnsiTheme="majorBidi" w:cstheme="majorBidi"/>
          <w:color w:val="auto"/>
          <w:sz w:val="20"/>
          <w:szCs w:val="20"/>
          <w:lang w:val="ru-RU"/>
        </w:rPr>
      </w:pPr>
      <w:r w:rsidRPr="00333FE1">
        <w:rPr>
          <w:sz w:val="20"/>
          <w:szCs w:val="20"/>
          <w:lang w:val="ru-RU"/>
        </w:rPr>
        <w:tab/>
        <w:t>Эта маркировка проставляется таким образом, чтобы она была видимой при подсоединении пневматических и электрических соединительных устройств.</w:t>
      </w:r>
    </w:p>
    <w:p w14:paraId="21E6755B" w14:textId="77777777" w:rsidR="00FD7DBC" w:rsidRPr="00333FE1" w:rsidRDefault="00FD7DBC" w:rsidP="007928C6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iCs/>
        </w:rPr>
      </w:pPr>
      <w:r w:rsidRPr="00333FE1">
        <w:rPr>
          <w:i/>
          <w:iCs/>
        </w:rPr>
        <w:t>Добавить новый пункт 5.2.2.17.3</w:t>
      </w:r>
      <w:r w:rsidRPr="00333FE1">
        <w:t xml:space="preserve"> следующего содержания:</w:t>
      </w:r>
    </w:p>
    <w:p w14:paraId="2130F8A8" w14:textId="77777777" w:rsidR="00FD7DBC" w:rsidRPr="00333FE1" w:rsidRDefault="00FD7DBC" w:rsidP="007928C6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>5.2.2.17.3</w:t>
      </w:r>
      <w:r w:rsidRPr="00333FE1">
        <w:tab/>
      </w:r>
      <w:r w:rsidRPr="00333FE1">
        <w:rPr>
          <w:b/>
          <w:bCs/>
        </w:rPr>
        <w:t>Повторитель</w:t>
      </w:r>
    </w:p>
    <w:p w14:paraId="6EBFFB47" w14:textId="77777777" w:rsidR="00FD7DBC" w:rsidRPr="00333FE1" w:rsidRDefault="00FD7DBC" w:rsidP="007928C6">
      <w:pPr>
        <w:adjustRightInd w:val="0"/>
        <w:snapToGrid w:val="0"/>
        <w:spacing w:after="120"/>
        <w:ind w:left="2268" w:right="1134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 xml:space="preserve">В том случае, если длина электрической управляющей </w:t>
      </w:r>
      <w:r w:rsidR="007928C6">
        <w:rPr>
          <w:b/>
          <w:bCs/>
        </w:rPr>
        <w:br/>
      </w:r>
      <w:r w:rsidRPr="00333FE1">
        <w:rPr>
          <w:b/>
          <w:bCs/>
        </w:rPr>
        <w:t>магистрали, установленной на прицепе, превышает максимально допустимую(</w:t>
      </w:r>
      <w:proofErr w:type="spellStart"/>
      <w:r w:rsidRPr="00333FE1">
        <w:rPr>
          <w:b/>
          <w:bCs/>
        </w:rPr>
        <w:t>ые</w:t>
      </w:r>
      <w:proofErr w:type="spellEnd"/>
      <w:r w:rsidRPr="00333FE1">
        <w:rPr>
          <w:b/>
          <w:bCs/>
        </w:rPr>
        <w:t xml:space="preserve">) длину(ы) в соответствии со стандартом </w:t>
      </w:r>
      <w:r w:rsidR="007928C6">
        <w:rPr>
          <w:b/>
          <w:bCs/>
        </w:rPr>
        <w:br/>
      </w:r>
      <w:r w:rsidRPr="00333FE1">
        <w:rPr>
          <w:b/>
          <w:bCs/>
        </w:rPr>
        <w:t>ISO 11992-1:2003, то для разделения электрической управляющей магистрали на два электрических сегмента, которые соответствуют максимально допустимой длине в соответствии со стандартом ISO</w:t>
      </w:r>
      <w:r w:rsidR="007928C6">
        <w:rPr>
          <w:b/>
          <w:bCs/>
        </w:rPr>
        <w:t> </w:t>
      </w:r>
      <w:r w:rsidRPr="00333FE1">
        <w:rPr>
          <w:b/>
          <w:bCs/>
        </w:rPr>
        <w:t xml:space="preserve">11992-1:2003, устанавливается устройство для повторения передаваемых сообщений. </w:t>
      </w:r>
      <w:r w:rsidRPr="00F825D7">
        <w:rPr>
          <w:b/>
          <w:bCs/>
          <w:strike/>
        </w:rPr>
        <w:t>[</w:t>
      </w:r>
      <w:r w:rsidRPr="00333FE1">
        <w:rPr>
          <w:b/>
          <w:bCs/>
          <w:strike/>
        </w:rPr>
        <w:t>В любом случае повторение сообщений не должно задерживать их передачу</w:t>
      </w:r>
      <w:r w:rsidR="00F825D7">
        <w:rPr>
          <w:b/>
          <w:bCs/>
          <w:strike/>
        </w:rPr>
        <w:t>.</w:t>
      </w:r>
      <w:r w:rsidRPr="00F825D7">
        <w:rPr>
          <w:b/>
          <w:bCs/>
          <w:strike/>
        </w:rPr>
        <w:t>]</w:t>
      </w:r>
      <w:r w:rsidRPr="00333FE1">
        <w:rPr>
          <w:b/>
          <w:bCs/>
        </w:rPr>
        <w:t xml:space="preserve"> Требования стандарта ISO</w:t>
      </w:r>
      <w:r w:rsidR="007928C6">
        <w:rPr>
          <w:b/>
          <w:bCs/>
        </w:rPr>
        <w:t> </w:t>
      </w:r>
      <w:r w:rsidRPr="00333FE1">
        <w:rPr>
          <w:b/>
          <w:bCs/>
        </w:rPr>
        <w:t xml:space="preserve">11992 и соответствующие требования настоящих Правил </w:t>
      </w:r>
      <w:r w:rsidR="007928C6">
        <w:rPr>
          <w:b/>
          <w:bCs/>
        </w:rPr>
        <w:br/>
      </w:r>
      <w:r w:rsidRPr="00333FE1">
        <w:rPr>
          <w:b/>
          <w:bCs/>
        </w:rPr>
        <w:t>по-прежнему должны соблюдаться.</w:t>
      </w:r>
      <w:r w:rsidRPr="00333FE1">
        <w:t xml:space="preserve"> </w:t>
      </w:r>
      <w:r w:rsidRPr="00333FE1">
        <w:rPr>
          <w:b/>
          <w:bCs/>
        </w:rPr>
        <w:t>Что касается применения стандарта [ISO 11992-2:2014], то функция повторителя должна рассматриваться как особая функция маршрутизации сообщений, в рамках которой все сообщения передаются напрямую без изменений.</w:t>
      </w:r>
    </w:p>
    <w:p w14:paraId="5617C01D" w14:textId="77777777" w:rsidR="00FD7DBC" w:rsidRPr="00333FE1" w:rsidRDefault="00FD7DBC" w:rsidP="007928C6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iCs/>
        </w:rPr>
      </w:pPr>
      <w:r w:rsidRPr="00333FE1">
        <w:rPr>
          <w:i/>
          <w:iCs/>
        </w:rPr>
        <w:t>Включить новые пункты 5.2.2.24–5.2.2.25.2</w:t>
      </w:r>
      <w:r w:rsidRPr="00333FE1">
        <w:t xml:space="preserve"> следующего содержания:</w:t>
      </w:r>
    </w:p>
    <w:p w14:paraId="6831F2F9" w14:textId="77777777" w:rsidR="00FD7DBC" w:rsidRPr="00333FE1" w:rsidRDefault="00FD7DBC" w:rsidP="007928C6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>5.2.2.24</w:t>
      </w:r>
      <w:r w:rsidRPr="00333FE1">
        <w:rPr>
          <w:b/>
          <w:bCs/>
        </w:rPr>
        <w:tab/>
        <w:t>[Дополнительные/особые] требования, применимые к буксировочным прицепам категории О</w:t>
      </w:r>
      <w:r w:rsidRPr="00333FE1">
        <w:rPr>
          <w:b/>
          <w:bCs/>
          <w:vertAlign w:val="subscript"/>
        </w:rPr>
        <w:t xml:space="preserve">3 </w:t>
      </w:r>
      <w:r w:rsidRPr="00333FE1">
        <w:rPr>
          <w:b/>
          <w:bCs/>
        </w:rPr>
        <w:t>или О</w:t>
      </w:r>
      <w:r w:rsidRPr="00333FE1">
        <w:rPr>
          <w:b/>
          <w:bCs/>
          <w:vertAlign w:val="subscript"/>
        </w:rPr>
        <w:t>4</w:t>
      </w:r>
      <w:r w:rsidRPr="00333FE1">
        <w:rPr>
          <w:b/>
          <w:bCs/>
        </w:rPr>
        <w:t>, способным буксировать другой прицеп категории O</w:t>
      </w:r>
      <w:r w:rsidRPr="00333FE1">
        <w:rPr>
          <w:b/>
          <w:bCs/>
          <w:vertAlign w:val="subscript"/>
        </w:rPr>
        <w:t>3</w:t>
      </w:r>
      <w:r w:rsidRPr="00333FE1">
        <w:rPr>
          <w:b/>
          <w:bCs/>
        </w:rPr>
        <w:t xml:space="preserve"> или O</w:t>
      </w:r>
      <w:r w:rsidRPr="00333FE1">
        <w:rPr>
          <w:b/>
          <w:bCs/>
          <w:vertAlign w:val="subscript"/>
        </w:rPr>
        <w:t>4</w:t>
      </w:r>
      <w:r w:rsidRPr="00333FE1">
        <w:rPr>
          <w:b/>
          <w:bCs/>
        </w:rPr>
        <w:t>.</w:t>
      </w:r>
    </w:p>
    <w:p w14:paraId="5F431D83" w14:textId="77777777" w:rsidR="00FD7DBC" w:rsidRPr="00333FE1" w:rsidRDefault="00FD7DBC" w:rsidP="007928C6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>5.2.2.24.1</w:t>
      </w:r>
      <w:r w:rsidRPr="00333FE1">
        <w:rPr>
          <w:b/>
          <w:bCs/>
        </w:rPr>
        <w:tab/>
        <w:t>Буксировочные прицепы должны быть оборудованы пневматическими управляющими/питающими магистралями и электрической управляющей магистралью, как это указано в пункте</w:t>
      </w:r>
      <w:r w:rsidR="00F825D7">
        <w:rPr>
          <w:b/>
          <w:bCs/>
        </w:rPr>
        <w:t> </w:t>
      </w:r>
      <w:r w:rsidRPr="00333FE1">
        <w:rPr>
          <w:b/>
          <w:bCs/>
        </w:rPr>
        <w:t>5.1.3.1.2 настоящих Правил, для целей подсоединения к буксирующему и буксируемым транспортным средствам [,</w:t>
      </w:r>
      <w:r w:rsidR="007928C6">
        <w:rPr>
          <w:b/>
          <w:bCs/>
        </w:rPr>
        <w:t> </w:t>
      </w:r>
      <w:r w:rsidRPr="00333FE1">
        <w:rPr>
          <w:b/>
          <w:bCs/>
        </w:rPr>
        <w:t>соответственно через «переднюю» и «заднюю» соединительные головки и электрический соединитель].</w:t>
      </w:r>
    </w:p>
    <w:p w14:paraId="2CD00960" w14:textId="77777777" w:rsidR="00FD7DBC" w:rsidRPr="00333FE1" w:rsidRDefault="00FD7DBC" w:rsidP="007928C6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>5.2.2.24.2</w:t>
      </w:r>
      <w:r w:rsidRPr="00333FE1">
        <w:rPr>
          <w:b/>
          <w:bCs/>
        </w:rPr>
        <w:tab/>
        <w:t>Функция маршрутизации сообщений</w:t>
      </w:r>
    </w:p>
    <w:p w14:paraId="44047919" w14:textId="77777777" w:rsidR="00FD7DBC" w:rsidRPr="00333FE1" w:rsidRDefault="00FD7DBC" w:rsidP="007928C6">
      <w:pPr>
        <w:adjustRightInd w:val="0"/>
        <w:snapToGrid w:val="0"/>
        <w:spacing w:after="120"/>
        <w:ind w:left="2268" w:right="1134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>На буксировочных прицепах должна быть предусмотрена функция маршрутизации сообщений, определенная в пункте 6.3 стандарта [ISO 11992-2:2014]. Устройство, поддерживающее эту функцию, считается отвечающим требованию в отношении двухточечного соединения, предусмотренному в пункте 5.1.3.6, для электрической управляющей магистрали между электронными блоками управления.</w:t>
      </w:r>
    </w:p>
    <w:p w14:paraId="7AA68A06" w14:textId="77777777" w:rsidR="00FD7DBC" w:rsidRPr="00333FE1" w:rsidRDefault="00FD7DBC" w:rsidP="007928C6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>5.2.2.24.3</w:t>
      </w:r>
      <w:r w:rsidRPr="00333FE1">
        <w:rPr>
          <w:b/>
          <w:bCs/>
        </w:rPr>
        <w:tab/>
        <w:t>Сигнал на контакте 5, передаваемый с буксируемого прицепа через контакт 5 электрического соединителя, соответствующего стандарту ISO 7638:2003 (или, в зависимости от обстоятельств, через эквивалентный контакт автоматизированного соединителя, соответствующего требованиям приложения 22), объединяется с сигналом на контакте 5, генерируемым буксирующим прицепом, и передается на буксирующее транспортное средство. Контакт 5 заднего электрического соединителя должен быть электрически изолирован от контакта 5 переднего электрического соединителя.</w:t>
      </w:r>
    </w:p>
    <w:p w14:paraId="6209EF21" w14:textId="77777777" w:rsidR="00FD7DBC" w:rsidRPr="00333FE1" w:rsidRDefault="00FD7DBC" w:rsidP="007928C6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>5.2.2.24.4</w:t>
      </w:r>
      <w:r w:rsidRPr="00333FE1">
        <w:rPr>
          <w:b/>
          <w:bCs/>
        </w:rPr>
        <w:tab/>
        <w:t>Информация об «относительной величине запрашиваемого тормозного усилия», содержащаяся в байтах 7 и 8 сообщения EBS11 блока передачи данных электрической управляющей магистрали, буксировочными прицепами не</w:t>
      </w:r>
      <w:r w:rsidR="00451BB1">
        <w:rPr>
          <w:b/>
          <w:bCs/>
        </w:rPr>
        <w:t xml:space="preserve"> </w:t>
      </w:r>
      <w:r w:rsidRPr="00333FE1">
        <w:rPr>
          <w:b/>
          <w:bCs/>
        </w:rPr>
        <w:t>поддерживается. Индикация этого состояния на механическом транспортном средстве обеспечивается путем передачи информации о «поддержке распределения тормозного усилия между осями или между правой/левой сторонами» (см. байт 2, разряды 3 и 4 EBS21) со значением 00</w:t>
      </w:r>
      <w:r w:rsidRPr="00333FE1">
        <w:rPr>
          <w:b/>
          <w:bCs/>
          <w:vertAlign w:val="subscript"/>
        </w:rPr>
        <w:t>b</w:t>
      </w:r>
      <w:r w:rsidRPr="00333FE1">
        <w:rPr>
          <w:b/>
          <w:bCs/>
        </w:rPr>
        <w:t xml:space="preserve"> (отключено) или 11</w:t>
      </w:r>
      <w:r w:rsidRPr="00333FE1">
        <w:rPr>
          <w:b/>
          <w:bCs/>
          <w:vertAlign w:val="subscript"/>
        </w:rPr>
        <w:t>b</w:t>
      </w:r>
      <w:r w:rsidRPr="00333FE1">
        <w:rPr>
          <w:b/>
          <w:bCs/>
        </w:rPr>
        <w:t xml:space="preserve"> (не поддерживается).</w:t>
      </w:r>
    </w:p>
    <w:p w14:paraId="3227B502" w14:textId="77777777" w:rsidR="00FD7DBC" w:rsidRPr="00333FE1" w:rsidRDefault="00FD7DBC" w:rsidP="007928C6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>5.2.2.24.5</w:t>
      </w:r>
      <w:r w:rsidRPr="00333FE1">
        <w:rPr>
          <w:b/>
          <w:bCs/>
        </w:rPr>
        <w:tab/>
        <w:t>Что касается буксировочных прицепов, которым разрешается буксировать прицеп, оборудованный тормозом, контролируемым буксировочным прицепом, то рабочая тормозная система буксировочного прицепа должна быть оборудована устройством, сконструированным таким образом, чтобы в случае выхода из строя тормозной системы буксируемого прицепа или в случае разрыва пневматического соединения (или другого принятого типа соединения) между буксировочным и буксируемым прицепами буксировочный прицеп все же можно было затормозить с эффективностью не менее 50</w:t>
      </w:r>
      <w:r w:rsidR="00C34AB7">
        <w:rPr>
          <w:b/>
          <w:bCs/>
        </w:rPr>
        <w:t> </w:t>
      </w:r>
      <w:r w:rsidRPr="00333FE1">
        <w:rPr>
          <w:b/>
          <w:bCs/>
        </w:rPr>
        <w:t>% от предписанной эффективности рабочего тормоза для соответствующего прицепа. Это устройство должно находиться на буксировочном прицепе.</w:t>
      </w:r>
    </w:p>
    <w:p w14:paraId="3857D668" w14:textId="77777777" w:rsidR="00FD7DBC" w:rsidRPr="00333FE1" w:rsidRDefault="00FD7DBC" w:rsidP="007928C6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>5.2.2.24.6</w:t>
      </w:r>
      <w:r w:rsidRPr="00333FE1">
        <w:rPr>
          <w:b/>
          <w:bCs/>
        </w:rPr>
        <w:tab/>
        <w:t>Если буксировочному прицепу разрешено буксировать прицеп категории O</w:t>
      </w:r>
      <w:r w:rsidRPr="00333FE1">
        <w:rPr>
          <w:b/>
          <w:bCs/>
          <w:vertAlign w:val="subscript"/>
        </w:rPr>
        <w:t>3</w:t>
      </w:r>
      <w:r w:rsidRPr="00333FE1">
        <w:rPr>
          <w:b/>
          <w:bCs/>
        </w:rPr>
        <w:t xml:space="preserve"> или O</w:t>
      </w:r>
      <w:r w:rsidRPr="00333FE1">
        <w:rPr>
          <w:b/>
          <w:bCs/>
          <w:vertAlign w:val="subscript"/>
        </w:rPr>
        <w:t>4</w:t>
      </w:r>
      <w:r w:rsidRPr="00333FE1">
        <w:rPr>
          <w:b/>
          <w:bCs/>
        </w:rPr>
        <w:t>, то тормозная система этого буксировочного прицепа должна удовлетворять следующим условиям:</w:t>
      </w:r>
    </w:p>
    <w:p w14:paraId="1CC934F7" w14:textId="77777777" w:rsidR="00FD7DBC" w:rsidRPr="00333FE1" w:rsidRDefault="00FD7DBC" w:rsidP="007928C6">
      <w:pPr>
        <w:adjustRightInd w:val="0"/>
        <w:snapToGrid w:val="0"/>
        <w:spacing w:after="120"/>
        <w:ind w:left="2268" w:right="1134" w:hanging="1134"/>
        <w:jc w:val="both"/>
      </w:pPr>
      <w:r w:rsidRPr="00333FE1">
        <w:rPr>
          <w:b/>
          <w:bCs/>
        </w:rPr>
        <w:t>5.2.2.24.6.1</w:t>
      </w:r>
      <w:r w:rsidRPr="00333FE1">
        <w:rPr>
          <w:b/>
          <w:bCs/>
        </w:rPr>
        <w:tab/>
        <w:t>в случае неисправности (например, разрыва или утечки) в одной из пневматических магистралей, обрыва или дефекта в электрической управляющей магистрали между буксировочным и буксируемым прицепами все же должна быть обеспечена возможность полностью привести в действие тормоза буксируемого прицепа с помощью системы рабочего тормоза буксировочного прицепа, если только эта неисправность автоматически не ведет к эффективному срабатыванию тормозов буксируемого прицепа, предписанному в пункте 3.3 приложения 4 к настоящим Правилам.</w:t>
      </w:r>
      <w:r w:rsidRPr="00333FE1">
        <w:t xml:space="preserve"> </w:t>
      </w:r>
    </w:p>
    <w:p w14:paraId="6E01B1C2" w14:textId="77777777" w:rsidR="00FD7DBC" w:rsidRPr="00333FE1" w:rsidRDefault="00FD7DBC" w:rsidP="007928C6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>5.2.2.24.6.2</w:t>
      </w:r>
      <w:r w:rsidRPr="00333FE1">
        <w:rPr>
          <w:b/>
          <w:bCs/>
        </w:rPr>
        <w:tab/>
        <w:t>Требование об автоматическом срабатывании тормозов, указанное в пункте 5.2.2.24.5.1, выше, считается выполненным, если соблюдаются следующие условия:</w:t>
      </w:r>
    </w:p>
    <w:p w14:paraId="520D4AFF" w14:textId="77777777" w:rsidR="00FD7DBC" w:rsidRPr="00333FE1" w:rsidRDefault="00FD7DBC" w:rsidP="007928C6">
      <w:pPr>
        <w:tabs>
          <w:tab w:val="left" w:pos="1260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</w:tabs>
        <w:adjustRightInd w:val="0"/>
        <w:snapToGrid w:val="0"/>
        <w:spacing w:after="120"/>
        <w:ind w:left="2268" w:right="1134" w:hanging="1275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>5.2.2.24.6.2.1</w:t>
      </w:r>
      <w:r w:rsidRPr="00333FE1">
        <w:rPr>
          <w:b/>
          <w:bCs/>
        </w:rPr>
        <w:tab/>
        <w:t>при полном срабатывании рабочей тормозной системы буксирующего прицепа давление в питающей магистрали на задней соединительной головке должно упасть до 150 кПа в течение следующих двух секунд; кроме того, при отпускании органа управления рабочим тормозом давление в питающей магистрали должно восстанавливаться;</w:t>
      </w:r>
    </w:p>
    <w:p w14:paraId="63030BA6" w14:textId="77777777" w:rsidR="00FD7DBC" w:rsidRPr="00333FE1" w:rsidRDefault="00FD7DBC" w:rsidP="007928C6">
      <w:pPr>
        <w:tabs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</w:tabs>
        <w:adjustRightInd w:val="0"/>
        <w:snapToGrid w:val="0"/>
        <w:spacing w:after="120"/>
        <w:ind w:left="2268" w:right="1134" w:hanging="1275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>5.2.2.24.6.2.2</w:t>
      </w:r>
      <w:r w:rsidRPr="00333FE1">
        <w:rPr>
          <w:b/>
          <w:bCs/>
        </w:rPr>
        <w:tab/>
        <w:t>если давление в питающей магистрали между буксировочным и буксируемым прицепами снижается со скоростью не менее 100 кПа в секунду, то автоматическое торможение буксируемого прицепа должно осуществляться не позже того момента, когда давление в питающей магистрали упадет до 200 кПа.</w:t>
      </w:r>
    </w:p>
    <w:p w14:paraId="06E2D88B" w14:textId="77777777" w:rsidR="00FD7DBC" w:rsidRPr="00333FE1" w:rsidRDefault="00FD7DBC" w:rsidP="007928C6">
      <w:pPr>
        <w:adjustRightInd w:val="0"/>
        <w:snapToGrid w:val="0"/>
        <w:spacing w:after="120"/>
        <w:ind w:left="2268" w:right="1134" w:hanging="1275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>5.2.2.24.6.3</w:t>
      </w:r>
      <w:r w:rsidRPr="00333FE1">
        <w:rPr>
          <w:b/>
          <w:bCs/>
        </w:rPr>
        <w:tab/>
        <w:t>Буксировочный прицеп может эксплуатироваться только в сцепке с механическим транспортным средством, которое оснащено, по крайней мере, одной пневматической и одной электрической управляющими магистралями, как это предусмотрено в пункте</w:t>
      </w:r>
      <w:r w:rsidR="007928C6">
        <w:rPr>
          <w:b/>
          <w:bCs/>
        </w:rPr>
        <w:t> </w:t>
      </w:r>
      <w:r w:rsidRPr="00333FE1">
        <w:rPr>
          <w:b/>
          <w:bCs/>
        </w:rPr>
        <w:t xml:space="preserve">5.1.3.1.2. Сцепка такого прицепа с механическим транспортным средством, оборудованным только электрической управляющей магистралью в соответствии с пунктом 5.1.3.1.3, считается недопустимой комбинацией. В этом случае на буксировочном прицепе при электрическом подключении к механическому транспортному средству автоматически срабатывают либо остаются включенными тормоза. Водитель предупреждается об этом с помощью специального желтого предупреждающего сигнала, указанного в пункте 5.2.1.29.2. </w:t>
      </w:r>
    </w:p>
    <w:p w14:paraId="4799FBED" w14:textId="77777777" w:rsidR="00FD7DBC" w:rsidRPr="00333FE1" w:rsidRDefault="00FD7DBC" w:rsidP="007928C6">
      <w:pPr>
        <w:adjustRightInd w:val="0"/>
        <w:snapToGrid w:val="0"/>
        <w:spacing w:after="120"/>
        <w:ind w:left="2268" w:right="1134" w:hanging="1275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>5.2.2.24.6.4</w:t>
      </w:r>
      <w:r w:rsidRPr="00333FE1">
        <w:rPr>
          <w:b/>
          <w:bCs/>
        </w:rPr>
        <w:tab/>
        <w:t>При автоматическом торможении буксировочного прицепа за счет сброса давления в питающей магистрали, подсоединенной к предшествующему транспортному средству, должно также обеспечиваться торможение последующего прицепа путем подачи контрольного сигнала силой не менее 650 кПа на заднюю пневматическую соединительную головку.</w:t>
      </w:r>
    </w:p>
    <w:p w14:paraId="79628C1C" w14:textId="77777777" w:rsidR="00FD7DBC" w:rsidRPr="00333FE1" w:rsidRDefault="00FD7DBC" w:rsidP="007928C6">
      <w:pPr>
        <w:adjustRightInd w:val="0"/>
        <w:snapToGrid w:val="0"/>
        <w:spacing w:after="120"/>
        <w:ind w:left="2268" w:right="1134" w:hanging="1275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>5.2.2.24.7</w:t>
      </w:r>
      <w:r w:rsidRPr="00333FE1">
        <w:rPr>
          <w:b/>
          <w:bCs/>
        </w:rPr>
        <w:tab/>
        <w:t>Тормозную систему буксируемого прицепа разрешается приводить в действие только в сочетании с рабочей или стояночной тормозной системой либо с автоматической тормозной системой буксировочного прицепа.</w:t>
      </w:r>
      <w:r w:rsidR="00451BB1">
        <w:rPr>
          <w:b/>
          <w:bCs/>
        </w:rPr>
        <w:t xml:space="preserve"> </w:t>
      </w:r>
      <w:r w:rsidRPr="00333FE1">
        <w:rPr>
          <w:b/>
          <w:bCs/>
        </w:rPr>
        <w:t>Вместе с тем применение одних лишь тормозных систем буксируемого прицепа допускается в тех случаях, когда включение тормозных систем буксируемого прицепа осуществляется буксировочным прицепом [или механическим транспортным средством] автоматически исключительно для целей стабилизации транспортного средства.</w:t>
      </w:r>
    </w:p>
    <w:p w14:paraId="54A60648" w14:textId="77777777" w:rsidR="00FD7DBC" w:rsidRPr="00333FE1" w:rsidRDefault="00FD7DBC" w:rsidP="007928C6">
      <w:pPr>
        <w:adjustRightInd w:val="0"/>
        <w:snapToGrid w:val="0"/>
        <w:spacing w:after="120"/>
        <w:ind w:left="2268" w:right="1134" w:hanging="1275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>5.2.2.24.8</w:t>
      </w:r>
      <w:r w:rsidRPr="00333FE1">
        <w:rPr>
          <w:b/>
          <w:bCs/>
        </w:rPr>
        <w:tab/>
        <w:t>Для проверки достоверности сигналов пневматической и электрической управляющих магистралей в случае использования буксирующих и буксируемых прицепов в составах,</w:t>
      </w:r>
      <w:r w:rsidR="00451BB1">
        <w:rPr>
          <w:b/>
          <w:bCs/>
        </w:rPr>
        <w:t xml:space="preserve"> </w:t>
      </w:r>
      <w:r w:rsidRPr="00333FE1">
        <w:rPr>
          <w:b/>
          <w:bCs/>
        </w:rPr>
        <w:t>применяются следующие положения.</w:t>
      </w:r>
    </w:p>
    <w:p w14:paraId="004BD898" w14:textId="77777777" w:rsidR="00FD7DBC" w:rsidRPr="00333FE1" w:rsidRDefault="00FD7DBC" w:rsidP="007928C6">
      <w:pPr>
        <w:adjustRightInd w:val="0"/>
        <w:snapToGrid w:val="0"/>
        <w:spacing w:after="120"/>
        <w:ind w:left="2268" w:right="1134"/>
        <w:jc w:val="both"/>
        <w:rPr>
          <w:rFonts w:asciiTheme="majorBidi" w:hAnsiTheme="majorBidi" w:cstheme="majorBidi"/>
          <w:b/>
        </w:rPr>
      </w:pPr>
      <w:r w:rsidRPr="00333FE1">
        <w:rPr>
          <w:b/>
          <w:bCs/>
        </w:rPr>
        <w:t>Если электрический контрольный сигнал превышает значение, эквивалентное 100 кПа, то на буксируемом прицепе должна производиться проверка наличия пневматического сигнала. В</w:t>
      </w:r>
      <w:r w:rsidR="007928C6">
        <w:rPr>
          <w:b/>
          <w:bCs/>
        </w:rPr>
        <w:t> </w:t>
      </w:r>
      <w:r w:rsidRPr="00333FE1">
        <w:rPr>
          <w:b/>
          <w:bCs/>
        </w:rPr>
        <w:t>зависимости от положения прицепа в составе транспортных средств между сигналами пневматической и электрической управляющих магистралей наблюдается временная задержка, продолжительность которой определена в нижеследующей таблице; при отсутствии пневматического сигнала водитель должен информироваться об этом при помощи специального желтого предупреждающего сигнала, который подается с прицепа и который указан в пункте 5.2.1.29.2 выше:</w:t>
      </w:r>
    </w:p>
    <w:p w14:paraId="78C0E9ED" w14:textId="77777777" w:rsidR="00FD7DBC" w:rsidRPr="00333FE1" w:rsidRDefault="00FD7DBC" w:rsidP="007928C6">
      <w:pPr>
        <w:adjustRightInd w:val="0"/>
        <w:snapToGrid w:val="0"/>
        <w:spacing w:after="120"/>
        <w:ind w:left="2268" w:right="1134"/>
        <w:jc w:val="both"/>
        <w:rPr>
          <w:rFonts w:asciiTheme="majorBidi" w:hAnsiTheme="majorBidi" w:cstheme="majorBidi"/>
          <w:b/>
        </w:rPr>
      </w:pPr>
      <w:r w:rsidRPr="00333FE1">
        <w:rPr>
          <w:b/>
          <w:bCs/>
        </w:rPr>
        <w:t>Прицеп № 2:</w:t>
      </w:r>
      <w:r w:rsidRPr="00333FE1">
        <w:tab/>
      </w:r>
      <w:r w:rsidRPr="00333FE1">
        <w:tab/>
      </w:r>
      <w:r w:rsidRPr="00333FE1">
        <w:rPr>
          <w:b/>
          <w:bCs/>
        </w:rPr>
        <w:t>2 секунды</w:t>
      </w:r>
    </w:p>
    <w:p w14:paraId="1BDB1779" w14:textId="77777777" w:rsidR="00FD7DBC" w:rsidRPr="00333FE1" w:rsidRDefault="00FD7DBC" w:rsidP="007928C6">
      <w:pPr>
        <w:adjustRightInd w:val="0"/>
        <w:snapToGrid w:val="0"/>
        <w:spacing w:after="120"/>
        <w:ind w:left="2268" w:right="1134"/>
        <w:jc w:val="both"/>
        <w:rPr>
          <w:rFonts w:asciiTheme="majorBidi" w:hAnsiTheme="majorBidi" w:cstheme="majorBidi"/>
          <w:b/>
        </w:rPr>
      </w:pPr>
      <w:r w:rsidRPr="00333FE1">
        <w:rPr>
          <w:b/>
          <w:bCs/>
        </w:rPr>
        <w:t>Прицеп № 3:</w:t>
      </w:r>
      <w:r w:rsidRPr="00333FE1">
        <w:tab/>
      </w:r>
      <w:r w:rsidRPr="00333FE1">
        <w:tab/>
      </w:r>
      <w:r w:rsidRPr="00333FE1">
        <w:rPr>
          <w:b/>
          <w:bCs/>
        </w:rPr>
        <w:t>3 секунды</w:t>
      </w:r>
    </w:p>
    <w:p w14:paraId="3F202DE3" w14:textId="77777777" w:rsidR="00FD7DBC" w:rsidRPr="00333FE1" w:rsidRDefault="00FD7DBC" w:rsidP="007928C6">
      <w:pPr>
        <w:adjustRightInd w:val="0"/>
        <w:snapToGrid w:val="0"/>
        <w:spacing w:after="120"/>
        <w:ind w:left="2268" w:right="1134"/>
        <w:jc w:val="both"/>
        <w:rPr>
          <w:rFonts w:asciiTheme="majorBidi" w:hAnsiTheme="majorBidi" w:cstheme="majorBidi"/>
          <w:b/>
        </w:rPr>
      </w:pPr>
      <w:r w:rsidRPr="00333FE1">
        <w:rPr>
          <w:b/>
          <w:bCs/>
        </w:rPr>
        <w:t>Прицеп № 4:</w:t>
      </w:r>
      <w:r w:rsidRPr="00333FE1">
        <w:tab/>
      </w:r>
      <w:r w:rsidRPr="00333FE1">
        <w:tab/>
      </w:r>
      <w:r w:rsidRPr="00333FE1">
        <w:rPr>
          <w:b/>
          <w:bCs/>
        </w:rPr>
        <w:t>4 секунды</w:t>
      </w:r>
    </w:p>
    <w:p w14:paraId="508D2864" w14:textId="77777777" w:rsidR="00FD7DBC" w:rsidRPr="00333FE1" w:rsidRDefault="00FD7DBC" w:rsidP="007928C6">
      <w:pPr>
        <w:adjustRightInd w:val="0"/>
        <w:snapToGrid w:val="0"/>
        <w:spacing w:after="120"/>
        <w:ind w:left="2268" w:right="1134"/>
        <w:jc w:val="both"/>
        <w:rPr>
          <w:rFonts w:asciiTheme="majorBidi" w:hAnsiTheme="majorBidi" w:cstheme="majorBidi"/>
          <w:b/>
        </w:rPr>
      </w:pPr>
      <w:r w:rsidRPr="00333FE1">
        <w:rPr>
          <w:b/>
          <w:bCs/>
        </w:rPr>
        <w:t>Прицеп № 5:</w:t>
      </w:r>
      <w:r w:rsidRPr="00333FE1">
        <w:tab/>
      </w:r>
      <w:r w:rsidRPr="00333FE1">
        <w:tab/>
      </w:r>
      <w:r w:rsidRPr="00333FE1">
        <w:rPr>
          <w:b/>
          <w:bCs/>
        </w:rPr>
        <w:t>5 секунд</w:t>
      </w:r>
    </w:p>
    <w:p w14:paraId="525376BE" w14:textId="77777777" w:rsidR="00FD7DBC" w:rsidRPr="00333FE1" w:rsidRDefault="00FD7DBC" w:rsidP="007928C6">
      <w:pPr>
        <w:adjustRightInd w:val="0"/>
        <w:snapToGrid w:val="0"/>
        <w:spacing w:after="120"/>
        <w:ind w:left="2268" w:right="1134" w:hanging="1275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>5.2.2.24.9</w:t>
      </w:r>
      <w:r w:rsidRPr="00333FE1">
        <w:rPr>
          <w:b/>
          <w:bCs/>
        </w:rPr>
        <w:tab/>
        <w:t>Требуемое тормозное усилие в задней управляющей магистрали буксировочного прицепа по сравнению с передней управляющей магистралью буксировочного прицепа в статических условиях не должно отличаться от следующих значений:</w:t>
      </w:r>
    </w:p>
    <w:p w14:paraId="66FF3EDF" w14:textId="77777777" w:rsidR="00FD7DBC" w:rsidRPr="00333FE1" w:rsidRDefault="00FD7DBC" w:rsidP="007928C6">
      <w:pPr>
        <w:pStyle w:val="af3"/>
        <w:tabs>
          <w:tab w:val="left" w:pos="2694"/>
          <w:tab w:val="left" w:pos="7088"/>
        </w:tabs>
        <w:adjustRightInd w:val="0"/>
        <w:snapToGrid w:val="0"/>
        <w:spacing w:after="120"/>
        <w:ind w:left="2268" w:right="1134"/>
        <w:contextualSpacing w:val="0"/>
        <w:jc w:val="both"/>
        <w:rPr>
          <w:rFonts w:asciiTheme="majorBidi" w:hAnsiTheme="majorBidi" w:cstheme="majorBidi"/>
          <w:b/>
          <w:bCs/>
          <w:lang w:val="ru-RU"/>
        </w:rPr>
      </w:pPr>
      <w:r w:rsidRPr="00333FE1">
        <w:rPr>
          <w:b/>
          <w:bCs/>
          <w:lang w:val="ru-RU"/>
        </w:rPr>
        <w:t>a)</w:t>
      </w:r>
      <w:r w:rsidRPr="00333FE1">
        <w:rPr>
          <w:b/>
          <w:bCs/>
          <w:lang w:val="ru-RU"/>
        </w:rPr>
        <w:tab/>
        <w:t>пневматические управляющие магистрали:</w:t>
      </w:r>
      <w:r w:rsidRPr="00333FE1">
        <w:rPr>
          <w:b/>
          <w:bCs/>
          <w:lang w:val="ru-RU"/>
        </w:rPr>
        <w:tab/>
        <w:t>от 0 до +20 кПа при требуемом значении на передней соединительной головке 100</w:t>
      </w:r>
      <w:r w:rsidR="007928C6">
        <w:rPr>
          <w:b/>
          <w:bCs/>
          <w:lang w:val="ru-RU"/>
        </w:rPr>
        <w:t> </w:t>
      </w:r>
      <w:r w:rsidRPr="00333FE1">
        <w:rPr>
          <w:b/>
          <w:bCs/>
          <w:lang w:val="ru-RU"/>
        </w:rPr>
        <w:t>кПа и от 0 до +50 кПа при 650 кПа;</w:t>
      </w:r>
    </w:p>
    <w:p w14:paraId="691BE7C5" w14:textId="77777777" w:rsidR="00FD7DBC" w:rsidRPr="00333FE1" w:rsidRDefault="00FD7DBC" w:rsidP="007928C6">
      <w:pPr>
        <w:pStyle w:val="af3"/>
        <w:tabs>
          <w:tab w:val="left" w:pos="2694"/>
          <w:tab w:val="left" w:pos="7088"/>
        </w:tabs>
        <w:adjustRightInd w:val="0"/>
        <w:snapToGrid w:val="0"/>
        <w:spacing w:after="120"/>
        <w:ind w:left="2268" w:right="1134"/>
        <w:contextualSpacing w:val="0"/>
        <w:jc w:val="both"/>
        <w:rPr>
          <w:rFonts w:asciiTheme="majorBidi" w:hAnsiTheme="majorBidi" w:cstheme="majorBidi"/>
          <w:b/>
          <w:bCs/>
          <w:lang w:val="ru-RU"/>
        </w:rPr>
      </w:pPr>
      <w:r w:rsidRPr="00333FE1">
        <w:rPr>
          <w:b/>
          <w:bCs/>
          <w:lang w:val="ru-RU"/>
        </w:rPr>
        <w:t>b)</w:t>
      </w:r>
      <w:r w:rsidRPr="00333FE1">
        <w:rPr>
          <w:b/>
          <w:bCs/>
          <w:lang w:val="ru-RU"/>
        </w:rPr>
        <w:tab/>
        <w:t>электрическая управляющая магистраль:</w:t>
      </w:r>
      <w:r w:rsidR="00451BB1">
        <w:rPr>
          <w:b/>
          <w:bCs/>
          <w:lang w:val="ru-RU"/>
        </w:rPr>
        <w:t xml:space="preserve"> </w:t>
      </w:r>
      <w:r w:rsidR="007928C6">
        <w:rPr>
          <w:b/>
          <w:bCs/>
          <w:lang w:val="ru-RU"/>
        </w:rPr>
        <w:tab/>
      </w:r>
      <w:r w:rsidRPr="00333FE1">
        <w:rPr>
          <w:b/>
          <w:bCs/>
          <w:lang w:val="ru-RU"/>
        </w:rPr>
        <w:t>отклонения не допускаются.</w:t>
      </w:r>
    </w:p>
    <w:p w14:paraId="6E976CF2" w14:textId="77777777" w:rsidR="00FD7DBC" w:rsidRPr="00333FE1" w:rsidRDefault="00FD7DBC" w:rsidP="007928C6">
      <w:pPr>
        <w:adjustRightInd w:val="0"/>
        <w:snapToGrid w:val="0"/>
        <w:spacing w:after="120"/>
        <w:ind w:left="2268" w:right="1134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>Указанные в настоящем пункте требования к пневматической управляющей магистрали должны выполняться даже при отсутствии электроснабжения прицепа.</w:t>
      </w:r>
    </w:p>
    <w:p w14:paraId="423B6DD6" w14:textId="77777777" w:rsidR="00FD7DBC" w:rsidRPr="00333FE1" w:rsidRDefault="00FD7DBC" w:rsidP="007928C6">
      <w:pPr>
        <w:adjustRightInd w:val="0"/>
        <w:snapToGrid w:val="0"/>
        <w:spacing w:after="120"/>
        <w:ind w:left="2268" w:right="1134" w:hanging="1275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>5.2.2.24.10</w:t>
      </w:r>
      <w:r w:rsidRPr="00333FE1">
        <w:rPr>
          <w:b/>
          <w:bCs/>
        </w:rPr>
        <w:tab/>
        <w:t>Стояночная тормозная система</w:t>
      </w:r>
    </w:p>
    <w:p w14:paraId="7CF17033" w14:textId="77777777" w:rsidR="00FD7DBC" w:rsidRPr="00333FE1" w:rsidRDefault="00FD7DBC" w:rsidP="007928C6">
      <w:pPr>
        <w:tabs>
          <w:tab w:val="left" w:pos="2835"/>
        </w:tabs>
        <w:adjustRightInd w:val="0"/>
        <w:snapToGrid w:val="0"/>
        <w:spacing w:after="120"/>
        <w:ind w:left="2268" w:right="1134" w:hanging="1275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>5.2.2.24.10.1</w:t>
      </w:r>
      <w:r w:rsidRPr="00333FE1">
        <w:rPr>
          <w:b/>
          <w:bCs/>
        </w:rPr>
        <w:tab/>
        <w:t xml:space="preserve">Необходимая тормозная эффективность стояночного тормоза буксировочного прицепа должна обеспечиваться путем применения пружинных тормозов, отвечающих соответствующим требованиям приложения 4 и приложения 8. </w:t>
      </w:r>
    </w:p>
    <w:p w14:paraId="556A3CFA" w14:textId="77777777" w:rsidR="00FD7DBC" w:rsidRPr="00333FE1" w:rsidRDefault="00FD7DBC" w:rsidP="007928C6">
      <w:pPr>
        <w:tabs>
          <w:tab w:val="left" w:pos="2835"/>
        </w:tabs>
        <w:adjustRightInd w:val="0"/>
        <w:snapToGrid w:val="0"/>
        <w:spacing w:after="120"/>
        <w:ind w:left="2268" w:right="1134" w:hanging="1275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>5.2.2.24.10.2</w:t>
      </w:r>
      <w:r w:rsidRPr="00333FE1">
        <w:rPr>
          <w:b/>
          <w:bCs/>
        </w:rPr>
        <w:tab/>
        <w:t>Приведение в действие стояночной тормозной системы буксировочного прицепа должно приводить к торможению буксируемого прицепа.</w:t>
      </w:r>
    </w:p>
    <w:p w14:paraId="67B224C0" w14:textId="77777777" w:rsidR="00FD7DBC" w:rsidRPr="00333FE1" w:rsidRDefault="00FD7DBC" w:rsidP="007928C6">
      <w:pPr>
        <w:tabs>
          <w:tab w:val="left" w:pos="2835"/>
        </w:tabs>
        <w:adjustRightInd w:val="0"/>
        <w:snapToGrid w:val="0"/>
        <w:spacing w:after="120"/>
        <w:ind w:left="2268" w:right="1134" w:hanging="1275"/>
        <w:jc w:val="both"/>
        <w:rPr>
          <w:rFonts w:asciiTheme="majorBidi" w:hAnsiTheme="majorBidi" w:cstheme="majorBidi"/>
          <w:b/>
          <w:bCs/>
          <w:snapToGrid w:val="0"/>
        </w:rPr>
      </w:pPr>
      <w:r w:rsidRPr="00333FE1">
        <w:rPr>
          <w:b/>
          <w:bCs/>
        </w:rPr>
        <w:t>5.2.2.24.11</w:t>
      </w:r>
      <w:r w:rsidRPr="00333FE1">
        <w:rPr>
          <w:b/>
          <w:bCs/>
        </w:rPr>
        <w:tab/>
        <w:t xml:space="preserve">[Дополнительные/особые] требования для </w:t>
      </w:r>
      <w:proofErr w:type="spellStart"/>
      <w:r w:rsidRPr="00333FE1">
        <w:rPr>
          <w:b/>
          <w:bCs/>
        </w:rPr>
        <w:t>подкатных</w:t>
      </w:r>
      <w:proofErr w:type="spellEnd"/>
      <w:r w:rsidRPr="00333FE1">
        <w:rPr>
          <w:b/>
          <w:bCs/>
        </w:rPr>
        <w:t xml:space="preserve"> тележек</w:t>
      </w:r>
    </w:p>
    <w:p w14:paraId="3838C31A" w14:textId="77777777" w:rsidR="00FD7DBC" w:rsidRPr="00333FE1" w:rsidRDefault="00FD7DBC" w:rsidP="007928C6">
      <w:pPr>
        <w:tabs>
          <w:tab w:val="left" w:pos="2835"/>
        </w:tabs>
        <w:adjustRightInd w:val="0"/>
        <w:snapToGrid w:val="0"/>
        <w:spacing w:after="120"/>
        <w:ind w:left="2268" w:right="1134" w:hanging="1275"/>
        <w:jc w:val="both"/>
        <w:rPr>
          <w:rFonts w:asciiTheme="majorBidi" w:hAnsiTheme="majorBidi" w:cstheme="majorBidi"/>
          <w:b/>
          <w:bCs/>
          <w:snapToGrid w:val="0"/>
        </w:rPr>
      </w:pPr>
      <w:r w:rsidRPr="00333FE1">
        <w:rPr>
          <w:b/>
          <w:bCs/>
        </w:rPr>
        <w:t>5.2.2.24.11.1</w:t>
      </w:r>
      <w:r w:rsidRPr="00333FE1">
        <w:rPr>
          <w:b/>
          <w:bCs/>
        </w:rPr>
        <w:tab/>
      </w:r>
      <w:proofErr w:type="spellStart"/>
      <w:r w:rsidRPr="00333FE1">
        <w:rPr>
          <w:b/>
          <w:bCs/>
        </w:rPr>
        <w:t>Подкатная</w:t>
      </w:r>
      <w:proofErr w:type="spellEnd"/>
      <w:r w:rsidRPr="00333FE1">
        <w:rPr>
          <w:b/>
          <w:bCs/>
        </w:rPr>
        <w:t xml:space="preserve"> тележка с жесткой сцепкой</w:t>
      </w:r>
    </w:p>
    <w:p w14:paraId="74A17EC1" w14:textId="77777777" w:rsidR="00FD7DBC" w:rsidRPr="00333FE1" w:rsidRDefault="00FD7DBC" w:rsidP="007928C6">
      <w:pPr>
        <w:tabs>
          <w:tab w:val="left" w:pos="2835"/>
        </w:tabs>
        <w:adjustRightInd w:val="0"/>
        <w:snapToGrid w:val="0"/>
        <w:spacing w:after="120"/>
        <w:ind w:left="2268" w:right="1134" w:hanging="1275"/>
        <w:jc w:val="both"/>
        <w:rPr>
          <w:rFonts w:asciiTheme="majorBidi" w:hAnsiTheme="majorBidi" w:cstheme="majorBidi"/>
          <w:b/>
          <w:bCs/>
          <w:snapToGrid w:val="0"/>
        </w:rPr>
      </w:pPr>
      <w:r w:rsidRPr="00333FE1">
        <w:rPr>
          <w:b/>
          <w:bCs/>
        </w:rPr>
        <w:tab/>
      </w:r>
      <w:proofErr w:type="spellStart"/>
      <w:r w:rsidRPr="00333FE1">
        <w:rPr>
          <w:b/>
          <w:bCs/>
        </w:rPr>
        <w:t>Подкатная</w:t>
      </w:r>
      <w:proofErr w:type="spellEnd"/>
      <w:r w:rsidRPr="00333FE1">
        <w:rPr>
          <w:b/>
          <w:bCs/>
        </w:rPr>
        <w:t xml:space="preserve"> тележка с жесткой сцепкой, определение которой содержится в пункте 2.42.1 настоящих Правил, считается прицепом с центральной осью в соответствии с требованиями пункта 3 приложения 4 и пункта 5 приложения 10.</w:t>
      </w:r>
    </w:p>
    <w:p w14:paraId="7288A8CC" w14:textId="77777777" w:rsidR="00FD7DBC" w:rsidRPr="00333FE1" w:rsidRDefault="00FD7DBC" w:rsidP="007928C6">
      <w:pPr>
        <w:tabs>
          <w:tab w:val="left" w:pos="2835"/>
        </w:tabs>
        <w:adjustRightInd w:val="0"/>
        <w:snapToGrid w:val="0"/>
        <w:spacing w:after="120"/>
        <w:ind w:left="2268" w:right="1134" w:hanging="1275"/>
        <w:jc w:val="both"/>
        <w:rPr>
          <w:rFonts w:asciiTheme="majorBidi" w:hAnsiTheme="majorBidi" w:cstheme="majorBidi"/>
          <w:b/>
          <w:bCs/>
          <w:snapToGrid w:val="0"/>
        </w:rPr>
      </w:pPr>
      <w:r w:rsidRPr="00333FE1">
        <w:rPr>
          <w:b/>
          <w:bCs/>
        </w:rPr>
        <w:t>5.2.2.24.11.2</w:t>
      </w:r>
      <w:r w:rsidRPr="00333FE1">
        <w:rPr>
          <w:b/>
          <w:bCs/>
        </w:rPr>
        <w:tab/>
      </w:r>
      <w:proofErr w:type="spellStart"/>
      <w:r w:rsidRPr="00333FE1">
        <w:rPr>
          <w:b/>
          <w:bCs/>
        </w:rPr>
        <w:t>Подкатная</w:t>
      </w:r>
      <w:proofErr w:type="spellEnd"/>
      <w:r w:rsidRPr="00333FE1">
        <w:rPr>
          <w:b/>
          <w:bCs/>
        </w:rPr>
        <w:t xml:space="preserve"> тележка с шарнирной сцепкой</w:t>
      </w:r>
    </w:p>
    <w:p w14:paraId="7FC08F85" w14:textId="77777777" w:rsidR="00FD7DBC" w:rsidRPr="00333FE1" w:rsidRDefault="00FD7DBC" w:rsidP="007928C6">
      <w:pPr>
        <w:tabs>
          <w:tab w:val="left" w:pos="2835"/>
        </w:tabs>
        <w:adjustRightInd w:val="0"/>
        <w:snapToGrid w:val="0"/>
        <w:spacing w:after="120"/>
        <w:ind w:left="2268" w:right="1134" w:hanging="1275"/>
        <w:jc w:val="both"/>
        <w:rPr>
          <w:rFonts w:asciiTheme="majorBidi" w:hAnsiTheme="majorBidi" w:cstheme="majorBidi"/>
          <w:b/>
          <w:bCs/>
          <w:snapToGrid w:val="0"/>
        </w:rPr>
      </w:pPr>
      <w:r w:rsidRPr="00333FE1">
        <w:rPr>
          <w:b/>
          <w:bCs/>
        </w:rPr>
        <w:tab/>
        <w:t>(Зарезервировано)</w:t>
      </w:r>
    </w:p>
    <w:p w14:paraId="194ED36F" w14:textId="77777777" w:rsidR="00FD7DBC" w:rsidRPr="00333FE1" w:rsidRDefault="00FD7DBC" w:rsidP="007928C6">
      <w:pPr>
        <w:tabs>
          <w:tab w:val="left" w:pos="2835"/>
        </w:tabs>
        <w:adjustRightInd w:val="0"/>
        <w:snapToGrid w:val="0"/>
        <w:spacing w:after="120"/>
        <w:ind w:left="2268" w:right="1134" w:hanging="1275"/>
        <w:jc w:val="both"/>
        <w:rPr>
          <w:rFonts w:asciiTheme="majorBidi" w:hAnsiTheme="majorBidi" w:cstheme="majorBidi"/>
          <w:b/>
          <w:bCs/>
          <w:snapToGrid w:val="0"/>
        </w:rPr>
      </w:pPr>
      <w:r w:rsidRPr="00333FE1">
        <w:rPr>
          <w:b/>
          <w:bCs/>
        </w:rPr>
        <w:t>5.2.2.24.12</w:t>
      </w:r>
      <w:r w:rsidRPr="00333FE1">
        <w:rPr>
          <w:b/>
          <w:bCs/>
        </w:rPr>
        <w:tab/>
        <w:t>[Дополнительные/особые] требования для соединительных прицепов</w:t>
      </w:r>
    </w:p>
    <w:p w14:paraId="00121561" w14:textId="77777777" w:rsidR="00FD7DBC" w:rsidRPr="00333FE1" w:rsidRDefault="00FD7DBC" w:rsidP="007928C6">
      <w:pPr>
        <w:tabs>
          <w:tab w:val="left" w:pos="2835"/>
        </w:tabs>
        <w:adjustRightInd w:val="0"/>
        <w:snapToGrid w:val="0"/>
        <w:spacing w:after="120"/>
        <w:ind w:left="2268" w:right="1134" w:hanging="1275"/>
        <w:jc w:val="both"/>
        <w:rPr>
          <w:rFonts w:asciiTheme="majorBidi" w:hAnsiTheme="majorBidi" w:cstheme="majorBidi"/>
          <w:b/>
          <w:bCs/>
          <w:snapToGrid w:val="0"/>
        </w:rPr>
      </w:pPr>
      <w:r w:rsidRPr="00333FE1">
        <w:rPr>
          <w:b/>
          <w:bCs/>
        </w:rPr>
        <w:tab/>
        <w:t>Соединительный прицеп, определение которого содержится в пункте</w:t>
      </w:r>
      <w:r w:rsidR="007928C6">
        <w:rPr>
          <w:b/>
          <w:bCs/>
        </w:rPr>
        <w:t> </w:t>
      </w:r>
      <w:r w:rsidRPr="00333FE1">
        <w:rPr>
          <w:b/>
          <w:bCs/>
        </w:rPr>
        <w:t>2.42.2 настоящих Правил, считается полуприцепом в соответствии с требованиями пункта 3 приложения 4 и пункта 5 приложения 10.</w:t>
      </w:r>
    </w:p>
    <w:p w14:paraId="50CAEBBA" w14:textId="77777777" w:rsidR="00FD7DBC" w:rsidRPr="00333FE1" w:rsidRDefault="00FD7DBC" w:rsidP="007928C6">
      <w:pPr>
        <w:tabs>
          <w:tab w:val="left" w:pos="2835"/>
        </w:tabs>
        <w:adjustRightInd w:val="0"/>
        <w:snapToGrid w:val="0"/>
        <w:spacing w:after="120"/>
        <w:ind w:left="2268" w:right="1134" w:hanging="1275"/>
        <w:jc w:val="both"/>
        <w:rPr>
          <w:rFonts w:asciiTheme="majorBidi" w:hAnsiTheme="majorBidi" w:cstheme="majorBidi"/>
          <w:b/>
          <w:bCs/>
          <w:snapToGrid w:val="0"/>
        </w:rPr>
      </w:pPr>
      <w:r w:rsidRPr="00333FE1">
        <w:rPr>
          <w:b/>
          <w:bCs/>
        </w:rPr>
        <w:t>5.2.2.25</w:t>
      </w:r>
      <w:r w:rsidRPr="00333FE1">
        <w:rPr>
          <w:b/>
          <w:bCs/>
        </w:rPr>
        <w:tab/>
        <w:t>[Дополнительные/особые] требования, применяемые к прицепам, кроме буксировочных прицепов, категории O</w:t>
      </w:r>
      <w:r w:rsidRPr="00333FE1">
        <w:rPr>
          <w:b/>
          <w:bCs/>
          <w:vertAlign w:val="subscript"/>
        </w:rPr>
        <w:t>3</w:t>
      </w:r>
      <w:r w:rsidRPr="00333FE1">
        <w:rPr>
          <w:b/>
          <w:bCs/>
        </w:rPr>
        <w:t xml:space="preserve"> или O</w:t>
      </w:r>
      <w:r w:rsidRPr="00333FE1">
        <w:rPr>
          <w:b/>
          <w:bCs/>
          <w:vertAlign w:val="subscript"/>
        </w:rPr>
        <w:t>4</w:t>
      </w:r>
      <w:r w:rsidRPr="00333FE1">
        <w:rPr>
          <w:b/>
          <w:bCs/>
        </w:rPr>
        <w:t>, допущенным к сцепке с буксировочным прицепом.</w:t>
      </w:r>
    </w:p>
    <w:p w14:paraId="13C20EF9" w14:textId="77777777" w:rsidR="00FD7DBC" w:rsidRPr="00333FE1" w:rsidRDefault="00FD7DBC" w:rsidP="007928C6">
      <w:pPr>
        <w:tabs>
          <w:tab w:val="left" w:pos="2835"/>
        </w:tabs>
        <w:adjustRightInd w:val="0"/>
        <w:snapToGrid w:val="0"/>
        <w:spacing w:after="120"/>
        <w:ind w:left="2268" w:right="1134" w:hanging="1275"/>
        <w:jc w:val="both"/>
        <w:rPr>
          <w:rFonts w:asciiTheme="majorBidi" w:hAnsiTheme="majorBidi" w:cstheme="majorBidi"/>
          <w:b/>
          <w:bCs/>
          <w:snapToGrid w:val="0"/>
        </w:rPr>
      </w:pPr>
      <w:r w:rsidRPr="00333FE1">
        <w:rPr>
          <w:b/>
          <w:bCs/>
        </w:rPr>
        <w:t>5.2.2.25.1</w:t>
      </w:r>
      <w:r w:rsidRPr="00333FE1">
        <w:rPr>
          <w:b/>
          <w:bCs/>
        </w:rPr>
        <w:tab/>
        <w:t>Прицеп должен быть оборудован пневматической и электрической управляющими магистралями в соответствии с пунктом 5.1.3.1.2.</w:t>
      </w:r>
    </w:p>
    <w:p w14:paraId="16C523C0" w14:textId="77777777" w:rsidR="00FD7DBC" w:rsidRPr="00333FE1" w:rsidRDefault="00FD7DBC" w:rsidP="007928C6">
      <w:pPr>
        <w:tabs>
          <w:tab w:val="left" w:pos="2835"/>
        </w:tabs>
        <w:adjustRightInd w:val="0"/>
        <w:snapToGrid w:val="0"/>
        <w:spacing w:after="120"/>
        <w:ind w:left="2268" w:right="1134" w:hanging="1275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>5.2.2.25.2</w:t>
      </w:r>
      <w:r w:rsidRPr="00333FE1">
        <w:rPr>
          <w:b/>
          <w:bCs/>
        </w:rPr>
        <w:tab/>
        <w:t>Необходимая тормозная эффективность стояночного тормоза прицепа должна обеспечиваться путем применения пружинных тормозов, отвечающих соответствующим требованиям приложения</w:t>
      </w:r>
      <w:r w:rsidR="007928C6">
        <w:rPr>
          <w:b/>
          <w:bCs/>
        </w:rPr>
        <w:t> </w:t>
      </w:r>
      <w:r w:rsidRPr="00333FE1">
        <w:rPr>
          <w:b/>
          <w:bCs/>
        </w:rPr>
        <w:t>4 и приложения 8.</w:t>
      </w:r>
    </w:p>
    <w:p w14:paraId="23F9468E" w14:textId="77777777" w:rsidR="00FD7DBC" w:rsidRPr="00333FE1" w:rsidRDefault="00FD7DBC" w:rsidP="007928C6">
      <w:pPr>
        <w:tabs>
          <w:tab w:val="left" w:pos="1260"/>
        </w:tabs>
        <w:adjustRightInd w:val="0"/>
        <w:snapToGrid w:val="0"/>
        <w:spacing w:after="120"/>
        <w:ind w:left="2268" w:right="1134" w:hanging="1275"/>
        <w:jc w:val="both"/>
        <w:rPr>
          <w:rFonts w:asciiTheme="majorBidi" w:hAnsiTheme="majorBidi" w:cstheme="majorBidi"/>
          <w:i/>
        </w:rPr>
      </w:pPr>
      <w:r w:rsidRPr="00333FE1">
        <w:rPr>
          <w:i/>
          <w:iCs/>
        </w:rPr>
        <w:t>Приложение 1</w:t>
      </w:r>
    </w:p>
    <w:p w14:paraId="2D148C34" w14:textId="77777777" w:rsidR="00FD7DBC" w:rsidRPr="00333FE1" w:rsidRDefault="00FD7DBC" w:rsidP="007928C6">
      <w:pPr>
        <w:tabs>
          <w:tab w:val="left" w:pos="1260"/>
        </w:tabs>
        <w:adjustRightInd w:val="0"/>
        <w:snapToGrid w:val="0"/>
        <w:spacing w:after="120"/>
        <w:ind w:left="2268" w:right="1134" w:hanging="1275"/>
        <w:jc w:val="both"/>
        <w:rPr>
          <w:rFonts w:asciiTheme="majorBidi" w:hAnsiTheme="majorBidi" w:cstheme="majorBidi"/>
          <w:iCs/>
        </w:rPr>
      </w:pPr>
      <w:r w:rsidRPr="00333FE1">
        <w:rPr>
          <w:i/>
          <w:iCs/>
        </w:rPr>
        <w:t>Включить новый пункт 2</w:t>
      </w:r>
      <w:r w:rsidRPr="00333FE1">
        <w:t xml:space="preserve"> следующего содержания:</w:t>
      </w:r>
    </w:p>
    <w:p w14:paraId="08537FD6" w14:textId="77777777" w:rsidR="00FD7DBC" w:rsidRPr="00333FE1" w:rsidRDefault="00FD7DBC" w:rsidP="007928C6">
      <w:pPr>
        <w:adjustRightInd w:val="0"/>
        <w:snapToGrid w:val="0"/>
        <w:spacing w:after="120"/>
        <w:ind w:left="2268" w:right="1134" w:hanging="1275"/>
        <w:jc w:val="both"/>
        <w:rPr>
          <w:rFonts w:asciiTheme="majorBidi" w:hAnsiTheme="majorBidi" w:cstheme="majorBidi"/>
          <w:b/>
          <w:snapToGrid w:val="0"/>
        </w:rPr>
      </w:pPr>
      <w:r w:rsidRPr="00333FE1">
        <w:rPr>
          <w:b/>
          <w:bCs/>
        </w:rPr>
        <w:t>2.</w:t>
      </w:r>
      <w:r w:rsidRPr="00333FE1">
        <w:rPr>
          <w:b/>
          <w:bCs/>
        </w:rPr>
        <w:tab/>
      </w:r>
      <w:proofErr w:type="spellStart"/>
      <w:r w:rsidRPr="00333FE1">
        <w:rPr>
          <w:b/>
          <w:bCs/>
        </w:rPr>
        <w:t>Подкатная</w:t>
      </w:r>
      <w:proofErr w:type="spellEnd"/>
      <w:r w:rsidRPr="00333FE1">
        <w:rPr>
          <w:b/>
          <w:bCs/>
        </w:rPr>
        <w:t xml:space="preserve"> тележка с шарнирной сцепкой в соответствии с определением в пункте 2.42.1.</w:t>
      </w:r>
    </w:p>
    <w:p w14:paraId="065BD929" w14:textId="77777777" w:rsidR="00FD7DBC" w:rsidRPr="00333FE1" w:rsidRDefault="00FD7DBC" w:rsidP="007928C6">
      <w:pPr>
        <w:tabs>
          <w:tab w:val="left" w:pos="1260"/>
        </w:tabs>
        <w:adjustRightInd w:val="0"/>
        <w:snapToGrid w:val="0"/>
        <w:spacing w:after="120"/>
        <w:ind w:left="2268" w:right="1134" w:hanging="1275"/>
        <w:jc w:val="both"/>
        <w:rPr>
          <w:rFonts w:asciiTheme="majorBidi" w:hAnsiTheme="majorBidi" w:cstheme="majorBidi"/>
          <w:i/>
        </w:rPr>
      </w:pPr>
      <w:r w:rsidRPr="00333FE1">
        <w:rPr>
          <w:i/>
          <w:iCs/>
        </w:rPr>
        <w:t>Приложение 2</w:t>
      </w:r>
    </w:p>
    <w:p w14:paraId="0CA6B803" w14:textId="77777777" w:rsidR="00FD7DBC" w:rsidRPr="00333FE1" w:rsidRDefault="00FD7DBC" w:rsidP="007928C6">
      <w:pPr>
        <w:tabs>
          <w:tab w:val="left" w:pos="1260"/>
        </w:tabs>
        <w:adjustRightInd w:val="0"/>
        <w:snapToGrid w:val="0"/>
        <w:spacing w:after="120"/>
        <w:ind w:left="2268" w:right="1134" w:hanging="1275"/>
        <w:jc w:val="both"/>
        <w:rPr>
          <w:rFonts w:asciiTheme="majorBidi" w:hAnsiTheme="majorBidi" w:cstheme="majorBidi"/>
          <w:i/>
        </w:rPr>
      </w:pPr>
      <w:r w:rsidRPr="00333FE1">
        <w:rPr>
          <w:i/>
          <w:iCs/>
        </w:rPr>
        <w:t>Включить новый пункт 9.4.6</w:t>
      </w:r>
      <w:r w:rsidRPr="00333FE1">
        <w:t xml:space="preserve"> следующего содержания:</w:t>
      </w:r>
    </w:p>
    <w:p w14:paraId="72EE14D1" w14:textId="77777777" w:rsidR="00FD7DBC" w:rsidRPr="00333FE1" w:rsidRDefault="00FD7DBC" w:rsidP="007928C6">
      <w:pPr>
        <w:adjustRightInd w:val="0"/>
        <w:snapToGrid w:val="0"/>
        <w:spacing w:after="120"/>
        <w:ind w:left="2268" w:right="1134" w:hanging="1275"/>
        <w:jc w:val="both"/>
        <w:rPr>
          <w:rFonts w:asciiTheme="majorBidi" w:hAnsiTheme="majorBidi" w:cstheme="majorBidi"/>
          <w:b/>
        </w:rPr>
      </w:pPr>
      <w:r w:rsidRPr="00333FE1">
        <w:rPr>
          <w:b/>
          <w:bCs/>
        </w:rPr>
        <w:t>9.4.6</w:t>
      </w:r>
      <w:r w:rsidRPr="00333FE1">
        <w:rPr>
          <w:b/>
          <w:bCs/>
        </w:rPr>
        <w:tab/>
        <w:t>Механическое транспортное средство допущено/не допущено</w:t>
      </w:r>
      <w:r w:rsidRPr="00333FE1">
        <w:rPr>
          <w:b/>
          <w:bCs/>
          <w:vertAlign w:val="superscript"/>
        </w:rPr>
        <w:t>2</w:t>
      </w:r>
      <w:r w:rsidRPr="00333FE1">
        <w:rPr>
          <w:b/>
          <w:bCs/>
        </w:rPr>
        <w:t xml:space="preserve"> к буксировке более чем одного прицепа категории О</w:t>
      </w:r>
      <w:r w:rsidRPr="00333FE1">
        <w:rPr>
          <w:b/>
          <w:bCs/>
          <w:vertAlign w:val="subscript"/>
        </w:rPr>
        <w:t>3</w:t>
      </w:r>
      <w:r w:rsidRPr="00333FE1">
        <w:rPr>
          <w:b/>
          <w:bCs/>
        </w:rPr>
        <w:t xml:space="preserve"> или О</w:t>
      </w:r>
      <w:r w:rsidRPr="00333FE1">
        <w:rPr>
          <w:b/>
          <w:bCs/>
          <w:vertAlign w:val="subscript"/>
        </w:rPr>
        <w:t>4</w:t>
      </w:r>
      <w:r w:rsidRPr="00333FE1">
        <w:rPr>
          <w:b/>
          <w:bCs/>
        </w:rPr>
        <w:t>.</w:t>
      </w:r>
    </w:p>
    <w:p w14:paraId="32A18BF0" w14:textId="77777777" w:rsidR="00FD7DBC" w:rsidRPr="00333FE1" w:rsidRDefault="00FD7DBC" w:rsidP="007928C6">
      <w:pPr>
        <w:tabs>
          <w:tab w:val="left" w:pos="1260"/>
        </w:tabs>
        <w:adjustRightInd w:val="0"/>
        <w:snapToGrid w:val="0"/>
        <w:spacing w:after="120"/>
        <w:ind w:left="2268" w:right="1134" w:hanging="1275"/>
        <w:jc w:val="both"/>
        <w:rPr>
          <w:rFonts w:asciiTheme="majorBidi" w:hAnsiTheme="majorBidi" w:cstheme="majorBidi"/>
          <w:i/>
        </w:rPr>
      </w:pPr>
      <w:r w:rsidRPr="00333FE1">
        <w:rPr>
          <w:i/>
          <w:iCs/>
        </w:rPr>
        <w:t>Пункт 14.7.3</w:t>
      </w:r>
      <w:r w:rsidRPr="00333FE1">
        <w:t xml:space="preserve"> изменить следующим образом:</w:t>
      </w:r>
    </w:p>
    <w:p w14:paraId="7A825352" w14:textId="77777777" w:rsidR="00FD7DBC" w:rsidRPr="00333FE1" w:rsidRDefault="00FD7DBC" w:rsidP="007928C6">
      <w:pPr>
        <w:tabs>
          <w:tab w:val="left" w:pos="4240"/>
          <w:tab w:val="left" w:pos="4720"/>
          <w:tab w:val="left" w:pos="7572"/>
          <w:tab w:val="left" w:pos="9040"/>
        </w:tabs>
        <w:adjustRightInd w:val="0"/>
        <w:snapToGrid w:val="0"/>
        <w:spacing w:after="120"/>
        <w:ind w:left="2268" w:right="1134" w:hanging="1275"/>
        <w:jc w:val="both"/>
        <w:rPr>
          <w:rFonts w:asciiTheme="majorBidi" w:hAnsiTheme="majorBidi" w:cstheme="majorBidi"/>
        </w:rPr>
      </w:pPr>
      <w:r w:rsidRPr="00333FE1">
        <w:t>14.7.3</w:t>
      </w:r>
      <w:r w:rsidRPr="00333FE1">
        <w:tab/>
        <w:t>Гибкие шланги тягачей</w:t>
      </w:r>
      <w:r w:rsidRPr="00333FE1">
        <w:rPr>
          <w:b/>
          <w:bCs/>
        </w:rPr>
        <w:t>/буксировочных прицепов</w:t>
      </w:r>
      <w:r w:rsidRPr="00333FE1">
        <w:rPr>
          <w:b/>
          <w:bCs/>
          <w:vertAlign w:val="superscript"/>
        </w:rPr>
        <w:t>2</w:t>
      </w:r>
      <w:r w:rsidRPr="00333FE1">
        <w:t xml:space="preserve"> для полуприцепов:</w:t>
      </w:r>
    </w:p>
    <w:p w14:paraId="74C36886" w14:textId="77777777" w:rsidR="00FD7DBC" w:rsidRPr="00333FE1" w:rsidRDefault="00FD7DBC" w:rsidP="007928C6">
      <w:pPr>
        <w:tabs>
          <w:tab w:val="right" w:leader="dot" w:pos="7655"/>
        </w:tabs>
        <w:adjustRightInd w:val="0"/>
        <w:snapToGrid w:val="0"/>
        <w:spacing w:after="120"/>
        <w:ind w:left="2268" w:right="1134" w:hanging="1275"/>
        <w:jc w:val="both"/>
        <w:rPr>
          <w:rFonts w:asciiTheme="majorBidi" w:hAnsiTheme="majorBidi" w:cstheme="majorBidi"/>
        </w:rPr>
      </w:pPr>
      <w:r w:rsidRPr="00333FE1">
        <w:tab/>
        <w:t xml:space="preserve">длина (м): </w:t>
      </w:r>
      <w:r w:rsidR="007928C6">
        <w:tab/>
      </w:r>
    </w:p>
    <w:p w14:paraId="078DC0B6" w14:textId="77777777" w:rsidR="00FD7DBC" w:rsidRPr="00333FE1" w:rsidRDefault="00FD7DBC" w:rsidP="007928C6">
      <w:pPr>
        <w:tabs>
          <w:tab w:val="right" w:leader="dot" w:pos="7655"/>
        </w:tabs>
        <w:adjustRightInd w:val="0"/>
        <w:snapToGrid w:val="0"/>
        <w:spacing w:after="120"/>
        <w:ind w:left="2268" w:right="1134" w:hanging="1275"/>
        <w:jc w:val="both"/>
        <w:rPr>
          <w:rFonts w:asciiTheme="majorBidi" w:hAnsiTheme="majorBidi" w:cstheme="majorBidi"/>
        </w:rPr>
      </w:pPr>
      <w:r w:rsidRPr="00333FE1">
        <w:tab/>
        <w:t xml:space="preserve">внутренний диаметр (мм): </w:t>
      </w:r>
      <w:r w:rsidR="007928C6">
        <w:tab/>
      </w:r>
    </w:p>
    <w:p w14:paraId="6426CC79" w14:textId="77777777" w:rsidR="00FD7DBC" w:rsidRPr="00333FE1" w:rsidRDefault="00FD7DBC" w:rsidP="00AB15AF">
      <w:pPr>
        <w:pageBreakBefore/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333FE1">
        <w:rPr>
          <w:i/>
          <w:iCs/>
        </w:rPr>
        <w:t>Включить новый пункт 14.16</w:t>
      </w:r>
      <w:r w:rsidRPr="00333FE1">
        <w:t xml:space="preserve"> следующего содержания:</w:t>
      </w:r>
    </w:p>
    <w:p w14:paraId="3F7F2D4D" w14:textId="77777777" w:rsidR="00FD7DBC" w:rsidRPr="00333FE1" w:rsidRDefault="00FD7DBC" w:rsidP="00AB15AF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  <w:vertAlign w:val="subscript"/>
        </w:rPr>
      </w:pPr>
      <w:r w:rsidRPr="00333FE1">
        <w:rPr>
          <w:b/>
          <w:bCs/>
        </w:rPr>
        <w:t>14.16</w:t>
      </w:r>
      <w:r w:rsidRPr="00333FE1">
        <w:rPr>
          <w:b/>
          <w:bCs/>
        </w:rPr>
        <w:tab/>
        <w:t>Буксировочный прицеп допущен/не допущен</w:t>
      </w:r>
      <w:r w:rsidRPr="00333FE1">
        <w:rPr>
          <w:b/>
          <w:bCs/>
          <w:vertAlign w:val="superscript"/>
        </w:rPr>
        <w:t>2</w:t>
      </w:r>
      <w:r w:rsidRPr="00333FE1">
        <w:rPr>
          <w:b/>
          <w:bCs/>
        </w:rPr>
        <w:t xml:space="preserve"> к буксировке прицепа категории О</w:t>
      </w:r>
      <w:r w:rsidRPr="00333FE1">
        <w:rPr>
          <w:b/>
          <w:bCs/>
          <w:vertAlign w:val="subscript"/>
        </w:rPr>
        <w:t>3</w:t>
      </w:r>
      <w:r w:rsidRPr="00333FE1">
        <w:rPr>
          <w:b/>
          <w:bCs/>
        </w:rPr>
        <w:t xml:space="preserve"> или О</w:t>
      </w:r>
      <w:r w:rsidRPr="00333FE1">
        <w:rPr>
          <w:b/>
          <w:bCs/>
          <w:vertAlign w:val="subscript"/>
        </w:rPr>
        <w:t>4</w:t>
      </w:r>
      <w:r w:rsidRPr="00333FE1">
        <w:rPr>
          <w:b/>
          <w:bCs/>
        </w:rPr>
        <w:t>.</w:t>
      </w:r>
    </w:p>
    <w:p w14:paraId="0CF9B9AB" w14:textId="77777777" w:rsidR="00FD7DBC" w:rsidRPr="00333FE1" w:rsidRDefault="00FD7DBC" w:rsidP="00AB15AF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333FE1">
        <w:rPr>
          <w:i/>
          <w:iCs/>
        </w:rPr>
        <w:t>Включить новый пункт 14.17</w:t>
      </w:r>
      <w:r w:rsidRPr="00333FE1">
        <w:t xml:space="preserve"> следующего содержания:</w:t>
      </w:r>
    </w:p>
    <w:p w14:paraId="63548EAA" w14:textId="77777777" w:rsidR="00FD7DBC" w:rsidRPr="00333FE1" w:rsidRDefault="00FD7DBC" w:rsidP="00AB15AF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  <w:vertAlign w:val="subscript"/>
        </w:rPr>
      </w:pPr>
      <w:r w:rsidRPr="00333FE1">
        <w:rPr>
          <w:b/>
          <w:bCs/>
        </w:rPr>
        <w:t>14.17</w:t>
      </w:r>
      <w:r w:rsidRPr="00333FE1">
        <w:tab/>
      </w:r>
      <w:r w:rsidRPr="00333FE1">
        <w:rPr>
          <w:b/>
          <w:bCs/>
        </w:rPr>
        <w:t>Прицеп допущен/не допущен</w:t>
      </w:r>
      <w:r w:rsidRPr="00333FE1">
        <w:rPr>
          <w:b/>
          <w:bCs/>
          <w:vertAlign w:val="superscript"/>
        </w:rPr>
        <w:t>2</w:t>
      </w:r>
      <w:r w:rsidRPr="00333FE1">
        <w:rPr>
          <w:b/>
          <w:bCs/>
        </w:rPr>
        <w:t xml:space="preserve"> к буксировке буксировочным прицепом (категории О</w:t>
      </w:r>
      <w:r w:rsidRPr="00333FE1">
        <w:rPr>
          <w:b/>
          <w:bCs/>
          <w:vertAlign w:val="subscript"/>
        </w:rPr>
        <w:t>3</w:t>
      </w:r>
      <w:r w:rsidRPr="00333FE1">
        <w:rPr>
          <w:b/>
          <w:bCs/>
        </w:rPr>
        <w:t xml:space="preserve"> или О</w:t>
      </w:r>
      <w:r w:rsidRPr="00333FE1">
        <w:rPr>
          <w:b/>
          <w:bCs/>
          <w:vertAlign w:val="subscript"/>
        </w:rPr>
        <w:t>4</w:t>
      </w:r>
      <w:r w:rsidRPr="00333FE1">
        <w:rPr>
          <w:b/>
          <w:bCs/>
        </w:rPr>
        <w:t>).</w:t>
      </w:r>
    </w:p>
    <w:p w14:paraId="3DF1FCC7" w14:textId="77777777" w:rsidR="00FD7DBC" w:rsidRPr="00333FE1" w:rsidRDefault="00FD7DBC" w:rsidP="00AB15AF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i/>
        </w:rPr>
      </w:pPr>
      <w:r w:rsidRPr="00333FE1">
        <w:rPr>
          <w:i/>
          <w:iCs/>
        </w:rPr>
        <w:t>Приложение 4</w:t>
      </w:r>
      <w:r w:rsidRPr="00333FE1">
        <w:t xml:space="preserve"> </w:t>
      </w:r>
    </w:p>
    <w:p w14:paraId="077B4326" w14:textId="77777777" w:rsidR="00FD7DBC" w:rsidRPr="00333FE1" w:rsidRDefault="00FD7DBC" w:rsidP="00AB15AF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i/>
        </w:rPr>
      </w:pPr>
      <w:r w:rsidRPr="00333FE1">
        <w:rPr>
          <w:i/>
          <w:iCs/>
        </w:rPr>
        <w:t>Пункт 2.3.2</w:t>
      </w:r>
      <w:r w:rsidRPr="00333FE1">
        <w:t xml:space="preserve"> изменить следующим образом:</w:t>
      </w:r>
    </w:p>
    <w:p w14:paraId="1ECBCF04" w14:textId="77777777" w:rsidR="00FD7DBC" w:rsidRDefault="00FD7DBC" w:rsidP="00AB15AF">
      <w:pPr>
        <w:pStyle w:val="SingleTxtG"/>
        <w:ind w:left="2268" w:hanging="1134"/>
      </w:pPr>
      <w:r w:rsidRPr="00333FE1">
        <w:t>2.3.2</w:t>
      </w:r>
      <w:r w:rsidRPr="00333FE1">
        <w:tab/>
        <w:t xml:space="preserve">На </w:t>
      </w:r>
      <w:r w:rsidRPr="00333FE1">
        <w:rPr>
          <w:b/>
          <w:bCs/>
        </w:rPr>
        <w:t xml:space="preserve">механических </w:t>
      </w:r>
      <w:r w:rsidRPr="00333FE1">
        <w:t>транспортных средствах, которые допускаются к буксировке прицепа/</w:t>
      </w:r>
      <w:r w:rsidRPr="00333FE1">
        <w:rPr>
          <w:b/>
          <w:bCs/>
        </w:rPr>
        <w:t>нескольких прицепов</w:t>
      </w:r>
      <w:r w:rsidRPr="00333FE1">
        <w:t xml:space="preserve">, стояночная тормозная система </w:t>
      </w:r>
      <w:r w:rsidRPr="00333FE1">
        <w:rPr>
          <w:strike/>
        </w:rPr>
        <w:t>тягача</w:t>
      </w:r>
      <w:r w:rsidRPr="00C34AB7">
        <w:t xml:space="preserve"> </w:t>
      </w:r>
      <w:r w:rsidRPr="00333FE1">
        <w:rPr>
          <w:b/>
          <w:bCs/>
        </w:rPr>
        <w:t>механического транспортного средства</w:t>
      </w:r>
      <w:r w:rsidRPr="00333FE1">
        <w:t xml:space="preserve"> должна удерживать весь </w:t>
      </w:r>
      <w:r w:rsidRPr="00333FE1">
        <w:rPr>
          <w:b/>
          <w:bCs/>
        </w:rPr>
        <w:t xml:space="preserve">груженый </w:t>
      </w:r>
      <w:r w:rsidRPr="00333FE1">
        <w:t>состав на спуске или на подъеме с уклоном в</w:t>
      </w:r>
      <w:r w:rsidR="00C34AB7">
        <w:t> </w:t>
      </w:r>
      <w:r w:rsidRPr="00333FE1">
        <w:t>12</w:t>
      </w:r>
      <w:r w:rsidR="00AB15AF">
        <w:t> </w:t>
      </w:r>
      <w:r w:rsidRPr="00333FE1">
        <w:t>%.</w:t>
      </w:r>
    </w:p>
    <w:p w14:paraId="0BD18780" w14:textId="77777777" w:rsidR="00FD7DBC" w:rsidRPr="00333FE1" w:rsidRDefault="00FD7DBC" w:rsidP="00AB15AF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i/>
        </w:rPr>
      </w:pPr>
      <w:r w:rsidRPr="00333FE1">
        <w:rPr>
          <w:i/>
          <w:iCs/>
        </w:rPr>
        <w:t>Приложение 6</w:t>
      </w:r>
    </w:p>
    <w:p w14:paraId="0047F213" w14:textId="77777777" w:rsidR="00FD7DBC" w:rsidRPr="00333FE1" w:rsidRDefault="00FD7DBC" w:rsidP="00AB15AF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i/>
        </w:rPr>
      </w:pPr>
      <w:r w:rsidRPr="00333FE1">
        <w:rPr>
          <w:i/>
          <w:iCs/>
        </w:rPr>
        <w:t>Добавить новый пункт 4</w:t>
      </w:r>
      <w:r w:rsidRPr="00333FE1">
        <w:t xml:space="preserve"> </w:t>
      </w:r>
      <w:r w:rsidRPr="00333FE1">
        <w:rPr>
          <w:i/>
          <w:iCs/>
        </w:rPr>
        <w:t>(с подпунктами)</w:t>
      </w:r>
      <w:r w:rsidRPr="00333FE1">
        <w:t xml:space="preserve"> следующего содержания:</w:t>
      </w:r>
    </w:p>
    <w:p w14:paraId="631E7BB2" w14:textId="77777777" w:rsidR="00FD7DBC" w:rsidRPr="00333FE1" w:rsidRDefault="00FD7DBC" w:rsidP="00AB15AF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>4.</w:t>
      </w:r>
      <w:r w:rsidRPr="00333FE1">
        <w:rPr>
          <w:b/>
          <w:bCs/>
        </w:rPr>
        <w:tab/>
        <w:t>Буксировочные прицепы</w:t>
      </w:r>
    </w:p>
    <w:p w14:paraId="237C4FBB" w14:textId="77777777" w:rsidR="00FD7DBC" w:rsidRPr="00333FE1" w:rsidRDefault="00FD7DBC" w:rsidP="00AB15AF">
      <w:pPr>
        <w:adjustRightInd w:val="0"/>
        <w:snapToGrid w:val="0"/>
        <w:spacing w:after="120"/>
        <w:ind w:left="2268" w:right="1134" w:hanging="1134"/>
        <w:jc w:val="both"/>
        <w:rPr>
          <w:rFonts w:asciiTheme="majorBidi" w:eastAsiaTheme="minorEastAsia" w:hAnsiTheme="majorBidi" w:cstheme="majorBidi"/>
          <w:b/>
          <w:bCs/>
          <w:lang w:eastAsia="zh-CN" w:bidi="ar-TN"/>
        </w:rPr>
      </w:pPr>
      <w:r w:rsidRPr="00333FE1">
        <w:rPr>
          <w:b/>
          <w:bCs/>
        </w:rPr>
        <w:t>4.1</w:t>
      </w:r>
      <w:r w:rsidRPr="00333FE1">
        <w:rPr>
          <w:b/>
          <w:bCs/>
        </w:rPr>
        <w:tab/>
        <w:t>Помимо требований, определенных в пункте 3 выше, буксировочные прицепы должны также отвечать следующим требованиям</w:t>
      </w:r>
      <w:r w:rsidRPr="00333FE1">
        <w:rPr>
          <w:rFonts w:eastAsiaTheme="minorEastAsia"/>
          <w:b/>
          <w:bCs/>
          <w:lang w:eastAsia="zh-CN" w:bidi="ar-TN"/>
        </w:rPr>
        <w:t>.</w:t>
      </w:r>
    </w:p>
    <w:p w14:paraId="730B88A8" w14:textId="77777777" w:rsidR="00FD7DBC" w:rsidRPr="00333FE1" w:rsidRDefault="00FD7DBC" w:rsidP="00AB15AF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>4.1.1</w:t>
      </w:r>
      <w:r w:rsidRPr="00333FE1">
        <w:rPr>
          <w:b/>
          <w:bCs/>
        </w:rPr>
        <w:tab/>
        <w:t>Время срабатывания управляющей магистрали буксировочных прицепов измеряют без механического транспортного средства. Для</w:t>
      </w:r>
      <w:r w:rsidR="00AB15AF">
        <w:rPr>
          <w:b/>
          <w:bCs/>
        </w:rPr>
        <w:t> </w:t>
      </w:r>
      <w:r w:rsidRPr="00333FE1">
        <w:rPr>
          <w:b/>
          <w:bCs/>
        </w:rPr>
        <w:t>замены механического транспортного средства необходимо предусмотреть имитатор, к которому должны присоединяться передние соединительные головки питающей магистрали, пневматической управляющей магистрали и электрической управляющей магистрали. Для целей испытания используется имитатор, определенный в пунктах 3.3 и 3.4 выше.</w:t>
      </w:r>
    </w:p>
    <w:p w14:paraId="1C867910" w14:textId="77777777" w:rsidR="00FD7DBC" w:rsidRPr="00333FE1" w:rsidRDefault="00FD7DBC" w:rsidP="00AB15AF">
      <w:pPr>
        <w:tabs>
          <w:tab w:val="left" w:pos="-1440"/>
          <w:tab w:val="left" w:pos="-720"/>
          <w:tab w:val="left" w:pos="2160"/>
          <w:tab w:val="left" w:pos="2494"/>
          <w:tab w:val="left" w:pos="2880"/>
          <w:tab w:val="left" w:pos="39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</w:rPr>
      </w:pPr>
      <w:r w:rsidRPr="00333FE1">
        <w:rPr>
          <w:b/>
          <w:bCs/>
        </w:rPr>
        <w:t>4.1.2</w:t>
      </w:r>
      <w:r w:rsidRPr="00333FE1">
        <w:rPr>
          <w:b/>
          <w:bCs/>
        </w:rPr>
        <w:tab/>
      </w:r>
      <w:r w:rsidRPr="00333FE1">
        <w:rPr>
          <w:b/>
          <w:bCs/>
        </w:rPr>
        <w:tab/>
        <w:t>Требования для буксировочных прицепов. В дополнение к предписаниям пункта 1.1 настоящего приложения, время срабатывания должно измеряться на оконечности шланга с внутренним диаметром 13 мм и длиной 2,5 м, который подсоединяется к крайней задней соединительной головке управляющей магистрали системы рабочего тормоза.</w:t>
      </w:r>
      <w:r w:rsidR="00451BB1">
        <w:t xml:space="preserve"> </w:t>
      </w:r>
      <w:r w:rsidRPr="00333FE1">
        <w:rPr>
          <w:b/>
          <w:bCs/>
        </w:rPr>
        <w:t>Во время этого испытания к соединительной головке питающей магистрали подсоединяется емкость объемом 385 ± 5 см</w:t>
      </w:r>
      <w:r w:rsidRPr="00333FE1">
        <w:rPr>
          <w:b/>
          <w:bCs/>
          <w:vertAlign w:val="superscript"/>
        </w:rPr>
        <w:t>3</w:t>
      </w:r>
      <w:r w:rsidRPr="00333FE1">
        <w:rPr>
          <w:b/>
          <w:bCs/>
        </w:rPr>
        <w:t xml:space="preserve"> (что считается эквивалентным объему шланга длиной 2,5 м с внутренним диаметром 13 мм при давлении 650 кПа).</w:t>
      </w:r>
      <w:r w:rsidR="00451BB1">
        <w:t xml:space="preserve"> </w:t>
      </w:r>
      <w:r w:rsidRPr="00333FE1">
        <w:rPr>
          <w:b/>
          <w:bCs/>
        </w:rPr>
        <w:t>Буксировочные прицепы для полуприцепов должны быть оборудованы гибкими шлангами для подсоединения к полуприцепам.</w:t>
      </w:r>
      <w:r w:rsidR="00451BB1">
        <w:t xml:space="preserve"> </w:t>
      </w:r>
      <w:r w:rsidRPr="00333FE1">
        <w:rPr>
          <w:b/>
          <w:bCs/>
        </w:rPr>
        <w:t>Поэтому соединительные головки должны находиться на оконечностях этих гибких шлангов.</w:t>
      </w:r>
      <w:r w:rsidRPr="00333FE1">
        <w:t xml:space="preserve"> </w:t>
      </w:r>
      <w:r w:rsidRPr="00333FE1">
        <w:rPr>
          <w:b/>
          <w:bCs/>
        </w:rPr>
        <w:t>Длина и внутренний диаметр шлангов указываются в пункте 14.7.3</w:t>
      </w:r>
      <w:r w:rsidRPr="00333FE1">
        <w:t xml:space="preserve"> </w:t>
      </w:r>
      <w:r w:rsidRPr="00333FE1">
        <w:rPr>
          <w:b/>
          <w:bCs/>
        </w:rPr>
        <w:t>формуляра, соответствующего образцу, представленному в приложении 2 к настоящим Правилам.</w:t>
      </w:r>
    </w:p>
    <w:p w14:paraId="6DDF212B" w14:textId="77777777" w:rsidR="00FD7DBC" w:rsidRPr="00333FE1" w:rsidRDefault="00FD7DBC" w:rsidP="00AB15AF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>4.1.3</w:t>
      </w:r>
      <w:r w:rsidRPr="00333FE1">
        <w:rPr>
          <w:b/>
          <w:bCs/>
        </w:rPr>
        <w:tab/>
        <w:t>Давление в питающей магистрали в передней части буксируемого прицепа должно составлять 650 кПа.</w:t>
      </w:r>
    </w:p>
    <w:p w14:paraId="24085DF7" w14:textId="77777777" w:rsidR="00FD7DBC" w:rsidRPr="00333FE1" w:rsidRDefault="00FD7DBC" w:rsidP="00AB15AF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>4.1.4</w:t>
      </w:r>
      <w:r w:rsidRPr="00333FE1">
        <w:rPr>
          <w:b/>
          <w:bCs/>
        </w:rPr>
        <w:tab/>
        <w:t>Эксплуатационные требования</w:t>
      </w:r>
    </w:p>
    <w:p w14:paraId="7009A392" w14:textId="77777777" w:rsidR="00FD7DBC" w:rsidRPr="00333FE1" w:rsidRDefault="00FD7DBC" w:rsidP="00AB15AF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>4.1.4.1</w:t>
      </w:r>
      <w:r w:rsidRPr="00333FE1">
        <w:rPr>
          <w:b/>
          <w:bCs/>
        </w:rPr>
        <w:tab/>
        <w:t>Время между моментом, когда давление, создаваемое имитатором в передней управляющей магистрали, достигает 65 кПа, и моментом, когда давление на задней соединительной головке буксировочного прицепа достигает 75</w:t>
      </w:r>
      <w:r w:rsidR="00AB15AF">
        <w:rPr>
          <w:b/>
          <w:bCs/>
        </w:rPr>
        <w:t> </w:t>
      </w:r>
      <w:r w:rsidRPr="00333FE1">
        <w:rPr>
          <w:b/>
          <w:bCs/>
        </w:rPr>
        <w:t>% от его асимптотического значения, не должно превышать 0,4 секунды.</w:t>
      </w:r>
    </w:p>
    <w:p w14:paraId="3CD505E2" w14:textId="77777777" w:rsidR="00FD7DBC" w:rsidRPr="00333FE1" w:rsidRDefault="00FD7DBC" w:rsidP="00AB15A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>4.1.4.2</w:t>
      </w:r>
      <w:r w:rsidRPr="00333FE1">
        <w:rPr>
          <w:b/>
          <w:bCs/>
        </w:rPr>
        <w:tab/>
        <w:t>Буксировочные прицепы следует проверять путем подачи на прицеп электроэнергии через (</w:t>
      </w:r>
      <w:proofErr w:type="spellStart"/>
      <w:r w:rsidRPr="00333FE1">
        <w:rPr>
          <w:b/>
          <w:bCs/>
        </w:rPr>
        <w:t>семиконтактный</w:t>
      </w:r>
      <w:proofErr w:type="spellEnd"/>
      <w:r w:rsidRPr="00333FE1">
        <w:rPr>
          <w:b/>
          <w:bCs/>
        </w:rPr>
        <w:t>) соединитель, соответствующий стандарту ISO 7638:2003.</w:t>
      </w:r>
    </w:p>
    <w:p w14:paraId="534F9407" w14:textId="77777777" w:rsidR="00FD7DBC" w:rsidRPr="00333FE1" w:rsidRDefault="00FD7DBC" w:rsidP="00AB15AF">
      <w:pPr>
        <w:tabs>
          <w:tab w:val="left" w:pos="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>4.1.4.3</w:t>
      </w:r>
      <w:r w:rsidRPr="00333FE1">
        <w:rPr>
          <w:b/>
          <w:bCs/>
        </w:rPr>
        <w:tab/>
        <w:t>Проверять разницу во времени срабатывания электрической управляющей магистрали между передней и задней соединительными головками буксировочного прицепа нет необходимости, поскольку она определена в части 2 стандарта [ISO</w:t>
      </w:r>
      <w:r w:rsidR="00AB15AF">
        <w:rPr>
          <w:b/>
          <w:bCs/>
        </w:rPr>
        <w:t> </w:t>
      </w:r>
      <w:r w:rsidRPr="00333FE1">
        <w:rPr>
          <w:b/>
          <w:bCs/>
        </w:rPr>
        <w:t>11992:2014] и, следовательно, охватывается оценкой, предусмотренной в приложении 17.</w:t>
      </w:r>
    </w:p>
    <w:p w14:paraId="2EEEC415" w14:textId="77777777" w:rsidR="00FD7DBC" w:rsidRPr="00333FE1" w:rsidRDefault="00FD7DBC" w:rsidP="00AB15AF"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</w:rPr>
      </w:pPr>
      <w:r w:rsidRPr="00333FE1">
        <w:rPr>
          <w:b/>
          <w:bCs/>
        </w:rPr>
        <w:t>4.1.4.4</w:t>
      </w:r>
      <w:r w:rsidRPr="00333FE1">
        <w:rPr>
          <w:b/>
          <w:bCs/>
        </w:rPr>
        <w:tab/>
        <w:t>В случае буксировочных прицепов, оборудованных пневматической и электрической управляющей магистралью, измерение времени срабатывания в каждой управляющей магистрали должно осуществляться независимо, согласно соответствующей процедуре, определение которой приводится выше.</w:t>
      </w:r>
    </w:p>
    <w:p w14:paraId="18E536EB" w14:textId="77777777" w:rsidR="00FD7DBC" w:rsidRPr="00333FE1" w:rsidRDefault="00FD7DBC" w:rsidP="00AB15AF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333FE1">
        <w:rPr>
          <w:i/>
          <w:iCs/>
        </w:rPr>
        <w:t xml:space="preserve">Приложение 7, часть А </w:t>
      </w:r>
      <w:r w:rsidRPr="00333FE1">
        <w:t>(пневматические тормозные системы)</w:t>
      </w:r>
    </w:p>
    <w:p w14:paraId="2C788E51" w14:textId="77777777" w:rsidR="00FD7DBC" w:rsidRPr="00333FE1" w:rsidRDefault="00FD7DBC" w:rsidP="00AB15AF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iCs/>
        </w:rPr>
      </w:pPr>
      <w:r w:rsidRPr="00333FE1">
        <w:rPr>
          <w:i/>
          <w:iCs/>
        </w:rPr>
        <w:t>Добавить новый пункт 1.3.3</w:t>
      </w:r>
      <w:r w:rsidRPr="00333FE1">
        <w:t xml:space="preserve"> следующего содержания:</w:t>
      </w:r>
    </w:p>
    <w:p w14:paraId="27F89511" w14:textId="77777777" w:rsidR="00FD7DBC" w:rsidRPr="00333FE1" w:rsidRDefault="00FD7DBC" w:rsidP="00AB15AF">
      <w:pPr>
        <w:tabs>
          <w:tab w:val="left" w:pos="-1440"/>
          <w:tab w:val="left" w:pos="39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snapToGrid w:val="0"/>
        <w:spacing w:after="120"/>
        <w:ind w:left="2268" w:right="1134" w:hanging="1134"/>
        <w:jc w:val="both"/>
      </w:pPr>
      <w:r w:rsidRPr="00333FE1">
        <w:rPr>
          <w:b/>
          <w:bCs/>
        </w:rPr>
        <w:t>1.3.3</w:t>
      </w:r>
      <w:r w:rsidRPr="00333FE1">
        <w:rPr>
          <w:b/>
          <w:bCs/>
        </w:rPr>
        <w:tab/>
        <w:t>В случае буксировочных прицепов при проведении испытания, определенного в пункте 1.3.2 выше, задняя питающая магистраль должна быть перекрыта, а непосредственно к задней соединительной головке пневматической управляющей магистрали должен быть подсоединен резервуар для сжатого воздуха объемом 0,5 литра.</w:t>
      </w:r>
      <w:r w:rsidRPr="00333FE1">
        <w:t xml:space="preserve"> </w:t>
      </w:r>
      <w:r w:rsidRPr="00333FE1">
        <w:rPr>
          <w:b/>
          <w:bCs/>
        </w:rPr>
        <w:t>Перед каждым торможением давление в этом резервуаре должно быть полностью сброшено.</w:t>
      </w:r>
      <w:r w:rsidRPr="00333FE1">
        <w:t xml:space="preserve"> </w:t>
      </w:r>
      <w:r w:rsidRPr="00333FE1">
        <w:rPr>
          <w:b/>
          <w:bCs/>
        </w:rPr>
        <w:t>После испытания, предусмотренного в пункте</w:t>
      </w:r>
      <w:r w:rsidR="00AB15AF">
        <w:rPr>
          <w:b/>
          <w:bCs/>
        </w:rPr>
        <w:t> </w:t>
      </w:r>
      <w:r w:rsidRPr="00333FE1">
        <w:rPr>
          <w:b/>
          <w:bCs/>
        </w:rPr>
        <w:t>1.3.1 выше, уровень энергии, подаваемой в заднюю пневматическую управляющую магистраль, не должен опускаться ниже половины величины, достигнутой во время первого включения тормоза.</w:t>
      </w:r>
      <w:r w:rsidRPr="00333FE1">
        <w:t xml:space="preserve"> </w:t>
      </w:r>
    </w:p>
    <w:p w14:paraId="067B6646" w14:textId="77777777" w:rsidR="00FD7DBC" w:rsidRPr="00333FE1" w:rsidRDefault="00FD7DBC" w:rsidP="00AB15AF">
      <w:pPr>
        <w:tabs>
          <w:tab w:val="left" w:pos="-1440"/>
          <w:tab w:val="left" w:pos="2160"/>
          <w:tab w:val="left" w:pos="2494"/>
          <w:tab w:val="left" w:pos="2880"/>
          <w:tab w:val="left" w:pos="39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i/>
        </w:rPr>
      </w:pPr>
      <w:r w:rsidRPr="00333FE1">
        <w:rPr>
          <w:i/>
          <w:iCs/>
        </w:rPr>
        <w:t>Приложение 17</w:t>
      </w:r>
    </w:p>
    <w:p w14:paraId="470F4EA4" w14:textId="77777777" w:rsidR="00FD7DBC" w:rsidRPr="00333FE1" w:rsidRDefault="00FD7DBC" w:rsidP="00AB15AF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iCs/>
        </w:rPr>
      </w:pPr>
      <w:r w:rsidRPr="00333FE1">
        <w:rPr>
          <w:i/>
          <w:iCs/>
        </w:rPr>
        <w:t>Добавить новый пункт 4.3</w:t>
      </w:r>
      <w:r w:rsidRPr="00333FE1">
        <w:t xml:space="preserve"> </w:t>
      </w:r>
      <w:r w:rsidRPr="00333FE1">
        <w:rPr>
          <w:i/>
          <w:iCs/>
        </w:rPr>
        <w:t>(с подпунктами)</w:t>
      </w:r>
      <w:r w:rsidRPr="00333FE1">
        <w:t xml:space="preserve"> следующего содержания:</w:t>
      </w:r>
    </w:p>
    <w:p w14:paraId="3148C0CC" w14:textId="77777777" w:rsidR="00FD7DBC" w:rsidRPr="00333FE1" w:rsidRDefault="00FD7DBC" w:rsidP="00AB15AF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>4.3</w:t>
      </w:r>
      <w:r w:rsidRPr="00333FE1">
        <w:rPr>
          <w:b/>
          <w:bCs/>
        </w:rPr>
        <w:tab/>
        <w:t>Дополнительные требования для буксировочных прицепов</w:t>
      </w:r>
    </w:p>
    <w:p w14:paraId="4F191612" w14:textId="77777777" w:rsidR="00FD7DBC" w:rsidRPr="00333FE1" w:rsidRDefault="00FD7DBC" w:rsidP="00AB15AF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>4.3.1</w:t>
      </w:r>
      <w:r w:rsidRPr="00333FE1">
        <w:rPr>
          <w:b/>
          <w:bCs/>
        </w:rPr>
        <w:tab/>
        <w:t>Имитаторы, определенные в пункте 4.1 выше, должны использоваться для подключения к переднему и заднему соединительным устройствам, соответ</w:t>
      </w:r>
      <w:r>
        <w:rPr>
          <w:b/>
          <w:bCs/>
        </w:rPr>
        <w:t>ст</w:t>
      </w:r>
      <w:r w:rsidRPr="00333FE1">
        <w:rPr>
          <w:b/>
          <w:bCs/>
        </w:rPr>
        <w:t>вующим стандарту ISO</w:t>
      </w:r>
      <w:r w:rsidR="00AB15AF">
        <w:rPr>
          <w:b/>
          <w:bCs/>
        </w:rPr>
        <w:t> </w:t>
      </w:r>
      <w:r w:rsidRPr="00333FE1">
        <w:rPr>
          <w:b/>
          <w:bCs/>
        </w:rPr>
        <w:t>7638. В качестве альтернативы можно использовать один имитатор при условии, что он в состоянии совмещать функции генерирования и приема сообщений ISO 11992 как на переднем, так и на заднем соединителях ISO 7638.</w:t>
      </w:r>
    </w:p>
    <w:p w14:paraId="107080B7" w14:textId="77777777" w:rsidR="00FD7DBC" w:rsidRPr="00333FE1" w:rsidRDefault="00FD7DBC" w:rsidP="00AB15AF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>4.3.2</w:t>
      </w:r>
      <w:r w:rsidRPr="00333FE1">
        <w:rPr>
          <w:b/>
          <w:bCs/>
        </w:rPr>
        <w:tab/>
        <w:t>Передача сигнала по управляющей магистрали</w:t>
      </w:r>
    </w:p>
    <w:p w14:paraId="4706AD98" w14:textId="77777777" w:rsidR="00FD7DBC" w:rsidRPr="00333FE1" w:rsidRDefault="00FD7DBC" w:rsidP="00C34AB7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snapToGrid w:val="0"/>
        <w:spacing w:after="240"/>
        <w:ind w:left="2268" w:right="1134" w:hanging="1134"/>
        <w:jc w:val="both"/>
        <w:rPr>
          <w:rFonts w:asciiTheme="majorBidi" w:hAnsiTheme="majorBidi" w:cstheme="majorBidi"/>
          <w:b/>
        </w:rPr>
      </w:pPr>
      <w:r w:rsidRPr="00333FE1">
        <w:rPr>
          <w:b/>
          <w:bCs/>
        </w:rPr>
        <w:t>4.3.2.1</w:t>
      </w:r>
      <w:r w:rsidRPr="00333FE1">
        <w:rPr>
          <w:b/>
          <w:bCs/>
        </w:rPr>
        <w:tab/>
        <w:t xml:space="preserve">Параметры, указанные в сообщении EBS 12, байт 3 </w:t>
      </w:r>
      <w:r w:rsidR="00C34AB7">
        <w:rPr>
          <w:b/>
          <w:bCs/>
        </w:rPr>
        <w:br/>
      </w:r>
      <w:r w:rsidRPr="00333FE1">
        <w:rPr>
          <w:b/>
          <w:bCs/>
        </w:rPr>
        <w:t>[ISO 11992-2:2014], должны проверяться на заднем соединителе ISO</w:t>
      </w:r>
      <w:r w:rsidR="00C34AB7">
        <w:rPr>
          <w:b/>
          <w:bCs/>
        </w:rPr>
        <w:t> </w:t>
      </w:r>
      <w:r w:rsidRPr="00333FE1">
        <w:rPr>
          <w:b/>
          <w:bCs/>
        </w:rPr>
        <w:t>7638 буксировочного прицепа с учетом технических требований, предъявляемых к механическому транспортному средству, следующим образом: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8"/>
        <w:gridCol w:w="1238"/>
        <w:gridCol w:w="1134"/>
      </w:tblGrid>
      <w:tr w:rsidR="00FD7DBC" w:rsidRPr="00333FE1" w14:paraId="1175C84B" w14:textId="77777777" w:rsidTr="00AB15AF">
        <w:trPr>
          <w:cantSplit/>
          <w:tblHeader/>
        </w:trPr>
        <w:tc>
          <w:tcPr>
            <w:tcW w:w="4998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63E7423" w14:textId="77777777" w:rsidR="00FD7DBC" w:rsidRPr="00333FE1" w:rsidRDefault="00FD7DBC" w:rsidP="00AB15AF">
            <w:pPr>
              <w:spacing w:before="80" w:after="80"/>
              <w:ind w:left="39" w:right="113"/>
              <w:rPr>
                <w:i/>
                <w:sz w:val="16"/>
                <w:szCs w:val="16"/>
              </w:rPr>
            </w:pPr>
            <w:r w:rsidRPr="00333FE1">
              <w:rPr>
                <w:i/>
                <w:iCs/>
                <w:sz w:val="16"/>
                <w:szCs w:val="16"/>
              </w:rPr>
              <w:t>Передача сигнала по управляющей магистрали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4FA4D57" w14:textId="77777777" w:rsidR="00FD7DBC" w:rsidRPr="00333FE1" w:rsidRDefault="00FD7DBC" w:rsidP="007928C6">
            <w:pPr>
              <w:spacing w:before="80" w:after="80"/>
              <w:ind w:right="113"/>
              <w:rPr>
                <w:i/>
                <w:sz w:val="16"/>
                <w:szCs w:val="16"/>
              </w:rPr>
            </w:pPr>
            <w:r w:rsidRPr="00333FE1">
              <w:rPr>
                <w:i/>
                <w:iCs/>
                <w:sz w:val="16"/>
                <w:szCs w:val="16"/>
              </w:rPr>
              <w:t>EBS 12, байт 3</w:t>
            </w:r>
          </w:p>
        </w:tc>
      </w:tr>
      <w:tr w:rsidR="00FD7DBC" w:rsidRPr="00333FE1" w14:paraId="54795348" w14:textId="77777777" w:rsidTr="00AB15AF">
        <w:trPr>
          <w:cantSplit/>
          <w:trHeight w:hRule="exact" w:val="113"/>
          <w:tblHeader/>
        </w:trPr>
        <w:tc>
          <w:tcPr>
            <w:tcW w:w="4998" w:type="dxa"/>
            <w:vMerge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9195DF" w14:textId="77777777" w:rsidR="00FD7DBC" w:rsidRPr="00333FE1" w:rsidRDefault="00FD7DBC" w:rsidP="00AB15AF">
            <w:pPr>
              <w:spacing w:before="40" w:after="120"/>
              <w:ind w:left="39" w:right="113"/>
              <w:rPr>
                <w:sz w:val="16"/>
                <w:szCs w:val="16"/>
              </w:rPr>
            </w:pPr>
          </w:p>
        </w:tc>
        <w:tc>
          <w:tcPr>
            <w:tcW w:w="237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22F87CB" w14:textId="77777777" w:rsidR="00FD7DBC" w:rsidRPr="00333FE1" w:rsidRDefault="00FD7DBC" w:rsidP="007928C6">
            <w:pPr>
              <w:spacing w:before="40" w:after="120"/>
              <w:ind w:right="113"/>
              <w:rPr>
                <w:sz w:val="16"/>
                <w:szCs w:val="16"/>
              </w:rPr>
            </w:pPr>
          </w:p>
        </w:tc>
      </w:tr>
      <w:tr w:rsidR="00FD7DBC" w:rsidRPr="00333FE1" w14:paraId="4329BC71" w14:textId="77777777" w:rsidTr="00AB15AF">
        <w:trPr>
          <w:cantSplit/>
          <w:tblHeader/>
        </w:trPr>
        <w:tc>
          <w:tcPr>
            <w:tcW w:w="4998" w:type="dxa"/>
            <w:vMerge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7CD782" w14:textId="77777777" w:rsidR="00FD7DBC" w:rsidRPr="00333FE1" w:rsidRDefault="00FD7DBC" w:rsidP="00AB15AF">
            <w:pPr>
              <w:spacing w:before="40" w:after="120"/>
              <w:ind w:left="39" w:right="113"/>
              <w:rPr>
                <w:sz w:val="16"/>
                <w:szCs w:val="16"/>
              </w:rPr>
            </w:pPr>
          </w:p>
        </w:tc>
        <w:tc>
          <w:tcPr>
            <w:tcW w:w="123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6474B6" w14:textId="77777777" w:rsidR="00FD7DBC" w:rsidRPr="00333FE1" w:rsidRDefault="00FD7DBC" w:rsidP="00AB15AF">
            <w:pPr>
              <w:spacing w:before="80" w:after="80"/>
              <w:ind w:left="23" w:right="113"/>
              <w:rPr>
                <w:i/>
                <w:sz w:val="16"/>
                <w:szCs w:val="16"/>
              </w:rPr>
            </w:pPr>
            <w:r w:rsidRPr="00333FE1">
              <w:rPr>
                <w:i/>
                <w:iCs/>
                <w:sz w:val="16"/>
                <w:szCs w:val="16"/>
              </w:rPr>
              <w:t>Разряды 1–2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DE45D5" w14:textId="77777777" w:rsidR="00FD7DBC" w:rsidRPr="00333FE1" w:rsidRDefault="00FD7DBC" w:rsidP="00AB15AF">
            <w:pPr>
              <w:spacing w:before="80" w:after="80"/>
              <w:ind w:left="38" w:right="113"/>
              <w:rPr>
                <w:i/>
                <w:sz w:val="16"/>
                <w:szCs w:val="16"/>
              </w:rPr>
            </w:pPr>
            <w:r w:rsidRPr="00333FE1">
              <w:rPr>
                <w:i/>
                <w:iCs/>
                <w:sz w:val="16"/>
                <w:szCs w:val="16"/>
              </w:rPr>
              <w:t>Разряды 5–6</w:t>
            </w:r>
          </w:p>
        </w:tc>
      </w:tr>
      <w:tr w:rsidR="00FD7DBC" w:rsidRPr="00333FE1" w14:paraId="058B537C" w14:textId="77777777" w:rsidTr="00AB15AF">
        <w:tc>
          <w:tcPr>
            <w:tcW w:w="499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2F2081" w14:textId="77777777" w:rsidR="00FD7DBC" w:rsidRPr="00333FE1" w:rsidRDefault="00FD7DBC" w:rsidP="00AB15AF">
            <w:pPr>
              <w:spacing w:before="40" w:after="120"/>
              <w:ind w:left="39" w:right="113"/>
            </w:pPr>
            <w:r w:rsidRPr="00333FE1">
              <w:t>Запрос на применение рабочего тормоза, генерируемый из одной электрической цепи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FECC75" w14:textId="77777777" w:rsidR="00FD7DBC" w:rsidRPr="00333FE1" w:rsidRDefault="00FD7DBC" w:rsidP="00AB15AF">
            <w:pPr>
              <w:spacing w:before="40" w:after="120"/>
              <w:ind w:left="23" w:right="113"/>
            </w:pPr>
            <w:r w:rsidRPr="00333FE1">
              <w:t>00</w:t>
            </w:r>
            <w:r w:rsidRPr="00333FE1">
              <w:rPr>
                <w:vertAlign w:val="subscript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6F664F2" w14:textId="77777777" w:rsidR="00FD7DBC" w:rsidRPr="00333FE1" w:rsidRDefault="00FD7DBC" w:rsidP="00AB15AF">
            <w:pPr>
              <w:spacing w:before="40" w:after="120"/>
              <w:ind w:left="38" w:right="113"/>
            </w:pPr>
          </w:p>
        </w:tc>
      </w:tr>
      <w:tr w:rsidR="00FD7DBC" w:rsidRPr="00333FE1" w14:paraId="7CBCF330" w14:textId="77777777" w:rsidTr="00AB15AF">
        <w:tc>
          <w:tcPr>
            <w:tcW w:w="4998" w:type="dxa"/>
            <w:shd w:val="clear" w:color="auto" w:fill="auto"/>
            <w:tcMar>
              <w:left w:w="0" w:type="dxa"/>
              <w:right w:w="0" w:type="dxa"/>
            </w:tcMar>
          </w:tcPr>
          <w:p w14:paraId="4D0E7F08" w14:textId="77777777" w:rsidR="00FD7DBC" w:rsidRPr="00333FE1" w:rsidRDefault="00FD7DBC" w:rsidP="00AB15AF">
            <w:pPr>
              <w:spacing w:before="40" w:after="120"/>
              <w:ind w:left="39" w:right="113"/>
            </w:pPr>
            <w:r w:rsidRPr="00333FE1">
              <w:t>Запрос на применение рабочего тормоза, генерируемый из двух электрических цепей</w:t>
            </w:r>
          </w:p>
        </w:tc>
        <w:tc>
          <w:tcPr>
            <w:tcW w:w="1238" w:type="dxa"/>
            <w:shd w:val="clear" w:color="auto" w:fill="auto"/>
            <w:tcMar>
              <w:left w:w="0" w:type="dxa"/>
              <w:right w:w="0" w:type="dxa"/>
            </w:tcMar>
          </w:tcPr>
          <w:p w14:paraId="402C3E95" w14:textId="77777777" w:rsidR="00FD7DBC" w:rsidRPr="00333FE1" w:rsidRDefault="00FD7DBC" w:rsidP="00AB15AF">
            <w:pPr>
              <w:spacing w:before="40" w:after="120"/>
              <w:ind w:left="23" w:right="113"/>
            </w:pPr>
            <w:r w:rsidRPr="00333FE1">
              <w:t>01</w:t>
            </w:r>
            <w:r w:rsidRPr="00333FE1">
              <w:rPr>
                <w:vertAlign w:val="subscript"/>
              </w:rPr>
              <w:t>b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</w:tcPr>
          <w:p w14:paraId="7C69AA73" w14:textId="77777777" w:rsidR="00FD7DBC" w:rsidRPr="00333FE1" w:rsidRDefault="00FD7DBC" w:rsidP="00AB15AF">
            <w:pPr>
              <w:spacing w:before="40" w:after="120"/>
              <w:ind w:left="38" w:right="113"/>
            </w:pPr>
          </w:p>
        </w:tc>
      </w:tr>
      <w:tr w:rsidR="00FD7DBC" w:rsidRPr="00333FE1" w14:paraId="7CCC1A71" w14:textId="77777777" w:rsidTr="00AB15AF">
        <w:tc>
          <w:tcPr>
            <w:tcW w:w="4998" w:type="dxa"/>
            <w:shd w:val="clear" w:color="auto" w:fill="auto"/>
            <w:tcMar>
              <w:left w:w="0" w:type="dxa"/>
              <w:right w:w="0" w:type="dxa"/>
            </w:tcMar>
          </w:tcPr>
          <w:p w14:paraId="77CA6A8D" w14:textId="77777777" w:rsidR="00FD7DBC" w:rsidRPr="00333FE1" w:rsidRDefault="00FD7DBC" w:rsidP="00AB15AF">
            <w:pPr>
              <w:spacing w:before="40" w:after="120"/>
              <w:ind w:left="39" w:right="113"/>
            </w:pPr>
            <w:r w:rsidRPr="00333FE1">
              <w:t>Транспортное средство, не оборудованное пневматической управляющей магистралью</w:t>
            </w:r>
            <w:r w:rsidRPr="00333FE1">
              <w:rPr>
                <w:rStyle w:val="aa"/>
              </w:rPr>
              <w:footnoteReference w:customMarkFollows="1" w:id="2"/>
              <w:t>1</w:t>
            </w:r>
            <w:r w:rsidRPr="00333FE1">
              <w:rPr>
                <w:vertAlign w:val="superscript"/>
              </w:rPr>
              <w:t>/</w:t>
            </w:r>
          </w:p>
        </w:tc>
        <w:tc>
          <w:tcPr>
            <w:tcW w:w="1238" w:type="dxa"/>
            <w:shd w:val="clear" w:color="auto" w:fill="auto"/>
            <w:tcMar>
              <w:left w:w="0" w:type="dxa"/>
              <w:right w:w="0" w:type="dxa"/>
            </w:tcMar>
          </w:tcPr>
          <w:p w14:paraId="2B6695A4" w14:textId="77777777" w:rsidR="00FD7DBC" w:rsidRPr="00333FE1" w:rsidRDefault="00FD7DBC" w:rsidP="00AB15AF">
            <w:pPr>
              <w:spacing w:before="40" w:after="120"/>
              <w:ind w:left="23" w:right="113"/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</w:tcPr>
          <w:p w14:paraId="19877625" w14:textId="77777777" w:rsidR="00FD7DBC" w:rsidRPr="00333FE1" w:rsidRDefault="00FD7DBC" w:rsidP="00AB15AF">
            <w:pPr>
              <w:spacing w:before="40" w:after="120"/>
              <w:ind w:left="38" w:right="113"/>
            </w:pPr>
            <w:r w:rsidRPr="00333FE1">
              <w:t>00</w:t>
            </w:r>
            <w:r w:rsidRPr="00333FE1">
              <w:rPr>
                <w:vertAlign w:val="subscript"/>
              </w:rPr>
              <w:t>b</w:t>
            </w:r>
          </w:p>
        </w:tc>
      </w:tr>
      <w:tr w:rsidR="00FD7DBC" w:rsidRPr="00333FE1" w14:paraId="51051E44" w14:textId="77777777" w:rsidTr="00AB15AF">
        <w:tc>
          <w:tcPr>
            <w:tcW w:w="499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1F5950" w14:textId="77777777" w:rsidR="00FD7DBC" w:rsidRPr="00333FE1" w:rsidRDefault="00FD7DBC" w:rsidP="00AB15AF">
            <w:pPr>
              <w:spacing w:before="40" w:after="120"/>
              <w:ind w:left="39" w:right="113"/>
            </w:pPr>
            <w:r w:rsidRPr="00333FE1">
              <w:t>Транспортное средство, оборудованное пневматической управляющей магистралью</w:t>
            </w:r>
          </w:p>
        </w:tc>
        <w:tc>
          <w:tcPr>
            <w:tcW w:w="123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B21A11" w14:textId="77777777" w:rsidR="00FD7DBC" w:rsidRPr="00333FE1" w:rsidRDefault="00FD7DBC" w:rsidP="007928C6">
            <w:pPr>
              <w:spacing w:before="40" w:after="120"/>
              <w:ind w:right="113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9EED5F" w14:textId="77777777" w:rsidR="00FD7DBC" w:rsidRPr="00333FE1" w:rsidRDefault="00FD7DBC" w:rsidP="00AB15AF">
            <w:pPr>
              <w:spacing w:before="40" w:after="120"/>
              <w:ind w:left="38" w:right="113"/>
            </w:pPr>
            <w:r w:rsidRPr="00333FE1">
              <w:t>01</w:t>
            </w:r>
            <w:r w:rsidRPr="00333FE1">
              <w:rPr>
                <w:vertAlign w:val="subscript"/>
              </w:rPr>
              <w:t>b</w:t>
            </w:r>
          </w:p>
        </w:tc>
      </w:tr>
    </w:tbl>
    <w:p w14:paraId="4C66FEDA" w14:textId="77777777" w:rsidR="00FD7DBC" w:rsidRPr="00333FE1" w:rsidRDefault="00FD7DBC" w:rsidP="00C34AB7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snapToGrid w:val="0"/>
        <w:spacing w:before="240" w:after="240"/>
        <w:ind w:left="2268" w:right="1134" w:hanging="1134"/>
        <w:jc w:val="both"/>
        <w:rPr>
          <w:rFonts w:asciiTheme="majorBidi" w:hAnsiTheme="majorBidi" w:cstheme="majorBidi"/>
          <w:b/>
        </w:rPr>
      </w:pPr>
      <w:r w:rsidRPr="00333FE1">
        <w:rPr>
          <w:b/>
          <w:bCs/>
        </w:rPr>
        <w:t>4.3.2.2</w:t>
      </w:r>
      <w:r w:rsidRPr="00333FE1">
        <w:tab/>
      </w:r>
      <w:r w:rsidRPr="00333FE1">
        <w:rPr>
          <w:b/>
          <w:bCs/>
        </w:rPr>
        <w:t xml:space="preserve">Параметры, указанные в сообщении EBS 12, байт 3 </w:t>
      </w:r>
      <w:r w:rsidR="00C34AB7">
        <w:rPr>
          <w:b/>
          <w:bCs/>
        </w:rPr>
        <w:br/>
      </w:r>
      <w:r w:rsidRPr="00333FE1">
        <w:rPr>
          <w:b/>
          <w:bCs/>
        </w:rPr>
        <w:t>[ISO 11992-2:2014], должны проверяться на заднем соединителе ISO</w:t>
      </w:r>
      <w:r w:rsidR="00C34AB7">
        <w:rPr>
          <w:b/>
          <w:bCs/>
        </w:rPr>
        <w:t> </w:t>
      </w:r>
      <w:r w:rsidRPr="00333FE1">
        <w:rPr>
          <w:b/>
          <w:bCs/>
        </w:rPr>
        <w:t>7638 буксировочного прицепа с учетом технических требований, предъявляемых к буксировочному прицепу, следующим образом: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8"/>
        <w:gridCol w:w="1238"/>
        <w:gridCol w:w="1134"/>
      </w:tblGrid>
      <w:tr w:rsidR="00FD7DBC" w:rsidRPr="00333FE1" w14:paraId="7C9D5D0A" w14:textId="77777777" w:rsidTr="00C34AB7">
        <w:trPr>
          <w:cantSplit/>
          <w:tblHeader/>
        </w:trPr>
        <w:tc>
          <w:tcPr>
            <w:tcW w:w="4998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64BDD78" w14:textId="77777777" w:rsidR="00FD7DBC" w:rsidRPr="00333FE1" w:rsidRDefault="00FD7DBC" w:rsidP="00AB15AF">
            <w:pPr>
              <w:spacing w:before="80" w:after="80"/>
              <w:ind w:left="25" w:right="113"/>
              <w:rPr>
                <w:i/>
                <w:sz w:val="16"/>
                <w:szCs w:val="16"/>
              </w:rPr>
            </w:pPr>
            <w:r w:rsidRPr="00333FE1">
              <w:rPr>
                <w:i/>
                <w:iCs/>
                <w:sz w:val="16"/>
                <w:szCs w:val="16"/>
              </w:rPr>
              <w:t>Передача сигнала по управляющей магистрали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77C0A21" w14:textId="77777777" w:rsidR="00FD7DBC" w:rsidRPr="00333FE1" w:rsidRDefault="00FD7DBC" w:rsidP="00AB15AF">
            <w:pPr>
              <w:spacing w:before="80" w:after="80"/>
              <w:ind w:left="23" w:right="113"/>
              <w:rPr>
                <w:i/>
                <w:sz w:val="16"/>
                <w:szCs w:val="16"/>
              </w:rPr>
            </w:pPr>
            <w:r w:rsidRPr="00333FE1">
              <w:rPr>
                <w:i/>
                <w:iCs/>
                <w:sz w:val="16"/>
                <w:szCs w:val="16"/>
              </w:rPr>
              <w:t>EBS 12, байт 3</w:t>
            </w:r>
          </w:p>
        </w:tc>
      </w:tr>
      <w:tr w:rsidR="00FD7DBC" w:rsidRPr="00333FE1" w14:paraId="56099310" w14:textId="77777777" w:rsidTr="00C34AB7">
        <w:trPr>
          <w:cantSplit/>
          <w:trHeight w:hRule="exact" w:val="113"/>
          <w:tblHeader/>
        </w:trPr>
        <w:tc>
          <w:tcPr>
            <w:tcW w:w="4998" w:type="dxa"/>
            <w:vMerge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074CA8" w14:textId="77777777" w:rsidR="00FD7DBC" w:rsidRPr="00333FE1" w:rsidRDefault="00FD7DBC" w:rsidP="00AB15AF">
            <w:pPr>
              <w:spacing w:before="80" w:after="80"/>
              <w:ind w:left="25" w:right="113"/>
              <w:rPr>
                <w:i/>
                <w:sz w:val="16"/>
                <w:szCs w:val="16"/>
              </w:rPr>
            </w:pPr>
          </w:p>
        </w:tc>
        <w:tc>
          <w:tcPr>
            <w:tcW w:w="237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F14A4F7" w14:textId="77777777" w:rsidR="00FD7DBC" w:rsidRPr="00333FE1" w:rsidRDefault="00FD7DBC" w:rsidP="00AB15AF">
            <w:pPr>
              <w:spacing w:before="80" w:after="80"/>
              <w:ind w:left="23" w:right="113"/>
              <w:rPr>
                <w:i/>
                <w:sz w:val="16"/>
                <w:szCs w:val="16"/>
              </w:rPr>
            </w:pPr>
          </w:p>
        </w:tc>
      </w:tr>
      <w:tr w:rsidR="00FD7DBC" w:rsidRPr="00333FE1" w14:paraId="6F6C7350" w14:textId="77777777" w:rsidTr="00C34AB7">
        <w:trPr>
          <w:cantSplit/>
          <w:tblHeader/>
        </w:trPr>
        <w:tc>
          <w:tcPr>
            <w:tcW w:w="4998" w:type="dxa"/>
            <w:vMerge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5BA60D" w14:textId="77777777" w:rsidR="00FD7DBC" w:rsidRPr="00333FE1" w:rsidRDefault="00FD7DBC" w:rsidP="00AB15AF">
            <w:pPr>
              <w:spacing w:before="80" w:after="80"/>
              <w:ind w:left="25" w:right="113"/>
              <w:rPr>
                <w:i/>
                <w:sz w:val="16"/>
                <w:szCs w:val="16"/>
              </w:rPr>
            </w:pPr>
          </w:p>
        </w:tc>
        <w:tc>
          <w:tcPr>
            <w:tcW w:w="123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FE275F" w14:textId="77777777" w:rsidR="00FD7DBC" w:rsidRPr="00333FE1" w:rsidRDefault="00FD7DBC" w:rsidP="00AB15AF">
            <w:pPr>
              <w:spacing w:before="80" w:after="80"/>
              <w:ind w:left="23" w:right="113"/>
              <w:rPr>
                <w:i/>
                <w:sz w:val="16"/>
                <w:szCs w:val="16"/>
              </w:rPr>
            </w:pPr>
            <w:r w:rsidRPr="00333FE1">
              <w:rPr>
                <w:i/>
                <w:iCs/>
                <w:sz w:val="16"/>
                <w:szCs w:val="16"/>
              </w:rPr>
              <w:t>Разряды 1–2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3961DE" w14:textId="77777777" w:rsidR="00FD7DBC" w:rsidRPr="00333FE1" w:rsidRDefault="00FD7DBC" w:rsidP="00AB15AF">
            <w:pPr>
              <w:spacing w:before="80" w:after="80"/>
              <w:ind w:left="23" w:right="113"/>
              <w:rPr>
                <w:i/>
                <w:sz w:val="16"/>
                <w:szCs w:val="16"/>
              </w:rPr>
            </w:pPr>
            <w:r w:rsidRPr="00333FE1">
              <w:rPr>
                <w:i/>
                <w:iCs/>
                <w:sz w:val="16"/>
                <w:szCs w:val="16"/>
              </w:rPr>
              <w:t>Разряды 5–6</w:t>
            </w:r>
          </w:p>
        </w:tc>
      </w:tr>
      <w:tr w:rsidR="00FD7DBC" w:rsidRPr="00333FE1" w14:paraId="44188C2F" w14:textId="77777777" w:rsidTr="00C34AB7">
        <w:tc>
          <w:tcPr>
            <w:tcW w:w="499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90B308" w14:textId="77777777" w:rsidR="00FD7DBC" w:rsidRPr="00333FE1" w:rsidRDefault="00FD7DBC" w:rsidP="00AB15AF">
            <w:pPr>
              <w:spacing w:before="40" w:after="120"/>
              <w:ind w:left="25" w:right="113"/>
            </w:pPr>
            <w:r w:rsidRPr="00333FE1">
              <w:t>Запрос на применение рабочего тормоза, генерируемый из одной электрической цепи</w:t>
            </w:r>
          </w:p>
        </w:tc>
        <w:tc>
          <w:tcPr>
            <w:tcW w:w="1238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311433" w14:textId="77777777" w:rsidR="00FD7DBC" w:rsidRPr="00333FE1" w:rsidRDefault="00FD7DBC" w:rsidP="00AB15AF">
            <w:pPr>
              <w:spacing w:before="40" w:after="120"/>
              <w:ind w:left="23" w:right="113"/>
            </w:pPr>
            <w:r w:rsidRPr="00333FE1">
              <w:t>00</w:t>
            </w:r>
            <w:r w:rsidRPr="00333FE1">
              <w:rPr>
                <w:vertAlign w:val="subscript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E09748" w14:textId="77777777" w:rsidR="00FD7DBC" w:rsidRPr="00333FE1" w:rsidRDefault="00FD7DBC" w:rsidP="00AB15AF">
            <w:pPr>
              <w:spacing w:before="40" w:after="120"/>
              <w:ind w:left="23" w:right="113"/>
            </w:pPr>
          </w:p>
        </w:tc>
      </w:tr>
      <w:tr w:rsidR="00FD7DBC" w:rsidRPr="00333FE1" w14:paraId="65EEDDC6" w14:textId="77777777" w:rsidTr="00C34AB7">
        <w:tc>
          <w:tcPr>
            <w:tcW w:w="4998" w:type="dxa"/>
            <w:shd w:val="clear" w:color="auto" w:fill="auto"/>
            <w:tcMar>
              <w:left w:w="0" w:type="dxa"/>
              <w:right w:w="0" w:type="dxa"/>
            </w:tcMar>
          </w:tcPr>
          <w:p w14:paraId="7CC6C601" w14:textId="77777777" w:rsidR="00FD7DBC" w:rsidRPr="00333FE1" w:rsidRDefault="00FD7DBC" w:rsidP="00AB15AF">
            <w:pPr>
              <w:spacing w:before="40" w:after="120"/>
              <w:ind w:left="25" w:right="113"/>
            </w:pPr>
            <w:r w:rsidRPr="00333FE1">
              <w:t>Запрос на применение рабочего тормоза, генерируемый из двух электрических цепей</w:t>
            </w:r>
          </w:p>
        </w:tc>
        <w:tc>
          <w:tcPr>
            <w:tcW w:w="1238" w:type="dxa"/>
            <w:shd w:val="clear" w:color="auto" w:fill="auto"/>
            <w:tcMar>
              <w:left w:w="0" w:type="dxa"/>
              <w:right w:w="0" w:type="dxa"/>
            </w:tcMar>
          </w:tcPr>
          <w:p w14:paraId="70A719E2" w14:textId="77777777" w:rsidR="00FD7DBC" w:rsidRPr="00333FE1" w:rsidRDefault="00FD7DBC" w:rsidP="00AB15AF">
            <w:pPr>
              <w:spacing w:before="40" w:after="120"/>
              <w:ind w:left="23" w:right="113"/>
            </w:pPr>
            <w:r w:rsidRPr="00333FE1">
              <w:t>01</w:t>
            </w:r>
            <w:r w:rsidRPr="00333FE1">
              <w:rPr>
                <w:vertAlign w:val="subscript"/>
              </w:rPr>
              <w:t>b</w:t>
            </w: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</w:tcPr>
          <w:p w14:paraId="5598E750" w14:textId="77777777" w:rsidR="00FD7DBC" w:rsidRPr="00333FE1" w:rsidRDefault="00FD7DBC" w:rsidP="00AB15AF">
            <w:pPr>
              <w:spacing w:before="40" w:after="120"/>
              <w:ind w:left="23" w:right="113"/>
            </w:pPr>
          </w:p>
        </w:tc>
      </w:tr>
      <w:tr w:rsidR="00C34AB7" w:rsidRPr="00333FE1" w14:paraId="625D828D" w14:textId="77777777" w:rsidTr="00957FB8">
        <w:trPr>
          <w:trHeight w:val="616"/>
        </w:trPr>
        <w:tc>
          <w:tcPr>
            <w:tcW w:w="4998" w:type="dxa"/>
            <w:shd w:val="clear" w:color="auto" w:fill="auto"/>
            <w:tcMar>
              <w:left w:w="0" w:type="dxa"/>
              <w:right w:w="0" w:type="dxa"/>
            </w:tcMar>
          </w:tcPr>
          <w:p w14:paraId="17BEDC7C" w14:textId="77777777" w:rsidR="00C34AB7" w:rsidRPr="00333FE1" w:rsidRDefault="00C34AB7" w:rsidP="00957FB8">
            <w:pPr>
              <w:spacing w:before="40"/>
              <w:ind w:left="23" w:right="113"/>
            </w:pPr>
            <w:r w:rsidRPr="00333FE1">
              <w:t>Транспортное средство, не оборудованное пневматической управляющей магистралью</w:t>
            </w:r>
            <w:r w:rsidRPr="00333FE1">
              <w:rPr>
                <w:vertAlign w:val="superscript"/>
              </w:rPr>
              <w:t>1/</w:t>
            </w:r>
          </w:p>
        </w:tc>
        <w:tc>
          <w:tcPr>
            <w:tcW w:w="1238" w:type="dxa"/>
            <w:shd w:val="clear" w:color="auto" w:fill="auto"/>
            <w:tcMar>
              <w:left w:w="0" w:type="dxa"/>
              <w:right w:w="0" w:type="dxa"/>
            </w:tcMar>
          </w:tcPr>
          <w:p w14:paraId="101D3593" w14:textId="77777777" w:rsidR="00C34AB7" w:rsidRPr="00333FE1" w:rsidRDefault="00C34AB7" w:rsidP="00957FB8">
            <w:pPr>
              <w:spacing w:before="40" w:after="120"/>
              <w:ind w:left="23" w:right="113"/>
            </w:pPr>
          </w:p>
        </w:tc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</w:tcPr>
          <w:p w14:paraId="4B9D088A" w14:textId="77777777" w:rsidR="00C34AB7" w:rsidRPr="00333FE1" w:rsidRDefault="00C34AB7" w:rsidP="00957FB8">
            <w:pPr>
              <w:spacing w:before="40" w:after="120"/>
              <w:ind w:left="23" w:right="113"/>
            </w:pPr>
            <w:r w:rsidRPr="00333FE1">
              <w:t>00</w:t>
            </w:r>
            <w:r w:rsidRPr="00333FE1">
              <w:rPr>
                <w:vertAlign w:val="subscript"/>
              </w:rPr>
              <w:t>b</w:t>
            </w:r>
          </w:p>
        </w:tc>
      </w:tr>
      <w:tr w:rsidR="00C34AB7" w:rsidRPr="00333FE1" w14:paraId="461A8B7E" w14:textId="77777777" w:rsidTr="00C34AB7">
        <w:tc>
          <w:tcPr>
            <w:tcW w:w="499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66550F" w14:textId="77777777" w:rsidR="00C34AB7" w:rsidRPr="00333FE1" w:rsidRDefault="00C34AB7" w:rsidP="00AB15AF">
            <w:pPr>
              <w:spacing w:before="40" w:after="120"/>
              <w:ind w:left="25" w:right="113"/>
            </w:pPr>
            <w:r w:rsidRPr="00333FE1">
              <w:t>Транспортное средство, оборудованное пневматической управляющей магистралью</w:t>
            </w:r>
          </w:p>
        </w:tc>
        <w:tc>
          <w:tcPr>
            <w:tcW w:w="1238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D9E143" w14:textId="77777777" w:rsidR="00C34AB7" w:rsidRPr="00333FE1" w:rsidRDefault="00C34AB7" w:rsidP="00AB15AF">
            <w:pPr>
              <w:spacing w:before="40" w:after="120"/>
              <w:ind w:left="23" w:right="113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A3A5BF" w14:textId="77777777" w:rsidR="00C34AB7" w:rsidRPr="00333FE1" w:rsidRDefault="00C34AB7" w:rsidP="00AB15AF">
            <w:pPr>
              <w:spacing w:before="40" w:after="120"/>
              <w:ind w:left="23" w:right="113"/>
            </w:pPr>
            <w:r w:rsidRPr="00333FE1">
              <w:t>01</w:t>
            </w:r>
            <w:r w:rsidRPr="00333FE1">
              <w:rPr>
                <w:vertAlign w:val="subscript"/>
              </w:rPr>
              <w:t>b</w:t>
            </w:r>
          </w:p>
        </w:tc>
      </w:tr>
    </w:tbl>
    <w:p w14:paraId="03664B53" w14:textId="77777777" w:rsidR="00FD7DBC" w:rsidRPr="00333FE1" w:rsidRDefault="00FD7DBC" w:rsidP="00AB15AF">
      <w:pPr>
        <w:adjustRightInd w:val="0"/>
        <w:snapToGrid w:val="0"/>
        <w:spacing w:before="240"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>4.3.3</w:t>
      </w:r>
      <w:r w:rsidRPr="00333FE1">
        <w:rPr>
          <w:b/>
          <w:bCs/>
        </w:rPr>
        <w:tab/>
        <w:t>Функционирование рабочей тормозной системы</w:t>
      </w:r>
    </w:p>
    <w:p w14:paraId="06646DDF" w14:textId="77777777" w:rsidR="00FD7DBC" w:rsidRPr="00333FE1" w:rsidRDefault="00FD7DBC" w:rsidP="007928C6">
      <w:pPr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</w:rPr>
      </w:pPr>
      <w:r w:rsidRPr="00333FE1">
        <w:rPr>
          <w:b/>
          <w:bCs/>
        </w:rPr>
        <w:t>4.3.3.1</w:t>
      </w:r>
      <w:r w:rsidRPr="00333FE1">
        <w:rPr>
          <w:b/>
          <w:bCs/>
        </w:rPr>
        <w:tab/>
        <w:t>Реагирование прицепа на задней соединительной головке соответственно параметрам, определенным в сообщении EBS 11 согласно стандарту [ISO 11992-2:2014], должно проверяться следующим образом:</w:t>
      </w:r>
    </w:p>
    <w:p w14:paraId="55D7B8C3" w14:textId="77777777" w:rsidR="00FD7DBC" w:rsidRPr="00333FE1" w:rsidRDefault="00FD7DBC" w:rsidP="007928C6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</w:rPr>
      </w:pPr>
      <w:r w:rsidRPr="00333FE1">
        <w:tab/>
      </w:r>
      <w:r w:rsidRPr="00333FE1">
        <w:rPr>
          <w:b/>
          <w:bCs/>
        </w:rPr>
        <w:t>давление в питающей магистрали в начале каждого испытания должно составлять ≥700 кПа, причем транспортное средство должно находиться в груженом состоянии (для целей данной проверки условия нагрузки могут имитироваться).</w:t>
      </w:r>
    </w:p>
    <w:p w14:paraId="4FD7E5E2" w14:textId="77777777" w:rsidR="00FD7DBC" w:rsidRPr="00333FE1" w:rsidRDefault="00FD7DBC" w:rsidP="007928C6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snapToGrid w:val="0"/>
        <w:spacing w:after="120"/>
        <w:ind w:left="2268" w:right="1134" w:hanging="1134"/>
        <w:jc w:val="both"/>
      </w:pPr>
      <w:r w:rsidRPr="00333FE1">
        <w:tab/>
      </w:r>
      <w:r w:rsidRPr="00333FE1">
        <w:rPr>
          <w:b/>
          <w:bCs/>
        </w:rPr>
        <w:t>Для прицепов, оборудованных пневматической и электрической управляющими магистралями:</w:t>
      </w:r>
      <w:r w:rsidRPr="00333FE1">
        <w:t xml:space="preserve"> </w:t>
      </w:r>
    </w:p>
    <w:p w14:paraId="289AEF29" w14:textId="77777777" w:rsidR="00FD7DBC" w:rsidRPr="00333FE1" w:rsidRDefault="00FD7DBC" w:rsidP="007928C6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333FE1">
        <w:tab/>
      </w:r>
      <w:r w:rsidRPr="00333FE1">
        <w:rPr>
          <w:b/>
          <w:bCs/>
        </w:rPr>
        <w:t>a)</w:t>
      </w:r>
      <w:r w:rsidRPr="00333FE1">
        <w:rPr>
          <w:b/>
          <w:bCs/>
        </w:rPr>
        <w:tab/>
        <w:t>должны быть подсоединены обе управляющие магистрали;</w:t>
      </w:r>
    </w:p>
    <w:p w14:paraId="5AD5CC7D" w14:textId="77777777" w:rsidR="00FD7DBC" w:rsidRPr="00333FE1" w:rsidRDefault="00FD7DBC" w:rsidP="007928C6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snapToGrid w:val="0"/>
        <w:spacing w:after="120"/>
        <w:ind w:left="2268" w:right="1134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>b)</w:t>
      </w:r>
      <w:r w:rsidRPr="00333FE1">
        <w:rPr>
          <w:b/>
          <w:bCs/>
        </w:rPr>
        <w:tab/>
        <w:t>сигнал должен передаваться одновременно по обеим управляющим магистралям;</w:t>
      </w:r>
    </w:p>
    <w:p w14:paraId="5712B405" w14:textId="77777777" w:rsidR="00FD7DBC" w:rsidRPr="00333FE1" w:rsidRDefault="00FD7DBC" w:rsidP="007928C6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snapToGrid w:val="0"/>
        <w:spacing w:after="120"/>
        <w:ind w:left="2268" w:right="1134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>с)</w:t>
      </w:r>
      <w:r w:rsidRPr="00333FE1">
        <w:rPr>
          <w:b/>
          <w:bCs/>
        </w:rPr>
        <w:tab/>
        <w:t>имитатор должен передавать на прицеп сообщение EBS 12 (байт 3, разряды 5–6) с установкой на 01</w:t>
      </w:r>
      <w:r w:rsidRPr="00333FE1">
        <w:rPr>
          <w:b/>
          <w:bCs/>
          <w:vertAlign w:val="subscript"/>
        </w:rPr>
        <w:t>b</w:t>
      </w:r>
      <w:r w:rsidRPr="00333FE1">
        <w:rPr>
          <w:b/>
          <w:bCs/>
        </w:rPr>
        <w:t xml:space="preserve"> для указания необходимости подсоединения пневматической управляющей магистрали.</w:t>
      </w:r>
    </w:p>
    <w:p w14:paraId="03911124" w14:textId="77777777" w:rsidR="00FD7DBC" w:rsidRPr="00333FE1" w:rsidRDefault="00FD7DBC" w:rsidP="00AB15AF">
      <w:pPr>
        <w:pageBreakBefore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</w:rPr>
      </w:pPr>
      <w:r w:rsidRPr="00333FE1">
        <w:tab/>
      </w:r>
      <w:r w:rsidRPr="00333FE1">
        <w:rPr>
          <w:b/>
          <w:bCs/>
        </w:rPr>
        <w:t>Параметры, подлежащие проверке: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2365"/>
        <w:gridCol w:w="3213"/>
      </w:tblGrid>
      <w:tr w:rsidR="00FD7DBC" w:rsidRPr="00333FE1" w14:paraId="7926E4AC" w14:textId="77777777" w:rsidTr="001166AB">
        <w:trPr>
          <w:tblHeader/>
        </w:trPr>
        <w:tc>
          <w:tcPr>
            <w:tcW w:w="396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F4B4613" w14:textId="77777777" w:rsidR="00FD7DBC" w:rsidRPr="00333FE1" w:rsidRDefault="00FD7DBC" w:rsidP="00AB15AF">
            <w:pPr>
              <w:spacing w:before="80" w:after="80"/>
              <w:ind w:left="39" w:right="113"/>
              <w:rPr>
                <w:i/>
                <w:sz w:val="16"/>
                <w:szCs w:val="16"/>
              </w:rPr>
            </w:pPr>
            <w:r w:rsidRPr="00333FE1">
              <w:rPr>
                <w:i/>
                <w:iCs/>
                <w:sz w:val="16"/>
                <w:szCs w:val="16"/>
              </w:rPr>
              <w:t>Сообщение, передаваемое имитатором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35CC495A" w14:textId="77777777" w:rsidR="00FD7DBC" w:rsidRPr="00333FE1" w:rsidRDefault="00FD7DBC" w:rsidP="00AB15AF">
            <w:pPr>
              <w:spacing w:before="80" w:after="80"/>
              <w:ind w:right="-100"/>
              <w:rPr>
                <w:i/>
                <w:sz w:val="16"/>
                <w:szCs w:val="16"/>
              </w:rPr>
            </w:pPr>
            <w:r w:rsidRPr="00333FE1">
              <w:rPr>
                <w:i/>
                <w:iCs/>
                <w:sz w:val="16"/>
                <w:szCs w:val="16"/>
              </w:rPr>
              <w:t>Сигнал на задней электрической управляющей магистрали ISO 7638</w:t>
            </w:r>
          </w:p>
        </w:tc>
      </w:tr>
      <w:tr w:rsidR="00FD7DBC" w:rsidRPr="00333FE1" w14:paraId="7FBBC603" w14:textId="77777777" w:rsidTr="001166AB">
        <w:trPr>
          <w:trHeight w:hRule="exact" w:val="113"/>
        </w:trPr>
        <w:tc>
          <w:tcPr>
            <w:tcW w:w="396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41F98A9" w14:textId="77777777" w:rsidR="00FD7DBC" w:rsidRPr="00333FE1" w:rsidRDefault="00FD7DBC" w:rsidP="00AB15AF">
            <w:pPr>
              <w:spacing w:before="40" w:after="120"/>
              <w:ind w:left="39" w:right="113"/>
            </w:pPr>
          </w:p>
        </w:tc>
        <w:tc>
          <w:tcPr>
            <w:tcW w:w="3060" w:type="dxa"/>
            <w:tcBorders>
              <w:top w:val="single" w:sz="12" w:space="0" w:color="auto"/>
            </w:tcBorders>
            <w:shd w:val="clear" w:color="auto" w:fill="auto"/>
          </w:tcPr>
          <w:p w14:paraId="2B30871A" w14:textId="77777777" w:rsidR="00FD7DBC" w:rsidRPr="00333FE1" w:rsidRDefault="00FD7DBC" w:rsidP="00AB15AF">
            <w:pPr>
              <w:spacing w:before="40" w:after="120"/>
              <w:ind w:right="-100"/>
            </w:pPr>
          </w:p>
        </w:tc>
      </w:tr>
      <w:tr w:rsidR="00FD7DBC" w:rsidRPr="00333FE1" w14:paraId="311E4928" w14:textId="77777777" w:rsidTr="001166AB">
        <w:tc>
          <w:tcPr>
            <w:tcW w:w="1707" w:type="dxa"/>
            <w:shd w:val="clear" w:color="auto" w:fill="auto"/>
          </w:tcPr>
          <w:p w14:paraId="61A84B90" w14:textId="77777777" w:rsidR="00FD7DBC" w:rsidRPr="00333FE1" w:rsidRDefault="00FD7DBC" w:rsidP="00AB15AF">
            <w:pPr>
              <w:spacing w:before="40" w:after="120"/>
              <w:ind w:left="39" w:right="113"/>
            </w:pPr>
            <w:r w:rsidRPr="00333FE1">
              <w:t>Байт</w:t>
            </w:r>
          </w:p>
        </w:tc>
        <w:tc>
          <w:tcPr>
            <w:tcW w:w="2253" w:type="dxa"/>
            <w:shd w:val="clear" w:color="auto" w:fill="auto"/>
          </w:tcPr>
          <w:p w14:paraId="1067B180" w14:textId="77777777" w:rsidR="00FD7DBC" w:rsidRPr="00333FE1" w:rsidRDefault="00FD7DBC" w:rsidP="00AB15AF">
            <w:pPr>
              <w:spacing w:before="40" w:after="120"/>
              <w:ind w:left="39" w:right="113"/>
            </w:pPr>
            <w:r w:rsidRPr="00333FE1">
              <w:t>Требуемое цифровое значение</w:t>
            </w:r>
          </w:p>
        </w:tc>
        <w:tc>
          <w:tcPr>
            <w:tcW w:w="3060" w:type="dxa"/>
            <w:shd w:val="clear" w:color="auto" w:fill="auto"/>
          </w:tcPr>
          <w:p w14:paraId="75113B56" w14:textId="77777777" w:rsidR="00FD7DBC" w:rsidRPr="00333FE1" w:rsidRDefault="00FD7DBC" w:rsidP="00AB15AF">
            <w:pPr>
              <w:spacing w:before="40" w:after="120"/>
              <w:ind w:right="-100"/>
            </w:pPr>
            <w:r w:rsidRPr="00333FE1">
              <w:t>Требуемое цифровое значение</w:t>
            </w:r>
          </w:p>
        </w:tc>
      </w:tr>
      <w:tr w:rsidR="00FD7DBC" w:rsidRPr="00333FE1" w14:paraId="71EB39F4" w14:textId="77777777" w:rsidTr="001166AB">
        <w:tc>
          <w:tcPr>
            <w:tcW w:w="1707" w:type="dxa"/>
            <w:shd w:val="clear" w:color="auto" w:fill="auto"/>
          </w:tcPr>
          <w:p w14:paraId="71E94132" w14:textId="77777777" w:rsidR="00FD7DBC" w:rsidRPr="00333FE1" w:rsidRDefault="00FD7DBC" w:rsidP="00AB15AF">
            <w:pPr>
              <w:spacing w:before="40" w:after="120"/>
              <w:ind w:left="39" w:right="113"/>
            </w:pPr>
            <w:r w:rsidRPr="00333FE1">
              <w:t>3–4</w:t>
            </w:r>
          </w:p>
        </w:tc>
        <w:tc>
          <w:tcPr>
            <w:tcW w:w="2253" w:type="dxa"/>
            <w:shd w:val="clear" w:color="auto" w:fill="auto"/>
          </w:tcPr>
          <w:p w14:paraId="1C7707D0" w14:textId="77777777" w:rsidR="00FD7DBC" w:rsidRPr="00333FE1" w:rsidRDefault="00FD7DBC" w:rsidP="00AB15AF">
            <w:pPr>
              <w:spacing w:before="40" w:after="120"/>
              <w:ind w:left="39" w:right="113"/>
            </w:pPr>
            <w:r w:rsidRPr="00333FE1">
              <w:t>0</w:t>
            </w:r>
          </w:p>
        </w:tc>
        <w:tc>
          <w:tcPr>
            <w:tcW w:w="3060" w:type="dxa"/>
            <w:shd w:val="clear" w:color="auto" w:fill="auto"/>
          </w:tcPr>
          <w:p w14:paraId="1D7378BA" w14:textId="77777777" w:rsidR="00FD7DBC" w:rsidRPr="00333FE1" w:rsidRDefault="00FD7DBC" w:rsidP="00AB15AF">
            <w:pPr>
              <w:spacing w:before="40" w:after="120"/>
              <w:ind w:right="-100"/>
            </w:pPr>
            <w:r w:rsidRPr="00333FE1">
              <w:t>0</w:t>
            </w:r>
          </w:p>
        </w:tc>
      </w:tr>
      <w:tr w:rsidR="00FD7DBC" w:rsidRPr="00333FE1" w14:paraId="581917FE" w14:textId="77777777" w:rsidTr="001166AB">
        <w:tc>
          <w:tcPr>
            <w:tcW w:w="1707" w:type="dxa"/>
            <w:tcBorders>
              <w:bottom w:val="single" w:sz="12" w:space="0" w:color="auto"/>
            </w:tcBorders>
            <w:shd w:val="clear" w:color="auto" w:fill="auto"/>
          </w:tcPr>
          <w:p w14:paraId="681B434B" w14:textId="77777777" w:rsidR="00FD7DBC" w:rsidRPr="00333FE1" w:rsidRDefault="00FD7DBC" w:rsidP="00AB15AF">
            <w:pPr>
              <w:spacing w:before="40" w:after="120"/>
              <w:ind w:left="39" w:right="113"/>
            </w:pPr>
            <w:r w:rsidRPr="00333FE1">
              <w:t>3–4</w:t>
            </w:r>
          </w:p>
          <w:p w14:paraId="78F1859C" w14:textId="77777777" w:rsidR="00FD7DBC" w:rsidRPr="00333FE1" w:rsidRDefault="00FD7DBC" w:rsidP="00AB15AF">
            <w:pPr>
              <w:spacing w:before="40" w:after="120"/>
              <w:ind w:left="39" w:right="113"/>
            </w:pPr>
          </w:p>
        </w:tc>
        <w:tc>
          <w:tcPr>
            <w:tcW w:w="2253" w:type="dxa"/>
            <w:tcBorders>
              <w:bottom w:val="single" w:sz="12" w:space="0" w:color="auto"/>
            </w:tcBorders>
            <w:shd w:val="clear" w:color="auto" w:fill="auto"/>
          </w:tcPr>
          <w:p w14:paraId="649FAB0E" w14:textId="77777777" w:rsidR="00FD7DBC" w:rsidRPr="00333FE1" w:rsidRDefault="00FD7DBC" w:rsidP="00AB15AF">
            <w:pPr>
              <w:spacing w:before="40" w:after="120"/>
              <w:ind w:left="39" w:right="113"/>
            </w:pPr>
            <w:r w:rsidRPr="00333FE1">
              <w:t>33280</w:t>
            </w:r>
            <w:r w:rsidRPr="00333FE1">
              <w:rPr>
                <w:vertAlign w:val="subscript"/>
              </w:rPr>
              <w:t>d</w:t>
            </w:r>
          </w:p>
          <w:p w14:paraId="5C721BD0" w14:textId="77777777" w:rsidR="00FD7DBC" w:rsidRPr="00333FE1" w:rsidRDefault="00FD7DBC" w:rsidP="00AB15AF">
            <w:pPr>
              <w:spacing w:before="40" w:after="120"/>
              <w:ind w:left="39" w:right="113"/>
            </w:pPr>
            <w:r w:rsidRPr="00333FE1">
              <w:t>(650 кПа)</w:t>
            </w:r>
          </w:p>
        </w:tc>
        <w:tc>
          <w:tcPr>
            <w:tcW w:w="3060" w:type="dxa"/>
            <w:tcBorders>
              <w:bottom w:val="single" w:sz="12" w:space="0" w:color="auto"/>
            </w:tcBorders>
            <w:shd w:val="clear" w:color="auto" w:fill="auto"/>
          </w:tcPr>
          <w:p w14:paraId="20A1F1B3" w14:textId="77777777" w:rsidR="00FD7DBC" w:rsidRPr="00333FE1" w:rsidRDefault="00FD7DBC" w:rsidP="00AB15AF">
            <w:pPr>
              <w:spacing w:before="40" w:after="120"/>
              <w:ind w:right="-100"/>
            </w:pPr>
            <w:r w:rsidRPr="00333FE1">
              <w:t>33280</w:t>
            </w:r>
            <w:r w:rsidRPr="00333FE1">
              <w:rPr>
                <w:vertAlign w:val="subscript"/>
              </w:rPr>
              <w:t>d</w:t>
            </w:r>
          </w:p>
          <w:p w14:paraId="7FC23285" w14:textId="77777777" w:rsidR="00FD7DBC" w:rsidRPr="00333FE1" w:rsidRDefault="00FD7DBC" w:rsidP="00AB15AF">
            <w:pPr>
              <w:spacing w:before="40" w:after="120"/>
              <w:ind w:right="-100"/>
            </w:pPr>
            <w:r w:rsidRPr="00333FE1">
              <w:t>(650 кПа)</w:t>
            </w:r>
          </w:p>
        </w:tc>
      </w:tr>
    </w:tbl>
    <w:p w14:paraId="55BA58E4" w14:textId="77777777" w:rsidR="00FD7DBC" w:rsidRPr="00333FE1" w:rsidRDefault="00FD7DBC" w:rsidP="00AB15AF">
      <w:pPr>
        <w:pStyle w:val="20"/>
        <w:tabs>
          <w:tab w:val="left" w:pos="-1246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adjustRightInd w:val="0"/>
        <w:snapToGrid w:val="0"/>
        <w:spacing w:before="240" w:line="240" w:lineRule="atLeast"/>
        <w:ind w:left="2268" w:right="1134" w:hanging="1134"/>
        <w:rPr>
          <w:rFonts w:asciiTheme="majorBidi" w:hAnsiTheme="majorBidi" w:cstheme="majorBidi"/>
          <w:b/>
          <w:bCs/>
          <w:lang w:val="ru-RU"/>
        </w:rPr>
      </w:pPr>
      <w:r w:rsidRPr="00333FE1">
        <w:rPr>
          <w:b/>
          <w:bCs/>
          <w:lang w:val="ru-RU"/>
        </w:rPr>
        <w:t>4.3.3.2</w:t>
      </w:r>
      <w:r w:rsidRPr="00333FE1">
        <w:rPr>
          <w:b/>
          <w:bCs/>
          <w:lang w:val="ru-RU"/>
        </w:rPr>
        <w:tab/>
        <w:t>В случае прицепов, оборудованных пневматической и электрической управляющими магистралями:</w:t>
      </w:r>
    </w:p>
    <w:p w14:paraId="68F11910" w14:textId="77777777" w:rsidR="00FD7DBC" w:rsidRPr="00333FE1" w:rsidRDefault="00FD7DBC" w:rsidP="007928C6">
      <w:pPr>
        <w:tabs>
          <w:tab w:val="left" w:pos="2268"/>
          <w:tab w:val="left" w:pos="283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ab/>
        <w:t>a)</w:t>
      </w:r>
      <w:r w:rsidRPr="00333FE1">
        <w:rPr>
          <w:b/>
          <w:bCs/>
        </w:rPr>
        <w:tab/>
        <w:t>должна быть подсоединена только электрическая управляющая магистраль;</w:t>
      </w:r>
    </w:p>
    <w:p w14:paraId="045B6CC8" w14:textId="77777777" w:rsidR="00FD7DBC" w:rsidRPr="00333FE1" w:rsidRDefault="00FD7DBC" w:rsidP="007928C6">
      <w:pPr>
        <w:tabs>
          <w:tab w:val="left" w:pos="2268"/>
          <w:tab w:val="left" w:pos="2835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snapToGrid w:val="0"/>
        <w:spacing w:after="120"/>
        <w:ind w:left="1134" w:right="1134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ab/>
        <w:t>b)</w:t>
      </w:r>
      <w:r w:rsidRPr="00333FE1">
        <w:rPr>
          <w:b/>
          <w:bCs/>
        </w:rPr>
        <w:tab/>
        <w:t>имитатор должен передавать следующие сообщения:</w:t>
      </w:r>
    </w:p>
    <w:p w14:paraId="4268F2B2" w14:textId="77777777" w:rsidR="00FD7DBC" w:rsidRPr="00333FE1" w:rsidRDefault="00FD7DBC" w:rsidP="007928C6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ab/>
        <w:t>с)</w:t>
      </w:r>
      <w:r w:rsidRPr="00333FE1">
        <w:rPr>
          <w:b/>
          <w:bCs/>
        </w:rPr>
        <w:tab/>
        <w:t>EBS 12 (байт 3, разряды 5–6) с установкой на 00</w:t>
      </w:r>
      <w:r w:rsidRPr="00333FE1">
        <w:rPr>
          <w:b/>
          <w:bCs/>
          <w:vertAlign w:val="subscript"/>
        </w:rPr>
        <w:t>b</w:t>
      </w:r>
      <w:r w:rsidRPr="00333FE1">
        <w:rPr>
          <w:b/>
          <w:bCs/>
        </w:rPr>
        <w:t xml:space="preserve"> для передачи на прицеп информации об отсутствии пневматической управляющей магистрали и EBS 12 (байт 3, разряды 1–2) с установкой на 01</w:t>
      </w:r>
      <w:r w:rsidRPr="00333FE1">
        <w:rPr>
          <w:b/>
          <w:bCs/>
          <w:vertAlign w:val="subscript"/>
        </w:rPr>
        <w:t>b</w:t>
      </w:r>
      <w:r w:rsidRPr="00333FE1">
        <w:rPr>
          <w:b/>
          <w:bCs/>
        </w:rPr>
        <w:t xml:space="preserve"> для передачи на прицеп информации о том, что сигнал, поступающий через электрическую управляющую магистраль, генерируется из двух электрических цепей.</w:t>
      </w:r>
    </w:p>
    <w:p w14:paraId="4F337FCA" w14:textId="77777777" w:rsidR="00FD7DBC" w:rsidRPr="00333FE1" w:rsidRDefault="00FD7DBC" w:rsidP="007928C6">
      <w:pPr>
        <w:tabs>
          <w:tab w:val="left" w:pos="-124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</w:rPr>
      </w:pPr>
      <w:r w:rsidRPr="00333FE1">
        <w:tab/>
      </w:r>
      <w:r w:rsidRPr="00333FE1">
        <w:rPr>
          <w:b/>
          <w:bCs/>
        </w:rPr>
        <w:t>Параметры, подлежащие проверке:</w:t>
      </w:r>
    </w:p>
    <w:tbl>
      <w:tblPr>
        <w:tblW w:w="7370" w:type="dxa"/>
        <w:tblInd w:w="1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2365"/>
        <w:gridCol w:w="3213"/>
      </w:tblGrid>
      <w:tr w:rsidR="00FD7DBC" w:rsidRPr="00333FE1" w14:paraId="79361F7B" w14:textId="77777777" w:rsidTr="001166AB">
        <w:trPr>
          <w:tblHeader/>
        </w:trPr>
        <w:tc>
          <w:tcPr>
            <w:tcW w:w="39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BA3C28" w14:textId="77777777" w:rsidR="00FD7DBC" w:rsidRPr="00333FE1" w:rsidRDefault="00FD7DBC" w:rsidP="007928C6">
            <w:pPr>
              <w:spacing w:before="80" w:after="80"/>
              <w:ind w:right="113"/>
              <w:rPr>
                <w:i/>
                <w:iCs/>
                <w:sz w:val="16"/>
                <w:szCs w:val="16"/>
              </w:rPr>
            </w:pPr>
            <w:r w:rsidRPr="00333FE1">
              <w:rPr>
                <w:i/>
                <w:iCs/>
                <w:sz w:val="16"/>
                <w:szCs w:val="16"/>
              </w:rPr>
              <w:t>Сообщение, передаваемое имитатором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4A280DA" w14:textId="77777777" w:rsidR="00FD7DBC" w:rsidRPr="00333FE1" w:rsidRDefault="00FD7DBC" w:rsidP="00AB15AF">
            <w:pPr>
              <w:spacing w:before="80" w:after="80"/>
              <w:ind w:left="30" w:right="-128"/>
              <w:rPr>
                <w:i/>
                <w:iCs/>
                <w:sz w:val="16"/>
                <w:szCs w:val="16"/>
              </w:rPr>
            </w:pPr>
            <w:r w:rsidRPr="00333FE1">
              <w:rPr>
                <w:i/>
                <w:iCs/>
                <w:sz w:val="16"/>
                <w:szCs w:val="16"/>
              </w:rPr>
              <w:t>Давление в тормозных камерах</w:t>
            </w:r>
          </w:p>
        </w:tc>
      </w:tr>
      <w:tr w:rsidR="00FD7DBC" w:rsidRPr="00333FE1" w14:paraId="06D2D43A" w14:textId="77777777" w:rsidTr="00957FB8">
        <w:trPr>
          <w:trHeight w:hRule="exact" w:val="113"/>
          <w:tblHeader/>
        </w:trPr>
        <w:tc>
          <w:tcPr>
            <w:tcW w:w="3960" w:type="dxa"/>
            <w:gridSpan w:val="2"/>
            <w:shd w:val="clear" w:color="auto" w:fill="auto"/>
          </w:tcPr>
          <w:p w14:paraId="2C62AE4A" w14:textId="77777777" w:rsidR="00FD7DBC" w:rsidRPr="00333FE1" w:rsidRDefault="00FD7DBC" w:rsidP="007928C6">
            <w:pPr>
              <w:spacing w:before="40" w:after="120"/>
              <w:ind w:right="113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06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0C5296B" w14:textId="77777777" w:rsidR="00FD7DBC" w:rsidRPr="00333FE1" w:rsidRDefault="00FD7DBC" w:rsidP="00AB15AF">
            <w:pPr>
              <w:spacing w:before="40" w:after="120"/>
              <w:ind w:right="-128"/>
              <w:rPr>
                <w:i/>
                <w:iCs/>
                <w:sz w:val="16"/>
                <w:szCs w:val="16"/>
              </w:rPr>
            </w:pPr>
          </w:p>
        </w:tc>
      </w:tr>
      <w:tr w:rsidR="00FD7DBC" w:rsidRPr="00333FE1" w14:paraId="357012E8" w14:textId="77777777" w:rsidTr="00957FB8">
        <w:trPr>
          <w:tblHeader/>
        </w:trPr>
        <w:tc>
          <w:tcPr>
            <w:tcW w:w="1707" w:type="dxa"/>
            <w:tcBorders>
              <w:bottom w:val="single" w:sz="12" w:space="0" w:color="auto"/>
            </w:tcBorders>
            <w:shd w:val="clear" w:color="auto" w:fill="auto"/>
          </w:tcPr>
          <w:p w14:paraId="61246D31" w14:textId="77777777" w:rsidR="00FD7DBC" w:rsidRPr="00333FE1" w:rsidRDefault="00FD7DBC" w:rsidP="007928C6">
            <w:pPr>
              <w:spacing w:before="80" w:after="80"/>
              <w:ind w:right="113"/>
              <w:rPr>
                <w:i/>
                <w:iCs/>
                <w:sz w:val="16"/>
                <w:szCs w:val="16"/>
              </w:rPr>
            </w:pPr>
            <w:r w:rsidRPr="00333FE1">
              <w:rPr>
                <w:i/>
                <w:iCs/>
                <w:sz w:val="16"/>
                <w:szCs w:val="16"/>
              </w:rPr>
              <w:t>Байт</w:t>
            </w:r>
          </w:p>
        </w:tc>
        <w:tc>
          <w:tcPr>
            <w:tcW w:w="2253" w:type="dxa"/>
            <w:tcBorders>
              <w:bottom w:val="single" w:sz="12" w:space="0" w:color="auto"/>
            </w:tcBorders>
            <w:shd w:val="clear" w:color="auto" w:fill="auto"/>
          </w:tcPr>
          <w:p w14:paraId="4D7DCC83" w14:textId="77777777" w:rsidR="00FD7DBC" w:rsidRPr="00333FE1" w:rsidRDefault="00FD7DBC" w:rsidP="007928C6">
            <w:pPr>
              <w:spacing w:before="80" w:after="80"/>
              <w:ind w:right="113"/>
              <w:rPr>
                <w:i/>
                <w:iCs/>
                <w:sz w:val="16"/>
                <w:szCs w:val="16"/>
              </w:rPr>
            </w:pPr>
            <w:r w:rsidRPr="00333FE1">
              <w:rPr>
                <w:i/>
                <w:iCs/>
                <w:sz w:val="16"/>
                <w:szCs w:val="16"/>
              </w:rPr>
              <w:t>Требуемое цифровое значение</w:t>
            </w:r>
          </w:p>
        </w:tc>
        <w:tc>
          <w:tcPr>
            <w:tcW w:w="306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E1BA404" w14:textId="77777777" w:rsidR="00FD7DBC" w:rsidRPr="00333FE1" w:rsidRDefault="00FD7DBC" w:rsidP="00AB15AF">
            <w:pPr>
              <w:spacing w:before="40" w:after="120"/>
              <w:ind w:right="-128"/>
              <w:rPr>
                <w:i/>
                <w:iCs/>
                <w:sz w:val="16"/>
                <w:szCs w:val="16"/>
              </w:rPr>
            </w:pPr>
          </w:p>
        </w:tc>
      </w:tr>
      <w:tr w:rsidR="00FD7DBC" w:rsidRPr="00333FE1" w14:paraId="74947686" w14:textId="77777777" w:rsidTr="00957FB8">
        <w:tc>
          <w:tcPr>
            <w:tcW w:w="17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7922606" w14:textId="77777777" w:rsidR="00FD7DBC" w:rsidRPr="00333FE1" w:rsidRDefault="00FD7DBC" w:rsidP="007928C6">
            <w:pPr>
              <w:spacing w:before="40" w:after="120"/>
              <w:ind w:right="113"/>
            </w:pPr>
            <w:r w:rsidRPr="00333FE1">
              <w:t>3–4</w:t>
            </w:r>
          </w:p>
        </w:tc>
        <w:tc>
          <w:tcPr>
            <w:tcW w:w="22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CC9828E" w14:textId="77777777" w:rsidR="00FD7DBC" w:rsidRPr="00333FE1" w:rsidRDefault="00FD7DBC" w:rsidP="007928C6">
            <w:pPr>
              <w:spacing w:before="40" w:after="120"/>
              <w:ind w:right="113"/>
            </w:pPr>
            <w:r w:rsidRPr="00333FE1">
              <w:t>0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9A25B46" w14:textId="77777777" w:rsidR="00FD7DBC" w:rsidRPr="00333FE1" w:rsidRDefault="00FD7DBC" w:rsidP="00AB15AF">
            <w:pPr>
              <w:spacing w:before="40" w:after="120"/>
              <w:ind w:left="44" w:right="-128"/>
            </w:pPr>
            <w:r w:rsidRPr="00333FE1">
              <w:t>По крайней мере, как определено в выполненном изготовителем расчете тормозной системы транспортного средства для требуемого значения 33280</w:t>
            </w:r>
            <w:r w:rsidRPr="00333FE1">
              <w:rPr>
                <w:vertAlign w:val="subscript"/>
              </w:rPr>
              <w:t>d</w:t>
            </w:r>
            <w:r w:rsidRPr="00333FE1">
              <w:t xml:space="preserve"> (650 кПа).</w:t>
            </w:r>
          </w:p>
        </w:tc>
      </w:tr>
    </w:tbl>
    <w:p w14:paraId="7E93FAAC" w14:textId="77777777" w:rsidR="00FD7DBC" w:rsidRPr="00333FE1" w:rsidRDefault="00FD7DBC" w:rsidP="00AB15AF">
      <w:pPr>
        <w:keepLines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snapToGrid w:val="0"/>
        <w:spacing w:before="240"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>4.3.3.3</w:t>
      </w:r>
      <w:r w:rsidRPr="00333FE1">
        <w:rPr>
          <w:b/>
          <w:bCs/>
        </w:rPr>
        <w:tab/>
        <w:t>Информационные сигналы</w:t>
      </w:r>
    </w:p>
    <w:p w14:paraId="0E048C67" w14:textId="77777777" w:rsidR="00FD7DBC" w:rsidRPr="00333FE1" w:rsidRDefault="00FD7DBC" w:rsidP="007928C6">
      <w:pPr>
        <w:keepLines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>4.3.3.3.1</w:t>
      </w:r>
      <w:r w:rsidRPr="00333FE1">
        <w:rPr>
          <w:b/>
          <w:bCs/>
        </w:rPr>
        <w:tab/>
        <w:t>Проверка на предмет того, что соответствующее предупреждающее сообщение или сигнал передается от соединителя задней электрической управляющей магистрали к соединителю передней электрической управляющей магистрали при соблюдении следующих условий.</w:t>
      </w:r>
    </w:p>
    <w:p w14:paraId="5F8AFEE4" w14:textId="77777777" w:rsidR="00FD7DBC" w:rsidRPr="00333FE1" w:rsidRDefault="00FD7DBC" w:rsidP="007928C6">
      <w:pPr>
        <w:keepLines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>4.3.3.3.1.1</w:t>
      </w:r>
      <w:r w:rsidRPr="00333FE1">
        <w:rPr>
          <w:b/>
          <w:bCs/>
        </w:rPr>
        <w:tab/>
        <w:t>Запрос на подачу красного предупреждающего сигнала</w:t>
      </w:r>
    </w:p>
    <w:p w14:paraId="726168DC" w14:textId="77777777" w:rsidR="00FD7DBC" w:rsidRPr="00333FE1" w:rsidRDefault="00FD7DBC" w:rsidP="007928C6">
      <w:pPr>
        <w:keepLines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ab/>
        <w:t>Имитация сообщения EBS 22 (байт 2, разряды 3–4) с установкой на</w:t>
      </w:r>
      <w:r w:rsidR="00AB15AF">
        <w:rPr>
          <w:b/>
          <w:bCs/>
        </w:rPr>
        <w:t> </w:t>
      </w:r>
      <w:r w:rsidRPr="00333FE1">
        <w:rPr>
          <w:b/>
          <w:bCs/>
        </w:rPr>
        <w:t>01</w:t>
      </w:r>
      <w:r w:rsidRPr="00333FE1">
        <w:rPr>
          <w:b/>
          <w:bCs/>
          <w:vertAlign w:val="subscript"/>
        </w:rPr>
        <w:t>b</w:t>
      </w:r>
      <w:r w:rsidRPr="00333FE1">
        <w:rPr>
          <w:b/>
          <w:bCs/>
        </w:rPr>
        <w:t xml:space="preserve"> (запрос на подачу красного предупреждающего сигнала) и 00</w:t>
      </w:r>
      <w:r w:rsidRPr="00333FE1">
        <w:rPr>
          <w:b/>
          <w:bCs/>
          <w:vertAlign w:val="subscript"/>
        </w:rPr>
        <w:t>b</w:t>
      </w:r>
      <w:r w:rsidRPr="00333FE1">
        <w:rPr>
          <w:b/>
          <w:bCs/>
        </w:rPr>
        <w:t xml:space="preserve"> (запрос на подачу красного предупреждающего сигнала отсутствует) на соединителе задней электрической управляющей магистрали.</w:t>
      </w:r>
    </w:p>
    <w:p w14:paraId="1E00BFAD" w14:textId="77777777" w:rsidR="00FD7DBC" w:rsidRPr="00333FE1" w:rsidRDefault="00FD7DBC" w:rsidP="007928C6">
      <w:pPr>
        <w:keepLines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>4.3.3.3.1.2</w:t>
      </w:r>
      <w:r w:rsidRPr="00333FE1">
        <w:rPr>
          <w:b/>
          <w:bCs/>
        </w:rPr>
        <w:tab/>
        <w:t>Запрос на подачу желтого (</w:t>
      </w:r>
      <w:proofErr w:type="spellStart"/>
      <w:r w:rsidRPr="00333FE1">
        <w:rPr>
          <w:b/>
          <w:bCs/>
        </w:rPr>
        <w:t>автожелтого</w:t>
      </w:r>
      <w:proofErr w:type="spellEnd"/>
      <w:r w:rsidRPr="00333FE1">
        <w:rPr>
          <w:b/>
          <w:bCs/>
        </w:rPr>
        <w:t>) предупреждающего сигнала</w:t>
      </w:r>
    </w:p>
    <w:p w14:paraId="1DC61E26" w14:textId="77777777" w:rsidR="00FD7DBC" w:rsidRPr="00333FE1" w:rsidRDefault="00FD7DBC" w:rsidP="007928C6">
      <w:pPr>
        <w:keepLines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ab/>
        <w:t>Имитация сообщения EBS 22 (байт 2, разряды 5–6) с установкой на</w:t>
      </w:r>
      <w:r w:rsidR="00AB15AF">
        <w:rPr>
          <w:b/>
          <w:bCs/>
        </w:rPr>
        <w:t> </w:t>
      </w:r>
      <w:r w:rsidRPr="00333FE1">
        <w:rPr>
          <w:b/>
          <w:bCs/>
        </w:rPr>
        <w:t>01</w:t>
      </w:r>
      <w:r w:rsidRPr="00333FE1">
        <w:rPr>
          <w:b/>
          <w:bCs/>
          <w:vertAlign w:val="subscript"/>
        </w:rPr>
        <w:t>b</w:t>
      </w:r>
      <w:r w:rsidRPr="00333FE1">
        <w:rPr>
          <w:b/>
          <w:bCs/>
        </w:rPr>
        <w:t xml:space="preserve"> (запрос на подачу желтого предупреждающего сигнала) и 00</w:t>
      </w:r>
      <w:r w:rsidRPr="00333FE1">
        <w:rPr>
          <w:b/>
          <w:bCs/>
          <w:vertAlign w:val="subscript"/>
        </w:rPr>
        <w:t>b</w:t>
      </w:r>
      <w:r w:rsidRPr="00333FE1">
        <w:rPr>
          <w:b/>
          <w:bCs/>
        </w:rPr>
        <w:t xml:space="preserve"> (запрос на подачу желтого предупреждающего сигнала отсутствует) на соединителе задней электрической управляющей магистрали.</w:t>
      </w:r>
    </w:p>
    <w:p w14:paraId="547F6A86" w14:textId="77777777" w:rsidR="00FD7DBC" w:rsidRPr="00333FE1" w:rsidRDefault="00FD7DBC" w:rsidP="00AB15AF">
      <w:pPr>
        <w:keepLines/>
        <w:pageBreakBefore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>4.3.3.3.1.3</w:t>
      </w:r>
      <w:r w:rsidRPr="00333FE1">
        <w:rPr>
          <w:b/>
          <w:bCs/>
        </w:rPr>
        <w:tab/>
        <w:t>Электро</w:t>
      </w:r>
      <w:r w:rsidRPr="00333FE1">
        <w:rPr>
          <w:rFonts w:eastAsiaTheme="minorEastAsia"/>
          <w:b/>
          <w:bCs/>
          <w:lang w:eastAsia="zh-CN" w:bidi="ar-TN"/>
        </w:rPr>
        <w:t>снабжение</w:t>
      </w:r>
      <w:r w:rsidRPr="00333FE1">
        <w:rPr>
          <w:b/>
          <w:bCs/>
        </w:rPr>
        <w:t xml:space="preserve"> транспортного средства достаточно/</w:t>
      </w:r>
      <w:r w:rsidR="00AB15AF">
        <w:rPr>
          <w:b/>
          <w:bCs/>
        </w:rPr>
        <w:br/>
      </w:r>
      <w:r w:rsidRPr="00333FE1">
        <w:rPr>
          <w:b/>
          <w:bCs/>
        </w:rPr>
        <w:t>недостаточно</w:t>
      </w:r>
    </w:p>
    <w:p w14:paraId="372684E6" w14:textId="77777777" w:rsidR="00FD7DBC" w:rsidRPr="00333FE1" w:rsidRDefault="00FD7DBC" w:rsidP="007928C6">
      <w:pPr>
        <w:keepLines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ab/>
        <w:t>Имитация сообщения EBS 22 (байт 2, разряды 1–2) с установкой на</w:t>
      </w:r>
      <w:r w:rsidR="00AB15AF">
        <w:rPr>
          <w:b/>
          <w:bCs/>
        </w:rPr>
        <w:t> </w:t>
      </w:r>
      <w:r w:rsidRPr="00333FE1">
        <w:rPr>
          <w:b/>
          <w:bCs/>
        </w:rPr>
        <w:t>01</w:t>
      </w:r>
      <w:r w:rsidRPr="00333FE1">
        <w:rPr>
          <w:b/>
          <w:bCs/>
          <w:vertAlign w:val="subscript"/>
        </w:rPr>
        <w:t>b</w:t>
      </w:r>
      <w:r w:rsidRPr="00333FE1">
        <w:rPr>
          <w:b/>
          <w:bCs/>
        </w:rPr>
        <w:t xml:space="preserve"> (</w:t>
      </w:r>
      <w:r w:rsidRPr="00333FE1">
        <w:rPr>
          <w:rFonts w:eastAsiaTheme="minorEastAsia"/>
          <w:b/>
          <w:bCs/>
          <w:lang w:eastAsia="zh-CN" w:bidi="ar-TN"/>
        </w:rPr>
        <w:t xml:space="preserve">снабжение </w:t>
      </w:r>
      <w:r w:rsidRPr="00333FE1">
        <w:rPr>
          <w:b/>
          <w:bCs/>
        </w:rPr>
        <w:t>достаточно) и 00</w:t>
      </w:r>
      <w:r w:rsidRPr="00333FE1">
        <w:rPr>
          <w:b/>
          <w:bCs/>
          <w:vertAlign w:val="subscript"/>
        </w:rPr>
        <w:t>b</w:t>
      </w:r>
      <w:r w:rsidRPr="00333FE1">
        <w:rPr>
          <w:b/>
          <w:bCs/>
        </w:rPr>
        <w:t xml:space="preserve"> (</w:t>
      </w:r>
      <w:r w:rsidRPr="00333FE1">
        <w:rPr>
          <w:rFonts w:eastAsiaTheme="minorEastAsia"/>
          <w:b/>
          <w:bCs/>
          <w:lang w:eastAsia="zh-CN" w:bidi="ar-TN"/>
        </w:rPr>
        <w:t xml:space="preserve">снабжение </w:t>
      </w:r>
      <w:r w:rsidRPr="00333FE1">
        <w:rPr>
          <w:b/>
          <w:bCs/>
        </w:rPr>
        <w:t>недостаточно) на соединителе задней электрической управляющей магистрали.</w:t>
      </w:r>
    </w:p>
    <w:p w14:paraId="5BC54CCF" w14:textId="77777777" w:rsidR="00FD7DBC" w:rsidRPr="00333FE1" w:rsidRDefault="00FD7DBC" w:rsidP="007928C6">
      <w:pPr>
        <w:keepLines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</w:rPr>
      </w:pPr>
      <w:r w:rsidRPr="00333FE1">
        <w:rPr>
          <w:b/>
          <w:bCs/>
        </w:rPr>
        <w:t>4.3.3.3.1.4</w:t>
      </w:r>
      <w:r w:rsidRPr="00333FE1">
        <w:rPr>
          <w:b/>
          <w:bCs/>
        </w:rPr>
        <w:tab/>
        <w:t>Давление в пневматической системе транспортного средства достаточно/недостаточно</w:t>
      </w:r>
    </w:p>
    <w:p w14:paraId="3B209890" w14:textId="77777777" w:rsidR="00FD7DBC" w:rsidRPr="00333FE1" w:rsidRDefault="00FD7DBC" w:rsidP="007928C6">
      <w:pPr>
        <w:keepLines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</w:rPr>
      </w:pPr>
      <w:r w:rsidRPr="00333FE1">
        <w:tab/>
      </w:r>
      <w:r w:rsidRPr="00333FE1">
        <w:rPr>
          <w:b/>
          <w:bCs/>
        </w:rPr>
        <w:t>Имитация сообщения EBS 23 (байт 1, разряды 7–8) с установкой на</w:t>
      </w:r>
      <w:r w:rsidR="00AB15AF">
        <w:rPr>
          <w:b/>
          <w:bCs/>
        </w:rPr>
        <w:t> </w:t>
      </w:r>
      <w:r w:rsidRPr="00333FE1">
        <w:rPr>
          <w:b/>
          <w:bCs/>
        </w:rPr>
        <w:t>01</w:t>
      </w:r>
      <w:r w:rsidRPr="00333FE1">
        <w:rPr>
          <w:b/>
          <w:bCs/>
          <w:vertAlign w:val="subscript"/>
        </w:rPr>
        <w:t>b</w:t>
      </w:r>
      <w:r w:rsidRPr="00333FE1">
        <w:rPr>
          <w:b/>
          <w:bCs/>
        </w:rPr>
        <w:t xml:space="preserve"> (давление достаточно) и 00</w:t>
      </w:r>
      <w:r w:rsidRPr="00333FE1">
        <w:rPr>
          <w:b/>
          <w:bCs/>
          <w:vertAlign w:val="subscript"/>
        </w:rPr>
        <w:t>b</w:t>
      </w:r>
      <w:r w:rsidRPr="00333FE1">
        <w:rPr>
          <w:b/>
          <w:bCs/>
        </w:rPr>
        <w:t xml:space="preserve"> (давление недостаточно) на соединителе задней электрической управляющей магистрали.</w:t>
      </w:r>
    </w:p>
    <w:p w14:paraId="6C898D59" w14:textId="77777777" w:rsidR="00FD7DBC" w:rsidRPr="00333FE1" w:rsidRDefault="00FD7DBC" w:rsidP="007928C6">
      <w:pPr>
        <w:keepLines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>4.3.3.3.1.5</w:t>
      </w:r>
      <w:r w:rsidRPr="00333FE1">
        <w:rPr>
          <w:b/>
          <w:bCs/>
        </w:rPr>
        <w:tab/>
        <w:t>Включение сигналов торможения</w:t>
      </w:r>
    </w:p>
    <w:p w14:paraId="740082A5" w14:textId="78D4D975" w:rsidR="00FD7DBC" w:rsidRPr="00333FE1" w:rsidRDefault="00FD7DBC" w:rsidP="007928C6">
      <w:pPr>
        <w:keepLines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ab/>
        <w:t>Имитация сообщения EBS 22 (байт 4, разряды 5</w:t>
      </w:r>
      <w:r w:rsidR="004F6E32" w:rsidRPr="00333FE1">
        <w:rPr>
          <w:b/>
          <w:bCs/>
        </w:rPr>
        <w:t>–</w:t>
      </w:r>
      <w:r w:rsidRPr="00333FE1">
        <w:rPr>
          <w:b/>
          <w:bCs/>
        </w:rPr>
        <w:t>6) с установкой на</w:t>
      </w:r>
      <w:r w:rsidR="00957FB8">
        <w:rPr>
          <w:b/>
          <w:bCs/>
        </w:rPr>
        <w:t> </w:t>
      </w:r>
      <w:r w:rsidRPr="00333FE1">
        <w:rPr>
          <w:b/>
          <w:bCs/>
        </w:rPr>
        <w:t xml:space="preserve">00 (сигналы торможения не включены) и 01 (сигналы торможения включены) на соединителе задней электрической управляющей магистрали. </w:t>
      </w:r>
    </w:p>
    <w:p w14:paraId="52A0E2C2" w14:textId="77777777" w:rsidR="00FD7DBC" w:rsidRPr="00333FE1" w:rsidRDefault="00FD7DBC" w:rsidP="007928C6">
      <w:pPr>
        <w:keepLines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 xml:space="preserve">4.3.3.3.1.6 </w:t>
      </w:r>
      <w:r w:rsidRPr="00333FE1">
        <w:rPr>
          <w:b/>
          <w:bCs/>
        </w:rPr>
        <w:tab/>
        <w:t>Срабатывание функции обеспечения устойчивости прицепа</w:t>
      </w:r>
    </w:p>
    <w:p w14:paraId="01281F32" w14:textId="77777777" w:rsidR="00FD7DBC" w:rsidRPr="00333FE1" w:rsidRDefault="00FD7DBC" w:rsidP="007928C6">
      <w:pPr>
        <w:keepLines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  <w:bCs/>
        </w:rPr>
      </w:pPr>
      <w:r w:rsidRPr="00333FE1">
        <w:rPr>
          <w:b/>
          <w:bCs/>
        </w:rPr>
        <w:tab/>
        <w:t>Имитация сообщения EBS 21 (байт 2, разряды 1</w:t>
      </w:r>
      <w:r w:rsidR="007F1B5F">
        <w:rPr>
          <w:b/>
          <w:bCs/>
        </w:rPr>
        <w:t>–</w:t>
      </w:r>
      <w:r w:rsidRPr="00333FE1">
        <w:rPr>
          <w:b/>
          <w:bCs/>
        </w:rPr>
        <w:t>2) с установкой на</w:t>
      </w:r>
      <w:r w:rsidR="00AB15AF">
        <w:rPr>
          <w:b/>
          <w:bCs/>
        </w:rPr>
        <w:t> </w:t>
      </w:r>
      <w:r w:rsidRPr="00333FE1">
        <w:rPr>
          <w:b/>
          <w:bCs/>
        </w:rPr>
        <w:t xml:space="preserve">00 (УДТС не активировано) и 01 (УДТС активировано) на соединителе задней электрической управляющей магистрали </w:t>
      </w:r>
      <w:r w:rsidR="00AB15AF">
        <w:rPr>
          <w:b/>
          <w:bCs/>
        </w:rPr>
        <w:t>—</w:t>
      </w:r>
      <w:r w:rsidRPr="00333FE1">
        <w:rPr>
          <w:b/>
          <w:bCs/>
        </w:rPr>
        <w:t xml:space="preserve"> см.</w:t>
      </w:r>
      <w:r w:rsidR="007F1B5F">
        <w:rPr>
          <w:b/>
          <w:bCs/>
        </w:rPr>
        <w:t> </w:t>
      </w:r>
      <w:r w:rsidRPr="00333FE1">
        <w:rPr>
          <w:b/>
          <w:bCs/>
        </w:rPr>
        <w:t>также пункт</w:t>
      </w:r>
      <w:r w:rsidR="00AB15AF">
        <w:rPr>
          <w:b/>
          <w:bCs/>
        </w:rPr>
        <w:t> </w:t>
      </w:r>
      <w:r w:rsidRPr="00333FE1">
        <w:rPr>
          <w:b/>
          <w:bCs/>
        </w:rPr>
        <w:t>5.2.2.24.9 Правил.</w:t>
      </w:r>
    </w:p>
    <w:p w14:paraId="7B417828" w14:textId="77777777" w:rsidR="00FD7DBC" w:rsidRPr="00333FE1" w:rsidRDefault="00FD7DBC" w:rsidP="007928C6">
      <w:pPr>
        <w:keepLines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</w:rPr>
      </w:pPr>
      <w:r w:rsidRPr="00333FE1">
        <w:rPr>
          <w:b/>
          <w:bCs/>
        </w:rPr>
        <w:t>4.2.2.4</w:t>
      </w:r>
      <w:r w:rsidRPr="00333FE1">
        <w:tab/>
      </w:r>
      <w:r w:rsidRPr="00333FE1">
        <w:rPr>
          <w:b/>
          <w:bCs/>
        </w:rPr>
        <w:t>Дополнительные проверки</w:t>
      </w:r>
    </w:p>
    <w:p w14:paraId="19ABA32D" w14:textId="77777777" w:rsidR="00FD7DBC" w:rsidRPr="00333FE1" w:rsidRDefault="00FD7DBC" w:rsidP="007928C6">
      <w:pPr>
        <w:keepLines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b/>
        </w:rPr>
      </w:pPr>
      <w:r w:rsidRPr="00333FE1">
        <w:tab/>
      </w:r>
      <w:r w:rsidRPr="00333FE1">
        <w:rPr>
          <w:b/>
          <w:bCs/>
        </w:rPr>
        <w:t>Могут быть проведены дополнительные проверки передачи сообщений, определенных в приложении 16, от соединителя задней электрической управляющей магистрали к соединителю передней электрической управляющей магистрали.</w:t>
      </w:r>
      <w:r w:rsidRPr="00333FE1">
        <w:t xml:space="preserve"> </w:t>
      </w:r>
    </w:p>
    <w:p w14:paraId="689FB21D" w14:textId="77777777" w:rsidR="00FD7DBC" w:rsidRPr="00333FE1" w:rsidRDefault="00FD7DBC" w:rsidP="007928C6">
      <w:pPr>
        <w:tabs>
          <w:tab w:val="left" w:pos="1260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i/>
        </w:rPr>
      </w:pPr>
      <w:r w:rsidRPr="00333FE1">
        <w:rPr>
          <w:i/>
          <w:iCs/>
        </w:rPr>
        <w:t>Приложение 21</w:t>
      </w:r>
    </w:p>
    <w:p w14:paraId="5180E849" w14:textId="77777777" w:rsidR="00FD7DBC" w:rsidRPr="00333FE1" w:rsidRDefault="00FD7DBC" w:rsidP="007928C6">
      <w:pPr>
        <w:tabs>
          <w:tab w:val="left" w:pos="1260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  <w:i/>
        </w:rPr>
      </w:pPr>
      <w:r w:rsidRPr="00333FE1">
        <w:rPr>
          <w:i/>
          <w:iCs/>
        </w:rPr>
        <w:t>Пункт 2.2.2</w:t>
      </w:r>
      <w:r w:rsidRPr="00333FE1">
        <w:t xml:space="preserve"> изменить следующим образом:</w:t>
      </w:r>
    </w:p>
    <w:p w14:paraId="595C2BFC" w14:textId="77777777" w:rsidR="00FD7DBC" w:rsidRPr="00333FE1" w:rsidRDefault="00FD7DBC" w:rsidP="007928C6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djustRightInd w:val="0"/>
        <w:snapToGrid w:val="0"/>
        <w:spacing w:after="120"/>
        <w:ind w:left="2268" w:right="1134" w:hanging="1134"/>
        <w:jc w:val="both"/>
        <w:rPr>
          <w:rFonts w:asciiTheme="majorBidi" w:hAnsiTheme="majorBidi" w:cstheme="majorBidi"/>
        </w:rPr>
      </w:pPr>
      <w:r w:rsidRPr="00333FE1">
        <w:t>2.2.2</w:t>
      </w:r>
      <w:r w:rsidRPr="00333FE1">
        <w:tab/>
        <w:t xml:space="preserve">Для реализации обозначенных выше функций функция обеспечения устойчивости транспортного средства должна предусматривать, помимо автоматически включающегося торможения и </w:t>
      </w:r>
      <w:r w:rsidR="007F1B5F">
        <w:t>—</w:t>
      </w:r>
      <w:r w:rsidRPr="00333FE1">
        <w:t xml:space="preserve"> в соответствующих случаях </w:t>
      </w:r>
      <w:r w:rsidR="007F1B5F">
        <w:t>—</w:t>
      </w:r>
      <w:r w:rsidRPr="00333FE1">
        <w:t xml:space="preserve"> селективного торможения, по меньшей мере нижеследующее:</w:t>
      </w:r>
    </w:p>
    <w:p w14:paraId="401038DD" w14:textId="77777777" w:rsidR="00FD7DBC" w:rsidRPr="00333FE1" w:rsidRDefault="00FD7DBC" w:rsidP="007928C6">
      <w:pPr>
        <w:pStyle w:val="SingleTxtG"/>
        <w:adjustRightInd w:val="0"/>
        <w:snapToGrid w:val="0"/>
        <w:ind w:left="2268" w:hanging="1134"/>
        <w:rPr>
          <w:rFonts w:asciiTheme="majorBidi" w:hAnsiTheme="majorBidi" w:cstheme="majorBidi"/>
          <w:spacing w:val="-4"/>
        </w:rPr>
      </w:pPr>
      <w:r w:rsidRPr="00333FE1">
        <w:t>a)</w:t>
      </w:r>
      <w:r w:rsidRPr="00333FE1">
        <w:tab/>
        <w:t>определение фактического поведения прицепа на основе значений вертикальной силы, действующей на шину(ы), либо по крайней мере бокового ускорения и скорости вращения колес. Используют только ту информацию, которую можно получить на борту транспортного средства. Если непосредственных измерений этих значений не производят, то в момент предоставления официального утверждения по типу конструкции технической службе передают доказательства надлежащей корреляции с непосредственно измеренными значениями во всех условиях вождения (в том числе при вождении в туннеле).</w:t>
      </w:r>
    </w:p>
    <w:p w14:paraId="496259B7" w14:textId="77777777" w:rsidR="00FD7DBC" w:rsidRPr="00333FE1" w:rsidRDefault="00FD7DBC" w:rsidP="007928C6">
      <w:pPr>
        <w:pStyle w:val="SingleTxtG"/>
        <w:adjustRightInd w:val="0"/>
        <w:snapToGrid w:val="0"/>
        <w:ind w:left="2268" w:hanging="1134"/>
        <w:rPr>
          <w:rFonts w:asciiTheme="majorBidi" w:hAnsiTheme="majorBidi" w:cstheme="majorBidi"/>
          <w:b/>
          <w:spacing w:val="-4"/>
        </w:rPr>
      </w:pPr>
      <w:r w:rsidRPr="00333FE1">
        <w:rPr>
          <w:b/>
          <w:bCs/>
        </w:rPr>
        <w:t>b)</w:t>
      </w:r>
      <w:r w:rsidRPr="00333FE1">
        <w:tab/>
      </w:r>
      <w:r w:rsidRPr="00333FE1">
        <w:rPr>
          <w:b/>
          <w:bCs/>
        </w:rPr>
        <w:t>Способность буксировочного прицепа тормозить буксируемый прицеп с целью стабилизации транспортного средства/состава транспортных средств.</w:t>
      </w:r>
    </w:p>
    <w:p w14:paraId="5D189CBE" w14:textId="77777777" w:rsidR="00FD7DBC" w:rsidRPr="00333FE1" w:rsidRDefault="00FD7DBC" w:rsidP="007928C6">
      <w:pPr>
        <w:pStyle w:val="HChG"/>
        <w:numPr>
          <w:ilvl w:val="0"/>
          <w:numId w:val="24"/>
        </w:numPr>
        <w:tabs>
          <w:tab w:val="clear" w:pos="851"/>
        </w:tabs>
        <w:spacing w:line="240" w:lineRule="atLeast"/>
        <w:jc w:val="both"/>
        <w:rPr>
          <w:rFonts w:eastAsia="MS Mincho"/>
        </w:rPr>
      </w:pPr>
      <w:r w:rsidRPr="00333FE1">
        <w:rPr>
          <w:bCs/>
        </w:rPr>
        <w:t>Обоснование</w:t>
      </w:r>
    </w:p>
    <w:p w14:paraId="14420802" w14:textId="77777777" w:rsidR="00FD7DBC" w:rsidRPr="00333FE1" w:rsidRDefault="00FD7DBC" w:rsidP="007928C6">
      <w:pPr>
        <w:pStyle w:val="SingleTxtG"/>
      </w:pPr>
      <w:r w:rsidRPr="00333FE1">
        <w:t>1.</w:t>
      </w:r>
      <w:r w:rsidRPr="00333FE1">
        <w:tab/>
        <w:t xml:space="preserve">В Правилах № 13 ООН определены требования только к составам транспортных средств, включающим один прицеп. Вместе с тем во многих странах используются составы транспортных средств, включающие несколько прицепов или </w:t>
      </w:r>
      <w:proofErr w:type="spellStart"/>
      <w:r w:rsidRPr="00333FE1">
        <w:t>подкатную</w:t>
      </w:r>
      <w:proofErr w:type="spellEnd"/>
      <w:r w:rsidRPr="00333FE1">
        <w:t xml:space="preserve"> тележку с полуприцепом, тогда как в отношении их торможения единообразные положения не применяются. Вышеприведенное предложение представляет собой проект поправки к Правилам № 13, устанавливающей единообразные требования к прицепам и механическим транспортным средствам, которые могут использоваться в составах с несколькими прицепами.</w:t>
      </w:r>
    </w:p>
    <w:p w14:paraId="4439E62E" w14:textId="77777777" w:rsidR="00FD7DBC" w:rsidRPr="00333FE1" w:rsidRDefault="00FD7DBC" w:rsidP="007928C6">
      <w:pPr>
        <w:pStyle w:val="SingleTxtG"/>
      </w:pPr>
      <w:r w:rsidRPr="00333FE1">
        <w:t>2.</w:t>
      </w:r>
      <w:r w:rsidRPr="00333FE1">
        <w:tab/>
        <w:t>Содержание настоящего документа основано на неофициальном документе GRRF 66-08 с поправками, внесенными с учетом последующих поправок к Правилам</w:t>
      </w:r>
      <w:r w:rsidR="00AB15AF">
        <w:t> </w:t>
      </w:r>
      <w:r w:rsidRPr="00333FE1">
        <w:t>№ 13 ООН до дополнения 16 к поправкам серии 11 включительно.</w:t>
      </w:r>
    </w:p>
    <w:p w14:paraId="7C40480D" w14:textId="77777777" w:rsidR="00FD7DBC" w:rsidRPr="00333FE1" w:rsidRDefault="00FD7DBC" w:rsidP="007928C6">
      <w:pPr>
        <w:pStyle w:val="SingleTxtG"/>
      </w:pPr>
      <w:r w:rsidRPr="00333FE1">
        <w:t>3.</w:t>
      </w:r>
      <w:r w:rsidRPr="00333FE1">
        <w:tab/>
        <w:t>Составы транспортных средств, рассмотренные неофициальной рабочей группой, представлены ниже.</w:t>
      </w:r>
    </w:p>
    <w:p w14:paraId="491916A7" w14:textId="77777777" w:rsidR="00FD7DBC" w:rsidRPr="00333FE1" w:rsidRDefault="00FD7DBC" w:rsidP="007928C6">
      <w:pPr>
        <w:pStyle w:val="SingleTxtG"/>
      </w:pPr>
      <w:r w:rsidRPr="00333FE1">
        <w:t>(Просьба иметь в виду, что на чертежах добавлены черные точки, указывающие на то, к какому транспортному средству должны быть подсоединены гибкие шланги и кабели, как это предусмотрено в пункте 5.1.3.9).</w:t>
      </w:r>
    </w:p>
    <w:p w14:paraId="6286EF4A" w14:textId="77777777" w:rsidR="00FD7DBC" w:rsidRDefault="007F1B5F" w:rsidP="007F1B5F">
      <w:pPr>
        <w:spacing w:before="240"/>
        <w:ind w:left="1701"/>
        <w:rPr>
          <w:lang w:val="fr-FR"/>
        </w:rPr>
      </w:pP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1F5975B" wp14:editId="25BC604B">
                <wp:simplePos x="0" y="0"/>
                <wp:positionH relativeFrom="column">
                  <wp:posOffset>465980</wp:posOffset>
                </wp:positionH>
                <wp:positionV relativeFrom="paragraph">
                  <wp:posOffset>100109</wp:posOffset>
                </wp:positionV>
                <wp:extent cx="5370195" cy="3678555"/>
                <wp:effectExtent l="0" t="0" r="1905" b="0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0195" cy="3678555"/>
                          <a:chOff x="238912" y="0"/>
                          <a:chExt cx="5370733" cy="3679107"/>
                        </a:xfrm>
                      </wpg:grpSpPr>
                      <wps:wsp>
                        <wps:cNvPr id="8" name="Zone de texte 8"/>
                        <wps:cNvSpPr txBox="1"/>
                        <wps:spPr>
                          <a:xfrm>
                            <a:off x="291548" y="0"/>
                            <a:ext cx="1772920" cy="172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DAC51C" w14:textId="77777777" w:rsidR="00FD7DBC" w:rsidRPr="00AC6F67" w:rsidRDefault="00436EEF" w:rsidP="00FD7DBC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36EEF">
                                <w:rPr>
                                  <w:rFonts w:eastAsiaTheme="minorEastAsia"/>
                                  <w:b/>
                                  <w:bCs/>
                                  <w:sz w:val="18"/>
                                  <w:szCs w:val="18"/>
                                  <w:lang w:eastAsia="zh-CN" w:bidi="ar-TN"/>
                                </w:rPr>
                                <w:t>Состав транспортных средств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1404748" y="649354"/>
                            <a:ext cx="4173855" cy="180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B17A6B" w14:textId="77777777" w:rsidR="00FD7DBC" w:rsidRPr="00436EEF" w:rsidRDefault="00436EEF" w:rsidP="00FD7DB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36EEF">
                                <w:rPr>
                                  <w:rFonts w:eastAsiaTheme="minorEastAsia"/>
                                  <w:sz w:val="16"/>
                                  <w:szCs w:val="16"/>
                                  <w:lang w:eastAsia="zh-CN" w:bidi="ar-TN"/>
                                </w:rPr>
                                <w:t>Рис. 2 – Грузовой автомобиль + подкатная тележка с жесткой сцепкой + полуприцеп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10"/>
                        <wps:cNvSpPr txBox="1"/>
                        <wps:spPr>
                          <a:xfrm>
                            <a:off x="258419" y="887896"/>
                            <a:ext cx="1758950" cy="160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940528" w14:textId="77777777" w:rsidR="00FD7DBC" w:rsidRPr="00AC6F67" w:rsidRDefault="00436EEF" w:rsidP="00FD7DBC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36EEF">
                                <w:rPr>
                                  <w:rFonts w:eastAsiaTheme="minorEastAsia"/>
                                  <w:b/>
                                  <w:bCs/>
                                  <w:sz w:val="18"/>
                                  <w:szCs w:val="18"/>
                                  <w:lang w:eastAsia="zh-CN" w:bidi="ar-TN"/>
                                </w:rPr>
                                <w:t xml:space="preserve">Состав транспортных средств </w:t>
                              </w:r>
                              <w:r w:rsidR="00FD7DBC" w:rsidRPr="00436EEF"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fr-F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Zone de texte 11"/>
                        <wps:cNvSpPr txBox="1"/>
                        <wps:spPr>
                          <a:xfrm>
                            <a:off x="2034235" y="1563747"/>
                            <a:ext cx="3196590" cy="180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0346A4" w14:textId="77777777" w:rsidR="00FD7DBC" w:rsidRPr="00436EEF" w:rsidRDefault="00436EEF" w:rsidP="00FD7DB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436EEF">
                                <w:rPr>
                                  <w:rFonts w:eastAsiaTheme="minorEastAsia"/>
                                  <w:sz w:val="16"/>
                                  <w:szCs w:val="16"/>
                                  <w:lang w:eastAsia="zh-CN" w:bidi="ar-TN"/>
                                </w:rPr>
                                <w:t>Рис. 3 – Тягач + полуприцеп + прицеп с центральной осью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12"/>
                        <wps:cNvSpPr txBox="1"/>
                        <wps:spPr>
                          <a:xfrm>
                            <a:off x="258396" y="1769165"/>
                            <a:ext cx="1674081" cy="160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A8261F" w14:textId="77777777" w:rsidR="00FD7DBC" w:rsidRPr="00AC6F67" w:rsidRDefault="00436EEF" w:rsidP="00FD7DBC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36EEF">
                                <w:rPr>
                                  <w:rFonts w:eastAsiaTheme="minorEastAsia"/>
                                  <w:b/>
                                  <w:bCs/>
                                  <w:sz w:val="18"/>
                                  <w:szCs w:val="18"/>
                                  <w:lang w:eastAsia="zh-CN" w:bidi="ar-TN"/>
                                </w:rPr>
                                <w:t xml:space="preserve">Состав транспортных средств </w:t>
                              </w:r>
                              <w:r>
                                <w:rPr>
                                  <w:rFonts w:eastAsiaTheme="minorEastAsia"/>
                                  <w:b/>
                                  <w:bCs/>
                                  <w:sz w:val="18"/>
                                  <w:szCs w:val="18"/>
                                  <w:lang w:eastAsia="zh-CN" w:bidi="ar-TN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Zone de texte 13"/>
                        <wps:cNvSpPr txBox="1"/>
                        <wps:spPr>
                          <a:xfrm>
                            <a:off x="1570397" y="2418514"/>
                            <a:ext cx="3974465" cy="173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8CBFD3" w14:textId="77777777" w:rsidR="00FD7DBC" w:rsidRPr="00436EEF" w:rsidRDefault="00436EEF" w:rsidP="00FD7DBC">
                              <w:r w:rsidRPr="00436EEF">
                                <w:rPr>
                                  <w:rFonts w:eastAsiaTheme="minorEastAsia"/>
                                  <w:sz w:val="16"/>
                                  <w:szCs w:val="16"/>
                                  <w:lang w:eastAsia="zh-CN" w:bidi="ar-TN"/>
                                </w:rPr>
                                <w:t>Рис. 4 – Тягач + полуприцеп + подкатная тележка с жесткой сцепкой + полуприцеп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Zone de texte 14"/>
                        <wps:cNvSpPr txBox="1"/>
                        <wps:spPr>
                          <a:xfrm>
                            <a:off x="238912" y="2637183"/>
                            <a:ext cx="1693545" cy="160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9682B4" w14:textId="77777777" w:rsidR="00FD7DBC" w:rsidRPr="00AC6F67" w:rsidRDefault="00436EEF" w:rsidP="00FD7DBC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36EEF">
                                <w:rPr>
                                  <w:rFonts w:eastAsiaTheme="minorEastAsia"/>
                                  <w:b/>
                                  <w:bCs/>
                                  <w:sz w:val="18"/>
                                  <w:szCs w:val="18"/>
                                  <w:lang w:eastAsia="zh-CN" w:bidi="ar-TN"/>
                                </w:rPr>
                                <w:t xml:space="preserve">Состав транспортных средств </w:t>
                              </w:r>
                              <w:r>
                                <w:rPr>
                                  <w:rFonts w:eastAsiaTheme="minorEastAsia"/>
                                  <w:b/>
                                  <w:bCs/>
                                  <w:sz w:val="18"/>
                                  <w:szCs w:val="18"/>
                                  <w:lang w:eastAsia="zh-CN" w:bidi="ar-TN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15"/>
                        <wps:cNvSpPr txBox="1"/>
                        <wps:spPr>
                          <a:xfrm>
                            <a:off x="1444487" y="3246783"/>
                            <a:ext cx="4165158" cy="1656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3054A7" w14:textId="77777777" w:rsidR="00FD7DBC" w:rsidRPr="00FD7DBC" w:rsidRDefault="00AC188B" w:rsidP="00FD7DBC">
                              <w:pPr>
                                <w:rPr>
                                  <w:lang w:val="fr-FR"/>
                                </w:rPr>
                              </w:pPr>
                              <w:r w:rsidRPr="00436EEF">
                                <w:rPr>
                                  <w:rFonts w:eastAsiaTheme="minorEastAsia"/>
                                  <w:sz w:val="16"/>
                                  <w:szCs w:val="16"/>
                                  <w:lang w:eastAsia="zh-CN" w:bidi="ar-TN"/>
                                </w:rPr>
                                <w:t>Рис. 5 – Грузовой автомобиль + прицеп с центральной осью + прицеп с центральной осью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Zone de texte 16"/>
                        <wps:cNvSpPr txBox="1"/>
                        <wps:spPr>
                          <a:xfrm>
                            <a:off x="265044" y="3518452"/>
                            <a:ext cx="1674081" cy="160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CA2AD6" w14:textId="77777777" w:rsidR="00FD7DBC" w:rsidRPr="00AC6F67" w:rsidRDefault="00436EEF" w:rsidP="00FD7DBC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36EEF">
                                <w:rPr>
                                  <w:rFonts w:eastAsiaTheme="minorEastAsia"/>
                                  <w:b/>
                                  <w:bCs/>
                                  <w:sz w:val="18"/>
                                  <w:szCs w:val="18"/>
                                  <w:lang w:eastAsia="zh-CN" w:bidi="ar-TN"/>
                                </w:rPr>
                                <w:t xml:space="preserve">Состав транспортных средств </w:t>
                              </w:r>
                              <w:r>
                                <w:rPr>
                                  <w:rFonts w:eastAsiaTheme="minorEastAsia"/>
                                  <w:b/>
                                  <w:bCs/>
                                  <w:sz w:val="18"/>
                                  <w:szCs w:val="18"/>
                                  <w:lang w:eastAsia="zh-CN" w:bidi="ar-TN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left:0;text-align:left;margin-left:36.7pt;margin-top:7.9pt;width:422.85pt;height:289.65pt;z-index:251667456;mso-width-relative:margin;mso-height-relative:margin" coordorigin="2389" coordsize="53707,36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XhPAQAANcbAAAOAAAAZHJzL2Uyb0RvYy54bWzsWVtu4zYU/S/QPRD8byyKpF6IMkhnmqBA&#10;MBMgUwzQP0ambAGSqJJM7PRrgC6hG+kOuoWZHfWSejhw3Q+naB0DTgCZ4vsennt0SZ6/WTc1epTa&#10;VKrNMTkLMJJtoeZVu8jxTx+vvkswMla0c1GrVub4SRr85uLbb85XXSZDtVT1XGoEnbQmW3U5Xlrb&#10;ZbOZKZayEeZMdbKFwlLpRlh41YvZXIsV9N7UszAIotlK6XmnVSGNgdx3fSG+8P2XpSzsh7I00qI6&#10;xzA365/aP+/dc3ZxLrKFFt2yKoZpiBfMohFVC4NOXb0TVqAHXf2tq6YqtDKqtGeFamaqLKtCehvA&#10;GhJsWXOt1UPnbVlkq0U3wQTQbuH04m6L94+3GlXzHHOMWtHAEn35/evnr799+RP+/0DcIbTqFhlU&#10;vNbdXXerh4xF/+aMXpe6cb9gDlp7bJ8mbOXaogIyOY0DksIgBZTRKE44932LrFjCErl2IU1SEmK0&#10;aVwsf3jWPKZ0ap6SIHZTm42jz9wkpzmtOqCT2SBm/h1id0vRSb8QxgExIAbU7hH7GaiN5hJZMFai&#10;pIfM13R4Ibv+XoF5ZMw3kLkDtjAlnEGfG/NH7Egch2kI9HXYkTgMEg/dZLvIOm3stVQNcokca+C9&#10;p6N4vDG2h2ms4kZu1VVV15AvsrpFqxxHlAe+wVQCndct4OuQ7CfsUnZ9v/ZsiUZj7tX8CWzUqnct&#10;0xVXFczhRhh7KzT4Ekwb9MF+gEdZKxhLDSmMlkr/uivf1YcFg1KMVuCbOTa/PAgtMap/bGEpnSOP&#10;CT0m7sdE+9C8VeDuBJSnK3wSGmhbj8lSq+YTyMalGwWKRFvAWDm2Y/Kt7RUCZKeQl5e+ErhrJ+xN&#10;e9cVrmsHnUP04/qT0N0Au1v/92oki8i20O/r9vhfPlhVVn5pHK49igPcQFznc/8Dg9PdDE7HxQWu&#10;78NgwgIWDxSOWEo5cx2JbOQxIzEFvx94nARpfEgew9Q20J8I7HTj6AhMwH13aTDkD8u7J4VDnjAC&#10;bgFCmyRxknqd2zCYxDxJQSp7JY6CqP+IHVKJhy/0qCEnIh8nkeFrtZPIU9SwL5EDykIKWutCBh7R&#10;mPl4aUNlStKIpyOVDy3GPqiYbD0FFUccVLgQfieVw5drMgUh9kyOo5REw8ZhDCtIFLMgAQfy4fGr&#10;EGUf+JyiiyMPjwnsN3cymb6QyYTHAU1jT+WQkYSTrQgZChkDfg87PUoPH19MXnsS5WMWZfYPVJ6U&#10;at/4YnNYE0J0QRLvE5vwgkRu/zcy+VWI8uS1JyYfM5OBUztFedoI7clkwuAv6UWZhgyOJreozCDi&#10;IBxO5vr4gkfca+IhN30+lj/FF8ceX0BQu5PK0+nqnlQOIx4wUHrY81FOEtYT9bkov7pIeTotP4ny&#10;fyPK/mIEbo/8Xclw0+Wup56/+4PnzX3cxV8AAAD//wMAUEsDBBQABgAIAAAAIQCjCtX84AAAAAkB&#10;AAAPAAAAZHJzL2Rvd25yZXYueG1sTI/BTsMwEETvSPyDtUjcqGNKoAlxqqoCTlUlWqSKm5tsk6jx&#10;OordJP17lhMcd2Y0+yZbTrYVA/a+caRBzSIQSIUrG6o0fO3fHxYgfDBUmtYRariih2V+e5OZtHQj&#10;feKwC5XgEvKp0VCH0KVS+qJGa/zMdUjsnVxvTeCzr2TZm5HLbSsfo+hZWtMQf6hNh+sai/PuYjV8&#10;jGZczdXbsDmf1tfvfbw9bBRqfX83rV5BBJzCXxh+8RkdcmY6uguVXrQaXuZPnGQ95gXsJypRII4a&#10;4iRWIPNM/l+Q/wAAAP//AwBQSwECLQAUAAYACAAAACEAtoM4kv4AAADhAQAAEwAAAAAAAAAAAAAA&#10;AAAAAAAAW0NvbnRlbnRfVHlwZXNdLnhtbFBLAQItABQABgAIAAAAIQA4/SH/1gAAAJQBAAALAAAA&#10;AAAAAAAAAAAAAC8BAABfcmVscy8ucmVsc1BLAQItABQABgAIAAAAIQAmYrXhPAQAANcbAAAOAAAA&#10;AAAAAAAAAAAAAC4CAABkcnMvZTJvRG9jLnhtbFBLAQItABQABgAIAAAAIQCjCtX84AAAAAkBAAAP&#10;AAAAAAAAAAAAAAAAAJYGAABkcnMvZG93bnJldi54bWxQSwUGAAAAAAQABADzAAAAo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8" o:spid="_x0000_s1027" type="#_x0000_t202" style="position:absolute;left:2915;width:17729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fAmwgAAANoAAAAPAAAAZHJzL2Rvd25yZXYueG1sRE9LT8JA&#10;EL6T+B82Y8JNtnggprIQo5B4AHmoCdzG7tg2dmeb3aGUf88eTDh++d7Tee8a1VGItWcD41EGirjw&#10;tubSwNfn8uEJVBRki41nMnChCPPZ3WCKufVn3lG3l1KlEI45GqhE2lzrWFTkMI58S5y4Xx8cSoKh&#10;1DbgOYW7Rj9m2UQ7rDk1VNjSa0XF3/7kDDSHGFY/mRy7t3It240+fS/GH8YM7/uXZ1BCvdzE/+53&#10;ayBtTVfSDdCzKwAAAP//AwBQSwECLQAUAAYACAAAACEA2+H2y+4AAACFAQAAEwAAAAAAAAAAAAAA&#10;AAAAAAAAW0NvbnRlbnRfVHlwZXNdLnhtbFBLAQItABQABgAIAAAAIQBa9CxbvwAAABUBAAALAAAA&#10;AAAAAAAAAAAAAB8BAABfcmVscy8ucmVsc1BLAQItABQABgAIAAAAIQCj5fAmwgAAANoAAAAPAAAA&#10;AAAAAAAAAAAAAAcCAABkcnMvZG93bnJldi54bWxQSwUGAAAAAAMAAwC3AAAA9gIAAAAA&#10;" filled="f" stroked="f" strokeweight=".5pt">
                  <v:textbox inset="0,0,0,0">
                    <w:txbxContent>
                      <w:p w:rsidR="00FD7DBC" w:rsidRPr="00AC6F67" w:rsidRDefault="00436EEF" w:rsidP="00FD7DBC">
                        <w:pPr>
                          <w:rPr>
                            <w:b/>
                            <w:bCs/>
                          </w:rPr>
                        </w:pPr>
                        <w:r w:rsidRPr="00436EEF">
                          <w:rPr>
                            <w:rFonts w:eastAsiaTheme="minorEastAsia"/>
                            <w:b/>
                            <w:bCs/>
                            <w:sz w:val="18"/>
                            <w:szCs w:val="18"/>
                            <w:lang w:eastAsia="zh-CN" w:bidi="ar-TN"/>
                          </w:rPr>
                          <w:t>Состав транспортных средств 1</w:t>
                        </w:r>
                      </w:p>
                    </w:txbxContent>
                  </v:textbox>
                </v:shape>
                <v:shape id="Zone de texte 9" o:spid="_x0000_s1028" type="#_x0000_t202" style="position:absolute;left:14047;top:6493;width:41739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W9xQAAANoAAAAPAAAAZHJzL2Rvd25yZXYueG1sRI9Pa8JA&#10;FMTvhX6H5RV6qxs9lJq6ilgFD/2jtoX29pp9TUKzb8PuM8Zv7xYEj8PM/IaZzHrXqI5CrD0bGA4y&#10;UMSFtzWXBj7eV3cPoKIgW2w8k4EjRZhNr68mmFt/4C11OylVgnDM0UAl0uZax6Iih3HgW+Lk/frg&#10;UJIMpbYBDwnuGj3KsnvtsOa0UGFLi4qKv93eGWi+Ynj+yeS7eypfZPOm95/L4asxtzf9/BGUUC+X&#10;8Lm9tgbG8H8l3QA9PQEAAP//AwBQSwECLQAUAAYACAAAACEA2+H2y+4AAACFAQAAEwAAAAAAAAAA&#10;AAAAAAAAAAAAW0NvbnRlbnRfVHlwZXNdLnhtbFBLAQItABQABgAIAAAAIQBa9CxbvwAAABUBAAAL&#10;AAAAAAAAAAAAAAAAAB8BAABfcmVscy8ucmVsc1BLAQItABQABgAIAAAAIQDMqVW9xQAAANoAAAAP&#10;AAAAAAAAAAAAAAAAAAcCAABkcnMvZG93bnJldi54bWxQSwUGAAAAAAMAAwC3AAAA+QIAAAAA&#10;" filled="f" stroked="f" strokeweight=".5pt">
                  <v:textbox inset="0,0,0,0">
                    <w:txbxContent>
                      <w:p w:rsidR="00FD7DBC" w:rsidRPr="00436EEF" w:rsidRDefault="00436EEF" w:rsidP="00FD7DBC">
                        <w:pPr>
                          <w:rPr>
                            <w:sz w:val="16"/>
                            <w:szCs w:val="16"/>
                          </w:rPr>
                        </w:pPr>
                        <w:r w:rsidRPr="00436EEF">
                          <w:rPr>
                            <w:rFonts w:eastAsiaTheme="minorEastAsia"/>
                            <w:sz w:val="16"/>
                            <w:szCs w:val="16"/>
                            <w:lang w:eastAsia="zh-CN" w:bidi="ar-TN"/>
                          </w:rPr>
                          <w:t xml:space="preserve">Рис. 2 – Грузовой автомобиль + </w:t>
                        </w:r>
                        <w:proofErr w:type="spellStart"/>
                        <w:r w:rsidRPr="00436EEF">
                          <w:rPr>
                            <w:rFonts w:eastAsiaTheme="minorEastAsia"/>
                            <w:sz w:val="16"/>
                            <w:szCs w:val="16"/>
                            <w:lang w:eastAsia="zh-CN" w:bidi="ar-TN"/>
                          </w:rPr>
                          <w:t>подкатная</w:t>
                        </w:r>
                        <w:proofErr w:type="spellEnd"/>
                        <w:r w:rsidRPr="00436EEF">
                          <w:rPr>
                            <w:rFonts w:eastAsiaTheme="minorEastAsia"/>
                            <w:sz w:val="16"/>
                            <w:szCs w:val="16"/>
                            <w:lang w:eastAsia="zh-CN" w:bidi="ar-TN"/>
                          </w:rPr>
                          <w:t xml:space="preserve"> тележка с жесткой сцепкой + полуприцеп</w:t>
                        </w:r>
                      </w:p>
                    </w:txbxContent>
                  </v:textbox>
                </v:shape>
                <v:shape id="Zone de texte 10" o:spid="_x0000_s1029" type="#_x0000_t202" style="position:absolute;left:2584;top:8878;width:17589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FdK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73+ogPYxQkAAP//AwBQSwECLQAUAAYACAAAACEA2+H2y+4AAACFAQAAEwAAAAAAAAAA&#10;AAAAAAAAAAAAW0NvbnRlbnRfVHlwZXNdLnhtbFBLAQItABQABgAIAAAAIQBa9CxbvwAAABUBAAAL&#10;AAAAAAAAAAAAAAAAAB8BAABfcmVscy8ucmVsc1BLAQItABQABgAIAAAAIQDskFdKxQAAANsAAAAP&#10;AAAAAAAAAAAAAAAAAAcCAABkcnMvZG93bnJldi54bWxQSwUGAAAAAAMAAwC3AAAA+QIAAAAA&#10;" filled="f" stroked="f" strokeweight=".5pt">
                  <v:textbox inset="0,0,0,0">
                    <w:txbxContent>
                      <w:p w:rsidR="00FD7DBC" w:rsidRPr="00AC6F67" w:rsidRDefault="00436EEF" w:rsidP="00FD7DBC">
                        <w:pPr>
                          <w:rPr>
                            <w:b/>
                            <w:bCs/>
                          </w:rPr>
                        </w:pPr>
                        <w:r w:rsidRPr="00436EEF">
                          <w:rPr>
                            <w:rFonts w:eastAsiaTheme="minorEastAsia"/>
                            <w:b/>
                            <w:bCs/>
                            <w:sz w:val="18"/>
                            <w:szCs w:val="18"/>
                            <w:lang w:eastAsia="zh-CN" w:bidi="ar-TN"/>
                          </w:rPr>
                          <w:t xml:space="preserve">Состав транспортных средств </w:t>
                        </w:r>
                        <w:r w:rsidR="00FD7DBC" w:rsidRPr="00436EEF">
                          <w:rPr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>2</w:t>
                        </w:r>
                      </w:p>
                    </w:txbxContent>
                  </v:textbox>
                </v:shape>
                <v:shape id="Zone de texte 11" o:spid="_x0000_s1030" type="#_x0000_t202" style="position:absolute;left:20342;top:15637;width:31966;height:1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<v:textbox inset="0,0,0,0">
                    <w:txbxContent>
                      <w:p w:rsidR="00FD7DBC" w:rsidRPr="00436EEF" w:rsidRDefault="00436EEF" w:rsidP="00FD7DBC">
                        <w:pPr>
                          <w:rPr>
                            <w:sz w:val="16"/>
                            <w:szCs w:val="16"/>
                          </w:rPr>
                        </w:pPr>
                        <w:r w:rsidRPr="00436EEF">
                          <w:rPr>
                            <w:rFonts w:eastAsiaTheme="minorEastAsia"/>
                            <w:sz w:val="16"/>
                            <w:szCs w:val="16"/>
                            <w:lang w:eastAsia="zh-CN" w:bidi="ar-TN"/>
                          </w:rPr>
                          <w:t>Рис. 3 – Тягач + полуприцеп + прицеп с центральной осью</w:t>
                        </w:r>
                      </w:p>
                    </w:txbxContent>
                  </v:textbox>
                </v:shape>
                <v:shape id="Zone de texte 12" o:spid="_x0000_s1031" type="#_x0000_t202" style="position:absolute;left:2583;top:17691;width:16741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ymwwAAANsAAAAPAAAAZHJzL2Rvd25yZXYueG1sRE9Na8JA&#10;EL0X/A/LCN7qRg+lRFcpaqGHWqttob1Ns9MkmJ0Nu2OM/75bKHibx/uc+bJ3jeooxNqzgck4A0Vc&#10;eFtzaeD97fH2HlQUZIuNZzJwoQjLxeBmjrn1Z95Td5BSpRCOORqoRNpc61hU5DCOfUucuB8fHEqC&#10;odQ24DmFu0ZPs+xOO6w5NVTY0qqi4ng4OQPNZwzP35l8detyK687ffrYTF6MGQ37hxkooV6u4n/3&#10;k03zp/D3SzpAL34BAAD//wMAUEsBAi0AFAAGAAgAAAAhANvh9svuAAAAhQEAABMAAAAAAAAAAAAA&#10;AAAAAAAAAFtDb250ZW50X1R5cGVzXS54bWxQSwECLQAUAAYACAAAACEAWvQsW78AAAAVAQAACwAA&#10;AAAAAAAAAAAAAAAfAQAAX3JlbHMvLnJlbHNQSwECLQAUAAYACAAAACEAcw5spsMAAADbAAAADwAA&#10;AAAAAAAAAAAAAAAHAgAAZHJzL2Rvd25yZXYueG1sUEsFBgAAAAADAAMAtwAAAPcCAAAAAA==&#10;" filled="f" stroked="f" strokeweight=".5pt">
                  <v:textbox inset="0,0,0,0">
                    <w:txbxContent>
                      <w:p w:rsidR="00FD7DBC" w:rsidRPr="00AC6F67" w:rsidRDefault="00436EEF" w:rsidP="00FD7DBC">
                        <w:pPr>
                          <w:rPr>
                            <w:b/>
                            <w:bCs/>
                          </w:rPr>
                        </w:pPr>
                        <w:r w:rsidRPr="00436EEF">
                          <w:rPr>
                            <w:rFonts w:eastAsiaTheme="minorEastAsia"/>
                            <w:b/>
                            <w:bCs/>
                            <w:sz w:val="18"/>
                            <w:szCs w:val="18"/>
                            <w:lang w:eastAsia="zh-CN" w:bidi="ar-TN"/>
                          </w:rPr>
                          <w:t xml:space="preserve">Состав транспортных средств </w:t>
                        </w:r>
                        <w:r>
                          <w:rPr>
                            <w:rFonts w:eastAsiaTheme="minorEastAsia"/>
                            <w:b/>
                            <w:bCs/>
                            <w:sz w:val="18"/>
                            <w:szCs w:val="18"/>
                            <w:lang w:eastAsia="zh-CN" w:bidi="ar-TN"/>
                          </w:rPr>
                          <w:t>3</w:t>
                        </w:r>
                      </w:p>
                    </w:txbxContent>
                  </v:textbox>
                </v:shape>
                <v:shape id="Zone de texte 13" o:spid="_x0000_s1032" type="#_x0000_t202" style="position:absolute;left:15703;top:24185;width:39745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k9wwAAANsAAAAPAAAAZHJzL2Rvd25yZXYueG1sRE9La8JA&#10;EL4X+h+WKfRWN1oo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HELJPcMAAADbAAAADwAA&#10;AAAAAAAAAAAAAAAHAgAAZHJzL2Rvd25yZXYueG1sUEsFBgAAAAADAAMAtwAAAPcCAAAAAA==&#10;" filled="f" stroked="f" strokeweight=".5pt">
                  <v:textbox inset="0,0,0,0">
                    <w:txbxContent>
                      <w:p w:rsidR="00FD7DBC" w:rsidRPr="00436EEF" w:rsidRDefault="00436EEF" w:rsidP="00FD7DBC">
                        <w:r w:rsidRPr="00436EEF">
                          <w:rPr>
                            <w:rFonts w:eastAsiaTheme="minorEastAsia"/>
                            <w:sz w:val="16"/>
                            <w:szCs w:val="16"/>
                            <w:lang w:eastAsia="zh-CN" w:bidi="ar-TN"/>
                          </w:rPr>
                          <w:t xml:space="preserve">Рис. 4 – Тягач + полуприцеп + </w:t>
                        </w:r>
                        <w:proofErr w:type="spellStart"/>
                        <w:r w:rsidRPr="00436EEF">
                          <w:rPr>
                            <w:rFonts w:eastAsiaTheme="minorEastAsia"/>
                            <w:sz w:val="16"/>
                            <w:szCs w:val="16"/>
                            <w:lang w:eastAsia="zh-CN" w:bidi="ar-TN"/>
                          </w:rPr>
                          <w:t>подкатная</w:t>
                        </w:r>
                        <w:proofErr w:type="spellEnd"/>
                        <w:r w:rsidRPr="00436EEF">
                          <w:rPr>
                            <w:rFonts w:eastAsiaTheme="minorEastAsia"/>
                            <w:sz w:val="16"/>
                            <w:szCs w:val="16"/>
                            <w:lang w:eastAsia="zh-CN" w:bidi="ar-TN"/>
                          </w:rPr>
                          <w:t xml:space="preserve"> тележка с жесткой сцепкой + полуприцеп</w:t>
                        </w:r>
                      </w:p>
                    </w:txbxContent>
                  </v:textbox>
                </v:shape>
                <v:shape id="Zone de texte 14" o:spid="_x0000_s1033" type="#_x0000_t202" style="position:absolute;left:2389;top:26371;width:16935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FJwwAAANsAAAAPAAAAZHJzL2Rvd25yZXYueG1sRE9La8JA&#10;EL4X+h+WKfRWN0op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k6tRScMAAADbAAAADwAA&#10;AAAAAAAAAAAAAAAHAgAAZHJzL2Rvd25yZXYueG1sUEsFBgAAAAADAAMAtwAAAPcCAAAAAA==&#10;" filled="f" stroked="f" strokeweight=".5pt">
                  <v:textbox inset="0,0,0,0">
                    <w:txbxContent>
                      <w:p w:rsidR="00FD7DBC" w:rsidRPr="00AC6F67" w:rsidRDefault="00436EEF" w:rsidP="00FD7DBC">
                        <w:pPr>
                          <w:rPr>
                            <w:b/>
                            <w:bCs/>
                          </w:rPr>
                        </w:pPr>
                        <w:r w:rsidRPr="00436EEF">
                          <w:rPr>
                            <w:rFonts w:eastAsiaTheme="minorEastAsia"/>
                            <w:b/>
                            <w:bCs/>
                            <w:sz w:val="18"/>
                            <w:szCs w:val="18"/>
                            <w:lang w:eastAsia="zh-CN" w:bidi="ar-TN"/>
                          </w:rPr>
                          <w:t xml:space="preserve">Состав транспортных средств </w:t>
                        </w:r>
                        <w:r>
                          <w:rPr>
                            <w:rFonts w:eastAsiaTheme="minorEastAsia"/>
                            <w:b/>
                            <w:bCs/>
                            <w:sz w:val="18"/>
                            <w:szCs w:val="18"/>
                            <w:lang w:eastAsia="zh-CN" w:bidi="ar-TN"/>
                          </w:rPr>
                          <w:t>4</w:t>
                        </w:r>
                      </w:p>
                    </w:txbxContent>
                  </v:textbox>
                </v:shape>
                <v:shape id="Zone de texte 15" o:spid="_x0000_s1034" type="#_x0000_t202" style="position:absolute;left:14444;top:32467;width:41652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/TSwwAAANsAAAAPAAAAZHJzL2Rvd25yZXYueG1sRE9La8JA&#10;EL4X+h+WKfRWNwot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/Of00sMAAADbAAAADwAA&#10;AAAAAAAAAAAAAAAHAgAAZHJzL2Rvd25yZXYueG1sUEsFBgAAAAADAAMAtwAAAPcCAAAAAA==&#10;" filled="f" stroked="f" strokeweight=".5pt">
                  <v:textbox inset="0,0,0,0">
                    <w:txbxContent>
                      <w:p w:rsidR="00FD7DBC" w:rsidRPr="00FD7DBC" w:rsidRDefault="00AC188B" w:rsidP="00FD7DBC">
                        <w:pPr>
                          <w:rPr>
                            <w:lang w:val="fr-FR"/>
                          </w:rPr>
                        </w:pPr>
                        <w:r w:rsidRPr="00436EEF">
                          <w:rPr>
                            <w:rFonts w:eastAsiaTheme="minorEastAsia"/>
                            <w:sz w:val="16"/>
                            <w:szCs w:val="16"/>
                            <w:lang w:eastAsia="zh-CN" w:bidi="ar-TN"/>
                          </w:rPr>
                          <w:t>Рис. 5 – Грузовой автомобиль + прицеп с центральной осью + прицеп с центральной осью</w:t>
                        </w:r>
                      </w:p>
                    </w:txbxContent>
                  </v:textbox>
                </v:shape>
                <v:shape id="Zone de texte 16" o:spid="_x0000_s1035" type="#_x0000_t202" style="position:absolute;left:2650;top:35184;width:16741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WqlwwAAANsAAAAPAAAAZHJzL2Rvd25yZXYueG1sRE9LS8NA&#10;EL4L/Q/LFLzZTXsoknZbpA/woNZWBb2N2TEJzc6G3Wma/ntXEHqbj+8582XvGtVRiLVnA+NRBoq4&#10;8Lbm0sD72/buHlQUZIuNZzJwoQjLxeBmjrn1Z95Td5BSpRCOORqoRNpc61hU5DCOfEucuB8fHEqC&#10;odQ24DmFu0ZPsmyqHdacGipsaVVRcTycnIHmM4an70y+unX5LK87ffrYjF+MuR32DzNQQr1cxf/u&#10;R5vmT+Hvl3SAXvwCAAD//wMAUEsBAi0AFAAGAAgAAAAhANvh9svuAAAAhQEAABMAAAAAAAAAAAAA&#10;AAAAAAAAAFtDb250ZW50X1R5cGVzXS54bWxQSwECLQAUAAYACAAAACEAWvQsW78AAAAVAQAACwAA&#10;AAAAAAAAAAAAAAAfAQAAX3JlbHMvLnJlbHNQSwECLQAUAAYACAAAACEADDVqpcMAAADbAAAADwAA&#10;AAAAAAAAAAAAAAAHAgAAZHJzL2Rvd25yZXYueG1sUEsFBgAAAAADAAMAtwAAAPcCAAAAAA==&#10;" filled="f" stroked="f" strokeweight=".5pt">
                  <v:textbox inset="0,0,0,0">
                    <w:txbxContent>
                      <w:p w:rsidR="00FD7DBC" w:rsidRPr="00AC6F67" w:rsidRDefault="00436EEF" w:rsidP="00FD7DBC">
                        <w:pPr>
                          <w:rPr>
                            <w:b/>
                            <w:bCs/>
                          </w:rPr>
                        </w:pPr>
                        <w:r w:rsidRPr="00436EEF">
                          <w:rPr>
                            <w:rFonts w:eastAsiaTheme="minorEastAsia"/>
                            <w:b/>
                            <w:bCs/>
                            <w:sz w:val="18"/>
                            <w:szCs w:val="18"/>
                            <w:lang w:eastAsia="zh-CN" w:bidi="ar-TN"/>
                          </w:rPr>
                          <w:t xml:space="preserve">Состав транспортных средств </w:t>
                        </w:r>
                        <w:r>
                          <w:rPr>
                            <w:rFonts w:eastAsiaTheme="minorEastAsia"/>
                            <w:b/>
                            <w:bCs/>
                            <w:sz w:val="18"/>
                            <w:szCs w:val="18"/>
                            <w:lang w:eastAsia="zh-CN" w:bidi="ar-TN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C6E135" wp14:editId="56BA7E6D">
                <wp:simplePos x="0" y="0"/>
                <wp:positionH relativeFrom="column">
                  <wp:posOffset>1909749</wp:posOffset>
                </wp:positionH>
                <wp:positionV relativeFrom="paragraph">
                  <wp:posOffset>4280231</wp:posOffset>
                </wp:positionV>
                <wp:extent cx="3622040" cy="218440"/>
                <wp:effectExtent l="0" t="0" r="0" b="1016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2040" cy="21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51B6F9" w14:textId="77777777" w:rsidR="00AC188B" w:rsidRPr="00AC188B" w:rsidRDefault="00AC188B" w:rsidP="00AC188B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C188B">
                              <w:rPr>
                                <w:rFonts w:eastAsiaTheme="minorEastAsia"/>
                                <w:sz w:val="16"/>
                                <w:szCs w:val="16"/>
                                <w:lang w:eastAsia="zh-CN" w:bidi="ar-TN"/>
                              </w:rPr>
                              <w:t xml:space="preserve">Рис. 6 – Тягач + соединительный прицеп + </w:t>
                            </w:r>
                            <w:r>
                              <w:rPr>
                                <w:rFonts w:eastAsiaTheme="minorEastAsia"/>
                                <w:sz w:val="16"/>
                                <w:szCs w:val="16"/>
                                <w:lang w:eastAsia="zh-CN" w:bidi="ar-TN"/>
                              </w:rPr>
                              <w:t>полуп</w:t>
                            </w:r>
                            <w:r w:rsidRPr="00AC188B">
                              <w:rPr>
                                <w:rFonts w:eastAsiaTheme="minorEastAsia"/>
                                <w:sz w:val="16"/>
                                <w:szCs w:val="16"/>
                                <w:lang w:eastAsia="zh-CN" w:bidi="ar-TN"/>
                              </w:rPr>
                              <w:t>рицеп (автопоезд типа В)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EBD88" id="Zone de texte 17" o:spid="_x0000_s1036" type="#_x0000_t202" style="position:absolute;left:0;text-align:left;margin-left:150.35pt;margin-top:337.05pt;width:285.2pt;height:1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QpLAIAAE8EAAAOAAAAZHJzL2Uyb0RvYy54bWysVMFu2zAMvQ/YPwi6L3bSLmuNOEXWIsOA&#10;oi2QDgV2U2Q5NmCLmqTEzr5+T3KcDt1Owy4KTVIk33tUFjd927CDsq4mnfPpJOVMaUlFrXc5//a8&#10;/nDFmfNCF6IhrXJ+VI7fLN+/W3QmUzOqqCmUZSiiXdaZnFfemyxJnKxUK9yEjNIIlmRb4fFpd0lh&#10;RYfqbZPM0nSedGQLY0kq5+C9G4J8GeuXpZL+sSyd8qzJOWbz8bTx3IYzWS5EtrPCVLU8jSH+YYpW&#10;1BpNz6XuhBdsb+s/SrW1tOSo9BNJbUJlWUsVMQDNNH2DZlMJoyIWkOPMmSb3/8rKh8OTZXUB7T5x&#10;pkULjb5DKVYo5lXvFYMfJHXGZcjdGGT7/jP1uDD6HZwBe1/aNvwCFUMcdB/PFKMUk3BezGez9BIh&#10;idhsenUJG+WT19vGOv9FUcuCkXMLCSOz4nDv/JA6poRmmtZ100QZG826nM8vPqbxwjmC4o1Gj4Bh&#10;mDVYvt/2Efj1iGNLxRHwLA1b4oxc15jhXjj/JCzWAmNj1f0jjrIh9KKTxVlF9uff/CEfaiHKWYc1&#10;y7n7sRdWcdZ81dAx7ORo2NHYjobet7eEzZ3iERkZTVywvhnN0lL7ghewCl0QElqiV879aN76Ydnx&#10;gqRarWISNs8If683RobSgcXA6HP/Iqw50R60f6BxAUX2hv0hd+B/tfdU1lGawOvA4olubG0U9/TC&#10;wrP4/Ttmvf4PLH8BAAD//wMAUEsDBBQABgAIAAAAIQAi9eNJ4AAAAAsBAAAPAAAAZHJzL2Rvd25y&#10;ZXYueG1sTI/LTsQwDEX3SPxDZCR2TFIe06rUHSEeOxhgAAl2aRPaisSpkrRT/p6wgp0tH12fW20W&#10;a9isfRgcIWQrAUxT69RAHcLry91JASxESUoaRxrhWwfY1IcHlSyV29OznnexYymEQikR+hjHkvPQ&#10;9trKsHKjpnT7dN7KmFbfceXlPoVbw0+FWHMrB0ofejnq6163X7vJIpj34O8bET/mm+4hPj3y6e02&#10;2yIeHy1Xl8CiXuIfDL/6SR3q5NS4iVRgBuFMiDyhCOv8PAOWiCLP0tAg5KK4AF5X/H+H+gcAAP//&#10;AwBQSwECLQAUAAYACAAAACEAtoM4kv4AAADhAQAAEwAAAAAAAAAAAAAAAAAAAAAAW0NvbnRlbnRf&#10;VHlwZXNdLnhtbFBLAQItABQABgAIAAAAIQA4/SH/1gAAAJQBAAALAAAAAAAAAAAAAAAAAC8BAABf&#10;cmVscy8ucmVsc1BLAQItABQABgAIAAAAIQCyeOQpLAIAAE8EAAAOAAAAAAAAAAAAAAAAAC4CAABk&#10;cnMvZTJvRG9jLnhtbFBLAQItABQABgAIAAAAIQAi9eNJ4AAAAAsBAAAPAAAAAAAAAAAAAAAAAIYE&#10;AABkcnMvZG93bnJldi54bWxQSwUGAAAAAAQABADzAAAAkwUAAAAA&#10;" filled="f" stroked="f" strokeweight=".5pt">
                <v:textbox inset="0,0,0,0">
                  <w:txbxContent>
                    <w:p w:rsidR="00AC188B" w:rsidRPr="00AC188B" w:rsidRDefault="00AC188B" w:rsidP="00AC188B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AC188B">
                        <w:rPr>
                          <w:rFonts w:eastAsiaTheme="minorEastAsia"/>
                          <w:sz w:val="16"/>
                          <w:szCs w:val="16"/>
                          <w:lang w:eastAsia="zh-CN" w:bidi="ar-TN"/>
                        </w:rPr>
                        <w:t xml:space="preserve">Рис. 6 – Тягач + соединительный прицеп + </w:t>
                      </w:r>
                      <w:r>
                        <w:rPr>
                          <w:rFonts w:eastAsiaTheme="minorEastAsia"/>
                          <w:sz w:val="16"/>
                          <w:szCs w:val="16"/>
                          <w:lang w:eastAsia="zh-CN" w:bidi="ar-TN"/>
                        </w:rPr>
                        <w:t>полуп</w:t>
                      </w:r>
                      <w:r w:rsidRPr="00AC188B">
                        <w:rPr>
                          <w:rFonts w:eastAsiaTheme="minorEastAsia"/>
                          <w:sz w:val="16"/>
                          <w:szCs w:val="16"/>
                          <w:lang w:eastAsia="zh-CN" w:bidi="ar-TN"/>
                        </w:rPr>
                        <w:t>рицеп (автопоезд типа В)</w:t>
                      </w:r>
                    </w:p>
                  </w:txbxContent>
                </v:textbox>
              </v:shape>
            </w:pict>
          </mc:Fallback>
        </mc:AlternateContent>
      </w:r>
      <w:r w:rsidR="00FD7DBC">
        <w:rPr>
          <w:noProof/>
          <w:lang w:val="fr-FR"/>
        </w:rPr>
        <w:drawing>
          <wp:inline distT="0" distB="0" distL="0" distR="0" wp14:anchorId="4B910313" wp14:editId="152FC3D3">
            <wp:extent cx="4790529" cy="4605130"/>
            <wp:effectExtent l="0" t="0" r="0" b="50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3858" cy="47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6D5ED" w14:textId="77777777" w:rsidR="00FD7DBC" w:rsidRPr="003A613F" w:rsidRDefault="003A613F" w:rsidP="003A613F">
      <w:pPr>
        <w:pStyle w:val="H1G"/>
        <w:spacing w:before="240" w:after="0"/>
        <w:ind w:firstLine="0"/>
        <w:jc w:val="center"/>
        <w:rPr>
          <w:b w:val="0"/>
          <w:bCs/>
          <w:u w:val="single"/>
        </w:rPr>
      </w:pPr>
      <w:r>
        <w:rPr>
          <w:b w:val="0"/>
          <w:bCs/>
          <w:u w:val="single"/>
        </w:rPr>
        <w:tab/>
      </w:r>
      <w:r>
        <w:rPr>
          <w:b w:val="0"/>
          <w:bCs/>
          <w:u w:val="single"/>
        </w:rPr>
        <w:tab/>
      </w:r>
      <w:r>
        <w:rPr>
          <w:b w:val="0"/>
          <w:bCs/>
          <w:u w:val="single"/>
        </w:rPr>
        <w:tab/>
      </w:r>
      <w:r>
        <w:rPr>
          <w:b w:val="0"/>
          <w:bCs/>
          <w:u w:val="single"/>
        </w:rPr>
        <w:tab/>
      </w:r>
    </w:p>
    <w:sectPr w:rsidR="00FD7DBC" w:rsidRPr="003A613F" w:rsidSect="00FD7DB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D397E" w14:textId="77777777" w:rsidR="00D24E93" w:rsidRPr="00A312BC" w:rsidRDefault="00D24E93" w:rsidP="00A312BC"/>
  </w:endnote>
  <w:endnote w:type="continuationSeparator" w:id="0">
    <w:p w14:paraId="3C0E1E5E" w14:textId="77777777" w:rsidR="00D24E93" w:rsidRPr="00A312BC" w:rsidRDefault="00D24E9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51633" w14:textId="77777777" w:rsidR="00003013" w:rsidRPr="00003013" w:rsidRDefault="00003013">
    <w:pPr>
      <w:pStyle w:val="a8"/>
    </w:pPr>
    <w:r w:rsidRPr="00003013">
      <w:rPr>
        <w:b/>
        <w:sz w:val="18"/>
      </w:rPr>
      <w:fldChar w:fldCharType="begin"/>
    </w:r>
    <w:r w:rsidRPr="00003013">
      <w:rPr>
        <w:b/>
        <w:sz w:val="18"/>
      </w:rPr>
      <w:instrText xml:space="preserve"> PAGE  \* MERGEFORMAT </w:instrText>
    </w:r>
    <w:r w:rsidRPr="00003013">
      <w:rPr>
        <w:b/>
        <w:sz w:val="18"/>
      </w:rPr>
      <w:fldChar w:fldCharType="separate"/>
    </w:r>
    <w:r w:rsidRPr="00003013">
      <w:rPr>
        <w:b/>
        <w:noProof/>
        <w:sz w:val="18"/>
      </w:rPr>
      <w:t>2</w:t>
    </w:r>
    <w:r w:rsidRPr="00003013">
      <w:rPr>
        <w:b/>
        <w:sz w:val="18"/>
      </w:rPr>
      <w:fldChar w:fldCharType="end"/>
    </w:r>
    <w:r>
      <w:rPr>
        <w:b/>
        <w:sz w:val="18"/>
      </w:rPr>
      <w:tab/>
    </w:r>
    <w:r>
      <w:t>GE.20-09142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C0B9E" w14:textId="77777777" w:rsidR="00003013" w:rsidRPr="00003013" w:rsidRDefault="00003013" w:rsidP="00003013">
    <w:pPr>
      <w:pStyle w:val="a8"/>
      <w:tabs>
        <w:tab w:val="clear" w:pos="9639"/>
        <w:tab w:val="right" w:pos="9638"/>
      </w:tabs>
      <w:rPr>
        <w:b/>
        <w:sz w:val="18"/>
      </w:rPr>
    </w:pPr>
    <w:r>
      <w:t>GE.20-09142</w:t>
    </w:r>
    <w:r>
      <w:tab/>
    </w:r>
    <w:r w:rsidRPr="00003013">
      <w:rPr>
        <w:b/>
        <w:sz w:val="18"/>
      </w:rPr>
      <w:fldChar w:fldCharType="begin"/>
    </w:r>
    <w:r w:rsidRPr="00003013">
      <w:rPr>
        <w:b/>
        <w:sz w:val="18"/>
      </w:rPr>
      <w:instrText xml:space="preserve"> PAGE  \* MERGEFORMAT </w:instrText>
    </w:r>
    <w:r w:rsidRPr="00003013">
      <w:rPr>
        <w:b/>
        <w:sz w:val="18"/>
      </w:rPr>
      <w:fldChar w:fldCharType="separate"/>
    </w:r>
    <w:r w:rsidRPr="00003013">
      <w:rPr>
        <w:b/>
        <w:noProof/>
        <w:sz w:val="18"/>
      </w:rPr>
      <w:t>3</w:t>
    </w:r>
    <w:r w:rsidRPr="0000301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E7421" w14:textId="77777777" w:rsidR="00042B72" w:rsidRPr="00003013" w:rsidRDefault="00003013" w:rsidP="00003013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4807129" wp14:editId="4E81D90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20-09142  (R)</w:t>
    </w:r>
    <w:r>
      <w:rPr>
        <w:lang w:val="en-US"/>
      </w:rPr>
      <w:t xml:space="preserve">  050812  050812</w:t>
    </w:r>
    <w:r>
      <w:br/>
    </w:r>
    <w:r w:rsidRPr="00003013">
      <w:rPr>
        <w:rFonts w:ascii="C39T30Lfz" w:hAnsi="C39T30Lfz"/>
        <w:kern w:val="14"/>
        <w:sz w:val="56"/>
      </w:rPr>
      <w:t></w:t>
    </w:r>
    <w:r w:rsidRPr="00003013">
      <w:rPr>
        <w:rFonts w:ascii="C39T30Lfz" w:hAnsi="C39T30Lfz"/>
        <w:kern w:val="14"/>
        <w:sz w:val="56"/>
      </w:rPr>
      <w:t></w:t>
    </w:r>
    <w:r w:rsidRPr="00003013">
      <w:rPr>
        <w:rFonts w:ascii="C39T30Lfz" w:hAnsi="C39T30Lfz"/>
        <w:kern w:val="14"/>
        <w:sz w:val="56"/>
      </w:rPr>
      <w:t></w:t>
    </w:r>
    <w:r w:rsidRPr="00003013">
      <w:rPr>
        <w:rFonts w:ascii="C39T30Lfz" w:hAnsi="C39T30Lfz"/>
        <w:kern w:val="14"/>
        <w:sz w:val="56"/>
      </w:rPr>
      <w:t></w:t>
    </w:r>
    <w:r w:rsidRPr="00003013">
      <w:rPr>
        <w:rFonts w:ascii="C39T30Lfz" w:hAnsi="C39T30Lfz"/>
        <w:kern w:val="14"/>
        <w:sz w:val="56"/>
      </w:rPr>
      <w:t></w:t>
    </w:r>
    <w:r w:rsidRPr="00003013">
      <w:rPr>
        <w:rFonts w:ascii="C39T30Lfz" w:hAnsi="C39T30Lfz"/>
        <w:kern w:val="14"/>
        <w:sz w:val="56"/>
      </w:rPr>
      <w:t></w:t>
    </w:r>
    <w:r w:rsidRPr="00003013">
      <w:rPr>
        <w:rFonts w:ascii="C39T30Lfz" w:hAnsi="C39T30Lfz"/>
        <w:kern w:val="14"/>
        <w:sz w:val="56"/>
      </w:rPr>
      <w:t></w:t>
    </w:r>
    <w:r w:rsidRPr="00003013">
      <w:rPr>
        <w:rFonts w:ascii="C39T30Lfz" w:hAnsi="C39T30Lfz"/>
        <w:kern w:val="14"/>
        <w:sz w:val="56"/>
      </w:rPr>
      <w:t></w:t>
    </w:r>
    <w:r w:rsidRPr="00003013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66EF485" wp14:editId="49A7878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28BB0" w14:textId="77777777" w:rsidR="00D24E93" w:rsidRPr="001075E9" w:rsidRDefault="00D24E9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1A0FEBE" w14:textId="77777777" w:rsidR="00D24E93" w:rsidRDefault="00D24E9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B063D00" w14:textId="77777777" w:rsidR="00FD7DBC" w:rsidRPr="00B468E4" w:rsidRDefault="00FD7DBC" w:rsidP="00FD7DBC">
      <w:pPr>
        <w:pStyle w:val="ad"/>
      </w:pPr>
      <w:r>
        <w:tab/>
      </w:r>
      <w:r w:rsidRPr="003A613F">
        <w:rPr>
          <w:sz w:val="20"/>
        </w:rPr>
        <w:t>*</w:t>
      </w:r>
      <w:r>
        <w:t xml:space="preserve"> 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Организации Объединенных Наций в целях повышения эффективности транспортных средств. Настоящий документ представлен в соответствии с этим мандатом.</w:t>
      </w:r>
    </w:p>
  </w:footnote>
  <w:footnote w:id="2">
    <w:p w14:paraId="795EFA5E" w14:textId="77777777" w:rsidR="00FD7DBC" w:rsidRPr="00AB15AF" w:rsidRDefault="00AB15AF" w:rsidP="00AB15AF">
      <w:pPr>
        <w:pStyle w:val="ad"/>
        <w:rPr>
          <w:b/>
          <w:bCs/>
          <w:sz w:val="16"/>
          <w:szCs w:val="16"/>
        </w:rPr>
      </w:pPr>
      <w:r>
        <w:rPr>
          <w:b/>
          <w:bCs/>
          <w:vertAlign w:val="superscript"/>
        </w:rPr>
        <w:tab/>
      </w:r>
      <w:r w:rsidR="00FD7DBC" w:rsidRPr="00AB15AF">
        <w:rPr>
          <w:b/>
          <w:bCs/>
          <w:vertAlign w:val="superscript"/>
        </w:rPr>
        <w:t>1</w:t>
      </w:r>
      <w:r w:rsidR="00FD7DBC" w:rsidRPr="00AB15AF">
        <w:rPr>
          <w:b/>
          <w:bCs/>
        </w:rPr>
        <w:t xml:space="preserve"> </w:t>
      </w:r>
      <w:r>
        <w:rPr>
          <w:b/>
          <w:bCs/>
        </w:rPr>
        <w:tab/>
      </w:r>
      <w:r w:rsidR="00FD7DBC" w:rsidRPr="00AB15AF">
        <w:rPr>
          <w:b/>
          <w:bCs/>
        </w:rPr>
        <w:t>Данное техническое требование к транспортному средству исключается в силу сноски 4 к</w:t>
      </w:r>
      <w:r w:rsidR="00957FB8">
        <w:rPr>
          <w:b/>
          <w:bCs/>
        </w:rPr>
        <w:t> </w:t>
      </w:r>
      <w:r w:rsidR="00FD7DBC" w:rsidRPr="00AB15AF">
        <w:rPr>
          <w:b/>
          <w:bCs/>
        </w:rPr>
        <w:t>пункту 5.1.3.1.3 и пункта 5.2.2.24.1 настоящих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78E9D" w14:textId="72B9BBC9" w:rsidR="00003013" w:rsidRPr="00003013" w:rsidRDefault="006774D0">
    <w:pPr>
      <w:pStyle w:val="a5"/>
    </w:pPr>
    <w:fldSimple w:instr=" TITLE  \* MERGEFORMAT ">
      <w:r w:rsidR="0046690E">
        <w:t>ECE/TRANS/WP.29/GRVA/2020/30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2E770" w14:textId="172E3E9D" w:rsidR="00003013" w:rsidRPr="00003013" w:rsidRDefault="006774D0" w:rsidP="00003013">
    <w:pPr>
      <w:pStyle w:val="a5"/>
      <w:jc w:val="right"/>
    </w:pPr>
    <w:fldSimple w:instr=" TITLE  \* MERGEFORMAT ">
      <w:r w:rsidR="0046690E">
        <w:t>ECE/TRANS/WP.29/GRVA/2020/30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51A335D"/>
    <w:multiLevelType w:val="hybridMultilevel"/>
    <w:tmpl w:val="37CAD3A4"/>
    <w:lvl w:ilvl="0" w:tplc="64380E8A">
      <w:start w:val="1"/>
      <w:numFmt w:val="upperRoman"/>
      <w:lvlText w:val="%1."/>
      <w:lvlJc w:val="left"/>
      <w:pPr>
        <w:ind w:left="1284" w:hanging="720"/>
      </w:pPr>
      <w:rPr>
        <w:rFonts w:hint="default"/>
      </w:rPr>
    </w:lvl>
    <w:lvl w:ilvl="1" w:tplc="04090017">
      <w:start w:val="1"/>
      <w:numFmt w:val="aiueoFullWidth"/>
      <w:lvlText w:val="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20" w15:restartNumberingAfterBreak="0">
    <w:nsid w:val="7B897F25"/>
    <w:multiLevelType w:val="hybridMultilevel"/>
    <w:tmpl w:val="50A66090"/>
    <w:lvl w:ilvl="0" w:tplc="48A2EC1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 w:numId="23">
    <w:abstractNumId w:val="19"/>
  </w:num>
  <w:num w:numId="24">
    <w:abstractNumId w:val="20"/>
    <w:lvlOverride w:ilvl="0">
      <w:lvl w:ilvl="0" w:tplc="48A2EC14">
        <w:start w:val="2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E93"/>
    <w:rsid w:val="00003013"/>
    <w:rsid w:val="00033EE1"/>
    <w:rsid w:val="00042B72"/>
    <w:rsid w:val="000558BD"/>
    <w:rsid w:val="000B57E7"/>
    <w:rsid w:val="000B6373"/>
    <w:rsid w:val="000E363B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275C"/>
    <w:rsid w:val="00387CD4"/>
    <w:rsid w:val="003958D0"/>
    <w:rsid w:val="003A0D43"/>
    <w:rsid w:val="003A48CE"/>
    <w:rsid w:val="003A613F"/>
    <w:rsid w:val="003B00E5"/>
    <w:rsid w:val="003E0B46"/>
    <w:rsid w:val="00407B78"/>
    <w:rsid w:val="00424203"/>
    <w:rsid w:val="00436EEF"/>
    <w:rsid w:val="00451BB1"/>
    <w:rsid w:val="00452493"/>
    <w:rsid w:val="00453318"/>
    <w:rsid w:val="00454AF2"/>
    <w:rsid w:val="00454E07"/>
    <w:rsid w:val="0046690E"/>
    <w:rsid w:val="00472C5C"/>
    <w:rsid w:val="004E05B7"/>
    <w:rsid w:val="004E22DF"/>
    <w:rsid w:val="004F6E32"/>
    <w:rsid w:val="005003D3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774D0"/>
    <w:rsid w:val="00680D03"/>
    <w:rsid w:val="00681A10"/>
    <w:rsid w:val="006A1ED8"/>
    <w:rsid w:val="006C2031"/>
    <w:rsid w:val="006C5772"/>
    <w:rsid w:val="006D461A"/>
    <w:rsid w:val="006F35EE"/>
    <w:rsid w:val="007021FF"/>
    <w:rsid w:val="00712895"/>
    <w:rsid w:val="00734ACB"/>
    <w:rsid w:val="00757357"/>
    <w:rsid w:val="00792497"/>
    <w:rsid w:val="007928C6"/>
    <w:rsid w:val="007F1B5F"/>
    <w:rsid w:val="00806737"/>
    <w:rsid w:val="00825F8D"/>
    <w:rsid w:val="008333B4"/>
    <w:rsid w:val="00834B71"/>
    <w:rsid w:val="008526E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7FB8"/>
    <w:rsid w:val="009608F3"/>
    <w:rsid w:val="009A24AC"/>
    <w:rsid w:val="009C59D7"/>
    <w:rsid w:val="009C6FE6"/>
    <w:rsid w:val="009D0549"/>
    <w:rsid w:val="009D7E7D"/>
    <w:rsid w:val="00A14DA8"/>
    <w:rsid w:val="00A312BC"/>
    <w:rsid w:val="00A7614E"/>
    <w:rsid w:val="00A84021"/>
    <w:rsid w:val="00A84D35"/>
    <w:rsid w:val="00A917B3"/>
    <w:rsid w:val="00AB15AF"/>
    <w:rsid w:val="00AB4B51"/>
    <w:rsid w:val="00AC188B"/>
    <w:rsid w:val="00B10CC7"/>
    <w:rsid w:val="00B36DF7"/>
    <w:rsid w:val="00B539E7"/>
    <w:rsid w:val="00B62458"/>
    <w:rsid w:val="00B63FDC"/>
    <w:rsid w:val="00BC18B2"/>
    <w:rsid w:val="00BD33EE"/>
    <w:rsid w:val="00BE1CC7"/>
    <w:rsid w:val="00C106D6"/>
    <w:rsid w:val="00C119AE"/>
    <w:rsid w:val="00C34AB7"/>
    <w:rsid w:val="00C60F0C"/>
    <w:rsid w:val="00C71E84"/>
    <w:rsid w:val="00C805C9"/>
    <w:rsid w:val="00C92939"/>
    <w:rsid w:val="00CA1679"/>
    <w:rsid w:val="00CB151C"/>
    <w:rsid w:val="00CE5A1A"/>
    <w:rsid w:val="00CF55F6"/>
    <w:rsid w:val="00D24E93"/>
    <w:rsid w:val="00D30082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B29E9"/>
    <w:rsid w:val="00ED0BDA"/>
    <w:rsid w:val="00EE142A"/>
    <w:rsid w:val="00EF1360"/>
    <w:rsid w:val="00EF3220"/>
    <w:rsid w:val="00F2523A"/>
    <w:rsid w:val="00F43903"/>
    <w:rsid w:val="00F825D7"/>
    <w:rsid w:val="00F94155"/>
    <w:rsid w:val="00F9783F"/>
    <w:rsid w:val="00FD2EF7"/>
    <w:rsid w:val="00FD7DBC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D49B2B"/>
  <w15:docId w15:val="{D6D5AC77-4CFD-4AF3-BAE6-AC9BB0E2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003013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1GChar">
    <w:name w:val="_ H_1_G Char"/>
    <w:link w:val="H1G"/>
    <w:rsid w:val="00003013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003013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003013"/>
    <w:rPr>
      <w:lang w:val="ru-RU" w:eastAsia="en-US"/>
    </w:rPr>
  </w:style>
  <w:style w:type="paragraph" w:styleId="af3">
    <w:name w:val="List Paragraph"/>
    <w:basedOn w:val="a"/>
    <w:uiPriority w:val="34"/>
    <w:qFormat/>
    <w:rsid w:val="00003013"/>
    <w:pPr>
      <w:ind w:left="720"/>
      <w:contextualSpacing/>
    </w:pPr>
    <w:rPr>
      <w:rFonts w:eastAsia="Times New Roman" w:cs="Times New Roman"/>
      <w:szCs w:val="20"/>
      <w:lang w:val="en-GB" w:eastAsia="fr-FR"/>
    </w:rPr>
  </w:style>
  <w:style w:type="paragraph" w:styleId="af4">
    <w:name w:val="Body Text Indent"/>
    <w:basedOn w:val="a"/>
    <w:link w:val="af5"/>
    <w:rsid w:val="00003013"/>
    <w:pPr>
      <w:tabs>
        <w:tab w:val="left" w:pos="0"/>
        <w:tab w:val="left" w:pos="1069"/>
        <w:tab w:val="left" w:pos="1425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80"/>
      </w:tabs>
      <w:suppressAutoHyphens w:val="0"/>
      <w:spacing w:line="240" w:lineRule="auto"/>
      <w:ind w:left="1426" w:hanging="1426"/>
      <w:jc w:val="both"/>
    </w:pPr>
    <w:rPr>
      <w:rFonts w:eastAsia="Times New Roman" w:cs="Times New Roman"/>
      <w:sz w:val="24"/>
      <w:szCs w:val="20"/>
      <w:lang w:val="en-GB"/>
    </w:rPr>
  </w:style>
  <w:style w:type="character" w:customStyle="1" w:styleId="af5">
    <w:name w:val="Основной текст с отступом Знак"/>
    <w:basedOn w:val="a0"/>
    <w:link w:val="af4"/>
    <w:rsid w:val="00003013"/>
    <w:rPr>
      <w:sz w:val="24"/>
      <w:lang w:val="en-GB" w:eastAsia="en-US"/>
    </w:rPr>
  </w:style>
  <w:style w:type="paragraph" w:styleId="30">
    <w:name w:val="Body Text Indent 3"/>
    <w:basedOn w:val="a"/>
    <w:link w:val="31"/>
    <w:rsid w:val="00003013"/>
    <w:pPr>
      <w:tabs>
        <w:tab w:val="left" w:pos="0"/>
        <w:tab w:val="left" w:pos="1699"/>
        <w:tab w:val="left" w:pos="2265"/>
        <w:tab w:val="left" w:pos="2832"/>
        <w:tab w:val="left" w:pos="3398"/>
        <w:tab w:val="left" w:pos="3964"/>
        <w:tab w:val="left" w:pos="4531"/>
        <w:tab w:val="left" w:pos="5097"/>
        <w:tab w:val="left" w:pos="5664"/>
        <w:tab w:val="left" w:pos="6230"/>
        <w:tab w:val="left" w:pos="6796"/>
        <w:tab w:val="left" w:pos="7363"/>
        <w:tab w:val="left" w:pos="7929"/>
        <w:tab w:val="left" w:pos="8480"/>
      </w:tabs>
      <w:suppressAutoHyphens w:val="0"/>
      <w:spacing w:line="240" w:lineRule="auto"/>
      <w:ind w:left="720"/>
      <w:jc w:val="both"/>
    </w:pPr>
    <w:rPr>
      <w:rFonts w:eastAsia="Times New Roman" w:cs="Times New Roman"/>
      <w:color w:val="000000"/>
      <w:sz w:val="24"/>
      <w:szCs w:val="24"/>
      <w:lang w:val="en-GB" w:eastAsia="en-GB"/>
    </w:rPr>
  </w:style>
  <w:style w:type="character" w:customStyle="1" w:styleId="31">
    <w:name w:val="Основной текст с отступом 3 Знак"/>
    <w:basedOn w:val="a0"/>
    <w:link w:val="30"/>
    <w:rsid w:val="00003013"/>
    <w:rPr>
      <w:color w:val="000000"/>
      <w:sz w:val="24"/>
      <w:szCs w:val="24"/>
      <w:lang w:val="en-GB" w:eastAsia="en-GB"/>
    </w:rPr>
  </w:style>
  <w:style w:type="paragraph" w:styleId="20">
    <w:name w:val="Body Text Indent 2"/>
    <w:basedOn w:val="a"/>
    <w:link w:val="21"/>
    <w:semiHidden/>
    <w:unhideWhenUsed/>
    <w:rsid w:val="00003013"/>
    <w:pPr>
      <w:spacing w:after="120" w:line="480" w:lineRule="auto"/>
      <w:ind w:left="283"/>
    </w:pPr>
    <w:rPr>
      <w:rFonts w:eastAsia="Times New Roman" w:cs="Times New Roman"/>
      <w:szCs w:val="20"/>
      <w:lang w:val="en-GB" w:eastAsia="fr-FR"/>
    </w:rPr>
  </w:style>
  <w:style w:type="character" w:customStyle="1" w:styleId="21">
    <w:name w:val="Основной текст с отступом 2 Знак"/>
    <w:basedOn w:val="a0"/>
    <w:link w:val="20"/>
    <w:semiHidden/>
    <w:rsid w:val="00003013"/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16</Pages>
  <Words>4716</Words>
  <Characters>35144</Characters>
  <Application>Microsoft Office Word</Application>
  <DocSecurity>0</DocSecurity>
  <Lines>789</Lines>
  <Paragraphs>249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ECE/TRANS/WP.29/GRVA/2020/30</vt:lpstr>
      <vt:lpstr>A/</vt:lpstr>
      <vt:lpstr>A/</vt:lpstr>
    </vt:vector>
  </TitlesOfParts>
  <Company>DCM</Company>
  <LinksUpToDate>false</LinksUpToDate>
  <CharactersWithSpaces>39679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ECE/TRANS/WP.29/GRVA/2020/30</dc:title>
  <dc:subject/>
  <dc:creator>Svetlana PROKOUDINA</dc:creator>
  <cp:keywords/>
  <cp:lastModifiedBy>Anna Petelina</cp:lastModifiedBy>
  <cp:revision>3</cp:revision>
  <cp:lastPrinted>2020-08-05T14:55:00Z</cp:lastPrinted>
  <dcterms:created xsi:type="dcterms:W3CDTF">2020-08-05T14:55:00Z</dcterms:created>
  <dcterms:modified xsi:type="dcterms:W3CDTF">2020-08-05T14:56:00Z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