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C345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855C13" w14:textId="77777777" w:rsidR="002D5AAC" w:rsidRDefault="002D5AAC" w:rsidP="000A04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2A20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407B35" w14:textId="77777777" w:rsidR="002D5AAC" w:rsidRDefault="000A0404" w:rsidP="000A0404">
            <w:pPr>
              <w:jc w:val="right"/>
            </w:pPr>
            <w:r w:rsidRPr="000A0404">
              <w:rPr>
                <w:sz w:val="40"/>
              </w:rPr>
              <w:t>ECE</w:t>
            </w:r>
            <w:r>
              <w:t>/TRANS/WP.29/GRVA/2020/23</w:t>
            </w:r>
          </w:p>
        </w:tc>
      </w:tr>
      <w:tr w:rsidR="002D5AAC" w:rsidRPr="008B2DF5" w14:paraId="5AFCC3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5F166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6AC1C0" wp14:editId="1A978D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B54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21C93E" w14:textId="77777777" w:rsidR="002D5AAC" w:rsidRDefault="000A04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93217FA" w14:textId="77777777" w:rsidR="000A0404" w:rsidRDefault="000A0404" w:rsidP="000A0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2020</w:t>
            </w:r>
          </w:p>
          <w:p w14:paraId="11CEC477" w14:textId="77777777" w:rsidR="000A0404" w:rsidRDefault="000A0404" w:rsidP="000A0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53B969" w14:textId="77777777" w:rsidR="000A0404" w:rsidRPr="008D53B6" w:rsidRDefault="000A0404" w:rsidP="000A0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D624CD" w14:textId="77777777" w:rsidR="000A040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4E8A38" w14:textId="77777777" w:rsidR="000A0404" w:rsidRPr="000A0404" w:rsidRDefault="000A0404" w:rsidP="000A0404">
      <w:pPr>
        <w:spacing w:before="120"/>
        <w:rPr>
          <w:sz w:val="28"/>
          <w:szCs w:val="28"/>
        </w:rPr>
      </w:pPr>
      <w:r w:rsidRPr="000A0404">
        <w:rPr>
          <w:sz w:val="28"/>
          <w:szCs w:val="28"/>
        </w:rPr>
        <w:t>Комитет по внутреннему транспорту</w:t>
      </w:r>
    </w:p>
    <w:p w14:paraId="5F192D3B" w14:textId="77777777" w:rsidR="000A0404" w:rsidRPr="000A0404" w:rsidRDefault="000A0404" w:rsidP="000A0404">
      <w:pPr>
        <w:spacing w:before="120"/>
        <w:rPr>
          <w:b/>
          <w:sz w:val="24"/>
          <w:szCs w:val="24"/>
        </w:rPr>
      </w:pPr>
      <w:r w:rsidRPr="000A040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A0404">
        <w:rPr>
          <w:b/>
          <w:bCs/>
          <w:sz w:val="24"/>
          <w:szCs w:val="24"/>
        </w:rPr>
        <w:t>в области транспортных средств</w:t>
      </w:r>
    </w:p>
    <w:p w14:paraId="63E914B0" w14:textId="77777777" w:rsidR="000A0404" w:rsidRPr="006C5661" w:rsidRDefault="000A0404" w:rsidP="000A0404">
      <w:pPr>
        <w:spacing w:before="120"/>
        <w:rPr>
          <w:b/>
        </w:rPr>
      </w:pPr>
      <w:bookmarkStart w:id="1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1"/>
    </w:p>
    <w:p w14:paraId="7FCB7F1F" w14:textId="77777777" w:rsidR="000A0404" w:rsidRPr="006C5661" w:rsidRDefault="000A0404" w:rsidP="000A0404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3CD8CAA3" w14:textId="77777777" w:rsidR="000A0404" w:rsidRPr="006C5661" w:rsidRDefault="000A0404" w:rsidP="000A0404">
      <w:r>
        <w:t>Женева, 21−25 сентября 2020 года</w:t>
      </w:r>
    </w:p>
    <w:p w14:paraId="63E2AB26" w14:textId="77777777" w:rsidR="000A0404" w:rsidRPr="006C5661" w:rsidRDefault="000A0404" w:rsidP="000A0404">
      <w:bookmarkStart w:id="2" w:name="OLE_LINK2"/>
      <w:r>
        <w:t>Пункт 6 a) предварительной повестки дня</w:t>
      </w:r>
    </w:p>
    <w:p w14:paraId="09CCCC24" w14:textId="77777777" w:rsidR="000A0404" w:rsidRPr="006C5661" w:rsidRDefault="000A0404" w:rsidP="000A0404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  <w:r w:rsidRPr="000A0404">
        <w:rPr>
          <w:b/>
          <w:bCs/>
        </w:rPr>
        <w:t xml:space="preserve"> </w:t>
      </w:r>
      <w:r>
        <w:rPr>
          <w:b/>
          <w:bCs/>
        </w:rPr>
        <w:br/>
        <w:t>Автоматизированная функция рулевого управления</w:t>
      </w:r>
    </w:p>
    <w:p w14:paraId="10C033CF" w14:textId="77777777" w:rsidR="000A0404" w:rsidRPr="006C5661" w:rsidRDefault="000A0404" w:rsidP="000A040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bookmarkEnd w:id="2"/>
    </w:p>
    <w:p w14:paraId="38903E8D" w14:textId="77777777" w:rsidR="000A0404" w:rsidRPr="006C5661" w:rsidRDefault="000A0404" w:rsidP="000A040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экспертом от </w:t>
      </w:r>
      <w:r w:rsidRPr="00D032F9">
        <w:rPr>
          <w:bCs/>
        </w:rPr>
        <w:t>Международного комитета по осмотру автотранспортных средств (МКТОТ)</w:t>
      </w:r>
      <w:r w:rsidRPr="000A040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0BC8376" w14:textId="77777777" w:rsidR="000A0404" w:rsidRPr="006C5661" w:rsidRDefault="000A0404" w:rsidP="000A0404">
      <w:pPr>
        <w:pStyle w:val="SingleTxtG"/>
        <w:ind w:firstLine="567"/>
      </w:pPr>
      <w:r>
        <w:t xml:space="preserve">Воспроизведенный ниже текст был подготовлен экспертом от </w:t>
      </w:r>
      <w:r w:rsidRPr="00D032F9">
        <w:t>Международного комитета по осмотру автотранспортных средств (МКТОТ)</w:t>
      </w:r>
      <w:r>
        <w:t xml:space="preserve">. В настоящем документе, в </w:t>
      </w:r>
      <w:r w:rsidRPr="00D032F9">
        <w:t>основ</w:t>
      </w:r>
      <w:r>
        <w:t>у которого положен</w:t>
      </w:r>
      <w:r w:rsidRPr="00D032F9">
        <w:t xml:space="preserve"> неофициальн</w:t>
      </w:r>
      <w:r>
        <w:t>ый</w:t>
      </w:r>
      <w:r w:rsidRPr="00D032F9">
        <w:t xml:space="preserve"> документ GRVA-05-50</w:t>
      </w:r>
      <w:r>
        <w:t>, предлагаются поправки к поправкам серии 03 к пункту 3.5 (Испытания АФРУ категории С) приложения 8 (Требования к испытаниям корректировочной и автоматической функций рулевого управления (АФРУ)) к Правилам № 79 ООН, для того чтобы уточнить, что активирование системы в рамках процедуры испытания необходимо только тогда, когда система еще не активирована.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B0C1059" w14:textId="77777777" w:rsidR="000A0404" w:rsidRPr="006C5661" w:rsidRDefault="000A0404" w:rsidP="000A0404">
      <w:pPr>
        <w:suppressAutoHyphens w:val="0"/>
        <w:spacing w:line="240" w:lineRule="auto"/>
      </w:pPr>
      <w:r w:rsidRPr="006C5661">
        <w:br w:type="page"/>
      </w:r>
    </w:p>
    <w:p w14:paraId="08DBEEF1" w14:textId="77777777" w:rsidR="000A0404" w:rsidRPr="006C5661" w:rsidRDefault="000A0404" w:rsidP="000A0404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86A4766" w14:textId="77777777" w:rsidR="000A0404" w:rsidRPr="006C5661" w:rsidRDefault="000A0404" w:rsidP="000A0404">
      <w:pPr>
        <w:spacing w:after="120"/>
        <w:ind w:left="1134" w:right="1134"/>
        <w:jc w:val="both"/>
      </w:pPr>
      <w:r>
        <w:rPr>
          <w:i/>
          <w:iCs/>
        </w:rPr>
        <w:t>Приложение 8, пункт 3.5.1.1</w:t>
      </w:r>
      <w:r>
        <w:t xml:space="preserve"> изменить следующим образом:</w:t>
      </w:r>
    </w:p>
    <w:p w14:paraId="20420892" w14:textId="77777777" w:rsidR="000A0404" w:rsidRPr="006C5661" w:rsidRDefault="000A0404" w:rsidP="000A0404">
      <w:pPr>
        <w:spacing w:after="120"/>
        <w:ind w:left="2268" w:right="1134" w:hanging="1134"/>
        <w:jc w:val="both"/>
      </w:pPr>
      <w:r>
        <w:t>«3.5.1.1</w:t>
      </w:r>
      <w:r>
        <w:tab/>
        <w:t xml:space="preserve"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 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t xml:space="preserve"> + 10 км/ч.</w:t>
      </w:r>
    </w:p>
    <w:p w14:paraId="204F8DE7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270387A0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4D76BB26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После этого водителем инициируется переход на сопредельную полосу.</w:t>
      </w:r>
    </w:p>
    <w:p w14:paraId="5EF67938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В ходе испытания регистрируют боковое ускорение и боковой рывок».</w:t>
      </w:r>
    </w:p>
    <w:p w14:paraId="30954012" w14:textId="77777777" w:rsidR="000A0404" w:rsidRPr="006C5661" w:rsidRDefault="000A0404" w:rsidP="000A0404">
      <w:pPr>
        <w:spacing w:after="120"/>
        <w:ind w:left="1134" w:right="1134"/>
        <w:jc w:val="both"/>
      </w:pPr>
      <w:r>
        <w:rPr>
          <w:i/>
          <w:iCs/>
        </w:rPr>
        <w:t>Приложение 8, пункт 3.5.2.1</w:t>
      </w:r>
      <w:r>
        <w:t xml:space="preserve"> изменить следующим образом:</w:t>
      </w:r>
    </w:p>
    <w:p w14:paraId="68C7CD80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«3.5.2.1</w:t>
      </w:r>
      <w:r>
        <w:tab/>
        <w:t xml:space="preserve">Для минимальной скорости активации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 xml:space="preserve">в рамках соответствующего испытания за основу принимается </w:t>
      </w:r>
      <w:proofErr w:type="spellStart"/>
      <w:r>
        <w:t>V</w:t>
      </w:r>
      <w:r>
        <w:rPr>
          <w:vertAlign w:val="subscript"/>
        </w:rPr>
        <w:t>app</w:t>
      </w:r>
      <w:proofErr w:type="spellEnd"/>
      <w:r>
        <w:rPr>
          <w:vertAlign w:val="subscript"/>
        </w:rPr>
        <w:t xml:space="preserve"> </w:t>
      </w:r>
      <w:r>
        <w:t>= 130 км/ч.</w:t>
      </w:r>
    </w:p>
    <w:p w14:paraId="542394F8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7416D664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– 10 км/ч.</w:t>
      </w:r>
    </w:p>
    <w:p w14:paraId="2B2BB48A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46B9CF80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615A3245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Затем водителем инициируется порядок смены полосы.</w:t>
      </w:r>
    </w:p>
    <w:p w14:paraId="5C4779ED" w14:textId="77777777" w:rsidR="000A0404" w:rsidRPr="006C5661" w:rsidRDefault="000A0404" w:rsidP="000A0404">
      <w:pPr>
        <w:tabs>
          <w:tab w:val="left" w:pos="0"/>
        </w:tabs>
        <w:spacing w:after="120"/>
        <w:ind w:left="2268" w:right="1134" w:hanging="1134"/>
        <w:jc w:val="both"/>
      </w:pPr>
      <w:r>
        <w:tab/>
        <w:t>Условия испытания выполнены, если маневра по смене полосы не проводится».</w:t>
      </w:r>
    </w:p>
    <w:p w14:paraId="3D1D526A" w14:textId="77777777" w:rsidR="000A0404" w:rsidRPr="006C5661" w:rsidRDefault="000A0404" w:rsidP="000A0404">
      <w:pPr>
        <w:spacing w:after="120"/>
        <w:ind w:left="1134" w:right="1134"/>
        <w:jc w:val="both"/>
      </w:pPr>
      <w:r>
        <w:rPr>
          <w:i/>
          <w:iCs/>
        </w:rPr>
        <w:t>Приложение 8, пункт 3.5.2.2.1</w:t>
      </w:r>
      <w:r>
        <w:t xml:space="preserve"> изменить следующим образом:</w:t>
      </w:r>
    </w:p>
    <w:p w14:paraId="28EF73C4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«3.5.2.2.1</w:t>
      </w:r>
      <w: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0538F615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t xml:space="preserve"> – 10 км/ч.</w:t>
      </w:r>
    </w:p>
    <w:p w14:paraId="754528DE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793DB10D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  <w:rPr>
          <w:strike/>
        </w:rPr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4EBE28D9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Затем водителем инициируется порядок смены полосы.</w:t>
      </w:r>
    </w:p>
    <w:p w14:paraId="7031E0AD" w14:textId="77777777" w:rsidR="000A0404" w:rsidRPr="006C5661" w:rsidRDefault="000A0404" w:rsidP="000A0404">
      <w:pPr>
        <w:tabs>
          <w:tab w:val="left" w:pos="0"/>
        </w:tabs>
        <w:spacing w:after="120"/>
        <w:ind w:left="2268" w:right="1134" w:hanging="1134"/>
        <w:jc w:val="both"/>
      </w:pPr>
      <w:r>
        <w:tab/>
        <w:t>Условия испытания выполнены, если маневра по смене полосы не проводится».</w:t>
      </w:r>
    </w:p>
    <w:p w14:paraId="44853081" w14:textId="77777777" w:rsidR="000A0404" w:rsidRPr="006C5661" w:rsidRDefault="000A0404" w:rsidP="000A0404">
      <w:pPr>
        <w:pageBreakBefore/>
        <w:spacing w:after="120"/>
        <w:ind w:left="1134" w:right="1134"/>
        <w:jc w:val="both"/>
      </w:pPr>
      <w:r>
        <w:rPr>
          <w:i/>
          <w:iCs/>
        </w:rPr>
        <w:lastRenderedPageBreak/>
        <w:t>Приложение 8, пункт 3.5.2.2.2</w:t>
      </w:r>
      <w:r>
        <w:t xml:space="preserve"> изменить следующим образом:</w:t>
      </w:r>
    </w:p>
    <w:p w14:paraId="44A28ED1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«3.5.2.2.2</w:t>
      </w:r>
      <w: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2B4DCC7B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+ 10 км/ч.</w:t>
      </w:r>
    </w:p>
    <w:p w14:paraId="62AA5B61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 xml:space="preserve">, если только система уже не активирована в соответствии с пунктом 5.6.4.8.3, </w:t>
      </w:r>
      <w:r>
        <w:t>приближается сзади в целях активирования системы, как это указано выше в пункте 5.6.4.8.3.</w:t>
      </w:r>
    </w:p>
    <w:p w14:paraId="3C808A21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  <w:rPr>
          <w:strike/>
        </w:rPr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2A3FF16D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Затем водителем инициируется порядок смены полосы.</w:t>
      </w:r>
    </w:p>
    <w:p w14:paraId="721DA97A" w14:textId="77777777" w:rsidR="000A0404" w:rsidRPr="006C5661" w:rsidRDefault="000A0404" w:rsidP="000A0404">
      <w:pPr>
        <w:tabs>
          <w:tab w:val="left" w:pos="0"/>
        </w:tabs>
        <w:spacing w:after="120"/>
        <w:ind w:left="2268" w:right="1134" w:hanging="1134"/>
        <w:jc w:val="both"/>
      </w:pPr>
      <w:r>
        <w:tab/>
        <w:t>Условия испытания выполнены, если производится маневр по смене полосы».</w:t>
      </w:r>
    </w:p>
    <w:p w14:paraId="76FBA713" w14:textId="77777777" w:rsidR="000A0404" w:rsidRPr="006C5661" w:rsidRDefault="000A0404" w:rsidP="000A0404">
      <w:pPr>
        <w:spacing w:after="120"/>
        <w:ind w:left="1134" w:right="1134"/>
        <w:jc w:val="both"/>
      </w:pPr>
      <w:r>
        <w:rPr>
          <w:i/>
          <w:iCs/>
        </w:rPr>
        <w:t>Приложение 8, пункт 3.5.3.1</w:t>
      </w:r>
      <w:r>
        <w:t xml:space="preserve"> изменить следующим образом:</w:t>
      </w:r>
    </w:p>
    <w:p w14:paraId="2F458A8D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«3.5.3.1</w:t>
      </w:r>
      <w:r>
        <w:tab/>
        <w:t xml:space="preserve"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 </w:t>
      </w:r>
    </w:p>
    <w:p w14:paraId="19E10670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+ 10 км/ч.</w:t>
      </w:r>
    </w:p>
    <w:p w14:paraId="68C0A78A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41E84375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0670AFAE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После этого водителем инициируется переход на сопредельную полосу.</w:t>
      </w:r>
    </w:p>
    <w:p w14:paraId="2C106753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Водитель твердо контролирует орган рулевого управления для продолжения движения транспортного средства по прямой.</w:t>
      </w:r>
    </w:p>
    <w:p w14:paraId="0C58AF13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Усилие, приложенное водителем к органу рулевого управления во время маневра с переходом из автоматизированного режима в ручной, регистрируют».</w:t>
      </w:r>
    </w:p>
    <w:p w14:paraId="4141302A" w14:textId="77777777" w:rsidR="000A0404" w:rsidRPr="006C5661" w:rsidRDefault="000A0404" w:rsidP="000A0404">
      <w:pPr>
        <w:spacing w:after="120"/>
        <w:ind w:left="1134" w:right="1134"/>
        <w:jc w:val="both"/>
      </w:pPr>
      <w:r>
        <w:rPr>
          <w:i/>
          <w:iCs/>
        </w:rPr>
        <w:t>Приложение 8, пункт 3.5.4.1</w:t>
      </w:r>
      <w:r>
        <w:t xml:space="preserve"> изменить следующим образом:</w:t>
      </w:r>
    </w:p>
    <w:p w14:paraId="7CE180F0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«3.5.4.1</w:t>
      </w:r>
      <w: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721C748A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+ 10 км/ч.</w:t>
      </w:r>
    </w:p>
    <w:p w14:paraId="48AFCDFD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1B7E467E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5663129C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Затем водителем инициируется порядок смены полосы.</w:t>
      </w:r>
    </w:p>
    <w:p w14:paraId="31CDC569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>Испытание повторяют для каждого из следующих условий, возникновение которых предшествует началу маневра по смене полосы:</w:t>
      </w:r>
    </w:p>
    <w:p w14:paraId="3E1B25B6" w14:textId="77777777" w:rsidR="000A0404" w:rsidRPr="006C5661" w:rsidRDefault="000A0404" w:rsidP="000A0404">
      <w:pPr>
        <w:spacing w:after="100"/>
        <w:ind w:left="2835" w:right="1134" w:hanging="567"/>
        <w:jc w:val="both"/>
      </w:pPr>
      <w:r>
        <w:t>а)</w:t>
      </w:r>
      <w:r>
        <w:tab/>
        <w:t>система переведена в ручной режим водителем;</w:t>
      </w:r>
    </w:p>
    <w:p w14:paraId="3282856B" w14:textId="77777777" w:rsidR="000A0404" w:rsidRPr="006C5661" w:rsidRDefault="000A0404" w:rsidP="000A0404">
      <w:pPr>
        <w:spacing w:after="100"/>
        <w:ind w:left="2835" w:right="1134" w:hanging="567"/>
        <w:jc w:val="both"/>
      </w:pPr>
      <w:r>
        <w:t>b)</w:t>
      </w:r>
      <w:r>
        <w:tab/>
        <w:t>система отключена водителем;</w:t>
      </w:r>
    </w:p>
    <w:p w14:paraId="54452C97" w14:textId="77777777" w:rsidR="000A0404" w:rsidRPr="006C5661" w:rsidRDefault="000A0404" w:rsidP="000A0404">
      <w:pPr>
        <w:spacing w:after="100"/>
        <w:ind w:left="2835" w:right="1134" w:hanging="567"/>
        <w:jc w:val="both"/>
        <w:rPr>
          <w:bCs/>
        </w:rPr>
      </w:pPr>
      <w:r>
        <w:lastRenderedPageBreak/>
        <w:t>с)</w:t>
      </w:r>
      <w:r>
        <w:tab/>
        <w:t xml:space="preserve">скорость транспортного средства снижается до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– 10 км/ч;</w:t>
      </w:r>
    </w:p>
    <w:p w14:paraId="7CCC8B12" w14:textId="77777777" w:rsidR="000A0404" w:rsidRPr="006C5661" w:rsidRDefault="000A0404" w:rsidP="000A0404">
      <w:pPr>
        <w:spacing w:after="100"/>
        <w:ind w:left="2835" w:right="1134" w:hanging="567"/>
        <w:jc w:val="both"/>
      </w:pPr>
      <w:r>
        <w:t>d)</w:t>
      </w:r>
      <w:r>
        <w:tab/>
        <w:t xml:space="preserve">водитель отпустил руль, и подается соответствующий предупреждающий сигнал; </w:t>
      </w:r>
    </w:p>
    <w:p w14:paraId="4E003929" w14:textId="77777777" w:rsidR="000A0404" w:rsidRPr="006C5661" w:rsidRDefault="000A0404" w:rsidP="000A0404">
      <w:pPr>
        <w:spacing w:after="100"/>
        <w:ind w:left="2835" w:right="1134" w:hanging="567"/>
        <w:jc w:val="both"/>
      </w:pPr>
      <w:r>
        <w:t>e)</w:t>
      </w:r>
      <w:r>
        <w:tab/>
        <w:t>указатели поворота выключены водителем вручную;</w:t>
      </w:r>
    </w:p>
    <w:p w14:paraId="799DAB0A" w14:textId="77777777" w:rsidR="000A0404" w:rsidRPr="006C5661" w:rsidRDefault="000A0404" w:rsidP="000A0404">
      <w:pPr>
        <w:spacing w:after="100"/>
        <w:ind w:left="2835" w:right="1134" w:hanging="567"/>
        <w:jc w:val="both"/>
      </w:pPr>
      <w:r>
        <w:t>f)</w:t>
      </w:r>
      <w:r>
        <w:tab/>
        <w:t>маневр по смене полосы не был начат в пределах 5,0 с после начала процедуры смены полосы (например, в случае если по сопредельной полосе движется другое транспортное средство в критической ситуации, как это описано в пункте 5.6.4.7)</w:t>
      </w:r>
      <w:r w:rsidR="00FE30D1">
        <w:t>»</w:t>
      </w:r>
      <w:r>
        <w:t>.</w:t>
      </w:r>
    </w:p>
    <w:p w14:paraId="30B793F9" w14:textId="77777777" w:rsidR="000A0404" w:rsidRPr="006C5661" w:rsidRDefault="000A0404" w:rsidP="000A0404">
      <w:pPr>
        <w:keepNext/>
        <w:spacing w:after="120"/>
        <w:ind w:left="1134" w:right="1134"/>
        <w:jc w:val="both"/>
      </w:pPr>
      <w:r>
        <w:rPr>
          <w:i/>
          <w:iCs/>
        </w:rPr>
        <w:t>Приложение 8, пункт 3.5.6.1</w:t>
      </w:r>
      <w:r>
        <w:t xml:space="preserve"> изменить следующим образом:</w:t>
      </w:r>
    </w:p>
    <w:p w14:paraId="0DB47C52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>«3.5.6.1</w:t>
      </w:r>
      <w: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14:paraId="6012067E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Скорость транспортного средства составляет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+ 10 км/ч.</w:t>
      </w:r>
    </w:p>
    <w:p w14:paraId="2E8FEC29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  <w:rPr>
          <w:bCs/>
        </w:rPr>
      </w:pPr>
      <w:r>
        <w:tab/>
        <w:t>АФРУ категории C активируется (в режиме ожидания), а другое транспортное средство</w:t>
      </w:r>
      <w:r>
        <w:rPr>
          <w:b/>
          <w:bCs/>
        </w:rPr>
        <w:t>, если только система уже не активирована в соответствии с пунктом 5.6.4.8.3,</w:t>
      </w:r>
      <w:r>
        <w:t xml:space="preserve"> приближается сзади в целях активирования системы, как это указано выше в пункте 5.6.4.8.3.</w:t>
      </w:r>
    </w:p>
    <w:p w14:paraId="6263B94F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  <w:rPr>
          <w:bCs/>
        </w:rPr>
      </w:pPr>
      <w:r>
        <w:tab/>
        <w:t>Приближающееся транспортное средство должно затем полностью обогнать испытуемое транспортное средство.</w:t>
      </w:r>
    </w:p>
    <w:p w14:paraId="26C8F26E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  <w:rPr>
          <w:bCs/>
        </w:rPr>
      </w:pPr>
      <w:r>
        <w:tab/>
        <w:t>По согласованию между изготовителем транспортного средства и технической службой датчик закрывают и отмечают это в протоколе испытания. Эта операция может проводиться, когда транспортное средство неподвижно, при условии, что не выполняется никакой новый цикл "запуск/работа" двигателя.</w:t>
      </w:r>
    </w:p>
    <w:p w14:paraId="06091A91" w14:textId="77777777" w:rsidR="000A0404" w:rsidRPr="006C5661" w:rsidRDefault="000A0404" w:rsidP="000A0404">
      <w:pPr>
        <w:tabs>
          <w:tab w:val="left" w:pos="-1843"/>
        </w:tabs>
        <w:spacing w:after="120"/>
        <w:ind w:left="2268" w:right="1134" w:hanging="1134"/>
        <w:jc w:val="both"/>
      </w:pPr>
      <w:r>
        <w:tab/>
        <w:t xml:space="preserve">Транспортное средство движется со скоростью </w:t>
      </w:r>
      <w:proofErr w:type="spellStart"/>
      <w:r>
        <w:t>V</w:t>
      </w:r>
      <w:r>
        <w:rPr>
          <w:vertAlign w:val="subscript"/>
        </w:rPr>
        <w:t>smin</w:t>
      </w:r>
      <w:proofErr w:type="spellEnd"/>
      <w:r>
        <w:rPr>
          <w:vertAlign w:val="subscript"/>
        </w:rPr>
        <w:t xml:space="preserve"> </w:t>
      </w:r>
      <w:r>
        <w:t>+ 10 км/ч, и водителем инициируется порядок смены полосы».</w:t>
      </w:r>
    </w:p>
    <w:p w14:paraId="264CCD6C" w14:textId="77777777" w:rsidR="000A0404" w:rsidRPr="006C5661" w:rsidRDefault="000A0404" w:rsidP="000A040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B716A2B" w14:textId="77777777" w:rsidR="00E12C5F" w:rsidRDefault="000A0404" w:rsidP="000A0404">
      <w:pPr>
        <w:pStyle w:val="SingleTxtG"/>
      </w:pPr>
      <w:r>
        <w:tab/>
      </w:r>
      <w:r>
        <w:tab/>
        <w:t>Цель этого предложения заключается в том, чтобы уточнить, что активирование системы в рамках процедуры испытания необходимо только тогда, когда система еще не активирована.</w:t>
      </w:r>
    </w:p>
    <w:p w14:paraId="7902EDD3" w14:textId="77777777" w:rsidR="000A0404" w:rsidRPr="000A0404" w:rsidRDefault="000A0404" w:rsidP="000A04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0404" w:rsidRPr="000A0404" w:rsidSect="000A04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9000" w14:textId="77777777" w:rsidR="00987540" w:rsidRPr="00A312BC" w:rsidRDefault="00987540" w:rsidP="00A312BC"/>
  </w:endnote>
  <w:endnote w:type="continuationSeparator" w:id="0">
    <w:p w14:paraId="7403E136" w14:textId="77777777" w:rsidR="00987540" w:rsidRPr="00A312BC" w:rsidRDefault="009875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3C45" w14:textId="77777777" w:rsidR="000A0404" w:rsidRPr="000A0404" w:rsidRDefault="000A0404">
    <w:pPr>
      <w:pStyle w:val="a8"/>
    </w:pPr>
    <w:r w:rsidRPr="000A0404">
      <w:rPr>
        <w:b/>
        <w:sz w:val="18"/>
      </w:rPr>
      <w:fldChar w:fldCharType="begin"/>
    </w:r>
    <w:r w:rsidRPr="000A0404">
      <w:rPr>
        <w:b/>
        <w:sz w:val="18"/>
      </w:rPr>
      <w:instrText xml:space="preserve"> PAGE  \* MERGEFORMAT </w:instrText>
    </w:r>
    <w:r w:rsidRPr="000A0404">
      <w:rPr>
        <w:b/>
        <w:sz w:val="18"/>
      </w:rPr>
      <w:fldChar w:fldCharType="separate"/>
    </w:r>
    <w:r w:rsidRPr="000A0404">
      <w:rPr>
        <w:b/>
        <w:noProof/>
        <w:sz w:val="18"/>
      </w:rPr>
      <w:t>2</w:t>
    </w:r>
    <w:r w:rsidRPr="000A0404">
      <w:rPr>
        <w:b/>
        <w:sz w:val="18"/>
      </w:rPr>
      <w:fldChar w:fldCharType="end"/>
    </w:r>
    <w:r>
      <w:rPr>
        <w:b/>
        <w:sz w:val="18"/>
      </w:rPr>
      <w:tab/>
    </w:r>
    <w:r>
      <w:t>GE.20-09013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F99A" w14:textId="77777777" w:rsidR="000A0404" w:rsidRPr="000A0404" w:rsidRDefault="000A0404" w:rsidP="000A0404">
    <w:pPr>
      <w:pStyle w:val="a8"/>
      <w:tabs>
        <w:tab w:val="clear" w:pos="9639"/>
        <w:tab w:val="right" w:pos="9638"/>
      </w:tabs>
      <w:rPr>
        <w:b/>
        <w:sz w:val="18"/>
      </w:rPr>
    </w:pPr>
    <w:r>
      <w:t>GE.20-09013</w:t>
    </w:r>
    <w:r>
      <w:tab/>
    </w:r>
    <w:r w:rsidRPr="000A0404">
      <w:rPr>
        <w:b/>
        <w:sz w:val="18"/>
      </w:rPr>
      <w:fldChar w:fldCharType="begin"/>
    </w:r>
    <w:r w:rsidRPr="000A0404">
      <w:rPr>
        <w:b/>
        <w:sz w:val="18"/>
      </w:rPr>
      <w:instrText xml:space="preserve"> PAGE  \* MERGEFORMAT </w:instrText>
    </w:r>
    <w:r w:rsidRPr="000A0404">
      <w:rPr>
        <w:b/>
        <w:sz w:val="18"/>
      </w:rPr>
      <w:fldChar w:fldCharType="separate"/>
    </w:r>
    <w:r w:rsidRPr="000A0404">
      <w:rPr>
        <w:b/>
        <w:noProof/>
        <w:sz w:val="18"/>
      </w:rPr>
      <w:t>3</w:t>
    </w:r>
    <w:r w:rsidRPr="000A04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2B78" w14:textId="77777777" w:rsidR="00042B72" w:rsidRPr="000A0404" w:rsidRDefault="000A0404" w:rsidP="000A040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43252F" wp14:editId="15F66C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20-09013  (R)</w:t>
    </w:r>
    <w:r>
      <w:rPr>
        <w:lang w:val="en-US"/>
      </w:rPr>
      <w:t xml:space="preserve">  140720  140720</w:t>
    </w:r>
    <w:r>
      <w:br/>
    </w:r>
    <w:r w:rsidRPr="000A0404">
      <w:rPr>
        <w:rFonts w:ascii="C39T30Lfz" w:hAnsi="C39T30Lfz"/>
        <w:kern w:val="14"/>
        <w:sz w:val="56"/>
      </w:rPr>
      <w:t></w:t>
    </w:r>
    <w:r w:rsidRPr="000A0404">
      <w:rPr>
        <w:rFonts w:ascii="C39T30Lfz" w:hAnsi="C39T30Lfz"/>
        <w:kern w:val="14"/>
        <w:sz w:val="56"/>
      </w:rPr>
      <w:t></w:t>
    </w:r>
    <w:r w:rsidRPr="000A0404">
      <w:rPr>
        <w:rFonts w:ascii="C39T30Lfz" w:hAnsi="C39T30Lfz"/>
        <w:kern w:val="14"/>
        <w:sz w:val="56"/>
      </w:rPr>
      <w:t></w:t>
    </w:r>
    <w:r w:rsidRPr="000A0404">
      <w:rPr>
        <w:rFonts w:ascii="C39T30Lfz" w:hAnsi="C39T30Lfz"/>
        <w:kern w:val="14"/>
        <w:sz w:val="56"/>
      </w:rPr>
      <w:t></w:t>
    </w:r>
    <w:r w:rsidRPr="000A0404">
      <w:rPr>
        <w:rFonts w:ascii="C39T30Lfz" w:hAnsi="C39T30Lfz"/>
        <w:kern w:val="14"/>
        <w:sz w:val="56"/>
      </w:rPr>
      <w:t></w:t>
    </w:r>
    <w:r w:rsidRPr="000A0404">
      <w:rPr>
        <w:rFonts w:ascii="C39T30Lfz" w:hAnsi="C39T30Lfz"/>
        <w:kern w:val="14"/>
        <w:sz w:val="56"/>
      </w:rPr>
      <w:t></w:t>
    </w:r>
    <w:r w:rsidRPr="000A0404">
      <w:rPr>
        <w:rFonts w:ascii="C39T30Lfz" w:hAnsi="C39T30Lfz"/>
        <w:kern w:val="14"/>
        <w:sz w:val="56"/>
      </w:rPr>
      <w:t></w:t>
    </w:r>
    <w:r w:rsidRPr="000A0404">
      <w:rPr>
        <w:rFonts w:ascii="C39T30Lfz" w:hAnsi="C39T30Lfz"/>
        <w:kern w:val="14"/>
        <w:sz w:val="56"/>
      </w:rPr>
      <w:t></w:t>
    </w:r>
    <w:r w:rsidRPr="000A040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9ABD88" wp14:editId="3065C9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1043" w14:textId="77777777" w:rsidR="00987540" w:rsidRPr="001075E9" w:rsidRDefault="009875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21E96" w14:textId="77777777" w:rsidR="00987540" w:rsidRDefault="009875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EA24FC" w14:textId="77777777" w:rsidR="000A0404" w:rsidRPr="00EA475E" w:rsidRDefault="000A0404" w:rsidP="000A0404">
      <w:pPr>
        <w:pStyle w:val="ad"/>
      </w:pPr>
      <w:r>
        <w:tab/>
      </w:r>
      <w:r w:rsidRPr="000A040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5CB" w14:textId="7E90A49F" w:rsidR="000A0404" w:rsidRPr="000A0404" w:rsidRDefault="008B2DF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116D" w14:textId="74F65020" w:rsidR="000A0404" w:rsidRPr="000A0404" w:rsidRDefault="008B2DF5" w:rsidP="000A040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0"/>
    <w:rsid w:val="00033EE1"/>
    <w:rsid w:val="00042B72"/>
    <w:rsid w:val="000558BD"/>
    <w:rsid w:val="000A040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F4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2DF5"/>
    <w:rsid w:val="008B6909"/>
    <w:rsid w:val="008D53B6"/>
    <w:rsid w:val="008F7609"/>
    <w:rsid w:val="00906890"/>
    <w:rsid w:val="00911BE4"/>
    <w:rsid w:val="00951972"/>
    <w:rsid w:val="009608F3"/>
    <w:rsid w:val="0098754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004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30D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2AF9BC"/>
  <w15:docId w15:val="{E63CECA8-06AB-4B29-96CB-3254704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A0404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0A040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A040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0A040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1090</Words>
  <Characters>7366</Characters>
  <Application>Microsoft Office Word</Application>
  <DocSecurity>0</DocSecurity>
  <Lines>61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ECE/TRANS/WP.29/GRVA/2020/23</dc:title>
  <dc:subject/>
  <dc:creator>Tatiana SHARKINA</dc:creator>
  <cp:keywords/>
  <cp:lastModifiedBy>Tatiana SHARKINA</cp:lastModifiedBy>
  <cp:revision>3</cp:revision>
  <cp:lastPrinted>2020-07-14T15:27:00Z</cp:lastPrinted>
  <dcterms:created xsi:type="dcterms:W3CDTF">2020-07-14T15:27:00Z</dcterms:created>
  <dcterms:modified xsi:type="dcterms:W3CDTF">2020-07-14T15:28:00Z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