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456"/>
      </w:tblGrid>
      <w:tr w:rsidR="00B530CC" w:rsidRPr="00DC1BF6" w14:paraId="6097FDB9" w14:textId="77777777" w:rsidTr="00DC1BF6">
        <w:tc>
          <w:tcPr>
            <w:tcW w:w="4785" w:type="dxa"/>
          </w:tcPr>
          <w:p w14:paraId="21292491" w14:textId="77777777" w:rsidR="002C2FCA" w:rsidRDefault="00B530CC" w:rsidP="00DC1B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Transmitted by the </w:t>
            </w:r>
            <w:r w:rsidR="00DC1BF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C2FCA">
              <w:rPr>
                <w:rFonts w:ascii="Times New Roman" w:hAnsi="Times New Roman"/>
                <w:bCs/>
                <w:sz w:val="24"/>
                <w:szCs w:val="24"/>
              </w:rPr>
              <w:t xml:space="preserve">Co-Chairs of 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Informal Working </w:t>
            </w:r>
          </w:p>
          <w:p w14:paraId="426C9A5B" w14:textId="77777777" w:rsidR="00B530CC" w:rsidRPr="00DE343D" w:rsidRDefault="00B530CC" w:rsidP="006161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on P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eriodical Technical Inspections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5B6A5A11" w14:textId="32731AAF" w:rsidR="00A13CCD" w:rsidRPr="00BB7C16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Informal document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WP.29-1</w:t>
            </w:r>
            <w:r w:rsidR="000E1CA5" w:rsidRPr="000E1C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BB7C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9343F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14:paraId="1A0E232F" w14:textId="77777777" w:rsidR="00DC1BF6" w:rsidRPr="00503314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E1CA5" w:rsidRPr="000E1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B7C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7C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WP.29, </w:t>
            </w:r>
            <w:r w:rsidR="00BB7C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DB1477"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C16">
              <w:rPr>
                <w:rFonts w:ascii="Times New Roman" w:hAnsi="Times New Roman"/>
                <w:bCs/>
                <w:sz w:val="24"/>
                <w:szCs w:val="24"/>
              </w:rPr>
              <w:t>June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0E1C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14:paraId="2B686FDB" w14:textId="77777777" w:rsidR="00DC1BF6" w:rsidRPr="00DC1BF6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DC1BF6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Agenda item </w:t>
            </w:r>
            <w:r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7</w:t>
            </w:r>
          </w:p>
        </w:tc>
      </w:tr>
    </w:tbl>
    <w:p w14:paraId="41ED81E4" w14:textId="77777777" w:rsidR="00014134" w:rsidRDefault="00014134" w:rsidP="00016529">
      <w:pPr>
        <w:pStyle w:val="HChG"/>
        <w:rPr>
          <w:lang w:val="fr-CH"/>
        </w:rPr>
      </w:pPr>
    </w:p>
    <w:p w14:paraId="4F9CDFF1" w14:textId="77777777" w:rsidR="00153064" w:rsidRDefault="00153064" w:rsidP="00153064">
      <w:pPr>
        <w:rPr>
          <w:lang w:val="fr-CH"/>
        </w:rPr>
      </w:pPr>
    </w:p>
    <w:p w14:paraId="504811C4" w14:textId="77777777" w:rsidR="00153064" w:rsidRPr="00153064" w:rsidRDefault="00153064" w:rsidP="00153064">
      <w:pPr>
        <w:rPr>
          <w:lang w:val="fr-CH"/>
        </w:rPr>
      </w:pPr>
    </w:p>
    <w:p w14:paraId="77DE77A6" w14:textId="77777777" w:rsidR="009B76AA" w:rsidRPr="008F774D" w:rsidRDefault="009B76AA" w:rsidP="009343F4">
      <w:pPr>
        <w:pStyle w:val="HChG"/>
        <w:tabs>
          <w:tab w:val="clear" w:pos="851"/>
        </w:tabs>
        <w:ind w:left="0" w:right="49" w:firstLine="0"/>
        <w:jc w:val="center"/>
        <w:rPr>
          <w:szCs w:val="28"/>
        </w:rPr>
      </w:pPr>
      <w:bookmarkStart w:id="0" w:name="_GoBack"/>
      <w:r w:rsidRPr="008A118A">
        <w:t xml:space="preserve">Report to WP.29 </w:t>
      </w:r>
      <w:r w:rsidR="003D7634" w:rsidRPr="008A118A">
        <w:t xml:space="preserve">about </w:t>
      </w:r>
      <w:r w:rsidR="00BB7C16">
        <w:t>the activity</w:t>
      </w:r>
      <w:r w:rsidR="003D7634" w:rsidRPr="008A118A">
        <w:t xml:space="preserve"> of </w:t>
      </w:r>
      <w:r w:rsidR="00C92FE2">
        <w:t xml:space="preserve">the </w:t>
      </w:r>
      <w:r w:rsidR="003D7634" w:rsidRPr="008A118A">
        <w:t xml:space="preserve">Informal </w:t>
      </w:r>
      <w:r w:rsidR="00C92FE2">
        <w:t xml:space="preserve">Working </w:t>
      </w:r>
      <w:r w:rsidR="003D7634" w:rsidRPr="008A118A">
        <w:t xml:space="preserve">Group on </w:t>
      </w:r>
      <w:r w:rsidR="003D7634" w:rsidRPr="008F774D">
        <w:rPr>
          <w:szCs w:val="28"/>
        </w:rPr>
        <w:t>Periodical Technical Inspections</w:t>
      </w:r>
      <w:bookmarkEnd w:id="0"/>
    </w:p>
    <w:p w14:paraId="2CA10747" w14:textId="77777777" w:rsidR="008F774D" w:rsidRPr="008F774D" w:rsidRDefault="004C6A92" w:rsidP="009343F4">
      <w:pPr>
        <w:spacing w:after="24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 continues to review the following draft documents:</w:t>
      </w:r>
    </w:p>
    <w:p w14:paraId="38A0FEE4" w14:textId="314BD3DE" w:rsidR="008F774D" w:rsidRPr="008F774D" w:rsidRDefault="005F42DA" w:rsidP="009343F4">
      <w:pPr>
        <w:pStyle w:val="SingleTxtG"/>
        <w:numPr>
          <w:ilvl w:val="0"/>
          <w:numId w:val="24"/>
        </w:numPr>
        <w:tabs>
          <w:tab w:val="left" w:pos="709"/>
        </w:tabs>
        <w:ind w:left="714" w:right="51" w:hanging="357"/>
        <w:rPr>
          <w:sz w:val="24"/>
          <w:szCs w:val="24"/>
          <w:lang w:val="en-GB"/>
        </w:rPr>
      </w:pPr>
      <w:r w:rsidRPr="008F774D">
        <w:rPr>
          <w:sz w:val="24"/>
          <w:szCs w:val="24"/>
          <w:lang w:val="en-US"/>
        </w:rPr>
        <w:t xml:space="preserve">the </w:t>
      </w:r>
      <w:r w:rsidR="004C6A92">
        <w:rPr>
          <w:sz w:val="24"/>
          <w:szCs w:val="24"/>
          <w:lang w:val="en-GB"/>
        </w:rPr>
        <w:t>f</w:t>
      </w:r>
      <w:r w:rsidRPr="008F774D">
        <w:rPr>
          <w:sz w:val="24"/>
          <w:szCs w:val="24"/>
          <w:lang w:val="en-GB"/>
        </w:rPr>
        <w:t xml:space="preserve">ramework document on in-service compliance assessment the vehicles </w:t>
      </w:r>
      <w:r w:rsidRPr="008F774D">
        <w:rPr>
          <w:sz w:val="24"/>
          <w:szCs w:val="24"/>
        </w:rPr>
        <w:t xml:space="preserve">including </w:t>
      </w:r>
      <w:r w:rsidRPr="008F774D">
        <w:rPr>
          <w:sz w:val="24"/>
          <w:szCs w:val="24"/>
          <w:lang w:val="en-GB"/>
        </w:rPr>
        <w:t>automated/autonomous vehicles</w:t>
      </w:r>
      <w:r w:rsidRPr="008F774D">
        <w:rPr>
          <w:rStyle w:val="Strong"/>
          <w:sz w:val="24"/>
          <w:szCs w:val="24"/>
          <w:lang w:val="en-GB"/>
        </w:rPr>
        <w:t xml:space="preserve"> </w:t>
      </w:r>
      <w:r w:rsidRPr="008F774D">
        <w:rPr>
          <w:sz w:val="24"/>
          <w:szCs w:val="24"/>
          <w:lang w:val="en-GB"/>
        </w:rPr>
        <w:t>and their components</w:t>
      </w:r>
      <w:r w:rsidR="004C6A92">
        <w:rPr>
          <w:sz w:val="24"/>
          <w:szCs w:val="24"/>
          <w:lang w:val="en-GB"/>
        </w:rPr>
        <w:t>;</w:t>
      </w:r>
    </w:p>
    <w:p w14:paraId="135F5157" w14:textId="450BC989" w:rsidR="004C6A92" w:rsidRDefault="008F774D" w:rsidP="009343F4">
      <w:pPr>
        <w:pStyle w:val="SingleTxtG"/>
        <w:numPr>
          <w:ilvl w:val="0"/>
          <w:numId w:val="24"/>
        </w:numPr>
        <w:tabs>
          <w:tab w:val="left" w:pos="709"/>
        </w:tabs>
        <w:ind w:left="714" w:right="51" w:hanging="357"/>
        <w:rPr>
          <w:rFonts w:eastAsia="MS Mincho"/>
          <w:sz w:val="24"/>
          <w:szCs w:val="24"/>
          <w:lang w:val="en-GB"/>
        </w:rPr>
      </w:pPr>
      <w:r w:rsidRPr="008F774D">
        <w:rPr>
          <w:rFonts w:eastAsia="MS Mincho"/>
          <w:sz w:val="24"/>
          <w:szCs w:val="24"/>
        </w:rPr>
        <w:t xml:space="preserve">draft UN Rule on </w:t>
      </w:r>
      <w:r w:rsidRPr="008F774D">
        <w:rPr>
          <w:spacing w:val="-4"/>
          <w:sz w:val="24"/>
          <w:szCs w:val="24"/>
        </w:rPr>
        <w:t>Accident Emergency Call Systems (AECS)</w:t>
      </w:r>
      <w:r w:rsidR="004C6A92">
        <w:rPr>
          <w:spacing w:val="-4"/>
          <w:sz w:val="24"/>
          <w:szCs w:val="24"/>
          <w:lang w:val="en-US"/>
        </w:rPr>
        <w:t>;</w:t>
      </w:r>
    </w:p>
    <w:p w14:paraId="4AC02848" w14:textId="703F5719" w:rsidR="004C6A92" w:rsidRDefault="004C6A92" w:rsidP="009343F4">
      <w:pPr>
        <w:pStyle w:val="SingleTxtG"/>
        <w:numPr>
          <w:ilvl w:val="0"/>
          <w:numId w:val="24"/>
        </w:numPr>
        <w:tabs>
          <w:tab w:val="left" w:pos="709"/>
        </w:tabs>
        <w:ind w:left="714" w:right="51" w:hanging="357"/>
        <w:rPr>
          <w:rFonts w:eastAsia="MS Mincho"/>
          <w:sz w:val="24"/>
          <w:szCs w:val="24"/>
          <w:lang w:val="en-GB"/>
        </w:rPr>
      </w:pPr>
      <w:r>
        <w:rPr>
          <w:rFonts w:eastAsia="MS Mincho"/>
          <w:sz w:val="24"/>
          <w:szCs w:val="24"/>
          <w:lang w:val="en-GB"/>
        </w:rPr>
        <w:t>g</w:t>
      </w:r>
      <w:r w:rsidR="008F774D" w:rsidRPr="008F774D">
        <w:rPr>
          <w:rFonts w:eastAsia="MS Mincho"/>
          <w:sz w:val="24"/>
          <w:szCs w:val="24"/>
          <w:lang w:val="en-GB"/>
        </w:rPr>
        <w:t>uidance for road-side technical inspections and enforcement</w:t>
      </w:r>
      <w:r>
        <w:rPr>
          <w:rFonts w:eastAsia="MS Mincho"/>
          <w:sz w:val="24"/>
          <w:szCs w:val="24"/>
          <w:lang w:val="en-GB"/>
        </w:rPr>
        <w:t>.</w:t>
      </w:r>
    </w:p>
    <w:p w14:paraId="035CB7A0" w14:textId="77777777" w:rsidR="009343F4" w:rsidRDefault="009343F4" w:rsidP="004C6A92">
      <w:pPr>
        <w:spacing w:after="0" w:line="240" w:lineRule="auto"/>
        <w:ind w:right="6" w:firstLine="675"/>
        <w:jc w:val="both"/>
        <w:rPr>
          <w:rFonts w:ascii="Times New Roman" w:hAnsi="Times New Roman"/>
          <w:sz w:val="24"/>
          <w:szCs w:val="24"/>
        </w:rPr>
      </w:pPr>
    </w:p>
    <w:p w14:paraId="48D63C68" w14:textId="3CD99CAF" w:rsidR="004C6A92" w:rsidRPr="004C6A92" w:rsidRDefault="004C6A92" w:rsidP="009343F4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February 2020 t</w:t>
      </w:r>
      <w:r w:rsidRPr="008F774D">
        <w:rPr>
          <w:rFonts w:ascii="Times New Roman" w:hAnsi="Times New Roman"/>
          <w:sz w:val="24"/>
          <w:szCs w:val="24"/>
        </w:rPr>
        <w:t>he group work</w:t>
      </w:r>
      <w:r w:rsidR="00153064">
        <w:rPr>
          <w:rFonts w:ascii="Times New Roman" w:hAnsi="Times New Roman"/>
          <w:sz w:val="24"/>
          <w:szCs w:val="24"/>
        </w:rPr>
        <w:t>s</w:t>
      </w:r>
      <w:r w:rsidRPr="008F774D">
        <w:rPr>
          <w:rFonts w:ascii="Times New Roman" w:hAnsi="Times New Roman"/>
          <w:sz w:val="24"/>
          <w:szCs w:val="24"/>
        </w:rPr>
        <w:t xml:space="preserve"> virtually.</w:t>
      </w:r>
    </w:p>
    <w:p w14:paraId="1FE6E35A" w14:textId="77777777" w:rsidR="009343F4" w:rsidRDefault="009343F4" w:rsidP="009343F4">
      <w:pPr>
        <w:spacing w:after="0" w:line="240" w:lineRule="auto"/>
        <w:ind w:right="6"/>
        <w:jc w:val="both"/>
        <w:rPr>
          <w:rFonts w:ascii="Times New Roman" w:eastAsia="SimSun" w:hAnsi="Times New Roman"/>
          <w:sz w:val="24"/>
          <w:szCs w:val="24"/>
        </w:rPr>
      </w:pPr>
    </w:p>
    <w:p w14:paraId="5DD82AFC" w14:textId="1EDD03C8" w:rsidR="00153064" w:rsidRDefault="004C6A92" w:rsidP="009343F4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8F774D">
        <w:rPr>
          <w:rFonts w:ascii="Times New Roman" w:eastAsia="SimSun" w:hAnsi="Times New Roman"/>
          <w:sz w:val="24"/>
          <w:szCs w:val="24"/>
        </w:rPr>
        <w:t xml:space="preserve">The </w:t>
      </w:r>
      <w:r w:rsidRPr="008F774D">
        <w:rPr>
          <w:rFonts w:ascii="Times New Roman" w:eastAsia="MS PGothic" w:hAnsi="Times New Roman"/>
          <w:sz w:val="24"/>
          <w:szCs w:val="24"/>
        </w:rPr>
        <w:t>Terms of Reference of</w:t>
      </w:r>
      <w:r w:rsidRPr="008F774D">
        <w:rPr>
          <w:rFonts w:ascii="Times New Roman" w:eastAsia="MS PGothic" w:hAnsi="Times New Roman"/>
          <w:sz w:val="24"/>
          <w:szCs w:val="24"/>
          <w:lang w:eastAsia="ja-JP"/>
        </w:rPr>
        <w:t xml:space="preserve"> the </w:t>
      </w:r>
      <w:r w:rsidRPr="008F774D">
        <w:rPr>
          <w:rFonts w:ascii="Times New Roman" w:eastAsia="MS PGothic" w:hAnsi="Times New Roman"/>
          <w:sz w:val="24"/>
          <w:szCs w:val="24"/>
        </w:rPr>
        <w:t>group</w:t>
      </w:r>
      <w:r w:rsidRPr="008F774D">
        <w:rPr>
          <w:rFonts w:ascii="Times New Roman" w:eastAsia="SimSun" w:hAnsi="Times New Roman"/>
          <w:sz w:val="24"/>
          <w:szCs w:val="24"/>
        </w:rPr>
        <w:t xml:space="preserve"> had been adopted by the WP.29 at its 175</w:t>
      </w:r>
      <w:r w:rsidRPr="008F774D">
        <w:rPr>
          <w:rFonts w:ascii="Times New Roman" w:eastAsia="SimSun" w:hAnsi="Times New Roman"/>
          <w:sz w:val="24"/>
          <w:szCs w:val="24"/>
          <w:vertAlign w:val="superscript"/>
        </w:rPr>
        <w:t>th</w:t>
      </w:r>
      <w:r w:rsidRPr="008F774D">
        <w:rPr>
          <w:rFonts w:ascii="Times New Roman" w:eastAsia="SimSun" w:hAnsi="Times New Roman"/>
          <w:sz w:val="24"/>
          <w:szCs w:val="24"/>
        </w:rPr>
        <w:t xml:space="preserve"> session held on </w:t>
      </w:r>
      <w:r w:rsidRPr="008F774D">
        <w:rPr>
          <w:rFonts w:ascii="Times New Roman" w:hAnsi="Times New Roman"/>
          <w:sz w:val="24"/>
          <w:szCs w:val="24"/>
        </w:rPr>
        <w:t xml:space="preserve">19-22 June 2018. </w:t>
      </w:r>
    </w:p>
    <w:p w14:paraId="3AB7B98E" w14:textId="77777777" w:rsidR="009343F4" w:rsidRDefault="009343F4" w:rsidP="009343F4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48F5F125" w14:textId="77ACC969" w:rsidR="00153064" w:rsidRPr="00153064" w:rsidRDefault="00153064" w:rsidP="009343F4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group asks the WP.29 to extend its mandate.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WP.29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may discuss an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option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of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permanent mandate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for IWG on PTI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, without time limit. </w:t>
      </w:r>
      <w:r w:rsidR="005E5F9E">
        <w:rPr>
          <w:rFonts w:ascii="Times New Roman" w:eastAsia="Times New Roman" w:hAnsi="Times New Roman"/>
          <w:sz w:val="24"/>
          <w:szCs w:val="24"/>
          <w:lang w:val="en-GB" w:eastAsia="ru-RU"/>
        </w:rPr>
        <w:t>The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activity </w:t>
      </w:r>
      <w:r w:rsidR="005E5F9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of the group </w:t>
      </w:r>
      <w:r w:rsidRPr="00153064">
        <w:rPr>
          <w:rFonts w:ascii="Times New Roman" w:eastAsia="Times New Roman" w:hAnsi="Times New Roman"/>
          <w:sz w:val="24"/>
          <w:szCs w:val="24"/>
          <w:lang w:val="en-GB" w:eastAsia="ru-RU"/>
        </w:rPr>
        <w:t>should be, by definition, continuous in the time.</w:t>
      </w:r>
    </w:p>
    <w:p w14:paraId="1E30EBFD" w14:textId="77777777" w:rsidR="004C6A92" w:rsidRPr="00153064" w:rsidRDefault="004C6A92" w:rsidP="0015306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5DA10B1" w14:textId="77777777" w:rsidR="00E84FAF" w:rsidRPr="008F774D" w:rsidRDefault="00E84FAF" w:rsidP="0035095A">
      <w:pPr>
        <w:pStyle w:val="SingleTxtG"/>
        <w:spacing w:after="0" w:line="240" w:lineRule="auto"/>
        <w:ind w:left="0"/>
        <w:rPr>
          <w:sz w:val="24"/>
          <w:szCs w:val="24"/>
          <w:lang w:val="en-US"/>
        </w:rPr>
      </w:pPr>
    </w:p>
    <w:p w14:paraId="29BF3097" w14:textId="3A27894D" w:rsidR="00A13CCD" w:rsidRPr="0003367C" w:rsidRDefault="00A13CCD" w:rsidP="009343F4">
      <w:pPr>
        <w:spacing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A13CCD" w:rsidRPr="0003367C" w:rsidSect="009343F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608" w:bottom="2268" w:left="1701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3058" w14:textId="77777777" w:rsidR="008D04D3" w:rsidRDefault="008D04D3">
      <w:pPr>
        <w:spacing w:after="0" w:line="240" w:lineRule="auto"/>
      </w:pPr>
      <w:r>
        <w:separator/>
      </w:r>
    </w:p>
  </w:endnote>
  <w:endnote w:type="continuationSeparator" w:id="0">
    <w:p w14:paraId="3B2B8C89" w14:textId="77777777" w:rsidR="008D04D3" w:rsidRDefault="008D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1080" w14:textId="77777777" w:rsidR="00884F75" w:rsidRPr="00884F75" w:rsidRDefault="006E6E75" w:rsidP="00884F75">
    <w:pPr>
      <w:suppressAutoHyphens/>
      <w:spacing w:after="0" w:line="240" w:lineRule="auto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8F774D">
      <w:rPr>
        <w:rFonts w:ascii="Times New Roman" w:eastAsia="Times New Roman" w:hAnsi="Times New Roman"/>
        <w:b/>
        <w:noProof/>
        <w:sz w:val="20"/>
        <w:szCs w:val="20"/>
        <w:lang w:val="en-GB"/>
      </w:rPr>
      <w:t>2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B8BA" w14:textId="77777777"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8F774D">
      <w:rPr>
        <w:rFonts w:ascii="Times New Roman" w:eastAsia="Times New Roman" w:hAnsi="Times New Roman"/>
        <w:b/>
        <w:noProof/>
        <w:sz w:val="20"/>
        <w:szCs w:val="20"/>
        <w:lang w:val="en-GB"/>
      </w:rPr>
      <w:t>3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306A" w14:textId="77777777"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5E5F9E">
      <w:rPr>
        <w:rFonts w:ascii="Times New Roman" w:eastAsia="Times New Roman" w:hAnsi="Times New Roman"/>
        <w:b/>
        <w:noProof/>
        <w:sz w:val="20"/>
        <w:szCs w:val="20"/>
        <w:lang w:val="en-GB"/>
      </w:rPr>
      <w:t>1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687B" w14:textId="77777777" w:rsidR="008D04D3" w:rsidRDefault="008D04D3">
      <w:pPr>
        <w:spacing w:after="0" w:line="240" w:lineRule="auto"/>
      </w:pPr>
      <w:r>
        <w:separator/>
      </w:r>
    </w:p>
  </w:footnote>
  <w:footnote w:type="continuationSeparator" w:id="0">
    <w:p w14:paraId="400E2474" w14:textId="77777777" w:rsidR="008D04D3" w:rsidRDefault="008D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AF42" w14:textId="77777777" w:rsidR="00884F75" w:rsidRPr="00884F75" w:rsidRDefault="00884F75" w:rsidP="00884F75">
    <w:pPr>
      <w:pBdr>
        <w:bottom w:val="single" w:sz="4" w:space="1" w:color="auto"/>
      </w:pBdr>
      <w:suppressAutoHyphens/>
      <w:spacing w:after="0" w:line="240" w:lineRule="auto"/>
      <w:jc w:val="right"/>
      <w:rPr>
        <w:rFonts w:ascii="Times New Roman" w:eastAsia="Times New Roman" w:hAnsi="Times New Roman"/>
        <w:b/>
        <w:sz w:val="18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465ACA"/>
    <w:multiLevelType w:val="hybridMultilevel"/>
    <w:tmpl w:val="4594A1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495A78"/>
    <w:multiLevelType w:val="hybridMultilevel"/>
    <w:tmpl w:val="DFEE5A36"/>
    <w:lvl w:ilvl="0" w:tplc="2BD2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B21EA"/>
    <w:multiLevelType w:val="hybridMultilevel"/>
    <w:tmpl w:val="278CB2BA"/>
    <w:lvl w:ilvl="0" w:tplc="3A6CA340">
      <w:start w:val="6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6FC0873"/>
    <w:multiLevelType w:val="hybridMultilevel"/>
    <w:tmpl w:val="83C8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5269"/>
    <w:multiLevelType w:val="hybridMultilevel"/>
    <w:tmpl w:val="BD306576"/>
    <w:lvl w:ilvl="0" w:tplc="4F6C4F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64A0BB8"/>
    <w:multiLevelType w:val="hybridMultilevel"/>
    <w:tmpl w:val="583C57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AA1F"/>
    <w:multiLevelType w:val="hybridMultilevel"/>
    <w:tmpl w:val="70CF4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5E1262"/>
    <w:multiLevelType w:val="hybridMultilevel"/>
    <w:tmpl w:val="D93A1FEA"/>
    <w:lvl w:ilvl="0" w:tplc="24A657C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171D"/>
    <w:multiLevelType w:val="hybridMultilevel"/>
    <w:tmpl w:val="4EFA2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0A22"/>
    <w:multiLevelType w:val="hybridMultilevel"/>
    <w:tmpl w:val="002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7DE4"/>
    <w:multiLevelType w:val="hybridMultilevel"/>
    <w:tmpl w:val="C9FA2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002A3"/>
    <w:multiLevelType w:val="hybridMultilevel"/>
    <w:tmpl w:val="CFF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D84"/>
    <w:multiLevelType w:val="hybridMultilevel"/>
    <w:tmpl w:val="F4A4F288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 w15:restartNumberingAfterBreak="0">
    <w:nsid w:val="49C72886"/>
    <w:multiLevelType w:val="hybridMultilevel"/>
    <w:tmpl w:val="9FC6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C22050"/>
    <w:multiLevelType w:val="hybridMultilevel"/>
    <w:tmpl w:val="C9D0BE50"/>
    <w:lvl w:ilvl="0" w:tplc="1FCE9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6A5B"/>
    <w:multiLevelType w:val="hybridMultilevel"/>
    <w:tmpl w:val="FF0C2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40042"/>
    <w:multiLevelType w:val="hybridMultilevel"/>
    <w:tmpl w:val="320C6844"/>
    <w:lvl w:ilvl="0" w:tplc="69C6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B32644"/>
    <w:multiLevelType w:val="hybridMultilevel"/>
    <w:tmpl w:val="B4F0ECDC"/>
    <w:lvl w:ilvl="0" w:tplc="E87C7D7E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AF3CA7"/>
    <w:multiLevelType w:val="multilevel"/>
    <w:tmpl w:val="CFF2F036"/>
    <w:lvl w:ilvl="0">
      <w:start w:val="2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3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35" w:hanging="1800"/>
      </w:pPr>
      <w:rPr>
        <w:rFonts w:hint="default"/>
      </w:rPr>
    </w:lvl>
  </w:abstractNum>
  <w:abstractNum w:abstractNumId="23" w15:restartNumberingAfterBreak="0">
    <w:nsid w:val="7C3020F0"/>
    <w:multiLevelType w:val="hybridMultilevel"/>
    <w:tmpl w:val="7E2A6DB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0"/>
  </w:num>
  <w:num w:numId="5">
    <w:abstractNumId w:val="14"/>
  </w:num>
  <w:num w:numId="6">
    <w:abstractNumId w:val="23"/>
  </w:num>
  <w:num w:numId="7">
    <w:abstractNumId w:val="21"/>
  </w:num>
  <w:num w:numId="8">
    <w:abstractNumId w:val="4"/>
  </w:num>
  <w:num w:numId="9">
    <w:abstractNumId w:val="22"/>
  </w:num>
  <w:num w:numId="10">
    <w:abstractNumId w:val="15"/>
  </w:num>
  <w:num w:numId="11">
    <w:abstractNumId w:val="6"/>
  </w:num>
  <w:num w:numId="12">
    <w:abstractNumId w:val="1"/>
  </w:num>
  <w:num w:numId="13">
    <w:abstractNumId w:val="17"/>
  </w:num>
  <w:num w:numId="14">
    <w:abstractNumId w:val="7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8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C"/>
    <w:rsid w:val="00014134"/>
    <w:rsid w:val="00016529"/>
    <w:rsid w:val="000225C9"/>
    <w:rsid w:val="0003367C"/>
    <w:rsid w:val="0003647D"/>
    <w:rsid w:val="00056B9C"/>
    <w:rsid w:val="000757D4"/>
    <w:rsid w:val="000778AD"/>
    <w:rsid w:val="00086E75"/>
    <w:rsid w:val="00091DA3"/>
    <w:rsid w:val="000A3162"/>
    <w:rsid w:val="000B0728"/>
    <w:rsid w:val="000C2F32"/>
    <w:rsid w:val="000D250C"/>
    <w:rsid w:val="000D580F"/>
    <w:rsid w:val="000D63BE"/>
    <w:rsid w:val="000E0C85"/>
    <w:rsid w:val="000E1CA5"/>
    <w:rsid w:val="000E1F98"/>
    <w:rsid w:val="000F245B"/>
    <w:rsid w:val="00104BDA"/>
    <w:rsid w:val="00105419"/>
    <w:rsid w:val="001142E7"/>
    <w:rsid w:val="001167C7"/>
    <w:rsid w:val="001252DC"/>
    <w:rsid w:val="00136E28"/>
    <w:rsid w:val="001378E9"/>
    <w:rsid w:val="00152ADB"/>
    <w:rsid w:val="00152EBD"/>
    <w:rsid w:val="00153064"/>
    <w:rsid w:val="001577FE"/>
    <w:rsid w:val="001A092B"/>
    <w:rsid w:val="001D049D"/>
    <w:rsid w:val="001D268F"/>
    <w:rsid w:val="001D3D87"/>
    <w:rsid w:val="001E48A0"/>
    <w:rsid w:val="001F1DFF"/>
    <w:rsid w:val="00204854"/>
    <w:rsid w:val="002167CB"/>
    <w:rsid w:val="00222811"/>
    <w:rsid w:val="00245CA6"/>
    <w:rsid w:val="00293AFB"/>
    <w:rsid w:val="00296E4B"/>
    <w:rsid w:val="00297B7A"/>
    <w:rsid w:val="002A0D96"/>
    <w:rsid w:val="002A1092"/>
    <w:rsid w:val="002A6214"/>
    <w:rsid w:val="002C2FCA"/>
    <w:rsid w:val="002C6E1D"/>
    <w:rsid w:val="002C707B"/>
    <w:rsid w:val="002C7155"/>
    <w:rsid w:val="002E3C5C"/>
    <w:rsid w:val="002F01A9"/>
    <w:rsid w:val="00314580"/>
    <w:rsid w:val="00326383"/>
    <w:rsid w:val="0033551D"/>
    <w:rsid w:val="0035095A"/>
    <w:rsid w:val="00351540"/>
    <w:rsid w:val="00377C11"/>
    <w:rsid w:val="003A1A5A"/>
    <w:rsid w:val="003A2E93"/>
    <w:rsid w:val="003A405E"/>
    <w:rsid w:val="003B25EC"/>
    <w:rsid w:val="003C642F"/>
    <w:rsid w:val="003C749F"/>
    <w:rsid w:val="003D30DA"/>
    <w:rsid w:val="003D7634"/>
    <w:rsid w:val="003F2D0A"/>
    <w:rsid w:val="004050ED"/>
    <w:rsid w:val="00437DE3"/>
    <w:rsid w:val="00452FAE"/>
    <w:rsid w:val="00467ED2"/>
    <w:rsid w:val="00491531"/>
    <w:rsid w:val="004A136B"/>
    <w:rsid w:val="004A1FDD"/>
    <w:rsid w:val="004A3AA7"/>
    <w:rsid w:val="004B54BD"/>
    <w:rsid w:val="004C2791"/>
    <w:rsid w:val="004C39D4"/>
    <w:rsid w:val="004C6A92"/>
    <w:rsid w:val="004D3BFD"/>
    <w:rsid w:val="004E55FE"/>
    <w:rsid w:val="004F2F12"/>
    <w:rsid w:val="004F3888"/>
    <w:rsid w:val="00503314"/>
    <w:rsid w:val="005365FB"/>
    <w:rsid w:val="005706A8"/>
    <w:rsid w:val="005709B5"/>
    <w:rsid w:val="00571394"/>
    <w:rsid w:val="00582977"/>
    <w:rsid w:val="00590DDE"/>
    <w:rsid w:val="005922AF"/>
    <w:rsid w:val="005B020C"/>
    <w:rsid w:val="005B1E00"/>
    <w:rsid w:val="005B316F"/>
    <w:rsid w:val="005C3B59"/>
    <w:rsid w:val="005D07D8"/>
    <w:rsid w:val="005E5F9E"/>
    <w:rsid w:val="005F42DA"/>
    <w:rsid w:val="005F4C64"/>
    <w:rsid w:val="00616190"/>
    <w:rsid w:val="006175A9"/>
    <w:rsid w:val="00623469"/>
    <w:rsid w:val="006615D1"/>
    <w:rsid w:val="00662844"/>
    <w:rsid w:val="006A4085"/>
    <w:rsid w:val="006B0EA8"/>
    <w:rsid w:val="006D7462"/>
    <w:rsid w:val="006E5D10"/>
    <w:rsid w:val="006E6E75"/>
    <w:rsid w:val="007209CF"/>
    <w:rsid w:val="00734CD0"/>
    <w:rsid w:val="0073698B"/>
    <w:rsid w:val="00756047"/>
    <w:rsid w:val="00761FE8"/>
    <w:rsid w:val="00765EA5"/>
    <w:rsid w:val="007A3BBF"/>
    <w:rsid w:val="007B468C"/>
    <w:rsid w:val="007C511B"/>
    <w:rsid w:val="007C57A4"/>
    <w:rsid w:val="007C772A"/>
    <w:rsid w:val="007F136D"/>
    <w:rsid w:val="00840533"/>
    <w:rsid w:val="0084655F"/>
    <w:rsid w:val="00846F9D"/>
    <w:rsid w:val="00852549"/>
    <w:rsid w:val="008610E7"/>
    <w:rsid w:val="008630E1"/>
    <w:rsid w:val="00863BC1"/>
    <w:rsid w:val="00864636"/>
    <w:rsid w:val="00865ADB"/>
    <w:rsid w:val="00876448"/>
    <w:rsid w:val="008778FC"/>
    <w:rsid w:val="00884F75"/>
    <w:rsid w:val="008A118A"/>
    <w:rsid w:val="008B3AE7"/>
    <w:rsid w:val="008C3BC4"/>
    <w:rsid w:val="008C7955"/>
    <w:rsid w:val="008D04D3"/>
    <w:rsid w:val="008F774D"/>
    <w:rsid w:val="00914361"/>
    <w:rsid w:val="00920BE8"/>
    <w:rsid w:val="00923227"/>
    <w:rsid w:val="00930473"/>
    <w:rsid w:val="009343F4"/>
    <w:rsid w:val="009705A7"/>
    <w:rsid w:val="00975E82"/>
    <w:rsid w:val="00991A14"/>
    <w:rsid w:val="0099267F"/>
    <w:rsid w:val="009956F9"/>
    <w:rsid w:val="00997F7F"/>
    <w:rsid w:val="009A3E50"/>
    <w:rsid w:val="009A4F96"/>
    <w:rsid w:val="009B660D"/>
    <w:rsid w:val="009B76AA"/>
    <w:rsid w:val="009D5462"/>
    <w:rsid w:val="009F2CA3"/>
    <w:rsid w:val="00A1086B"/>
    <w:rsid w:val="00A13CCD"/>
    <w:rsid w:val="00A20D2A"/>
    <w:rsid w:val="00A34048"/>
    <w:rsid w:val="00A500C9"/>
    <w:rsid w:val="00A63A58"/>
    <w:rsid w:val="00A6768D"/>
    <w:rsid w:val="00A834CE"/>
    <w:rsid w:val="00AA2BA5"/>
    <w:rsid w:val="00AB4941"/>
    <w:rsid w:val="00AB544E"/>
    <w:rsid w:val="00AB6C0F"/>
    <w:rsid w:val="00AC6F95"/>
    <w:rsid w:val="00AE25C7"/>
    <w:rsid w:val="00AE42DF"/>
    <w:rsid w:val="00AF4694"/>
    <w:rsid w:val="00B30BA9"/>
    <w:rsid w:val="00B530CC"/>
    <w:rsid w:val="00B63DA0"/>
    <w:rsid w:val="00B65905"/>
    <w:rsid w:val="00B72F06"/>
    <w:rsid w:val="00B74ED2"/>
    <w:rsid w:val="00B81EC8"/>
    <w:rsid w:val="00B926AC"/>
    <w:rsid w:val="00B97185"/>
    <w:rsid w:val="00BB7C16"/>
    <w:rsid w:val="00BC1361"/>
    <w:rsid w:val="00BC221C"/>
    <w:rsid w:val="00C1042B"/>
    <w:rsid w:val="00C15611"/>
    <w:rsid w:val="00C23102"/>
    <w:rsid w:val="00C34E9E"/>
    <w:rsid w:val="00C627EC"/>
    <w:rsid w:val="00C658D0"/>
    <w:rsid w:val="00C850FC"/>
    <w:rsid w:val="00C87232"/>
    <w:rsid w:val="00C92FE2"/>
    <w:rsid w:val="00CA14A9"/>
    <w:rsid w:val="00CC0DD1"/>
    <w:rsid w:val="00CD2B96"/>
    <w:rsid w:val="00CD2FAD"/>
    <w:rsid w:val="00CD3D37"/>
    <w:rsid w:val="00CE0648"/>
    <w:rsid w:val="00CF448E"/>
    <w:rsid w:val="00D10248"/>
    <w:rsid w:val="00D10E63"/>
    <w:rsid w:val="00D16D41"/>
    <w:rsid w:val="00D549A7"/>
    <w:rsid w:val="00D602B6"/>
    <w:rsid w:val="00D674B3"/>
    <w:rsid w:val="00D7380F"/>
    <w:rsid w:val="00D74066"/>
    <w:rsid w:val="00D74E03"/>
    <w:rsid w:val="00D850FE"/>
    <w:rsid w:val="00DB1477"/>
    <w:rsid w:val="00DB377D"/>
    <w:rsid w:val="00DC1BF6"/>
    <w:rsid w:val="00DC2F89"/>
    <w:rsid w:val="00DD19A4"/>
    <w:rsid w:val="00DD6021"/>
    <w:rsid w:val="00DE5B7E"/>
    <w:rsid w:val="00DF1EDD"/>
    <w:rsid w:val="00DF2435"/>
    <w:rsid w:val="00E04683"/>
    <w:rsid w:val="00E07FAE"/>
    <w:rsid w:val="00E157BA"/>
    <w:rsid w:val="00E3068F"/>
    <w:rsid w:val="00E41C8C"/>
    <w:rsid w:val="00E46C1A"/>
    <w:rsid w:val="00E475E5"/>
    <w:rsid w:val="00E6513A"/>
    <w:rsid w:val="00E84FAF"/>
    <w:rsid w:val="00E86ECB"/>
    <w:rsid w:val="00E91830"/>
    <w:rsid w:val="00E9566A"/>
    <w:rsid w:val="00EA3C85"/>
    <w:rsid w:val="00EC13D5"/>
    <w:rsid w:val="00EC18AA"/>
    <w:rsid w:val="00EC4E93"/>
    <w:rsid w:val="00ED7032"/>
    <w:rsid w:val="00EE48A0"/>
    <w:rsid w:val="00EF3F6A"/>
    <w:rsid w:val="00F01B5A"/>
    <w:rsid w:val="00F20D61"/>
    <w:rsid w:val="00F24DD0"/>
    <w:rsid w:val="00F32C4E"/>
    <w:rsid w:val="00F45184"/>
    <w:rsid w:val="00F6091B"/>
    <w:rsid w:val="00F72A89"/>
    <w:rsid w:val="00F73A1E"/>
    <w:rsid w:val="00F746B8"/>
    <w:rsid w:val="00F76FDB"/>
    <w:rsid w:val="00F83662"/>
    <w:rsid w:val="00F851F7"/>
    <w:rsid w:val="00F852B3"/>
    <w:rsid w:val="00F93640"/>
    <w:rsid w:val="00FA6809"/>
    <w:rsid w:val="00FA6903"/>
    <w:rsid w:val="00FB68D9"/>
    <w:rsid w:val="00FC278C"/>
    <w:rsid w:val="00FD2428"/>
    <w:rsid w:val="00FE0B20"/>
    <w:rsid w:val="00FE279C"/>
    <w:rsid w:val="00FF1B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F09D6"/>
  <w15:docId w15:val="{BE453206-E6D9-466E-BFC6-055C7841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6A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D87"/>
    <w:pPr>
      <w:keepNext/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926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rsid w:val="00B926A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B92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926A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A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Char">
    <w:name w:val="_ Single Txt_G Char Char"/>
    <w:rsid w:val="009B76A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3D87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1D3D87"/>
    <w:pPr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D3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4">
    <w:name w:val="CM4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9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97185"/>
    <w:rPr>
      <w:color w:val="auto"/>
      <w:u w:val="none"/>
    </w:rPr>
  </w:style>
  <w:style w:type="character" w:customStyle="1" w:styleId="hvr">
    <w:name w:val="hvr"/>
    <w:basedOn w:val="DefaultParagraphFont"/>
    <w:rsid w:val="00B30BA9"/>
  </w:style>
  <w:style w:type="paragraph" w:customStyle="1" w:styleId="H1G">
    <w:name w:val="_ H_1_G"/>
    <w:basedOn w:val="Normal"/>
    <w:next w:val="Normal"/>
    <w:link w:val="H1GChar"/>
    <w:rsid w:val="000165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1652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rsid w:val="00016529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2ADB"/>
    <w:pPr>
      <w:suppressAutoHyphens/>
      <w:spacing w:after="0" w:line="240" w:lineRule="atLeast"/>
      <w:ind w:leftChars="400" w:left="840"/>
    </w:pPr>
    <w:rPr>
      <w:rFonts w:ascii="Times New Roman" w:eastAsia="MS Mincho" w:hAnsi="Times New Roman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qFormat/>
    <w:rsid w:val="00864636"/>
    <w:rPr>
      <w:sz w:val="20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63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nhideWhenUsed/>
    <w:rsid w:val="00864636"/>
    <w:rPr>
      <w:vertAlign w:val="superscript"/>
    </w:rPr>
  </w:style>
  <w:style w:type="character" w:styleId="Strong">
    <w:name w:val="Strong"/>
    <w:basedOn w:val="DefaultParagraphFont"/>
    <w:qFormat/>
    <w:rsid w:val="006A40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E28"/>
    <w:pPr>
      <w:suppressAutoHyphens/>
      <w:spacing w:after="240" w:line="240" w:lineRule="atLeast"/>
      <w:ind w:left="1418" w:right="1134" w:hanging="1418"/>
    </w:pPr>
    <w:rPr>
      <w:rFonts w:ascii="Times New Roman" w:eastAsia="Times New Roman" w:hAnsi="Times New Roman"/>
      <w:sz w:val="24"/>
      <w:szCs w:val="20"/>
      <w:u w:val="single"/>
      <w:lang w:val="ca-ES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36E28"/>
    <w:rPr>
      <w:rFonts w:ascii="Times New Roman" w:eastAsia="Times New Roman" w:hAnsi="Times New Roman" w:cs="Times New Roman"/>
      <w:sz w:val="24"/>
      <w:szCs w:val="20"/>
      <w:u w:val="single"/>
      <w:lang w:val="ca-ES" w:eastAsia="x-none"/>
    </w:rPr>
  </w:style>
  <w:style w:type="character" w:styleId="SubtleReference">
    <w:name w:val="Subtle Reference"/>
    <w:uiPriority w:val="31"/>
    <w:qFormat/>
    <w:rsid w:val="008778F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F000-B627-4D40-B2E5-9700A3C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Nikola SAHOVIC</cp:lastModifiedBy>
  <cp:revision>2</cp:revision>
  <cp:lastPrinted>2016-06-17T14:33:00Z</cp:lastPrinted>
  <dcterms:created xsi:type="dcterms:W3CDTF">2020-06-23T14:14:00Z</dcterms:created>
  <dcterms:modified xsi:type="dcterms:W3CDTF">2020-06-23T14:14:00Z</dcterms:modified>
</cp:coreProperties>
</file>