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24F1" w14:textId="77777777" w:rsidR="00D63807" w:rsidRPr="00DA56C3" w:rsidRDefault="00D63807"/>
    <w:p w14:paraId="24E6F450" w14:textId="46F1C004" w:rsidR="00D63807" w:rsidRDefault="00D63807" w:rsidP="00C1337F">
      <w:pPr>
        <w:jc w:val="center"/>
        <w:rPr>
          <w:b/>
          <w:bCs/>
          <w:u w:val="single"/>
        </w:rPr>
      </w:pPr>
      <w:proofErr w:type="gramStart"/>
      <w:r w:rsidRPr="00C1337F">
        <w:rPr>
          <w:b/>
          <w:bCs/>
          <w:u w:val="single"/>
        </w:rPr>
        <w:t>Running</w:t>
      </w:r>
      <w:r w:rsidR="00C1337F" w:rsidRPr="00C1337F">
        <w:rPr>
          <w:b/>
          <w:bCs/>
          <w:u w:val="single"/>
        </w:rPr>
        <w:t>-</w:t>
      </w:r>
      <w:r w:rsidRPr="00C1337F">
        <w:rPr>
          <w:b/>
          <w:bCs/>
          <w:u w:val="single"/>
        </w:rPr>
        <w:t>order</w:t>
      </w:r>
      <w:proofErr w:type="gramEnd"/>
      <w:r w:rsidR="006F44B3">
        <w:rPr>
          <w:b/>
          <w:bCs/>
          <w:u w:val="single"/>
        </w:rPr>
        <w:t xml:space="preserve"> of the 1</w:t>
      </w:r>
      <w:r w:rsidR="00E17534">
        <w:rPr>
          <w:b/>
          <w:bCs/>
          <w:u w:val="single"/>
        </w:rPr>
        <w:t>81</w:t>
      </w:r>
      <w:r w:rsidR="00E17534">
        <w:rPr>
          <w:b/>
          <w:bCs/>
          <w:u w:val="single"/>
          <w:vertAlign w:val="superscript"/>
        </w:rPr>
        <w:t>st</w:t>
      </w:r>
      <w:r w:rsidR="006F44B3">
        <w:rPr>
          <w:b/>
          <w:bCs/>
          <w:u w:val="single"/>
        </w:rPr>
        <w:t xml:space="preserve"> session of WP.29</w:t>
      </w:r>
      <w:bookmarkStart w:id="0" w:name="_GoBack"/>
      <w:bookmarkEnd w:id="0"/>
    </w:p>
    <w:p w14:paraId="4B3774D5" w14:textId="77777777" w:rsidR="006F44B3" w:rsidRPr="00C1337F" w:rsidRDefault="006F44B3" w:rsidP="00C1337F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63807" w14:paraId="05A13571" w14:textId="77777777" w:rsidTr="008E2911">
        <w:tc>
          <w:tcPr>
            <w:tcW w:w="2254" w:type="dxa"/>
            <w:shd w:val="clear" w:color="auto" w:fill="D9D9D9" w:themeFill="background1" w:themeFillShade="D9"/>
          </w:tcPr>
          <w:p w14:paraId="2989EC11" w14:textId="77777777"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Day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B32161A" w14:textId="77777777"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Time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B86B9B0" w14:textId="77777777"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Agenda item(s)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A8E7166" w14:textId="77777777" w:rsidR="00D63807" w:rsidRPr="008E2911" w:rsidRDefault="00D63807">
            <w:pPr>
              <w:rPr>
                <w:b/>
                <w:bCs/>
                <w:lang w:val="fr-CH"/>
              </w:rPr>
            </w:pPr>
            <w:r w:rsidRPr="008E2911">
              <w:rPr>
                <w:b/>
                <w:bCs/>
                <w:lang w:val="fr-CH"/>
              </w:rPr>
              <w:t>Comment</w:t>
            </w:r>
          </w:p>
        </w:tc>
      </w:tr>
      <w:tr w:rsidR="00DA56C3" w14:paraId="12F6CF17" w14:textId="77777777" w:rsidTr="009A3782">
        <w:trPr>
          <w:trHeight w:val="1134"/>
        </w:trPr>
        <w:tc>
          <w:tcPr>
            <w:tcW w:w="2254" w:type="dxa"/>
          </w:tcPr>
          <w:p w14:paraId="148BEC4C" w14:textId="6FEB8238" w:rsidR="00DA56C3" w:rsidRPr="006F44B3" w:rsidRDefault="00DA56C3">
            <w:r w:rsidRPr="006F44B3">
              <w:t>Monday</w:t>
            </w:r>
            <w:r w:rsidR="006F44B3" w:rsidRPr="006F44B3">
              <w:t xml:space="preserve">, </w:t>
            </w:r>
            <w:r w:rsidR="00E17534">
              <w:t>22</w:t>
            </w:r>
            <w:r w:rsidR="006F44B3" w:rsidRPr="006F44B3">
              <w:t xml:space="preserve"> </w:t>
            </w:r>
            <w:r w:rsidR="00E17534">
              <w:t>June</w:t>
            </w:r>
            <w:r w:rsidR="006F44B3" w:rsidRPr="006F44B3">
              <w:t xml:space="preserve"> 20</w:t>
            </w:r>
            <w:r w:rsidR="00E17534">
              <w:t>20</w:t>
            </w:r>
          </w:p>
        </w:tc>
        <w:tc>
          <w:tcPr>
            <w:tcW w:w="2254" w:type="dxa"/>
          </w:tcPr>
          <w:p w14:paraId="56F4D495" w14:textId="62DF69A4" w:rsidR="00DA56C3" w:rsidRDefault="00DA56C3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14:</w:t>
            </w:r>
            <w:proofErr w:type="gramEnd"/>
            <w:r w:rsidR="00E17534">
              <w:rPr>
                <w:lang w:val="fr-CH"/>
              </w:rPr>
              <w:t>0</w:t>
            </w:r>
            <w:r>
              <w:rPr>
                <w:lang w:val="fr-CH"/>
              </w:rPr>
              <w:t>0 – 1</w:t>
            </w:r>
            <w:r w:rsidR="004B4638">
              <w:rPr>
                <w:lang w:val="fr-CH"/>
              </w:rPr>
              <w:t>6</w:t>
            </w:r>
            <w:r>
              <w:rPr>
                <w:lang w:val="fr-CH"/>
              </w:rPr>
              <w:t>:</w:t>
            </w:r>
            <w:r w:rsidR="004B4638">
              <w:rPr>
                <w:lang w:val="fr-CH"/>
              </w:rPr>
              <w:t>3</w:t>
            </w:r>
            <w:r>
              <w:rPr>
                <w:lang w:val="fr-CH"/>
              </w:rPr>
              <w:t>0</w:t>
            </w:r>
          </w:p>
        </w:tc>
        <w:tc>
          <w:tcPr>
            <w:tcW w:w="2254" w:type="dxa"/>
          </w:tcPr>
          <w:p w14:paraId="098C4215" w14:textId="536DE9B6" w:rsidR="00DA56C3" w:rsidRDefault="00E17534">
            <w:pPr>
              <w:rPr>
                <w:lang w:val="fr-CH"/>
              </w:rPr>
            </w:pPr>
            <w:r>
              <w:rPr>
                <w:lang w:val="fr-CH"/>
              </w:rPr>
              <w:t>AC.2</w:t>
            </w:r>
          </w:p>
        </w:tc>
        <w:tc>
          <w:tcPr>
            <w:tcW w:w="2254" w:type="dxa"/>
          </w:tcPr>
          <w:p w14:paraId="64CFCCF5" w14:textId="3AABBFF0" w:rsidR="00DA56C3" w:rsidRPr="000C3880" w:rsidRDefault="00DA56C3"/>
        </w:tc>
      </w:tr>
      <w:tr w:rsidR="00E17534" w14:paraId="24060938" w14:textId="77777777" w:rsidTr="009A3782">
        <w:trPr>
          <w:trHeight w:val="1134"/>
        </w:trPr>
        <w:tc>
          <w:tcPr>
            <w:tcW w:w="2254" w:type="dxa"/>
            <w:vMerge w:val="restart"/>
            <w:shd w:val="clear" w:color="auto" w:fill="F2F2F2" w:themeFill="background1" w:themeFillShade="F2"/>
          </w:tcPr>
          <w:p w14:paraId="2173510A" w14:textId="489102C4" w:rsidR="00E17534" w:rsidRPr="006F44B3" w:rsidRDefault="004B4638">
            <w:r>
              <w:t>Wednesday</w:t>
            </w:r>
            <w:r w:rsidR="00E17534" w:rsidRPr="006F44B3">
              <w:t xml:space="preserve">, </w:t>
            </w:r>
            <w:r w:rsidR="00E17534">
              <w:t>2</w:t>
            </w:r>
            <w:r>
              <w:t>4</w:t>
            </w:r>
            <w:r w:rsidR="00E17534" w:rsidRPr="006F44B3">
              <w:t xml:space="preserve"> </w:t>
            </w:r>
            <w:r w:rsidR="00E17534">
              <w:t>June</w:t>
            </w:r>
            <w:r w:rsidR="00E17534" w:rsidRPr="006F44B3">
              <w:t xml:space="preserve"> 20</w:t>
            </w:r>
            <w:r w:rsidR="00E17534">
              <w:t>20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5FF8C280" w14:textId="2FA6A2B5" w:rsidR="00E17534" w:rsidRDefault="00E17534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14:</w:t>
            </w:r>
            <w:proofErr w:type="gramEnd"/>
            <w:r>
              <w:rPr>
                <w:lang w:val="fr-CH"/>
              </w:rPr>
              <w:t>00 – 14:30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654A887B" w14:textId="050B729F" w:rsidR="00E17534" w:rsidRDefault="00E17534">
            <w:pPr>
              <w:rPr>
                <w:lang w:val="fr-CH"/>
              </w:rPr>
            </w:pPr>
            <w:r>
              <w:rPr>
                <w:lang w:val="fr-CH"/>
              </w:rPr>
              <w:t>1 – 2.2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7762CAAB" w14:textId="77777777" w:rsidR="00E17534" w:rsidRDefault="00E17534">
            <w:pPr>
              <w:rPr>
                <w:lang w:val="fr-CH"/>
              </w:rPr>
            </w:pPr>
          </w:p>
        </w:tc>
      </w:tr>
      <w:tr w:rsidR="00E17534" w:rsidRPr="00D63807" w14:paraId="536BF29B" w14:textId="77777777" w:rsidTr="009A3782">
        <w:trPr>
          <w:trHeight w:val="1134"/>
        </w:trPr>
        <w:tc>
          <w:tcPr>
            <w:tcW w:w="2254" w:type="dxa"/>
            <w:vMerge/>
            <w:shd w:val="clear" w:color="auto" w:fill="F2F2F2" w:themeFill="background1" w:themeFillShade="F2"/>
          </w:tcPr>
          <w:p w14:paraId="169C7001" w14:textId="77777777" w:rsidR="00E17534" w:rsidRPr="006F44B3" w:rsidRDefault="00E17534"/>
        </w:tc>
        <w:tc>
          <w:tcPr>
            <w:tcW w:w="2254" w:type="dxa"/>
            <w:shd w:val="clear" w:color="auto" w:fill="F2F2F2" w:themeFill="background1" w:themeFillShade="F2"/>
          </w:tcPr>
          <w:p w14:paraId="0A8194DB" w14:textId="2D9B320D" w:rsidR="00E17534" w:rsidRDefault="00E17534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14:</w:t>
            </w:r>
            <w:proofErr w:type="gramEnd"/>
            <w:r>
              <w:rPr>
                <w:lang w:val="fr-CH"/>
              </w:rPr>
              <w:t>30 – 15:00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8385BC5" w14:textId="3BF7B99C" w:rsidR="00E17534" w:rsidRDefault="00E17534">
            <w:pPr>
              <w:rPr>
                <w:lang w:val="fr-CH"/>
              </w:rPr>
            </w:pPr>
            <w:r>
              <w:t>AC.1 and AC.3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15254F9D" w14:textId="73C7B516" w:rsidR="00E17534" w:rsidRPr="00D63807" w:rsidRDefault="00E17534">
            <w:r>
              <w:t>Voting only</w:t>
            </w:r>
          </w:p>
        </w:tc>
      </w:tr>
      <w:tr w:rsidR="00E17534" w:rsidRPr="00D63807" w14:paraId="362D3AD0" w14:textId="77777777" w:rsidTr="009A3782">
        <w:trPr>
          <w:trHeight w:val="1134"/>
        </w:trPr>
        <w:tc>
          <w:tcPr>
            <w:tcW w:w="2254" w:type="dxa"/>
            <w:vMerge/>
            <w:shd w:val="clear" w:color="auto" w:fill="F2F2F2" w:themeFill="background1" w:themeFillShade="F2"/>
          </w:tcPr>
          <w:p w14:paraId="6F470377" w14:textId="4F7B09E6" w:rsidR="00E17534" w:rsidRPr="006F44B3" w:rsidRDefault="00E17534"/>
        </w:tc>
        <w:tc>
          <w:tcPr>
            <w:tcW w:w="2254" w:type="dxa"/>
            <w:shd w:val="clear" w:color="auto" w:fill="F2F2F2" w:themeFill="background1" w:themeFillShade="F2"/>
          </w:tcPr>
          <w:p w14:paraId="125CE04C" w14:textId="24E338AE" w:rsidR="00E17534" w:rsidRPr="00D63807" w:rsidRDefault="00E17534">
            <w:r>
              <w:t>15:00 – 15:</w:t>
            </w:r>
            <w:r w:rsidR="004B4638">
              <w:t>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10158506" w14:textId="7E240120" w:rsidR="00E17534" w:rsidRPr="00D63807" w:rsidRDefault="00E17534">
            <w:r>
              <w:t xml:space="preserve">3.1 – 3.4; </w:t>
            </w:r>
            <w:r w:rsidR="009A3782">
              <w:t xml:space="preserve">4.3, 4.13, 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49D009D" w14:textId="77777777" w:rsidR="00E17534" w:rsidRPr="00D63807" w:rsidRDefault="00E17534"/>
        </w:tc>
      </w:tr>
      <w:tr w:rsidR="009A3782" w:rsidRPr="00D63807" w14:paraId="67FE4713" w14:textId="77777777" w:rsidTr="009A3782">
        <w:trPr>
          <w:trHeight w:val="1134"/>
        </w:trPr>
        <w:tc>
          <w:tcPr>
            <w:tcW w:w="2254" w:type="dxa"/>
            <w:vMerge/>
            <w:shd w:val="clear" w:color="auto" w:fill="F2F2F2" w:themeFill="background1" w:themeFillShade="F2"/>
          </w:tcPr>
          <w:p w14:paraId="003604C0" w14:textId="77777777" w:rsidR="009A3782" w:rsidRPr="006F44B3" w:rsidRDefault="009A3782"/>
        </w:tc>
        <w:tc>
          <w:tcPr>
            <w:tcW w:w="2254" w:type="dxa"/>
            <w:shd w:val="clear" w:color="auto" w:fill="F2F2F2" w:themeFill="background1" w:themeFillShade="F2"/>
          </w:tcPr>
          <w:p w14:paraId="3360DC4B" w14:textId="532ED761" w:rsidR="009A3782" w:rsidRPr="00D63807" w:rsidRDefault="009A3782">
            <w:r>
              <w:t>15:</w:t>
            </w:r>
            <w:r w:rsidR="004B4638">
              <w:t>30</w:t>
            </w:r>
            <w:r>
              <w:t xml:space="preserve"> – 1</w:t>
            </w:r>
            <w:r w:rsidR="004B4638">
              <w:t>6</w:t>
            </w:r>
            <w:r>
              <w:t>:00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5EFF8F9" w14:textId="38207630" w:rsidR="009A3782" w:rsidRPr="00D63807" w:rsidRDefault="009A3782">
            <w:r>
              <w:t>2.3.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022F3483" w14:textId="77777777" w:rsidR="009A3782" w:rsidRPr="00D63807" w:rsidRDefault="009A3782"/>
        </w:tc>
      </w:tr>
    </w:tbl>
    <w:p w14:paraId="12D444A5" w14:textId="77777777" w:rsidR="00D63807" w:rsidRDefault="00D63807"/>
    <w:p w14:paraId="10ACFDBE" w14:textId="77777777" w:rsidR="000C3880" w:rsidRDefault="000C3880"/>
    <w:p w14:paraId="578F2F0C" w14:textId="689273CE" w:rsidR="006F44B3" w:rsidRDefault="006F44B3">
      <w:r>
        <w:t xml:space="preserve">This document provides informal guidance for the running order of the work of WP.29. It may be modified according to the work progress made during the session. </w:t>
      </w:r>
    </w:p>
    <w:p w14:paraId="55718538" w14:textId="7F1097F2" w:rsidR="000F2143" w:rsidRDefault="000F2143"/>
    <w:p w14:paraId="3AA2209E" w14:textId="78CA110E" w:rsidR="000F2143" w:rsidRDefault="000F2143"/>
    <w:p w14:paraId="7AFD471C" w14:textId="619DF548" w:rsidR="000F2143" w:rsidRPr="00D63807" w:rsidRDefault="000F2143">
      <w:r w:rsidRPr="0075587B">
        <w:t xml:space="preserve">Delegates are requested to register online with the registration system on the UNECE website </w:t>
      </w:r>
      <w:r w:rsidRPr="00F349EA">
        <w:t>(</w:t>
      </w:r>
      <w:hyperlink r:id="rId6" w:history="1">
        <w:r w:rsidRPr="00B53CE5">
          <w:rPr>
            <w:rStyle w:val="Hyperlink"/>
          </w:rPr>
          <w:t>https://indico.un.org/event/31219/registration/</w:t>
        </w:r>
      </w:hyperlink>
      <w:r w:rsidRPr="00F349EA">
        <w:t>).</w:t>
      </w:r>
      <w:r w:rsidRPr="0075587B">
        <w:t xml:space="preserve"> </w:t>
      </w:r>
      <w:r>
        <w:t>Based on the registrations received information for access to the virtual meeting will be provided.</w:t>
      </w:r>
    </w:p>
    <w:sectPr w:rsidR="000F2143" w:rsidRPr="00D638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3FB9B" w14:textId="77777777" w:rsidR="000657B3" w:rsidRDefault="000657B3" w:rsidP="000657B3">
      <w:pPr>
        <w:spacing w:after="0" w:line="240" w:lineRule="auto"/>
      </w:pPr>
      <w:r>
        <w:separator/>
      </w:r>
    </w:p>
  </w:endnote>
  <w:endnote w:type="continuationSeparator" w:id="0">
    <w:p w14:paraId="6C33A78D" w14:textId="77777777" w:rsidR="000657B3" w:rsidRDefault="000657B3" w:rsidP="0006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D513" w14:textId="77777777" w:rsidR="000657B3" w:rsidRDefault="000657B3" w:rsidP="000657B3">
      <w:pPr>
        <w:spacing w:after="0" w:line="240" w:lineRule="auto"/>
      </w:pPr>
      <w:r>
        <w:separator/>
      </w:r>
    </w:p>
  </w:footnote>
  <w:footnote w:type="continuationSeparator" w:id="0">
    <w:p w14:paraId="71EB7C3E" w14:textId="77777777" w:rsidR="000657B3" w:rsidRDefault="000657B3" w:rsidP="0006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8292" w14:textId="0BD9AF72" w:rsidR="006F44B3" w:rsidRDefault="00CB0C84" w:rsidP="006F44B3">
    <w:pPr>
      <w:pStyle w:val="Header"/>
      <w:tabs>
        <w:tab w:val="clear" w:pos="9026"/>
        <w:tab w:val="center" w:pos="5670"/>
        <w:tab w:val="right" w:pos="8789"/>
      </w:tabs>
      <w:ind w:left="2160" w:right="95" w:hanging="2160"/>
      <w:jc w:val="right"/>
      <w:rPr>
        <w:b/>
        <w:bCs/>
      </w:rPr>
    </w:pPr>
    <w:r>
      <w:t>Submitted</w:t>
    </w:r>
    <w:r>
      <w:rPr>
        <w:rFonts w:hint="eastAsia"/>
      </w:rPr>
      <w:t xml:space="preserve"> by </w:t>
    </w:r>
    <w:r>
      <w:t>the secretariat</w:t>
    </w:r>
    <w:r w:rsidR="006F44B3">
      <w:tab/>
    </w:r>
    <w:r w:rsidR="006F44B3">
      <w:tab/>
    </w:r>
    <w:r w:rsidR="006F44B3">
      <w:tab/>
    </w:r>
    <w:r w:rsidRPr="007C0B00">
      <w:rPr>
        <w:rFonts w:hint="eastAsia"/>
        <w:u w:val="single"/>
      </w:rPr>
      <w:t>I</w:t>
    </w:r>
    <w:r w:rsidRPr="007C0B00">
      <w:rPr>
        <w:u w:val="single"/>
      </w:rPr>
      <w:t xml:space="preserve">nformal </w:t>
    </w:r>
    <w:r w:rsidRPr="007C0B00">
      <w:rPr>
        <w:rFonts w:hint="eastAsia"/>
        <w:u w:val="single"/>
      </w:rPr>
      <w:t>document</w:t>
    </w:r>
    <w:r>
      <w:rPr>
        <w:rFonts w:hint="eastAsia"/>
      </w:rPr>
      <w:t xml:space="preserve"> </w:t>
    </w:r>
    <w:r w:rsidRPr="007C0B00">
      <w:rPr>
        <w:rFonts w:hint="eastAsia"/>
        <w:b/>
        <w:bCs/>
      </w:rPr>
      <w:t>WP.29-1</w:t>
    </w:r>
    <w:r w:rsidR="00E17534">
      <w:rPr>
        <w:b/>
        <w:bCs/>
      </w:rPr>
      <w:t>81</w:t>
    </w:r>
    <w:r w:rsidRPr="007C0B00">
      <w:rPr>
        <w:rFonts w:hint="eastAsia"/>
        <w:b/>
        <w:bCs/>
      </w:rPr>
      <w:t>-</w:t>
    </w:r>
    <w:r>
      <w:rPr>
        <w:b/>
        <w:bCs/>
      </w:rPr>
      <w:t>0</w:t>
    </w:r>
    <w:r w:rsidR="002157E5">
      <w:rPr>
        <w:b/>
        <w:bCs/>
      </w:rPr>
      <w:t>7</w:t>
    </w:r>
  </w:p>
  <w:p w14:paraId="19C4E2AC" w14:textId="33D967B1" w:rsidR="006F44B3" w:rsidRDefault="00CB0C84" w:rsidP="006F44B3">
    <w:pPr>
      <w:pStyle w:val="Header"/>
      <w:tabs>
        <w:tab w:val="clear" w:pos="9026"/>
        <w:tab w:val="center" w:pos="5670"/>
        <w:tab w:val="right" w:pos="8789"/>
      </w:tabs>
      <w:ind w:left="2160" w:right="95" w:hanging="2160"/>
      <w:jc w:val="right"/>
    </w:pPr>
    <w:r>
      <w:t>1</w:t>
    </w:r>
    <w:r w:rsidR="00E17534">
      <w:t>81s</w:t>
    </w:r>
    <w:r>
      <w:t xml:space="preserve">t WP.29, </w:t>
    </w:r>
    <w:r w:rsidR="00E17534">
      <w:t>2</w:t>
    </w:r>
    <w:r w:rsidR="00B22084">
      <w:t>4</w:t>
    </w:r>
    <w:r>
      <w:t xml:space="preserve"> </w:t>
    </w:r>
    <w:r w:rsidR="00E17534">
      <w:t>June</w:t>
    </w:r>
    <w:r>
      <w:t xml:space="preserve"> 20</w:t>
    </w:r>
    <w:r w:rsidR="00E17534">
      <w:t>20</w:t>
    </w:r>
  </w:p>
  <w:p w14:paraId="3138ACD6" w14:textId="77777777" w:rsidR="006F44B3" w:rsidRDefault="00CB0C84" w:rsidP="006F44B3">
    <w:pPr>
      <w:pStyle w:val="Header"/>
      <w:tabs>
        <w:tab w:val="clear" w:pos="9026"/>
        <w:tab w:val="center" w:pos="5670"/>
        <w:tab w:val="right" w:pos="8789"/>
      </w:tabs>
      <w:ind w:left="2160" w:right="95" w:hanging="2160"/>
      <w:jc w:val="right"/>
    </w:pPr>
    <w:r>
      <w:t>Agenda item 1.</w:t>
    </w:r>
  </w:p>
  <w:p w14:paraId="664B6B1A" w14:textId="77777777" w:rsidR="00CB0C84" w:rsidRDefault="00CB0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07"/>
    <w:rsid w:val="000657B3"/>
    <w:rsid w:val="000C3880"/>
    <w:rsid w:val="000F2143"/>
    <w:rsid w:val="002157E5"/>
    <w:rsid w:val="003A3E10"/>
    <w:rsid w:val="00436DDB"/>
    <w:rsid w:val="004B4638"/>
    <w:rsid w:val="005832DE"/>
    <w:rsid w:val="006F44B3"/>
    <w:rsid w:val="008E2911"/>
    <w:rsid w:val="009A3782"/>
    <w:rsid w:val="00B14A4A"/>
    <w:rsid w:val="00B22084"/>
    <w:rsid w:val="00C1337F"/>
    <w:rsid w:val="00C37D54"/>
    <w:rsid w:val="00CB0C84"/>
    <w:rsid w:val="00D63807"/>
    <w:rsid w:val="00DA56C3"/>
    <w:rsid w:val="00DE6AC2"/>
    <w:rsid w:val="00E17534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385CAF"/>
  <w15:chartTrackingRefBased/>
  <w15:docId w15:val="{67E55E2E-E3E8-4F75-8A9A-1A90D070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B3"/>
  </w:style>
  <w:style w:type="paragraph" w:styleId="Footer">
    <w:name w:val="footer"/>
    <w:basedOn w:val="Normal"/>
    <w:link w:val="FooterChar"/>
    <w:uiPriority w:val="99"/>
    <w:unhideWhenUsed/>
    <w:rsid w:val="00065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B3"/>
  </w:style>
  <w:style w:type="paragraph" w:styleId="BalloonText">
    <w:name w:val="Balloon Text"/>
    <w:basedOn w:val="Normal"/>
    <w:link w:val="BalloonTextChar"/>
    <w:uiPriority w:val="99"/>
    <w:semiHidden/>
    <w:unhideWhenUsed/>
    <w:rsid w:val="00E1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F2143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co.un.org/event/31219/registra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June revision</cp:lastModifiedBy>
  <cp:revision>3</cp:revision>
  <cp:lastPrinted>2019-09-12T12:50:00Z</cp:lastPrinted>
  <dcterms:created xsi:type="dcterms:W3CDTF">2020-06-22T09:31:00Z</dcterms:created>
  <dcterms:modified xsi:type="dcterms:W3CDTF">2020-06-22T15:51:00Z</dcterms:modified>
</cp:coreProperties>
</file>