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75DDD8F" w14:textId="77777777" w:rsidTr="00B20551">
        <w:trPr>
          <w:cantSplit/>
          <w:trHeight w:hRule="exact" w:val="851"/>
        </w:trPr>
        <w:tc>
          <w:tcPr>
            <w:tcW w:w="1276" w:type="dxa"/>
            <w:tcBorders>
              <w:bottom w:val="single" w:sz="4" w:space="0" w:color="auto"/>
            </w:tcBorders>
            <w:vAlign w:val="bottom"/>
          </w:tcPr>
          <w:p w14:paraId="6544B103" w14:textId="77777777" w:rsidR="009E6CB7" w:rsidRDefault="009E6CB7" w:rsidP="00B20551">
            <w:pPr>
              <w:spacing w:after="80"/>
            </w:pPr>
          </w:p>
        </w:tc>
        <w:tc>
          <w:tcPr>
            <w:tcW w:w="2268" w:type="dxa"/>
            <w:tcBorders>
              <w:bottom w:val="single" w:sz="4" w:space="0" w:color="auto"/>
            </w:tcBorders>
            <w:vAlign w:val="bottom"/>
          </w:tcPr>
          <w:p w14:paraId="1747A03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1DA8645" w14:textId="4C5B2E87" w:rsidR="009E6CB7" w:rsidRPr="00D47EEA" w:rsidRDefault="00DB5D77" w:rsidP="00CF207C">
            <w:pPr>
              <w:jc w:val="right"/>
            </w:pPr>
            <w:r w:rsidRPr="00DB5D77">
              <w:rPr>
                <w:sz w:val="40"/>
              </w:rPr>
              <w:t>ECE</w:t>
            </w:r>
            <w:r>
              <w:t>/TRANS/WP.29/2020/130</w:t>
            </w:r>
          </w:p>
        </w:tc>
      </w:tr>
      <w:tr w:rsidR="009E6CB7" w14:paraId="22577D77" w14:textId="77777777" w:rsidTr="00B20551">
        <w:trPr>
          <w:cantSplit/>
          <w:trHeight w:hRule="exact" w:val="2835"/>
        </w:trPr>
        <w:tc>
          <w:tcPr>
            <w:tcW w:w="1276" w:type="dxa"/>
            <w:tcBorders>
              <w:top w:val="single" w:sz="4" w:space="0" w:color="auto"/>
              <w:bottom w:val="single" w:sz="12" w:space="0" w:color="auto"/>
            </w:tcBorders>
          </w:tcPr>
          <w:p w14:paraId="57097E48" w14:textId="77777777" w:rsidR="009E6CB7" w:rsidRDefault="00686A48" w:rsidP="00B20551">
            <w:pPr>
              <w:spacing w:before="120"/>
            </w:pPr>
            <w:r>
              <w:rPr>
                <w:noProof/>
                <w:lang w:val="fr-CH" w:eastAsia="fr-CH"/>
              </w:rPr>
              <w:drawing>
                <wp:inline distT="0" distB="0" distL="0" distR="0" wp14:anchorId="502CCA1F" wp14:editId="6152E5D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3E670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8460749" w14:textId="77777777" w:rsidR="009E6CB7" w:rsidRDefault="00CF207C" w:rsidP="00CF207C">
            <w:pPr>
              <w:spacing w:before="240" w:line="240" w:lineRule="exact"/>
            </w:pPr>
            <w:r>
              <w:t>Distr.: General</w:t>
            </w:r>
          </w:p>
          <w:p w14:paraId="1DA8E948" w14:textId="676964E1" w:rsidR="00CF207C" w:rsidRDefault="00D86721" w:rsidP="00CF207C">
            <w:pPr>
              <w:spacing w:line="240" w:lineRule="exact"/>
            </w:pPr>
            <w:r>
              <w:t>27</w:t>
            </w:r>
            <w:r w:rsidR="004F4061">
              <w:t xml:space="preserve"> </w:t>
            </w:r>
            <w:r w:rsidR="00CF207C">
              <w:t>August 2020</w:t>
            </w:r>
          </w:p>
          <w:p w14:paraId="449A559E" w14:textId="77777777" w:rsidR="00CF207C" w:rsidRDefault="00CF207C" w:rsidP="00CF207C">
            <w:pPr>
              <w:spacing w:line="240" w:lineRule="exact"/>
            </w:pPr>
          </w:p>
          <w:p w14:paraId="4F02327B" w14:textId="6FD37738" w:rsidR="00CF207C" w:rsidRDefault="00CF207C" w:rsidP="00CF207C">
            <w:pPr>
              <w:spacing w:line="240" w:lineRule="exact"/>
            </w:pPr>
            <w:r>
              <w:t>Original: English</w:t>
            </w:r>
          </w:p>
        </w:tc>
      </w:tr>
    </w:tbl>
    <w:p w14:paraId="49F4E632" w14:textId="77777777" w:rsidR="00CF207C" w:rsidRPr="0057572B" w:rsidRDefault="00CF207C" w:rsidP="00CF207C">
      <w:pPr>
        <w:spacing w:before="120"/>
        <w:rPr>
          <w:b/>
          <w:sz w:val="28"/>
          <w:szCs w:val="28"/>
        </w:rPr>
      </w:pPr>
      <w:r w:rsidRPr="0057572B">
        <w:rPr>
          <w:b/>
          <w:sz w:val="28"/>
          <w:szCs w:val="28"/>
        </w:rPr>
        <w:t>Economic Commission for Europe</w:t>
      </w:r>
    </w:p>
    <w:p w14:paraId="532FE241" w14:textId="77777777" w:rsidR="00CF207C" w:rsidRPr="0057572B" w:rsidRDefault="00CF207C" w:rsidP="00CF207C">
      <w:pPr>
        <w:spacing w:before="120"/>
        <w:rPr>
          <w:sz w:val="28"/>
          <w:szCs w:val="28"/>
        </w:rPr>
      </w:pPr>
      <w:r w:rsidRPr="0057572B">
        <w:rPr>
          <w:sz w:val="28"/>
          <w:szCs w:val="28"/>
        </w:rPr>
        <w:t>Inland Transport Committee</w:t>
      </w:r>
    </w:p>
    <w:p w14:paraId="6F07CC80" w14:textId="77777777" w:rsidR="00CF207C" w:rsidRPr="0057572B" w:rsidRDefault="00CF207C" w:rsidP="00CF207C">
      <w:pPr>
        <w:spacing w:before="120"/>
        <w:rPr>
          <w:b/>
          <w:sz w:val="24"/>
          <w:szCs w:val="24"/>
        </w:rPr>
      </w:pPr>
      <w:r w:rsidRPr="0057572B">
        <w:rPr>
          <w:b/>
          <w:sz w:val="24"/>
          <w:szCs w:val="24"/>
        </w:rPr>
        <w:t>World Forum for Harmonization of Vehicle Regulations</w:t>
      </w:r>
    </w:p>
    <w:p w14:paraId="193D3221" w14:textId="0DC19015" w:rsidR="00CF207C" w:rsidRDefault="00CF207C" w:rsidP="00CF207C">
      <w:pPr>
        <w:tabs>
          <w:tab w:val="center" w:pos="4819"/>
        </w:tabs>
        <w:spacing w:before="120"/>
        <w:rPr>
          <w:b/>
          <w:lang w:val="en-US"/>
        </w:rPr>
      </w:pPr>
      <w:r>
        <w:rPr>
          <w:b/>
          <w:lang w:val="en-US"/>
        </w:rPr>
        <w:t>182nd session</w:t>
      </w:r>
    </w:p>
    <w:p w14:paraId="126CC854" w14:textId="7AB855B6" w:rsidR="00DB5D77" w:rsidRPr="00B5194D" w:rsidRDefault="00DB5D77" w:rsidP="00DB5D77">
      <w:pPr>
        <w:rPr>
          <w:lang w:val="en-US"/>
        </w:rPr>
      </w:pPr>
      <w:r w:rsidRPr="00B5194D">
        <w:rPr>
          <w:lang w:val="en-US"/>
        </w:rPr>
        <w:t>Geneva, 10-12 November 2020</w:t>
      </w:r>
    </w:p>
    <w:p w14:paraId="724E0505" w14:textId="699AB148" w:rsidR="00DB5D77" w:rsidRPr="00B5194D" w:rsidRDefault="00DB5D77" w:rsidP="00DB5D77">
      <w:r w:rsidRPr="00B5194D">
        <w:t>Item 14.</w:t>
      </w:r>
      <w:r>
        <w:t>4</w:t>
      </w:r>
      <w:r w:rsidRPr="00B5194D">
        <w:t>. of the provisional agenda</w:t>
      </w:r>
    </w:p>
    <w:p w14:paraId="36238E19" w14:textId="77777777" w:rsidR="00DB5D77" w:rsidRPr="00B5194D" w:rsidRDefault="00DB5D77" w:rsidP="00DB5D77">
      <w:r w:rsidRPr="00B5194D">
        <w:rPr>
          <w:b/>
        </w:rPr>
        <w:t>1998 Agreement:</w:t>
      </w:r>
    </w:p>
    <w:p w14:paraId="0D0F2389" w14:textId="48D175C1" w:rsidR="00DB5D77" w:rsidRPr="0057572B" w:rsidRDefault="00DB5D77" w:rsidP="00DB5D77">
      <w:r w:rsidRPr="00B5194D">
        <w:rPr>
          <w:b/>
        </w:rPr>
        <w:t>Consideration and vote by AC.3 of draft UN GTRs</w:t>
      </w:r>
      <w:r>
        <w:rPr>
          <w:b/>
        </w:rPr>
        <w:br/>
      </w:r>
      <w:r w:rsidRPr="00B5194D">
        <w:rPr>
          <w:b/>
        </w:rPr>
        <w:t>and/or draft amendments to established UN GTRs</w:t>
      </w:r>
      <w:r w:rsidR="005536E9">
        <w:rPr>
          <w:b/>
        </w:rPr>
        <w:t>, if any</w:t>
      </w:r>
    </w:p>
    <w:p w14:paraId="7BE96BB3" w14:textId="65B6B062" w:rsidR="00CF207C" w:rsidRPr="0067721C" w:rsidRDefault="00CF207C" w:rsidP="00CF207C">
      <w:pPr>
        <w:keepNext/>
        <w:keepLines/>
        <w:tabs>
          <w:tab w:val="right" w:pos="851"/>
        </w:tabs>
        <w:spacing w:before="360" w:after="240" w:line="300" w:lineRule="exact"/>
        <w:ind w:left="1134" w:right="1134" w:hanging="1134"/>
        <w:rPr>
          <w:rFonts w:eastAsia="MS Mincho"/>
          <w:b/>
          <w:bCs/>
          <w:sz w:val="28"/>
        </w:rPr>
      </w:pPr>
      <w:r w:rsidRPr="0057572B">
        <w:rPr>
          <w:rFonts w:eastAsia="MS Mincho"/>
          <w:b/>
          <w:bCs/>
          <w:sz w:val="28"/>
        </w:rPr>
        <w:tab/>
      </w:r>
      <w:r w:rsidRPr="0057572B">
        <w:rPr>
          <w:rFonts w:eastAsia="MS Mincho"/>
          <w:b/>
          <w:bCs/>
          <w:sz w:val="28"/>
        </w:rPr>
        <w:tab/>
      </w:r>
      <w:r w:rsidR="00936E51" w:rsidRPr="00936E51">
        <w:rPr>
          <w:rFonts w:eastAsia="MS Mincho"/>
          <w:b/>
          <w:bCs/>
          <w:sz w:val="28"/>
        </w:rPr>
        <w:t xml:space="preserve">Technical Report on the development of Amendment </w:t>
      </w:r>
      <w:r w:rsidR="00BC365E">
        <w:rPr>
          <w:rFonts w:eastAsia="MS Mincho"/>
          <w:b/>
          <w:bCs/>
          <w:sz w:val="28"/>
        </w:rPr>
        <w:t>1</w:t>
      </w:r>
      <w:r w:rsidR="00936E51" w:rsidRPr="00936E51">
        <w:rPr>
          <w:rFonts w:eastAsia="MS Mincho"/>
          <w:b/>
          <w:bCs/>
          <w:sz w:val="28"/>
        </w:rPr>
        <w:t xml:space="preserve"> to UN Global Technical Regulation (UN GTR) No. </w:t>
      </w:r>
      <w:r w:rsidR="00936E51">
        <w:rPr>
          <w:rFonts w:eastAsia="MS Mincho"/>
          <w:b/>
          <w:bCs/>
          <w:sz w:val="28"/>
        </w:rPr>
        <w:t>1</w:t>
      </w:r>
      <w:r w:rsidR="00BC365E">
        <w:rPr>
          <w:rFonts w:eastAsia="MS Mincho"/>
          <w:b/>
          <w:bCs/>
          <w:sz w:val="28"/>
        </w:rPr>
        <w:t>8</w:t>
      </w:r>
      <w:r w:rsidR="00936E51">
        <w:rPr>
          <w:rFonts w:eastAsia="MS Mincho"/>
          <w:b/>
          <w:bCs/>
          <w:sz w:val="28"/>
        </w:rPr>
        <w:t xml:space="preserve"> </w:t>
      </w:r>
      <w:r w:rsidR="00BC365E" w:rsidRPr="00BC365E">
        <w:rPr>
          <w:rFonts w:eastAsia="MS Mincho"/>
          <w:b/>
          <w:bCs/>
          <w:sz w:val="28"/>
        </w:rPr>
        <w:t>(On-Board Diagnostic (OBD) systems for L-category vehicles)</w:t>
      </w:r>
    </w:p>
    <w:p w14:paraId="44D5A425" w14:textId="3E9CC1D1" w:rsidR="00CF207C" w:rsidRPr="0067721C" w:rsidRDefault="00CF207C" w:rsidP="00CF207C">
      <w:pPr>
        <w:pStyle w:val="H1G"/>
      </w:pPr>
      <w:r w:rsidRPr="0067721C">
        <w:rPr>
          <w:rFonts w:eastAsia="MS Mincho"/>
        </w:rPr>
        <w:tab/>
      </w:r>
      <w:r w:rsidRPr="0067721C">
        <w:rPr>
          <w:rFonts w:eastAsia="MS Mincho"/>
        </w:rPr>
        <w:tab/>
      </w:r>
      <w:r w:rsidRPr="00667CBC">
        <w:t xml:space="preserve">Submitted by </w:t>
      </w:r>
      <w:r>
        <w:t>t</w:t>
      </w:r>
      <w:r w:rsidRPr="00221B7C">
        <w:t xml:space="preserve">he </w:t>
      </w:r>
      <w:r w:rsidR="00BC365E">
        <w:t>representative of the European Union</w:t>
      </w:r>
      <w:r w:rsidRPr="0017069C">
        <w:rPr>
          <w:rStyle w:val="FootnoteReference"/>
          <w:b w:val="0"/>
          <w:sz w:val="20"/>
          <w:vertAlign w:val="baseline"/>
          <w:lang w:val="en-US"/>
        </w:rPr>
        <w:footnoteReference w:customMarkFollows="1" w:id="2"/>
        <w:t>*</w:t>
      </w:r>
      <w:r w:rsidR="0017069C" w:rsidRPr="0017069C">
        <w:rPr>
          <w:b w:val="0"/>
          <w:sz w:val="20"/>
          <w:vertAlign w:val="superscript"/>
          <w:lang w:val="en-US"/>
        </w:rPr>
        <w:t xml:space="preserve">, </w:t>
      </w:r>
      <w:r w:rsidR="0017069C" w:rsidRPr="0017069C">
        <w:rPr>
          <w:rStyle w:val="FootnoteReference"/>
          <w:b w:val="0"/>
          <w:sz w:val="20"/>
          <w:vertAlign w:val="baseline"/>
          <w:lang w:val="en-US"/>
        </w:rPr>
        <w:footnoteReference w:customMarkFollows="1" w:id="3"/>
        <w:t>**</w:t>
      </w:r>
      <w:r>
        <w:t xml:space="preserve"> </w:t>
      </w:r>
    </w:p>
    <w:p w14:paraId="11C2A2A2" w14:textId="3C67EDE7" w:rsidR="001C6663" w:rsidRDefault="00F508E9" w:rsidP="000F37DD">
      <w:pPr>
        <w:ind w:left="1134" w:right="1134"/>
        <w:jc w:val="both"/>
        <w:rPr>
          <w:lang w:val="en-US"/>
        </w:rPr>
      </w:pPr>
      <w:r>
        <w:rPr>
          <w:spacing w:val="3"/>
        </w:rPr>
        <w:tab/>
      </w:r>
      <w:r w:rsidR="00CF207C" w:rsidRPr="0067721C">
        <w:rPr>
          <w:spacing w:val="3"/>
        </w:rPr>
        <w:tab/>
      </w:r>
      <w:r w:rsidRPr="00F508E9">
        <w:rPr>
          <w:lang w:val="en-US"/>
        </w:rPr>
        <w:t xml:space="preserve">The text reproduced below </w:t>
      </w:r>
      <w:r w:rsidR="00BC365E" w:rsidRPr="00BC365E">
        <w:rPr>
          <w:lang w:val="en-US"/>
        </w:rPr>
        <w:t>was prepared by the representative of</w:t>
      </w:r>
      <w:r w:rsidR="00BC365E">
        <w:rPr>
          <w:lang w:val="en-US"/>
        </w:rPr>
        <w:t xml:space="preserve"> </w:t>
      </w:r>
      <w:r w:rsidR="00BC365E" w:rsidRPr="00BC365E">
        <w:rPr>
          <w:lang w:val="en-US"/>
        </w:rPr>
        <w:t>the European Union</w:t>
      </w:r>
      <w:r w:rsidRPr="00F508E9">
        <w:rPr>
          <w:lang w:val="en-US"/>
        </w:rPr>
        <w:t xml:space="preserve">. It is a proposal for </w:t>
      </w:r>
      <w:r w:rsidR="00C82D01">
        <w:rPr>
          <w:lang w:val="en-US"/>
        </w:rPr>
        <w:t xml:space="preserve">a </w:t>
      </w:r>
      <w:r w:rsidR="00C82D01" w:rsidRPr="00C82D01">
        <w:rPr>
          <w:lang w:val="en-US"/>
        </w:rPr>
        <w:t xml:space="preserve">Technical Report on the development of Amendment </w:t>
      </w:r>
      <w:r w:rsidR="00BC365E">
        <w:rPr>
          <w:lang w:val="en-US"/>
        </w:rPr>
        <w:t>1</w:t>
      </w:r>
      <w:r w:rsidR="00C82D01" w:rsidRPr="00C82D01">
        <w:rPr>
          <w:lang w:val="en-US"/>
        </w:rPr>
        <w:t xml:space="preserve"> to UN Global Technical Regulation (UN GTR) No. </w:t>
      </w:r>
      <w:r w:rsidR="00BC365E" w:rsidRPr="00BC365E">
        <w:rPr>
          <w:lang w:val="en-US"/>
        </w:rPr>
        <w:t>18 (On-Board Diagnostic (OBD) systems for L-category vehicles)</w:t>
      </w:r>
      <w:r w:rsidR="00CF207C" w:rsidRPr="004033E0">
        <w:rPr>
          <w:lang w:val="en-US"/>
        </w:rPr>
        <w:t xml:space="preserve">. </w:t>
      </w:r>
      <w:r w:rsidR="00C82D01" w:rsidRPr="00C82D01">
        <w:rPr>
          <w:lang w:val="en-US"/>
        </w:rPr>
        <w:t>It is submitted to the World Forum for Harmonization of Vehicle Regulations (WP.29</w:t>
      </w:r>
      <w:bookmarkStart w:id="0" w:name="_GoBack"/>
      <w:bookmarkEnd w:id="0"/>
      <w:r w:rsidR="00C82D01" w:rsidRPr="00C82D01">
        <w:rPr>
          <w:lang w:val="en-US"/>
        </w:rPr>
        <w:t xml:space="preserve">) and to the Executive Committee (AC.3) of the 1998 Agreement for consideration at </w:t>
      </w:r>
      <w:r w:rsidR="00C82D01">
        <w:rPr>
          <w:lang w:val="en-US"/>
        </w:rPr>
        <w:t>its</w:t>
      </w:r>
      <w:r w:rsidR="00CF207C" w:rsidRPr="004033E0">
        <w:rPr>
          <w:lang w:val="en-US"/>
        </w:rPr>
        <w:t xml:space="preserve"> </w:t>
      </w:r>
      <w:r w:rsidR="000F37DD">
        <w:rPr>
          <w:lang w:val="en-US"/>
        </w:rPr>
        <w:t>November</w:t>
      </w:r>
      <w:r w:rsidR="00CF207C" w:rsidRPr="004033E0">
        <w:rPr>
          <w:lang w:val="en-US"/>
        </w:rPr>
        <w:t xml:space="preserve"> 2020 sessions</w:t>
      </w:r>
      <w:r w:rsidR="00CF207C">
        <w:rPr>
          <w:lang w:val="en-US"/>
        </w:rPr>
        <w:t>.</w:t>
      </w:r>
    </w:p>
    <w:p w14:paraId="11E56544" w14:textId="286AAFB5" w:rsidR="000F37DD" w:rsidRDefault="000F37DD">
      <w:pPr>
        <w:suppressAutoHyphens w:val="0"/>
        <w:spacing w:line="240" w:lineRule="auto"/>
        <w:rPr>
          <w:lang w:val="en-US"/>
        </w:rPr>
      </w:pPr>
      <w:r>
        <w:rPr>
          <w:lang w:val="en-US"/>
        </w:rPr>
        <w:br w:type="page"/>
      </w:r>
    </w:p>
    <w:p w14:paraId="5411F369" w14:textId="459820CA" w:rsidR="00C82D01" w:rsidRPr="00CD47AD" w:rsidRDefault="000C5CB5" w:rsidP="005536E9">
      <w:pPr>
        <w:keepNext/>
        <w:keepLines/>
        <w:tabs>
          <w:tab w:val="right" w:pos="851"/>
        </w:tabs>
        <w:spacing w:before="320" w:after="240" w:line="300" w:lineRule="exact"/>
        <w:ind w:left="1134" w:right="1134"/>
        <w:jc w:val="both"/>
        <w:rPr>
          <w:rFonts w:eastAsia="MS Mincho"/>
          <w:b/>
          <w:sz w:val="28"/>
          <w:lang w:val="en-US"/>
        </w:rPr>
      </w:pPr>
      <w:r w:rsidRPr="000C5CB5">
        <w:rPr>
          <w:rFonts w:eastAsia="MS Mincho"/>
          <w:b/>
          <w:sz w:val="28"/>
          <w:szCs w:val="28"/>
          <w:lang w:val="en-US"/>
        </w:rPr>
        <w:lastRenderedPageBreak/>
        <w:t>Technical Report on the development of Amendment 1 to UN Global Technical Regulation (UN GTR) No. 18 (On-Board Diagnostic (OBD) systems for L-category vehicles)</w:t>
      </w:r>
    </w:p>
    <w:p w14:paraId="5859358E" w14:textId="4318C4E6" w:rsidR="000C5CB5" w:rsidRPr="000C5CB5" w:rsidRDefault="000C5CB5" w:rsidP="005536E9">
      <w:pPr>
        <w:pStyle w:val="HChG"/>
        <w:rPr>
          <w:rFonts w:eastAsia="MS Mincho"/>
          <w:lang w:eastAsia="en-US"/>
        </w:rPr>
      </w:pPr>
      <w:r>
        <w:rPr>
          <w:rFonts w:eastAsia="MS Mincho"/>
          <w:lang w:eastAsia="en-US"/>
        </w:rPr>
        <w:tab/>
      </w:r>
      <w:r w:rsidRPr="000C5CB5">
        <w:rPr>
          <w:rFonts w:eastAsia="MS Mincho"/>
          <w:lang w:eastAsia="en-US"/>
        </w:rPr>
        <w:t>I.</w:t>
      </w:r>
      <w:r w:rsidRPr="000C5CB5">
        <w:rPr>
          <w:rFonts w:eastAsia="MS Mincho"/>
          <w:lang w:eastAsia="en-US"/>
        </w:rPr>
        <w:tab/>
        <w:t>Mandate</w:t>
      </w:r>
    </w:p>
    <w:p w14:paraId="71686BCA" w14:textId="1B957D7B" w:rsidR="000C5CB5" w:rsidRPr="000C5CB5" w:rsidRDefault="000C5CB5" w:rsidP="000C5CB5">
      <w:pPr>
        <w:autoSpaceDE w:val="0"/>
        <w:autoSpaceDN w:val="0"/>
        <w:adjustRightInd w:val="0"/>
        <w:spacing w:after="120" w:line="240" w:lineRule="auto"/>
        <w:ind w:left="1134" w:right="1134"/>
        <w:jc w:val="both"/>
      </w:pPr>
      <w:r w:rsidRPr="000C5CB5">
        <w:t>1.</w:t>
      </w:r>
      <w:r w:rsidRPr="000C5CB5">
        <w:tab/>
        <w:t>Amendment 1 to the UN GTR No. 18 was developed by the Informal Working Group (IWG) on Environmental and Propulsion Performance Requirements of L-category vehicles (EPPR). The Executive Committee (AC.3) of the 1998 Agreement adopted the authorisation to develop amendments to UN GTR No. 18 at its 45th session (12 November 2015) (ECE/TRANS/WP.29/AC.3/36/Rev.1).</w:t>
      </w:r>
    </w:p>
    <w:p w14:paraId="4DFC111A" w14:textId="284677AF" w:rsidR="000C5CB5" w:rsidRPr="000C5CB5" w:rsidRDefault="000C5CB5" w:rsidP="005536E9">
      <w:pPr>
        <w:pStyle w:val="HChG"/>
        <w:rPr>
          <w:rFonts w:eastAsia="MS Mincho"/>
          <w:lang w:eastAsia="en-US"/>
        </w:rPr>
      </w:pPr>
      <w:r>
        <w:rPr>
          <w:rFonts w:eastAsia="MS Mincho"/>
          <w:lang w:eastAsia="en-US"/>
        </w:rPr>
        <w:tab/>
      </w:r>
      <w:r w:rsidRPr="000C5CB5">
        <w:rPr>
          <w:rFonts w:eastAsia="MS Mincho"/>
          <w:lang w:eastAsia="en-US"/>
        </w:rPr>
        <w:t>II.</w:t>
      </w:r>
      <w:r w:rsidRPr="000C5CB5">
        <w:rPr>
          <w:rFonts w:eastAsia="MS Mincho"/>
          <w:lang w:eastAsia="en-US"/>
        </w:rPr>
        <w:tab/>
        <w:t>Objectives</w:t>
      </w:r>
    </w:p>
    <w:p w14:paraId="5A2901DD" w14:textId="77777777" w:rsidR="000C5CB5" w:rsidRPr="000C5CB5" w:rsidRDefault="000C5CB5" w:rsidP="000C5CB5">
      <w:pPr>
        <w:autoSpaceDE w:val="0"/>
        <w:autoSpaceDN w:val="0"/>
        <w:adjustRightInd w:val="0"/>
        <w:spacing w:after="120" w:line="240" w:lineRule="auto"/>
        <w:ind w:left="1134" w:right="1134"/>
        <w:jc w:val="both"/>
      </w:pPr>
      <w:r w:rsidRPr="000C5CB5">
        <w:t xml:space="preserve">2. </w:t>
      </w:r>
      <w:r w:rsidRPr="000C5CB5">
        <w:tab/>
        <w:t xml:space="preserve">This UN GTR establishes harmonized functional requirements for OBD and a procedure to test and verify the environmental OBD functions (test type VIII). </w:t>
      </w:r>
    </w:p>
    <w:p w14:paraId="723958F1" w14:textId="4B5E43DD" w:rsidR="000C5CB5" w:rsidRPr="000C5CB5" w:rsidRDefault="000C5CB5" w:rsidP="000C5CB5">
      <w:pPr>
        <w:autoSpaceDE w:val="0"/>
        <w:autoSpaceDN w:val="0"/>
        <w:adjustRightInd w:val="0"/>
        <w:spacing w:after="120" w:line="240" w:lineRule="auto"/>
        <w:ind w:left="1134" w:right="1134"/>
        <w:jc w:val="both"/>
      </w:pPr>
      <w:r w:rsidRPr="000C5CB5">
        <w:t xml:space="preserve">3. </w:t>
      </w:r>
      <w:r w:rsidRPr="000C5CB5">
        <w:tab/>
        <w:t>The scope includes two- and three-wheeled vehicles of category 3</w:t>
      </w:r>
      <w:r w:rsidR="009A66A3">
        <w:t xml:space="preserve"> </w:t>
      </w:r>
      <w:r w:rsidRPr="009A66A3">
        <w:rPr>
          <w:vertAlign w:val="superscript"/>
        </w:rPr>
        <w:footnoteReference w:id="4"/>
      </w:r>
      <w:r w:rsidRPr="000C5CB5">
        <w:t xml:space="preserve"> equipped with conventional combustion engine technology, while the objectives also include other propulsion types in the next stage of work. </w:t>
      </w:r>
    </w:p>
    <w:p w14:paraId="1D1617B4" w14:textId="77777777" w:rsidR="000C5CB5" w:rsidRPr="000C5CB5" w:rsidRDefault="000C5CB5" w:rsidP="000C5CB5">
      <w:pPr>
        <w:autoSpaceDE w:val="0"/>
        <w:autoSpaceDN w:val="0"/>
        <w:adjustRightInd w:val="0"/>
        <w:spacing w:after="120" w:line="240" w:lineRule="auto"/>
        <w:ind w:left="1134" w:right="1134"/>
        <w:jc w:val="both"/>
      </w:pPr>
      <w:r w:rsidRPr="000C5CB5">
        <w:t>4.</w:t>
      </w:r>
      <w:r w:rsidRPr="000C5CB5">
        <w:tab/>
        <w:t>The scope of discussions does not cover light four-wheeled vehicles on emission related UN GTRs</w:t>
      </w:r>
      <w:bookmarkStart w:id="1" w:name="_Hlk526953435"/>
      <w:r w:rsidRPr="000C5CB5">
        <w:t>.</w:t>
      </w:r>
    </w:p>
    <w:bookmarkEnd w:id="1"/>
    <w:p w14:paraId="73981B7F" w14:textId="09B05646" w:rsidR="000C5CB5" w:rsidRPr="000C5CB5" w:rsidRDefault="005536E9" w:rsidP="005536E9">
      <w:pPr>
        <w:pStyle w:val="HChG"/>
        <w:rPr>
          <w:rFonts w:eastAsia="MS Mincho"/>
          <w:lang w:eastAsia="en-US"/>
        </w:rPr>
      </w:pPr>
      <w:r>
        <w:rPr>
          <w:rFonts w:eastAsia="MS Mincho"/>
          <w:lang w:eastAsia="en-US"/>
        </w:rPr>
        <w:tab/>
      </w:r>
      <w:r w:rsidR="000C5CB5" w:rsidRPr="000C5CB5">
        <w:rPr>
          <w:rFonts w:eastAsia="MS Mincho"/>
          <w:lang w:eastAsia="en-US"/>
        </w:rPr>
        <w:t xml:space="preserve">III. </w:t>
      </w:r>
      <w:r>
        <w:rPr>
          <w:rFonts w:eastAsia="MS Mincho"/>
          <w:lang w:eastAsia="en-US"/>
        </w:rPr>
        <w:tab/>
      </w:r>
      <w:r w:rsidR="000C5CB5" w:rsidRPr="000C5CB5">
        <w:rPr>
          <w:rFonts w:eastAsia="MS Mincho"/>
          <w:lang w:eastAsia="en-US"/>
        </w:rPr>
        <w:t>Meetings held by the Informal Working Group (IWG)</w:t>
      </w:r>
    </w:p>
    <w:p w14:paraId="2D63BF70" w14:textId="3F3C0BA3" w:rsidR="000C5CB5" w:rsidRPr="000C5CB5" w:rsidRDefault="000C5CB5" w:rsidP="000C5CB5">
      <w:pPr>
        <w:autoSpaceDE w:val="0"/>
        <w:autoSpaceDN w:val="0"/>
        <w:adjustRightInd w:val="0"/>
        <w:spacing w:after="120" w:line="240" w:lineRule="auto"/>
        <w:ind w:left="1134" w:right="1134"/>
        <w:jc w:val="both"/>
      </w:pPr>
      <w:bookmarkStart w:id="2" w:name="_Hlk482894782"/>
      <w:r w:rsidRPr="000C5CB5">
        <w:t>5.</w:t>
      </w:r>
      <w:r w:rsidRPr="000C5CB5">
        <w:tab/>
        <w:t xml:space="preserve">The proposed text of Amendment 1 to UN GTR No. 18 addressing the points listed in section II above was discussed at length and agreed upon by all participants in numerous IWG meetings and of an ad-hoc OBD2 Correspondence Group (OBD2CG). These meetings took the format of either face-to-face or audio/web meetings. </w:t>
      </w:r>
      <w:bookmarkEnd w:id="2"/>
    </w:p>
    <w:p w14:paraId="66B3FF88" w14:textId="5751BB9A" w:rsidR="000C5CB5" w:rsidRPr="000C5CB5" w:rsidRDefault="005536E9" w:rsidP="005536E9">
      <w:pPr>
        <w:pStyle w:val="HChG"/>
        <w:rPr>
          <w:rFonts w:eastAsia="MS Mincho"/>
          <w:lang w:eastAsia="en-US"/>
        </w:rPr>
      </w:pPr>
      <w:r>
        <w:rPr>
          <w:rFonts w:eastAsia="MS Mincho"/>
          <w:lang w:eastAsia="en-US"/>
        </w:rPr>
        <w:tab/>
      </w:r>
      <w:r w:rsidR="000C5CB5" w:rsidRPr="000C5CB5">
        <w:rPr>
          <w:rFonts w:eastAsia="MS Mincho"/>
          <w:lang w:eastAsia="en-US"/>
        </w:rPr>
        <w:t xml:space="preserve">IV. </w:t>
      </w:r>
      <w:r>
        <w:rPr>
          <w:rFonts w:eastAsia="MS Mincho"/>
          <w:lang w:eastAsia="en-US"/>
        </w:rPr>
        <w:tab/>
      </w:r>
      <w:r w:rsidR="000C5CB5" w:rsidRPr="000C5CB5">
        <w:rPr>
          <w:rFonts w:eastAsia="MS Mincho"/>
          <w:lang w:eastAsia="en-US"/>
        </w:rPr>
        <w:t>Technical references in the development of the UN GTR</w:t>
      </w:r>
    </w:p>
    <w:p w14:paraId="225EE810" w14:textId="77777777" w:rsidR="000C5CB5" w:rsidRPr="000C5CB5" w:rsidRDefault="000C5CB5" w:rsidP="000C5CB5">
      <w:pPr>
        <w:autoSpaceDE w:val="0"/>
        <w:autoSpaceDN w:val="0"/>
        <w:adjustRightInd w:val="0"/>
        <w:spacing w:after="120" w:line="240" w:lineRule="auto"/>
        <w:ind w:left="1134" w:right="1134"/>
        <w:jc w:val="both"/>
      </w:pPr>
      <w:r w:rsidRPr="000C5CB5">
        <w:t>6.</w:t>
      </w:r>
      <w:r w:rsidRPr="000C5CB5">
        <w:tab/>
        <w:t>For the development of the UN GTR, the following legislation and technical standards contain relevant applications of requirements for motorcycles and other vehicles in the scope of this UN GTR or transferable provisions for passenger cars:</w:t>
      </w:r>
    </w:p>
    <w:p w14:paraId="2DF9779E" w14:textId="77777777" w:rsidR="000C5CB5" w:rsidRPr="000C5CB5" w:rsidRDefault="000C5CB5" w:rsidP="00D86721">
      <w:pPr>
        <w:spacing w:after="120"/>
        <w:ind w:left="1134" w:right="1134" w:firstLine="567"/>
        <w:jc w:val="both"/>
        <w:rPr>
          <w:rFonts w:asciiTheme="majorBidi" w:eastAsia="Calibri" w:hAnsiTheme="majorBidi" w:cstheme="majorBidi"/>
          <w:lang w:eastAsia="en-US"/>
        </w:rPr>
      </w:pPr>
      <w:r w:rsidRPr="000C5CB5">
        <w:rPr>
          <w:rFonts w:asciiTheme="majorBidi" w:eastAsia="Calibri" w:hAnsiTheme="majorBidi" w:cstheme="majorBidi"/>
          <w:lang w:eastAsia="en-US"/>
        </w:rPr>
        <w:t>(a)</w:t>
      </w:r>
      <w:r w:rsidRPr="000C5CB5">
        <w:rPr>
          <w:rFonts w:asciiTheme="majorBidi" w:eastAsia="Calibri" w:hAnsiTheme="majorBidi" w:cstheme="majorBidi"/>
          <w:lang w:eastAsia="en-US"/>
        </w:rPr>
        <w:tab/>
        <w:t>UN (1958 Agreement, light-duty legislation): Chapter 11 of Regulation No. 83;</w:t>
      </w:r>
    </w:p>
    <w:p w14:paraId="566EBF04" w14:textId="77777777" w:rsidR="000C5CB5" w:rsidRPr="000C5CB5" w:rsidRDefault="000C5CB5" w:rsidP="00D86721">
      <w:pPr>
        <w:spacing w:after="120"/>
        <w:ind w:left="1134" w:right="1134" w:firstLine="567"/>
        <w:jc w:val="both"/>
        <w:rPr>
          <w:rFonts w:asciiTheme="majorBidi" w:eastAsia="Calibri" w:hAnsiTheme="majorBidi" w:cstheme="majorBidi"/>
          <w:lang w:eastAsia="en-US"/>
        </w:rPr>
      </w:pPr>
      <w:r w:rsidRPr="000C5CB5">
        <w:rPr>
          <w:rFonts w:asciiTheme="majorBidi" w:eastAsia="Calibri" w:hAnsiTheme="majorBidi" w:cstheme="majorBidi"/>
          <w:lang w:eastAsia="en-US"/>
        </w:rPr>
        <w:t>(b)</w:t>
      </w:r>
      <w:r w:rsidRPr="000C5CB5">
        <w:rPr>
          <w:rFonts w:asciiTheme="majorBidi" w:eastAsia="Calibri" w:hAnsiTheme="majorBidi" w:cstheme="majorBidi"/>
          <w:lang w:eastAsia="en-US"/>
        </w:rPr>
        <w:tab/>
        <w:t>UN (1998 Agreement, heavy-duty legislation): UN GTR No. 5;</w:t>
      </w:r>
    </w:p>
    <w:p w14:paraId="71A2D564" w14:textId="77777777" w:rsidR="000C5CB5" w:rsidRPr="000C5CB5" w:rsidRDefault="000C5CB5" w:rsidP="00D86721">
      <w:pPr>
        <w:spacing w:after="120"/>
        <w:ind w:left="1134" w:right="1134" w:firstLine="567"/>
        <w:jc w:val="both"/>
        <w:rPr>
          <w:rFonts w:asciiTheme="majorBidi" w:eastAsia="Calibri" w:hAnsiTheme="majorBidi" w:cstheme="majorBidi"/>
          <w:lang w:val="es-AR" w:eastAsia="en-US"/>
        </w:rPr>
      </w:pPr>
      <w:r w:rsidRPr="000C5CB5">
        <w:rPr>
          <w:rFonts w:asciiTheme="majorBidi" w:eastAsia="Calibri" w:hAnsiTheme="majorBidi" w:cstheme="majorBidi"/>
          <w:lang w:val="es-AR" w:eastAsia="en-US"/>
        </w:rPr>
        <w:t>(c)</w:t>
      </w:r>
      <w:r w:rsidRPr="000C5CB5">
        <w:rPr>
          <w:rFonts w:asciiTheme="majorBidi" w:eastAsia="Calibri" w:hAnsiTheme="majorBidi" w:cstheme="majorBidi"/>
          <w:lang w:val="es-AR" w:eastAsia="en-US"/>
        </w:rPr>
        <w:tab/>
        <w:t xml:space="preserve">UN Mutual </w:t>
      </w:r>
      <w:proofErr w:type="spellStart"/>
      <w:r w:rsidRPr="000C5CB5">
        <w:rPr>
          <w:rFonts w:asciiTheme="majorBidi" w:eastAsia="Calibri" w:hAnsiTheme="majorBidi" w:cstheme="majorBidi"/>
          <w:lang w:val="es-AR" w:eastAsia="en-US"/>
        </w:rPr>
        <w:t>Resolution</w:t>
      </w:r>
      <w:proofErr w:type="spellEnd"/>
      <w:r w:rsidRPr="000C5CB5">
        <w:rPr>
          <w:rFonts w:asciiTheme="majorBidi" w:eastAsia="Calibri" w:hAnsiTheme="majorBidi" w:cstheme="majorBidi"/>
          <w:lang w:val="es-AR" w:eastAsia="en-US"/>
        </w:rPr>
        <w:t xml:space="preserve"> No. 2 (M.R.2);</w:t>
      </w:r>
    </w:p>
    <w:p w14:paraId="0EE14E79" w14:textId="77777777" w:rsidR="000C5CB5" w:rsidRPr="000C5CB5" w:rsidRDefault="000C5CB5" w:rsidP="00D86721">
      <w:pPr>
        <w:spacing w:after="120"/>
        <w:ind w:left="1134" w:right="1134" w:firstLine="567"/>
        <w:jc w:val="both"/>
        <w:rPr>
          <w:rFonts w:asciiTheme="majorBidi" w:eastAsia="Calibri" w:hAnsiTheme="majorBidi" w:cstheme="majorBidi"/>
          <w:lang w:eastAsia="en-US"/>
        </w:rPr>
      </w:pPr>
      <w:r w:rsidRPr="000C5CB5">
        <w:rPr>
          <w:rFonts w:asciiTheme="majorBidi" w:eastAsia="Calibri" w:hAnsiTheme="majorBidi" w:cstheme="majorBidi"/>
          <w:lang w:eastAsia="en-US"/>
        </w:rPr>
        <w:t>(d)</w:t>
      </w:r>
      <w:r w:rsidRPr="000C5CB5">
        <w:rPr>
          <w:rFonts w:asciiTheme="majorBidi" w:eastAsia="Calibri" w:hAnsiTheme="majorBidi" w:cstheme="majorBidi"/>
          <w:lang w:eastAsia="en-US"/>
        </w:rPr>
        <w:tab/>
        <w:t>EU: Annex XII to Regulation (EU) No. 44/2014 (Delegated Act on Vehicle Construction Requirements supplementing Regulation (EU) No. 168/2013) with respect to functional OBD requirements, Annex VIII of Regulation (EU) No. 134/2014 (Delegated Act on Environmental and Propulsion Unit Performance Supplementing Regulation (EU) No. 168/2013) and Article 21 of Regulation (EU) No. 168/2013;</w:t>
      </w:r>
    </w:p>
    <w:p w14:paraId="748C3638" w14:textId="77777777" w:rsidR="000C5CB5" w:rsidRPr="000C5CB5" w:rsidRDefault="000C5CB5" w:rsidP="00D86721">
      <w:pPr>
        <w:spacing w:after="120"/>
        <w:ind w:left="1134" w:right="1134" w:firstLine="567"/>
        <w:jc w:val="both"/>
        <w:rPr>
          <w:rFonts w:asciiTheme="majorBidi" w:eastAsia="Calibri" w:hAnsiTheme="majorBidi" w:cstheme="majorBidi"/>
          <w:lang w:eastAsia="en-US"/>
        </w:rPr>
      </w:pPr>
      <w:r w:rsidRPr="000C5CB5">
        <w:rPr>
          <w:rFonts w:asciiTheme="majorBidi" w:eastAsia="Calibri" w:hAnsiTheme="majorBidi" w:cstheme="majorBidi"/>
          <w:lang w:eastAsia="en-US"/>
        </w:rPr>
        <w:t>(e)</w:t>
      </w:r>
      <w:r w:rsidRPr="000C5CB5">
        <w:rPr>
          <w:rFonts w:asciiTheme="majorBidi" w:eastAsia="Calibri" w:hAnsiTheme="majorBidi" w:cstheme="majorBidi"/>
          <w:lang w:eastAsia="en-US"/>
        </w:rPr>
        <w:tab/>
        <w:t>Japan: Safety Regulations for Road Vehicles, Article 31, Attachment 115;</w:t>
      </w:r>
    </w:p>
    <w:p w14:paraId="42090060" w14:textId="77777777" w:rsidR="000C5CB5" w:rsidRPr="000C5CB5" w:rsidRDefault="000C5CB5" w:rsidP="00D86721">
      <w:pPr>
        <w:spacing w:after="120"/>
        <w:ind w:left="1134" w:right="1134" w:firstLine="567"/>
        <w:jc w:val="both"/>
        <w:rPr>
          <w:rFonts w:asciiTheme="majorBidi" w:eastAsia="Calibri" w:hAnsiTheme="majorBidi" w:cstheme="majorBidi"/>
          <w:lang w:eastAsia="en-US"/>
        </w:rPr>
      </w:pPr>
      <w:r w:rsidRPr="000C5CB5">
        <w:rPr>
          <w:rFonts w:asciiTheme="majorBidi" w:eastAsia="Calibri" w:hAnsiTheme="majorBidi" w:cstheme="majorBidi"/>
          <w:lang w:eastAsia="en-US"/>
        </w:rPr>
        <w:t>(f)</w:t>
      </w:r>
      <w:r w:rsidRPr="000C5CB5">
        <w:rPr>
          <w:rFonts w:asciiTheme="majorBidi" w:eastAsia="Calibri" w:hAnsiTheme="majorBidi" w:cstheme="majorBidi"/>
          <w:lang w:eastAsia="en-US"/>
        </w:rPr>
        <w:tab/>
        <w:t>The United States of America (light-duty legislation): US CFR, Title 40, Part 86, Subpart S;</w:t>
      </w:r>
    </w:p>
    <w:p w14:paraId="6E602A6E" w14:textId="77777777" w:rsidR="000C5CB5" w:rsidRPr="000C5CB5" w:rsidRDefault="000C5CB5" w:rsidP="00D86721">
      <w:pPr>
        <w:spacing w:after="120"/>
        <w:ind w:left="1134" w:right="1134" w:firstLine="567"/>
        <w:jc w:val="both"/>
        <w:rPr>
          <w:rFonts w:asciiTheme="majorBidi" w:eastAsia="Calibri" w:hAnsiTheme="majorBidi" w:cstheme="majorBidi"/>
          <w:lang w:val="it-IT" w:eastAsia="en-US"/>
        </w:rPr>
      </w:pPr>
      <w:r w:rsidRPr="000C5CB5">
        <w:rPr>
          <w:rFonts w:asciiTheme="majorBidi" w:eastAsia="Calibri" w:hAnsiTheme="majorBidi" w:cstheme="majorBidi"/>
          <w:lang w:val="it-IT" w:eastAsia="en-US"/>
        </w:rPr>
        <w:t>(g)</w:t>
      </w:r>
      <w:r w:rsidRPr="000C5CB5">
        <w:rPr>
          <w:rFonts w:asciiTheme="majorBidi" w:eastAsia="Calibri" w:hAnsiTheme="majorBidi" w:cstheme="majorBidi"/>
          <w:lang w:val="it-IT" w:eastAsia="en-US"/>
        </w:rPr>
        <w:tab/>
        <w:t>Standards:</w:t>
      </w:r>
    </w:p>
    <w:p w14:paraId="7A48A9B4" w14:textId="77777777" w:rsidR="000C5CB5" w:rsidRPr="000C5CB5" w:rsidRDefault="000C5CB5" w:rsidP="005536E9">
      <w:pPr>
        <w:spacing w:after="120"/>
        <w:ind w:left="2268" w:right="1134"/>
        <w:jc w:val="both"/>
        <w:rPr>
          <w:rFonts w:asciiTheme="majorBidi" w:eastAsia="Calibri" w:hAnsiTheme="majorBidi" w:cstheme="majorBidi"/>
          <w:lang w:val="it-IT" w:eastAsia="en-US"/>
        </w:rPr>
      </w:pPr>
      <w:r w:rsidRPr="000C5CB5">
        <w:rPr>
          <w:rFonts w:asciiTheme="majorBidi" w:eastAsia="Calibri" w:hAnsiTheme="majorBidi" w:cstheme="majorBidi"/>
          <w:lang w:val="it-IT" w:eastAsia="en-US"/>
        </w:rPr>
        <w:lastRenderedPageBreak/>
        <w:t>(i)</w:t>
      </w:r>
      <w:r w:rsidRPr="000C5CB5">
        <w:rPr>
          <w:rFonts w:asciiTheme="majorBidi" w:eastAsia="Calibri" w:hAnsiTheme="majorBidi" w:cstheme="majorBidi"/>
          <w:lang w:val="it-IT" w:eastAsia="en-US"/>
        </w:rPr>
        <w:tab/>
        <w:t>International: ISO 2575, ISO 9141-2, ISO 14229-3, ISO 14229-4, ISO 14230-4, ISO 15031-4, ISO 15031-5, ISO 15031-6, ISO 15765-4, ISO 20828, ISO 22901-2;</w:t>
      </w:r>
    </w:p>
    <w:p w14:paraId="50A36663" w14:textId="77777777" w:rsidR="000C5CB5" w:rsidRPr="006C3FB2" w:rsidRDefault="000C5CB5" w:rsidP="005536E9">
      <w:pPr>
        <w:spacing w:after="120"/>
        <w:ind w:left="2268" w:right="1134"/>
        <w:jc w:val="both"/>
        <w:rPr>
          <w:rFonts w:asciiTheme="majorBidi" w:eastAsia="Calibri" w:hAnsiTheme="majorBidi" w:cstheme="majorBidi"/>
          <w:lang w:val="es-ES" w:eastAsia="en-US"/>
        </w:rPr>
      </w:pPr>
      <w:r w:rsidRPr="006C3FB2">
        <w:rPr>
          <w:rFonts w:asciiTheme="majorBidi" w:eastAsia="Calibri" w:hAnsiTheme="majorBidi" w:cstheme="majorBidi"/>
          <w:lang w:val="es-ES" w:eastAsia="en-US"/>
        </w:rPr>
        <w:t>(</w:t>
      </w:r>
      <w:proofErr w:type="spellStart"/>
      <w:r w:rsidRPr="006C3FB2">
        <w:rPr>
          <w:rFonts w:asciiTheme="majorBidi" w:eastAsia="Calibri" w:hAnsiTheme="majorBidi" w:cstheme="majorBidi"/>
          <w:lang w:val="es-ES" w:eastAsia="en-US"/>
        </w:rPr>
        <w:t>ii</w:t>
      </w:r>
      <w:proofErr w:type="spellEnd"/>
      <w:r w:rsidRPr="006C3FB2">
        <w:rPr>
          <w:rFonts w:asciiTheme="majorBidi" w:eastAsia="Calibri" w:hAnsiTheme="majorBidi" w:cstheme="majorBidi"/>
          <w:lang w:val="es-ES" w:eastAsia="en-US"/>
        </w:rPr>
        <w:t>)</w:t>
      </w:r>
      <w:r w:rsidRPr="006C3FB2">
        <w:rPr>
          <w:rFonts w:asciiTheme="majorBidi" w:eastAsia="Calibri" w:hAnsiTheme="majorBidi" w:cstheme="majorBidi"/>
          <w:lang w:val="es-ES" w:eastAsia="en-US"/>
        </w:rPr>
        <w:tab/>
        <w:t>USA: SAE J1850.</w:t>
      </w:r>
    </w:p>
    <w:p w14:paraId="279BB184" w14:textId="378CBD99" w:rsidR="000C5CB5" w:rsidRPr="000C5CB5" w:rsidRDefault="005536E9" w:rsidP="005536E9">
      <w:pPr>
        <w:pStyle w:val="HChG"/>
        <w:rPr>
          <w:rFonts w:eastAsia="MS Mincho"/>
          <w:lang w:eastAsia="en-US"/>
        </w:rPr>
      </w:pPr>
      <w:r w:rsidRPr="006C3FB2">
        <w:rPr>
          <w:rFonts w:eastAsia="MS Mincho"/>
          <w:lang w:val="es-ES" w:eastAsia="en-US"/>
        </w:rPr>
        <w:tab/>
      </w:r>
      <w:r w:rsidR="000C5CB5" w:rsidRPr="000C5CB5">
        <w:rPr>
          <w:rFonts w:eastAsia="MS Mincho"/>
          <w:lang w:eastAsia="en-US"/>
        </w:rPr>
        <w:t xml:space="preserve">V. </w:t>
      </w:r>
      <w:r>
        <w:rPr>
          <w:rFonts w:eastAsia="MS Mincho"/>
          <w:lang w:eastAsia="en-US"/>
        </w:rPr>
        <w:tab/>
      </w:r>
      <w:r w:rsidR="000C5CB5" w:rsidRPr="000C5CB5">
        <w:rPr>
          <w:rFonts w:eastAsia="MS Mincho"/>
          <w:lang w:eastAsia="en-US"/>
        </w:rPr>
        <w:t>Main resolutions agreed by the IWG</w:t>
      </w:r>
    </w:p>
    <w:p w14:paraId="1AF5EEB8" w14:textId="77777777" w:rsidR="000C5CB5" w:rsidRPr="000C5CB5" w:rsidRDefault="000C5CB5" w:rsidP="000C5CB5">
      <w:pPr>
        <w:autoSpaceDE w:val="0"/>
        <w:autoSpaceDN w:val="0"/>
        <w:adjustRightInd w:val="0"/>
        <w:spacing w:after="120" w:line="240" w:lineRule="auto"/>
        <w:ind w:left="1134" w:right="1134"/>
        <w:jc w:val="both"/>
      </w:pPr>
      <w:r w:rsidRPr="000C5CB5">
        <w:t>The following summary indicates the main resolutions agreed by the IWG and explanations for such decisions.</w:t>
      </w:r>
    </w:p>
    <w:p w14:paraId="44677F5F" w14:textId="6A27C52E" w:rsidR="000C5CB5" w:rsidRPr="00EF0CA1" w:rsidRDefault="000C5CB5" w:rsidP="004D330B">
      <w:pPr>
        <w:autoSpaceDE w:val="0"/>
        <w:autoSpaceDN w:val="0"/>
        <w:adjustRightInd w:val="0"/>
        <w:spacing w:after="120" w:line="240" w:lineRule="auto"/>
        <w:ind w:left="1134" w:right="1134"/>
        <w:jc w:val="both"/>
      </w:pPr>
      <w:r w:rsidRPr="00EF0CA1">
        <w:t>7.</w:t>
      </w:r>
      <w:r w:rsidRPr="00EF0CA1">
        <w:tab/>
        <w:t>Purpose</w:t>
      </w:r>
      <w:r w:rsidR="004D330B" w:rsidRPr="00EF0CA1">
        <w:t xml:space="preserve">; </w:t>
      </w:r>
      <w:r w:rsidRPr="00EF0CA1">
        <w:t>This UN GTR establishes harmonized functional requirements for OBD and a procedure to test and verify the environmental OBD functions (test type VIII). The functional requirements and test procedures were developed so that they would be able to provide an internationally harmonized set of functional OBD requirements with respect to the "infra-structure" on-board of a vehicle in the scope of this UN GTR, which determines hardware and software design in a technology-neutral way and that considers technical feasibility and cost-effectiveness.</w:t>
      </w:r>
    </w:p>
    <w:p w14:paraId="566F180F" w14:textId="7A5E4D2C" w:rsidR="000C5CB5" w:rsidRPr="00EF0CA1" w:rsidRDefault="000C5CB5" w:rsidP="004D330B">
      <w:pPr>
        <w:autoSpaceDE w:val="0"/>
        <w:autoSpaceDN w:val="0"/>
        <w:adjustRightInd w:val="0"/>
        <w:spacing w:after="120" w:line="240" w:lineRule="auto"/>
        <w:ind w:left="1134" w:right="1134"/>
        <w:jc w:val="both"/>
      </w:pPr>
      <w:r w:rsidRPr="00EF0CA1">
        <w:t>8.</w:t>
      </w:r>
      <w:r w:rsidRPr="00EF0CA1">
        <w:tab/>
        <w:t>Applicability</w:t>
      </w:r>
      <w:r w:rsidR="004D330B" w:rsidRPr="00EF0CA1">
        <w:t xml:space="preserve">; </w:t>
      </w:r>
      <w:r w:rsidRPr="00EF0CA1">
        <w:t>The Informal Working Group followed its agreed terms of reference and prepared Amendment 1 to UN GTR No. 18 for two- and three-wheeled vehicles of category 3</w:t>
      </w:r>
      <w:r w:rsidR="009A66A3">
        <w:t xml:space="preserve"> </w:t>
      </w:r>
      <w:r w:rsidRPr="009A66A3">
        <w:rPr>
          <w:vertAlign w:val="superscript"/>
        </w:rPr>
        <w:footnoteReference w:id="5"/>
      </w:r>
      <w:r w:rsidRPr="00EF0CA1">
        <w:t xml:space="preserve"> under the 1998 Agreement. The IWG will, in due time, prepare an equivalent UN Regulation for L-category vehicles in its scope under the 1958 Agreement.</w:t>
      </w:r>
    </w:p>
    <w:p w14:paraId="783E89EA" w14:textId="2A84DA22" w:rsidR="000C5CB5" w:rsidRPr="00EF0CA1" w:rsidRDefault="000C5CB5" w:rsidP="004D330B">
      <w:pPr>
        <w:autoSpaceDE w:val="0"/>
        <w:autoSpaceDN w:val="0"/>
        <w:adjustRightInd w:val="0"/>
        <w:spacing w:after="120" w:line="240" w:lineRule="auto"/>
        <w:ind w:left="1134" w:right="1134"/>
        <w:jc w:val="both"/>
      </w:pPr>
      <w:r w:rsidRPr="00EF0CA1">
        <w:t>9.</w:t>
      </w:r>
      <w:r w:rsidRPr="00EF0CA1">
        <w:tab/>
        <w:t>Fuels</w:t>
      </w:r>
      <w:r w:rsidR="004D330B" w:rsidRPr="00EF0CA1">
        <w:t xml:space="preserve">; </w:t>
      </w:r>
      <w:r w:rsidRPr="00EF0CA1">
        <w:t>Only petrol and diesel were considered. As was the case for UN GTR</w:t>
      </w:r>
      <w:r w:rsidR="006C3FB2" w:rsidRPr="00EF0CA1">
        <w:t xml:space="preserve"> No.</w:t>
      </w:r>
      <w:r w:rsidRPr="00EF0CA1">
        <w:t xml:space="preserve"> 2, Contracting Parties were of the opinion that, being alternate fuels not used for two-wheeled vehicles in a large scale, adding alternate fuels to the scope of this UN GTR would increase the work load of the IWG considering the timeline assigned for the formulation of this amendments to UN GTR </w:t>
      </w:r>
      <w:r w:rsidR="006C3FB2" w:rsidRPr="00EF0CA1">
        <w:t xml:space="preserve">No. </w:t>
      </w:r>
      <w:r w:rsidRPr="00EF0CA1">
        <w:t>18. Therefore, it was agreed to take up the addition of alternate fuels in further revisions within the scope of this GTR.</w:t>
      </w:r>
    </w:p>
    <w:p w14:paraId="6567545E" w14:textId="25F3AACA" w:rsidR="000C5CB5" w:rsidRPr="000C5CB5" w:rsidRDefault="000C5CB5" w:rsidP="004D330B">
      <w:pPr>
        <w:autoSpaceDE w:val="0"/>
        <w:autoSpaceDN w:val="0"/>
        <w:adjustRightInd w:val="0"/>
        <w:spacing w:after="120" w:line="240" w:lineRule="auto"/>
        <w:ind w:left="1134" w:right="1134"/>
        <w:jc w:val="both"/>
      </w:pPr>
      <w:r w:rsidRPr="00EF0CA1">
        <w:t>10.</w:t>
      </w:r>
      <w:r w:rsidRPr="00EF0CA1">
        <w:tab/>
        <w:t>Definitions</w:t>
      </w:r>
      <w:r w:rsidR="004D330B" w:rsidRPr="00EF0CA1">
        <w:t xml:space="preserve">; </w:t>
      </w:r>
      <w:r w:rsidRPr="00EF0CA1">
        <w:t xml:space="preserve">The definitions used in this GTR are taken from the draft common definitions incorporated in S.R.1, as well as from the work of the UN </w:t>
      </w:r>
      <w:r w:rsidR="00EF0CA1" w:rsidRPr="00EF0CA1">
        <w:t>Vehicle Propulsion System Definitions (</w:t>
      </w:r>
      <w:r w:rsidRPr="00EF0CA1">
        <w:t>VPSD</w:t>
      </w:r>
      <w:r w:rsidR="00EF0CA1" w:rsidRPr="00EF0CA1">
        <w:t>)</w:t>
      </w:r>
      <w:r w:rsidRPr="00EF0CA1">
        <w:t xml:space="preserve"> group operating under GRPE with the goal to harmonise high level powertrain definitions and from other international and regional legislation.</w:t>
      </w:r>
    </w:p>
    <w:p w14:paraId="481C8931" w14:textId="77777777" w:rsidR="000C5CB5" w:rsidRPr="000C5CB5" w:rsidRDefault="000C5CB5" w:rsidP="000C5CB5">
      <w:pPr>
        <w:autoSpaceDE w:val="0"/>
        <w:autoSpaceDN w:val="0"/>
        <w:adjustRightInd w:val="0"/>
        <w:spacing w:after="120" w:line="240" w:lineRule="auto"/>
        <w:ind w:left="1134" w:right="1134"/>
        <w:jc w:val="both"/>
      </w:pPr>
      <w:r w:rsidRPr="000C5CB5">
        <w:t>11.</w:t>
      </w:r>
      <w:r w:rsidRPr="000C5CB5">
        <w:tab/>
        <w:t>Technical background.</w:t>
      </w:r>
    </w:p>
    <w:p w14:paraId="09C7FDFD" w14:textId="557166BE" w:rsidR="000C5CB5" w:rsidRPr="000C5CB5" w:rsidRDefault="000C5CB5" w:rsidP="000C5CB5">
      <w:pPr>
        <w:autoSpaceDE w:val="0"/>
        <w:autoSpaceDN w:val="0"/>
        <w:adjustRightInd w:val="0"/>
        <w:spacing w:after="120" w:line="240" w:lineRule="auto"/>
        <w:ind w:left="1134" w:right="1134"/>
        <w:jc w:val="both"/>
      </w:pPr>
      <w:r w:rsidRPr="000C5CB5">
        <w:t xml:space="preserve">11.1. </w:t>
      </w:r>
      <w:r w:rsidR="005536E9">
        <w:tab/>
      </w:r>
      <w:r w:rsidRPr="000C5CB5">
        <w:t xml:space="preserve">The European Commission (EC) launched an EPPR study for L-category vehicles in January 2012 </w:t>
      </w:r>
      <w:r w:rsidRPr="006C3FB2">
        <w:rPr>
          <w:vertAlign w:val="superscript"/>
        </w:rPr>
        <w:footnoteReference w:id="6"/>
      </w:r>
      <w:r w:rsidRPr="006C3FB2">
        <w:rPr>
          <w:vertAlign w:val="superscript"/>
        </w:rPr>
        <w:t xml:space="preserve"> </w:t>
      </w:r>
      <w:r w:rsidRPr="000C5CB5">
        <w:t xml:space="preserve">with the objective to develop proposals to update UN GTR No. 2 for technical progress and to develop proposals for UN GTRs and Regulations with respect to harmonized EPPR legislation not yet covered at the international level for two- and three-wheeled vehicles, e.g. crankcase and evaporative emission test requirements, on-board diagnostic requirements, propulsion unit performance requirements, etc. The output of this comprehensive study was submitted for the review and comments to the </w:t>
      </w:r>
      <w:r w:rsidR="00EF0CA1">
        <w:t xml:space="preserve">IWG on </w:t>
      </w:r>
      <w:r w:rsidRPr="000C5CB5">
        <w:t xml:space="preserve">EPPR. The objective was to identify concerns and to provide ready base-proposals for further enhancements by the </w:t>
      </w:r>
      <w:r w:rsidR="00EF0CA1">
        <w:t xml:space="preserve">IWG on </w:t>
      </w:r>
      <w:r w:rsidRPr="000C5CB5">
        <w:t>EPPR. This would accommodate the needs at the international level to assess a vehicle with respect to on-board diagnostics based on scientific evidence, being objective and developed in a globally accepted way.</w:t>
      </w:r>
    </w:p>
    <w:p w14:paraId="58677693" w14:textId="3200A60D" w:rsidR="000C5CB5" w:rsidRPr="000C5CB5" w:rsidRDefault="000C5CB5" w:rsidP="000C5CB5">
      <w:pPr>
        <w:autoSpaceDE w:val="0"/>
        <w:autoSpaceDN w:val="0"/>
        <w:adjustRightInd w:val="0"/>
        <w:spacing w:after="120" w:line="240" w:lineRule="auto"/>
        <w:ind w:left="1134" w:right="1134"/>
        <w:jc w:val="both"/>
      </w:pPr>
      <w:r w:rsidRPr="000C5CB5">
        <w:t xml:space="preserve">11.2. </w:t>
      </w:r>
      <w:r w:rsidR="005536E9">
        <w:tab/>
      </w:r>
      <w:r w:rsidRPr="000C5CB5">
        <w:t>A further study on behalf of the EC (Effect study of the environmental step Euro 5 for L-category vehicles</w:t>
      </w:r>
      <w:r w:rsidRPr="009A66A3">
        <w:rPr>
          <w:vertAlign w:val="superscript"/>
        </w:rPr>
        <w:footnoteReference w:id="7"/>
      </w:r>
      <w:r w:rsidRPr="000C5CB5">
        <w:t>) indicated that the introduction of catalytic converter monitoring via OBD provided a cost beneficial (CBA) procedure to control possible tampering with the exhaust system of the vehicle specially for positive ignition engines systems (namely reducing the possibility of catalyst removal) in Europe.</w:t>
      </w:r>
    </w:p>
    <w:p w14:paraId="143CD0ED" w14:textId="5DEF1B76" w:rsidR="000C5CB5" w:rsidRPr="000C5CB5" w:rsidRDefault="000C5CB5" w:rsidP="000C5CB5">
      <w:pPr>
        <w:autoSpaceDE w:val="0"/>
        <w:autoSpaceDN w:val="0"/>
        <w:adjustRightInd w:val="0"/>
        <w:spacing w:after="120" w:line="240" w:lineRule="auto"/>
        <w:ind w:left="1134" w:right="1134"/>
        <w:jc w:val="both"/>
      </w:pPr>
      <w:r w:rsidRPr="000C5CB5">
        <w:t xml:space="preserve">11.3. </w:t>
      </w:r>
      <w:r w:rsidR="005536E9">
        <w:tab/>
      </w:r>
      <w:r w:rsidRPr="000C5CB5">
        <w:t xml:space="preserve">IMMA provided a study on countries from other regions of the world related to OBD </w:t>
      </w:r>
      <w:proofErr w:type="gramStart"/>
      <w:r w:rsidRPr="000C5CB5">
        <w:t>and in particular, on</w:t>
      </w:r>
      <w:proofErr w:type="gramEnd"/>
      <w:r w:rsidRPr="000C5CB5">
        <w:t xml:space="preserve"> the tampering rate of L-category vehicles (</w:t>
      </w:r>
      <w:bookmarkStart w:id="3" w:name="_Hlk43118746"/>
      <w:r w:rsidRPr="000C5CB5">
        <w:t>OBD2CG-17-01 (IMMA</w:t>
      </w:r>
      <w:bookmarkEnd w:id="3"/>
      <w:r w:rsidRPr="000C5CB5">
        <w:t xml:space="preserve">)). </w:t>
      </w:r>
      <w:r w:rsidRPr="000C5CB5">
        <w:lastRenderedPageBreak/>
        <w:t>This study indicated that, in those regions, the CBA for the introduction of catalytic monitoring via OBD was negative.</w:t>
      </w:r>
    </w:p>
    <w:p w14:paraId="20E318C1" w14:textId="326A3D08" w:rsidR="000C5CB5" w:rsidRPr="008F0625" w:rsidRDefault="000C5CB5" w:rsidP="004D330B">
      <w:pPr>
        <w:autoSpaceDE w:val="0"/>
        <w:autoSpaceDN w:val="0"/>
        <w:adjustRightInd w:val="0"/>
        <w:spacing w:after="120" w:line="240" w:lineRule="auto"/>
        <w:ind w:left="1134" w:right="1134"/>
        <w:jc w:val="both"/>
      </w:pPr>
      <w:r w:rsidRPr="008F0625">
        <w:t xml:space="preserve">12. </w:t>
      </w:r>
      <w:r w:rsidR="005536E9" w:rsidRPr="008F0625">
        <w:tab/>
      </w:r>
      <w:r w:rsidRPr="008F0625">
        <w:t>Catalytic converter monitoring</w:t>
      </w:r>
      <w:r w:rsidR="004D330B" w:rsidRPr="008F0625">
        <w:t xml:space="preserve">; </w:t>
      </w:r>
      <w:r w:rsidRPr="008F0625">
        <w:t xml:space="preserve">The EC could not accept that the OBD would not continuously monitor the catalytic converter deterioration, as it was also one of the main means to fight against exhaust system tampering. Tampering prevention was very high </w:t>
      </w:r>
      <w:r w:rsidR="006C3FB2" w:rsidRPr="008F0625">
        <w:t xml:space="preserve">on </w:t>
      </w:r>
      <w:r w:rsidRPr="008F0625">
        <w:t>the EC agenda. Other Contracting Parties were also in agreement that anti-tampering of the exhaust system is a must and therefore, although not wanting to require a catalytic converter monitoring via OBD, they would like to see wordings that allow for other approaches. After several reiterations, a common proposal by Japan and the EC was agreed upon by introducing catalytic converter monitoring via OBD as a Contracting Party option. The Contracting Parties were also granted the possibility to exempt catalyst monitoring for certain vehicle classes only. Prescriptions in 5.3.4. also allow the Contracting Party to impose alternative methods for controlling the tampering with the exhaust system (catalytic converter). However, it is understood that a Contracting Party may only choose to prescribe other (alternative) conditions that the exhaust system needs to satisfy (paragraph 5.3.4.2) if paragraph 5.3.4.1 is not satisfied by the manufacturer. The following alternative methods were discussed and agreed as recommendation among the CPs:</w:t>
      </w:r>
    </w:p>
    <w:p w14:paraId="433957BD" w14:textId="69E9AE9F" w:rsidR="000C5CB5" w:rsidRPr="008F0625" w:rsidRDefault="000C5CB5" w:rsidP="000C5CB5">
      <w:pPr>
        <w:autoSpaceDE w:val="0"/>
        <w:autoSpaceDN w:val="0"/>
        <w:adjustRightInd w:val="0"/>
        <w:spacing w:after="120" w:line="240" w:lineRule="auto"/>
        <w:ind w:left="1134" w:right="1134"/>
        <w:jc w:val="both"/>
      </w:pPr>
      <w:r w:rsidRPr="008F0625">
        <w:t xml:space="preserve">12.1. </w:t>
      </w:r>
      <w:r w:rsidR="005536E9" w:rsidRPr="008F0625">
        <w:tab/>
      </w:r>
      <w:r w:rsidRPr="008F0625">
        <w:t>Installation/use of exhaust systems where the silencer is detachable from the exhaust header pipe by fasteners capable of sustaining exhaust emissions below the NMHC and NOx OBD thresholds provided in paragraph 5.5.1. measured at the location of fastening for the duration of the vehicle’s useful life.</w:t>
      </w:r>
    </w:p>
    <w:p w14:paraId="1CBAA137" w14:textId="67961618" w:rsidR="000C5CB5" w:rsidRPr="008F0625" w:rsidRDefault="000C5CB5" w:rsidP="004D330B">
      <w:pPr>
        <w:autoSpaceDE w:val="0"/>
        <w:autoSpaceDN w:val="0"/>
        <w:adjustRightInd w:val="0"/>
        <w:spacing w:after="120" w:line="240" w:lineRule="auto"/>
        <w:ind w:left="1134" w:right="1134"/>
        <w:jc w:val="both"/>
      </w:pPr>
      <w:r w:rsidRPr="008F0625">
        <w:t xml:space="preserve">12.2. </w:t>
      </w:r>
      <w:r w:rsidR="005536E9" w:rsidRPr="008F0625">
        <w:tab/>
      </w:r>
      <w:r w:rsidRPr="008F0625">
        <w:t>Installation/use of exhaust systems where the silencer is integrated into the exhaust header pipe with no fasteners and requires a special tool for detaching the exhaust system from the engine.</w:t>
      </w:r>
      <w:r w:rsidR="004D330B" w:rsidRPr="008F0625">
        <w:t xml:space="preserve"> </w:t>
      </w:r>
      <w:r w:rsidRPr="008F0625">
        <w:t>Equivalent clauses were not introduced for compression-ignition engines, since the market for diesel category 3 vehicles is very limited and therefore special emphasis was not put on those engines.</w:t>
      </w:r>
    </w:p>
    <w:p w14:paraId="3EC789F5" w14:textId="6F8AA24F" w:rsidR="000C5CB5" w:rsidRPr="008F0625" w:rsidRDefault="000C5CB5" w:rsidP="000C5CB5">
      <w:pPr>
        <w:autoSpaceDE w:val="0"/>
        <w:autoSpaceDN w:val="0"/>
        <w:adjustRightInd w:val="0"/>
        <w:spacing w:after="120" w:line="240" w:lineRule="auto"/>
        <w:ind w:left="1134" w:right="1134"/>
        <w:jc w:val="both"/>
      </w:pPr>
      <w:r w:rsidRPr="008F0625">
        <w:t xml:space="preserve">13. </w:t>
      </w:r>
      <w:r w:rsidR="005536E9" w:rsidRPr="008F0625">
        <w:tab/>
      </w:r>
      <w:r w:rsidRPr="008F0625">
        <w:t>Continuous vehicle operation at idle.</w:t>
      </w:r>
    </w:p>
    <w:p w14:paraId="080440B8" w14:textId="1206ADF4" w:rsidR="000C5CB5" w:rsidRPr="008F0625" w:rsidRDefault="00EF0CA1" w:rsidP="000C5CB5">
      <w:pPr>
        <w:autoSpaceDE w:val="0"/>
        <w:autoSpaceDN w:val="0"/>
        <w:adjustRightInd w:val="0"/>
        <w:spacing w:after="120" w:line="240" w:lineRule="auto"/>
        <w:ind w:left="1134" w:right="1134"/>
        <w:jc w:val="both"/>
      </w:pPr>
      <w:r w:rsidRPr="008F0625">
        <w:t>13.1.</w:t>
      </w:r>
      <w:r w:rsidRPr="008F0625">
        <w:tab/>
      </w:r>
      <w:r w:rsidR="000C5CB5" w:rsidRPr="008F0625">
        <w:t xml:space="preserve">Paragraph 4.5.1. (c) in Annex 1 to </w:t>
      </w:r>
      <w:r w:rsidR="00821D56">
        <w:t xml:space="preserve">Amendment 1 to </w:t>
      </w:r>
      <w:r w:rsidR="000C5CB5" w:rsidRPr="008F0625">
        <w:t xml:space="preserve">UN GTR </w:t>
      </w:r>
      <w:r w:rsidR="00821D56">
        <w:t xml:space="preserve">No. </w:t>
      </w:r>
      <w:r w:rsidR="000C5CB5" w:rsidRPr="008F0625">
        <w:t xml:space="preserve">18 fails to clarify how to handle vehicles equipped with start-stop function that cannot keep continuous operation at idle. The clarification is made in EC EURO 5 regulation in the part that regulation addresses hybrid vehicles. Unfortunately, although </w:t>
      </w:r>
      <w:r w:rsidR="00821D56" w:rsidRPr="00821D56">
        <w:t xml:space="preserve">Amendment 1 to UN GTR No. 18 </w:t>
      </w:r>
      <w:r w:rsidR="000C5CB5" w:rsidRPr="008F0625">
        <w:t xml:space="preserve">is based on the EC EURO 5 regulation, it does not address at this stage hybrid vehicles. Therefore paragraph 4.5.1. (c) needs to be understood as: </w:t>
      </w:r>
    </w:p>
    <w:p w14:paraId="2633759D" w14:textId="68634346" w:rsidR="000C5CB5" w:rsidRPr="008F0625" w:rsidRDefault="00EF0CA1" w:rsidP="000C5CB5">
      <w:pPr>
        <w:autoSpaceDE w:val="0"/>
        <w:autoSpaceDN w:val="0"/>
        <w:adjustRightInd w:val="0"/>
        <w:spacing w:after="120" w:line="240" w:lineRule="auto"/>
        <w:ind w:left="1134" w:right="1134"/>
        <w:jc w:val="both"/>
      </w:pPr>
      <w:r w:rsidRPr="008F0625">
        <w:t>13.2.</w:t>
      </w:r>
      <w:r w:rsidRPr="008F0625">
        <w:tab/>
      </w:r>
      <w:r w:rsidR="005536E9" w:rsidRPr="008F0625">
        <w:t>"</w:t>
      </w:r>
      <w:r w:rsidR="000C5CB5" w:rsidRPr="008F0625">
        <w:t>the idle operation includes the idle-stop situation, since both conditions (accelerator pedal release and vehicle speed &lt;1.6 km/h) are fulfilled even with an unfired engine</w:t>
      </w:r>
      <w:r w:rsidR="005536E9" w:rsidRPr="008F0625">
        <w:t>."</w:t>
      </w:r>
    </w:p>
    <w:p w14:paraId="1F33C64E" w14:textId="2FADC648" w:rsidR="000C5CB5" w:rsidRPr="000C5CB5" w:rsidRDefault="00EF0CA1" w:rsidP="000C5CB5">
      <w:pPr>
        <w:autoSpaceDE w:val="0"/>
        <w:autoSpaceDN w:val="0"/>
        <w:adjustRightInd w:val="0"/>
        <w:spacing w:after="120" w:line="240" w:lineRule="auto"/>
        <w:ind w:left="1134" w:right="1134"/>
        <w:jc w:val="both"/>
      </w:pPr>
      <w:r w:rsidRPr="008F0625">
        <w:t>13.3.</w:t>
      </w:r>
      <w:r w:rsidRPr="008F0625">
        <w:tab/>
      </w:r>
      <w:r w:rsidR="000C5CB5" w:rsidRPr="008F0625">
        <w:t>This will also be in line with the light vehicle regulation where cars (which already have</w:t>
      </w:r>
      <w:r w:rsidR="008F0625" w:rsidRPr="008F0625">
        <w:t xml:space="preserve"> In-Use-Performance Ratio (</w:t>
      </w:r>
      <w:r w:rsidR="000C5CB5" w:rsidRPr="008F0625">
        <w:t>IUPR</w:t>
      </w:r>
      <w:r w:rsidR="008F0625" w:rsidRPr="008F0625">
        <w:t>)</w:t>
      </w:r>
      <w:r w:rsidR="000C5CB5" w:rsidRPr="008F0625">
        <w:t xml:space="preserve"> in place) use idle stop as included in idle time.</w:t>
      </w:r>
    </w:p>
    <w:p w14:paraId="483D6518" w14:textId="39548F86" w:rsidR="000F37DD" w:rsidRPr="000F37DD" w:rsidRDefault="000F37DD" w:rsidP="00C82D01">
      <w:pPr>
        <w:spacing w:before="240"/>
        <w:jc w:val="center"/>
        <w:rPr>
          <w:u w:val="single"/>
        </w:rPr>
      </w:pPr>
      <w:r>
        <w:rPr>
          <w:u w:val="single"/>
        </w:rPr>
        <w:tab/>
      </w:r>
      <w:r>
        <w:rPr>
          <w:u w:val="single"/>
        </w:rPr>
        <w:tab/>
      </w:r>
      <w:r>
        <w:rPr>
          <w:u w:val="single"/>
        </w:rPr>
        <w:tab/>
      </w:r>
    </w:p>
    <w:sectPr w:rsidR="000F37DD" w:rsidRPr="000F37DD" w:rsidSect="00893145">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F38B2" w14:textId="77777777" w:rsidR="00CF207C" w:rsidRDefault="00CF207C"/>
  </w:endnote>
  <w:endnote w:type="continuationSeparator" w:id="0">
    <w:p w14:paraId="05F5E032" w14:textId="77777777" w:rsidR="00CF207C" w:rsidRDefault="00CF207C"/>
  </w:endnote>
  <w:endnote w:type="continuationNotice" w:id="1">
    <w:p w14:paraId="47057D0A" w14:textId="77777777" w:rsidR="00CF207C" w:rsidRDefault="00CF2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font337">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B38E" w14:textId="273D6CDF" w:rsidR="00CF207C" w:rsidRPr="00CF207C" w:rsidRDefault="00CF207C" w:rsidP="00CF207C">
    <w:pPr>
      <w:pStyle w:val="Footer"/>
      <w:tabs>
        <w:tab w:val="right" w:pos="9638"/>
      </w:tabs>
      <w:rPr>
        <w:sz w:val="18"/>
      </w:rPr>
    </w:pPr>
    <w:r w:rsidRPr="00CF207C">
      <w:rPr>
        <w:b/>
        <w:sz w:val="18"/>
      </w:rPr>
      <w:fldChar w:fldCharType="begin"/>
    </w:r>
    <w:r w:rsidRPr="00CF207C">
      <w:rPr>
        <w:b/>
        <w:sz w:val="18"/>
      </w:rPr>
      <w:instrText xml:space="preserve"> PAGE  \* MERGEFORMAT </w:instrText>
    </w:r>
    <w:r w:rsidRPr="00CF207C">
      <w:rPr>
        <w:b/>
        <w:sz w:val="18"/>
      </w:rPr>
      <w:fldChar w:fldCharType="separate"/>
    </w:r>
    <w:r w:rsidRPr="00CF207C">
      <w:rPr>
        <w:b/>
        <w:noProof/>
        <w:sz w:val="18"/>
      </w:rPr>
      <w:t>2</w:t>
    </w:r>
    <w:r w:rsidRPr="00CF207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6B37A" w14:textId="4A2AED73" w:rsidR="00CF207C" w:rsidRPr="00CF207C" w:rsidRDefault="00CF207C" w:rsidP="00CF207C">
    <w:pPr>
      <w:pStyle w:val="Footer"/>
      <w:tabs>
        <w:tab w:val="right" w:pos="9638"/>
      </w:tabs>
      <w:rPr>
        <w:b/>
        <w:sz w:val="18"/>
      </w:rPr>
    </w:pPr>
    <w:r>
      <w:tab/>
    </w:r>
    <w:r w:rsidRPr="00CF207C">
      <w:rPr>
        <w:b/>
        <w:sz w:val="18"/>
      </w:rPr>
      <w:fldChar w:fldCharType="begin"/>
    </w:r>
    <w:r w:rsidRPr="00CF207C">
      <w:rPr>
        <w:b/>
        <w:sz w:val="18"/>
      </w:rPr>
      <w:instrText xml:space="preserve"> PAGE  \* MERGEFORMAT </w:instrText>
    </w:r>
    <w:r w:rsidRPr="00CF207C">
      <w:rPr>
        <w:b/>
        <w:sz w:val="18"/>
      </w:rPr>
      <w:fldChar w:fldCharType="separate"/>
    </w:r>
    <w:r w:rsidRPr="00CF207C">
      <w:rPr>
        <w:b/>
        <w:noProof/>
        <w:sz w:val="18"/>
      </w:rPr>
      <w:t>3</w:t>
    </w:r>
    <w:r w:rsidRPr="00CF207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78BF8" w14:textId="77777777" w:rsidR="00CF207C" w:rsidRPr="000B175B" w:rsidRDefault="00CF207C" w:rsidP="000B175B">
      <w:pPr>
        <w:tabs>
          <w:tab w:val="right" w:pos="2155"/>
        </w:tabs>
        <w:spacing w:after="80"/>
        <w:ind w:left="680"/>
        <w:rPr>
          <w:u w:val="single"/>
        </w:rPr>
      </w:pPr>
      <w:r>
        <w:rPr>
          <w:u w:val="single"/>
        </w:rPr>
        <w:tab/>
      </w:r>
    </w:p>
  </w:footnote>
  <w:footnote w:type="continuationSeparator" w:id="0">
    <w:p w14:paraId="0CDDADE3" w14:textId="77777777" w:rsidR="00CF207C" w:rsidRPr="00FC68B7" w:rsidRDefault="00CF207C" w:rsidP="00FC68B7">
      <w:pPr>
        <w:tabs>
          <w:tab w:val="left" w:pos="2155"/>
        </w:tabs>
        <w:spacing w:after="80"/>
        <w:ind w:left="680"/>
        <w:rPr>
          <w:u w:val="single"/>
        </w:rPr>
      </w:pPr>
      <w:r>
        <w:rPr>
          <w:u w:val="single"/>
        </w:rPr>
        <w:tab/>
      </w:r>
    </w:p>
  </w:footnote>
  <w:footnote w:type="continuationNotice" w:id="1">
    <w:p w14:paraId="3F3BE92E" w14:textId="77777777" w:rsidR="00CF207C" w:rsidRDefault="00CF207C"/>
  </w:footnote>
  <w:footnote w:id="2">
    <w:p w14:paraId="4B8528A0" w14:textId="77777777" w:rsidR="00CF207C" w:rsidRPr="00EC4B12" w:rsidRDefault="00CF207C" w:rsidP="00CF207C">
      <w:pPr>
        <w:pStyle w:val="FootnoteText"/>
        <w:rPr>
          <w:lang w:val="en-US"/>
        </w:rPr>
      </w:pPr>
      <w:r>
        <w:tab/>
      </w:r>
      <w:r w:rsidRPr="00E14B6F">
        <w:rPr>
          <w:rStyle w:val="FootnoteReference"/>
          <w:sz w:val="20"/>
          <w:vertAlign w:val="baseline"/>
        </w:rPr>
        <w:t>*</w:t>
      </w:r>
      <w:r w:rsidRPr="007406A7">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 w:id="3">
    <w:p w14:paraId="1EC4459F" w14:textId="6E2E87EC" w:rsidR="0017069C" w:rsidRPr="0017069C" w:rsidRDefault="0017069C" w:rsidP="0017069C">
      <w:pPr>
        <w:pStyle w:val="FootnoteText"/>
        <w:rPr>
          <w:lang w:val="fr-CH"/>
        </w:rPr>
      </w:pPr>
      <w:r>
        <w:rPr>
          <w:rStyle w:val="FootnoteReference"/>
        </w:rPr>
        <w:tab/>
      </w:r>
      <w:r w:rsidRPr="0017069C">
        <w:rPr>
          <w:rStyle w:val="FootnoteReference"/>
          <w:sz w:val="20"/>
          <w:vertAlign w:val="baseline"/>
        </w:rPr>
        <w:t>**</w:t>
      </w:r>
      <w:r>
        <w:rPr>
          <w:rStyle w:val="FootnoteReference"/>
          <w:sz w:val="20"/>
          <w:vertAlign w:val="baseline"/>
        </w:rPr>
        <w:tab/>
      </w:r>
      <w:r w:rsidRPr="0017069C">
        <w:rPr>
          <w:lang w:val="en-US"/>
        </w:rPr>
        <w:t>This document was scheduled for publication after the standard publication date owing to circumstances beyond the submitter's control.</w:t>
      </w:r>
    </w:p>
  </w:footnote>
  <w:footnote w:id="4">
    <w:p w14:paraId="204B4FA4" w14:textId="101A832B" w:rsidR="000C5CB5" w:rsidRPr="00E464AC" w:rsidRDefault="008F0625" w:rsidP="008F0625">
      <w:pPr>
        <w:pStyle w:val="FootnoteText"/>
      </w:pPr>
      <w:r>
        <w:tab/>
      </w:r>
      <w:r w:rsidR="000C5CB5" w:rsidRPr="008F0625">
        <w:rPr>
          <w:vertAlign w:val="superscript"/>
        </w:rPr>
        <w:footnoteRef/>
      </w:r>
      <w:r>
        <w:tab/>
      </w:r>
      <w:r w:rsidR="000C5CB5">
        <w:t xml:space="preserve">Source: </w:t>
      </w:r>
      <w:r w:rsidR="000C5CB5" w:rsidRPr="00E464AC">
        <w:t>SR1_TRANS-WP29-1045e</w:t>
      </w:r>
      <w:r w:rsidR="000C5CB5">
        <w:t xml:space="preserve"> </w:t>
      </w:r>
      <w:r w:rsidR="000C5CB5" w:rsidRPr="00E464AC">
        <w:t>(S.R.1)</w:t>
      </w:r>
      <w:r w:rsidR="000C5CB5">
        <w:t xml:space="preserve"> about </w:t>
      </w:r>
      <w:r w:rsidR="000C5CB5" w:rsidRPr="00E464AC">
        <w:t>vehicle categories, masses and dimensions</w:t>
      </w:r>
      <w:r w:rsidR="000C5CB5">
        <w:t>:</w:t>
      </w:r>
      <w:r w:rsidR="000C5CB5">
        <w:br/>
        <w:t>§2.1. "</w:t>
      </w:r>
      <w:r w:rsidR="000C5CB5" w:rsidRPr="001816E4">
        <w:t>Category 3 vehicle</w:t>
      </w:r>
      <w:r w:rsidR="000C5CB5">
        <w:t>" means a power driven vehicle with 2 or 3 wheels designed and constructed for the carriage of persons and/or goods.</w:t>
      </w:r>
    </w:p>
  </w:footnote>
  <w:footnote w:id="5">
    <w:p w14:paraId="043B0DFD" w14:textId="5FA177AD" w:rsidR="000C5CB5" w:rsidRPr="00E464AC" w:rsidRDefault="000C5CB5" w:rsidP="005536E9">
      <w:pPr>
        <w:pStyle w:val="FootnoteText"/>
        <w:rPr>
          <w:lang w:val="en-US"/>
        </w:rPr>
      </w:pPr>
      <w:r>
        <w:tab/>
      </w:r>
      <w:r>
        <w:rPr>
          <w:rStyle w:val="FootnoteReference"/>
        </w:rPr>
        <w:footnoteRef/>
      </w:r>
      <w:r>
        <w:t xml:space="preserve"> </w:t>
      </w:r>
      <w:r w:rsidR="005536E9">
        <w:tab/>
      </w:r>
      <w:r w:rsidRPr="00E70F94">
        <w:t xml:space="preserve">ECE/TRANS/WP.29/1045, as amended </w:t>
      </w:r>
      <w:r w:rsidRPr="005536E9">
        <w:t>by</w:t>
      </w:r>
      <w:r w:rsidRPr="00E70F94">
        <w:t xml:space="preserve"> Amends. 1 and 2 (Special Resolution No. 1).</w:t>
      </w:r>
    </w:p>
  </w:footnote>
  <w:footnote w:id="6">
    <w:p w14:paraId="68945A5B" w14:textId="0AE5EEA3" w:rsidR="000C5CB5" w:rsidRPr="00B15A22" w:rsidRDefault="005536E9" w:rsidP="005536E9">
      <w:pPr>
        <w:pStyle w:val="FootnoteText"/>
        <w:rPr>
          <w:lang w:val="en-US"/>
        </w:rPr>
      </w:pPr>
      <w:r>
        <w:tab/>
      </w:r>
      <w:r w:rsidR="000C5CB5">
        <w:rPr>
          <w:rStyle w:val="FootnoteReference"/>
        </w:rPr>
        <w:footnoteRef/>
      </w:r>
      <w:r w:rsidR="000C5CB5">
        <w:t xml:space="preserve"> </w:t>
      </w:r>
      <w:r>
        <w:tab/>
      </w:r>
      <w:r w:rsidR="000C5CB5" w:rsidRPr="00CB6B17">
        <w:t xml:space="preserve">Document </w:t>
      </w:r>
      <w:r w:rsidR="000C5CB5" w:rsidRPr="005536E9">
        <w:t>reference</w:t>
      </w:r>
      <w:r w:rsidR="000C5CB5" w:rsidRPr="00CB6B17">
        <w:t xml:space="preserve"> EPPR-07- 07</w:t>
      </w:r>
    </w:p>
  </w:footnote>
  <w:footnote w:id="7">
    <w:p w14:paraId="1E5B3EC9" w14:textId="6CCE7249" w:rsidR="000C5CB5" w:rsidRPr="00CB6B17" w:rsidRDefault="005536E9" w:rsidP="005536E9">
      <w:pPr>
        <w:pStyle w:val="FootnoteText"/>
        <w:rPr>
          <w:lang w:val="en-US"/>
        </w:rPr>
      </w:pPr>
      <w:r>
        <w:tab/>
      </w:r>
      <w:r w:rsidR="000C5CB5">
        <w:rPr>
          <w:rStyle w:val="FootnoteReference"/>
        </w:rPr>
        <w:footnoteRef/>
      </w:r>
      <w:r w:rsidR="000C5CB5">
        <w:t xml:space="preserve"> </w:t>
      </w:r>
      <w:r>
        <w:tab/>
      </w:r>
      <w:r w:rsidR="000C5CB5" w:rsidRPr="00CB6B17">
        <w:t>doi:10.2873/</w:t>
      </w:r>
      <w:r w:rsidR="000C5CB5" w:rsidRPr="005536E9">
        <w:t>397876</w:t>
      </w:r>
      <w:r w:rsidR="000C5CB5">
        <w:t xml:space="preserve">. The report </w:t>
      </w:r>
      <w:r w:rsidR="000C5CB5" w:rsidRPr="00CB6B17">
        <w:t>provide</w:t>
      </w:r>
      <w:r w:rsidR="000C5CB5">
        <w:t>d</w:t>
      </w:r>
      <w:r w:rsidR="000C5CB5" w:rsidRPr="00CB6B17">
        <w:t xml:space="preserve"> technical support and a cost-benefit analysis for assessing the individual measures within the Euro 5 package.</w:t>
      </w:r>
      <w:r w:rsidR="000C5CB5">
        <w:t xml:space="preserve"> It also served as</w:t>
      </w:r>
      <w:r w:rsidR="000C5CB5" w:rsidRPr="00CB6B17">
        <w:t xml:space="preserve"> technical background for the Report that according to paragraph 5 of Article 23 of Regulation (EU) No 168/2013</w:t>
      </w:r>
      <w:r w:rsidR="000C5CB5">
        <w:t xml:space="preserve">, </w:t>
      </w:r>
      <w:r w:rsidR="000C5CB5" w:rsidRPr="00CB6B17">
        <w:t xml:space="preserve">the European Commission </w:t>
      </w:r>
      <w:r w:rsidR="000C5CB5">
        <w:t>needed to present to</w:t>
      </w:r>
      <w:r w:rsidR="000C5CB5" w:rsidRPr="00CB6B17">
        <w:t xml:space="preserve"> the European Parliament and the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3EDE4" w14:textId="1CB748EF" w:rsidR="00CF207C" w:rsidRPr="00CF207C" w:rsidRDefault="00DB5D77">
    <w:pPr>
      <w:pStyle w:val="Header"/>
    </w:pPr>
    <w:r>
      <w:t>ECE/TRANS/WP.29/2020/130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5463" w14:textId="45512145" w:rsidR="00CF207C" w:rsidRPr="00CF207C" w:rsidRDefault="00DB5D77" w:rsidP="00CF207C">
    <w:pPr>
      <w:pStyle w:val="Header"/>
      <w:jc w:val="right"/>
    </w:pPr>
    <w:r>
      <w:t>ECE/TRANS/WP.29/2020/130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A6D0000"/>
    <w:multiLevelType w:val="hybridMultilevel"/>
    <w:tmpl w:val="75825D1C"/>
    <w:lvl w:ilvl="0" w:tplc="04090005">
      <w:start w:val="1"/>
      <w:numFmt w:val="bullet"/>
      <w:lvlText w:val=""/>
      <w:lvlJc w:val="left"/>
      <w:pPr>
        <w:ind w:left="1854" w:hanging="360"/>
      </w:pPr>
      <w:rPr>
        <w:rFonts w:ascii="Wingdings" w:hAnsi="Wingdings"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6A3E7F"/>
    <w:multiLevelType w:val="hybridMultilevel"/>
    <w:tmpl w:val="95A67D7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15:restartNumberingAfterBreak="0">
    <w:nsid w:val="29B95AA7"/>
    <w:multiLevelType w:val="hybridMultilevel"/>
    <w:tmpl w:val="DE54D3B6"/>
    <w:lvl w:ilvl="0" w:tplc="85965CA0">
      <w:start w:val="44"/>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7F5F13"/>
    <w:multiLevelType w:val="hybridMultilevel"/>
    <w:tmpl w:val="2DB4A31C"/>
    <w:lvl w:ilvl="0" w:tplc="A306857A">
      <w:start w:val="5"/>
      <w:numFmt w:val="lowerRoman"/>
      <w:lvlText w:val="(%1)"/>
      <w:lvlJc w:val="left"/>
      <w:pPr>
        <w:ind w:left="4677" w:hanging="720"/>
      </w:pPr>
      <w:rPr>
        <w:rFonts w:hint="default"/>
      </w:rPr>
    </w:lvl>
    <w:lvl w:ilvl="1" w:tplc="10090019" w:tentative="1">
      <w:start w:val="1"/>
      <w:numFmt w:val="lowerLetter"/>
      <w:lvlText w:val="%2."/>
      <w:lvlJc w:val="left"/>
      <w:pPr>
        <w:ind w:left="5037" w:hanging="360"/>
      </w:pPr>
    </w:lvl>
    <w:lvl w:ilvl="2" w:tplc="1009001B" w:tentative="1">
      <w:start w:val="1"/>
      <w:numFmt w:val="lowerRoman"/>
      <w:lvlText w:val="%3."/>
      <w:lvlJc w:val="right"/>
      <w:pPr>
        <w:ind w:left="5757" w:hanging="180"/>
      </w:pPr>
    </w:lvl>
    <w:lvl w:ilvl="3" w:tplc="1009000F" w:tentative="1">
      <w:start w:val="1"/>
      <w:numFmt w:val="decimal"/>
      <w:lvlText w:val="%4."/>
      <w:lvlJc w:val="left"/>
      <w:pPr>
        <w:ind w:left="6477" w:hanging="360"/>
      </w:pPr>
    </w:lvl>
    <w:lvl w:ilvl="4" w:tplc="10090019" w:tentative="1">
      <w:start w:val="1"/>
      <w:numFmt w:val="lowerLetter"/>
      <w:lvlText w:val="%5."/>
      <w:lvlJc w:val="left"/>
      <w:pPr>
        <w:ind w:left="7197" w:hanging="360"/>
      </w:pPr>
    </w:lvl>
    <w:lvl w:ilvl="5" w:tplc="1009001B" w:tentative="1">
      <w:start w:val="1"/>
      <w:numFmt w:val="lowerRoman"/>
      <w:lvlText w:val="%6."/>
      <w:lvlJc w:val="right"/>
      <w:pPr>
        <w:ind w:left="7917" w:hanging="180"/>
      </w:pPr>
    </w:lvl>
    <w:lvl w:ilvl="6" w:tplc="1009000F" w:tentative="1">
      <w:start w:val="1"/>
      <w:numFmt w:val="decimal"/>
      <w:lvlText w:val="%7."/>
      <w:lvlJc w:val="left"/>
      <w:pPr>
        <w:ind w:left="8637" w:hanging="360"/>
      </w:pPr>
    </w:lvl>
    <w:lvl w:ilvl="7" w:tplc="10090019" w:tentative="1">
      <w:start w:val="1"/>
      <w:numFmt w:val="lowerLetter"/>
      <w:lvlText w:val="%8."/>
      <w:lvlJc w:val="left"/>
      <w:pPr>
        <w:ind w:left="9357" w:hanging="360"/>
      </w:pPr>
    </w:lvl>
    <w:lvl w:ilvl="8" w:tplc="1009001B" w:tentative="1">
      <w:start w:val="1"/>
      <w:numFmt w:val="lowerRoman"/>
      <w:lvlText w:val="%9."/>
      <w:lvlJc w:val="right"/>
      <w:pPr>
        <w:ind w:left="10077" w:hanging="180"/>
      </w:pPr>
    </w:lvl>
  </w:abstractNum>
  <w:abstractNum w:abstractNumId="21" w15:restartNumberingAfterBreak="0">
    <w:nsid w:val="2E983690"/>
    <w:multiLevelType w:val="hybridMultilevel"/>
    <w:tmpl w:val="F732C0E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22" w15:restartNumberingAfterBreak="0">
    <w:nsid w:val="30766996"/>
    <w:multiLevelType w:val="hybridMultilevel"/>
    <w:tmpl w:val="451CA9D4"/>
    <w:lvl w:ilvl="0" w:tplc="A44099A8">
      <w:start w:val="1"/>
      <w:numFmt w:val="lowerLetter"/>
      <w:lvlText w:val="%1."/>
      <w:lvlJc w:val="left"/>
      <w:pPr>
        <w:ind w:left="2628" w:hanging="360"/>
      </w:pPr>
      <w:rPr>
        <w:rFonts w:hint="default"/>
      </w:rPr>
    </w:lvl>
    <w:lvl w:ilvl="1" w:tplc="10090019" w:tentative="1">
      <w:start w:val="1"/>
      <w:numFmt w:val="lowerLetter"/>
      <w:lvlText w:val="%2."/>
      <w:lvlJc w:val="left"/>
      <w:pPr>
        <w:ind w:left="3348" w:hanging="360"/>
      </w:pPr>
    </w:lvl>
    <w:lvl w:ilvl="2" w:tplc="1009001B" w:tentative="1">
      <w:start w:val="1"/>
      <w:numFmt w:val="lowerRoman"/>
      <w:lvlText w:val="%3."/>
      <w:lvlJc w:val="right"/>
      <w:pPr>
        <w:ind w:left="4068" w:hanging="180"/>
      </w:pPr>
    </w:lvl>
    <w:lvl w:ilvl="3" w:tplc="1009000F" w:tentative="1">
      <w:start w:val="1"/>
      <w:numFmt w:val="decimal"/>
      <w:lvlText w:val="%4."/>
      <w:lvlJc w:val="left"/>
      <w:pPr>
        <w:ind w:left="4788" w:hanging="360"/>
      </w:pPr>
    </w:lvl>
    <w:lvl w:ilvl="4" w:tplc="10090019" w:tentative="1">
      <w:start w:val="1"/>
      <w:numFmt w:val="lowerLetter"/>
      <w:lvlText w:val="%5."/>
      <w:lvlJc w:val="left"/>
      <w:pPr>
        <w:ind w:left="5508" w:hanging="360"/>
      </w:pPr>
    </w:lvl>
    <w:lvl w:ilvl="5" w:tplc="1009001B" w:tentative="1">
      <w:start w:val="1"/>
      <w:numFmt w:val="lowerRoman"/>
      <w:lvlText w:val="%6."/>
      <w:lvlJc w:val="right"/>
      <w:pPr>
        <w:ind w:left="6228" w:hanging="180"/>
      </w:pPr>
    </w:lvl>
    <w:lvl w:ilvl="6" w:tplc="1009000F" w:tentative="1">
      <w:start w:val="1"/>
      <w:numFmt w:val="decimal"/>
      <w:lvlText w:val="%7."/>
      <w:lvlJc w:val="left"/>
      <w:pPr>
        <w:ind w:left="6948" w:hanging="360"/>
      </w:pPr>
    </w:lvl>
    <w:lvl w:ilvl="7" w:tplc="10090019" w:tentative="1">
      <w:start w:val="1"/>
      <w:numFmt w:val="lowerLetter"/>
      <w:lvlText w:val="%8."/>
      <w:lvlJc w:val="left"/>
      <w:pPr>
        <w:ind w:left="7668" w:hanging="360"/>
      </w:pPr>
    </w:lvl>
    <w:lvl w:ilvl="8" w:tplc="1009001B" w:tentative="1">
      <w:start w:val="1"/>
      <w:numFmt w:val="lowerRoman"/>
      <w:lvlText w:val="%9."/>
      <w:lvlJc w:val="right"/>
      <w:pPr>
        <w:ind w:left="8388" w:hanging="180"/>
      </w:p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5649C1"/>
    <w:multiLevelType w:val="hybridMultilevel"/>
    <w:tmpl w:val="134EF0BE"/>
    <w:lvl w:ilvl="0" w:tplc="E8F20E6E">
      <w:numFmt w:val="bullet"/>
      <w:lvlText w:val="•"/>
      <w:lvlJc w:val="left"/>
      <w:pPr>
        <w:ind w:left="1080" w:hanging="720"/>
      </w:pPr>
      <w:rPr>
        <w:rFonts w:ascii="Arial" w:eastAsia="MS Mincho"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3975010D"/>
    <w:multiLevelType w:val="hybridMultilevel"/>
    <w:tmpl w:val="CBAE904E"/>
    <w:lvl w:ilvl="0" w:tplc="A0EAE21E">
      <w:start w:val="1"/>
      <w:numFmt w:val="decimal"/>
      <w:lvlText w:val="%1."/>
      <w:lvlJc w:val="left"/>
      <w:pPr>
        <w:ind w:left="1548"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478D24DF"/>
    <w:multiLevelType w:val="hybridMultilevel"/>
    <w:tmpl w:val="9326B722"/>
    <w:lvl w:ilvl="0" w:tplc="31F4A792">
      <w:start w:val="1"/>
      <w:numFmt w:val="bullet"/>
      <w:lvlText w:val="•"/>
      <w:lvlJc w:val="left"/>
      <w:pPr>
        <w:tabs>
          <w:tab w:val="num" w:pos="720"/>
        </w:tabs>
        <w:ind w:left="720" w:hanging="360"/>
      </w:pPr>
      <w:rPr>
        <w:rFonts w:ascii="Arial" w:hAnsi="Arial" w:cs="Times New Roman" w:hint="default"/>
      </w:rPr>
    </w:lvl>
    <w:lvl w:ilvl="1" w:tplc="2BE2F8DA">
      <w:start w:val="1"/>
      <w:numFmt w:val="bullet"/>
      <w:lvlText w:val="•"/>
      <w:lvlJc w:val="left"/>
      <w:pPr>
        <w:tabs>
          <w:tab w:val="num" w:pos="1440"/>
        </w:tabs>
        <w:ind w:left="1440" w:hanging="360"/>
      </w:pPr>
      <w:rPr>
        <w:rFonts w:ascii="Arial" w:hAnsi="Arial" w:cs="Times New Roman" w:hint="default"/>
      </w:rPr>
    </w:lvl>
    <w:lvl w:ilvl="2" w:tplc="7214D10A">
      <w:start w:val="1"/>
      <w:numFmt w:val="bullet"/>
      <w:lvlText w:val="•"/>
      <w:lvlJc w:val="left"/>
      <w:pPr>
        <w:tabs>
          <w:tab w:val="num" w:pos="2160"/>
        </w:tabs>
        <w:ind w:left="2160" w:hanging="360"/>
      </w:pPr>
      <w:rPr>
        <w:rFonts w:ascii="Arial" w:hAnsi="Arial" w:cs="Times New Roman" w:hint="default"/>
      </w:rPr>
    </w:lvl>
    <w:lvl w:ilvl="3" w:tplc="015C64A6">
      <w:start w:val="1"/>
      <w:numFmt w:val="bullet"/>
      <w:lvlText w:val="•"/>
      <w:lvlJc w:val="left"/>
      <w:pPr>
        <w:tabs>
          <w:tab w:val="num" w:pos="2880"/>
        </w:tabs>
        <w:ind w:left="2880" w:hanging="360"/>
      </w:pPr>
      <w:rPr>
        <w:rFonts w:ascii="Arial" w:hAnsi="Arial" w:cs="Times New Roman" w:hint="default"/>
      </w:rPr>
    </w:lvl>
    <w:lvl w:ilvl="4" w:tplc="CE1CB7D8">
      <w:start w:val="1"/>
      <w:numFmt w:val="bullet"/>
      <w:lvlText w:val="•"/>
      <w:lvlJc w:val="left"/>
      <w:pPr>
        <w:tabs>
          <w:tab w:val="num" w:pos="3600"/>
        </w:tabs>
        <w:ind w:left="3600" w:hanging="360"/>
      </w:pPr>
      <w:rPr>
        <w:rFonts w:ascii="Arial" w:hAnsi="Arial" w:cs="Times New Roman" w:hint="default"/>
      </w:rPr>
    </w:lvl>
    <w:lvl w:ilvl="5" w:tplc="8DD22A4E">
      <w:start w:val="1"/>
      <w:numFmt w:val="bullet"/>
      <w:lvlText w:val="•"/>
      <w:lvlJc w:val="left"/>
      <w:pPr>
        <w:tabs>
          <w:tab w:val="num" w:pos="4320"/>
        </w:tabs>
        <w:ind w:left="4320" w:hanging="360"/>
      </w:pPr>
      <w:rPr>
        <w:rFonts w:ascii="Arial" w:hAnsi="Arial" w:cs="Times New Roman" w:hint="default"/>
      </w:rPr>
    </w:lvl>
    <w:lvl w:ilvl="6" w:tplc="808602E4">
      <w:start w:val="1"/>
      <w:numFmt w:val="bullet"/>
      <w:lvlText w:val="•"/>
      <w:lvlJc w:val="left"/>
      <w:pPr>
        <w:tabs>
          <w:tab w:val="num" w:pos="5040"/>
        </w:tabs>
        <w:ind w:left="5040" w:hanging="360"/>
      </w:pPr>
      <w:rPr>
        <w:rFonts w:ascii="Arial" w:hAnsi="Arial" w:cs="Times New Roman" w:hint="default"/>
      </w:rPr>
    </w:lvl>
    <w:lvl w:ilvl="7" w:tplc="4B24FB28">
      <w:start w:val="1"/>
      <w:numFmt w:val="bullet"/>
      <w:lvlText w:val="•"/>
      <w:lvlJc w:val="left"/>
      <w:pPr>
        <w:tabs>
          <w:tab w:val="num" w:pos="5760"/>
        </w:tabs>
        <w:ind w:left="5760" w:hanging="360"/>
      </w:pPr>
      <w:rPr>
        <w:rFonts w:ascii="Arial" w:hAnsi="Arial" w:cs="Times New Roman" w:hint="default"/>
      </w:rPr>
    </w:lvl>
    <w:lvl w:ilvl="8" w:tplc="CD68BFC8">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C1F5E3A"/>
    <w:multiLevelType w:val="hybridMultilevel"/>
    <w:tmpl w:val="95A67D7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2162875"/>
    <w:multiLevelType w:val="hybridMultilevel"/>
    <w:tmpl w:val="95A67D7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F53C2F"/>
    <w:multiLevelType w:val="hybridMultilevel"/>
    <w:tmpl w:val="E704350C"/>
    <w:lvl w:ilvl="0" w:tplc="D004D070">
      <w:start w:val="23"/>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6D791C96"/>
    <w:multiLevelType w:val="hybridMultilevel"/>
    <w:tmpl w:val="99667940"/>
    <w:lvl w:ilvl="0" w:tplc="0B3AF6F8">
      <w:start w:val="1"/>
      <w:numFmt w:val="lowerLetter"/>
      <w:lvlText w:val="(%1)"/>
      <w:lvlJc w:val="left"/>
      <w:pPr>
        <w:ind w:left="2628" w:hanging="360"/>
      </w:pPr>
      <w:rPr>
        <w:rFonts w:ascii="Times New Roman" w:eastAsia="Times New Roman" w:hAnsi="Times New Roman" w:cs="Times New Roman"/>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7"/>
  </w:num>
  <w:num w:numId="13">
    <w:abstractNumId w:val="10"/>
  </w:num>
  <w:num w:numId="14">
    <w:abstractNumId w:val="15"/>
  </w:num>
  <w:num w:numId="15">
    <w:abstractNumId w:val="24"/>
  </w:num>
  <w:num w:numId="16">
    <w:abstractNumId w:val="16"/>
  </w:num>
  <w:num w:numId="17">
    <w:abstractNumId w:val="33"/>
  </w:num>
  <w:num w:numId="18">
    <w:abstractNumId w:val="36"/>
  </w:num>
  <w:num w:numId="19">
    <w:abstractNumId w:val="12"/>
  </w:num>
  <w:num w:numId="20">
    <w:abstractNumId w:val="31"/>
  </w:num>
  <w:num w:numId="21">
    <w:abstractNumId w:val="13"/>
  </w:num>
  <w:num w:numId="22">
    <w:abstractNumId w:val="11"/>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0"/>
  </w:num>
  <w:num w:numId="26">
    <w:abstractNumId w:val="22"/>
  </w:num>
  <w:num w:numId="27">
    <w:abstractNumId w:val="32"/>
  </w:num>
  <w:num w:numId="28">
    <w:abstractNumId w:val="29"/>
  </w:num>
  <w:num w:numId="29">
    <w:abstractNumId w:val="28"/>
  </w:num>
  <w:num w:numId="30">
    <w:abstractNumId w:val="21"/>
  </w:num>
  <w:num w:numId="31">
    <w:abstractNumId w:val="25"/>
  </w:num>
  <w:num w:numId="32">
    <w:abstractNumId w:val="27"/>
  </w:num>
  <w:num w:numId="33">
    <w:abstractNumId w:val="14"/>
  </w:num>
  <w:num w:numId="34">
    <w:abstractNumId w:val="30"/>
  </w:num>
  <w:num w:numId="35">
    <w:abstractNumId w:val="18"/>
  </w:num>
  <w:num w:numId="36">
    <w:abstractNumId w:val="35"/>
  </w:num>
  <w:num w:numId="37">
    <w:abstractNumId w:val="34"/>
  </w:num>
  <w:num w:numId="3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en-AU" w:vendorID="64" w:dllVersion="0" w:nlCheck="1" w:checkStyle="0"/>
  <w:activeWritingStyle w:appName="MSWord" w:lang="fr-FR" w:vendorID="64" w:dllVersion="0" w:nlCheck="1" w:checkStyle="0"/>
  <w:activeWritingStyle w:appName="MSWord" w:lang="es-AR"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7C"/>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C5CB5"/>
    <w:rsid w:val="000E0415"/>
    <w:rsid w:val="000F37DD"/>
    <w:rsid w:val="000F7715"/>
    <w:rsid w:val="0013214E"/>
    <w:rsid w:val="00156B99"/>
    <w:rsid w:val="00166124"/>
    <w:rsid w:val="0017069C"/>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A5D33"/>
    <w:rsid w:val="004C55B0"/>
    <w:rsid w:val="004D330B"/>
    <w:rsid w:val="004F4061"/>
    <w:rsid w:val="004F6BA0"/>
    <w:rsid w:val="00503BEA"/>
    <w:rsid w:val="00531680"/>
    <w:rsid w:val="00533616"/>
    <w:rsid w:val="00535ABA"/>
    <w:rsid w:val="0053768B"/>
    <w:rsid w:val="005420F2"/>
    <w:rsid w:val="0054285C"/>
    <w:rsid w:val="005536E9"/>
    <w:rsid w:val="00584173"/>
    <w:rsid w:val="00595520"/>
    <w:rsid w:val="005A44B9"/>
    <w:rsid w:val="005B1BA0"/>
    <w:rsid w:val="005B3DB3"/>
    <w:rsid w:val="005C0268"/>
    <w:rsid w:val="005D15CA"/>
    <w:rsid w:val="005F08DF"/>
    <w:rsid w:val="005F3066"/>
    <w:rsid w:val="005F3E61"/>
    <w:rsid w:val="00604DDD"/>
    <w:rsid w:val="006115CC"/>
    <w:rsid w:val="00611FC4"/>
    <w:rsid w:val="00616554"/>
    <w:rsid w:val="006176FB"/>
    <w:rsid w:val="00630FCB"/>
    <w:rsid w:val="00640B26"/>
    <w:rsid w:val="0065766B"/>
    <w:rsid w:val="006770B2"/>
    <w:rsid w:val="00686A48"/>
    <w:rsid w:val="0068763C"/>
    <w:rsid w:val="006940E1"/>
    <w:rsid w:val="006A3C72"/>
    <w:rsid w:val="006A7392"/>
    <w:rsid w:val="006B03A1"/>
    <w:rsid w:val="006B67D9"/>
    <w:rsid w:val="006C3FB2"/>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1D56"/>
    <w:rsid w:val="008242D7"/>
    <w:rsid w:val="0082577B"/>
    <w:rsid w:val="00825CB5"/>
    <w:rsid w:val="00866893"/>
    <w:rsid w:val="00866F02"/>
    <w:rsid w:val="00867D18"/>
    <w:rsid w:val="00871F9A"/>
    <w:rsid w:val="00871FD5"/>
    <w:rsid w:val="0088172E"/>
    <w:rsid w:val="00881EFA"/>
    <w:rsid w:val="008879CB"/>
    <w:rsid w:val="00893145"/>
    <w:rsid w:val="008979B1"/>
    <w:rsid w:val="008A6B25"/>
    <w:rsid w:val="008A6C4F"/>
    <w:rsid w:val="008B389E"/>
    <w:rsid w:val="008D045E"/>
    <w:rsid w:val="008D3F25"/>
    <w:rsid w:val="008D4D82"/>
    <w:rsid w:val="008E0E46"/>
    <w:rsid w:val="008E7116"/>
    <w:rsid w:val="008F0625"/>
    <w:rsid w:val="008F143B"/>
    <w:rsid w:val="008F3882"/>
    <w:rsid w:val="008F4B7C"/>
    <w:rsid w:val="00926E47"/>
    <w:rsid w:val="00936E51"/>
    <w:rsid w:val="00947162"/>
    <w:rsid w:val="009610D0"/>
    <w:rsid w:val="0096375C"/>
    <w:rsid w:val="009662E6"/>
    <w:rsid w:val="0097095E"/>
    <w:rsid w:val="0098592B"/>
    <w:rsid w:val="00985FC4"/>
    <w:rsid w:val="00990766"/>
    <w:rsid w:val="00991261"/>
    <w:rsid w:val="009964C4"/>
    <w:rsid w:val="009A66A3"/>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A2F49"/>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921C0"/>
    <w:rsid w:val="00BA339B"/>
    <w:rsid w:val="00BB23CC"/>
    <w:rsid w:val="00BC1E7E"/>
    <w:rsid w:val="00BC365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82D01"/>
    <w:rsid w:val="00C978F5"/>
    <w:rsid w:val="00CA24A4"/>
    <w:rsid w:val="00CB348D"/>
    <w:rsid w:val="00CD46F5"/>
    <w:rsid w:val="00CE4A8F"/>
    <w:rsid w:val="00CF071D"/>
    <w:rsid w:val="00CF207C"/>
    <w:rsid w:val="00D0123D"/>
    <w:rsid w:val="00D15B04"/>
    <w:rsid w:val="00D2031B"/>
    <w:rsid w:val="00D25FE2"/>
    <w:rsid w:val="00D37DA9"/>
    <w:rsid w:val="00D406A7"/>
    <w:rsid w:val="00D43252"/>
    <w:rsid w:val="00D44D86"/>
    <w:rsid w:val="00D50B7D"/>
    <w:rsid w:val="00D52012"/>
    <w:rsid w:val="00D704E5"/>
    <w:rsid w:val="00D72727"/>
    <w:rsid w:val="00D86721"/>
    <w:rsid w:val="00D978C6"/>
    <w:rsid w:val="00DA0956"/>
    <w:rsid w:val="00DA357F"/>
    <w:rsid w:val="00DA3E12"/>
    <w:rsid w:val="00DB5D77"/>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0CA1"/>
    <w:rsid w:val="00EF1D7F"/>
    <w:rsid w:val="00F0137E"/>
    <w:rsid w:val="00F04E44"/>
    <w:rsid w:val="00F21786"/>
    <w:rsid w:val="00F25D06"/>
    <w:rsid w:val="00F31CFF"/>
    <w:rsid w:val="00F3742B"/>
    <w:rsid w:val="00F41FDB"/>
    <w:rsid w:val="00F50597"/>
    <w:rsid w:val="00F508E9"/>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3C7CFB9"/>
  <w15:docId w15:val="{4CEDE940-2B9C-4166-A78C-08D39E87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99"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h1,TRL Head1"/>
    <w:basedOn w:val="SingleTxtG"/>
    <w:next w:val="SingleTxtG"/>
    <w:link w:val="Heading1Char"/>
    <w:qFormat/>
    <w:rsid w:val="00E925AD"/>
    <w:pPr>
      <w:numPr>
        <w:numId w:val="22"/>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2"/>
      </w:numPr>
      <w:spacing w:line="240" w:lineRule="auto"/>
      <w:outlineLvl w:val="1"/>
    </w:pPr>
  </w:style>
  <w:style w:type="paragraph" w:styleId="Heading3">
    <w:name w:val="heading 3"/>
    <w:basedOn w:val="Normal"/>
    <w:next w:val="Normal"/>
    <w:link w:val="Heading3Char"/>
    <w:qFormat/>
    <w:rsid w:val="00E925AD"/>
    <w:pPr>
      <w:numPr>
        <w:ilvl w:val="2"/>
        <w:numId w:val="22"/>
      </w:numPr>
      <w:spacing w:line="240" w:lineRule="auto"/>
      <w:outlineLvl w:val="2"/>
    </w:pPr>
  </w:style>
  <w:style w:type="paragraph" w:styleId="Heading4">
    <w:name w:val="heading 4"/>
    <w:basedOn w:val="Normal"/>
    <w:next w:val="Normal"/>
    <w:link w:val="Heading4Char"/>
    <w:qFormat/>
    <w:rsid w:val="00E925AD"/>
    <w:pPr>
      <w:numPr>
        <w:ilvl w:val="3"/>
        <w:numId w:val="22"/>
      </w:numPr>
      <w:spacing w:line="240" w:lineRule="auto"/>
      <w:outlineLvl w:val="3"/>
    </w:pPr>
  </w:style>
  <w:style w:type="paragraph" w:styleId="Heading5">
    <w:name w:val="heading 5"/>
    <w:basedOn w:val="Normal"/>
    <w:next w:val="Normal"/>
    <w:link w:val="Heading5Char"/>
    <w:qFormat/>
    <w:rsid w:val="00E925AD"/>
    <w:pPr>
      <w:numPr>
        <w:ilvl w:val="4"/>
        <w:numId w:val="22"/>
      </w:numPr>
      <w:spacing w:line="240" w:lineRule="auto"/>
      <w:outlineLvl w:val="4"/>
    </w:pPr>
  </w:style>
  <w:style w:type="paragraph" w:styleId="Heading6">
    <w:name w:val="heading 6"/>
    <w:basedOn w:val="Normal"/>
    <w:next w:val="Normal"/>
    <w:link w:val="Heading6Char"/>
    <w:qFormat/>
    <w:rsid w:val="00E925AD"/>
    <w:pPr>
      <w:numPr>
        <w:ilvl w:val="5"/>
        <w:numId w:val="22"/>
      </w:numPr>
      <w:spacing w:line="240" w:lineRule="auto"/>
      <w:outlineLvl w:val="5"/>
    </w:pPr>
  </w:style>
  <w:style w:type="paragraph" w:styleId="Heading7">
    <w:name w:val="heading 7"/>
    <w:basedOn w:val="Normal"/>
    <w:next w:val="Normal"/>
    <w:link w:val="Heading7Char"/>
    <w:qFormat/>
    <w:rsid w:val="00E925AD"/>
    <w:pPr>
      <w:numPr>
        <w:ilvl w:val="6"/>
        <w:numId w:val="22"/>
      </w:numPr>
      <w:spacing w:line="240" w:lineRule="auto"/>
      <w:outlineLvl w:val="6"/>
    </w:pPr>
  </w:style>
  <w:style w:type="paragraph" w:styleId="Heading8">
    <w:name w:val="heading 8"/>
    <w:basedOn w:val="Normal"/>
    <w:next w:val="Normal"/>
    <w:link w:val="Heading8Char"/>
    <w:qFormat/>
    <w:rsid w:val="00E925AD"/>
    <w:pPr>
      <w:numPr>
        <w:ilvl w:val="7"/>
        <w:numId w:val="22"/>
      </w:numPr>
      <w:spacing w:line="240" w:lineRule="auto"/>
      <w:outlineLvl w:val="7"/>
    </w:pPr>
  </w:style>
  <w:style w:type="paragraph" w:styleId="Heading9">
    <w:name w:val="heading 9"/>
    <w:basedOn w:val="Normal"/>
    <w:next w:val="Normal"/>
    <w:link w:val="Heading9Char"/>
    <w:qFormat/>
    <w:rsid w:val="00E925AD"/>
    <w:pPr>
      <w:numPr>
        <w:ilvl w:val="8"/>
        <w:numId w:val="22"/>
      </w:num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1GChar">
    <w:name w:val="_ H_1_G Char"/>
    <w:link w:val="H1G"/>
    <w:rsid w:val="00CF207C"/>
    <w:rPr>
      <w:b/>
      <w:sz w:val="24"/>
      <w:lang w:val="en-GB"/>
    </w:rPr>
  </w:style>
  <w:style w:type="character" w:styleId="CommentReference">
    <w:name w:val="annotation reference"/>
    <w:basedOn w:val="DefaultParagraphFont"/>
    <w:uiPriority w:val="99"/>
    <w:unhideWhenUsed/>
    <w:rsid w:val="00AA2F49"/>
    <w:rPr>
      <w:sz w:val="16"/>
      <w:szCs w:val="16"/>
    </w:rPr>
  </w:style>
  <w:style w:type="paragraph" w:styleId="CommentText">
    <w:name w:val="annotation text"/>
    <w:basedOn w:val="Normal"/>
    <w:link w:val="CommentTextChar"/>
    <w:uiPriority w:val="99"/>
    <w:unhideWhenUsed/>
    <w:rsid w:val="00AA2F49"/>
    <w:pPr>
      <w:spacing w:line="240" w:lineRule="auto"/>
    </w:pPr>
  </w:style>
  <w:style w:type="character" w:customStyle="1" w:styleId="CommentTextChar">
    <w:name w:val="Comment Text Char"/>
    <w:basedOn w:val="DefaultParagraphFont"/>
    <w:link w:val="CommentText"/>
    <w:uiPriority w:val="99"/>
    <w:rsid w:val="00AA2F49"/>
    <w:rPr>
      <w:lang w:val="en-GB"/>
    </w:rPr>
  </w:style>
  <w:style w:type="paragraph" w:styleId="CommentSubject">
    <w:name w:val="annotation subject"/>
    <w:basedOn w:val="CommentText"/>
    <w:next w:val="CommentText"/>
    <w:link w:val="CommentSubjectChar"/>
    <w:unhideWhenUsed/>
    <w:rsid w:val="00AA2F49"/>
    <w:rPr>
      <w:b/>
      <w:bCs/>
    </w:rPr>
  </w:style>
  <w:style w:type="character" w:customStyle="1" w:styleId="CommentSubjectChar">
    <w:name w:val="Comment Subject Char"/>
    <w:basedOn w:val="CommentTextChar"/>
    <w:link w:val="CommentSubject"/>
    <w:rsid w:val="00AA2F49"/>
    <w:rPr>
      <w:b/>
      <w:bCs/>
      <w:lang w:val="en-GB"/>
    </w:rPr>
  </w:style>
  <w:style w:type="character" w:customStyle="1" w:styleId="SingleTxtGChar">
    <w:name w:val="_ Single Txt_G Char"/>
    <w:link w:val="SingleTxtG"/>
    <w:qFormat/>
    <w:rsid w:val="00C82D01"/>
    <w:rPr>
      <w:lang w:val="en-GB"/>
    </w:rPr>
  </w:style>
  <w:style w:type="paragraph" w:styleId="PlainText">
    <w:name w:val="Plain Text"/>
    <w:basedOn w:val="Normal"/>
    <w:link w:val="PlainTextChar"/>
    <w:uiPriority w:val="99"/>
    <w:rsid w:val="00C82D01"/>
    <w:rPr>
      <w:rFonts w:cs="Courier New"/>
      <w:lang w:eastAsia="en-US"/>
    </w:rPr>
  </w:style>
  <w:style w:type="character" w:customStyle="1" w:styleId="PlainTextChar">
    <w:name w:val="Plain Text Char"/>
    <w:basedOn w:val="DefaultParagraphFont"/>
    <w:link w:val="PlainText"/>
    <w:uiPriority w:val="99"/>
    <w:rsid w:val="00C82D01"/>
    <w:rPr>
      <w:rFonts w:cs="Courier New"/>
      <w:lang w:val="en-GB" w:eastAsia="en-US"/>
    </w:rPr>
  </w:style>
  <w:style w:type="paragraph" w:styleId="BodyText">
    <w:name w:val="Body Text"/>
    <w:basedOn w:val="Normal"/>
    <w:next w:val="Normal"/>
    <w:link w:val="BodyTextChar"/>
    <w:rsid w:val="00C82D01"/>
    <w:rPr>
      <w:lang w:eastAsia="en-US"/>
    </w:rPr>
  </w:style>
  <w:style w:type="character" w:customStyle="1" w:styleId="BodyTextChar">
    <w:name w:val="Body Text Char"/>
    <w:basedOn w:val="DefaultParagraphFont"/>
    <w:link w:val="BodyText"/>
    <w:rsid w:val="00C82D01"/>
    <w:rPr>
      <w:lang w:val="en-GB" w:eastAsia="en-US"/>
    </w:rPr>
  </w:style>
  <w:style w:type="paragraph" w:styleId="BodyTextIndent">
    <w:name w:val="Body Text Indent"/>
    <w:basedOn w:val="Normal"/>
    <w:link w:val="BodyTextIndentChar"/>
    <w:rsid w:val="00C82D01"/>
    <w:pPr>
      <w:spacing w:after="120"/>
      <w:ind w:left="283"/>
    </w:pPr>
    <w:rPr>
      <w:lang w:eastAsia="en-US"/>
    </w:rPr>
  </w:style>
  <w:style w:type="character" w:customStyle="1" w:styleId="BodyTextIndentChar">
    <w:name w:val="Body Text Indent Char"/>
    <w:basedOn w:val="DefaultParagraphFont"/>
    <w:link w:val="BodyTextIndent"/>
    <w:rsid w:val="00C82D01"/>
    <w:rPr>
      <w:lang w:val="en-GB" w:eastAsia="en-US"/>
    </w:rPr>
  </w:style>
  <w:style w:type="paragraph" w:styleId="BlockText">
    <w:name w:val="Block Text"/>
    <w:basedOn w:val="Normal"/>
    <w:semiHidden/>
    <w:rsid w:val="00C82D01"/>
    <w:pPr>
      <w:ind w:left="1440" w:right="1440"/>
    </w:pPr>
    <w:rPr>
      <w:lang w:eastAsia="en-US"/>
    </w:rPr>
  </w:style>
  <w:style w:type="character" w:styleId="LineNumber">
    <w:name w:val="line number"/>
    <w:semiHidden/>
    <w:rsid w:val="00C82D01"/>
    <w:rPr>
      <w:sz w:val="14"/>
    </w:rPr>
  </w:style>
  <w:style w:type="numbering" w:styleId="111111">
    <w:name w:val="Outline List 2"/>
    <w:basedOn w:val="NoList"/>
    <w:semiHidden/>
    <w:rsid w:val="00C82D01"/>
    <w:pPr>
      <w:numPr>
        <w:numId w:val="20"/>
      </w:numPr>
    </w:pPr>
  </w:style>
  <w:style w:type="numbering" w:styleId="1ai">
    <w:name w:val="Outline List 1"/>
    <w:basedOn w:val="NoList"/>
    <w:semiHidden/>
    <w:rsid w:val="00C82D01"/>
    <w:pPr>
      <w:numPr>
        <w:numId w:val="21"/>
      </w:numPr>
    </w:pPr>
  </w:style>
  <w:style w:type="numbering" w:styleId="ArticleSection">
    <w:name w:val="Outline List 3"/>
    <w:basedOn w:val="NoList"/>
    <w:semiHidden/>
    <w:rsid w:val="00C82D01"/>
    <w:pPr>
      <w:numPr>
        <w:numId w:val="22"/>
      </w:numPr>
    </w:pPr>
  </w:style>
  <w:style w:type="paragraph" w:styleId="BodyText2">
    <w:name w:val="Body Text 2"/>
    <w:basedOn w:val="Normal"/>
    <w:link w:val="BodyText2Char"/>
    <w:semiHidden/>
    <w:rsid w:val="00C82D01"/>
    <w:pPr>
      <w:spacing w:after="120" w:line="480" w:lineRule="auto"/>
    </w:pPr>
    <w:rPr>
      <w:lang w:eastAsia="en-US"/>
    </w:rPr>
  </w:style>
  <w:style w:type="character" w:customStyle="1" w:styleId="BodyText2Char">
    <w:name w:val="Body Text 2 Char"/>
    <w:basedOn w:val="DefaultParagraphFont"/>
    <w:link w:val="BodyText2"/>
    <w:semiHidden/>
    <w:rsid w:val="00C82D01"/>
    <w:rPr>
      <w:lang w:val="en-GB" w:eastAsia="en-US"/>
    </w:rPr>
  </w:style>
  <w:style w:type="paragraph" w:styleId="BodyText3">
    <w:name w:val="Body Text 3"/>
    <w:basedOn w:val="Normal"/>
    <w:link w:val="BodyText3Char"/>
    <w:rsid w:val="00C82D01"/>
    <w:pPr>
      <w:spacing w:after="120"/>
    </w:pPr>
    <w:rPr>
      <w:sz w:val="16"/>
      <w:szCs w:val="16"/>
      <w:lang w:eastAsia="en-US"/>
    </w:rPr>
  </w:style>
  <w:style w:type="character" w:customStyle="1" w:styleId="BodyText3Char">
    <w:name w:val="Body Text 3 Char"/>
    <w:basedOn w:val="DefaultParagraphFont"/>
    <w:link w:val="BodyText3"/>
    <w:rsid w:val="00C82D01"/>
    <w:rPr>
      <w:sz w:val="16"/>
      <w:szCs w:val="16"/>
      <w:lang w:val="en-GB" w:eastAsia="en-US"/>
    </w:rPr>
  </w:style>
  <w:style w:type="paragraph" w:styleId="BodyTextFirstIndent">
    <w:name w:val="Body Text First Indent"/>
    <w:basedOn w:val="BodyText"/>
    <w:link w:val="BodyTextFirstIndentChar"/>
    <w:semiHidden/>
    <w:rsid w:val="00C82D01"/>
    <w:pPr>
      <w:spacing w:after="120"/>
      <w:ind w:firstLine="210"/>
    </w:pPr>
  </w:style>
  <w:style w:type="character" w:customStyle="1" w:styleId="BodyTextFirstIndentChar">
    <w:name w:val="Body Text First Indent Char"/>
    <w:basedOn w:val="BodyTextChar"/>
    <w:link w:val="BodyTextFirstIndent"/>
    <w:semiHidden/>
    <w:rsid w:val="00C82D01"/>
    <w:rPr>
      <w:lang w:val="en-GB" w:eastAsia="en-US"/>
    </w:rPr>
  </w:style>
  <w:style w:type="paragraph" w:styleId="BodyTextFirstIndent2">
    <w:name w:val="Body Text First Indent 2"/>
    <w:basedOn w:val="BodyTextIndent"/>
    <w:link w:val="BodyTextFirstIndent2Char"/>
    <w:semiHidden/>
    <w:rsid w:val="00C82D01"/>
    <w:pPr>
      <w:ind w:firstLine="210"/>
    </w:pPr>
  </w:style>
  <w:style w:type="character" w:customStyle="1" w:styleId="BodyTextFirstIndent2Char">
    <w:name w:val="Body Text First Indent 2 Char"/>
    <w:basedOn w:val="BodyTextIndentChar"/>
    <w:link w:val="BodyTextFirstIndent2"/>
    <w:semiHidden/>
    <w:rsid w:val="00C82D01"/>
    <w:rPr>
      <w:lang w:val="en-GB" w:eastAsia="en-US"/>
    </w:rPr>
  </w:style>
  <w:style w:type="paragraph" w:styleId="BodyTextIndent2">
    <w:name w:val="Body Text Indent 2"/>
    <w:basedOn w:val="Normal"/>
    <w:link w:val="BodyTextIndent2Char"/>
    <w:rsid w:val="00C82D01"/>
    <w:pPr>
      <w:spacing w:after="120" w:line="480" w:lineRule="auto"/>
      <w:ind w:left="283"/>
    </w:pPr>
    <w:rPr>
      <w:lang w:eastAsia="en-US"/>
    </w:rPr>
  </w:style>
  <w:style w:type="character" w:customStyle="1" w:styleId="BodyTextIndent2Char">
    <w:name w:val="Body Text Indent 2 Char"/>
    <w:basedOn w:val="DefaultParagraphFont"/>
    <w:link w:val="BodyTextIndent2"/>
    <w:rsid w:val="00C82D01"/>
    <w:rPr>
      <w:lang w:val="en-GB" w:eastAsia="en-US"/>
    </w:rPr>
  </w:style>
  <w:style w:type="paragraph" w:styleId="BodyTextIndent3">
    <w:name w:val="Body Text Indent 3"/>
    <w:basedOn w:val="Normal"/>
    <w:link w:val="BodyTextIndent3Char"/>
    <w:rsid w:val="00C82D01"/>
    <w:pPr>
      <w:spacing w:after="120"/>
      <w:ind w:left="283"/>
    </w:pPr>
    <w:rPr>
      <w:sz w:val="16"/>
      <w:szCs w:val="16"/>
      <w:lang w:eastAsia="en-US"/>
    </w:rPr>
  </w:style>
  <w:style w:type="character" w:customStyle="1" w:styleId="BodyTextIndent3Char">
    <w:name w:val="Body Text Indent 3 Char"/>
    <w:basedOn w:val="DefaultParagraphFont"/>
    <w:link w:val="BodyTextIndent3"/>
    <w:rsid w:val="00C82D01"/>
    <w:rPr>
      <w:sz w:val="16"/>
      <w:szCs w:val="16"/>
      <w:lang w:val="en-GB" w:eastAsia="en-US"/>
    </w:rPr>
  </w:style>
  <w:style w:type="paragraph" w:styleId="Closing">
    <w:name w:val="Closing"/>
    <w:basedOn w:val="Normal"/>
    <w:link w:val="ClosingChar"/>
    <w:semiHidden/>
    <w:rsid w:val="00C82D01"/>
    <w:pPr>
      <w:ind w:left="4252"/>
    </w:pPr>
    <w:rPr>
      <w:lang w:eastAsia="en-US"/>
    </w:rPr>
  </w:style>
  <w:style w:type="character" w:customStyle="1" w:styleId="ClosingChar">
    <w:name w:val="Closing Char"/>
    <w:basedOn w:val="DefaultParagraphFont"/>
    <w:link w:val="Closing"/>
    <w:semiHidden/>
    <w:rsid w:val="00C82D01"/>
    <w:rPr>
      <w:lang w:val="en-GB" w:eastAsia="en-US"/>
    </w:rPr>
  </w:style>
  <w:style w:type="paragraph" w:styleId="Date">
    <w:name w:val="Date"/>
    <w:basedOn w:val="Normal"/>
    <w:next w:val="Normal"/>
    <w:link w:val="DateChar"/>
    <w:semiHidden/>
    <w:rsid w:val="00C82D01"/>
    <w:rPr>
      <w:lang w:eastAsia="en-US"/>
    </w:rPr>
  </w:style>
  <w:style w:type="character" w:customStyle="1" w:styleId="DateChar">
    <w:name w:val="Date Char"/>
    <w:basedOn w:val="DefaultParagraphFont"/>
    <w:link w:val="Date"/>
    <w:semiHidden/>
    <w:rsid w:val="00C82D01"/>
    <w:rPr>
      <w:lang w:val="en-GB" w:eastAsia="en-US"/>
    </w:rPr>
  </w:style>
  <w:style w:type="paragraph" w:styleId="E-mailSignature">
    <w:name w:val="E-mail Signature"/>
    <w:basedOn w:val="Normal"/>
    <w:link w:val="E-mailSignatureChar"/>
    <w:semiHidden/>
    <w:rsid w:val="00C82D01"/>
    <w:rPr>
      <w:lang w:eastAsia="en-US"/>
    </w:rPr>
  </w:style>
  <w:style w:type="character" w:customStyle="1" w:styleId="E-mailSignatureChar">
    <w:name w:val="E-mail Signature Char"/>
    <w:basedOn w:val="DefaultParagraphFont"/>
    <w:link w:val="E-mailSignature"/>
    <w:semiHidden/>
    <w:rsid w:val="00C82D01"/>
    <w:rPr>
      <w:lang w:val="en-GB" w:eastAsia="en-US"/>
    </w:rPr>
  </w:style>
  <w:style w:type="character" w:styleId="Emphasis">
    <w:name w:val="Emphasis"/>
    <w:qFormat/>
    <w:rsid w:val="00C82D01"/>
    <w:rPr>
      <w:i/>
      <w:iCs/>
    </w:rPr>
  </w:style>
  <w:style w:type="paragraph" w:styleId="EnvelopeReturn">
    <w:name w:val="envelope return"/>
    <w:basedOn w:val="Normal"/>
    <w:semiHidden/>
    <w:rsid w:val="00C82D01"/>
    <w:rPr>
      <w:rFonts w:ascii="Arial" w:hAnsi="Arial" w:cs="Arial"/>
      <w:lang w:eastAsia="en-US"/>
    </w:rPr>
  </w:style>
  <w:style w:type="character" w:styleId="HTMLAcronym">
    <w:name w:val="HTML Acronym"/>
    <w:basedOn w:val="DefaultParagraphFont"/>
    <w:semiHidden/>
    <w:rsid w:val="00C82D01"/>
  </w:style>
  <w:style w:type="paragraph" w:styleId="HTMLAddress">
    <w:name w:val="HTML Address"/>
    <w:basedOn w:val="Normal"/>
    <w:link w:val="HTMLAddressChar"/>
    <w:semiHidden/>
    <w:rsid w:val="00C82D01"/>
    <w:rPr>
      <w:i/>
      <w:iCs/>
      <w:lang w:eastAsia="en-US"/>
    </w:rPr>
  </w:style>
  <w:style w:type="character" w:customStyle="1" w:styleId="HTMLAddressChar">
    <w:name w:val="HTML Address Char"/>
    <w:basedOn w:val="DefaultParagraphFont"/>
    <w:link w:val="HTMLAddress"/>
    <w:semiHidden/>
    <w:rsid w:val="00C82D01"/>
    <w:rPr>
      <w:i/>
      <w:iCs/>
      <w:lang w:val="en-GB" w:eastAsia="en-US"/>
    </w:rPr>
  </w:style>
  <w:style w:type="character" w:styleId="HTMLCite">
    <w:name w:val="HTML Cite"/>
    <w:semiHidden/>
    <w:rsid w:val="00C82D01"/>
    <w:rPr>
      <w:i/>
      <w:iCs/>
    </w:rPr>
  </w:style>
  <w:style w:type="character" w:styleId="HTMLCode">
    <w:name w:val="HTML Code"/>
    <w:semiHidden/>
    <w:rsid w:val="00C82D01"/>
    <w:rPr>
      <w:rFonts w:ascii="Courier New" w:hAnsi="Courier New" w:cs="Courier New"/>
      <w:sz w:val="20"/>
      <w:szCs w:val="20"/>
    </w:rPr>
  </w:style>
  <w:style w:type="character" w:styleId="HTMLDefinition">
    <w:name w:val="HTML Definition"/>
    <w:semiHidden/>
    <w:rsid w:val="00C82D01"/>
    <w:rPr>
      <w:i/>
      <w:iCs/>
    </w:rPr>
  </w:style>
  <w:style w:type="character" w:styleId="HTMLKeyboard">
    <w:name w:val="HTML Keyboard"/>
    <w:semiHidden/>
    <w:rsid w:val="00C82D01"/>
    <w:rPr>
      <w:rFonts w:ascii="Courier New" w:hAnsi="Courier New" w:cs="Courier New"/>
      <w:sz w:val="20"/>
      <w:szCs w:val="20"/>
    </w:rPr>
  </w:style>
  <w:style w:type="paragraph" w:styleId="HTMLPreformatted">
    <w:name w:val="HTML Preformatted"/>
    <w:basedOn w:val="Normal"/>
    <w:link w:val="HTMLPreformattedChar"/>
    <w:semiHidden/>
    <w:rsid w:val="00C82D01"/>
    <w:rPr>
      <w:rFonts w:ascii="Courier New" w:hAnsi="Courier New" w:cs="Courier New"/>
      <w:lang w:eastAsia="en-US"/>
    </w:rPr>
  </w:style>
  <w:style w:type="character" w:customStyle="1" w:styleId="HTMLPreformattedChar">
    <w:name w:val="HTML Preformatted Char"/>
    <w:basedOn w:val="DefaultParagraphFont"/>
    <w:link w:val="HTMLPreformatted"/>
    <w:semiHidden/>
    <w:rsid w:val="00C82D01"/>
    <w:rPr>
      <w:rFonts w:ascii="Courier New" w:hAnsi="Courier New" w:cs="Courier New"/>
      <w:lang w:val="en-GB" w:eastAsia="en-US"/>
    </w:rPr>
  </w:style>
  <w:style w:type="character" w:styleId="HTMLSample">
    <w:name w:val="HTML Sample"/>
    <w:semiHidden/>
    <w:rsid w:val="00C82D01"/>
    <w:rPr>
      <w:rFonts w:ascii="Courier New" w:hAnsi="Courier New" w:cs="Courier New"/>
    </w:rPr>
  </w:style>
  <w:style w:type="character" w:styleId="HTMLTypewriter">
    <w:name w:val="HTML Typewriter"/>
    <w:semiHidden/>
    <w:rsid w:val="00C82D01"/>
    <w:rPr>
      <w:rFonts w:ascii="Courier New" w:hAnsi="Courier New" w:cs="Courier New"/>
      <w:sz w:val="20"/>
      <w:szCs w:val="20"/>
    </w:rPr>
  </w:style>
  <w:style w:type="character" w:styleId="HTMLVariable">
    <w:name w:val="HTML Variable"/>
    <w:semiHidden/>
    <w:rsid w:val="00C82D01"/>
    <w:rPr>
      <w:i/>
      <w:iCs/>
    </w:rPr>
  </w:style>
  <w:style w:type="paragraph" w:styleId="List">
    <w:name w:val="List"/>
    <w:basedOn w:val="Normal"/>
    <w:rsid w:val="00C82D01"/>
    <w:pPr>
      <w:ind w:left="283" w:hanging="283"/>
    </w:pPr>
    <w:rPr>
      <w:lang w:eastAsia="en-US"/>
    </w:rPr>
  </w:style>
  <w:style w:type="paragraph" w:styleId="List2">
    <w:name w:val="List 2"/>
    <w:basedOn w:val="Normal"/>
    <w:semiHidden/>
    <w:rsid w:val="00C82D01"/>
    <w:pPr>
      <w:ind w:left="566" w:hanging="283"/>
    </w:pPr>
    <w:rPr>
      <w:lang w:eastAsia="en-US"/>
    </w:rPr>
  </w:style>
  <w:style w:type="paragraph" w:styleId="List3">
    <w:name w:val="List 3"/>
    <w:basedOn w:val="Normal"/>
    <w:semiHidden/>
    <w:rsid w:val="00C82D01"/>
    <w:pPr>
      <w:ind w:left="849" w:hanging="283"/>
    </w:pPr>
    <w:rPr>
      <w:lang w:eastAsia="en-US"/>
    </w:rPr>
  </w:style>
  <w:style w:type="paragraph" w:styleId="List4">
    <w:name w:val="List 4"/>
    <w:basedOn w:val="Normal"/>
    <w:semiHidden/>
    <w:rsid w:val="00C82D01"/>
    <w:pPr>
      <w:ind w:left="1132" w:hanging="283"/>
    </w:pPr>
    <w:rPr>
      <w:lang w:eastAsia="en-US"/>
    </w:rPr>
  </w:style>
  <w:style w:type="paragraph" w:styleId="List5">
    <w:name w:val="List 5"/>
    <w:basedOn w:val="Normal"/>
    <w:semiHidden/>
    <w:rsid w:val="00C82D01"/>
    <w:pPr>
      <w:ind w:left="1415" w:hanging="283"/>
    </w:pPr>
    <w:rPr>
      <w:lang w:eastAsia="en-US"/>
    </w:rPr>
  </w:style>
  <w:style w:type="paragraph" w:styleId="ListBullet">
    <w:name w:val="List Bullet"/>
    <w:basedOn w:val="Normal"/>
    <w:semiHidden/>
    <w:rsid w:val="00C82D01"/>
    <w:pPr>
      <w:tabs>
        <w:tab w:val="num" w:pos="360"/>
      </w:tabs>
      <w:ind w:left="360" w:hanging="360"/>
    </w:pPr>
    <w:rPr>
      <w:lang w:eastAsia="en-US"/>
    </w:rPr>
  </w:style>
  <w:style w:type="paragraph" w:styleId="ListBullet2">
    <w:name w:val="List Bullet 2"/>
    <w:basedOn w:val="Normal"/>
    <w:semiHidden/>
    <w:rsid w:val="00C82D01"/>
    <w:pPr>
      <w:tabs>
        <w:tab w:val="num" w:pos="643"/>
      </w:tabs>
      <w:ind w:left="643" w:hanging="360"/>
    </w:pPr>
    <w:rPr>
      <w:lang w:eastAsia="en-US"/>
    </w:rPr>
  </w:style>
  <w:style w:type="paragraph" w:styleId="ListBullet3">
    <w:name w:val="List Bullet 3"/>
    <w:basedOn w:val="Normal"/>
    <w:semiHidden/>
    <w:rsid w:val="00C82D01"/>
    <w:pPr>
      <w:tabs>
        <w:tab w:val="num" w:pos="926"/>
      </w:tabs>
      <w:ind w:left="926" w:hanging="360"/>
    </w:pPr>
    <w:rPr>
      <w:lang w:eastAsia="en-US"/>
    </w:rPr>
  </w:style>
  <w:style w:type="paragraph" w:styleId="ListBullet4">
    <w:name w:val="List Bullet 4"/>
    <w:basedOn w:val="Normal"/>
    <w:semiHidden/>
    <w:rsid w:val="00C82D01"/>
    <w:pPr>
      <w:tabs>
        <w:tab w:val="num" w:pos="1209"/>
      </w:tabs>
      <w:ind w:left="1209" w:hanging="360"/>
    </w:pPr>
    <w:rPr>
      <w:lang w:eastAsia="en-US"/>
    </w:rPr>
  </w:style>
  <w:style w:type="paragraph" w:styleId="ListBullet5">
    <w:name w:val="List Bullet 5"/>
    <w:basedOn w:val="Normal"/>
    <w:semiHidden/>
    <w:rsid w:val="00C82D01"/>
    <w:pPr>
      <w:tabs>
        <w:tab w:val="num" w:pos="1492"/>
      </w:tabs>
      <w:ind w:left="1492" w:hanging="360"/>
    </w:pPr>
    <w:rPr>
      <w:lang w:eastAsia="en-US"/>
    </w:rPr>
  </w:style>
  <w:style w:type="paragraph" w:styleId="ListContinue">
    <w:name w:val="List Continue"/>
    <w:basedOn w:val="Normal"/>
    <w:semiHidden/>
    <w:rsid w:val="00C82D01"/>
    <w:pPr>
      <w:spacing w:after="120"/>
      <w:ind w:left="283"/>
    </w:pPr>
    <w:rPr>
      <w:lang w:eastAsia="en-US"/>
    </w:rPr>
  </w:style>
  <w:style w:type="paragraph" w:styleId="ListContinue2">
    <w:name w:val="List Continue 2"/>
    <w:basedOn w:val="Normal"/>
    <w:semiHidden/>
    <w:rsid w:val="00C82D01"/>
    <w:pPr>
      <w:spacing w:after="120"/>
      <w:ind w:left="566"/>
    </w:pPr>
    <w:rPr>
      <w:lang w:eastAsia="en-US"/>
    </w:rPr>
  </w:style>
  <w:style w:type="paragraph" w:styleId="ListContinue3">
    <w:name w:val="List Continue 3"/>
    <w:basedOn w:val="Normal"/>
    <w:semiHidden/>
    <w:rsid w:val="00C82D01"/>
    <w:pPr>
      <w:spacing w:after="120"/>
      <w:ind w:left="849"/>
    </w:pPr>
    <w:rPr>
      <w:lang w:eastAsia="en-US"/>
    </w:rPr>
  </w:style>
  <w:style w:type="paragraph" w:styleId="ListContinue4">
    <w:name w:val="List Continue 4"/>
    <w:basedOn w:val="Normal"/>
    <w:semiHidden/>
    <w:rsid w:val="00C82D01"/>
    <w:pPr>
      <w:spacing w:after="120"/>
      <w:ind w:left="1132"/>
    </w:pPr>
    <w:rPr>
      <w:lang w:eastAsia="en-US"/>
    </w:rPr>
  </w:style>
  <w:style w:type="paragraph" w:styleId="ListContinue5">
    <w:name w:val="List Continue 5"/>
    <w:basedOn w:val="Normal"/>
    <w:semiHidden/>
    <w:rsid w:val="00C82D01"/>
    <w:pPr>
      <w:spacing w:after="120"/>
      <w:ind w:left="1415"/>
    </w:pPr>
    <w:rPr>
      <w:lang w:eastAsia="en-US"/>
    </w:rPr>
  </w:style>
  <w:style w:type="paragraph" w:styleId="ListNumber">
    <w:name w:val="List Number"/>
    <w:basedOn w:val="Normal"/>
    <w:semiHidden/>
    <w:rsid w:val="00C82D01"/>
    <w:pPr>
      <w:tabs>
        <w:tab w:val="num" w:pos="360"/>
      </w:tabs>
      <w:ind w:left="360" w:hanging="360"/>
    </w:pPr>
    <w:rPr>
      <w:lang w:eastAsia="en-US"/>
    </w:rPr>
  </w:style>
  <w:style w:type="paragraph" w:styleId="ListNumber2">
    <w:name w:val="List Number 2"/>
    <w:basedOn w:val="Normal"/>
    <w:semiHidden/>
    <w:rsid w:val="00C82D01"/>
    <w:pPr>
      <w:tabs>
        <w:tab w:val="num" w:pos="643"/>
      </w:tabs>
      <w:ind w:left="643" w:hanging="360"/>
    </w:pPr>
    <w:rPr>
      <w:lang w:eastAsia="en-US"/>
    </w:rPr>
  </w:style>
  <w:style w:type="paragraph" w:styleId="ListNumber3">
    <w:name w:val="List Number 3"/>
    <w:basedOn w:val="Normal"/>
    <w:semiHidden/>
    <w:rsid w:val="00C82D01"/>
    <w:pPr>
      <w:tabs>
        <w:tab w:val="num" w:pos="926"/>
      </w:tabs>
      <w:ind w:left="926" w:hanging="360"/>
    </w:pPr>
    <w:rPr>
      <w:lang w:eastAsia="en-US"/>
    </w:rPr>
  </w:style>
  <w:style w:type="paragraph" w:styleId="ListNumber4">
    <w:name w:val="List Number 4"/>
    <w:basedOn w:val="Normal"/>
    <w:semiHidden/>
    <w:rsid w:val="00C82D01"/>
    <w:pPr>
      <w:tabs>
        <w:tab w:val="num" w:pos="1209"/>
      </w:tabs>
      <w:ind w:left="1209" w:hanging="360"/>
    </w:pPr>
    <w:rPr>
      <w:lang w:eastAsia="en-US"/>
    </w:rPr>
  </w:style>
  <w:style w:type="paragraph" w:styleId="ListNumber5">
    <w:name w:val="List Number 5"/>
    <w:basedOn w:val="Normal"/>
    <w:semiHidden/>
    <w:rsid w:val="00C82D01"/>
    <w:pPr>
      <w:tabs>
        <w:tab w:val="num" w:pos="1492"/>
      </w:tabs>
      <w:ind w:left="1492" w:hanging="360"/>
    </w:pPr>
    <w:rPr>
      <w:lang w:eastAsia="en-US"/>
    </w:rPr>
  </w:style>
  <w:style w:type="paragraph" w:styleId="MessageHeader">
    <w:name w:val="Message Header"/>
    <w:basedOn w:val="Normal"/>
    <w:link w:val="MessageHeaderChar"/>
    <w:semiHidden/>
    <w:rsid w:val="00C82D0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semiHidden/>
    <w:rsid w:val="00C82D01"/>
    <w:rPr>
      <w:rFonts w:ascii="Arial" w:hAnsi="Arial" w:cs="Arial"/>
      <w:sz w:val="24"/>
      <w:szCs w:val="24"/>
      <w:shd w:val="pct20" w:color="auto" w:fill="auto"/>
      <w:lang w:val="en-GB" w:eastAsia="en-US"/>
    </w:rPr>
  </w:style>
  <w:style w:type="paragraph" w:styleId="NormalWeb">
    <w:name w:val="Normal (Web)"/>
    <w:basedOn w:val="Normal"/>
    <w:link w:val="NormalWebChar"/>
    <w:uiPriority w:val="99"/>
    <w:rsid w:val="00C82D01"/>
    <w:rPr>
      <w:sz w:val="24"/>
      <w:szCs w:val="24"/>
      <w:lang w:eastAsia="en-US"/>
    </w:rPr>
  </w:style>
  <w:style w:type="paragraph" w:styleId="NormalIndent">
    <w:name w:val="Normal Indent"/>
    <w:basedOn w:val="Normal"/>
    <w:semiHidden/>
    <w:rsid w:val="00C82D01"/>
    <w:pPr>
      <w:ind w:left="567"/>
    </w:pPr>
    <w:rPr>
      <w:lang w:eastAsia="en-US"/>
    </w:rPr>
  </w:style>
  <w:style w:type="paragraph" w:styleId="NoteHeading">
    <w:name w:val="Note Heading"/>
    <w:basedOn w:val="Normal"/>
    <w:next w:val="Normal"/>
    <w:link w:val="NoteHeadingChar"/>
    <w:semiHidden/>
    <w:rsid w:val="00C82D01"/>
    <w:rPr>
      <w:lang w:eastAsia="en-US"/>
    </w:rPr>
  </w:style>
  <w:style w:type="character" w:customStyle="1" w:styleId="NoteHeadingChar">
    <w:name w:val="Note Heading Char"/>
    <w:basedOn w:val="DefaultParagraphFont"/>
    <w:link w:val="NoteHeading"/>
    <w:semiHidden/>
    <w:rsid w:val="00C82D01"/>
    <w:rPr>
      <w:lang w:val="en-GB" w:eastAsia="en-US"/>
    </w:rPr>
  </w:style>
  <w:style w:type="paragraph" w:styleId="Salutation">
    <w:name w:val="Salutation"/>
    <w:basedOn w:val="Normal"/>
    <w:next w:val="Normal"/>
    <w:link w:val="SalutationChar"/>
    <w:semiHidden/>
    <w:rsid w:val="00C82D01"/>
    <w:rPr>
      <w:lang w:eastAsia="en-US"/>
    </w:rPr>
  </w:style>
  <w:style w:type="character" w:customStyle="1" w:styleId="SalutationChar">
    <w:name w:val="Salutation Char"/>
    <w:basedOn w:val="DefaultParagraphFont"/>
    <w:link w:val="Salutation"/>
    <w:semiHidden/>
    <w:rsid w:val="00C82D01"/>
    <w:rPr>
      <w:lang w:val="en-GB" w:eastAsia="en-US"/>
    </w:rPr>
  </w:style>
  <w:style w:type="paragraph" w:styleId="Signature">
    <w:name w:val="Signature"/>
    <w:basedOn w:val="Normal"/>
    <w:link w:val="SignatureChar"/>
    <w:semiHidden/>
    <w:rsid w:val="00C82D01"/>
    <w:pPr>
      <w:ind w:left="4252"/>
    </w:pPr>
    <w:rPr>
      <w:lang w:eastAsia="en-US"/>
    </w:rPr>
  </w:style>
  <w:style w:type="character" w:customStyle="1" w:styleId="SignatureChar">
    <w:name w:val="Signature Char"/>
    <w:basedOn w:val="DefaultParagraphFont"/>
    <w:link w:val="Signature"/>
    <w:semiHidden/>
    <w:rsid w:val="00C82D01"/>
    <w:rPr>
      <w:lang w:val="en-GB" w:eastAsia="en-US"/>
    </w:rPr>
  </w:style>
  <w:style w:type="character" w:styleId="Strong">
    <w:name w:val="Strong"/>
    <w:qFormat/>
    <w:rsid w:val="00C82D01"/>
    <w:rPr>
      <w:b/>
      <w:bCs/>
    </w:rPr>
  </w:style>
  <w:style w:type="paragraph" w:styleId="Subtitle">
    <w:name w:val="Subtitle"/>
    <w:basedOn w:val="Normal"/>
    <w:link w:val="SubtitleChar"/>
    <w:uiPriority w:val="99"/>
    <w:qFormat/>
    <w:rsid w:val="00C82D01"/>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uiPriority w:val="99"/>
    <w:rsid w:val="00C82D01"/>
    <w:rPr>
      <w:rFonts w:ascii="Arial" w:hAnsi="Arial" w:cs="Arial"/>
      <w:sz w:val="24"/>
      <w:szCs w:val="24"/>
      <w:lang w:val="en-GB" w:eastAsia="en-US"/>
    </w:rPr>
  </w:style>
  <w:style w:type="table" w:styleId="Table3Deffects1">
    <w:name w:val="Table 3D effects 1"/>
    <w:basedOn w:val="TableNormal"/>
    <w:semiHidden/>
    <w:rsid w:val="00C82D01"/>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2D01"/>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2D01"/>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2D01"/>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2D01"/>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2D01"/>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2D01"/>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2D01"/>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2D01"/>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2D01"/>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2D01"/>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2D01"/>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2D01"/>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2D01"/>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2D01"/>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2D01"/>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2D01"/>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2D01"/>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2D01"/>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2D01"/>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2D01"/>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2D01"/>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2D01"/>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2D01"/>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2D01"/>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2D01"/>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2D01"/>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2D01"/>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2D01"/>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2D01"/>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2D01"/>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2D01"/>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2D01"/>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2D01"/>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82D01"/>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2D01"/>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2D01"/>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2D01"/>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2D01"/>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2D01"/>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82D01"/>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2D01"/>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2D01"/>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82D01"/>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C82D01"/>
    <w:rPr>
      <w:rFonts w:ascii="Arial" w:hAnsi="Arial" w:cs="Arial"/>
      <w:b/>
      <w:bCs/>
      <w:kern w:val="28"/>
      <w:sz w:val="32"/>
      <w:szCs w:val="32"/>
      <w:lang w:val="en-GB" w:eastAsia="en-US"/>
    </w:rPr>
  </w:style>
  <w:style w:type="paragraph" w:styleId="EnvelopeAddress">
    <w:name w:val="envelope address"/>
    <w:basedOn w:val="Normal"/>
    <w:semiHidden/>
    <w:rsid w:val="00C82D01"/>
    <w:pPr>
      <w:framePr w:w="7920" w:h="1980" w:hRule="exact" w:hSpace="180" w:wrap="auto" w:hAnchor="page" w:xAlign="center" w:yAlign="bottom"/>
      <w:ind w:left="2880"/>
    </w:pPr>
    <w:rPr>
      <w:rFonts w:ascii="Arial" w:hAnsi="Arial" w:cs="Arial"/>
      <w:sz w:val="24"/>
      <w:szCs w:val="24"/>
      <w:lang w:eastAsia="en-US"/>
    </w:rPr>
  </w:style>
  <w:style w:type="character" w:customStyle="1" w:styleId="paraChar">
    <w:name w:val="para Char"/>
    <w:link w:val="para"/>
    <w:locked/>
    <w:rsid w:val="00C82D01"/>
    <w:rPr>
      <w:lang w:val="en-GB" w:eastAsia="en-US"/>
    </w:rPr>
  </w:style>
  <w:style w:type="paragraph" w:customStyle="1" w:styleId="para">
    <w:name w:val="para"/>
    <w:basedOn w:val="Normal"/>
    <w:link w:val="paraChar"/>
    <w:qFormat/>
    <w:rsid w:val="00C82D01"/>
    <w:pPr>
      <w:spacing w:after="120"/>
      <w:ind w:left="2268" w:right="1134" w:hanging="1134"/>
      <w:jc w:val="both"/>
    </w:pPr>
    <w:rPr>
      <w:lang w:eastAsia="en-US"/>
    </w:rPr>
  </w:style>
  <w:style w:type="paragraph" w:styleId="TOC1">
    <w:name w:val="toc 1"/>
    <w:basedOn w:val="Normal"/>
    <w:next w:val="Normal"/>
    <w:autoRedefine/>
    <w:uiPriority w:val="39"/>
    <w:rsid w:val="00C82D01"/>
    <w:pPr>
      <w:tabs>
        <w:tab w:val="left" w:pos="1100"/>
        <w:tab w:val="right" w:leader="dot" w:pos="8400"/>
      </w:tabs>
      <w:spacing w:after="120"/>
      <w:ind w:right="1242"/>
    </w:pPr>
    <w:rPr>
      <w:lang w:eastAsia="en-US"/>
    </w:rPr>
  </w:style>
  <w:style w:type="paragraph" w:styleId="TOC2">
    <w:name w:val="toc 2"/>
    <w:basedOn w:val="Normal"/>
    <w:next w:val="Normal"/>
    <w:autoRedefine/>
    <w:uiPriority w:val="39"/>
    <w:rsid w:val="00C82D01"/>
    <w:pPr>
      <w:tabs>
        <w:tab w:val="right" w:leader="dot" w:pos="8400"/>
      </w:tabs>
      <w:spacing w:after="120"/>
      <w:ind w:left="1599" w:right="1242" w:hanging="499"/>
    </w:pPr>
    <w:rPr>
      <w:lang w:eastAsia="en-US"/>
    </w:rPr>
  </w:style>
  <w:style w:type="character" w:customStyle="1" w:styleId="SingleTxtGChar1">
    <w:name w:val="_ Single Txt_G Char1"/>
    <w:rsid w:val="00C82D01"/>
    <w:rPr>
      <w:lang w:val="en-GB" w:eastAsia="en-US" w:bidi="ar-SA"/>
    </w:rPr>
  </w:style>
  <w:style w:type="character" w:customStyle="1" w:styleId="HChGChar">
    <w:name w:val="_ H _Ch_G Char"/>
    <w:link w:val="HChG"/>
    <w:rsid w:val="00C82D01"/>
    <w:rPr>
      <w:b/>
      <w:sz w:val="28"/>
      <w:lang w:val="en-GB"/>
    </w:rPr>
  </w:style>
  <w:style w:type="character" w:customStyle="1" w:styleId="H23GChar">
    <w:name w:val="_ H_2/3_G Char"/>
    <w:link w:val="H23G"/>
    <w:rsid w:val="00C82D01"/>
    <w:rPr>
      <w:b/>
      <w:lang w:val="en-GB"/>
    </w:rPr>
  </w:style>
  <w:style w:type="paragraph" w:customStyle="1" w:styleId="Default">
    <w:name w:val="Default"/>
    <w:rsid w:val="00C82D01"/>
    <w:pPr>
      <w:autoSpaceDE w:val="0"/>
      <w:autoSpaceDN w:val="0"/>
      <w:adjustRightInd w:val="0"/>
    </w:pPr>
    <w:rPr>
      <w:rFonts w:eastAsia="MS Mincho"/>
      <w:color w:val="000000"/>
      <w:sz w:val="24"/>
      <w:szCs w:val="24"/>
      <w:lang w:eastAsia="ja-JP"/>
    </w:rPr>
  </w:style>
  <w:style w:type="paragraph" w:customStyle="1" w:styleId="ColorfulShading-Accent11">
    <w:name w:val="Colorful Shading - Accent 11"/>
    <w:hidden/>
    <w:uiPriority w:val="99"/>
    <w:semiHidden/>
    <w:rsid w:val="00C82D01"/>
    <w:rPr>
      <w:lang w:val="en-GB" w:eastAsia="en-US"/>
    </w:rPr>
  </w:style>
  <w:style w:type="paragraph" w:customStyle="1" w:styleId="MediumList2-Accent21">
    <w:name w:val="Medium List 2 - Accent 21"/>
    <w:hidden/>
    <w:rsid w:val="00C82D01"/>
    <w:rPr>
      <w:lang w:val="en-GB" w:eastAsia="en-US"/>
    </w:rPr>
  </w:style>
  <w:style w:type="character" w:customStyle="1" w:styleId="FooterChar">
    <w:name w:val="Footer Char"/>
    <w:aliases w:val="3_G Char"/>
    <w:link w:val="Footer"/>
    <w:uiPriority w:val="99"/>
    <w:rsid w:val="00C82D01"/>
    <w:rPr>
      <w:sz w:val="16"/>
      <w:lang w:val="en-GB"/>
    </w:rPr>
  </w:style>
  <w:style w:type="character" w:customStyle="1" w:styleId="Heading1Char">
    <w:name w:val="Heading 1 Char"/>
    <w:aliases w:val="Table_G Char,h1 Char,TRL Head1 Char"/>
    <w:link w:val="Heading1"/>
    <w:rsid w:val="00C82D01"/>
    <w:rPr>
      <w:lang w:val="en-GB"/>
    </w:rPr>
  </w:style>
  <w:style w:type="character" w:customStyle="1" w:styleId="HeaderChar">
    <w:name w:val="Header Char"/>
    <w:aliases w:val="6_G Char"/>
    <w:link w:val="Header"/>
    <w:rsid w:val="00C82D01"/>
    <w:rPr>
      <w:b/>
      <w:sz w:val="18"/>
      <w:lang w:val="en-GB"/>
    </w:rPr>
  </w:style>
  <w:style w:type="paragraph" w:customStyle="1" w:styleId="a">
    <w:name w:val="a)"/>
    <w:basedOn w:val="Normal"/>
    <w:qFormat/>
    <w:rsid w:val="00C82D01"/>
    <w:pPr>
      <w:tabs>
        <w:tab w:val="decimal" w:pos="567"/>
      </w:tabs>
      <w:spacing w:after="120"/>
      <w:ind w:left="2835" w:right="1134" w:hanging="567"/>
      <w:jc w:val="both"/>
    </w:pPr>
    <w:rPr>
      <w:lang w:val="fr-CH" w:eastAsia="en-US"/>
    </w:rPr>
  </w:style>
  <w:style w:type="paragraph" w:customStyle="1" w:styleId="Point0">
    <w:name w:val="Point 0"/>
    <w:basedOn w:val="Normal"/>
    <w:rsid w:val="00C82D01"/>
    <w:pPr>
      <w:suppressAutoHyphens w:val="0"/>
      <w:spacing w:before="120" w:after="120" w:line="240" w:lineRule="auto"/>
      <w:ind w:left="850" w:hanging="850"/>
      <w:jc w:val="both"/>
    </w:pPr>
    <w:rPr>
      <w:sz w:val="24"/>
      <w:lang w:eastAsia="en-GB"/>
    </w:rPr>
  </w:style>
  <w:style w:type="character" w:customStyle="1" w:styleId="NormalWebChar">
    <w:name w:val="Normal (Web) Char"/>
    <w:link w:val="NormalWeb"/>
    <w:uiPriority w:val="99"/>
    <w:rsid w:val="00C82D01"/>
    <w:rPr>
      <w:sz w:val="24"/>
      <w:szCs w:val="24"/>
      <w:lang w:val="en-GB" w:eastAsia="en-US"/>
    </w:rPr>
  </w:style>
  <w:style w:type="paragraph" w:styleId="ListParagraph">
    <w:name w:val="List Paragraph"/>
    <w:basedOn w:val="Normal"/>
    <w:uiPriority w:val="34"/>
    <w:qFormat/>
    <w:rsid w:val="00C82D01"/>
    <w:pPr>
      <w:suppressAutoHyphens w:val="0"/>
      <w:spacing w:line="240" w:lineRule="auto"/>
      <w:ind w:left="720"/>
      <w:contextualSpacing/>
    </w:pPr>
    <w:rPr>
      <w:rFonts w:ascii="Univers (W1)" w:hAnsi="Univers (W1)"/>
      <w:lang w:eastAsia="en-US"/>
    </w:rPr>
  </w:style>
  <w:style w:type="character" w:customStyle="1" w:styleId="NumerazioneCar">
    <w:name w:val="Numerazione Car"/>
    <w:link w:val="Numerazione"/>
    <w:locked/>
    <w:rsid w:val="00C82D01"/>
    <w:rPr>
      <w:rFonts w:ascii="Arial" w:eastAsia="Calibri" w:hAnsi="Arial" w:cs="Arial"/>
      <w:sz w:val="24"/>
      <w:szCs w:val="24"/>
      <w:lang w:eastAsia="ja-JP"/>
    </w:rPr>
  </w:style>
  <w:style w:type="paragraph" w:customStyle="1" w:styleId="Numerazione">
    <w:name w:val="Numerazione"/>
    <w:basedOn w:val="Normal"/>
    <w:link w:val="NumerazioneCar"/>
    <w:qFormat/>
    <w:rsid w:val="00C82D01"/>
    <w:pPr>
      <w:numPr>
        <w:numId w:val="23"/>
      </w:numPr>
      <w:suppressAutoHyphens w:val="0"/>
      <w:spacing w:line="360" w:lineRule="auto"/>
    </w:pPr>
    <w:rPr>
      <w:rFonts w:ascii="Arial" w:eastAsia="Calibri" w:hAnsi="Arial" w:cs="Arial"/>
      <w:sz w:val="24"/>
      <w:szCs w:val="24"/>
      <w:lang w:val="fr-FR" w:eastAsia="ja-JP"/>
    </w:rPr>
  </w:style>
  <w:style w:type="paragraph" w:customStyle="1" w:styleId="Applicationdirecte">
    <w:name w:val="Application directe"/>
    <w:basedOn w:val="Normal"/>
    <w:next w:val="Normal"/>
    <w:semiHidden/>
    <w:rsid w:val="00C82D01"/>
    <w:pPr>
      <w:suppressAutoHyphens w:val="0"/>
      <w:spacing w:before="480" w:after="120" w:line="240" w:lineRule="auto"/>
      <w:jc w:val="both"/>
    </w:pPr>
    <w:rPr>
      <w:sz w:val="24"/>
      <w:lang w:eastAsia="en-GB"/>
    </w:rPr>
  </w:style>
  <w:style w:type="character" w:customStyle="1" w:styleId="Heading3Char">
    <w:name w:val="Heading 3 Char"/>
    <w:link w:val="Heading3"/>
    <w:rsid w:val="00C82D01"/>
    <w:rPr>
      <w:lang w:val="en-GB"/>
    </w:rPr>
  </w:style>
  <w:style w:type="character" w:customStyle="1" w:styleId="Heading4Char">
    <w:name w:val="Heading 4 Char"/>
    <w:link w:val="Heading4"/>
    <w:rsid w:val="00C82D01"/>
    <w:rPr>
      <w:lang w:val="en-GB"/>
    </w:rPr>
  </w:style>
  <w:style w:type="table" w:customStyle="1" w:styleId="TableGrid10">
    <w:name w:val="Table Grid1"/>
    <w:basedOn w:val="TableNormal"/>
    <w:next w:val="TableGrid"/>
    <w:uiPriority w:val="59"/>
    <w:rsid w:val="00C82D01"/>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1">
    <w:name w:val="Text 1"/>
    <w:basedOn w:val="Normal"/>
    <w:rsid w:val="00C82D01"/>
    <w:pPr>
      <w:suppressAutoHyphens w:val="0"/>
      <w:spacing w:before="120" w:after="120" w:line="240" w:lineRule="auto"/>
      <w:ind w:left="851"/>
      <w:jc w:val="both"/>
    </w:pPr>
    <w:rPr>
      <w:sz w:val="24"/>
      <w:lang w:eastAsia="en-US"/>
    </w:rPr>
  </w:style>
  <w:style w:type="paragraph" w:customStyle="1" w:styleId="ManualNumPar2">
    <w:name w:val="Manual NumPar 2"/>
    <w:basedOn w:val="Normal"/>
    <w:next w:val="Normal"/>
    <w:rsid w:val="00C82D01"/>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C82D01"/>
    <w:pPr>
      <w:tabs>
        <w:tab w:val="num" w:pos="709"/>
      </w:tabs>
      <w:suppressAutoHyphens w:val="0"/>
      <w:spacing w:before="120" w:after="120" w:line="240" w:lineRule="auto"/>
      <w:ind w:left="709" w:hanging="709"/>
      <w:jc w:val="both"/>
    </w:pPr>
    <w:rPr>
      <w:sz w:val="24"/>
      <w:lang w:eastAsia="en-GB"/>
    </w:rPr>
  </w:style>
  <w:style w:type="character" w:customStyle="1" w:styleId="UnresolvedMention1">
    <w:name w:val="Unresolved Mention1"/>
    <w:basedOn w:val="DefaultParagraphFont"/>
    <w:uiPriority w:val="99"/>
    <w:semiHidden/>
    <w:unhideWhenUsed/>
    <w:rsid w:val="00C82D01"/>
    <w:rPr>
      <w:color w:val="808080"/>
      <w:shd w:val="clear" w:color="auto" w:fill="E6E6E6"/>
    </w:rPr>
  </w:style>
  <w:style w:type="paragraph" w:customStyle="1" w:styleId="CM1">
    <w:name w:val="CM1"/>
    <w:basedOn w:val="Normal"/>
    <w:next w:val="Normal"/>
    <w:uiPriority w:val="99"/>
    <w:rsid w:val="00C82D01"/>
    <w:pPr>
      <w:suppressAutoHyphens w:val="0"/>
      <w:autoSpaceDE w:val="0"/>
      <w:autoSpaceDN w:val="0"/>
      <w:adjustRightInd w:val="0"/>
      <w:spacing w:line="240" w:lineRule="auto"/>
    </w:pPr>
    <w:rPr>
      <w:rFonts w:ascii="Helvetica Linotype" w:hAnsi="Helvetica Linotype"/>
      <w:sz w:val="24"/>
      <w:szCs w:val="24"/>
      <w:lang w:eastAsia="en-GB"/>
    </w:rPr>
  </w:style>
  <w:style w:type="character" w:customStyle="1" w:styleId="UnresolvedMention2">
    <w:name w:val="Unresolved Mention2"/>
    <w:basedOn w:val="DefaultParagraphFont"/>
    <w:uiPriority w:val="99"/>
    <w:semiHidden/>
    <w:unhideWhenUsed/>
    <w:rsid w:val="00C82D01"/>
    <w:rPr>
      <w:color w:val="808080"/>
      <w:shd w:val="clear" w:color="auto" w:fill="E6E6E6"/>
    </w:rPr>
  </w:style>
  <w:style w:type="paragraph" w:styleId="Revision">
    <w:name w:val="Revision"/>
    <w:hidden/>
    <w:uiPriority w:val="99"/>
    <w:semiHidden/>
    <w:rsid w:val="00C82D01"/>
    <w:rPr>
      <w:lang w:val="en-GB" w:eastAsia="en-US"/>
    </w:rPr>
  </w:style>
  <w:style w:type="character" w:customStyle="1" w:styleId="UnresolvedMention3">
    <w:name w:val="Unresolved Mention3"/>
    <w:basedOn w:val="DefaultParagraphFont"/>
    <w:uiPriority w:val="99"/>
    <w:semiHidden/>
    <w:unhideWhenUsed/>
    <w:rsid w:val="00C82D01"/>
    <w:rPr>
      <w:color w:val="605E5C"/>
      <w:shd w:val="clear" w:color="auto" w:fill="E1DFDD"/>
    </w:rPr>
  </w:style>
  <w:style w:type="character" w:customStyle="1" w:styleId="Heading2Char">
    <w:name w:val="Heading 2 Char"/>
    <w:link w:val="Heading2"/>
    <w:rsid w:val="00C82D01"/>
    <w:rPr>
      <w:lang w:val="en-GB"/>
    </w:rPr>
  </w:style>
  <w:style w:type="character" w:customStyle="1" w:styleId="Heading5Char">
    <w:name w:val="Heading 5 Char"/>
    <w:link w:val="Heading5"/>
    <w:rsid w:val="00C82D01"/>
    <w:rPr>
      <w:lang w:val="en-GB"/>
    </w:rPr>
  </w:style>
  <w:style w:type="character" w:customStyle="1" w:styleId="Heading6Char">
    <w:name w:val="Heading 6 Char"/>
    <w:link w:val="Heading6"/>
    <w:rsid w:val="00C82D01"/>
    <w:rPr>
      <w:lang w:val="en-GB"/>
    </w:rPr>
  </w:style>
  <w:style w:type="character" w:customStyle="1" w:styleId="Heading7Char">
    <w:name w:val="Heading 7 Char"/>
    <w:link w:val="Heading7"/>
    <w:rsid w:val="00C82D01"/>
    <w:rPr>
      <w:lang w:val="en-GB"/>
    </w:rPr>
  </w:style>
  <w:style w:type="character" w:customStyle="1" w:styleId="Heading8Char">
    <w:name w:val="Heading 8 Char"/>
    <w:link w:val="Heading8"/>
    <w:rsid w:val="00C82D01"/>
    <w:rPr>
      <w:lang w:val="en-GB"/>
    </w:rPr>
  </w:style>
  <w:style w:type="character" w:customStyle="1" w:styleId="Heading9Char">
    <w:name w:val="Heading 9 Char"/>
    <w:link w:val="Heading9"/>
    <w:rsid w:val="00C82D01"/>
    <w:rPr>
      <w:lang w:val="en-GB"/>
    </w:rPr>
  </w:style>
  <w:style w:type="paragraph" w:customStyle="1" w:styleId="XHeadline">
    <w:name w:val="X Headline"/>
    <w:basedOn w:val="Normal"/>
    <w:next w:val="Normal"/>
    <w:qFormat/>
    <w:rsid w:val="00C82D01"/>
    <w:pPr>
      <w:tabs>
        <w:tab w:val="left" w:pos="1418"/>
        <w:tab w:val="num" w:pos="2695"/>
      </w:tabs>
      <w:suppressAutoHyphens w:val="0"/>
      <w:spacing w:before="120" w:after="120" w:line="240" w:lineRule="auto"/>
      <w:ind w:left="1418" w:hanging="1418"/>
      <w:jc w:val="both"/>
      <w:outlineLvl w:val="0"/>
    </w:pPr>
    <w:rPr>
      <w:bCs/>
      <w:sz w:val="24"/>
      <w:szCs w:val="24"/>
      <w:u w:val="single"/>
      <w:lang w:eastAsia="en-US"/>
    </w:rPr>
  </w:style>
  <w:style w:type="paragraph" w:customStyle="1" w:styleId="Headline00">
    <w:name w:val="Headline00"/>
    <w:basedOn w:val="Normal"/>
    <w:rsid w:val="00C82D01"/>
    <w:pPr>
      <w:tabs>
        <w:tab w:val="left" w:pos="851"/>
        <w:tab w:val="left" w:pos="1701"/>
      </w:tabs>
      <w:suppressAutoHyphens w:val="0"/>
      <w:spacing w:line="240" w:lineRule="auto"/>
      <w:jc w:val="both"/>
      <w:outlineLvl w:val="0"/>
    </w:pPr>
    <w:rPr>
      <w:sz w:val="24"/>
      <w:szCs w:val="24"/>
      <w:u w:val="single"/>
      <w:lang w:eastAsia="en-US"/>
    </w:rPr>
  </w:style>
  <w:style w:type="paragraph" w:customStyle="1" w:styleId="XXXHeadline">
    <w:name w:val="X.X.X. Headline"/>
    <w:basedOn w:val="Normal"/>
    <w:next w:val="Normal"/>
    <w:qFormat/>
    <w:rsid w:val="00C82D01"/>
    <w:pPr>
      <w:numPr>
        <w:ilvl w:val="2"/>
        <w:numId w:val="28"/>
      </w:numPr>
      <w:tabs>
        <w:tab w:val="left" w:pos="1418"/>
      </w:tabs>
      <w:suppressAutoHyphens w:val="0"/>
      <w:spacing w:before="120" w:after="120" w:line="240" w:lineRule="auto"/>
      <w:jc w:val="both"/>
      <w:outlineLvl w:val="2"/>
    </w:pPr>
    <w:rPr>
      <w:sz w:val="24"/>
      <w:lang w:eastAsia="en-US"/>
    </w:rPr>
  </w:style>
  <w:style w:type="paragraph" w:customStyle="1" w:styleId="Standard2cmHngend">
    <w:name w:val="Standard + 2cm Hängend"/>
    <w:basedOn w:val="Normal"/>
    <w:qFormat/>
    <w:rsid w:val="00C82D01"/>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eastAsia="en-US"/>
    </w:rPr>
  </w:style>
  <w:style w:type="character" w:customStyle="1" w:styleId="CommentTextChar1">
    <w:name w:val="Comment Text Char1"/>
    <w:uiPriority w:val="99"/>
    <w:rsid w:val="00C82D01"/>
    <w:rPr>
      <w:lang w:eastAsia="en-US"/>
    </w:rPr>
  </w:style>
  <w:style w:type="paragraph" w:styleId="Caption">
    <w:name w:val="caption"/>
    <w:basedOn w:val="Normal"/>
    <w:next w:val="Normal"/>
    <w:uiPriority w:val="35"/>
    <w:qFormat/>
    <w:rsid w:val="00C82D01"/>
    <w:pPr>
      <w:suppressAutoHyphens w:val="0"/>
      <w:spacing w:line="240" w:lineRule="auto"/>
      <w:ind w:left="567" w:firstLine="567"/>
      <w:jc w:val="both"/>
    </w:pPr>
    <w:rPr>
      <w:bCs/>
      <w:lang w:eastAsia="de-DE"/>
    </w:rPr>
  </w:style>
  <w:style w:type="paragraph" w:customStyle="1" w:styleId="Definition">
    <w:name w:val="Definition"/>
    <w:basedOn w:val="Normal"/>
    <w:next w:val="Normal"/>
    <w:rsid w:val="00C82D01"/>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C82D01"/>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C82D01"/>
    <w:pPr>
      <w:tabs>
        <w:tab w:val="left" w:pos="1418"/>
      </w:tabs>
      <w:suppressAutoHyphens w:val="0"/>
      <w:spacing w:line="240" w:lineRule="auto"/>
      <w:ind w:left="1418" w:hanging="1418"/>
      <w:outlineLvl w:val="1"/>
    </w:pPr>
    <w:rPr>
      <w:sz w:val="24"/>
      <w:lang w:eastAsia="en-US"/>
    </w:rPr>
  </w:style>
  <w:style w:type="paragraph" w:customStyle="1" w:styleId="ListParagraph1">
    <w:name w:val="List Paragraph1"/>
    <w:basedOn w:val="Normal"/>
    <w:rsid w:val="00C82D01"/>
    <w:pPr>
      <w:suppressAutoHyphens w:val="0"/>
      <w:spacing w:after="200" w:line="276" w:lineRule="auto"/>
      <w:ind w:left="720"/>
      <w:contextualSpacing/>
    </w:pPr>
    <w:rPr>
      <w:rFonts w:ascii="Calibri" w:hAnsi="Calibri"/>
      <w:sz w:val="22"/>
      <w:szCs w:val="22"/>
      <w:lang w:val="de-CH" w:eastAsia="en-US"/>
    </w:rPr>
  </w:style>
  <w:style w:type="paragraph" w:customStyle="1" w:styleId="ANNEX">
    <w:name w:val="ANNEX"/>
    <w:basedOn w:val="Normal"/>
    <w:next w:val="Normal"/>
    <w:rsid w:val="00C82D01"/>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1">
    <w:name w:val="Body Text Char1"/>
    <w:rsid w:val="00C82D01"/>
    <w:rPr>
      <w:lang w:eastAsia="en-US"/>
    </w:rPr>
  </w:style>
  <w:style w:type="character" w:customStyle="1" w:styleId="BodyText3Char1">
    <w:name w:val="Body Text 3 Char1"/>
    <w:rsid w:val="00C82D01"/>
    <w:rPr>
      <w:sz w:val="16"/>
      <w:szCs w:val="16"/>
      <w:lang w:eastAsia="en-US"/>
    </w:rPr>
  </w:style>
  <w:style w:type="character" w:customStyle="1" w:styleId="BodyTextIndent2Char1">
    <w:name w:val="Body Text Indent 2 Char1"/>
    <w:rsid w:val="00C82D01"/>
    <w:rPr>
      <w:lang w:eastAsia="en-US"/>
    </w:rPr>
  </w:style>
  <w:style w:type="character" w:customStyle="1" w:styleId="BodyTextIndent3Char1">
    <w:name w:val="Body Text Indent 3 Char1"/>
    <w:rsid w:val="00C82D01"/>
    <w:rPr>
      <w:sz w:val="16"/>
      <w:szCs w:val="16"/>
      <w:lang w:eastAsia="en-US"/>
    </w:rPr>
  </w:style>
  <w:style w:type="character" w:customStyle="1" w:styleId="BodyTextIndentChar1">
    <w:name w:val="Body Text Indent Char1"/>
    <w:rsid w:val="00C82D01"/>
    <w:rPr>
      <w:lang w:eastAsia="en-US"/>
    </w:rPr>
  </w:style>
  <w:style w:type="character" w:customStyle="1" w:styleId="PlainTextChar1">
    <w:name w:val="Plain Text Char1"/>
    <w:rsid w:val="00C82D01"/>
    <w:rPr>
      <w:rFonts w:ascii="Courier New" w:hAnsi="Courier New" w:cs="Courier New"/>
      <w:lang w:eastAsia="en-US"/>
    </w:rPr>
  </w:style>
  <w:style w:type="paragraph" w:customStyle="1" w:styleId="tableau">
    <w:name w:val="tableau"/>
    <w:basedOn w:val="Normal"/>
    <w:next w:val="Normal"/>
    <w:rsid w:val="00C82D01"/>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C82D01"/>
    <w:rPr>
      <w:rFonts w:ascii="Tahoma" w:hAnsi="Tahoma" w:cs="Tahoma"/>
      <w:sz w:val="16"/>
      <w:szCs w:val="16"/>
    </w:rPr>
  </w:style>
  <w:style w:type="paragraph" w:styleId="DocumentMap">
    <w:name w:val="Document Map"/>
    <w:basedOn w:val="Normal"/>
    <w:link w:val="DocumentMapChar"/>
    <w:rsid w:val="00C82D01"/>
    <w:pPr>
      <w:suppressAutoHyphens w:val="0"/>
      <w:spacing w:line="240" w:lineRule="auto"/>
      <w:jc w:val="both"/>
    </w:pPr>
    <w:rPr>
      <w:rFonts w:ascii="Tahoma" w:hAnsi="Tahoma" w:cs="Tahoma"/>
      <w:sz w:val="16"/>
      <w:szCs w:val="16"/>
      <w:lang w:val="fr-FR"/>
    </w:rPr>
  </w:style>
  <w:style w:type="character" w:customStyle="1" w:styleId="DocumentMapChar1">
    <w:name w:val="Document Map Char1"/>
    <w:basedOn w:val="DefaultParagraphFont"/>
    <w:rsid w:val="00C82D01"/>
    <w:rPr>
      <w:rFonts w:ascii="Segoe UI" w:hAnsi="Segoe UI" w:cs="Segoe UI"/>
      <w:sz w:val="16"/>
      <w:szCs w:val="16"/>
      <w:lang w:val="en-GB"/>
    </w:rPr>
  </w:style>
  <w:style w:type="paragraph" w:styleId="TOC3">
    <w:name w:val="toc 3"/>
    <w:basedOn w:val="Normal"/>
    <w:next w:val="Normal"/>
    <w:autoRedefine/>
    <w:uiPriority w:val="39"/>
    <w:rsid w:val="00C82D01"/>
    <w:pPr>
      <w:suppressAutoHyphens w:val="0"/>
      <w:spacing w:line="240" w:lineRule="auto"/>
      <w:ind w:left="480"/>
    </w:pPr>
    <w:rPr>
      <w:rFonts w:ascii="Calibri" w:hAnsi="Calibri"/>
      <w:i/>
      <w:iCs/>
      <w:lang w:eastAsia="en-US"/>
    </w:rPr>
  </w:style>
  <w:style w:type="paragraph" w:customStyle="1" w:styleId="XXXXHeadline">
    <w:name w:val="X.X.X.X. Headline"/>
    <w:basedOn w:val="XXXHeadline"/>
    <w:next w:val="Normal"/>
    <w:qFormat/>
    <w:rsid w:val="00C82D01"/>
    <w:pPr>
      <w:numPr>
        <w:ilvl w:val="0"/>
        <w:numId w:val="0"/>
      </w:numPr>
      <w:tabs>
        <w:tab w:val="num" w:pos="3272"/>
      </w:tabs>
      <w:ind w:left="1418" w:hanging="1418"/>
      <w:outlineLvl w:val="3"/>
    </w:pPr>
  </w:style>
  <w:style w:type="paragraph" w:customStyle="1" w:styleId="XXXXXHeadline">
    <w:name w:val="X.X.X.X.X. Headline"/>
    <w:basedOn w:val="XXXXHeadline"/>
    <w:qFormat/>
    <w:rsid w:val="00C82D01"/>
    <w:pPr>
      <w:tabs>
        <w:tab w:val="clear" w:pos="3272"/>
      </w:tabs>
      <w:outlineLvl w:val="4"/>
    </w:pPr>
  </w:style>
  <w:style w:type="paragraph" w:customStyle="1" w:styleId="XXXXXXHeadline">
    <w:name w:val="X.X.X.X.X.X. Headline"/>
    <w:basedOn w:val="XXXXXHeadline"/>
    <w:qFormat/>
    <w:rsid w:val="00C82D01"/>
    <w:pPr>
      <w:tabs>
        <w:tab w:val="num" w:pos="1800"/>
      </w:tabs>
      <w:outlineLvl w:val="5"/>
    </w:pPr>
  </w:style>
  <w:style w:type="paragraph" w:customStyle="1" w:styleId="XXXXXXXHeadline">
    <w:name w:val="X.X.X.X.X.X.X. Headline"/>
    <w:basedOn w:val="XXXXXXHeadline"/>
    <w:qFormat/>
    <w:rsid w:val="00C82D01"/>
    <w:pPr>
      <w:tabs>
        <w:tab w:val="clear" w:pos="1800"/>
      </w:tabs>
      <w:outlineLvl w:val="6"/>
    </w:pPr>
  </w:style>
  <w:style w:type="paragraph" w:customStyle="1" w:styleId="Headline01">
    <w:name w:val="Headline01"/>
    <w:basedOn w:val="Normal"/>
    <w:next w:val="Normal"/>
    <w:rsid w:val="00C82D01"/>
    <w:pPr>
      <w:tabs>
        <w:tab w:val="left" w:pos="851"/>
      </w:tabs>
      <w:suppressAutoHyphens w:val="0"/>
      <w:spacing w:line="240" w:lineRule="auto"/>
      <w:jc w:val="both"/>
      <w:outlineLvl w:val="0"/>
    </w:pPr>
    <w:rPr>
      <w:sz w:val="24"/>
      <w:lang w:eastAsia="en-US"/>
    </w:rPr>
  </w:style>
  <w:style w:type="paragraph" w:customStyle="1" w:styleId="1">
    <w:name w:val="1"/>
    <w:rsid w:val="00C82D01"/>
    <w:rPr>
      <w:lang w:val="en-GB" w:eastAsia="en-GB"/>
    </w:rPr>
  </w:style>
  <w:style w:type="character" w:customStyle="1" w:styleId="TableFootNoteXref">
    <w:name w:val="TableFootNoteXref"/>
    <w:rsid w:val="00C82D01"/>
    <w:rPr>
      <w:position w:val="6"/>
      <w:sz w:val="16"/>
    </w:rPr>
  </w:style>
  <w:style w:type="paragraph" w:customStyle="1" w:styleId="Funotentext1">
    <w:name w:val="Fußnotentext1"/>
    <w:basedOn w:val="Normal"/>
    <w:next w:val="Normal"/>
    <w:rsid w:val="00C82D01"/>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C82D01"/>
    <w:pPr>
      <w:keepNext/>
      <w:suppressAutoHyphens w:val="0"/>
      <w:spacing w:before="300" w:after="220" w:line="240" w:lineRule="auto"/>
      <w:outlineLvl w:val="0"/>
    </w:pPr>
    <w:rPr>
      <w:sz w:val="24"/>
      <w:lang w:eastAsia="en-US"/>
    </w:rPr>
  </w:style>
  <w:style w:type="character" w:customStyle="1" w:styleId="texhtml">
    <w:name w:val="texhtml"/>
    <w:rsid w:val="00C82D01"/>
  </w:style>
  <w:style w:type="character" w:styleId="IntenseEmphasis">
    <w:name w:val="Intense Emphasis"/>
    <w:uiPriority w:val="21"/>
    <w:qFormat/>
    <w:rsid w:val="00C82D01"/>
    <w:rPr>
      <w:b/>
      <w:bCs/>
      <w:i/>
      <w:iCs/>
      <w:color w:val="4F81BD"/>
    </w:rPr>
  </w:style>
  <w:style w:type="character" w:customStyle="1" w:styleId="EndnoteTextChar">
    <w:name w:val="Endnote Text Char"/>
    <w:aliases w:val="2_G Char"/>
    <w:link w:val="EndnoteText"/>
    <w:rsid w:val="00C82D01"/>
    <w:rPr>
      <w:sz w:val="18"/>
      <w:lang w:val="en-GB"/>
    </w:rPr>
  </w:style>
  <w:style w:type="paragraph" w:styleId="TOC4">
    <w:name w:val="toc 4"/>
    <w:basedOn w:val="Normal"/>
    <w:next w:val="Normal"/>
    <w:autoRedefine/>
    <w:uiPriority w:val="39"/>
    <w:rsid w:val="00C82D01"/>
    <w:pPr>
      <w:suppressAutoHyphens w:val="0"/>
      <w:spacing w:line="276" w:lineRule="auto"/>
      <w:ind w:left="660"/>
    </w:pPr>
    <w:rPr>
      <w:rFonts w:ascii="Calibri" w:eastAsia="Calibri" w:hAnsi="Calibri" w:cs="Calibri"/>
      <w:sz w:val="18"/>
      <w:szCs w:val="18"/>
      <w:lang w:val="de-DE" w:eastAsia="en-US"/>
    </w:rPr>
  </w:style>
  <w:style w:type="paragraph" w:styleId="TOC5">
    <w:name w:val="toc 5"/>
    <w:basedOn w:val="Normal"/>
    <w:next w:val="Normal"/>
    <w:autoRedefine/>
    <w:uiPriority w:val="39"/>
    <w:rsid w:val="00C82D01"/>
    <w:pPr>
      <w:suppressAutoHyphens w:val="0"/>
      <w:spacing w:line="276" w:lineRule="auto"/>
      <w:ind w:left="880"/>
    </w:pPr>
    <w:rPr>
      <w:rFonts w:ascii="Calibri" w:eastAsia="Calibri" w:hAnsi="Calibri" w:cs="Calibri"/>
      <w:sz w:val="18"/>
      <w:szCs w:val="18"/>
      <w:lang w:val="de-DE" w:eastAsia="en-US"/>
    </w:rPr>
  </w:style>
  <w:style w:type="paragraph" w:styleId="TOC6">
    <w:name w:val="toc 6"/>
    <w:basedOn w:val="Normal"/>
    <w:next w:val="Normal"/>
    <w:autoRedefine/>
    <w:uiPriority w:val="39"/>
    <w:rsid w:val="00C82D01"/>
    <w:pPr>
      <w:suppressAutoHyphens w:val="0"/>
      <w:spacing w:line="276" w:lineRule="auto"/>
      <w:ind w:left="1100"/>
    </w:pPr>
    <w:rPr>
      <w:rFonts w:ascii="Calibri" w:eastAsia="Calibri" w:hAnsi="Calibri" w:cs="Calibri"/>
      <w:sz w:val="18"/>
      <w:szCs w:val="18"/>
      <w:lang w:val="de-DE" w:eastAsia="en-US"/>
    </w:rPr>
  </w:style>
  <w:style w:type="paragraph" w:styleId="TOC7">
    <w:name w:val="toc 7"/>
    <w:basedOn w:val="Normal"/>
    <w:next w:val="Normal"/>
    <w:autoRedefine/>
    <w:uiPriority w:val="39"/>
    <w:rsid w:val="00C82D01"/>
    <w:pPr>
      <w:suppressAutoHyphens w:val="0"/>
      <w:spacing w:line="276" w:lineRule="auto"/>
      <w:ind w:left="1320"/>
    </w:pPr>
    <w:rPr>
      <w:rFonts w:ascii="Calibri" w:eastAsia="Calibri" w:hAnsi="Calibri" w:cs="Calibri"/>
      <w:sz w:val="18"/>
      <w:szCs w:val="18"/>
      <w:lang w:val="de-DE" w:eastAsia="en-US"/>
    </w:rPr>
  </w:style>
  <w:style w:type="paragraph" w:styleId="TOC8">
    <w:name w:val="toc 8"/>
    <w:basedOn w:val="Normal"/>
    <w:next w:val="Normal"/>
    <w:autoRedefine/>
    <w:uiPriority w:val="39"/>
    <w:rsid w:val="00C82D01"/>
    <w:pPr>
      <w:suppressAutoHyphens w:val="0"/>
      <w:spacing w:line="276" w:lineRule="auto"/>
      <w:ind w:left="1540"/>
    </w:pPr>
    <w:rPr>
      <w:rFonts w:ascii="Calibri" w:eastAsia="Calibri" w:hAnsi="Calibri" w:cs="Calibri"/>
      <w:sz w:val="18"/>
      <w:szCs w:val="18"/>
      <w:lang w:val="de-DE" w:eastAsia="en-US"/>
    </w:rPr>
  </w:style>
  <w:style w:type="paragraph" w:styleId="TOC9">
    <w:name w:val="toc 9"/>
    <w:basedOn w:val="Normal"/>
    <w:next w:val="Normal"/>
    <w:autoRedefine/>
    <w:uiPriority w:val="39"/>
    <w:rsid w:val="00C82D01"/>
    <w:pPr>
      <w:suppressAutoHyphens w:val="0"/>
      <w:spacing w:line="276" w:lineRule="auto"/>
      <w:ind w:left="1760"/>
    </w:pPr>
    <w:rPr>
      <w:rFonts w:ascii="Calibri" w:eastAsia="Calibri" w:hAnsi="Calibri" w:cs="Calibri"/>
      <w:sz w:val="18"/>
      <w:szCs w:val="18"/>
      <w:lang w:val="de-DE" w:eastAsia="en-US"/>
    </w:rPr>
  </w:style>
  <w:style w:type="paragraph" w:customStyle="1" w:styleId="Listenabsatz1">
    <w:name w:val="Listenabsatz1"/>
    <w:basedOn w:val="Normal"/>
    <w:rsid w:val="00C82D01"/>
    <w:pPr>
      <w:suppressAutoHyphens w:val="0"/>
      <w:spacing w:after="200" w:line="276" w:lineRule="auto"/>
      <w:ind w:left="720"/>
    </w:pPr>
    <w:rPr>
      <w:rFonts w:ascii="Calibri" w:eastAsia="MS Mincho" w:hAnsi="Calibri"/>
      <w:sz w:val="22"/>
      <w:szCs w:val="22"/>
      <w:lang w:val="de-DE" w:eastAsia="en-US"/>
    </w:rPr>
  </w:style>
  <w:style w:type="paragraph" w:styleId="Index1">
    <w:name w:val="index 1"/>
    <w:basedOn w:val="Normal"/>
    <w:next w:val="Normal"/>
    <w:autoRedefine/>
    <w:unhideWhenUsed/>
    <w:rsid w:val="00C82D01"/>
    <w:pPr>
      <w:suppressAutoHyphens w:val="0"/>
      <w:spacing w:line="240" w:lineRule="auto"/>
      <w:ind w:left="240" w:hanging="240"/>
      <w:jc w:val="both"/>
    </w:pPr>
    <w:rPr>
      <w:sz w:val="24"/>
      <w:lang w:eastAsia="en-US"/>
    </w:rPr>
  </w:style>
  <w:style w:type="paragraph" w:styleId="IndexHeading">
    <w:name w:val="index heading"/>
    <w:basedOn w:val="Normal"/>
    <w:next w:val="Index1"/>
    <w:rsid w:val="00C82D01"/>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C82D01"/>
    <w:rPr>
      <w:color w:val="808080"/>
    </w:rPr>
  </w:style>
  <w:style w:type="numbering" w:customStyle="1" w:styleId="KeineListe1">
    <w:name w:val="Keine Liste1"/>
    <w:next w:val="NoList"/>
    <w:uiPriority w:val="99"/>
    <w:semiHidden/>
    <w:unhideWhenUsed/>
    <w:rsid w:val="00C82D01"/>
  </w:style>
  <w:style w:type="paragraph" w:styleId="NoSpacing">
    <w:name w:val="No Spacing"/>
    <w:uiPriority w:val="1"/>
    <w:qFormat/>
    <w:rsid w:val="00C82D01"/>
    <w:pPr>
      <w:jc w:val="both"/>
    </w:pPr>
    <w:rPr>
      <w:sz w:val="24"/>
      <w:lang w:val="en-GB" w:eastAsia="en-US"/>
    </w:rPr>
  </w:style>
  <w:style w:type="paragraph" w:customStyle="1" w:styleId="Body">
    <w:name w:val="Body"/>
    <w:basedOn w:val="Normal"/>
    <w:rsid w:val="00C82D01"/>
    <w:pPr>
      <w:suppressAutoHyphens w:val="0"/>
      <w:spacing w:before="240" w:line="240" w:lineRule="auto"/>
      <w:jc w:val="both"/>
    </w:pPr>
    <w:rPr>
      <w:rFonts w:ascii="Arial" w:hAnsi="Arial"/>
      <w:color w:val="000000"/>
      <w:lang w:val="en-US" w:eastAsia="en-US"/>
    </w:rPr>
  </w:style>
  <w:style w:type="paragraph" w:customStyle="1" w:styleId="default0">
    <w:name w:val="default"/>
    <w:basedOn w:val="Normal"/>
    <w:rsid w:val="00C82D01"/>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C82D01"/>
    <w:pPr>
      <w:numPr>
        <w:numId w:val="29"/>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C82D0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C82D01"/>
    <w:rPr>
      <w:rFonts w:ascii="Arial" w:hAnsi="Arial" w:cs="Arial"/>
      <w:sz w:val="19"/>
      <w:szCs w:val="19"/>
    </w:rPr>
  </w:style>
  <w:style w:type="character" w:customStyle="1" w:styleId="Textkrper3Zchn1">
    <w:name w:val="Textkörper 3 Zchn1"/>
    <w:rsid w:val="00C82D01"/>
    <w:rPr>
      <w:rFonts w:ascii="Arial" w:hAnsi="Arial" w:cs="Arial"/>
      <w:sz w:val="16"/>
      <w:szCs w:val="16"/>
    </w:rPr>
  </w:style>
  <w:style w:type="character" w:customStyle="1" w:styleId="Textkrper-Einzug2Zchn1">
    <w:name w:val="Textkörper-Einzug 2 Zchn1"/>
    <w:rsid w:val="00C82D01"/>
    <w:rPr>
      <w:rFonts w:ascii="Arial" w:hAnsi="Arial" w:cs="Arial"/>
      <w:sz w:val="19"/>
      <w:szCs w:val="19"/>
    </w:rPr>
  </w:style>
  <w:style w:type="character" w:customStyle="1" w:styleId="Textkrper-Einzug3Zchn1">
    <w:name w:val="Textkörper-Einzug 3 Zchn1"/>
    <w:rsid w:val="00C82D01"/>
    <w:rPr>
      <w:rFonts w:ascii="Arial" w:hAnsi="Arial" w:cs="Arial"/>
      <w:sz w:val="16"/>
      <w:szCs w:val="16"/>
    </w:rPr>
  </w:style>
  <w:style w:type="character" w:customStyle="1" w:styleId="Textkrper-ZeileneinzugZchn1">
    <w:name w:val="Textkörper-Zeileneinzug Zchn1"/>
    <w:rsid w:val="00C82D01"/>
    <w:rPr>
      <w:rFonts w:ascii="Arial" w:hAnsi="Arial" w:cs="Arial"/>
      <w:sz w:val="19"/>
      <w:szCs w:val="19"/>
    </w:rPr>
  </w:style>
  <w:style w:type="character" w:customStyle="1" w:styleId="NurTextZchn1">
    <w:name w:val="Nur Text Zchn1"/>
    <w:rsid w:val="00C82D01"/>
    <w:rPr>
      <w:rFonts w:ascii="Consolas" w:hAnsi="Consolas" w:cs="Consolas"/>
      <w:sz w:val="21"/>
      <w:szCs w:val="21"/>
    </w:rPr>
  </w:style>
  <w:style w:type="character" w:customStyle="1" w:styleId="DokumentstrukturZchn1">
    <w:name w:val="Dokumentstruktur Zchn1"/>
    <w:rsid w:val="00C82D01"/>
    <w:rPr>
      <w:rFonts w:ascii="Tahoma" w:hAnsi="Tahoma" w:cs="Tahoma"/>
      <w:sz w:val="16"/>
      <w:szCs w:val="16"/>
    </w:rPr>
  </w:style>
  <w:style w:type="character" w:customStyle="1" w:styleId="EndnotentextZchn1">
    <w:name w:val="Endnotentext Zchn1"/>
    <w:rsid w:val="00C82D01"/>
    <w:rPr>
      <w:rFonts w:ascii="Arial" w:hAnsi="Arial" w:cs="Arial"/>
    </w:rPr>
  </w:style>
  <w:style w:type="paragraph" w:customStyle="1" w:styleId="Verzeichnis41">
    <w:name w:val="Verzeichnis 41"/>
    <w:basedOn w:val="Normal"/>
    <w:next w:val="Normal"/>
    <w:autoRedefine/>
    <w:rsid w:val="00C82D01"/>
    <w:pPr>
      <w:suppressAutoHyphens w:val="0"/>
      <w:spacing w:line="276" w:lineRule="auto"/>
      <w:ind w:left="660"/>
    </w:pPr>
    <w:rPr>
      <w:rFonts w:ascii="Calibri" w:eastAsia="Calibri" w:hAnsi="Calibri" w:cs="Calibri"/>
      <w:sz w:val="18"/>
      <w:szCs w:val="18"/>
      <w:lang w:val="de-DE" w:eastAsia="en-US"/>
    </w:rPr>
  </w:style>
  <w:style w:type="paragraph" w:customStyle="1" w:styleId="Verzeichnis51">
    <w:name w:val="Verzeichnis 51"/>
    <w:basedOn w:val="Normal"/>
    <w:next w:val="Normal"/>
    <w:autoRedefine/>
    <w:rsid w:val="00C82D01"/>
    <w:pPr>
      <w:suppressAutoHyphens w:val="0"/>
      <w:spacing w:line="276" w:lineRule="auto"/>
      <w:ind w:left="880"/>
    </w:pPr>
    <w:rPr>
      <w:rFonts w:ascii="Calibri" w:eastAsia="Calibri" w:hAnsi="Calibri" w:cs="Calibri"/>
      <w:sz w:val="18"/>
      <w:szCs w:val="18"/>
      <w:lang w:val="de-DE" w:eastAsia="en-US"/>
    </w:rPr>
  </w:style>
  <w:style w:type="paragraph" w:customStyle="1" w:styleId="Verzeichnis61">
    <w:name w:val="Verzeichnis 61"/>
    <w:basedOn w:val="Normal"/>
    <w:next w:val="Normal"/>
    <w:autoRedefine/>
    <w:rsid w:val="00C82D01"/>
    <w:pPr>
      <w:suppressAutoHyphens w:val="0"/>
      <w:spacing w:line="276" w:lineRule="auto"/>
      <w:ind w:left="1100"/>
    </w:pPr>
    <w:rPr>
      <w:rFonts w:ascii="Calibri" w:eastAsia="Calibri" w:hAnsi="Calibri" w:cs="Calibri"/>
      <w:sz w:val="18"/>
      <w:szCs w:val="18"/>
      <w:lang w:val="de-DE" w:eastAsia="en-US"/>
    </w:rPr>
  </w:style>
  <w:style w:type="paragraph" w:customStyle="1" w:styleId="Verzeichnis71">
    <w:name w:val="Verzeichnis 71"/>
    <w:basedOn w:val="Normal"/>
    <w:next w:val="Normal"/>
    <w:autoRedefine/>
    <w:rsid w:val="00C82D01"/>
    <w:pPr>
      <w:suppressAutoHyphens w:val="0"/>
      <w:spacing w:line="276" w:lineRule="auto"/>
      <w:ind w:left="1320"/>
    </w:pPr>
    <w:rPr>
      <w:rFonts w:ascii="Calibri" w:eastAsia="Calibri" w:hAnsi="Calibri" w:cs="Calibri"/>
      <w:sz w:val="18"/>
      <w:szCs w:val="18"/>
      <w:lang w:val="de-DE" w:eastAsia="en-US"/>
    </w:rPr>
  </w:style>
  <w:style w:type="paragraph" w:customStyle="1" w:styleId="Verzeichnis81">
    <w:name w:val="Verzeichnis 81"/>
    <w:basedOn w:val="Normal"/>
    <w:next w:val="Normal"/>
    <w:autoRedefine/>
    <w:rsid w:val="00C82D01"/>
    <w:pPr>
      <w:suppressAutoHyphens w:val="0"/>
      <w:spacing w:line="276" w:lineRule="auto"/>
      <w:ind w:left="1540"/>
    </w:pPr>
    <w:rPr>
      <w:rFonts w:ascii="Calibri" w:eastAsia="Calibri" w:hAnsi="Calibri" w:cs="Calibri"/>
      <w:sz w:val="18"/>
      <w:szCs w:val="18"/>
      <w:lang w:val="de-DE" w:eastAsia="en-US"/>
    </w:rPr>
  </w:style>
  <w:style w:type="paragraph" w:customStyle="1" w:styleId="Verzeichnis91">
    <w:name w:val="Verzeichnis 91"/>
    <w:basedOn w:val="Normal"/>
    <w:next w:val="Normal"/>
    <w:autoRedefine/>
    <w:rsid w:val="00C82D01"/>
    <w:pPr>
      <w:suppressAutoHyphens w:val="0"/>
      <w:spacing w:line="276" w:lineRule="auto"/>
      <w:ind w:left="1760"/>
    </w:pPr>
    <w:rPr>
      <w:rFonts w:ascii="Calibri" w:eastAsia="Calibri" w:hAnsi="Calibri" w:cs="Calibri"/>
      <w:sz w:val="18"/>
      <w:szCs w:val="18"/>
      <w:lang w:val="de-DE" w:eastAsia="en-US"/>
    </w:rPr>
  </w:style>
  <w:style w:type="numbering" w:customStyle="1" w:styleId="KeineListe11">
    <w:name w:val="Keine Liste11"/>
    <w:next w:val="NoList"/>
    <w:uiPriority w:val="99"/>
    <w:semiHidden/>
    <w:unhideWhenUsed/>
    <w:rsid w:val="00C82D01"/>
  </w:style>
  <w:style w:type="paragraph" w:customStyle="1" w:styleId="font5">
    <w:name w:val="font5"/>
    <w:basedOn w:val="Normal"/>
    <w:rsid w:val="00C82D01"/>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C82D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C82D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C82D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C82D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C82D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C82D01"/>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C82D01"/>
    <w:pPr>
      <w:suppressAutoHyphens w:val="0"/>
      <w:spacing w:before="100" w:beforeAutospacing="1" w:after="100" w:afterAutospacing="1" w:line="240" w:lineRule="auto"/>
    </w:pPr>
    <w:rPr>
      <w:lang w:eastAsia="en-GB"/>
    </w:rPr>
  </w:style>
  <w:style w:type="paragraph" w:customStyle="1" w:styleId="xl73">
    <w:name w:val="xl73"/>
    <w:basedOn w:val="Normal"/>
    <w:rsid w:val="00C82D01"/>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C82D01"/>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C82D01"/>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C82D01"/>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C82D01"/>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C82D01"/>
    <w:pPr>
      <w:suppressAutoHyphens w:val="0"/>
      <w:spacing w:before="100" w:beforeAutospacing="1" w:after="100" w:afterAutospacing="1" w:line="240" w:lineRule="auto"/>
      <w:textAlignment w:val="center"/>
    </w:pPr>
    <w:rPr>
      <w:lang w:eastAsia="en-GB"/>
    </w:rPr>
  </w:style>
  <w:style w:type="paragraph" w:customStyle="1" w:styleId="TableHeading">
    <w:name w:val="Table Heading"/>
    <w:basedOn w:val="Normal"/>
    <w:rsid w:val="00C82D01"/>
    <w:pPr>
      <w:tabs>
        <w:tab w:val="left" w:pos="1134"/>
      </w:tabs>
      <w:suppressAutoHyphens w:val="0"/>
      <w:spacing w:before="40" w:after="20" w:line="240" w:lineRule="auto"/>
      <w:ind w:left="1134"/>
    </w:pPr>
    <w:rPr>
      <w:rFonts w:cs="Arial"/>
      <w:b/>
      <w:bCs/>
      <w:szCs w:val="32"/>
      <w:lang w:eastAsia="en-US"/>
    </w:rPr>
  </w:style>
  <w:style w:type="table" w:customStyle="1" w:styleId="Tabellenraster2">
    <w:name w:val="Tabellenraster2"/>
    <w:basedOn w:val="TableNormal"/>
    <w:next w:val="TableGrid"/>
    <w:uiPriority w:val="59"/>
    <w:rsid w:val="00C82D01"/>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ableofFigures">
    <w:name w:val="table of figures"/>
    <w:basedOn w:val="Normal"/>
    <w:next w:val="Normal"/>
    <w:uiPriority w:val="99"/>
    <w:rsid w:val="00C82D01"/>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C82D01"/>
    <w:pPr>
      <w:suppressAutoHyphens w:val="0"/>
      <w:spacing w:before="100" w:beforeAutospacing="1" w:after="100" w:afterAutospacing="1" w:line="240" w:lineRule="auto"/>
    </w:pPr>
    <w:rPr>
      <w:sz w:val="24"/>
      <w:szCs w:val="22"/>
      <w:lang w:val="nl-NL" w:eastAsia="nl-NL"/>
    </w:rPr>
  </w:style>
  <w:style w:type="character" w:customStyle="1" w:styleId="text">
    <w:name w:val="text"/>
    <w:rsid w:val="00C82D01"/>
  </w:style>
  <w:style w:type="table" w:customStyle="1" w:styleId="Rastertabel41">
    <w:name w:val="Rastertabel 41"/>
    <w:basedOn w:val="TableNormal"/>
    <w:uiPriority w:val="49"/>
    <w:rsid w:val="00C82D01"/>
    <w:rPr>
      <w:rFonts w:ascii="Arial" w:hAnsi="Arial"/>
      <w:sz w:val="22"/>
      <w:szCs w:val="22"/>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OndertitelChar">
    <w:name w:val="Ondertitel Char"/>
    <w:basedOn w:val="DefaultParagraphFont"/>
    <w:rsid w:val="00C82D01"/>
    <w:rPr>
      <w:rFonts w:ascii="Calibri Light" w:eastAsia="SimSun" w:hAnsi="Calibri Light" w:cs="Times New Roman"/>
      <w:i/>
      <w:iCs/>
      <w:color w:val="5B9BD5"/>
      <w:spacing w:val="15"/>
      <w:sz w:val="24"/>
      <w:szCs w:val="24"/>
    </w:rPr>
  </w:style>
  <w:style w:type="character" w:customStyle="1" w:styleId="VoetnoottekstChar1">
    <w:name w:val="Voetnoottekst Char1"/>
    <w:basedOn w:val="DefaultParagraphFont"/>
    <w:uiPriority w:val="99"/>
    <w:semiHidden/>
    <w:locked/>
    <w:rsid w:val="00C82D01"/>
    <w:rPr>
      <w:rFonts w:ascii="Calibri" w:eastAsia="SimSun" w:hAnsi="Calibri" w:cs="Arial"/>
    </w:rPr>
  </w:style>
  <w:style w:type="paragraph" w:customStyle="1" w:styleId="En-tte1">
    <w:name w:val="En-tête1"/>
    <w:basedOn w:val="Normal"/>
    <w:qFormat/>
    <w:rsid w:val="00C82D01"/>
    <w:pPr>
      <w:tabs>
        <w:tab w:val="center" w:pos="4677"/>
        <w:tab w:val="right" w:pos="9355"/>
      </w:tabs>
      <w:spacing w:line="240" w:lineRule="auto"/>
    </w:pPr>
    <w:rPr>
      <w:color w:val="00000A"/>
      <w:sz w:val="24"/>
      <w:szCs w:val="24"/>
      <w:lang w:val="fr-FR" w:eastAsia="ar-SA"/>
    </w:rPr>
  </w:style>
  <w:style w:type="table" w:customStyle="1" w:styleId="TableGrid11">
    <w:name w:val="Table Grid11"/>
    <w:basedOn w:val="TableNormal"/>
    <w:next w:val="TableGrid"/>
    <w:uiPriority w:val="59"/>
    <w:rsid w:val="00C82D01"/>
    <w:pPr>
      <w:suppressAutoHyphens/>
      <w:spacing w:line="240" w:lineRule="atLeast"/>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0">
    <w:name w:val="リスト段落1"/>
    <w:basedOn w:val="Normal"/>
    <w:rsid w:val="00C82D01"/>
    <w:pPr>
      <w:spacing w:line="240" w:lineRule="auto"/>
      <w:ind w:left="720"/>
    </w:pPr>
    <w:rPr>
      <w:rFonts w:ascii="Arial" w:eastAsia="SimSun" w:hAnsi="Arial" w:cs="font337"/>
      <w:kern w:val="2"/>
      <w:sz w:val="24"/>
      <w:szCs w:val="24"/>
      <w:lang w:val="de-DE" w:eastAsia="ar-SA"/>
    </w:rPr>
  </w:style>
  <w:style w:type="paragraph" w:customStyle="1" w:styleId="xmsonormal">
    <w:name w:val="x_msonormal"/>
    <w:basedOn w:val="Normal"/>
    <w:rsid w:val="00C82D01"/>
    <w:pPr>
      <w:suppressAutoHyphens w:val="0"/>
      <w:spacing w:before="100" w:beforeAutospacing="1" w:after="100" w:afterAutospacing="1" w:line="240" w:lineRule="auto"/>
    </w:pPr>
    <w:rPr>
      <w:sz w:val="24"/>
      <w:szCs w:val="24"/>
      <w:lang w:val="en-IE" w:eastAsia="en-IE"/>
    </w:rPr>
  </w:style>
  <w:style w:type="paragraph" w:customStyle="1" w:styleId="xmsocommenttext">
    <w:name w:val="x_msocommenttext"/>
    <w:basedOn w:val="Normal"/>
    <w:rsid w:val="00C82D01"/>
    <w:pPr>
      <w:suppressAutoHyphens w:val="0"/>
      <w:spacing w:before="100" w:beforeAutospacing="1" w:after="100" w:afterAutospacing="1" w:line="240" w:lineRule="auto"/>
    </w:pPr>
    <w:rPr>
      <w:sz w:val="24"/>
      <w:szCs w:val="24"/>
      <w:lang w:val="en-IE" w:eastAsia="en-IE"/>
    </w:rPr>
  </w:style>
  <w:style w:type="character" w:customStyle="1" w:styleId="breadcrumbitem">
    <w:name w:val="breadcrumbitem"/>
    <w:basedOn w:val="DefaultParagraphFont"/>
    <w:rsid w:val="00C82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AC4C8-609A-4EF6-A4BC-E8D225D8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5</TotalTime>
  <Pages>4</Pages>
  <Words>1527</Words>
  <Characters>8709</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ECE/TRANS/WP.29/2020/130</vt:lpstr>
      <vt:lpstr/>
    </vt:vector>
  </TitlesOfParts>
  <Company>CSD</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ECE/TRANS/WP.29/2020/130</dc:title>
  <dc:creator>Suppl.10</dc:creator>
  <cp:lastModifiedBy>Secretariat</cp:lastModifiedBy>
  <cp:revision>5</cp:revision>
  <cp:lastPrinted>2009-02-18T09:36:00Z</cp:lastPrinted>
  <dcterms:created xsi:type="dcterms:W3CDTF">2020-08-26T14:40:00Z</dcterms:created>
  <dcterms:modified xsi:type="dcterms:W3CDTF">2020-08-26T15:05:00Z</dcterms:modified>
</cp:coreProperties>
</file>