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0749B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68F65B" w14:textId="77777777" w:rsidR="002D5AAC" w:rsidRDefault="002D5AAC" w:rsidP="008A28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BFDD7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9F36D3" w14:textId="77777777" w:rsidR="002D5AAC" w:rsidRDefault="008A2804" w:rsidP="008A2804">
            <w:pPr>
              <w:jc w:val="right"/>
            </w:pPr>
            <w:r w:rsidRPr="008A2804">
              <w:rPr>
                <w:sz w:val="40"/>
              </w:rPr>
              <w:t>ECE</w:t>
            </w:r>
            <w:r>
              <w:t>/TRANS/WP.11/2020/9</w:t>
            </w:r>
          </w:p>
        </w:tc>
      </w:tr>
      <w:tr w:rsidR="002D5AAC" w:rsidRPr="00CA040D" w14:paraId="016CAF4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A4D90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FA4B64" wp14:editId="682B0DB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2808E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E9D0A5" w14:textId="77777777" w:rsidR="002D5AAC" w:rsidRDefault="008A280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F61E29" w14:textId="77777777" w:rsidR="008A2804" w:rsidRDefault="008A2804" w:rsidP="008A28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50EFEB07" w14:textId="77777777" w:rsidR="008A2804" w:rsidRDefault="008A2804" w:rsidP="008A28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18471C" w14:textId="77777777" w:rsidR="008A2804" w:rsidRPr="008D53B6" w:rsidRDefault="008A2804" w:rsidP="008A28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18DE44E" w14:textId="77777777" w:rsidR="008A2804" w:rsidRDefault="008A37C8" w:rsidP="00CA040D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7C5B2D" w14:textId="77777777" w:rsidR="00995EF0" w:rsidRPr="00995EF0" w:rsidRDefault="00995EF0" w:rsidP="00CA040D">
      <w:pPr>
        <w:spacing w:before="120"/>
        <w:rPr>
          <w:sz w:val="28"/>
          <w:szCs w:val="28"/>
        </w:rPr>
      </w:pPr>
      <w:r w:rsidRPr="00995EF0">
        <w:rPr>
          <w:sz w:val="28"/>
          <w:szCs w:val="28"/>
        </w:rPr>
        <w:t>Комитет по внутреннему транспорту</w:t>
      </w:r>
    </w:p>
    <w:p w14:paraId="6CC2C6A7" w14:textId="77777777" w:rsidR="00995EF0" w:rsidRPr="00995EF0" w:rsidRDefault="00995EF0" w:rsidP="00CA040D">
      <w:pPr>
        <w:spacing w:before="120"/>
        <w:rPr>
          <w:b/>
          <w:sz w:val="24"/>
          <w:szCs w:val="24"/>
        </w:rPr>
      </w:pPr>
      <w:r w:rsidRPr="00995EF0">
        <w:rPr>
          <w:b/>
          <w:bCs/>
          <w:sz w:val="24"/>
          <w:szCs w:val="24"/>
        </w:rPr>
        <w:t>Рабочая группа по перевозкам скоропортящихся</w:t>
      </w:r>
      <w:r w:rsidRPr="00995EF0">
        <w:rPr>
          <w:b/>
          <w:bCs/>
          <w:sz w:val="24"/>
          <w:szCs w:val="24"/>
        </w:rPr>
        <w:br/>
        <w:t>пищевых продуктов</w:t>
      </w:r>
    </w:p>
    <w:p w14:paraId="074BF7DF" w14:textId="77777777" w:rsidR="00995EF0" w:rsidRPr="005F3D3C" w:rsidRDefault="00995EF0" w:rsidP="00CA040D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0870DB97" w14:textId="77777777" w:rsidR="00995EF0" w:rsidRPr="005F3D3C" w:rsidRDefault="00995EF0" w:rsidP="00CA040D">
      <w:r>
        <w:t>Женева, 13−16 октября 2020 года</w:t>
      </w:r>
    </w:p>
    <w:p w14:paraId="6CA4DE75" w14:textId="77777777" w:rsidR="00995EF0" w:rsidRPr="005F3D3C" w:rsidRDefault="00995EF0" w:rsidP="00CA040D">
      <w:r>
        <w:t>Пункт 5 f) предварительной повестки дня</w:t>
      </w:r>
    </w:p>
    <w:p w14:paraId="0BF72DF6" w14:textId="77777777" w:rsidR="00995EF0" w:rsidRPr="005F3D3C" w:rsidRDefault="00995EF0" w:rsidP="00CA040D">
      <w:pPr>
        <w:rPr>
          <w:b/>
          <w:bCs/>
        </w:rPr>
      </w:pPr>
      <w:r>
        <w:rPr>
          <w:b/>
          <w:bCs/>
        </w:rPr>
        <w:t>Статус и осуществление Соглашения о международных</w:t>
      </w:r>
      <w:r>
        <w:rPr>
          <w:b/>
          <w:bCs/>
        </w:rPr>
        <w:br/>
        <w:t>перевозках скоропортящихся пищевых продуктов</w:t>
      </w:r>
      <w:r>
        <w:rPr>
          <w:b/>
          <w:bCs/>
        </w:rPr>
        <w:br/>
        <w:t>и о специальных транспортных средствах,</w:t>
      </w:r>
      <w:r>
        <w:rPr>
          <w:b/>
          <w:bCs/>
        </w:rPr>
        <w:br/>
        <w:t>предназначенных для этих перевозок (СПС):</w:t>
      </w:r>
    </w:p>
    <w:p w14:paraId="24AAE8CC" w14:textId="77777777" w:rsidR="00995EF0" w:rsidRPr="005F3D3C" w:rsidRDefault="00995EF0" w:rsidP="00CA040D">
      <w:pPr>
        <w:rPr>
          <w:b/>
          <w:bCs/>
        </w:rPr>
      </w:pPr>
      <w:r>
        <w:rPr>
          <w:b/>
          <w:bCs/>
        </w:rPr>
        <w:t>толкование СПС</w:t>
      </w:r>
    </w:p>
    <w:p w14:paraId="4BB196F3" w14:textId="77777777" w:rsidR="00995EF0" w:rsidRDefault="00995EF0" w:rsidP="00995EF0">
      <w:pPr>
        <w:pStyle w:val="HChG"/>
      </w:pPr>
      <w:r>
        <w:tab/>
      </w:r>
      <w:r>
        <w:tab/>
      </w:r>
      <w:r>
        <w:rPr>
          <w:bCs/>
        </w:rPr>
        <w:t>Испытание на охлаждение многокамерных транспортных средств с мультитемпературным режимом</w:t>
      </w:r>
      <w:r>
        <w:rPr>
          <w:bCs/>
          <w:lang w:val="en-US"/>
        </w:rPr>
        <w:t> </w:t>
      </w:r>
      <w:r>
        <w:rPr>
          <w:bCs/>
        </w:rPr>
        <w:t>(MКMТ).</w:t>
      </w:r>
      <w:r>
        <w:t xml:space="preserve"> </w:t>
      </w:r>
      <w:r>
        <w:rPr>
          <w:bCs/>
        </w:rPr>
        <w:t>Пункт 6.2.1 iii) добавления 2 к</w:t>
      </w:r>
      <w:r>
        <w:rPr>
          <w:bCs/>
          <w:lang w:val="en-US"/>
        </w:rPr>
        <w:t> </w:t>
      </w:r>
      <w:r>
        <w:rPr>
          <w:bCs/>
        </w:rPr>
        <w:t>приложению 1 к Соглашению СПС</w:t>
      </w:r>
      <w:bookmarkStart w:id="1" w:name="_Hlk45879851"/>
      <w:bookmarkEnd w:id="1"/>
    </w:p>
    <w:p w14:paraId="76F8D4FF" w14:textId="77777777" w:rsidR="00995EF0" w:rsidRDefault="00995EF0" w:rsidP="00995EF0">
      <w:pPr>
        <w:pStyle w:val="H1G"/>
        <w:rPr>
          <w:bCs/>
        </w:rPr>
      </w:pPr>
      <w:r>
        <w:tab/>
      </w:r>
      <w:r>
        <w:tab/>
      </w:r>
      <w:r>
        <w:rPr>
          <w:bCs/>
        </w:rPr>
        <w:t>Передано правительством Финляндии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95EF0" w:rsidRPr="00995EF0" w14:paraId="5E275906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31029FB" w14:textId="77777777" w:rsidR="00995EF0" w:rsidRPr="00995EF0" w:rsidRDefault="00995EF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95EF0">
              <w:rPr>
                <w:rFonts w:cs="Times New Roman"/>
              </w:rPr>
              <w:tab/>
            </w:r>
            <w:r w:rsidRPr="00995EF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95EF0" w:rsidRPr="00995EF0" w14:paraId="5D25AFF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68F2907" w14:textId="77777777" w:rsidR="00995EF0" w:rsidRPr="00995EF0" w:rsidRDefault="00995EF0" w:rsidP="008D5FD9">
            <w:pPr>
              <w:pStyle w:val="SingleTxtG"/>
              <w:tabs>
                <w:tab w:val="left" w:pos="3535"/>
              </w:tabs>
              <w:ind w:left="3535" w:hanging="2401"/>
            </w:pPr>
            <w:r w:rsidRPr="00995EF0">
              <w:rPr>
                <w:b/>
                <w:bCs/>
              </w:rPr>
              <w:t xml:space="preserve">Существо предложения: </w:t>
            </w:r>
            <w:r>
              <w:tab/>
            </w:r>
            <w:r w:rsidRPr="00995EF0">
              <w:t>Цель обсуждения состоит в том, чтобы уточнить порядок проведения испытаний на охлаждение многокамерных транспортных средств с мультитемпературным режимом</w:t>
            </w:r>
            <w:r w:rsidR="001F05A6">
              <w:rPr>
                <w:lang w:val="en-US"/>
              </w:rPr>
              <w:t> </w:t>
            </w:r>
            <w:r w:rsidRPr="00995EF0">
              <w:t>(MКMТ).</w:t>
            </w:r>
          </w:p>
        </w:tc>
      </w:tr>
      <w:tr w:rsidR="00995EF0" w:rsidRPr="00995EF0" w14:paraId="5F1B32D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9DC2F9C" w14:textId="77777777" w:rsidR="00995EF0" w:rsidRPr="00995EF0" w:rsidRDefault="00995EF0" w:rsidP="008D5FD9">
            <w:pPr>
              <w:pStyle w:val="SingleTxtG"/>
              <w:tabs>
                <w:tab w:val="left" w:pos="3535"/>
              </w:tabs>
              <w:ind w:left="3535" w:hanging="2401"/>
              <w:rPr>
                <w:b/>
                <w:bCs/>
              </w:rPr>
            </w:pPr>
            <w:r w:rsidRPr="00995EF0">
              <w:rPr>
                <w:b/>
                <w:bCs/>
              </w:rPr>
              <w:t>Предлагаемое решение:</w:t>
            </w:r>
            <w:r w:rsidR="005F09D8" w:rsidRPr="005F09D8">
              <w:rPr>
                <w:rFonts w:eastAsiaTheme="minorHAnsi" w:cstheme="minorBidi"/>
                <w:szCs w:val="22"/>
              </w:rPr>
              <w:t xml:space="preserve"> </w:t>
            </w:r>
            <w:r w:rsidR="005F09D8">
              <w:tab/>
            </w:r>
            <w:r w:rsidR="005F09D8" w:rsidRPr="005F09D8">
              <w:t>Найти образцы передовой практики для включения в качестве комментария в справочник СПС, а затем в Соглашение СПС.</w:t>
            </w:r>
          </w:p>
        </w:tc>
      </w:tr>
      <w:tr w:rsidR="00995EF0" w:rsidRPr="00995EF0" w14:paraId="344FDEA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17A1A4E" w14:textId="77777777" w:rsidR="00995EF0" w:rsidRPr="005F09D8" w:rsidRDefault="005F09D8" w:rsidP="008D5FD9">
            <w:pPr>
              <w:pStyle w:val="SingleTxtG"/>
              <w:tabs>
                <w:tab w:val="left" w:pos="3535"/>
              </w:tabs>
              <w:ind w:left="3535" w:hanging="2401"/>
              <w:rPr>
                <w:b/>
                <w:bCs/>
                <w:lang w:val="en-US"/>
              </w:rPr>
            </w:pPr>
            <w:r w:rsidRPr="005F09D8">
              <w:rPr>
                <w:b/>
                <w:bCs/>
              </w:rPr>
              <w:t>Справочные документы:</w:t>
            </w:r>
            <w:r>
              <w:t xml:space="preserve"> </w:t>
            </w:r>
            <w:r>
              <w:tab/>
            </w:r>
            <w:r w:rsidRPr="005F09D8">
              <w:t>Пункт 6.2.1 iii) добавления 2 к приложению 1 к Соглашению СПС</w:t>
            </w:r>
            <w:r>
              <w:t>.</w:t>
            </w:r>
          </w:p>
        </w:tc>
      </w:tr>
      <w:tr w:rsidR="00995EF0" w:rsidRPr="00995EF0" w14:paraId="4402CC49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71D8EF9" w14:textId="77777777" w:rsidR="00995EF0" w:rsidRPr="00995EF0" w:rsidRDefault="00995EF0" w:rsidP="00850215">
            <w:pPr>
              <w:rPr>
                <w:rFonts w:cs="Times New Roman"/>
              </w:rPr>
            </w:pPr>
          </w:p>
        </w:tc>
      </w:tr>
    </w:tbl>
    <w:p w14:paraId="3A63E0AA" w14:textId="77777777" w:rsidR="00995EF0" w:rsidRDefault="00995EF0" w:rsidP="00995EF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4AEB2ED" w14:textId="77777777" w:rsidR="00995EF0" w:rsidRPr="005F3D3C" w:rsidRDefault="00995EF0" w:rsidP="00995EF0">
      <w:pPr>
        <w:pStyle w:val="SingleTxtG"/>
      </w:pPr>
      <w:r>
        <w:t>1.</w:t>
      </w:r>
      <w:r>
        <w:tab/>
        <w:t>6 июля 2020 года вступила в силу поправка к пункту 6.2.1 iii) добавления 2 к приложению 1 СПС. В новом подпункте описывается испытание на охлаждение многокамерных транспортных средств с мультитемпературным режимом (MКMТ).</w:t>
      </w:r>
    </w:p>
    <w:p w14:paraId="5D12E76B" w14:textId="77777777" w:rsidR="00995EF0" w:rsidRPr="005F3D3C" w:rsidRDefault="00995EF0" w:rsidP="008D5FD9">
      <w:pPr>
        <w:pStyle w:val="SingleTxtG"/>
        <w:pageBreakBefore/>
      </w:pPr>
      <w:r>
        <w:lastRenderedPageBreak/>
        <w:t>2.</w:t>
      </w:r>
      <w:r>
        <w:tab/>
        <w:t>Основная идея испытания заключается в том, что после установки разделяющих(ей) стенок</w:t>
      </w:r>
      <w:r w:rsidR="0097253A" w:rsidRPr="0097253A">
        <w:t xml:space="preserve"> </w:t>
      </w:r>
      <w:r>
        <w:t>(стенки), если они(а) являются(ется) съемными(ой), все камеры охлаждаются одновременно до температуры для данного класса. В</w:t>
      </w:r>
      <w:r w:rsidR="008D5FD9">
        <w:rPr>
          <w:lang w:val="en-US"/>
        </w:rPr>
        <w:t> </w:t>
      </w:r>
      <w:r>
        <w:t>большинстве случаев эта температура составляет –20 °C, и эта часть испытания считается успешно пройденной, если все камеры достигают температуры для данного класса в течение срока, указанного в таблице, приведенной в пункте 6.2.1 i).</w:t>
      </w:r>
    </w:p>
    <w:p w14:paraId="3944CBFD" w14:textId="77777777" w:rsidR="00995EF0" w:rsidRPr="005F3D3C" w:rsidRDefault="00995EF0" w:rsidP="00995EF0">
      <w:pPr>
        <w:pStyle w:val="SingleTxtG"/>
      </w:pPr>
      <w:r>
        <w:t>3.</w:t>
      </w:r>
      <w:r>
        <w:tab/>
        <w:t>На практике темпы снижения температуры камер не совпадают, и неясно, что предпринять в отношении тех камер, которые первыми достигают температуры для данного класса, в то время как другие все еще нуждаются в охлаждении. Следует ожидать, что дальнейшее охлаждение уже доведенных до требуемой температуры камер отрицательно влияет на доступную холодопроизводительность для охлаждения камер, еще не достигших температуры для данного класса.</w:t>
      </w:r>
    </w:p>
    <w:p w14:paraId="1F5273C4" w14:textId="77777777" w:rsidR="00995EF0" w:rsidRPr="005F3D3C" w:rsidRDefault="00995EF0" w:rsidP="00995EF0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392FEB4A" w14:textId="77777777" w:rsidR="00995EF0" w:rsidRPr="005F3D3C" w:rsidRDefault="00995EF0" w:rsidP="00995EF0">
      <w:pPr>
        <w:pStyle w:val="SingleTxtG"/>
      </w:pPr>
      <w:r>
        <w:t>4.</w:t>
      </w:r>
      <w:r>
        <w:tab/>
        <w:t>Предложения не представлено. Страны с большим опытом в области транспортных средств MКMТ, возможно, имеют практические наработки и рекомендации по этому вопросу.</w:t>
      </w:r>
    </w:p>
    <w:p w14:paraId="7E623B7D" w14:textId="77777777" w:rsidR="00995EF0" w:rsidRPr="005F3D3C" w:rsidRDefault="00995EF0" w:rsidP="00995EF0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199120CD" w14:textId="77777777" w:rsidR="00995EF0" w:rsidRPr="005F3D3C" w:rsidRDefault="00995EF0" w:rsidP="00995EF0">
      <w:pPr>
        <w:pStyle w:val="SingleTxtG"/>
      </w:pPr>
      <w:r>
        <w:t>5.</w:t>
      </w:r>
      <w:r>
        <w:tab/>
        <w:t xml:space="preserve">Четкие процедуры позволяют уменьшить споры, снизить затраты и обеспечить справедливые условия для всех заказчиков. Это особенно важно, когда измеренное время снижения температуры близко к значению, являющемуся граничным для целей допущения. Следует учитывать технические особенности работы холодильных установок вблизи заданного уровня температуры. </w:t>
      </w:r>
    </w:p>
    <w:p w14:paraId="6FA40BA5" w14:textId="77777777" w:rsidR="00995EF0" w:rsidRPr="005F3D3C" w:rsidRDefault="00995EF0" w:rsidP="00995EF0">
      <w:pPr>
        <w:pStyle w:val="HChG"/>
      </w:pPr>
      <w:r>
        <w:tab/>
      </w:r>
      <w:r>
        <w:tab/>
      </w:r>
      <w:r>
        <w:rPr>
          <w:bCs/>
        </w:rPr>
        <w:t>Расходы</w:t>
      </w:r>
    </w:p>
    <w:p w14:paraId="035FBB78" w14:textId="77777777" w:rsidR="00995EF0" w:rsidRPr="005F3D3C" w:rsidRDefault="00995EF0" w:rsidP="00995EF0">
      <w:pPr>
        <w:pStyle w:val="SingleTxtG"/>
      </w:pPr>
      <w:r>
        <w:t>6.</w:t>
      </w:r>
      <w:r>
        <w:tab/>
        <w:t>Дополнительных расходов не ожидается.</w:t>
      </w:r>
    </w:p>
    <w:p w14:paraId="0AA7AE42" w14:textId="77777777" w:rsidR="00995EF0" w:rsidRPr="005F3D3C" w:rsidRDefault="00995EF0" w:rsidP="00995EF0">
      <w:pPr>
        <w:spacing w:before="240"/>
        <w:jc w:val="center"/>
        <w:rPr>
          <w:u w:val="single"/>
        </w:rPr>
      </w:pPr>
      <w:r w:rsidRPr="005F3D3C">
        <w:rPr>
          <w:u w:val="single"/>
        </w:rPr>
        <w:tab/>
      </w:r>
      <w:r w:rsidRPr="005F3D3C">
        <w:rPr>
          <w:u w:val="single"/>
        </w:rPr>
        <w:tab/>
      </w:r>
      <w:r w:rsidRPr="005F3D3C">
        <w:rPr>
          <w:u w:val="single"/>
        </w:rPr>
        <w:tab/>
      </w:r>
    </w:p>
    <w:p w14:paraId="5DD4CE46" w14:textId="77777777" w:rsidR="00E12C5F" w:rsidRPr="008D53B6" w:rsidRDefault="00E12C5F" w:rsidP="00D9145B"/>
    <w:sectPr w:rsidR="00E12C5F" w:rsidRPr="008D53B6" w:rsidSect="008A28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B770" w14:textId="77777777" w:rsidR="006740AC" w:rsidRPr="00A312BC" w:rsidRDefault="006740AC" w:rsidP="00A312BC"/>
  </w:endnote>
  <w:endnote w:type="continuationSeparator" w:id="0">
    <w:p w14:paraId="413D8B5E" w14:textId="77777777" w:rsidR="006740AC" w:rsidRPr="00A312BC" w:rsidRDefault="006740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0C12" w14:textId="77777777" w:rsidR="008A2804" w:rsidRPr="008A2804" w:rsidRDefault="008A2804">
    <w:pPr>
      <w:pStyle w:val="Footer"/>
    </w:pPr>
    <w:r w:rsidRPr="008A2804">
      <w:rPr>
        <w:b/>
        <w:sz w:val="18"/>
      </w:rPr>
      <w:fldChar w:fldCharType="begin"/>
    </w:r>
    <w:r w:rsidRPr="008A2804">
      <w:rPr>
        <w:b/>
        <w:sz w:val="18"/>
      </w:rPr>
      <w:instrText xml:space="preserve"> PAGE  \* MERGEFORMAT </w:instrText>
    </w:r>
    <w:r w:rsidRPr="008A2804">
      <w:rPr>
        <w:b/>
        <w:sz w:val="18"/>
      </w:rPr>
      <w:fldChar w:fldCharType="separate"/>
    </w:r>
    <w:r w:rsidRPr="008A2804">
      <w:rPr>
        <w:b/>
        <w:noProof/>
        <w:sz w:val="18"/>
      </w:rPr>
      <w:t>2</w:t>
    </w:r>
    <w:r w:rsidRPr="008A2804">
      <w:rPr>
        <w:b/>
        <w:sz w:val="18"/>
      </w:rPr>
      <w:fldChar w:fldCharType="end"/>
    </w:r>
    <w:r>
      <w:rPr>
        <w:b/>
        <w:sz w:val="18"/>
      </w:rPr>
      <w:tab/>
    </w:r>
    <w:r>
      <w:t>GE.20-10048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6E08" w14:textId="77777777" w:rsidR="008A2804" w:rsidRPr="008A2804" w:rsidRDefault="008A2804" w:rsidP="008A2804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GE.20-10048</w:t>
    </w:r>
    <w:r>
      <w:tab/>
    </w:r>
    <w:r w:rsidRPr="008A2804">
      <w:rPr>
        <w:b/>
        <w:sz w:val="18"/>
      </w:rPr>
      <w:fldChar w:fldCharType="begin"/>
    </w:r>
    <w:r w:rsidRPr="008A2804">
      <w:rPr>
        <w:b/>
        <w:sz w:val="18"/>
      </w:rPr>
      <w:instrText xml:space="preserve"> PAGE  \* MERGEFORMAT </w:instrText>
    </w:r>
    <w:r w:rsidRPr="008A2804">
      <w:rPr>
        <w:b/>
        <w:sz w:val="18"/>
      </w:rPr>
      <w:fldChar w:fldCharType="separate"/>
    </w:r>
    <w:r w:rsidRPr="008A2804">
      <w:rPr>
        <w:b/>
        <w:noProof/>
        <w:sz w:val="18"/>
      </w:rPr>
      <w:t>3</w:t>
    </w:r>
    <w:r w:rsidRPr="008A28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9C22" w14:textId="7F86908C" w:rsidR="00042B72" w:rsidRPr="008A2804" w:rsidRDefault="008A2804" w:rsidP="008A280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52901F" wp14:editId="7D6FE9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10048  (</w:t>
    </w:r>
    <w:proofErr w:type="gramEnd"/>
    <w:r>
      <w:t>R)</w:t>
    </w:r>
    <w:r w:rsidR="00CA040D">
      <w:rPr>
        <w:lang w:val="en-US"/>
      </w:rPr>
      <w:t xml:space="preserve">  110820  140820</w:t>
    </w:r>
    <w:r>
      <w:br/>
    </w:r>
    <w:r w:rsidRPr="008A2804">
      <w:rPr>
        <w:rFonts w:ascii="C39T30Lfz" w:hAnsi="C39T30Lfz"/>
        <w:kern w:val="14"/>
        <w:sz w:val="56"/>
      </w:rPr>
      <w:t></w:t>
    </w:r>
    <w:r w:rsidRPr="008A2804">
      <w:rPr>
        <w:rFonts w:ascii="C39T30Lfz" w:hAnsi="C39T30Lfz"/>
        <w:kern w:val="14"/>
        <w:sz w:val="56"/>
      </w:rPr>
      <w:t></w:t>
    </w:r>
    <w:r w:rsidRPr="008A2804">
      <w:rPr>
        <w:rFonts w:ascii="C39T30Lfz" w:hAnsi="C39T30Lfz"/>
        <w:kern w:val="14"/>
        <w:sz w:val="56"/>
      </w:rPr>
      <w:t></w:t>
    </w:r>
    <w:r w:rsidRPr="008A2804">
      <w:rPr>
        <w:rFonts w:ascii="C39T30Lfz" w:hAnsi="C39T30Lfz"/>
        <w:kern w:val="14"/>
        <w:sz w:val="56"/>
      </w:rPr>
      <w:t></w:t>
    </w:r>
    <w:r w:rsidRPr="008A2804">
      <w:rPr>
        <w:rFonts w:ascii="C39T30Lfz" w:hAnsi="C39T30Lfz"/>
        <w:kern w:val="14"/>
        <w:sz w:val="56"/>
      </w:rPr>
      <w:t></w:t>
    </w:r>
    <w:r w:rsidRPr="008A2804">
      <w:rPr>
        <w:rFonts w:ascii="C39T30Lfz" w:hAnsi="C39T30Lfz"/>
        <w:kern w:val="14"/>
        <w:sz w:val="56"/>
      </w:rPr>
      <w:t></w:t>
    </w:r>
    <w:r w:rsidRPr="008A2804">
      <w:rPr>
        <w:rFonts w:ascii="C39T30Lfz" w:hAnsi="C39T30Lfz"/>
        <w:kern w:val="14"/>
        <w:sz w:val="56"/>
      </w:rPr>
      <w:t></w:t>
    </w:r>
    <w:r w:rsidRPr="008A2804">
      <w:rPr>
        <w:rFonts w:ascii="C39T30Lfz" w:hAnsi="C39T30Lfz"/>
        <w:kern w:val="14"/>
        <w:sz w:val="56"/>
      </w:rPr>
      <w:t></w:t>
    </w:r>
    <w:r w:rsidRPr="008A280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58D1B9" wp14:editId="7072734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0D62" w14:textId="77777777" w:rsidR="006740AC" w:rsidRPr="001075E9" w:rsidRDefault="006740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549EAD" w14:textId="77777777" w:rsidR="006740AC" w:rsidRDefault="006740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5775" w14:textId="47626DD2" w:rsidR="008A2804" w:rsidRPr="008A2804" w:rsidRDefault="00933F8F">
    <w:pPr>
      <w:pStyle w:val="Header"/>
    </w:pPr>
    <w:fldSimple w:instr=" TITLE  \* MERGEFORMAT ">
      <w:r>
        <w:t>ECE/TRANS/WP.11/2020/9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5781" w14:textId="19A1F0F2" w:rsidR="008A2804" w:rsidRPr="008A2804" w:rsidRDefault="00933F8F" w:rsidP="008A2804">
    <w:pPr>
      <w:pStyle w:val="Header"/>
      <w:jc w:val="right"/>
    </w:pPr>
    <w:fldSimple w:instr=" TITLE  \* MERGEFORMAT ">
      <w:r>
        <w:t>ECE/TRANS/WP.11/2020/9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A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05A6"/>
    <w:rsid w:val="00255343"/>
    <w:rsid w:val="0027151D"/>
    <w:rsid w:val="002A2EFC"/>
    <w:rsid w:val="002B0106"/>
    <w:rsid w:val="002B74B1"/>
    <w:rsid w:val="002C0E18"/>
    <w:rsid w:val="002D5AAC"/>
    <w:rsid w:val="002D7B10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9D8"/>
    <w:rsid w:val="005F0B42"/>
    <w:rsid w:val="00617A43"/>
    <w:rsid w:val="006345DB"/>
    <w:rsid w:val="00640F49"/>
    <w:rsid w:val="006740A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2804"/>
    <w:rsid w:val="008A37C8"/>
    <w:rsid w:val="008B6909"/>
    <w:rsid w:val="008D53B6"/>
    <w:rsid w:val="008D5FD9"/>
    <w:rsid w:val="008F7609"/>
    <w:rsid w:val="00906890"/>
    <w:rsid w:val="00911BE4"/>
    <w:rsid w:val="00933F8F"/>
    <w:rsid w:val="00951972"/>
    <w:rsid w:val="009608F3"/>
    <w:rsid w:val="0097253A"/>
    <w:rsid w:val="00995EF0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168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040D"/>
    <w:rsid w:val="00CA1679"/>
    <w:rsid w:val="00CB151C"/>
    <w:rsid w:val="00CE5A1A"/>
    <w:rsid w:val="00CF55F6"/>
    <w:rsid w:val="00D33D63"/>
    <w:rsid w:val="00D5253A"/>
    <w:rsid w:val="00D8530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5133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5CBC98"/>
  <w15:docId w15:val="{9A8076E2-F6C9-4DE6-B7CD-8872E108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95EF0"/>
    <w:rPr>
      <w:lang w:val="ru-RU" w:eastAsia="en-US"/>
    </w:rPr>
  </w:style>
  <w:style w:type="paragraph" w:customStyle="1" w:styleId="ParNoG">
    <w:name w:val="_ParNo_G"/>
    <w:basedOn w:val="SingleTxtG"/>
    <w:qFormat/>
    <w:rsid w:val="00995EF0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ECE/TRANS/WP.11/2020/9</vt:lpstr>
      <vt:lpstr>A/</vt:lpstr>
      <vt:lpstr>A/</vt:lpstr>
    </vt:vector>
  </TitlesOfParts>
  <Company>DCM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ECE/TRANS/WP.11/2020/9</dc:title>
  <dc:subject/>
  <dc:creator>Uliana ANTIPOVA</dc:creator>
  <cp:keywords/>
  <cp:lastModifiedBy>Secretariat</cp:lastModifiedBy>
  <cp:revision>2</cp:revision>
  <cp:lastPrinted>2020-08-14T11:06:00Z</cp:lastPrinted>
  <dcterms:created xsi:type="dcterms:W3CDTF">2020-09-23T07:31:00Z</dcterms:created>
  <dcterms:modified xsi:type="dcterms:W3CDTF">2020-09-23T07:31:00Z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