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D19B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013658" w14:textId="77777777" w:rsidR="002D5AAC" w:rsidRDefault="002D5AAC" w:rsidP="004C66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8ECB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1DE471" w14:textId="77777777" w:rsidR="002D5AAC" w:rsidRDefault="004C66B1" w:rsidP="004C66B1">
            <w:pPr>
              <w:jc w:val="right"/>
            </w:pPr>
            <w:r w:rsidRPr="004C66B1">
              <w:rPr>
                <w:sz w:val="40"/>
              </w:rPr>
              <w:t>ECE</w:t>
            </w:r>
            <w:r>
              <w:t>/TRANS/WP.15/AC.1/2020/60</w:t>
            </w:r>
          </w:p>
        </w:tc>
      </w:tr>
      <w:tr w:rsidR="002D5AAC" w:rsidRPr="004C66B1" w14:paraId="776572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460A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A823C1" wp14:editId="1C706E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1F33F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197834" w14:textId="77777777" w:rsidR="002D5AAC" w:rsidRDefault="004C66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2524D3" w14:textId="77777777" w:rsidR="004C66B1" w:rsidRDefault="004C66B1" w:rsidP="004C66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6702ACDC" w14:textId="77777777" w:rsidR="004C66B1" w:rsidRDefault="004C66B1" w:rsidP="004C66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AE57A6" w14:textId="77777777" w:rsidR="004C66B1" w:rsidRPr="008D53B6" w:rsidRDefault="004C66B1" w:rsidP="004C66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E42BB3" w14:textId="77777777" w:rsidR="004C66B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6D32FE" w14:textId="77777777" w:rsidR="004C66B1" w:rsidRPr="006C45DA" w:rsidRDefault="004C66B1" w:rsidP="004C66B1">
      <w:pPr>
        <w:spacing w:before="120"/>
        <w:rPr>
          <w:sz w:val="28"/>
          <w:szCs w:val="28"/>
        </w:rPr>
      </w:pPr>
      <w:r w:rsidRPr="006C45DA">
        <w:rPr>
          <w:sz w:val="28"/>
          <w:szCs w:val="28"/>
        </w:rPr>
        <w:t>Комитет по внутреннему транспорту</w:t>
      </w:r>
    </w:p>
    <w:p w14:paraId="254A0042" w14:textId="77777777" w:rsidR="004C66B1" w:rsidRPr="006C45DA" w:rsidRDefault="004C66B1" w:rsidP="004C66B1">
      <w:pPr>
        <w:spacing w:before="120" w:after="120"/>
        <w:rPr>
          <w:b/>
          <w:sz w:val="24"/>
          <w:szCs w:val="24"/>
        </w:rPr>
      </w:pPr>
      <w:r w:rsidRPr="006C45DA">
        <w:rPr>
          <w:b/>
          <w:bCs/>
          <w:sz w:val="24"/>
          <w:szCs w:val="24"/>
        </w:rPr>
        <w:t>Рабочая группа по перевозкам опасных грузов</w:t>
      </w:r>
    </w:p>
    <w:p w14:paraId="22F8B07B" w14:textId="77777777" w:rsidR="004C66B1" w:rsidRPr="006C45DA" w:rsidRDefault="004C66B1" w:rsidP="004C66B1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1F5FBB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997239E" w14:textId="77777777" w:rsidR="004C66B1" w:rsidRPr="006C45DA" w:rsidRDefault="004C66B1" w:rsidP="004C66B1">
      <w:r>
        <w:t>Берн, 10–11 сентября, и Женева, 14–18 сентября 2020 года</w:t>
      </w:r>
    </w:p>
    <w:p w14:paraId="763E426E" w14:textId="77777777" w:rsidR="004C66B1" w:rsidRPr="006C45DA" w:rsidRDefault="004C66B1" w:rsidP="004C66B1">
      <w:pPr>
        <w:snapToGrid w:val="0"/>
      </w:pPr>
      <w:r>
        <w:t>Пункт 6 предварительной повестки дня</w:t>
      </w:r>
    </w:p>
    <w:p w14:paraId="4D877497" w14:textId="77777777" w:rsidR="004C66B1" w:rsidRPr="006C45DA" w:rsidRDefault="004C66B1" w:rsidP="004C66B1">
      <w:r>
        <w:rPr>
          <w:b/>
          <w:bCs/>
        </w:rPr>
        <w:t>Доклады неофициальных рабочих групп</w:t>
      </w:r>
    </w:p>
    <w:p w14:paraId="60909DCB" w14:textId="77777777" w:rsidR="004C66B1" w:rsidRPr="006C45DA" w:rsidRDefault="004C66B1" w:rsidP="004C66B1">
      <w:pPr>
        <w:pStyle w:val="HChG"/>
      </w:pPr>
      <w:r>
        <w:tab/>
      </w:r>
      <w:r>
        <w:tab/>
      </w:r>
      <w:r>
        <w:rPr>
          <w:bCs/>
        </w:rPr>
        <w:t>«Тара порожняя неочищенная» или «тара отбракованная порожняя неочищенная» (№ ООН 3509) – Уточнение сферы применения</w:t>
      </w:r>
    </w:p>
    <w:p w14:paraId="270265E4" w14:textId="77777777" w:rsidR="004C66B1" w:rsidRDefault="004C66B1" w:rsidP="004C66B1">
      <w:pPr>
        <w:pStyle w:val="H1G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Европейской федерацией по управлению отходами и</w:t>
      </w:r>
      <w:r w:rsidR="001F5FBB">
        <w:rPr>
          <w:bCs/>
          <w:lang w:val="en-US"/>
        </w:rPr>
        <w:t> </w:t>
      </w:r>
      <w:r>
        <w:rPr>
          <w:bCs/>
        </w:rPr>
        <w:t>природоохранным технологиям (ФЕАД) от имени неофициальной рабочей группы по перевозке опасных отходов</w:t>
      </w:r>
      <w:r w:rsidRPr="001F5FB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20600">
        <w:rPr>
          <w:bCs/>
          <w:sz w:val="28"/>
          <w:szCs w:val="28"/>
        </w:rPr>
        <w:t xml:space="preserve"> </w:t>
      </w:r>
      <w:r w:rsidRPr="001F5FB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F5FBB" w:rsidRPr="001F5FBB" w14:paraId="321DA2A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20B99F2" w14:textId="77777777" w:rsidR="001F5FBB" w:rsidRPr="001F5FBB" w:rsidRDefault="001F5FB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F5FBB">
              <w:rPr>
                <w:rFonts w:cs="Times New Roman"/>
              </w:rPr>
              <w:tab/>
            </w:r>
            <w:r w:rsidRPr="001F5FB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F5FBB" w:rsidRPr="001F5FBB" w14:paraId="21FA74E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5F56397" w14:textId="77777777" w:rsidR="001F5FBB" w:rsidRPr="001F5FBB" w:rsidRDefault="001F5FBB" w:rsidP="00A2222B">
            <w:pPr>
              <w:pStyle w:val="SingleTxtG"/>
              <w:tabs>
                <w:tab w:val="left" w:pos="3744"/>
              </w:tabs>
              <w:ind w:left="3744" w:hanging="2610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В настоящем документе рассматривается необходимость уточнения сферы применения пункта</w:t>
            </w:r>
            <w:r w:rsidR="00A20600">
              <w:rPr>
                <w:lang w:val="en-US"/>
              </w:rPr>
              <w:t> </w:t>
            </w:r>
            <w:r>
              <w:t>4.1.1.11 МПОГ/ДОПОГ, касающегося порожней тары, которая по-прежнему соответствует определению тары в случае перевозки для переработки или рекуперации ее материала. Считается, что</w:t>
            </w:r>
            <w:r w:rsidRPr="00177FAA">
              <w:t xml:space="preserve"> </w:t>
            </w:r>
            <w:r>
              <w:t>последнее противоречит сфере применения № ООН 3509, что приводит к неправильному толкованию.</w:t>
            </w:r>
          </w:p>
        </w:tc>
      </w:tr>
      <w:tr w:rsidR="001F5FBB" w:rsidRPr="001F5FBB" w14:paraId="3D0A04E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06425C7" w14:textId="77777777" w:rsidR="001F5FBB" w:rsidRPr="001F5FBB" w:rsidRDefault="001F5FBB" w:rsidP="00A2222B">
            <w:pPr>
              <w:pStyle w:val="SingleTxtG"/>
              <w:tabs>
                <w:tab w:val="left" w:pos="3744"/>
              </w:tabs>
              <w:ind w:left="3744" w:hanging="2610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D933A0">
              <w:t>Предлагаются</w:t>
            </w:r>
            <w:r>
              <w:t xml:space="preserve"> поправки к специальному положению</w:t>
            </w:r>
            <w:r w:rsidR="00A20600">
              <w:rPr>
                <w:lang w:val="en-US"/>
              </w:rPr>
              <w:t> </w:t>
            </w:r>
            <w:r>
              <w:t>663 МПОГ/ДОПОГ.</w:t>
            </w:r>
          </w:p>
        </w:tc>
      </w:tr>
      <w:tr w:rsidR="001F5FBB" w:rsidRPr="001F5FBB" w14:paraId="7DCDEBE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46BFCCC" w14:textId="77777777" w:rsidR="001F5FBB" w:rsidRPr="001F5FBB" w:rsidRDefault="001F5FBB" w:rsidP="00850215">
            <w:pPr>
              <w:rPr>
                <w:rFonts w:cs="Times New Roman"/>
              </w:rPr>
            </w:pPr>
          </w:p>
        </w:tc>
      </w:tr>
    </w:tbl>
    <w:p w14:paraId="5FDF2BC5" w14:textId="77777777" w:rsidR="004C66B1" w:rsidRPr="009A2C3D" w:rsidRDefault="004C66B1" w:rsidP="004C66B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F9F0959" w14:textId="77777777" w:rsidR="004C66B1" w:rsidRPr="006C45DA" w:rsidRDefault="004C66B1" w:rsidP="004C66B1">
      <w:pPr>
        <w:pStyle w:val="SingleTxtG"/>
        <w:rPr>
          <w:rFonts w:eastAsiaTheme="minorEastAsia"/>
        </w:rPr>
      </w:pPr>
      <w:r>
        <w:t>1.</w:t>
      </w:r>
      <w:r>
        <w:tab/>
        <w:t xml:space="preserve">Настоящее предложение является результатом работы неофициальной рабочей группы по перевозке (опасных) отходов Совместного совещания. Следует отметить, </w:t>
      </w:r>
      <w:r>
        <w:lastRenderedPageBreak/>
        <w:t>что неофициальная рабочая группа провела два различных совещания: первое – в</w:t>
      </w:r>
      <w:r w:rsidR="00AD4FA7">
        <w:rPr>
          <w:lang w:val="en-US"/>
        </w:rPr>
        <w:t> </w:t>
      </w:r>
      <w:r>
        <w:t>апреле 2019 года в Брюсселе (см. ECE/TRANS/WP.15/AC.1/2019/34) и второе – в</w:t>
      </w:r>
      <w:r w:rsidR="00AD4FA7">
        <w:rPr>
          <w:lang w:val="en-US"/>
        </w:rPr>
        <w:t> </w:t>
      </w:r>
      <w:r>
        <w:t>марте 2020 года в Утрехте (см. ECE/TRANS/WP.15/AC.1/2020/59). Изменения, предлагаемые в настоящем документе, являются результатом второго совещания и были согласованы участниками этого совещания.</w:t>
      </w:r>
    </w:p>
    <w:p w14:paraId="63365A92" w14:textId="77777777" w:rsidR="004C66B1" w:rsidRPr="006C45DA" w:rsidRDefault="004C66B1" w:rsidP="004C66B1">
      <w:pPr>
        <w:pStyle w:val="HChG"/>
        <w:spacing w:before="240"/>
      </w:pPr>
      <w:r>
        <w:tab/>
      </w:r>
      <w:r>
        <w:tab/>
      </w:r>
      <w:r>
        <w:rPr>
          <w:bCs/>
        </w:rPr>
        <w:t>Справочная информация</w:t>
      </w:r>
    </w:p>
    <w:p w14:paraId="373D7891" w14:textId="77777777" w:rsidR="004C66B1" w:rsidRPr="006C45DA" w:rsidRDefault="004C66B1" w:rsidP="004C66B1">
      <w:pPr>
        <w:pStyle w:val="SingleTxtG"/>
      </w:pPr>
      <w:r>
        <w:t>2.</w:t>
      </w:r>
      <w:r>
        <w:tab/>
        <w:t>Номер ООН 3509 был разработан для перевозки поврежденной тары, которая больше не соответствует определению тары. В специальном положении 663 были определены особые условия. Пункт 4.1.1.11 касается порожней тары, которая по</w:t>
      </w:r>
      <w:r w:rsidR="00A20600">
        <w:noBreakHyphen/>
      </w:r>
      <w:r>
        <w:t xml:space="preserve">прежнему соответствует определению тары в случае перевозки для переработки или рекуперации ее материала, и в силу этого противоречит сфере применения </w:t>
      </w:r>
      <w:r w:rsidR="00A20600">
        <w:br/>
      </w:r>
      <w:r>
        <w:t>№ ООН 3509, что приводит к неправильному толкованию.</w:t>
      </w:r>
    </w:p>
    <w:p w14:paraId="4C47313C" w14:textId="77777777" w:rsidR="004C66B1" w:rsidRPr="006C45DA" w:rsidRDefault="004C66B1" w:rsidP="004C66B1">
      <w:pPr>
        <w:pStyle w:val="SingleTxtG"/>
      </w:pPr>
      <w:r>
        <w:t>3.</w:t>
      </w:r>
      <w:r>
        <w:tab/>
        <w:t>По этой причине примечание к пункту 4.1.1.11 является источником недоразумений/неправильного толкования, и поэтому оно неуместно в данном пункте. Поскольку этот вид тары не является поврежденным, применение специального положения 663 неоправдано. Уточнение формулировки текста МПОГ/ДОПОГ обсуждалось на совещании неофициальной рабочей группы, в ходе которого был также рассмотрен вопрос о пятилетнем сроке службы тары, предусмотренном в пункте</w:t>
      </w:r>
      <w:r w:rsidR="00A2222B">
        <w:rPr>
          <w:lang w:val="en-US"/>
        </w:rPr>
        <w:t> </w:t>
      </w:r>
      <w:r>
        <w:t>4.1.1.15.</w:t>
      </w:r>
    </w:p>
    <w:p w14:paraId="6238AD7A" w14:textId="77777777" w:rsidR="004C66B1" w:rsidRPr="006C45DA" w:rsidRDefault="004C66B1" w:rsidP="004C66B1">
      <w:pPr>
        <w:pStyle w:val="SingleTxtG"/>
      </w:pPr>
      <w:r>
        <w:t>4.</w:t>
      </w:r>
      <w:r>
        <w:tab/>
        <w:t>В специальном положении 663 может быть неправильно понята следующая формулировка: «Отбракованная порожняя неочищенная тара с остатками, представляющими основную или дополнительную опасность класса 5.1, не должна упаковываться совместно с другой отбракованной порожней неочищенной тарой или грузиться совместно с другой отбракованной порожней неочищенной тарой в один и тот же контейнер, один и тот же вагон/одно и то же транспортное средство или один и тот же контейнер для массовых грузов.». Было бы желательно изменить это предложение, с тем чтобы четко разграничить, что разрешено при перевозке в таре, а</w:t>
      </w:r>
      <w:r w:rsidR="00A2222B">
        <w:rPr>
          <w:lang w:val="en-US"/>
        </w:rPr>
        <w:t> </w:t>
      </w:r>
      <w:r>
        <w:t>что при перевозке массовых грузов. Этот вопрос был также поднят делегацией Финляндии в ходе первого совещания неофициальной рабочей группы, проведенного в Брюсселе в марте 2019 года.</w:t>
      </w:r>
    </w:p>
    <w:p w14:paraId="336403A1" w14:textId="77777777" w:rsidR="004C66B1" w:rsidRPr="006C45DA" w:rsidRDefault="004C66B1" w:rsidP="004C66B1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</w:t>
      </w:r>
    </w:p>
    <w:p w14:paraId="1EEBF6F4" w14:textId="77777777" w:rsidR="004C66B1" w:rsidRPr="006C45DA" w:rsidRDefault="004C66B1" w:rsidP="004C66B1">
      <w:pPr>
        <w:pStyle w:val="SingleTxtG"/>
      </w:pPr>
      <w:r>
        <w:t>5.</w:t>
      </w:r>
      <w:r>
        <w:tab/>
        <w:t>Изменить специальное положение 663 МПОГ/ДОПОГ следующим образом:</w:t>
      </w:r>
    </w:p>
    <w:p w14:paraId="5D6DC2B5" w14:textId="77777777" w:rsidR="004C66B1" w:rsidRPr="006C45DA" w:rsidRDefault="004C66B1" w:rsidP="004C66B1">
      <w:pPr>
        <w:pStyle w:val="SingleTxtG"/>
        <w:ind w:left="1701"/>
      </w:pPr>
      <w:r>
        <w:t>a)</w:t>
      </w:r>
      <w:r>
        <w:tab/>
        <w:t>Добавить в конце первого абзаца следующее предложение:</w:t>
      </w:r>
    </w:p>
    <w:p w14:paraId="56D39250" w14:textId="77777777" w:rsidR="004C66B1" w:rsidRPr="006C45DA" w:rsidRDefault="004C66B1" w:rsidP="004C66B1">
      <w:pPr>
        <w:pStyle w:val="SingleTxtG"/>
        <w:ind w:left="1701"/>
      </w:pPr>
      <w:r>
        <w:t>«</w:t>
      </w:r>
      <w:r>
        <w:rPr>
          <w:i/>
          <w:iCs/>
        </w:rPr>
        <w:t>Если порожняя неочищенная тара, крупногабаритная тара или контейнеры средней грузоподъемности для массовых грузов (КСМ) все еще находятся в состоянии, соответствующем официальному утверждению, согласно требованиям пункта 4.1.1.3, может также применяться пункт 4.1.1.11.</w:t>
      </w:r>
      <w:r>
        <w:t>».</w:t>
      </w:r>
    </w:p>
    <w:p w14:paraId="0DA0EADF" w14:textId="77777777" w:rsidR="004C66B1" w:rsidRPr="006C45DA" w:rsidRDefault="004C66B1" w:rsidP="004C66B1">
      <w:pPr>
        <w:pStyle w:val="SingleTxtG"/>
        <w:ind w:left="1701"/>
      </w:pPr>
      <w:r>
        <w:tab/>
        <w:t>b)</w:t>
      </w:r>
      <w:r>
        <w:tab/>
        <w:t>Изменить приведенное ниже предложение следующим образом:</w:t>
      </w:r>
    </w:p>
    <w:p w14:paraId="715F1E63" w14:textId="77777777" w:rsidR="004C66B1" w:rsidRPr="006C45DA" w:rsidRDefault="004C66B1" w:rsidP="004C66B1">
      <w:pPr>
        <w:pStyle w:val="SingleTxtG"/>
        <w:ind w:left="1694"/>
      </w:pPr>
      <w:r>
        <w:t>Исходный текст: «</w:t>
      </w:r>
      <w:r>
        <w:rPr>
          <w:i/>
          <w:iCs/>
        </w:rPr>
        <w:t>Отбракованная порожняя неочищенная тара с остатками, представляющими основную или дополнительную опасность класса 5.1, не должна упаковываться совместно с другой отбракованной порожней неочищенной тарой или грузиться совместно с другой отбракованной порожней неочищенной тарой в один и тот же контейнер, один и тот же вагон/одно и то же транспортное средство или один и тот же контейнер для массовых грузов.</w:t>
      </w:r>
      <w:r>
        <w:t>».</w:t>
      </w:r>
    </w:p>
    <w:p w14:paraId="691DB0B3" w14:textId="77777777" w:rsidR="004C66B1" w:rsidRPr="006C45DA" w:rsidRDefault="004C66B1" w:rsidP="004C66B1">
      <w:pPr>
        <w:pStyle w:val="SingleTxtG"/>
        <w:ind w:left="1694"/>
      </w:pPr>
      <w:r>
        <w:t>Предлагаемый текст: «</w:t>
      </w:r>
      <w:r>
        <w:rPr>
          <w:i/>
          <w:iCs/>
        </w:rPr>
        <w:t xml:space="preserve">Отбракованная порожняя неочищенная тара с остатками, представляющими основную или дополнительную опасность класса 5.1, не должна </w:t>
      </w:r>
      <w:r>
        <w:rPr>
          <w:b/>
          <w:bCs/>
          <w:i/>
          <w:iCs/>
        </w:rPr>
        <w:t xml:space="preserve">грузиться в контейнеры для массовых грузов совместно </w:t>
      </w:r>
      <w:r>
        <w:rPr>
          <w:i/>
          <w:iCs/>
        </w:rPr>
        <w:t xml:space="preserve">с отбракованной порожней неочищенной тарой </w:t>
      </w:r>
      <w:r>
        <w:rPr>
          <w:b/>
          <w:bCs/>
          <w:i/>
          <w:iCs/>
        </w:rPr>
        <w:t>с остатками, представляющими опасность других классов.</w:t>
      </w:r>
      <w:r>
        <w:t xml:space="preserve"> </w:t>
      </w:r>
      <w:r>
        <w:rPr>
          <w:b/>
          <w:bCs/>
          <w:i/>
          <w:iCs/>
        </w:rPr>
        <w:t xml:space="preserve">Отбракованная порожняя неочищенная тара с остатками, представляющими основную или </w:t>
      </w:r>
      <w:r>
        <w:rPr>
          <w:b/>
          <w:bCs/>
          <w:i/>
          <w:iCs/>
        </w:rPr>
        <w:lastRenderedPageBreak/>
        <w:t>дополнительную опасность класса 5.1, не должна упаковываться совместно с другой отбракованной порожней неочищенной тарой с остатками, представляющими опасность других классов, в одну и ту же наружную тару.</w:t>
      </w:r>
      <w:r>
        <w:t xml:space="preserve">». </w:t>
      </w:r>
    </w:p>
    <w:p w14:paraId="3310C33B" w14:textId="77777777" w:rsidR="004C66B1" w:rsidRPr="006C45DA" w:rsidRDefault="004C66B1" w:rsidP="004C66B1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51E801B" w14:textId="77777777" w:rsidR="004C66B1" w:rsidRDefault="004C66B1" w:rsidP="004C66B1">
      <w:pPr>
        <w:pStyle w:val="SingleTxtG"/>
      </w:pPr>
      <w:r>
        <w:t>6.</w:t>
      </w:r>
      <w:r>
        <w:tab/>
        <w:t>Данное предложение проясняет ситуацию, существующую в сфере управления отходами, и позволяет избежать неправильного толкования во время проверок на дорогах. Оно не оказывает существенного влияния на текущий уровень риска.</w:t>
      </w:r>
    </w:p>
    <w:p w14:paraId="1E256533" w14:textId="77777777" w:rsidR="00E12C5F" w:rsidRPr="008D53B6" w:rsidRDefault="004C66B1" w:rsidP="004C66B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C6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A93C" w14:textId="77777777" w:rsidR="001A0FA3" w:rsidRPr="00A312BC" w:rsidRDefault="001A0FA3" w:rsidP="00A312BC"/>
  </w:endnote>
  <w:endnote w:type="continuationSeparator" w:id="0">
    <w:p w14:paraId="7FAEAEA2" w14:textId="77777777" w:rsidR="001A0FA3" w:rsidRPr="00A312BC" w:rsidRDefault="001A0F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477C" w14:textId="77777777" w:rsidR="004C66B1" w:rsidRPr="004C66B1" w:rsidRDefault="004C66B1">
    <w:pPr>
      <w:pStyle w:val="Footer"/>
    </w:pPr>
    <w:r w:rsidRPr="004C66B1">
      <w:rPr>
        <w:b/>
        <w:sz w:val="18"/>
      </w:rPr>
      <w:fldChar w:fldCharType="begin"/>
    </w:r>
    <w:r w:rsidRPr="004C66B1">
      <w:rPr>
        <w:b/>
        <w:sz w:val="18"/>
      </w:rPr>
      <w:instrText xml:space="preserve"> PAGE  \* MERGEFORMAT </w:instrText>
    </w:r>
    <w:r w:rsidRPr="004C66B1">
      <w:rPr>
        <w:b/>
        <w:sz w:val="18"/>
      </w:rPr>
      <w:fldChar w:fldCharType="separate"/>
    </w:r>
    <w:r w:rsidRPr="004C66B1">
      <w:rPr>
        <w:b/>
        <w:noProof/>
        <w:sz w:val="18"/>
      </w:rPr>
      <w:t>2</w:t>
    </w:r>
    <w:r w:rsidRPr="004C66B1">
      <w:rPr>
        <w:b/>
        <w:sz w:val="18"/>
      </w:rPr>
      <w:fldChar w:fldCharType="end"/>
    </w:r>
    <w:r>
      <w:rPr>
        <w:b/>
        <w:sz w:val="18"/>
      </w:rPr>
      <w:tab/>
    </w:r>
    <w:r>
      <w:t>GE.20-08146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3E77" w14:textId="77777777" w:rsidR="004C66B1" w:rsidRPr="004C66B1" w:rsidRDefault="004C66B1" w:rsidP="004C66B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GE.20-08146</w:t>
    </w:r>
    <w:r>
      <w:tab/>
    </w:r>
    <w:r w:rsidRPr="004C66B1">
      <w:rPr>
        <w:b/>
        <w:sz w:val="18"/>
      </w:rPr>
      <w:fldChar w:fldCharType="begin"/>
    </w:r>
    <w:r w:rsidRPr="004C66B1">
      <w:rPr>
        <w:b/>
        <w:sz w:val="18"/>
      </w:rPr>
      <w:instrText xml:space="preserve"> PAGE  \* MERGEFORMAT </w:instrText>
    </w:r>
    <w:r w:rsidRPr="004C66B1">
      <w:rPr>
        <w:b/>
        <w:sz w:val="18"/>
      </w:rPr>
      <w:fldChar w:fldCharType="separate"/>
    </w:r>
    <w:r w:rsidRPr="004C66B1">
      <w:rPr>
        <w:b/>
        <w:noProof/>
        <w:sz w:val="18"/>
      </w:rPr>
      <w:t>3</w:t>
    </w:r>
    <w:r w:rsidRPr="004C66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DD10" w14:textId="77777777" w:rsidR="00042B72" w:rsidRPr="004C66B1" w:rsidRDefault="004C66B1" w:rsidP="004C66B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57964F" wp14:editId="1F2E13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20-08146  (R)</w:t>
    </w:r>
    <w:r>
      <w:rPr>
        <w:lang w:val="en-US"/>
      </w:rPr>
      <w:t xml:space="preserve">  230620  230620</w:t>
    </w:r>
    <w:r>
      <w:br/>
    </w:r>
    <w:r w:rsidRPr="004C66B1">
      <w:rPr>
        <w:rFonts w:ascii="C39T30Lfz" w:hAnsi="C39T30Lfz"/>
        <w:kern w:val="14"/>
        <w:sz w:val="56"/>
      </w:rPr>
      <w:t></w:t>
    </w:r>
    <w:r w:rsidRPr="004C66B1">
      <w:rPr>
        <w:rFonts w:ascii="C39T30Lfz" w:hAnsi="C39T30Lfz"/>
        <w:kern w:val="14"/>
        <w:sz w:val="56"/>
      </w:rPr>
      <w:t></w:t>
    </w:r>
    <w:r w:rsidRPr="004C66B1">
      <w:rPr>
        <w:rFonts w:ascii="C39T30Lfz" w:hAnsi="C39T30Lfz"/>
        <w:kern w:val="14"/>
        <w:sz w:val="56"/>
      </w:rPr>
      <w:t></w:t>
    </w:r>
    <w:r w:rsidRPr="004C66B1">
      <w:rPr>
        <w:rFonts w:ascii="C39T30Lfz" w:hAnsi="C39T30Lfz"/>
        <w:kern w:val="14"/>
        <w:sz w:val="56"/>
      </w:rPr>
      <w:t></w:t>
    </w:r>
    <w:r w:rsidRPr="004C66B1">
      <w:rPr>
        <w:rFonts w:ascii="C39T30Lfz" w:hAnsi="C39T30Lfz"/>
        <w:kern w:val="14"/>
        <w:sz w:val="56"/>
      </w:rPr>
      <w:t></w:t>
    </w:r>
    <w:r w:rsidRPr="004C66B1">
      <w:rPr>
        <w:rFonts w:ascii="C39T30Lfz" w:hAnsi="C39T30Lfz"/>
        <w:kern w:val="14"/>
        <w:sz w:val="56"/>
      </w:rPr>
      <w:t></w:t>
    </w:r>
    <w:r w:rsidRPr="004C66B1">
      <w:rPr>
        <w:rFonts w:ascii="C39T30Lfz" w:hAnsi="C39T30Lfz"/>
        <w:kern w:val="14"/>
        <w:sz w:val="56"/>
      </w:rPr>
      <w:t></w:t>
    </w:r>
    <w:r w:rsidRPr="004C66B1">
      <w:rPr>
        <w:rFonts w:ascii="C39T30Lfz" w:hAnsi="C39T30Lfz"/>
        <w:kern w:val="14"/>
        <w:sz w:val="56"/>
      </w:rPr>
      <w:t></w:t>
    </w:r>
    <w:r w:rsidRPr="004C66B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D9D774" wp14:editId="312B3B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AFF5" w14:textId="77777777" w:rsidR="001A0FA3" w:rsidRPr="001075E9" w:rsidRDefault="001A0F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EFD7AE" w14:textId="77777777" w:rsidR="001A0FA3" w:rsidRDefault="001A0F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92DC72" w14:textId="77777777" w:rsidR="004C66B1" w:rsidRPr="006C45DA" w:rsidRDefault="004C66B1" w:rsidP="004C66B1">
      <w:pPr>
        <w:pStyle w:val="FootnoteText"/>
        <w:rPr>
          <w:sz w:val="20"/>
        </w:rPr>
      </w:pPr>
      <w:r>
        <w:tab/>
      </w:r>
      <w:r w:rsidRPr="001F5FBB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371FEF2F" w14:textId="77777777" w:rsidR="004C66B1" w:rsidRPr="006C45DA" w:rsidRDefault="004C66B1" w:rsidP="004C66B1">
      <w:pPr>
        <w:pStyle w:val="FootnoteText"/>
        <w:rPr>
          <w:sz w:val="20"/>
        </w:rPr>
      </w:pPr>
      <w:r>
        <w:tab/>
      </w:r>
      <w:r w:rsidRPr="001F5FB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8CDA" w14:textId="7F54B645" w:rsidR="004C66B1" w:rsidRPr="004C66B1" w:rsidRDefault="000713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4E8A">
      <w:t>ECE/TRANS/WP.15/AC.1/2020/60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D196" w14:textId="35FB19A5" w:rsidR="004C66B1" w:rsidRPr="004C66B1" w:rsidRDefault="000713E0" w:rsidP="004C66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4E8A">
      <w:t>ECE/TRANS/WP.15/AC.1/2020/60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68E7" w14:textId="77777777" w:rsidR="004C66B1" w:rsidRDefault="004C66B1" w:rsidP="004C66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A3"/>
    <w:rsid w:val="00033EE1"/>
    <w:rsid w:val="00042B72"/>
    <w:rsid w:val="000558BD"/>
    <w:rsid w:val="000713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FA3"/>
    <w:rsid w:val="001B3EF6"/>
    <w:rsid w:val="001C7A89"/>
    <w:rsid w:val="001F5FB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66B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1459"/>
    <w:rsid w:val="00A042AD"/>
    <w:rsid w:val="00A14DA8"/>
    <w:rsid w:val="00A20600"/>
    <w:rsid w:val="00A2222B"/>
    <w:rsid w:val="00A312BC"/>
    <w:rsid w:val="00A84021"/>
    <w:rsid w:val="00A84D35"/>
    <w:rsid w:val="00A917B3"/>
    <w:rsid w:val="00AB4B51"/>
    <w:rsid w:val="00AB4E8A"/>
    <w:rsid w:val="00AD4FA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3A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1BCF7"/>
  <w15:docId w15:val="{1C756952-E658-4409-BCDB-A98C910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C66B1"/>
    <w:rPr>
      <w:lang w:val="ru-RU" w:eastAsia="en-US"/>
    </w:rPr>
  </w:style>
  <w:style w:type="paragraph" w:customStyle="1" w:styleId="ParNoG">
    <w:name w:val="_ParNo_G"/>
    <w:basedOn w:val="SingleTxtG"/>
    <w:qFormat/>
    <w:rsid w:val="004C66B1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qFormat/>
    <w:rsid w:val="004C66B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4C66B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4554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ECE/TRANS/WP.15/AC.1/2020/60</vt:lpstr>
      <vt:lpstr>ECE/TRANS/WP.15/AC.1/2020/60</vt:lpstr>
      <vt:lpstr>A/</vt:lpstr>
    </vt:vector>
  </TitlesOfParts>
  <Company>DCM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ECE/TRANS/WP.15/AC.1/2020/60</dc:title>
  <dc:subject/>
  <dc:creator>Olga OVTCHINNIKOVA</dc:creator>
  <cp:keywords/>
  <cp:lastModifiedBy>Christine Barrio-Champeau</cp:lastModifiedBy>
  <cp:revision>2</cp:revision>
  <cp:lastPrinted>2020-06-23T08:19:00Z</cp:lastPrinted>
  <dcterms:created xsi:type="dcterms:W3CDTF">2020-07-08T07:25:00Z</dcterms:created>
  <dcterms:modified xsi:type="dcterms:W3CDTF">2020-07-08T07:25:00Z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