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CBC" w:rsidRPr="00A66889" w:rsidRDefault="00713CBC" w:rsidP="00313B9F">
      <w:pPr>
        <w:spacing w:before="120"/>
        <w:ind w:right="1134"/>
        <w:rPr>
          <w:b/>
          <w:sz w:val="28"/>
          <w:szCs w:val="28"/>
        </w:rPr>
      </w:pPr>
      <w:proofErr w:type="spellStart"/>
      <w:r w:rsidRPr="00A66889">
        <w:rPr>
          <w:b/>
          <w:sz w:val="28"/>
          <w:szCs w:val="28"/>
        </w:rPr>
        <w:t>Economic</w:t>
      </w:r>
      <w:proofErr w:type="spellEnd"/>
      <w:r w:rsidRPr="00A66889">
        <w:rPr>
          <w:b/>
          <w:sz w:val="28"/>
          <w:szCs w:val="28"/>
        </w:rPr>
        <w:t xml:space="preserve"> Commission for Europe</w:t>
      </w:r>
    </w:p>
    <w:p w:rsidR="00713CBC" w:rsidRPr="00A66889" w:rsidRDefault="00713CBC" w:rsidP="00313B9F">
      <w:pPr>
        <w:spacing w:before="120"/>
        <w:ind w:right="1134"/>
        <w:rPr>
          <w:sz w:val="28"/>
          <w:szCs w:val="28"/>
        </w:rPr>
      </w:pPr>
      <w:proofErr w:type="spellStart"/>
      <w:r w:rsidRPr="00A66889">
        <w:rPr>
          <w:sz w:val="28"/>
          <w:szCs w:val="28"/>
        </w:rPr>
        <w:t>Inland</w:t>
      </w:r>
      <w:proofErr w:type="spellEnd"/>
      <w:r w:rsidRPr="00A66889">
        <w:rPr>
          <w:sz w:val="28"/>
          <w:szCs w:val="28"/>
        </w:rPr>
        <w:t xml:space="preserve"> Transport </w:t>
      </w:r>
      <w:proofErr w:type="spellStart"/>
      <w:r w:rsidRPr="00A66889">
        <w:rPr>
          <w:sz w:val="28"/>
          <w:szCs w:val="28"/>
        </w:rPr>
        <w:t>Committee</w:t>
      </w:r>
      <w:proofErr w:type="spellEnd"/>
    </w:p>
    <w:p w:rsidR="00713CBC" w:rsidRPr="00A66889" w:rsidRDefault="00713CBC" w:rsidP="00313B9F">
      <w:pPr>
        <w:spacing w:before="120" w:after="120"/>
        <w:ind w:right="1134"/>
        <w:rPr>
          <w:b/>
          <w:sz w:val="24"/>
          <w:szCs w:val="24"/>
        </w:rPr>
      </w:pPr>
      <w:proofErr w:type="spellStart"/>
      <w:r w:rsidRPr="00A66889">
        <w:rPr>
          <w:b/>
          <w:sz w:val="24"/>
          <w:szCs w:val="24"/>
        </w:rPr>
        <w:t>Working</w:t>
      </w:r>
      <w:proofErr w:type="spellEnd"/>
      <w:r w:rsidRPr="00A66889">
        <w:rPr>
          <w:b/>
          <w:sz w:val="24"/>
          <w:szCs w:val="24"/>
        </w:rPr>
        <w:t xml:space="preserve"> Party on the Transport of Dangerous </w:t>
      </w:r>
      <w:proofErr w:type="spellStart"/>
      <w:r w:rsidRPr="00A66889">
        <w:rPr>
          <w:b/>
          <w:sz w:val="24"/>
          <w:szCs w:val="24"/>
        </w:rPr>
        <w:t>Goods</w:t>
      </w:r>
      <w:proofErr w:type="spellEnd"/>
    </w:p>
    <w:p w:rsidR="00713CBC" w:rsidRPr="00A66889" w:rsidRDefault="00713CBC" w:rsidP="00313B9F">
      <w:pPr>
        <w:ind w:right="1134"/>
        <w:rPr>
          <w:b/>
        </w:rPr>
      </w:pPr>
      <w:r w:rsidRPr="00A66889">
        <w:rPr>
          <w:b/>
        </w:rPr>
        <w:t xml:space="preserve">Joint Meeting of the RID </w:t>
      </w:r>
      <w:proofErr w:type="spellStart"/>
      <w:r w:rsidRPr="00A66889">
        <w:rPr>
          <w:b/>
        </w:rPr>
        <w:t>Committee</w:t>
      </w:r>
      <w:proofErr w:type="spellEnd"/>
      <w:r w:rsidRPr="00A66889">
        <w:rPr>
          <w:b/>
        </w:rPr>
        <w:t xml:space="preserve"> of Experts and the</w:t>
      </w:r>
    </w:p>
    <w:p w:rsidR="00713CBC" w:rsidRPr="00A66889" w:rsidRDefault="00713CBC" w:rsidP="00313B9F">
      <w:pPr>
        <w:ind w:right="1134"/>
        <w:rPr>
          <w:b/>
        </w:rPr>
      </w:pPr>
      <w:proofErr w:type="spellStart"/>
      <w:r w:rsidRPr="00A66889">
        <w:rPr>
          <w:b/>
        </w:rPr>
        <w:t>Working</w:t>
      </w:r>
      <w:proofErr w:type="spellEnd"/>
      <w:r w:rsidRPr="00A66889">
        <w:rPr>
          <w:b/>
        </w:rPr>
        <w:t xml:space="preserve"> Party on the Transport of Dangerous </w:t>
      </w:r>
      <w:proofErr w:type="spellStart"/>
      <w:r w:rsidRPr="00A66889">
        <w:rPr>
          <w:b/>
        </w:rPr>
        <w:t>Goods</w:t>
      </w:r>
      <w:proofErr w:type="spellEnd"/>
    </w:p>
    <w:p w:rsidR="00713CBC" w:rsidRPr="00A66889" w:rsidRDefault="00713CBC" w:rsidP="00313B9F">
      <w:pPr>
        <w:ind w:right="1134"/>
      </w:pPr>
      <w:r w:rsidRPr="00A66889">
        <w:t xml:space="preserve">Bern, </w:t>
      </w:r>
      <w:r>
        <w:t>16</w:t>
      </w:r>
      <w:r w:rsidRPr="00A66889">
        <w:t>-</w:t>
      </w:r>
      <w:r>
        <w:t>20</w:t>
      </w:r>
      <w:r w:rsidRPr="00A66889">
        <w:t xml:space="preserve"> March 20</w:t>
      </w:r>
      <w:r>
        <w:t>20</w:t>
      </w:r>
    </w:p>
    <w:p w:rsidR="00713CBC" w:rsidRPr="00A66889" w:rsidRDefault="00713CBC" w:rsidP="00313B9F">
      <w:pPr>
        <w:ind w:right="1134"/>
      </w:pPr>
      <w:r w:rsidRPr="00A66889">
        <w:t xml:space="preserve">Item 5 (b) of the </w:t>
      </w:r>
      <w:proofErr w:type="spellStart"/>
      <w:r w:rsidRPr="00A66889">
        <w:t>provisional</w:t>
      </w:r>
      <w:proofErr w:type="spellEnd"/>
      <w:r w:rsidRPr="00A66889">
        <w:t xml:space="preserve"> agenda</w:t>
      </w:r>
    </w:p>
    <w:p w:rsidR="00713CBC" w:rsidRPr="00B920DA" w:rsidRDefault="00713CBC" w:rsidP="00313B9F">
      <w:pPr>
        <w:spacing w:line="235" w:lineRule="exact"/>
        <w:ind w:right="1134"/>
        <w:rPr>
          <w:b/>
        </w:rPr>
      </w:pPr>
      <w:proofErr w:type="spellStart"/>
      <w:r w:rsidRPr="00B920DA">
        <w:rPr>
          <w:b/>
        </w:rPr>
        <w:t>Proposals</w:t>
      </w:r>
      <w:proofErr w:type="spellEnd"/>
      <w:r w:rsidRPr="00B920DA">
        <w:rPr>
          <w:b/>
        </w:rPr>
        <w:t xml:space="preserve"> for </w:t>
      </w:r>
      <w:proofErr w:type="spellStart"/>
      <w:r w:rsidRPr="00B920DA">
        <w:rPr>
          <w:b/>
        </w:rPr>
        <w:t>amendments</w:t>
      </w:r>
      <w:proofErr w:type="spellEnd"/>
      <w:r w:rsidRPr="00B920DA">
        <w:rPr>
          <w:b/>
        </w:rPr>
        <w:t xml:space="preserve"> to RID/ADR/ADN:</w:t>
      </w:r>
    </w:p>
    <w:p w:rsidR="00713CBC" w:rsidRPr="00B920DA" w:rsidRDefault="00713CBC" w:rsidP="00313B9F">
      <w:pPr>
        <w:ind w:right="1134"/>
        <w:rPr>
          <w:b/>
        </w:rPr>
      </w:pPr>
      <w:r w:rsidRPr="00B920DA">
        <w:rPr>
          <w:b/>
        </w:rPr>
        <w:t xml:space="preserve">new </w:t>
      </w:r>
      <w:proofErr w:type="spellStart"/>
      <w:r w:rsidRPr="00B920DA">
        <w:rPr>
          <w:b/>
        </w:rPr>
        <w:t>proposal</w:t>
      </w:r>
      <w:r w:rsidR="00B920DA" w:rsidRPr="00B920DA">
        <w:rPr>
          <w:b/>
        </w:rPr>
        <w:t>s</w:t>
      </w:r>
      <w:proofErr w:type="spellEnd"/>
    </w:p>
    <w:p w:rsidR="00713CBC" w:rsidRPr="00075F82" w:rsidRDefault="00713CBC" w:rsidP="00313B9F">
      <w:pPr>
        <w:pStyle w:val="HChG"/>
        <w:rPr>
          <w:lang w:val="en-GB"/>
        </w:rPr>
      </w:pPr>
      <w:r w:rsidRPr="00A66889">
        <w:rPr>
          <w:lang w:val="en-GB"/>
        </w:rPr>
        <w:tab/>
      </w:r>
      <w:r w:rsidRPr="00A66889">
        <w:rPr>
          <w:lang w:val="en-GB"/>
        </w:rPr>
        <w:tab/>
      </w:r>
      <w:r w:rsidRPr="00075F82">
        <w:rPr>
          <w:w w:val="105"/>
          <w:lang w:val="en-GB"/>
        </w:rPr>
        <w:t>Proposal of amendment to Chapter 1.2 of RID/ADR</w:t>
      </w:r>
    </w:p>
    <w:p w:rsidR="00713CBC" w:rsidRPr="001B2CEA" w:rsidRDefault="00713CBC" w:rsidP="001B2CEA">
      <w:pPr>
        <w:pStyle w:val="H1G"/>
        <w:spacing w:before="240" w:after="120"/>
        <w:ind w:left="567" w:firstLine="0"/>
        <w:rPr>
          <w:w w:val="105"/>
        </w:rPr>
      </w:pPr>
      <w:r w:rsidRPr="00A66889">
        <w:rPr>
          <w:w w:val="105"/>
        </w:rPr>
        <w:tab/>
      </w:r>
      <w:r w:rsidRPr="00A66889">
        <w:rPr>
          <w:w w:val="105"/>
        </w:rPr>
        <w:tab/>
      </w:r>
      <w:proofErr w:type="spellStart"/>
      <w:r w:rsidRPr="00A66889">
        <w:rPr>
          <w:w w:val="105"/>
        </w:rPr>
        <w:t>Transmitted</w:t>
      </w:r>
      <w:proofErr w:type="spellEnd"/>
      <w:r w:rsidRPr="00A66889">
        <w:rPr>
          <w:w w:val="105"/>
        </w:rPr>
        <w:t xml:space="preserve"> by the </w:t>
      </w:r>
      <w:proofErr w:type="spellStart"/>
      <w:r w:rsidRPr="00A66889">
        <w:rPr>
          <w:w w:val="105"/>
        </w:rPr>
        <w:t>Government</w:t>
      </w:r>
      <w:proofErr w:type="spellEnd"/>
      <w:r w:rsidRPr="00A66889">
        <w:rPr>
          <w:w w:val="105"/>
        </w:rPr>
        <w:t xml:space="preserve"> of </w:t>
      </w:r>
      <w:r>
        <w:rPr>
          <w:w w:val="105"/>
        </w:rPr>
        <w:t>Portugal</w:t>
      </w:r>
    </w:p>
    <w:p w:rsidR="00713CBC" w:rsidRDefault="00713CBC" w:rsidP="001B2CEA">
      <w:pPr>
        <w:pStyle w:val="SingleTxtG"/>
        <w:rPr>
          <w:iCs/>
          <w:lang w:val="en-GB"/>
        </w:rPr>
      </w:pPr>
      <w:r w:rsidRPr="00A13A40">
        <w:rPr>
          <w:lang w:val="en-GB"/>
        </w:rPr>
        <w:t>This document shows the text of Chapter 1.2 as amended in accordance with the proposal in document ECE/TRANS/WP.15/AC.1/2019/</w:t>
      </w:r>
      <w:r w:rsidR="00A13A40" w:rsidRPr="00A13A40">
        <w:rPr>
          <w:lang w:val="en-GB"/>
        </w:rPr>
        <w:t>13</w:t>
      </w:r>
      <w:r w:rsidRPr="00A13A40">
        <w:rPr>
          <w:lang w:val="en-GB"/>
        </w:rPr>
        <w:t xml:space="preserve">. New text is </w:t>
      </w:r>
      <w:r w:rsidRPr="00A13A40">
        <w:rPr>
          <w:u w:val="single"/>
          <w:lang w:val="en-GB"/>
        </w:rPr>
        <w:t>underlined,</w:t>
      </w:r>
      <w:r w:rsidRPr="00A13A40">
        <w:rPr>
          <w:lang w:val="en-GB"/>
        </w:rPr>
        <w:t xml:space="preserve"> and deleted text is </w:t>
      </w:r>
      <w:r w:rsidRPr="00A13A40">
        <w:rPr>
          <w:strike/>
          <w:lang w:val="en-GB"/>
        </w:rPr>
        <w:t>crossed out</w:t>
      </w:r>
      <w:r w:rsidRPr="00A13A40">
        <w:rPr>
          <w:iCs/>
          <w:lang w:val="en-GB"/>
        </w:rPr>
        <w:t>.</w:t>
      </w:r>
    </w:p>
    <w:p w:rsidR="00713CBC" w:rsidRPr="00DF55FD" w:rsidRDefault="00713CBC" w:rsidP="00574296">
      <w:pPr>
        <w:spacing w:before="120" w:after="120" w:line="240" w:lineRule="auto"/>
        <w:ind w:left="567" w:right="1134"/>
        <w:jc w:val="center"/>
        <w:rPr>
          <w:b/>
          <w:lang w:val="en-US"/>
        </w:rPr>
      </w:pPr>
      <w:r>
        <w:rPr>
          <w:iCs/>
          <w:lang w:val="en-GB"/>
        </w:rPr>
        <w:br w:type="page"/>
      </w:r>
      <w:r>
        <w:rPr>
          <w:b/>
          <w:lang w:val="en-US"/>
        </w:rPr>
        <w:lastRenderedPageBreak/>
        <w:t>“</w:t>
      </w:r>
      <w:r w:rsidRPr="00DF55FD">
        <w:rPr>
          <w:b/>
          <w:lang w:val="en-US"/>
        </w:rPr>
        <w:t>CHAPTER 1.2</w:t>
      </w:r>
    </w:p>
    <w:p w:rsidR="00713CBC" w:rsidRPr="00574296" w:rsidRDefault="00713CBC" w:rsidP="00574296">
      <w:pPr>
        <w:spacing w:before="120" w:after="120" w:line="240" w:lineRule="auto"/>
        <w:ind w:left="567" w:right="1134"/>
        <w:jc w:val="center"/>
        <w:rPr>
          <w:b/>
          <w:u w:val="single"/>
          <w:lang w:val="en-US"/>
        </w:rPr>
      </w:pPr>
      <w:r w:rsidRPr="00DF55FD">
        <w:rPr>
          <w:b/>
          <w:lang w:val="en-US"/>
        </w:rPr>
        <w:t>DEFINITIONS</w:t>
      </w:r>
      <w:r w:rsidRPr="00F10274">
        <w:rPr>
          <w:b/>
          <w:u w:val="single"/>
          <w:lang w:val="en-US"/>
        </w:rPr>
        <w:t>,</w:t>
      </w:r>
      <w:r w:rsidRPr="00DF55FD">
        <w:rPr>
          <w:b/>
          <w:lang w:val="en-US"/>
        </w:rPr>
        <w:t xml:space="preserve"> </w:t>
      </w:r>
      <w:r w:rsidRPr="00EC5204">
        <w:rPr>
          <w:b/>
          <w:strike/>
          <w:lang w:val="en-US"/>
        </w:rPr>
        <w:t>AND</w:t>
      </w:r>
      <w:r w:rsidRPr="00DF55FD">
        <w:rPr>
          <w:b/>
          <w:lang w:val="en-US"/>
        </w:rPr>
        <w:t xml:space="preserve"> UNITS OF MEASUREMENT</w:t>
      </w:r>
      <w:r>
        <w:rPr>
          <w:b/>
          <w:lang w:val="en-US"/>
        </w:rPr>
        <w:t xml:space="preserve"> </w:t>
      </w:r>
      <w:r>
        <w:rPr>
          <w:b/>
          <w:u w:val="single"/>
          <w:lang w:val="en-US"/>
        </w:rPr>
        <w:t>AND ABBREVIATIONS</w:t>
      </w:r>
    </w:p>
    <w:p w:rsidR="00713CBC" w:rsidRPr="00DF55FD" w:rsidRDefault="00713CBC" w:rsidP="00574296">
      <w:pPr>
        <w:spacing w:before="120" w:after="120" w:line="240" w:lineRule="auto"/>
        <w:ind w:left="567" w:right="1134"/>
        <w:rPr>
          <w:sz w:val="18"/>
          <w:szCs w:val="18"/>
          <w:lang w:val="en-US"/>
        </w:rPr>
      </w:pPr>
      <w:r w:rsidRPr="00712900">
        <w:rPr>
          <w:b/>
          <w:sz w:val="18"/>
          <w:szCs w:val="18"/>
          <w:lang w:val="en-US"/>
        </w:rPr>
        <w:t>1.2.1</w:t>
      </w:r>
      <w:r w:rsidRPr="00DF55FD">
        <w:rPr>
          <w:sz w:val="18"/>
          <w:szCs w:val="18"/>
          <w:lang w:val="en-US"/>
        </w:rPr>
        <w:t xml:space="preserve"> </w:t>
      </w:r>
      <w:r>
        <w:rPr>
          <w:sz w:val="18"/>
          <w:szCs w:val="18"/>
          <w:lang w:val="en-US"/>
        </w:rPr>
        <w:tab/>
      </w:r>
      <w:r w:rsidRPr="00DF55FD">
        <w:rPr>
          <w:b/>
          <w:sz w:val="18"/>
          <w:szCs w:val="18"/>
          <w:lang w:val="en-US"/>
        </w:rPr>
        <w:t>Definitions</w:t>
      </w:r>
    </w:p>
    <w:p w:rsidR="00713CBC" w:rsidRPr="00DF55FD" w:rsidRDefault="00713CBC" w:rsidP="00574296">
      <w:pPr>
        <w:spacing w:before="120" w:after="120" w:line="240" w:lineRule="auto"/>
        <w:ind w:left="567" w:right="1134"/>
        <w:rPr>
          <w:i/>
          <w:sz w:val="18"/>
          <w:szCs w:val="18"/>
          <w:lang w:val="en-US"/>
        </w:rPr>
      </w:pPr>
      <w:r w:rsidRPr="00DF55FD">
        <w:rPr>
          <w:b/>
          <w:i/>
          <w:sz w:val="18"/>
          <w:szCs w:val="18"/>
          <w:lang w:val="en-US"/>
        </w:rPr>
        <w:t>NOTE</w:t>
      </w:r>
      <w:r w:rsidRPr="00DF55FD">
        <w:rPr>
          <w:i/>
          <w:sz w:val="18"/>
          <w:szCs w:val="18"/>
          <w:lang w:val="en-US"/>
        </w:rPr>
        <w:t>: This section contains all general or specific definitions.</w:t>
      </w:r>
    </w:p>
    <w:p w:rsidR="00713CBC" w:rsidRPr="00DF55FD" w:rsidRDefault="00713CBC" w:rsidP="00574296">
      <w:pPr>
        <w:spacing w:before="120" w:after="120" w:line="240" w:lineRule="auto"/>
        <w:ind w:left="567" w:right="1134"/>
        <w:rPr>
          <w:sz w:val="18"/>
          <w:szCs w:val="18"/>
          <w:lang w:val="en-US"/>
        </w:rPr>
      </w:pPr>
      <w:r w:rsidRPr="00DF55FD">
        <w:rPr>
          <w:sz w:val="18"/>
          <w:szCs w:val="18"/>
          <w:lang w:val="en-US"/>
        </w:rPr>
        <w:t xml:space="preserve">For the purposes of </w:t>
      </w:r>
      <w:r>
        <w:rPr>
          <w:sz w:val="18"/>
          <w:szCs w:val="18"/>
          <w:lang w:val="en-US"/>
        </w:rPr>
        <w:t>RID/</w:t>
      </w:r>
      <w:r w:rsidRPr="00DF55FD">
        <w:rPr>
          <w:sz w:val="18"/>
          <w:szCs w:val="18"/>
          <w:lang w:val="en-US"/>
        </w:rPr>
        <w:t>ADR:</w:t>
      </w:r>
    </w:p>
    <w:p w:rsidR="00713CBC" w:rsidRPr="00DF55FD" w:rsidRDefault="00713CBC" w:rsidP="002F542E">
      <w:pPr>
        <w:spacing w:after="120" w:line="240" w:lineRule="auto"/>
        <w:ind w:left="567" w:right="1134"/>
        <w:jc w:val="both"/>
        <w:rPr>
          <w:b/>
          <w:sz w:val="18"/>
          <w:szCs w:val="18"/>
          <w:lang w:val="en-US"/>
        </w:rPr>
      </w:pPr>
      <w:r w:rsidRPr="00DF55FD">
        <w:rPr>
          <w:b/>
          <w:sz w:val="18"/>
          <w:szCs w:val="18"/>
          <w:lang w:val="en-US"/>
        </w:rPr>
        <w:t>A</w:t>
      </w:r>
    </w:p>
    <w:p w:rsidR="00713CBC" w:rsidRDefault="00713CBC" w:rsidP="002F542E">
      <w:pPr>
        <w:spacing w:after="120" w:line="240" w:lineRule="auto"/>
        <w:ind w:left="567" w:right="1134"/>
        <w:jc w:val="both"/>
        <w:rPr>
          <w:strike/>
          <w:sz w:val="18"/>
          <w:szCs w:val="18"/>
          <w:lang w:val="en-US"/>
        </w:rPr>
      </w:pPr>
      <w:r w:rsidRPr="00EC5204">
        <w:rPr>
          <w:i/>
          <w:strike/>
          <w:sz w:val="18"/>
          <w:szCs w:val="18"/>
          <w:lang w:val="en-US"/>
        </w:rPr>
        <w:t>"ADN"</w:t>
      </w:r>
      <w:r w:rsidRPr="00EC5204">
        <w:rPr>
          <w:strike/>
          <w:sz w:val="18"/>
          <w:szCs w:val="18"/>
          <w:lang w:val="en-US"/>
        </w:rPr>
        <w:t xml:space="preserve"> means the European Agreement concerning the International Carriage of Dangerous Goods by Inland Waterways;</w:t>
      </w:r>
    </w:p>
    <w:p w:rsidR="00713CBC" w:rsidRPr="00F10274" w:rsidRDefault="00713CBC" w:rsidP="002F542E">
      <w:pPr>
        <w:spacing w:after="120" w:line="240" w:lineRule="auto"/>
        <w:ind w:left="567" w:right="1134"/>
        <w:jc w:val="both"/>
        <w:rPr>
          <w:strike/>
          <w:sz w:val="18"/>
          <w:szCs w:val="18"/>
          <w:lang w:val="en-US"/>
        </w:rPr>
      </w:pPr>
      <w:r w:rsidRPr="00F10274">
        <w:rPr>
          <w:i/>
          <w:strike/>
          <w:sz w:val="18"/>
          <w:szCs w:val="18"/>
          <w:lang w:val="en-US"/>
        </w:rPr>
        <w:t>"ADR"</w:t>
      </w:r>
      <w:r w:rsidRPr="00F10274">
        <w:rPr>
          <w:strike/>
          <w:sz w:val="18"/>
          <w:szCs w:val="18"/>
          <w:lang w:val="en-US"/>
        </w:rPr>
        <w:t xml:space="preserve"> means the European Agreement concerning the International Carriage of Dangerous Goods by Road, including all special agreements signed by those states involved in the transport operation </w:t>
      </w:r>
      <w:r w:rsidRPr="00DA34DB">
        <w:rPr>
          <w:i/>
          <w:sz w:val="18"/>
          <w:szCs w:val="18"/>
          <w:lang w:val="en-US"/>
        </w:rPr>
        <w:t>(only in RID)</w:t>
      </w:r>
      <w:r w:rsidRPr="00F10274">
        <w:rPr>
          <w:strike/>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712900">
        <w:rPr>
          <w:i/>
          <w:sz w:val="18"/>
          <w:szCs w:val="18"/>
          <w:lang w:val="en-US"/>
        </w:rPr>
        <w:t>"Aerosol or aerosol dispenser"</w:t>
      </w:r>
      <w:r w:rsidRPr="00DF55FD">
        <w:rPr>
          <w:sz w:val="18"/>
          <w:szCs w:val="18"/>
          <w:lang w:val="en-US"/>
        </w:rPr>
        <w:t xml:space="preserve"> means an article consisting of any non-refillable receptacle meeting</w:t>
      </w:r>
      <w:r>
        <w:rPr>
          <w:sz w:val="18"/>
          <w:szCs w:val="18"/>
          <w:lang w:val="en-US"/>
        </w:rPr>
        <w:t xml:space="preserve"> </w:t>
      </w:r>
      <w:r w:rsidRPr="00DF55FD">
        <w:rPr>
          <w:sz w:val="18"/>
          <w:szCs w:val="18"/>
          <w:lang w:val="en-US"/>
        </w:rPr>
        <w:t>the requirements of 6.2.6, made of metal, glass or plastics and containing a gas, compressed, liquefied</w:t>
      </w:r>
      <w:r>
        <w:rPr>
          <w:sz w:val="18"/>
          <w:szCs w:val="18"/>
          <w:lang w:val="en-US"/>
        </w:rPr>
        <w:t xml:space="preserve"> </w:t>
      </w:r>
      <w:r w:rsidRPr="00DF55FD">
        <w:rPr>
          <w:sz w:val="18"/>
          <w:szCs w:val="18"/>
          <w:lang w:val="en-US"/>
        </w:rPr>
        <w:t>or dissolved under pressure, with or without a liquid, paste or powder, and fitted with a release device</w:t>
      </w:r>
      <w:r>
        <w:rPr>
          <w:sz w:val="18"/>
          <w:szCs w:val="18"/>
          <w:lang w:val="en-US"/>
        </w:rPr>
        <w:t xml:space="preserve"> </w:t>
      </w:r>
      <w:r w:rsidRPr="00DF55FD">
        <w:rPr>
          <w:sz w:val="18"/>
          <w:szCs w:val="18"/>
          <w:lang w:val="en-US"/>
        </w:rPr>
        <w:t>allowing the contents to be ejected as solid or liquid particles in suspension in a gas, as a foam, paste</w:t>
      </w:r>
      <w:r>
        <w:rPr>
          <w:sz w:val="18"/>
          <w:szCs w:val="18"/>
          <w:lang w:val="en-US"/>
        </w:rPr>
        <w:t xml:space="preserve"> </w:t>
      </w:r>
      <w:r w:rsidRPr="00DF55FD">
        <w:rPr>
          <w:sz w:val="18"/>
          <w:szCs w:val="18"/>
          <w:lang w:val="en-US"/>
        </w:rPr>
        <w:t>or powder or in a liquid state or in a gaseous state;</w:t>
      </w:r>
    </w:p>
    <w:p w:rsidR="00713CBC" w:rsidRPr="00DF55FD" w:rsidRDefault="00713CBC" w:rsidP="002F542E">
      <w:pPr>
        <w:spacing w:after="120" w:line="240" w:lineRule="auto"/>
        <w:ind w:left="567" w:right="1134"/>
        <w:jc w:val="both"/>
        <w:rPr>
          <w:sz w:val="18"/>
          <w:szCs w:val="18"/>
          <w:lang w:val="en-US"/>
        </w:rPr>
      </w:pPr>
      <w:r w:rsidRPr="00712900">
        <w:rPr>
          <w:i/>
          <w:sz w:val="18"/>
          <w:szCs w:val="18"/>
          <w:lang w:val="en-US"/>
        </w:rPr>
        <w:t>"Animal material"</w:t>
      </w:r>
      <w:r w:rsidRPr="00DF55FD">
        <w:rPr>
          <w:sz w:val="18"/>
          <w:szCs w:val="18"/>
          <w:lang w:val="en-US"/>
        </w:rPr>
        <w:t xml:space="preserve"> means animal carcasses, animal body parts, foodstuffs or feedstuffs derived from</w:t>
      </w:r>
      <w:r>
        <w:rPr>
          <w:sz w:val="18"/>
          <w:szCs w:val="18"/>
          <w:lang w:val="en-US"/>
        </w:rPr>
        <w:t xml:space="preserve"> </w:t>
      </w:r>
      <w:r w:rsidRPr="00DF55FD">
        <w:rPr>
          <w:sz w:val="18"/>
          <w:szCs w:val="18"/>
          <w:lang w:val="en-US"/>
        </w:rPr>
        <w:t>animals;</w:t>
      </w:r>
    </w:p>
    <w:p w:rsidR="00713CBC" w:rsidRPr="00DF55FD" w:rsidRDefault="00713CBC" w:rsidP="002F542E">
      <w:pPr>
        <w:spacing w:after="120" w:line="240" w:lineRule="auto"/>
        <w:ind w:left="567" w:right="1134"/>
        <w:jc w:val="both"/>
        <w:rPr>
          <w:sz w:val="18"/>
          <w:szCs w:val="18"/>
          <w:lang w:val="en-US"/>
        </w:rPr>
      </w:pPr>
      <w:r w:rsidRPr="00712900">
        <w:rPr>
          <w:i/>
          <w:sz w:val="18"/>
          <w:szCs w:val="18"/>
          <w:lang w:val="en-US"/>
        </w:rPr>
        <w:t>"Applicant"</w:t>
      </w:r>
      <w:r w:rsidRPr="00DF55FD">
        <w:rPr>
          <w:sz w:val="18"/>
          <w:szCs w:val="18"/>
          <w:lang w:val="en-US"/>
        </w:rPr>
        <w:t xml:space="preserve"> means, in the case of conformity assessment, the manufacturer or its </w:t>
      </w:r>
      <w:proofErr w:type="spellStart"/>
      <w:r w:rsidRPr="00DF55FD">
        <w:rPr>
          <w:sz w:val="18"/>
          <w:szCs w:val="18"/>
          <w:lang w:val="en-US"/>
        </w:rPr>
        <w:t>authorised</w:t>
      </w:r>
      <w:proofErr w:type="spellEnd"/>
      <w:r>
        <w:rPr>
          <w:sz w:val="18"/>
          <w:szCs w:val="18"/>
          <w:lang w:val="en-US"/>
        </w:rPr>
        <w:t xml:space="preserve"> </w:t>
      </w:r>
      <w:r w:rsidRPr="00DF55FD">
        <w:rPr>
          <w:sz w:val="18"/>
          <w:szCs w:val="18"/>
          <w:lang w:val="en-US"/>
        </w:rPr>
        <w:t>representative in a country Contracting Party. In the case of periodic inspections, intermediate</w:t>
      </w:r>
      <w:r>
        <w:rPr>
          <w:sz w:val="18"/>
          <w:szCs w:val="18"/>
          <w:lang w:val="en-US"/>
        </w:rPr>
        <w:t xml:space="preserve"> </w:t>
      </w:r>
      <w:r w:rsidRPr="00DF55FD">
        <w:rPr>
          <w:sz w:val="18"/>
          <w:szCs w:val="18"/>
          <w:lang w:val="en-US"/>
        </w:rPr>
        <w:t>inspections and exceptional checks, applicant means the testing facility, the operator or their</w:t>
      </w:r>
      <w:r>
        <w:rPr>
          <w:sz w:val="18"/>
          <w:szCs w:val="18"/>
          <w:lang w:val="en-US"/>
        </w:rPr>
        <w:t xml:space="preserve"> </w:t>
      </w:r>
      <w:proofErr w:type="spellStart"/>
      <w:r w:rsidRPr="00DF55FD">
        <w:rPr>
          <w:sz w:val="18"/>
          <w:szCs w:val="18"/>
          <w:lang w:val="en-US"/>
        </w:rPr>
        <w:t>authorised</w:t>
      </w:r>
      <w:proofErr w:type="spellEnd"/>
      <w:r w:rsidRPr="00DF55FD">
        <w:rPr>
          <w:sz w:val="18"/>
          <w:szCs w:val="18"/>
          <w:lang w:val="en-US"/>
        </w:rPr>
        <w:t xml:space="preserve"> representative in a country Contracting Party;</w:t>
      </w:r>
    </w:p>
    <w:p w:rsidR="00713CBC" w:rsidRPr="00712900" w:rsidRDefault="00713CBC" w:rsidP="002F542E">
      <w:pPr>
        <w:spacing w:after="120" w:line="240" w:lineRule="auto"/>
        <w:ind w:left="567" w:right="1134"/>
        <w:jc w:val="both"/>
        <w:rPr>
          <w:i/>
          <w:sz w:val="18"/>
          <w:szCs w:val="18"/>
          <w:lang w:val="en-US"/>
        </w:rPr>
      </w:pPr>
      <w:r w:rsidRPr="00712900">
        <w:rPr>
          <w:b/>
          <w:i/>
          <w:sz w:val="18"/>
          <w:szCs w:val="18"/>
          <w:lang w:val="en-US"/>
        </w:rPr>
        <w:t>NOTE</w:t>
      </w:r>
      <w:r w:rsidRPr="00712900">
        <w:rPr>
          <w:i/>
          <w:sz w:val="18"/>
          <w:szCs w:val="18"/>
          <w:lang w:val="en-US"/>
        </w:rPr>
        <w:t>: Exceptionally a third party (for instance a tank-container operator in accordance with the</w:t>
      </w:r>
      <w:r>
        <w:rPr>
          <w:i/>
          <w:sz w:val="18"/>
          <w:szCs w:val="18"/>
          <w:lang w:val="en-US"/>
        </w:rPr>
        <w:t xml:space="preserve"> </w:t>
      </w:r>
      <w:r w:rsidRPr="00712900">
        <w:rPr>
          <w:i/>
          <w:sz w:val="18"/>
          <w:szCs w:val="18"/>
          <w:lang w:val="en-US"/>
        </w:rPr>
        <w:t>definition of 1.2.1) may apply for the conformity assessment.</w:t>
      </w:r>
    </w:p>
    <w:p w:rsidR="00713CBC" w:rsidRPr="00712900" w:rsidRDefault="00713CBC" w:rsidP="002F542E">
      <w:pPr>
        <w:spacing w:after="120" w:line="240" w:lineRule="auto"/>
        <w:ind w:left="567" w:right="1134"/>
        <w:jc w:val="both"/>
        <w:rPr>
          <w:i/>
          <w:sz w:val="18"/>
          <w:szCs w:val="18"/>
          <w:lang w:val="en-US"/>
        </w:rPr>
      </w:pPr>
      <w:r w:rsidRPr="00712900">
        <w:rPr>
          <w:i/>
          <w:sz w:val="18"/>
          <w:szCs w:val="18"/>
          <w:lang w:val="en-US"/>
        </w:rPr>
        <w:t>"Approval"</w:t>
      </w:r>
    </w:p>
    <w:p w:rsidR="00713CBC" w:rsidRPr="00DF55FD" w:rsidRDefault="00713CBC" w:rsidP="002F542E">
      <w:pPr>
        <w:spacing w:after="120" w:line="240" w:lineRule="auto"/>
        <w:ind w:left="567" w:right="1134"/>
        <w:jc w:val="both"/>
        <w:rPr>
          <w:sz w:val="18"/>
          <w:szCs w:val="18"/>
          <w:lang w:val="en-US"/>
        </w:rPr>
      </w:pPr>
      <w:r w:rsidRPr="00712900">
        <w:rPr>
          <w:i/>
          <w:sz w:val="18"/>
          <w:szCs w:val="18"/>
          <w:lang w:val="en-US"/>
        </w:rPr>
        <w:t>Multilateral approval</w:t>
      </w:r>
      <w:r w:rsidRPr="00DF55FD">
        <w:rPr>
          <w:sz w:val="18"/>
          <w:szCs w:val="18"/>
          <w:lang w:val="en-US"/>
        </w:rPr>
        <w:t>, for the carriage of radioactive material, means approval by the relevant</w:t>
      </w:r>
      <w:r>
        <w:rPr>
          <w:sz w:val="18"/>
          <w:szCs w:val="18"/>
          <w:lang w:val="en-US"/>
        </w:rPr>
        <w:t xml:space="preserve"> </w:t>
      </w:r>
      <w:r w:rsidRPr="00DF55FD">
        <w:rPr>
          <w:sz w:val="18"/>
          <w:szCs w:val="18"/>
          <w:lang w:val="en-US"/>
        </w:rPr>
        <w:t>competent authority of the country of origin of the design or shipment, as applicable, and by the</w:t>
      </w:r>
      <w:r>
        <w:rPr>
          <w:sz w:val="18"/>
          <w:szCs w:val="18"/>
          <w:lang w:val="en-US"/>
        </w:rPr>
        <w:t xml:space="preserve"> </w:t>
      </w:r>
      <w:r w:rsidRPr="00DF55FD">
        <w:rPr>
          <w:sz w:val="18"/>
          <w:szCs w:val="18"/>
          <w:lang w:val="en-US"/>
        </w:rPr>
        <w:t>competent authority of each country through or into which the consignment is to be carried;</w:t>
      </w:r>
    </w:p>
    <w:p w:rsidR="00713CBC" w:rsidRPr="00DF55FD" w:rsidRDefault="00713CBC" w:rsidP="002F542E">
      <w:pPr>
        <w:spacing w:after="120" w:line="240" w:lineRule="auto"/>
        <w:ind w:left="567" w:right="1134"/>
        <w:jc w:val="both"/>
        <w:rPr>
          <w:sz w:val="18"/>
          <w:szCs w:val="18"/>
          <w:lang w:val="en-US"/>
        </w:rPr>
      </w:pPr>
      <w:r w:rsidRPr="00712900">
        <w:rPr>
          <w:i/>
          <w:sz w:val="18"/>
          <w:szCs w:val="18"/>
          <w:lang w:val="en-US"/>
        </w:rPr>
        <w:t>Unilateral approval</w:t>
      </w:r>
      <w:r w:rsidRPr="00DF55FD">
        <w:rPr>
          <w:sz w:val="18"/>
          <w:szCs w:val="18"/>
          <w:lang w:val="en-US"/>
        </w:rPr>
        <w:t>, for the carriage of radioactive material, means an approval of a design which is</w:t>
      </w:r>
      <w:r>
        <w:rPr>
          <w:sz w:val="18"/>
          <w:szCs w:val="18"/>
          <w:lang w:val="en-US"/>
        </w:rPr>
        <w:t xml:space="preserve"> </w:t>
      </w:r>
      <w:r w:rsidRPr="00DF55FD">
        <w:rPr>
          <w:sz w:val="18"/>
          <w:szCs w:val="18"/>
          <w:lang w:val="en-US"/>
        </w:rPr>
        <w:t>required to be given by the competent authority of the country of origin of the design only. If the</w:t>
      </w:r>
      <w:r>
        <w:rPr>
          <w:sz w:val="18"/>
          <w:szCs w:val="18"/>
          <w:lang w:val="en-US"/>
        </w:rPr>
        <w:t xml:space="preserve"> </w:t>
      </w:r>
      <w:r w:rsidRPr="00DF55FD">
        <w:rPr>
          <w:sz w:val="18"/>
          <w:szCs w:val="18"/>
          <w:lang w:val="en-US"/>
        </w:rPr>
        <w:t xml:space="preserve">country of origin is not a Contracting Party to </w:t>
      </w:r>
      <w:r>
        <w:rPr>
          <w:sz w:val="18"/>
          <w:szCs w:val="18"/>
          <w:lang w:val="en-US"/>
        </w:rPr>
        <w:t>RID/</w:t>
      </w:r>
      <w:r w:rsidRPr="00DF55FD">
        <w:rPr>
          <w:sz w:val="18"/>
          <w:szCs w:val="18"/>
          <w:lang w:val="en-US"/>
        </w:rPr>
        <w:t>ADR, the approval shall require validation by the</w:t>
      </w:r>
      <w:r>
        <w:rPr>
          <w:sz w:val="18"/>
          <w:szCs w:val="18"/>
          <w:lang w:val="en-US"/>
        </w:rPr>
        <w:t xml:space="preserve"> </w:t>
      </w:r>
      <w:r w:rsidRPr="00DF55FD">
        <w:rPr>
          <w:sz w:val="18"/>
          <w:szCs w:val="18"/>
          <w:lang w:val="en-US"/>
        </w:rPr>
        <w:t xml:space="preserve">competent authority of a Contracting Party to </w:t>
      </w:r>
      <w:r>
        <w:rPr>
          <w:sz w:val="18"/>
          <w:szCs w:val="18"/>
          <w:lang w:val="en-US"/>
        </w:rPr>
        <w:t>RID/</w:t>
      </w:r>
      <w:r w:rsidRPr="00DF55FD">
        <w:rPr>
          <w:sz w:val="18"/>
          <w:szCs w:val="18"/>
          <w:lang w:val="en-US"/>
        </w:rPr>
        <w:t>ADR (see 6.4.22.8);</w:t>
      </w:r>
    </w:p>
    <w:p w:rsidR="00713CBC" w:rsidRPr="002F542E" w:rsidRDefault="00713CBC" w:rsidP="002F542E">
      <w:pPr>
        <w:spacing w:after="120" w:line="240" w:lineRule="auto"/>
        <w:ind w:left="567" w:right="1134"/>
        <w:jc w:val="both"/>
        <w:rPr>
          <w:strike/>
          <w:sz w:val="18"/>
          <w:szCs w:val="18"/>
          <w:lang w:val="en-US"/>
        </w:rPr>
      </w:pPr>
      <w:r w:rsidRPr="00EC5204">
        <w:rPr>
          <w:i/>
          <w:strike/>
          <w:sz w:val="18"/>
          <w:szCs w:val="18"/>
          <w:lang w:val="en-US"/>
        </w:rPr>
        <w:t>"ASTM"</w:t>
      </w:r>
      <w:r w:rsidRPr="00EC5204">
        <w:rPr>
          <w:strike/>
          <w:sz w:val="18"/>
          <w:szCs w:val="18"/>
          <w:lang w:val="en-US"/>
        </w:rPr>
        <w:t xml:space="preserve"> means the American Society for Testing and Materials (ASTM International, 100 Barr Harbor Drive, PO Box C700, West Conshohocken, PA, 19428-2959, United States of America);</w:t>
      </w:r>
    </w:p>
    <w:p w:rsidR="00713CBC" w:rsidRPr="00712900" w:rsidRDefault="00713CBC" w:rsidP="002F542E">
      <w:pPr>
        <w:spacing w:after="120" w:line="240" w:lineRule="auto"/>
        <w:ind w:left="567" w:right="1134"/>
        <w:jc w:val="both"/>
        <w:rPr>
          <w:b/>
          <w:sz w:val="18"/>
          <w:szCs w:val="18"/>
          <w:lang w:val="en-US"/>
        </w:rPr>
      </w:pPr>
      <w:r w:rsidRPr="00712900">
        <w:rPr>
          <w:b/>
          <w:sz w:val="18"/>
          <w:szCs w:val="18"/>
          <w:lang w:val="en-US"/>
        </w:rPr>
        <w:t>B</w:t>
      </w:r>
    </w:p>
    <w:p w:rsidR="00713CBC" w:rsidRPr="00DF55FD" w:rsidRDefault="00713CBC" w:rsidP="002F542E">
      <w:pPr>
        <w:spacing w:after="120" w:line="240" w:lineRule="auto"/>
        <w:ind w:left="567" w:right="1134"/>
        <w:jc w:val="both"/>
        <w:rPr>
          <w:sz w:val="18"/>
          <w:szCs w:val="18"/>
          <w:lang w:val="en-US"/>
        </w:rPr>
      </w:pPr>
      <w:r w:rsidRPr="00712900">
        <w:rPr>
          <w:i/>
          <w:sz w:val="18"/>
          <w:szCs w:val="18"/>
          <w:lang w:val="en-US"/>
        </w:rPr>
        <w:t>"Bag"</w:t>
      </w:r>
      <w:r w:rsidRPr="00DF55FD">
        <w:rPr>
          <w:sz w:val="18"/>
          <w:szCs w:val="18"/>
          <w:lang w:val="en-US"/>
        </w:rPr>
        <w:t xml:space="preserve"> means a flexible packaging made of paper, plastics film, textiles, woven material or other</w:t>
      </w:r>
      <w:r>
        <w:rPr>
          <w:sz w:val="18"/>
          <w:szCs w:val="18"/>
          <w:lang w:val="en-US"/>
        </w:rPr>
        <w:t xml:space="preserve"> </w:t>
      </w:r>
      <w:r w:rsidRPr="00DF55FD">
        <w:rPr>
          <w:sz w:val="18"/>
          <w:szCs w:val="18"/>
          <w:lang w:val="en-US"/>
        </w:rPr>
        <w:t>suitable material;</w:t>
      </w:r>
    </w:p>
    <w:p w:rsidR="00713CBC" w:rsidRPr="00BA36D0" w:rsidRDefault="00713CBC" w:rsidP="002F542E">
      <w:pPr>
        <w:spacing w:after="120" w:line="240" w:lineRule="auto"/>
        <w:ind w:left="567" w:right="1134"/>
        <w:jc w:val="both"/>
        <w:rPr>
          <w:sz w:val="18"/>
          <w:szCs w:val="18"/>
          <w:lang w:val="en-US"/>
        </w:rPr>
      </w:pPr>
      <w:r w:rsidRPr="00BA36D0">
        <w:rPr>
          <w:i/>
          <w:sz w:val="18"/>
          <w:szCs w:val="18"/>
          <w:lang w:val="en-US"/>
        </w:rPr>
        <w:t>"Battery-vehicle"</w:t>
      </w:r>
      <w:proofErr w:type="gramStart"/>
      <w:r w:rsidRPr="00BA36D0">
        <w:rPr>
          <w:i/>
          <w:sz w:val="18"/>
          <w:szCs w:val="18"/>
          <w:lang w:val="en-US"/>
        </w:rPr>
        <w:t>/”Battery</w:t>
      </w:r>
      <w:proofErr w:type="gramEnd"/>
      <w:r w:rsidRPr="00BA36D0">
        <w:rPr>
          <w:i/>
          <w:sz w:val="18"/>
          <w:szCs w:val="18"/>
          <w:lang w:val="en-US"/>
        </w:rPr>
        <w:t>-wagon”</w:t>
      </w:r>
      <w:r w:rsidRPr="00BA36D0">
        <w:rPr>
          <w:sz w:val="18"/>
          <w:szCs w:val="18"/>
          <w:lang w:val="en-US"/>
        </w:rPr>
        <w:t xml:space="preserve"> means a vehicle/wagon containing elements which are linked to each other by a manifold and permanently fixed to this vehicle/wagon. The following elements are considered to be elements of a battery-vehicle/battery-wagon: cylinders, tubes, bundles of cylinders (also known as frames), pressure drums as well as tanks destined for the carriage of gases as defined in 2.2.2.1.1 with a capacity of more than </w:t>
      </w:r>
      <w:smartTag w:uri="urn:schemas-microsoft-com:office:smarttags" w:element="metricconverter">
        <w:smartTagPr>
          <w:attr w:name="ProductID" w:val="450 litres"/>
        </w:smartTagPr>
        <w:r w:rsidRPr="00BA36D0">
          <w:rPr>
            <w:sz w:val="18"/>
            <w:szCs w:val="18"/>
            <w:lang w:val="en-US"/>
          </w:rPr>
          <w:t xml:space="preserve">450 </w:t>
        </w:r>
        <w:proofErr w:type="spellStart"/>
        <w:r w:rsidRPr="00BA36D0">
          <w:rPr>
            <w:sz w:val="18"/>
            <w:szCs w:val="18"/>
            <w:lang w:val="en-US"/>
          </w:rPr>
          <w:t>litres</w:t>
        </w:r>
      </w:smartTag>
      <w:proofErr w:type="spellEnd"/>
      <w:r w:rsidRPr="00BA36D0">
        <w:rPr>
          <w:sz w:val="18"/>
          <w:szCs w:val="18"/>
          <w:lang w:val="en-US"/>
        </w:rPr>
        <w:t>;</w:t>
      </w:r>
    </w:p>
    <w:p w:rsidR="00713CBC" w:rsidRPr="00A21804" w:rsidRDefault="00713CBC" w:rsidP="002F542E">
      <w:pPr>
        <w:spacing w:after="120" w:line="240" w:lineRule="auto"/>
        <w:ind w:left="567" w:right="1134"/>
        <w:jc w:val="both"/>
        <w:rPr>
          <w:sz w:val="18"/>
          <w:szCs w:val="18"/>
          <w:lang w:val="en-US"/>
        </w:rPr>
      </w:pPr>
      <w:r w:rsidRPr="00A21804">
        <w:rPr>
          <w:i/>
          <w:sz w:val="18"/>
          <w:szCs w:val="18"/>
          <w:lang w:val="en-US"/>
        </w:rPr>
        <w:t>"Body"</w:t>
      </w:r>
      <w:r w:rsidRPr="00A21804">
        <w:rPr>
          <w:sz w:val="18"/>
          <w:szCs w:val="18"/>
          <w:lang w:val="en-US"/>
        </w:rPr>
        <w:t xml:space="preserve"> (for all categories of IBC other than composite IBCs) means the receptacle proper, including openings and closures, but does not include service equipment;</w:t>
      </w:r>
    </w:p>
    <w:p w:rsidR="00713CBC" w:rsidRPr="00DF55FD" w:rsidRDefault="00713CBC" w:rsidP="002F542E">
      <w:pPr>
        <w:spacing w:after="120" w:line="240" w:lineRule="auto"/>
        <w:ind w:left="567" w:right="1134"/>
        <w:jc w:val="both"/>
        <w:rPr>
          <w:sz w:val="18"/>
          <w:szCs w:val="18"/>
          <w:lang w:val="en-US"/>
        </w:rPr>
      </w:pPr>
      <w:r w:rsidRPr="00A21804">
        <w:rPr>
          <w:i/>
          <w:sz w:val="18"/>
          <w:szCs w:val="18"/>
          <w:lang w:val="en-US"/>
        </w:rPr>
        <w:t>"Box"</w:t>
      </w:r>
      <w:r w:rsidRPr="00DF55FD">
        <w:rPr>
          <w:sz w:val="18"/>
          <w:szCs w:val="18"/>
          <w:lang w:val="en-US"/>
        </w:rPr>
        <w:t xml:space="preserve"> means a packaging with complete rectangular or polygonal faces, made of metal, wood,</w:t>
      </w:r>
      <w:r>
        <w:rPr>
          <w:sz w:val="18"/>
          <w:szCs w:val="18"/>
          <w:lang w:val="en-US"/>
        </w:rPr>
        <w:t xml:space="preserve"> </w:t>
      </w:r>
      <w:r w:rsidRPr="00DF55FD">
        <w:rPr>
          <w:sz w:val="18"/>
          <w:szCs w:val="18"/>
          <w:lang w:val="en-US"/>
        </w:rPr>
        <w:t xml:space="preserve">plywood, reconstituted wood, </w:t>
      </w:r>
      <w:proofErr w:type="spellStart"/>
      <w:r w:rsidRPr="00DF55FD">
        <w:rPr>
          <w:sz w:val="18"/>
          <w:szCs w:val="18"/>
          <w:lang w:val="en-US"/>
        </w:rPr>
        <w:t>fibreboard</w:t>
      </w:r>
      <w:proofErr w:type="spellEnd"/>
      <w:r w:rsidRPr="00DF55FD">
        <w:rPr>
          <w:sz w:val="18"/>
          <w:szCs w:val="18"/>
          <w:lang w:val="en-US"/>
        </w:rPr>
        <w:t>, plastics or other suitable material. Small holes for purposes</w:t>
      </w:r>
      <w:r>
        <w:rPr>
          <w:sz w:val="18"/>
          <w:szCs w:val="18"/>
          <w:lang w:val="en-US"/>
        </w:rPr>
        <w:t xml:space="preserve"> </w:t>
      </w:r>
      <w:r w:rsidRPr="00DF55FD">
        <w:rPr>
          <w:sz w:val="18"/>
          <w:szCs w:val="18"/>
          <w:lang w:val="en-US"/>
        </w:rPr>
        <w:t>of ease of handling or opening or to meet classification requirements, are permitted as long as they do</w:t>
      </w:r>
      <w:r>
        <w:rPr>
          <w:sz w:val="18"/>
          <w:szCs w:val="18"/>
          <w:lang w:val="en-US"/>
        </w:rPr>
        <w:t xml:space="preserve"> </w:t>
      </w:r>
      <w:r w:rsidRPr="00DF55FD">
        <w:rPr>
          <w:sz w:val="18"/>
          <w:szCs w:val="18"/>
          <w:lang w:val="en-US"/>
        </w:rPr>
        <w:t>not compromise the integrity of the packaging during carriage;</w:t>
      </w:r>
    </w:p>
    <w:p w:rsidR="00713CBC" w:rsidRPr="00DF55FD" w:rsidRDefault="00713CBC" w:rsidP="002F542E">
      <w:pPr>
        <w:spacing w:after="120" w:line="240" w:lineRule="auto"/>
        <w:ind w:left="567" w:right="1134"/>
        <w:jc w:val="both"/>
        <w:rPr>
          <w:sz w:val="18"/>
          <w:szCs w:val="18"/>
          <w:lang w:val="en-US"/>
        </w:rPr>
      </w:pPr>
      <w:r w:rsidRPr="00712900">
        <w:rPr>
          <w:i/>
          <w:sz w:val="18"/>
          <w:szCs w:val="18"/>
          <w:lang w:val="en-US"/>
        </w:rPr>
        <w:t>"Bulk container"</w:t>
      </w:r>
      <w:r w:rsidRPr="00DF55FD">
        <w:rPr>
          <w:sz w:val="18"/>
          <w:szCs w:val="18"/>
          <w:lang w:val="en-US"/>
        </w:rPr>
        <w:t xml:space="preserve"> means a containment system (including any liner or coating) intended for the</w:t>
      </w:r>
      <w:r>
        <w:rPr>
          <w:sz w:val="18"/>
          <w:szCs w:val="18"/>
          <w:lang w:val="en-US"/>
        </w:rPr>
        <w:t xml:space="preserve"> </w:t>
      </w:r>
      <w:r w:rsidRPr="00DF55FD">
        <w:rPr>
          <w:sz w:val="18"/>
          <w:szCs w:val="18"/>
          <w:lang w:val="en-US"/>
        </w:rPr>
        <w:t xml:space="preserve">carriage of solid substances which are in direct contact with the containment system. </w:t>
      </w:r>
      <w:proofErr w:type="spellStart"/>
      <w:r w:rsidRPr="00DF55FD">
        <w:rPr>
          <w:sz w:val="18"/>
          <w:szCs w:val="18"/>
          <w:lang w:val="en-US"/>
        </w:rPr>
        <w:t>Packagings</w:t>
      </w:r>
      <w:proofErr w:type="spellEnd"/>
      <w:r w:rsidRPr="00DF55FD">
        <w:rPr>
          <w:sz w:val="18"/>
          <w:szCs w:val="18"/>
          <w:lang w:val="en-US"/>
        </w:rPr>
        <w:t>,</w:t>
      </w:r>
      <w:r>
        <w:rPr>
          <w:sz w:val="18"/>
          <w:szCs w:val="18"/>
          <w:lang w:val="en-US"/>
        </w:rPr>
        <w:t xml:space="preserve"> </w:t>
      </w:r>
      <w:r w:rsidRPr="00DF55FD">
        <w:rPr>
          <w:sz w:val="18"/>
          <w:szCs w:val="18"/>
          <w:lang w:val="en-US"/>
        </w:rPr>
        <w:t xml:space="preserve">intermediate bulk containers (IBCs), large </w:t>
      </w:r>
      <w:proofErr w:type="spellStart"/>
      <w:r w:rsidRPr="00DF55FD">
        <w:rPr>
          <w:sz w:val="18"/>
          <w:szCs w:val="18"/>
          <w:lang w:val="en-US"/>
        </w:rPr>
        <w:t>packagings</w:t>
      </w:r>
      <w:proofErr w:type="spellEnd"/>
      <w:r w:rsidRPr="00DF55FD">
        <w:rPr>
          <w:sz w:val="18"/>
          <w:szCs w:val="18"/>
          <w:lang w:val="en-US"/>
        </w:rPr>
        <w:t xml:space="preserve"> and tanks are not included.</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A bulk container is:</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sidR="00713CBC" w:rsidRPr="00DF55FD">
        <w:rPr>
          <w:sz w:val="18"/>
          <w:szCs w:val="18"/>
          <w:lang w:val="en-US"/>
        </w:rPr>
        <w:t>-</w:t>
      </w:r>
      <w:r w:rsidR="00713CBC">
        <w:rPr>
          <w:sz w:val="18"/>
          <w:szCs w:val="18"/>
          <w:lang w:val="en-US"/>
        </w:rPr>
        <w:tab/>
      </w:r>
      <w:r w:rsidR="00713CBC" w:rsidRPr="00DF55FD">
        <w:rPr>
          <w:sz w:val="18"/>
          <w:szCs w:val="18"/>
          <w:lang w:val="en-US"/>
        </w:rPr>
        <w:t>of a permanent character and accordingly strong enough to be suitable for repeated use;</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sidR="00713CBC" w:rsidRPr="00DF55FD">
        <w:rPr>
          <w:sz w:val="18"/>
          <w:szCs w:val="18"/>
          <w:lang w:val="en-US"/>
        </w:rPr>
        <w:t>-</w:t>
      </w:r>
      <w:r w:rsidR="00713CBC">
        <w:rPr>
          <w:sz w:val="18"/>
          <w:szCs w:val="18"/>
          <w:lang w:val="en-US"/>
        </w:rPr>
        <w:tab/>
      </w:r>
      <w:r w:rsidR="00713CBC" w:rsidRPr="00DF55FD">
        <w:rPr>
          <w:sz w:val="18"/>
          <w:szCs w:val="18"/>
          <w:lang w:val="en-US"/>
        </w:rPr>
        <w:t>specially designed to facilitate the carriage of goods by one or more means of transport</w:t>
      </w:r>
      <w:r w:rsidR="00713CBC">
        <w:rPr>
          <w:sz w:val="18"/>
          <w:szCs w:val="18"/>
          <w:lang w:val="en-US"/>
        </w:rPr>
        <w:t xml:space="preserve"> </w:t>
      </w:r>
      <w:r w:rsidR="00713CBC" w:rsidRPr="00DF55FD">
        <w:rPr>
          <w:sz w:val="18"/>
          <w:szCs w:val="18"/>
          <w:lang w:val="en-US"/>
        </w:rPr>
        <w:t>without intermediate reloading;</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sidR="00713CBC" w:rsidRPr="00DF55FD">
        <w:rPr>
          <w:sz w:val="18"/>
          <w:szCs w:val="18"/>
          <w:lang w:val="en-US"/>
        </w:rPr>
        <w:t>-</w:t>
      </w:r>
      <w:r w:rsidR="00713CBC">
        <w:rPr>
          <w:sz w:val="18"/>
          <w:szCs w:val="18"/>
          <w:lang w:val="en-US"/>
        </w:rPr>
        <w:tab/>
      </w:r>
      <w:r w:rsidR="00713CBC" w:rsidRPr="00DF55FD">
        <w:rPr>
          <w:sz w:val="18"/>
          <w:szCs w:val="18"/>
          <w:lang w:val="en-US"/>
        </w:rPr>
        <w:t>fitted with devices permitting its ready handling;</w:t>
      </w:r>
    </w:p>
    <w:p w:rsidR="00713CBC" w:rsidRPr="00DF55FD" w:rsidRDefault="00574296" w:rsidP="002F542E">
      <w:pPr>
        <w:spacing w:after="120" w:line="240" w:lineRule="auto"/>
        <w:ind w:left="567" w:right="1134"/>
        <w:jc w:val="both"/>
        <w:rPr>
          <w:sz w:val="18"/>
          <w:szCs w:val="18"/>
          <w:lang w:val="en-US"/>
        </w:rPr>
      </w:pPr>
      <w:r>
        <w:rPr>
          <w:sz w:val="18"/>
          <w:szCs w:val="18"/>
          <w:lang w:val="en-US"/>
        </w:rPr>
        <w:lastRenderedPageBreak/>
        <w:tab/>
      </w:r>
      <w:r w:rsidR="00713CBC" w:rsidRPr="00DF55FD">
        <w:rPr>
          <w:sz w:val="18"/>
          <w:szCs w:val="18"/>
          <w:lang w:val="en-US"/>
        </w:rPr>
        <w:t>-</w:t>
      </w:r>
      <w:r w:rsidR="00713CBC">
        <w:rPr>
          <w:sz w:val="18"/>
          <w:szCs w:val="18"/>
          <w:lang w:val="en-US"/>
        </w:rPr>
        <w:tab/>
      </w:r>
      <w:r w:rsidR="00713CBC" w:rsidRPr="00DF55FD">
        <w:rPr>
          <w:sz w:val="18"/>
          <w:szCs w:val="18"/>
          <w:lang w:val="en-US"/>
        </w:rPr>
        <w:t xml:space="preserve">of a capacity of not less than </w:t>
      </w:r>
      <w:smartTag w:uri="urn:schemas-microsoft-com:office:smarttags" w:element="metricconverter">
        <w:smartTagPr>
          <w:attr w:name="ProductID" w:val="1.0 m3"/>
        </w:smartTagPr>
        <w:r w:rsidR="00713CBC" w:rsidRPr="00DF55FD">
          <w:rPr>
            <w:sz w:val="18"/>
            <w:szCs w:val="18"/>
            <w:lang w:val="en-US"/>
          </w:rPr>
          <w:t>1.0 m</w:t>
        </w:r>
        <w:r w:rsidR="00713CBC" w:rsidRPr="00712900">
          <w:rPr>
            <w:rFonts w:ascii="Times" w:hAnsi="Times"/>
            <w:sz w:val="18"/>
            <w:szCs w:val="18"/>
            <w:vertAlign w:val="superscript"/>
            <w:lang w:val="en-US"/>
          </w:rPr>
          <w:t>3</w:t>
        </w:r>
      </w:smartTag>
      <w:r w:rsidR="00713CBC"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Examples of bulk containers are containers, offshore bulk containers, skips, bulk bins, swap bodies,</w:t>
      </w:r>
      <w:r>
        <w:rPr>
          <w:sz w:val="18"/>
          <w:szCs w:val="18"/>
          <w:lang w:val="en-US"/>
        </w:rPr>
        <w:t xml:space="preserve"> </w:t>
      </w:r>
      <w:r w:rsidRPr="00DF55FD">
        <w:rPr>
          <w:sz w:val="18"/>
          <w:szCs w:val="18"/>
          <w:lang w:val="en-US"/>
        </w:rPr>
        <w:t>trough-shaped containers, roller containers, load compartments of vehicles</w:t>
      </w:r>
      <w:r>
        <w:rPr>
          <w:sz w:val="18"/>
          <w:szCs w:val="18"/>
          <w:lang w:val="en-US"/>
        </w:rPr>
        <w:t>/wagons</w:t>
      </w:r>
      <w:r w:rsidRPr="00DF55FD">
        <w:rPr>
          <w:sz w:val="18"/>
          <w:szCs w:val="18"/>
          <w:lang w:val="en-US"/>
        </w:rPr>
        <w:t>;</w:t>
      </w:r>
    </w:p>
    <w:p w:rsidR="00713CBC" w:rsidRPr="00EC5204" w:rsidRDefault="00713CBC" w:rsidP="002F542E">
      <w:pPr>
        <w:spacing w:after="120" w:line="240" w:lineRule="auto"/>
        <w:ind w:left="567" w:right="1134"/>
        <w:jc w:val="both"/>
        <w:rPr>
          <w:i/>
          <w:sz w:val="18"/>
          <w:szCs w:val="18"/>
          <w:lang w:val="en-US"/>
        </w:rPr>
      </w:pPr>
      <w:r w:rsidRPr="00EC5204">
        <w:rPr>
          <w:b/>
          <w:i/>
          <w:sz w:val="18"/>
          <w:szCs w:val="18"/>
          <w:lang w:val="en-US"/>
        </w:rPr>
        <w:t>NOTE:</w:t>
      </w:r>
      <w:r w:rsidRPr="00EC5204">
        <w:rPr>
          <w:i/>
          <w:sz w:val="18"/>
          <w:szCs w:val="18"/>
          <w:lang w:val="en-US"/>
        </w:rPr>
        <w:t xml:space="preserve"> This definition only applies to bulk containers meeting the requirements of Chapter 6.11.</w:t>
      </w:r>
    </w:p>
    <w:p w:rsidR="00713CBC" w:rsidRPr="00DF55FD" w:rsidRDefault="00713CBC" w:rsidP="002F542E">
      <w:pPr>
        <w:spacing w:after="120" w:line="240" w:lineRule="auto"/>
        <w:ind w:left="567" w:right="1134"/>
        <w:jc w:val="both"/>
        <w:rPr>
          <w:sz w:val="18"/>
          <w:szCs w:val="18"/>
          <w:lang w:val="en-US"/>
        </w:rPr>
      </w:pPr>
      <w:r w:rsidRPr="00EC5204">
        <w:rPr>
          <w:i/>
          <w:sz w:val="18"/>
          <w:szCs w:val="18"/>
          <w:lang w:val="en-US"/>
        </w:rPr>
        <w:t>"Closed bulk container"</w:t>
      </w:r>
      <w:r w:rsidRPr="00DF55FD">
        <w:rPr>
          <w:sz w:val="18"/>
          <w:szCs w:val="18"/>
          <w:lang w:val="en-US"/>
        </w:rPr>
        <w:t xml:space="preserve"> means a totally closed bulk container having a rigid roof, sidewalls,</w:t>
      </w:r>
      <w:r>
        <w:rPr>
          <w:sz w:val="18"/>
          <w:szCs w:val="18"/>
          <w:lang w:val="en-US"/>
        </w:rPr>
        <w:t xml:space="preserve"> </w:t>
      </w:r>
      <w:r w:rsidRPr="00DF55FD">
        <w:rPr>
          <w:sz w:val="18"/>
          <w:szCs w:val="18"/>
          <w:lang w:val="en-US"/>
        </w:rPr>
        <w:t>end walls and floor (including hopper-type bottoms). The term includes bulk containers with</w:t>
      </w:r>
      <w:r>
        <w:rPr>
          <w:sz w:val="18"/>
          <w:szCs w:val="18"/>
          <w:lang w:val="en-US"/>
        </w:rPr>
        <w:t xml:space="preserve"> </w:t>
      </w:r>
      <w:r w:rsidRPr="00DF55FD">
        <w:rPr>
          <w:sz w:val="18"/>
          <w:szCs w:val="18"/>
          <w:lang w:val="en-US"/>
        </w:rPr>
        <w:t>an opening roof, side or end wall that can be closed during carriage. Closed bulk containers</w:t>
      </w:r>
      <w:r>
        <w:rPr>
          <w:sz w:val="18"/>
          <w:szCs w:val="18"/>
          <w:lang w:val="en-US"/>
        </w:rPr>
        <w:t xml:space="preserve"> </w:t>
      </w:r>
      <w:r w:rsidRPr="00DF55FD">
        <w:rPr>
          <w:sz w:val="18"/>
          <w:szCs w:val="18"/>
          <w:lang w:val="en-US"/>
        </w:rPr>
        <w:t xml:space="preserve">may be equipped with openings to allow for the exchange of </w:t>
      </w:r>
      <w:proofErr w:type="spellStart"/>
      <w:r w:rsidRPr="00DF55FD">
        <w:rPr>
          <w:sz w:val="18"/>
          <w:szCs w:val="18"/>
          <w:lang w:val="en-US"/>
        </w:rPr>
        <w:t>vapours</w:t>
      </w:r>
      <w:proofErr w:type="spellEnd"/>
      <w:r w:rsidRPr="00DF55FD">
        <w:rPr>
          <w:sz w:val="18"/>
          <w:szCs w:val="18"/>
          <w:lang w:val="en-US"/>
        </w:rPr>
        <w:t xml:space="preserve"> and gases with air and</w:t>
      </w:r>
      <w:r>
        <w:rPr>
          <w:sz w:val="18"/>
          <w:szCs w:val="18"/>
          <w:lang w:val="en-US"/>
        </w:rPr>
        <w:t xml:space="preserve"> </w:t>
      </w:r>
      <w:r w:rsidRPr="00DF55FD">
        <w:rPr>
          <w:sz w:val="18"/>
          <w:szCs w:val="18"/>
          <w:lang w:val="en-US"/>
        </w:rPr>
        <w:t>which prevent under normal conditions of carriage the release of solid contents as well as the</w:t>
      </w:r>
      <w:r>
        <w:rPr>
          <w:sz w:val="18"/>
          <w:szCs w:val="18"/>
          <w:lang w:val="en-US"/>
        </w:rPr>
        <w:t xml:space="preserve"> </w:t>
      </w:r>
      <w:r w:rsidRPr="00DF55FD">
        <w:rPr>
          <w:sz w:val="18"/>
          <w:szCs w:val="18"/>
          <w:lang w:val="en-US"/>
        </w:rPr>
        <w:t>penetration of rain and splash water;</w:t>
      </w:r>
    </w:p>
    <w:p w:rsidR="00713CBC" w:rsidRPr="00DF55FD" w:rsidRDefault="00713CBC" w:rsidP="002F542E">
      <w:pPr>
        <w:spacing w:after="120" w:line="240" w:lineRule="auto"/>
        <w:ind w:left="567" w:right="1134"/>
        <w:jc w:val="both"/>
        <w:rPr>
          <w:sz w:val="18"/>
          <w:szCs w:val="18"/>
          <w:lang w:val="en-US"/>
        </w:rPr>
      </w:pPr>
      <w:r w:rsidRPr="00EC5204">
        <w:rPr>
          <w:i/>
          <w:sz w:val="18"/>
          <w:szCs w:val="18"/>
          <w:lang w:val="en-US"/>
        </w:rPr>
        <w:t>"Flexible bulk container"</w:t>
      </w:r>
      <w:r w:rsidRPr="00DF55FD">
        <w:rPr>
          <w:sz w:val="18"/>
          <w:szCs w:val="18"/>
          <w:lang w:val="en-US"/>
        </w:rPr>
        <w:t xml:space="preserve"> means a flexible container with a capacity not exceeding </w:t>
      </w:r>
      <w:smartTag w:uri="urn:schemas-microsoft-com:office:smarttags" w:element="metricconverter">
        <w:smartTagPr>
          <w:attr w:name="ProductID" w:val="15 m3"/>
        </w:smartTagPr>
        <w:r w:rsidRPr="00DF55FD">
          <w:rPr>
            <w:sz w:val="18"/>
            <w:szCs w:val="18"/>
            <w:lang w:val="en-US"/>
          </w:rPr>
          <w:t>15 m</w:t>
        </w:r>
        <w:r w:rsidRPr="00EC5204">
          <w:rPr>
            <w:rFonts w:ascii="Times" w:hAnsi="Times"/>
            <w:sz w:val="18"/>
            <w:szCs w:val="18"/>
            <w:vertAlign w:val="superscript"/>
            <w:lang w:val="en-US"/>
          </w:rPr>
          <w:t>3</w:t>
        </w:r>
      </w:smartTag>
      <w:r w:rsidRPr="00DF55FD">
        <w:rPr>
          <w:sz w:val="18"/>
          <w:szCs w:val="18"/>
          <w:lang w:val="en-US"/>
        </w:rPr>
        <w:t xml:space="preserve"> and</w:t>
      </w:r>
      <w:r>
        <w:rPr>
          <w:sz w:val="18"/>
          <w:szCs w:val="18"/>
          <w:lang w:val="en-US"/>
        </w:rPr>
        <w:t xml:space="preserve"> </w:t>
      </w:r>
      <w:r w:rsidRPr="00DF55FD">
        <w:rPr>
          <w:sz w:val="18"/>
          <w:szCs w:val="18"/>
          <w:lang w:val="en-US"/>
        </w:rPr>
        <w:t>includes liners and attached handling devices and service equipment;</w:t>
      </w:r>
    </w:p>
    <w:p w:rsidR="00713CBC" w:rsidRPr="00DF55FD" w:rsidRDefault="00713CBC" w:rsidP="002F542E">
      <w:pPr>
        <w:spacing w:after="120" w:line="240" w:lineRule="auto"/>
        <w:ind w:left="567" w:right="1134"/>
        <w:jc w:val="both"/>
        <w:rPr>
          <w:sz w:val="18"/>
          <w:szCs w:val="18"/>
          <w:lang w:val="en-US"/>
        </w:rPr>
      </w:pPr>
      <w:r w:rsidRPr="00EC5204">
        <w:rPr>
          <w:i/>
          <w:sz w:val="18"/>
          <w:szCs w:val="18"/>
          <w:lang w:val="en-US"/>
        </w:rPr>
        <w:t>"Sheeted bulk container"</w:t>
      </w:r>
      <w:r w:rsidRPr="00DF55FD">
        <w:rPr>
          <w:sz w:val="18"/>
          <w:szCs w:val="18"/>
          <w:lang w:val="en-US"/>
        </w:rPr>
        <w:t xml:space="preserve"> means an open top bulk container with rigid bottom (including</w:t>
      </w:r>
      <w:r>
        <w:rPr>
          <w:sz w:val="18"/>
          <w:szCs w:val="18"/>
          <w:lang w:val="en-US"/>
        </w:rPr>
        <w:t xml:space="preserve"> </w:t>
      </w:r>
      <w:r w:rsidRPr="00DF55FD">
        <w:rPr>
          <w:sz w:val="18"/>
          <w:szCs w:val="18"/>
          <w:lang w:val="en-US"/>
        </w:rPr>
        <w:t>hopper-type bottom), side and end walls and a non-rigid covering;</w:t>
      </w:r>
    </w:p>
    <w:p w:rsidR="00713CBC" w:rsidRPr="00DF55FD" w:rsidRDefault="00713CBC" w:rsidP="002F542E">
      <w:pPr>
        <w:spacing w:after="120" w:line="240" w:lineRule="auto"/>
        <w:ind w:left="567" w:right="1134"/>
        <w:jc w:val="both"/>
        <w:rPr>
          <w:sz w:val="18"/>
          <w:szCs w:val="18"/>
          <w:lang w:val="en-US"/>
        </w:rPr>
      </w:pPr>
      <w:r w:rsidRPr="00EC5204">
        <w:rPr>
          <w:i/>
          <w:sz w:val="18"/>
          <w:szCs w:val="18"/>
          <w:lang w:val="en-US"/>
        </w:rPr>
        <w:t>"Bundle of cylinders"</w:t>
      </w:r>
      <w:r w:rsidRPr="00DF55FD">
        <w:rPr>
          <w:sz w:val="18"/>
          <w:szCs w:val="18"/>
          <w:lang w:val="en-US"/>
        </w:rPr>
        <w:t xml:space="preserve"> means an assembly of cylinders that are fastened </w:t>
      </w:r>
      <w:proofErr w:type="gramStart"/>
      <w:r w:rsidRPr="00DF55FD">
        <w:rPr>
          <w:sz w:val="18"/>
          <w:szCs w:val="18"/>
          <w:lang w:val="en-US"/>
        </w:rPr>
        <w:t>together</w:t>
      </w:r>
      <w:proofErr w:type="gramEnd"/>
      <w:r w:rsidRPr="00DF55FD">
        <w:rPr>
          <w:sz w:val="18"/>
          <w:szCs w:val="18"/>
          <w:lang w:val="en-US"/>
        </w:rPr>
        <w:t xml:space="preserve"> and which are</w:t>
      </w:r>
      <w:r>
        <w:rPr>
          <w:sz w:val="18"/>
          <w:szCs w:val="18"/>
          <w:lang w:val="en-US"/>
        </w:rPr>
        <w:t xml:space="preserve"> </w:t>
      </w:r>
      <w:r w:rsidRPr="00DF55FD">
        <w:rPr>
          <w:sz w:val="18"/>
          <w:szCs w:val="18"/>
          <w:lang w:val="en-US"/>
        </w:rPr>
        <w:t xml:space="preserve">interconnected by a manifold and carried as a unit. The total water capacity shall not exceed </w:t>
      </w:r>
      <w:smartTag w:uri="urn:schemas-microsoft-com:office:smarttags" w:element="metricconverter">
        <w:smartTagPr>
          <w:attr w:name="ProductID" w:val="3 000 litres"/>
        </w:smartTagPr>
        <w:r w:rsidRPr="00DF55FD">
          <w:rPr>
            <w:sz w:val="18"/>
            <w:szCs w:val="18"/>
            <w:lang w:val="en-US"/>
          </w:rPr>
          <w:t>3 000</w:t>
        </w:r>
        <w:r>
          <w:rPr>
            <w:sz w:val="18"/>
            <w:szCs w:val="18"/>
            <w:lang w:val="en-US"/>
          </w:rPr>
          <w:t xml:space="preserve"> </w:t>
        </w:r>
        <w:proofErr w:type="spellStart"/>
        <w:r w:rsidRPr="00DF55FD">
          <w:rPr>
            <w:sz w:val="18"/>
            <w:szCs w:val="18"/>
            <w:lang w:val="en-US"/>
          </w:rPr>
          <w:t>litres</w:t>
        </w:r>
      </w:smartTag>
      <w:proofErr w:type="spellEnd"/>
      <w:r w:rsidRPr="00DF55FD">
        <w:rPr>
          <w:sz w:val="18"/>
          <w:szCs w:val="18"/>
          <w:lang w:val="en-US"/>
        </w:rPr>
        <w:t xml:space="preserve"> except that bundles intended for the carriage of toxic gases of Class 2 (groups starting with letter</w:t>
      </w:r>
      <w:r>
        <w:rPr>
          <w:sz w:val="18"/>
          <w:szCs w:val="18"/>
          <w:lang w:val="en-US"/>
        </w:rPr>
        <w:t xml:space="preserve"> </w:t>
      </w:r>
      <w:r w:rsidRPr="00DF55FD">
        <w:rPr>
          <w:sz w:val="18"/>
          <w:szCs w:val="18"/>
          <w:lang w:val="en-US"/>
        </w:rPr>
        <w:t xml:space="preserve">T according to 2.2.2.1.3) shall be limited to </w:t>
      </w:r>
      <w:smartTag w:uri="urn:schemas-microsoft-com:office:smarttags" w:element="metricconverter">
        <w:smartTagPr>
          <w:attr w:name="ProductID" w:val="1 000 litres"/>
        </w:smartTagPr>
        <w:r w:rsidRPr="00DF55FD">
          <w:rPr>
            <w:sz w:val="18"/>
            <w:szCs w:val="18"/>
            <w:lang w:val="en-US"/>
          </w:rPr>
          <w:t xml:space="preserve">1 000 </w:t>
        </w:r>
        <w:proofErr w:type="spellStart"/>
        <w:r w:rsidRPr="00DF55FD">
          <w:rPr>
            <w:sz w:val="18"/>
            <w:szCs w:val="18"/>
            <w:lang w:val="en-US"/>
          </w:rPr>
          <w:t>litres</w:t>
        </w:r>
      </w:smartTag>
      <w:proofErr w:type="spellEnd"/>
      <w:r w:rsidRPr="00DF55FD">
        <w:rPr>
          <w:sz w:val="18"/>
          <w:szCs w:val="18"/>
          <w:lang w:val="en-US"/>
        </w:rPr>
        <w:t xml:space="preserve"> water capacity;</w:t>
      </w:r>
    </w:p>
    <w:p w:rsidR="00713CBC" w:rsidRPr="00894474" w:rsidRDefault="00713CBC" w:rsidP="002F542E">
      <w:pPr>
        <w:spacing w:after="120" w:line="240" w:lineRule="auto"/>
        <w:ind w:left="567" w:right="1134"/>
        <w:jc w:val="both"/>
        <w:rPr>
          <w:b/>
          <w:sz w:val="18"/>
          <w:szCs w:val="18"/>
          <w:lang w:val="en-US"/>
        </w:rPr>
      </w:pPr>
      <w:r w:rsidRPr="00894474">
        <w:rPr>
          <w:b/>
          <w:sz w:val="18"/>
          <w:szCs w:val="18"/>
          <w:lang w:val="en-US"/>
        </w:rPr>
        <w:t>C</w:t>
      </w:r>
    </w:p>
    <w:p w:rsidR="00713CBC" w:rsidRPr="00DF55FD" w:rsidRDefault="00713CBC" w:rsidP="002F542E">
      <w:pPr>
        <w:spacing w:after="120" w:line="240" w:lineRule="auto"/>
        <w:ind w:left="567" w:right="1134"/>
        <w:jc w:val="both"/>
        <w:rPr>
          <w:sz w:val="18"/>
          <w:szCs w:val="18"/>
          <w:lang w:val="en-US"/>
        </w:rPr>
      </w:pPr>
      <w:r w:rsidRPr="00894474">
        <w:rPr>
          <w:i/>
          <w:sz w:val="18"/>
          <w:szCs w:val="18"/>
          <w:lang w:val="en-US"/>
        </w:rPr>
        <w:t>"Calculation pressure"</w:t>
      </w:r>
      <w:r w:rsidRPr="00DF55FD">
        <w:rPr>
          <w:sz w:val="18"/>
          <w:szCs w:val="18"/>
          <w:lang w:val="en-US"/>
        </w:rPr>
        <w:t xml:space="preserve"> means a theoretical pressure at least equal to the test pressure which,</w:t>
      </w:r>
      <w:r>
        <w:rPr>
          <w:sz w:val="18"/>
          <w:szCs w:val="18"/>
          <w:lang w:val="en-US"/>
        </w:rPr>
        <w:t xml:space="preserve"> </w:t>
      </w:r>
      <w:r w:rsidRPr="00DF55FD">
        <w:rPr>
          <w:sz w:val="18"/>
          <w:szCs w:val="18"/>
          <w:lang w:val="en-US"/>
        </w:rPr>
        <w:t>according to the degree of danger exhibited by the substance being carried, may to a greater or lesser</w:t>
      </w:r>
      <w:r>
        <w:rPr>
          <w:sz w:val="18"/>
          <w:szCs w:val="18"/>
          <w:lang w:val="en-US"/>
        </w:rPr>
        <w:t xml:space="preserve"> </w:t>
      </w:r>
      <w:r w:rsidRPr="00DF55FD">
        <w:rPr>
          <w:sz w:val="18"/>
          <w:szCs w:val="18"/>
          <w:lang w:val="en-US"/>
        </w:rPr>
        <w:t>degree exceed the working pressure. It is used solely to determine the thickness of the walls of the</w:t>
      </w:r>
      <w:r>
        <w:rPr>
          <w:sz w:val="18"/>
          <w:szCs w:val="18"/>
          <w:lang w:val="en-US"/>
        </w:rPr>
        <w:t xml:space="preserve"> </w:t>
      </w:r>
      <w:r w:rsidRPr="00DF55FD">
        <w:rPr>
          <w:sz w:val="18"/>
          <w:szCs w:val="18"/>
          <w:lang w:val="en-US"/>
        </w:rPr>
        <w:t xml:space="preserve">shell, independently of any external or internal reinforcing device (see also </w:t>
      </w:r>
      <w:r w:rsidRPr="00894474">
        <w:rPr>
          <w:i/>
          <w:sz w:val="18"/>
          <w:szCs w:val="18"/>
          <w:lang w:val="en-US"/>
        </w:rPr>
        <w:t>"Discharge pressure", "Filling pressure", "Maximum working pressure (gauge pressure)"</w:t>
      </w:r>
      <w:r w:rsidRPr="00DF55FD">
        <w:rPr>
          <w:sz w:val="18"/>
          <w:szCs w:val="18"/>
          <w:lang w:val="en-US"/>
        </w:rPr>
        <w:t xml:space="preserve"> and </w:t>
      </w:r>
      <w:r w:rsidRPr="00894474">
        <w:rPr>
          <w:i/>
          <w:sz w:val="18"/>
          <w:szCs w:val="18"/>
          <w:lang w:val="en-US"/>
        </w:rPr>
        <w:t>"Test pressure"</w:t>
      </w:r>
      <w:r w:rsidRPr="00DF55FD">
        <w:rPr>
          <w:sz w:val="18"/>
          <w:szCs w:val="18"/>
          <w:lang w:val="en-US"/>
        </w:rPr>
        <w:t>);</w:t>
      </w:r>
    </w:p>
    <w:p w:rsidR="00713CBC" w:rsidRPr="00894474" w:rsidRDefault="00713CBC" w:rsidP="002F542E">
      <w:pPr>
        <w:spacing w:after="120" w:line="240" w:lineRule="auto"/>
        <w:ind w:left="567" w:right="1134"/>
        <w:jc w:val="both"/>
        <w:rPr>
          <w:i/>
          <w:sz w:val="18"/>
          <w:szCs w:val="18"/>
          <w:lang w:val="en-US"/>
        </w:rPr>
      </w:pPr>
      <w:r w:rsidRPr="00894474">
        <w:rPr>
          <w:b/>
          <w:i/>
          <w:sz w:val="18"/>
          <w:szCs w:val="18"/>
          <w:lang w:val="en-US"/>
        </w:rPr>
        <w:t>NOTE:</w:t>
      </w:r>
      <w:r w:rsidRPr="00894474">
        <w:rPr>
          <w:i/>
          <w:sz w:val="18"/>
          <w:szCs w:val="18"/>
          <w:lang w:val="en-US"/>
        </w:rPr>
        <w:t xml:space="preserve"> For portable tanks, see Chapter 6.7.</w:t>
      </w:r>
    </w:p>
    <w:p w:rsidR="00713CBC" w:rsidRPr="00DF55FD" w:rsidRDefault="00713CBC" w:rsidP="002F542E">
      <w:pPr>
        <w:spacing w:after="120" w:line="240" w:lineRule="auto"/>
        <w:ind w:left="567" w:right="1134"/>
        <w:jc w:val="both"/>
        <w:rPr>
          <w:sz w:val="18"/>
          <w:szCs w:val="18"/>
          <w:lang w:val="en-US"/>
        </w:rPr>
      </w:pPr>
      <w:r w:rsidRPr="00894474">
        <w:rPr>
          <w:i/>
          <w:sz w:val="18"/>
          <w:szCs w:val="18"/>
          <w:lang w:val="en-US"/>
        </w:rPr>
        <w:t>"Capacity of shell or shell compartment"</w:t>
      </w:r>
      <w:r w:rsidRPr="00DF55FD">
        <w:rPr>
          <w:sz w:val="18"/>
          <w:szCs w:val="18"/>
          <w:lang w:val="en-US"/>
        </w:rPr>
        <w:t xml:space="preserve"> for tanks, means the total inner volume of the shell or shell</w:t>
      </w:r>
      <w:r>
        <w:rPr>
          <w:sz w:val="18"/>
          <w:szCs w:val="18"/>
          <w:lang w:val="en-US"/>
        </w:rPr>
        <w:t xml:space="preserve"> </w:t>
      </w:r>
      <w:r w:rsidRPr="00DF55FD">
        <w:rPr>
          <w:sz w:val="18"/>
          <w:szCs w:val="18"/>
          <w:lang w:val="en-US"/>
        </w:rPr>
        <w:t xml:space="preserve">compartment expressed in </w:t>
      </w:r>
      <w:proofErr w:type="spellStart"/>
      <w:r w:rsidRPr="00DF55FD">
        <w:rPr>
          <w:sz w:val="18"/>
          <w:szCs w:val="18"/>
          <w:lang w:val="en-US"/>
        </w:rPr>
        <w:t>litres</w:t>
      </w:r>
      <w:proofErr w:type="spellEnd"/>
      <w:r w:rsidRPr="00DF55FD">
        <w:rPr>
          <w:sz w:val="18"/>
          <w:szCs w:val="18"/>
          <w:lang w:val="en-US"/>
        </w:rPr>
        <w:t xml:space="preserve"> or cubic </w:t>
      </w:r>
      <w:proofErr w:type="spellStart"/>
      <w:r w:rsidRPr="00DF55FD">
        <w:rPr>
          <w:sz w:val="18"/>
          <w:szCs w:val="18"/>
          <w:lang w:val="en-US"/>
        </w:rPr>
        <w:t>metres</w:t>
      </w:r>
      <w:proofErr w:type="spellEnd"/>
      <w:r w:rsidRPr="00DF55FD">
        <w:rPr>
          <w:sz w:val="18"/>
          <w:szCs w:val="18"/>
          <w:lang w:val="en-US"/>
        </w:rPr>
        <w:t>. When it is impossible to completely fill the shell or</w:t>
      </w:r>
      <w:r>
        <w:rPr>
          <w:sz w:val="18"/>
          <w:szCs w:val="18"/>
          <w:lang w:val="en-US"/>
        </w:rPr>
        <w:t xml:space="preserve"> </w:t>
      </w:r>
      <w:r w:rsidRPr="00DF55FD">
        <w:rPr>
          <w:sz w:val="18"/>
          <w:szCs w:val="18"/>
          <w:lang w:val="en-US"/>
        </w:rPr>
        <w:t>the shell compartment because of its shape or construction, this reduced capacity shall be used for the</w:t>
      </w:r>
      <w:r>
        <w:rPr>
          <w:sz w:val="18"/>
          <w:szCs w:val="18"/>
          <w:lang w:val="en-US"/>
        </w:rPr>
        <w:t xml:space="preserve"> </w:t>
      </w:r>
      <w:r w:rsidRPr="00DF55FD">
        <w:rPr>
          <w:sz w:val="18"/>
          <w:szCs w:val="18"/>
          <w:lang w:val="en-US"/>
        </w:rPr>
        <w:t>determination of the degree of filling and for the marking of the tank;</w:t>
      </w:r>
    </w:p>
    <w:p w:rsidR="00713CBC" w:rsidRPr="00DF55FD" w:rsidRDefault="00713CBC" w:rsidP="002F542E">
      <w:pPr>
        <w:spacing w:after="120" w:line="240" w:lineRule="auto"/>
        <w:ind w:left="567" w:right="1134"/>
        <w:jc w:val="both"/>
        <w:rPr>
          <w:sz w:val="18"/>
          <w:szCs w:val="18"/>
          <w:lang w:val="en-US"/>
        </w:rPr>
      </w:pPr>
      <w:r w:rsidRPr="00894474">
        <w:rPr>
          <w:i/>
          <w:sz w:val="18"/>
          <w:szCs w:val="18"/>
          <w:lang w:val="en-US"/>
        </w:rPr>
        <w:t>"Cargo transport unit"</w:t>
      </w:r>
      <w:r w:rsidRPr="00DF55FD">
        <w:rPr>
          <w:sz w:val="18"/>
          <w:szCs w:val="18"/>
          <w:lang w:val="en-US"/>
        </w:rPr>
        <w:t xml:space="preserve"> means a vehicle, a wagon, a container, a tank-container, a portable tank or an</w:t>
      </w:r>
      <w:r>
        <w:rPr>
          <w:sz w:val="18"/>
          <w:szCs w:val="18"/>
          <w:lang w:val="en-US"/>
        </w:rPr>
        <w:t xml:space="preserve"> </w:t>
      </w:r>
      <w:r w:rsidRPr="00DF55FD">
        <w:rPr>
          <w:sz w:val="18"/>
          <w:szCs w:val="18"/>
          <w:lang w:val="en-US"/>
        </w:rPr>
        <w:t>MEGC;</w:t>
      </w:r>
    </w:p>
    <w:p w:rsidR="00713CBC" w:rsidRPr="00DF55FD" w:rsidRDefault="00713CBC" w:rsidP="002F542E">
      <w:pPr>
        <w:spacing w:after="120" w:line="240" w:lineRule="auto"/>
        <w:ind w:left="567" w:right="1134"/>
        <w:jc w:val="both"/>
        <w:rPr>
          <w:sz w:val="18"/>
          <w:szCs w:val="18"/>
          <w:lang w:val="en-US"/>
        </w:rPr>
      </w:pPr>
      <w:r w:rsidRPr="00894474">
        <w:rPr>
          <w:i/>
          <w:sz w:val="18"/>
          <w:szCs w:val="18"/>
          <w:lang w:val="en-US"/>
        </w:rPr>
        <w:t>"Carriage"</w:t>
      </w:r>
      <w:r w:rsidRPr="00DF55FD">
        <w:rPr>
          <w:sz w:val="18"/>
          <w:szCs w:val="18"/>
          <w:lang w:val="en-US"/>
        </w:rPr>
        <w:t xml:space="preserve"> means the change of place of dangerous goods, including stops made necessary by</w:t>
      </w:r>
      <w:r>
        <w:rPr>
          <w:sz w:val="18"/>
          <w:szCs w:val="18"/>
          <w:lang w:val="en-US"/>
        </w:rPr>
        <w:t xml:space="preserve"> </w:t>
      </w:r>
      <w:r w:rsidRPr="00DF55FD">
        <w:rPr>
          <w:sz w:val="18"/>
          <w:szCs w:val="18"/>
          <w:lang w:val="en-US"/>
        </w:rPr>
        <w:t>transport conditions and including any period spent by the dangerous goods in vehicles</w:t>
      </w:r>
      <w:r>
        <w:rPr>
          <w:sz w:val="18"/>
          <w:szCs w:val="18"/>
          <w:lang w:val="en-US"/>
        </w:rPr>
        <w:t>/wagons</w:t>
      </w:r>
      <w:r w:rsidRPr="00DF55FD">
        <w:rPr>
          <w:sz w:val="18"/>
          <w:szCs w:val="18"/>
          <w:lang w:val="en-US"/>
        </w:rPr>
        <w:t>, tanks and</w:t>
      </w:r>
      <w:r>
        <w:rPr>
          <w:sz w:val="18"/>
          <w:szCs w:val="18"/>
          <w:lang w:val="en-US"/>
        </w:rPr>
        <w:t xml:space="preserve"> </w:t>
      </w:r>
      <w:r w:rsidRPr="00DF55FD">
        <w:rPr>
          <w:sz w:val="18"/>
          <w:szCs w:val="18"/>
          <w:lang w:val="en-US"/>
        </w:rPr>
        <w:t>containers made necessary by traffic conditions before, during and after the change of place.</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This definition also covers the intermediate temporary storage of dangerous goods in order to change</w:t>
      </w:r>
      <w:r>
        <w:rPr>
          <w:sz w:val="18"/>
          <w:szCs w:val="18"/>
          <w:lang w:val="en-US"/>
        </w:rPr>
        <w:t xml:space="preserve"> </w:t>
      </w:r>
      <w:r w:rsidRPr="00DF55FD">
        <w:rPr>
          <w:sz w:val="18"/>
          <w:szCs w:val="18"/>
          <w:lang w:val="en-US"/>
        </w:rPr>
        <w:t xml:space="preserve">the mode or means of transport (trans-shipment). This shall apply </w:t>
      </w:r>
      <w:proofErr w:type="gramStart"/>
      <w:r w:rsidRPr="00DF55FD">
        <w:rPr>
          <w:sz w:val="18"/>
          <w:szCs w:val="18"/>
          <w:lang w:val="en-US"/>
        </w:rPr>
        <w:t>provided that</w:t>
      </w:r>
      <w:proofErr w:type="gramEnd"/>
      <w:r w:rsidRPr="00DF55FD">
        <w:rPr>
          <w:sz w:val="18"/>
          <w:szCs w:val="18"/>
          <w:lang w:val="en-US"/>
        </w:rPr>
        <w:t xml:space="preserve"> transport documents</w:t>
      </w:r>
      <w:r>
        <w:rPr>
          <w:sz w:val="18"/>
          <w:szCs w:val="18"/>
          <w:lang w:val="en-US"/>
        </w:rPr>
        <w:t xml:space="preserve"> </w:t>
      </w:r>
      <w:r w:rsidRPr="00DF55FD">
        <w:rPr>
          <w:sz w:val="18"/>
          <w:szCs w:val="18"/>
          <w:lang w:val="en-US"/>
        </w:rPr>
        <w:t>showing the place of dispatch and the place of reception are presented on request and provided that</w:t>
      </w:r>
      <w:r>
        <w:rPr>
          <w:sz w:val="18"/>
          <w:szCs w:val="18"/>
          <w:lang w:val="en-US"/>
        </w:rPr>
        <w:t xml:space="preserve"> </w:t>
      </w:r>
      <w:r w:rsidRPr="00DF55FD">
        <w:rPr>
          <w:sz w:val="18"/>
          <w:szCs w:val="18"/>
          <w:lang w:val="en-US"/>
        </w:rPr>
        <w:t>packages and tanks are not opened during intermediate storage, except to be checked by the competent</w:t>
      </w:r>
      <w:r>
        <w:rPr>
          <w:sz w:val="18"/>
          <w:szCs w:val="18"/>
          <w:lang w:val="en-US"/>
        </w:rPr>
        <w:t xml:space="preserve"> </w:t>
      </w:r>
      <w:r w:rsidRPr="00DF55FD">
        <w:rPr>
          <w:sz w:val="18"/>
          <w:szCs w:val="18"/>
          <w:lang w:val="en-US"/>
        </w:rPr>
        <w:t>authorities;</w:t>
      </w:r>
    </w:p>
    <w:p w:rsidR="00713CBC" w:rsidRDefault="00713CBC" w:rsidP="002F542E">
      <w:pPr>
        <w:spacing w:after="120" w:line="240" w:lineRule="auto"/>
        <w:ind w:left="567" w:right="1134"/>
        <w:jc w:val="both"/>
        <w:rPr>
          <w:sz w:val="18"/>
          <w:szCs w:val="18"/>
          <w:lang w:val="en-US"/>
        </w:rPr>
      </w:pPr>
      <w:r w:rsidRPr="00894474">
        <w:rPr>
          <w:i/>
          <w:sz w:val="18"/>
          <w:szCs w:val="18"/>
          <w:lang w:val="en-US"/>
        </w:rPr>
        <w:t>"Carriage in bulk"</w:t>
      </w:r>
      <w:r w:rsidRPr="00DF55FD">
        <w:rPr>
          <w:sz w:val="18"/>
          <w:szCs w:val="18"/>
          <w:lang w:val="en-US"/>
        </w:rPr>
        <w:t xml:space="preserve"> means the carriage of unpackaged solids or articles in vehicles</w:t>
      </w:r>
      <w:r>
        <w:rPr>
          <w:sz w:val="18"/>
          <w:szCs w:val="18"/>
          <w:lang w:val="en-US"/>
        </w:rPr>
        <w:t>/wagons</w:t>
      </w:r>
      <w:r w:rsidRPr="00DF55FD">
        <w:rPr>
          <w:sz w:val="18"/>
          <w:szCs w:val="18"/>
          <w:lang w:val="en-US"/>
        </w:rPr>
        <w:t>, containers or bulk</w:t>
      </w:r>
      <w:r>
        <w:rPr>
          <w:sz w:val="18"/>
          <w:szCs w:val="18"/>
          <w:lang w:val="en-US"/>
        </w:rPr>
        <w:t xml:space="preserve"> </w:t>
      </w:r>
      <w:r w:rsidRPr="00DF55FD">
        <w:rPr>
          <w:sz w:val="18"/>
          <w:szCs w:val="18"/>
          <w:lang w:val="en-US"/>
        </w:rPr>
        <w:t>containers. The term does not apply to packaged goods nor to substances carried in tanks;</w:t>
      </w:r>
      <w:r>
        <w:rPr>
          <w:sz w:val="18"/>
          <w:szCs w:val="18"/>
          <w:lang w:val="en-US"/>
        </w:rPr>
        <w:t xml:space="preserve"> </w:t>
      </w:r>
    </w:p>
    <w:p w:rsidR="00713CBC" w:rsidRPr="00DF55FD" w:rsidRDefault="00713CBC" w:rsidP="002F542E">
      <w:pPr>
        <w:spacing w:after="120" w:line="240" w:lineRule="auto"/>
        <w:ind w:left="567" w:right="1134"/>
        <w:jc w:val="both"/>
        <w:rPr>
          <w:sz w:val="18"/>
          <w:szCs w:val="18"/>
          <w:lang w:val="en-US"/>
        </w:rPr>
      </w:pPr>
      <w:r w:rsidRPr="00894474">
        <w:rPr>
          <w:i/>
          <w:sz w:val="18"/>
          <w:szCs w:val="18"/>
          <w:lang w:val="en-US"/>
        </w:rPr>
        <w:t>"Carrier"</w:t>
      </w:r>
      <w:r w:rsidRPr="00DF55FD">
        <w:rPr>
          <w:sz w:val="18"/>
          <w:szCs w:val="18"/>
          <w:lang w:val="en-US"/>
        </w:rPr>
        <w:t xml:space="preserve"> means the enterprise which carries out the transport operation with or without a transport</w:t>
      </w:r>
      <w:r>
        <w:rPr>
          <w:sz w:val="18"/>
          <w:szCs w:val="18"/>
          <w:lang w:val="en-US"/>
        </w:rPr>
        <w:t xml:space="preserve"> </w:t>
      </w:r>
      <w:r w:rsidRPr="00DF55FD">
        <w:rPr>
          <w:sz w:val="18"/>
          <w:szCs w:val="18"/>
          <w:lang w:val="en-US"/>
        </w:rPr>
        <w:t>contract;</w:t>
      </w:r>
    </w:p>
    <w:p w:rsidR="00713CBC" w:rsidRPr="00894474" w:rsidRDefault="00713CBC" w:rsidP="002F542E">
      <w:pPr>
        <w:spacing w:after="120" w:line="240" w:lineRule="auto"/>
        <w:ind w:left="567" w:right="1134"/>
        <w:jc w:val="both"/>
        <w:rPr>
          <w:strike/>
          <w:sz w:val="18"/>
          <w:szCs w:val="18"/>
          <w:lang w:val="en-US"/>
        </w:rPr>
      </w:pPr>
      <w:r w:rsidRPr="00894474">
        <w:rPr>
          <w:i/>
          <w:strike/>
          <w:sz w:val="18"/>
          <w:szCs w:val="18"/>
          <w:lang w:val="en-US"/>
        </w:rPr>
        <w:t>"CGA"</w:t>
      </w:r>
      <w:r w:rsidRPr="00894474">
        <w:rPr>
          <w:strike/>
          <w:sz w:val="18"/>
          <w:szCs w:val="18"/>
          <w:lang w:val="en-US"/>
        </w:rPr>
        <w:t xml:space="preserve"> means the Compressed Gas Association (CGA, 14501 George Carter Way, Suite 103, Chantilly, VA 20151, United States of America);</w:t>
      </w:r>
    </w:p>
    <w:p w:rsidR="00713CBC" w:rsidRPr="00894474" w:rsidRDefault="00713CBC" w:rsidP="002F542E">
      <w:pPr>
        <w:spacing w:after="120" w:line="240" w:lineRule="auto"/>
        <w:ind w:left="567" w:right="1134"/>
        <w:jc w:val="both"/>
        <w:rPr>
          <w:strike/>
          <w:sz w:val="18"/>
          <w:szCs w:val="18"/>
          <w:lang w:val="en-US"/>
        </w:rPr>
      </w:pPr>
      <w:r w:rsidRPr="00894474">
        <w:rPr>
          <w:i/>
          <w:strike/>
          <w:sz w:val="18"/>
          <w:szCs w:val="18"/>
          <w:lang w:val="en-US"/>
        </w:rPr>
        <w:t>"CIM"</w:t>
      </w:r>
      <w:r w:rsidRPr="00894474">
        <w:rPr>
          <w:strike/>
          <w:sz w:val="18"/>
          <w:szCs w:val="18"/>
          <w:lang w:val="en-US"/>
        </w:rPr>
        <w:t xml:space="preserve"> means the Uniform Rules Concerning the Contract of International Carriage of Goods by Rail (Appendix B to the Convention concerning International Carriage by Rail (COTIF)), as amended;</w:t>
      </w:r>
    </w:p>
    <w:p w:rsidR="00713CBC" w:rsidRPr="00DF55FD" w:rsidRDefault="00713CBC" w:rsidP="002F542E">
      <w:pPr>
        <w:spacing w:after="120" w:line="240" w:lineRule="auto"/>
        <w:ind w:left="567" w:right="1134"/>
        <w:jc w:val="both"/>
        <w:rPr>
          <w:sz w:val="18"/>
          <w:szCs w:val="18"/>
          <w:lang w:val="en-US"/>
        </w:rPr>
      </w:pPr>
      <w:r w:rsidRPr="00894474">
        <w:rPr>
          <w:i/>
          <w:sz w:val="18"/>
          <w:szCs w:val="18"/>
          <w:lang w:val="en-US"/>
        </w:rPr>
        <w:t>"Closed bulk container"</w:t>
      </w:r>
      <w:r w:rsidRPr="00DF55FD">
        <w:rPr>
          <w:sz w:val="18"/>
          <w:szCs w:val="18"/>
          <w:lang w:val="en-US"/>
        </w:rPr>
        <w:t xml:space="preserve">, see </w:t>
      </w:r>
      <w:r w:rsidRPr="0078096B">
        <w:rPr>
          <w:i/>
          <w:sz w:val="18"/>
          <w:szCs w:val="18"/>
          <w:lang w:val="en-US"/>
        </w:rPr>
        <w:t>"Bulk container"</w:t>
      </w:r>
      <w:r w:rsidRPr="0078096B">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78096B">
        <w:rPr>
          <w:i/>
          <w:sz w:val="18"/>
          <w:szCs w:val="18"/>
          <w:lang w:val="en-US"/>
        </w:rPr>
        <w:t>"Closed container",</w:t>
      </w:r>
      <w:r w:rsidRPr="00DF55FD">
        <w:rPr>
          <w:sz w:val="18"/>
          <w:szCs w:val="18"/>
          <w:lang w:val="en-US"/>
        </w:rPr>
        <w:t xml:space="preserve"> see </w:t>
      </w:r>
      <w:r w:rsidRPr="0078096B">
        <w:rPr>
          <w:i/>
          <w:sz w:val="18"/>
          <w:szCs w:val="18"/>
          <w:lang w:val="en-US"/>
        </w:rPr>
        <w:t>"Container"</w:t>
      </w:r>
      <w:r w:rsidRPr="0078096B">
        <w:rPr>
          <w:sz w:val="18"/>
          <w:szCs w:val="18"/>
          <w:lang w:val="en-US"/>
        </w:rPr>
        <w:t>;</w:t>
      </w:r>
    </w:p>
    <w:p w:rsidR="00713CBC" w:rsidRPr="00CB0240" w:rsidRDefault="00713CBC" w:rsidP="002F542E">
      <w:pPr>
        <w:spacing w:after="120" w:line="240" w:lineRule="auto"/>
        <w:ind w:left="567" w:right="1134"/>
        <w:jc w:val="both"/>
        <w:rPr>
          <w:sz w:val="18"/>
          <w:szCs w:val="18"/>
          <w:lang w:val="en-US"/>
        </w:rPr>
      </w:pPr>
      <w:r w:rsidRPr="00CB0240">
        <w:rPr>
          <w:i/>
          <w:sz w:val="18"/>
          <w:szCs w:val="18"/>
          <w:lang w:val="en-US"/>
        </w:rPr>
        <w:t>"Closed vehicle"</w:t>
      </w:r>
      <w:r w:rsidRPr="00CB0240">
        <w:rPr>
          <w:sz w:val="18"/>
          <w:szCs w:val="18"/>
          <w:lang w:val="en-US"/>
        </w:rPr>
        <w:t xml:space="preserve"> /</w:t>
      </w:r>
      <w:r w:rsidRPr="00CB0240">
        <w:rPr>
          <w:i/>
          <w:sz w:val="18"/>
          <w:szCs w:val="18"/>
          <w:lang w:val="en-US"/>
        </w:rPr>
        <w:t>"Closed wagon"</w:t>
      </w:r>
      <w:r w:rsidRPr="00CB0240">
        <w:rPr>
          <w:sz w:val="18"/>
          <w:szCs w:val="18"/>
          <w:lang w:val="en-US"/>
        </w:rPr>
        <w:t xml:space="preserve"> means a vehicle having a body capable of being closed / </w:t>
      </w:r>
      <w:proofErr w:type="spellStart"/>
      <w:r w:rsidRPr="00CB0240">
        <w:rPr>
          <w:sz w:val="18"/>
          <w:szCs w:val="18"/>
        </w:rPr>
        <w:t>means</w:t>
      </w:r>
      <w:proofErr w:type="spellEnd"/>
      <w:r w:rsidRPr="00CB0240">
        <w:rPr>
          <w:sz w:val="18"/>
          <w:szCs w:val="18"/>
        </w:rPr>
        <w:t xml:space="preserve"> a wagon </w:t>
      </w:r>
      <w:proofErr w:type="spellStart"/>
      <w:r w:rsidRPr="00CB0240">
        <w:rPr>
          <w:sz w:val="18"/>
          <w:szCs w:val="18"/>
        </w:rPr>
        <w:t>with</w:t>
      </w:r>
      <w:proofErr w:type="spellEnd"/>
      <w:r w:rsidRPr="00CB0240">
        <w:rPr>
          <w:sz w:val="18"/>
          <w:szCs w:val="18"/>
        </w:rPr>
        <w:t xml:space="preserve"> </w:t>
      </w:r>
      <w:proofErr w:type="spellStart"/>
      <w:r w:rsidRPr="00CB0240">
        <w:rPr>
          <w:sz w:val="18"/>
          <w:szCs w:val="18"/>
        </w:rPr>
        <w:t>fixed</w:t>
      </w:r>
      <w:proofErr w:type="spellEnd"/>
      <w:r w:rsidRPr="00CB0240">
        <w:rPr>
          <w:sz w:val="18"/>
          <w:szCs w:val="18"/>
        </w:rPr>
        <w:t xml:space="preserve"> or </w:t>
      </w:r>
      <w:proofErr w:type="spellStart"/>
      <w:r w:rsidRPr="00CB0240">
        <w:rPr>
          <w:sz w:val="18"/>
          <w:szCs w:val="18"/>
        </w:rPr>
        <w:t>movable</w:t>
      </w:r>
      <w:proofErr w:type="spellEnd"/>
      <w:r w:rsidRPr="00CB0240">
        <w:rPr>
          <w:sz w:val="18"/>
          <w:szCs w:val="18"/>
        </w:rPr>
        <w:t xml:space="preserve"> </w:t>
      </w:r>
      <w:proofErr w:type="spellStart"/>
      <w:r w:rsidRPr="00CB0240">
        <w:rPr>
          <w:sz w:val="18"/>
          <w:szCs w:val="18"/>
        </w:rPr>
        <w:t>sides</w:t>
      </w:r>
      <w:proofErr w:type="spellEnd"/>
      <w:r w:rsidRPr="00CB0240">
        <w:rPr>
          <w:sz w:val="18"/>
          <w:szCs w:val="18"/>
        </w:rPr>
        <w:t xml:space="preserve"> or roof</w:t>
      </w:r>
      <w:r w:rsidRPr="00CB0240">
        <w:rPr>
          <w:sz w:val="18"/>
          <w:szCs w:val="18"/>
          <w:lang w:val="en-US"/>
        </w:rPr>
        <w:t>;</w:t>
      </w:r>
    </w:p>
    <w:p w:rsidR="00713CBC" w:rsidRPr="00CB0240" w:rsidRDefault="00713CBC" w:rsidP="002F542E">
      <w:pPr>
        <w:spacing w:after="120" w:line="240" w:lineRule="auto"/>
        <w:ind w:left="567" w:right="1134"/>
        <w:jc w:val="both"/>
        <w:rPr>
          <w:sz w:val="18"/>
          <w:szCs w:val="18"/>
          <w:lang w:val="en-US"/>
        </w:rPr>
      </w:pPr>
      <w:r w:rsidRPr="00CB0240">
        <w:rPr>
          <w:i/>
          <w:sz w:val="18"/>
          <w:szCs w:val="18"/>
          <w:lang w:val="en-US"/>
        </w:rPr>
        <w:t>"Closure"</w:t>
      </w:r>
      <w:r w:rsidRPr="00CB0240">
        <w:rPr>
          <w:sz w:val="18"/>
          <w:szCs w:val="18"/>
          <w:lang w:val="en-US"/>
        </w:rPr>
        <w:t xml:space="preserve"> means a device which closes an opening in a receptacle;</w:t>
      </w:r>
    </w:p>
    <w:p w:rsidR="00713CBC" w:rsidRPr="0078096B" w:rsidRDefault="00713CBC" w:rsidP="002F542E">
      <w:pPr>
        <w:spacing w:after="120" w:line="240" w:lineRule="auto"/>
        <w:ind w:left="567" w:right="1134"/>
        <w:jc w:val="both"/>
        <w:rPr>
          <w:strike/>
          <w:sz w:val="18"/>
          <w:szCs w:val="18"/>
          <w:lang w:val="en-US"/>
        </w:rPr>
      </w:pPr>
      <w:r w:rsidRPr="0078096B">
        <w:rPr>
          <w:i/>
          <w:strike/>
          <w:sz w:val="18"/>
          <w:szCs w:val="18"/>
          <w:lang w:val="en-US"/>
        </w:rPr>
        <w:t>"CMR"</w:t>
      </w:r>
      <w:r w:rsidRPr="0078096B">
        <w:rPr>
          <w:strike/>
          <w:sz w:val="18"/>
          <w:szCs w:val="18"/>
          <w:lang w:val="en-US"/>
        </w:rPr>
        <w:t xml:space="preserve"> means the Convention on the Contract for the International Carriage of Goods by Road (Geneva, 19 May 1956), as amended;</w:t>
      </w:r>
    </w:p>
    <w:p w:rsidR="00713CBC" w:rsidRPr="00DF55FD" w:rsidRDefault="00713CBC" w:rsidP="002F542E">
      <w:pPr>
        <w:spacing w:after="120" w:line="240" w:lineRule="auto"/>
        <w:ind w:left="567" w:right="1134"/>
        <w:jc w:val="both"/>
        <w:rPr>
          <w:sz w:val="18"/>
          <w:szCs w:val="18"/>
          <w:lang w:val="en-US"/>
        </w:rPr>
      </w:pPr>
      <w:r w:rsidRPr="0078096B">
        <w:rPr>
          <w:i/>
          <w:sz w:val="18"/>
          <w:szCs w:val="18"/>
          <w:lang w:val="en-US"/>
        </w:rPr>
        <w:t>"Collective entry"</w:t>
      </w:r>
      <w:r w:rsidRPr="00DF55FD">
        <w:rPr>
          <w:sz w:val="18"/>
          <w:szCs w:val="18"/>
          <w:lang w:val="en-US"/>
        </w:rPr>
        <w:t xml:space="preserve"> means an entry for a defined group of substances or articles (see 2.1.1.2, B, C</w:t>
      </w:r>
      <w:r>
        <w:rPr>
          <w:sz w:val="18"/>
          <w:szCs w:val="18"/>
          <w:lang w:val="en-US"/>
        </w:rPr>
        <w:t xml:space="preserve"> </w:t>
      </w:r>
      <w:r w:rsidRPr="00DF55FD">
        <w:rPr>
          <w:sz w:val="18"/>
          <w:szCs w:val="18"/>
          <w:lang w:val="en-US"/>
        </w:rPr>
        <w:t>and D);</w:t>
      </w:r>
    </w:p>
    <w:p w:rsidR="00713CBC" w:rsidRPr="00DF55FD" w:rsidRDefault="00713CBC" w:rsidP="002F542E">
      <w:pPr>
        <w:spacing w:after="120" w:line="240" w:lineRule="auto"/>
        <w:ind w:left="567" w:right="1134"/>
        <w:jc w:val="both"/>
        <w:rPr>
          <w:sz w:val="18"/>
          <w:szCs w:val="18"/>
          <w:lang w:val="en-US"/>
        </w:rPr>
      </w:pPr>
      <w:r w:rsidRPr="0078096B">
        <w:rPr>
          <w:i/>
          <w:sz w:val="18"/>
          <w:szCs w:val="18"/>
          <w:lang w:val="en-US"/>
        </w:rPr>
        <w:t>"Combination packaging"</w:t>
      </w:r>
      <w:r w:rsidRPr="00DF55FD">
        <w:rPr>
          <w:sz w:val="18"/>
          <w:szCs w:val="18"/>
          <w:lang w:val="en-US"/>
        </w:rPr>
        <w:t xml:space="preserve"> means a combination of </w:t>
      </w:r>
      <w:proofErr w:type="spellStart"/>
      <w:r w:rsidRPr="00DF55FD">
        <w:rPr>
          <w:sz w:val="18"/>
          <w:szCs w:val="18"/>
          <w:lang w:val="en-US"/>
        </w:rPr>
        <w:t>packagings</w:t>
      </w:r>
      <w:proofErr w:type="spellEnd"/>
      <w:r w:rsidRPr="00DF55FD">
        <w:rPr>
          <w:sz w:val="18"/>
          <w:szCs w:val="18"/>
          <w:lang w:val="en-US"/>
        </w:rPr>
        <w:t xml:space="preserve"> for carriage purposes, consisting of one</w:t>
      </w:r>
      <w:r>
        <w:rPr>
          <w:sz w:val="18"/>
          <w:szCs w:val="18"/>
          <w:lang w:val="en-US"/>
        </w:rPr>
        <w:t xml:space="preserve"> </w:t>
      </w:r>
      <w:r w:rsidRPr="00DF55FD">
        <w:rPr>
          <w:sz w:val="18"/>
          <w:szCs w:val="18"/>
          <w:lang w:val="en-US"/>
        </w:rPr>
        <w:t xml:space="preserve">or more inner </w:t>
      </w:r>
      <w:proofErr w:type="spellStart"/>
      <w:r w:rsidRPr="00DF55FD">
        <w:rPr>
          <w:sz w:val="18"/>
          <w:szCs w:val="18"/>
          <w:lang w:val="en-US"/>
        </w:rPr>
        <w:t>packagings</w:t>
      </w:r>
      <w:proofErr w:type="spellEnd"/>
      <w:r w:rsidRPr="00DF55FD">
        <w:rPr>
          <w:sz w:val="18"/>
          <w:szCs w:val="18"/>
          <w:lang w:val="en-US"/>
        </w:rPr>
        <w:t xml:space="preserve"> secured in an outer packaging in accordance with 4.1.1.5;</w:t>
      </w:r>
    </w:p>
    <w:p w:rsidR="00713CBC" w:rsidRPr="0078096B" w:rsidRDefault="00713CBC" w:rsidP="002F542E">
      <w:pPr>
        <w:spacing w:after="120" w:line="240" w:lineRule="auto"/>
        <w:ind w:left="567" w:right="1134"/>
        <w:jc w:val="both"/>
        <w:rPr>
          <w:i/>
          <w:sz w:val="18"/>
          <w:szCs w:val="18"/>
          <w:lang w:val="en-US"/>
        </w:rPr>
      </w:pPr>
      <w:r w:rsidRPr="0078096B">
        <w:rPr>
          <w:b/>
          <w:i/>
          <w:sz w:val="18"/>
          <w:szCs w:val="18"/>
          <w:lang w:val="en-US"/>
        </w:rPr>
        <w:lastRenderedPageBreak/>
        <w:t>NOTE</w:t>
      </w:r>
      <w:r w:rsidRPr="0078096B">
        <w:rPr>
          <w:i/>
          <w:sz w:val="18"/>
          <w:szCs w:val="18"/>
          <w:lang w:val="en-US"/>
        </w:rPr>
        <w:t xml:space="preserve">: The term "inner packaging" used for combination </w:t>
      </w:r>
      <w:proofErr w:type="spellStart"/>
      <w:r w:rsidRPr="0078096B">
        <w:rPr>
          <w:i/>
          <w:sz w:val="18"/>
          <w:szCs w:val="18"/>
          <w:lang w:val="en-US"/>
        </w:rPr>
        <w:t>packagings</w:t>
      </w:r>
      <w:proofErr w:type="spellEnd"/>
      <w:r w:rsidRPr="0078096B">
        <w:rPr>
          <w:i/>
          <w:sz w:val="18"/>
          <w:szCs w:val="18"/>
          <w:lang w:val="en-US"/>
        </w:rPr>
        <w:t xml:space="preserve"> shall not be confused with the term "inner receptacle" used for composite </w:t>
      </w:r>
      <w:proofErr w:type="spellStart"/>
      <w:r w:rsidRPr="0078096B">
        <w:rPr>
          <w:i/>
          <w:sz w:val="18"/>
          <w:szCs w:val="18"/>
          <w:lang w:val="en-US"/>
        </w:rPr>
        <w:t>packagings</w:t>
      </w:r>
      <w:proofErr w:type="spellEnd"/>
      <w:r w:rsidRPr="0078096B">
        <w:rPr>
          <w:i/>
          <w:sz w:val="18"/>
          <w:szCs w:val="18"/>
          <w:lang w:val="en-US"/>
        </w:rPr>
        <w:t>.</w:t>
      </w:r>
    </w:p>
    <w:p w:rsidR="00713CBC" w:rsidRPr="00CB0240" w:rsidRDefault="00713CBC" w:rsidP="002F542E">
      <w:pPr>
        <w:spacing w:after="120" w:line="240" w:lineRule="auto"/>
        <w:ind w:left="567" w:right="1134"/>
        <w:jc w:val="both"/>
        <w:rPr>
          <w:sz w:val="18"/>
          <w:szCs w:val="18"/>
          <w:lang w:val="en-US"/>
        </w:rPr>
      </w:pPr>
      <w:r w:rsidRPr="00CB0240">
        <w:rPr>
          <w:i/>
          <w:sz w:val="18"/>
          <w:szCs w:val="18"/>
          <w:lang w:val="en-US"/>
        </w:rPr>
        <w:t>"Combustion heater"</w:t>
      </w:r>
      <w:r w:rsidRPr="00CB0240">
        <w:rPr>
          <w:sz w:val="18"/>
          <w:szCs w:val="18"/>
          <w:lang w:val="en-US"/>
        </w:rPr>
        <w:t xml:space="preserve"> means a device directly using liquid or gaseous fuel and not using the waste heat from the engine used for propulsion of the vehicle </w:t>
      </w:r>
      <w:r w:rsidRPr="00CB0240">
        <w:rPr>
          <w:i/>
          <w:sz w:val="18"/>
          <w:szCs w:val="18"/>
          <w:lang w:val="en-US"/>
        </w:rPr>
        <w:t>(only in ADR)</w:t>
      </w:r>
      <w:r w:rsidRPr="00CB0240">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78096B">
        <w:rPr>
          <w:i/>
          <w:sz w:val="18"/>
          <w:szCs w:val="18"/>
          <w:lang w:val="en-US"/>
        </w:rPr>
        <w:t>"Competent authority"</w:t>
      </w:r>
      <w:r w:rsidRPr="00DF55FD">
        <w:rPr>
          <w:sz w:val="18"/>
          <w:szCs w:val="18"/>
          <w:lang w:val="en-US"/>
        </w:rPr>
        <w:t xml:space="preserve"> means the authority or authorities or any other body or bodies designated as</w:t>
      </w:r>
      <w:r>
        <w:rPr>
          <w:sz w:val="18"/>
          <w:szCs w:val="18"/>
          <w:lang w:val="en-US"/>
        </w:rPr>
        <w:t xml:space="preserve"> </w:t>
      </w:r>
      <w:r w:rsidRPr="00DF55FD">
        <w:rPr>
          <w:sz w:val="18"/>
          <w:szCs w:val="18"/>
          <w:lang w:val="en-US"/>
        </w:rPr>
        <w:t>such in each State and in each specific case in accordance with domestic law;</w:t>
      </w:r>
    </w:p>
    <w:p w:rsidR="00713CBC" w:rsidRPr="00CB0240" w:rsidRDefault="00713CBC" w:rsidP="002F542E">
      <w:pPr>
        <w:spacing w:after="120" w:line="240" w:lineRule="auto"/>
        <w:ind w:left="567" w:right="1134"/>
        <w:rPr>
          <w:sz w:val="18"/>
          <w:szCs w:val="18"/>
          <w:lang w:val="en-US"/>
        </w:rPr>
      </w:pPr>
      <w:r w:rsidRPr="00CB0240">
        <w:rPr>
          <w:i/>
          <w:sz w:val="18"/>
          <w:szCs w:val="18"/>
          <w:lang w:val="en-US"/>
        </w:rPr>
        <w:t>"Compliance assurance"</w:t>
      </w:r>
      <w:r w:rsidRPr="00CB0240">
        <w:rPr>
          <w:sz w:val="18"/>
          <w:szCs w:val="18"/>
          <w:lang w:val="en-US"/>
        </w:rPr>
        <w:t xml:space="preserve"> (radioactive material) means a systematic </w:t>
      </w:r>
      <w:proofErr w:type="spellStart"/>
      <w:r w:rsidRPr="00CB0240">
        <w:rPr>
          <w:sz w:val="18"/>
          <w:szCs w:val="18"/>
          <w:lang w:val="en-US"/>
        </w:rPr>
        <w:t>programme</w:t>
      </w:r>
      <w:proofErr w:type="spellEnd"/>
      <w:r w:rsidRPr="00CB0240">
        <w:rPr>
          <w:sz w:val="18"/>
          <w:szCs w:val="18"/>
          <w:lang w:val="en-US"/>
        </w:rPr>
        <w:t xml:space="preserve"> of measures applied by a competent authority which is aimed at ensuring that the requirements of RID/ADR are met in practice;</w:t>
      </w:r>
    </w:p>
    <w:p w:rsidR="00713CBC" w:rsidRPr="00DF55FD" w:rsidRDefault="00713CBC" w:rsidP="002F542E">
      <w:pPr>
        <w:spacing w:after="120" w:line="240" w:lineRule="auto"/>
        <w:ind w:left="567" w:right="1134"/>
        <w:jc w:val="both"/>
        <w:rPr>
          <w:sz w:val="18"/>
          <w:szCs w:val="18"/>
          <w:lang w:val="en-US"/>
        </w:rPr>
      </w:pPr>
      <w:r w:rsidRPr="000E18F3">
        <w:rPr>
          <w:i/>
          <w:sz w:val="18"/>
          <w:szCs w:val="18"/>
          <w:lang w:val="en-US"/>
        </w:rPr>
        <w:t>"Composite IBC with plastics inner receptacle"</w:t>
      </w:r>
      <w:r w:rsidRPr="00DF55FD">
        <w:rPr>
          <w:sz w:val="18"/>
          <w:szCs w:val="18"/>
          <w:lang w:val="en-US"/>
        </w:rPr>
        <w:t xml:space="preserve"> means an IBC comprising structural equipment in the</w:t>
      </w:r>
      <w:r>
        <w:rPr>
          <w:sz w:val="18"/>
          <w:szCs w:val="18"/>
          <w:lang w:val="en-US"/>
        </w:rPr>
        <w:t xml:space="preserve"> </w:t>
      </w:r>
      <w:r w:rsidRPr="00DF55FD">
        <w:rPr>
          <w:sz w:val="18"/>
          <w:szCs w:val="18"/>
          <w:lang w:val="en-US"/>
        </w:rPr>
        <w:t>form of a rigid outer casing encasing a plastics inner receptacle together with any service or other</w:t>
      </w:r>
      <w:r>
        <w:rPr>
          <w:sz w:val="18"/>
          <w:szCs w:val="18"/>
          <w:lang w:val="en-US"/>
        </w:rPr>
        <w:t xml:space="preserve"> </w:t>
      </w:r>
      <w:r w:rsidRPr="00DF55FD">
        <w:rPr>
          <w:sz w:val="18"/>
          <w:szCs w:val="18"/>
          <w:lang w:val="en-US"/>
        </w:rPr>
        <w:t>structural equipment. It is so constructed that the inner receptacle and outer casing once assembled</w:t>
      </w:r>
      <w:r>
        <w:rPr>
          <w:sz w:val="18"/>
          <w:szCs w:val="18"/>
          <w:lang w:val="en-US"/>
        </w:rPr>
        <w:t xml:space="preserve"> </w:t>
      </w:r>
      <w:r w:rsidRPr="00DF55FD">
        <w:rPr>
          <w:sz w:val="18"/>
          <w:szCs w:val="18"/>
          <w:lang w:val="en-US"/>
        </w:rPr>
        <w:t>form, and are used as, an integrated single unit to be filled, stored, transported or emptied as such;</w:t>
      </w:r>
    </w:p>
    <w:p w:rsidR="00713CBC" w:rsidRPr="000E18F3" w:rsidRDefault="00713CBC" w:rsidP="002F542E">
      <w:pPr>
        <w:spacing w:after="120" w:line="240" w:lineRule="auto"/>
        <w:ind w:left="567" w:right="1134"/>
        <w:jc w:val="both"/>
        <w:rPr>
          <w:i/>
          <w:sz w:val="18"/>
          <w:szCs w:val="18"/>
          <w:lang w:val="en-US"/>
        </w:rPr>
      </w:pPr>
      <w:r w:rsidRPr="000E18F3">
        <w:rPr>
          <w:b/>
          <w:i/>
          <w:sz w:val="18"/>
          <w:szCs w:val="18"/>
          <w:lang w:val="en-US"/>
        </w:rPr>
        <w:t>NOTE</w:t>
      </w:r>
      <w:r w:rsidRPr="000E18F3">
        <w:rPr>
          <w:i/>
          <w:sz w:val="18"/>
          <w:szCs w:val="18"/>
          <w:lang w:val="en-US"/>
        </w:rPr>
        <w:t>: "Plastics material", when used in connection with inner receptacles for composite IBCs, is taken to include other polymeric materials such as rubber.</w:t>
      </w:r>
    </w:p>
    <w:p w:rsidR="00713CBC" w:rsidRPr="00DF55FD" w:rsidRDefault="00713CBC" w:rsidP="002F542E">
      <w:pPr>
        <w:spacing w:after="120" w:line="240" w:lineRule="auto"/>
        <w:ind w:left="567" w:right="1134"/>
        <w:jc w:val="both"/>
        <w:rPr>
          <w:sz w:val="18"/>
          <w:szCs w:val="18"/>
          <w:lang w:val="en-US"/>
        </w:rPr>
      </w:pPr>
      <w:r w:rsidRPr="000E18F3">
        <w:rPr>
          <w:i/>
          <w:sz w:val="18"/>
          <w:szCs w:val="18"/>
          <w:lang w:val="en-US"/>
        </w:rPr>
        <w:t>"Composite packaging"</w:t>
      </w:r>
      <w:r w:rsidRPr="00DF55FD">
        <w:rPr>
          <w:sz w:val="18"/>
          <w:szCs w:val="18"/>
          <w:lang w:val="en-US"/>
        </w:rPr>
        <w:t xml:space="preserve"> means a packaging consisting of an outer packaging and an inner receptacle</w:t>
      </w:r>
      <w:r>
        <w:rPr>
          <w:sz w:val="18"/>
          <w:szCs w:val="18"/>
          <w:lang w:val="en-US"/>
        </w:rPr>
        <w:t xml:space="preserve"> </w:t>
      </w:r>
      <w:r w:rsidRPr="00DF55FD">
        <w:rPr>
          <w:sz w:val="18"/>
          <w:szCs w:val="18"/>
          <w:lang w:val="en-US"/>
        </w:rPr>
        <w:t>so constructed that the inner receptacle and the outer packaging form an integral packaging. Once</w:t>
      </w:r>
      <w:r>
        <w:rPr>
          <w:sz w:val="18"/>
          <w:szCs w:val="18"/>
          <w:lang w:val="en-US"/>
        </w:rPr>
        <w:t xml:space="preserve"> </w:t>
      </w:r>
      <w:r w:rsidRPr="00DF55FD">
        <w:rPr>
          <w:sz w:val="18"/>
          <w:szCs w:val="18"/>
          <w:lang w:val="en-US"/>
        </w:rPr>
        <w:t>assembled it remains thereafter an integrated single unit; it is filled, stored, carried and emptied as</w:t>
      </w:r>
      <w:r>
        <w:rPr>
          <w:sz w:val="18"/>
          <w:szCs w:val="18"/>
          <w:lang w:val="en-US"/>
        </w:rPr>
        <w:t xml:space="preserve"> </w:t>
      </w:r>
      <w:r w:rsidRPr="00DF55FD">
        <w:rPr>
          <w:sz w:val="18"/>
          <w:szCs w:val="18"/>
          <w:lang w:val="en-US"/>
        </w:rPr>
        <w:t>such;</w:t>
      </w:r>
    </w:p>
    <w:p w:rsidR="00713CBC" w:rsidRPr="000E18F3" w:rsidRDefault="00713CBC" w:rsidP="002F542E">
      <w:pPr>
        <w:spacing w:after="120" w:line="240" w:lineRule="auto"/>
        <w:ind w:left="567" w:right="1134"/>
        <w:jc w:val="both"/>
        <w:rPr>
          <w:i/>
          <w:sz w:val="18"/>
          <w:szCs w:val="18"/>
          <w:lang w:val="en-US"/>
        </w:rPr>
      </w:pPr>
      <w:r w:rsidRPr="000E18F3">
        <w:rPr>
          <w:b/>
          <w:i/>
          <w:sz w:val="18"/>
          <w:szCs w:val="18"/>
          <w:lang w:val="en-US"/>
        </w:rPr>
        <w:t>NOTE</w:t>
      </w:r>
      <w:r w:rsidRPr="000E18F3">
        <w:rPr>
          <w:i/>
          <w:sz w:val="18"/>
          <w:szCs w:val="18"/>
          <w:lang w:val="en-US"/>
        </w:rPr>
        <w:t xml:space="preserve">: The term "inner receptacle" used for composite </w:t>
      </w:r>
      <w:proofErr w:type="spellStart"/>
      <w:r w:rsidRPr="000E18F3">
        <w:rPr>
          <w:i/>
          <w:sz w:val="18"/>
          <w:szCs w:val="18"/>
          <w:lang w:val="en-US"/>
        </w:rPr>
        <w:t>packagings</w:t>
      </w:r>
      <w:proofErr w:type="spellEnd"/>
      <w:r w:rsidRPr="000E18F3">
        <w:rPr>
          <w:i/>
          <w:sz w:val="18"/>
          <w:szCs w:val="18"/>
          <w:lang w:val="en-US"/>
        </w:rPr>
        <w:t xml:space="preserve"> shall not be confused with the term "inner packaging" used for combination </w:t>
      </w:r>
      <w:proofErr w:type="spellStart"/>
      <w:r w:rsidRPr="000E18F3">
        <w:rPr>
          <w:i/>
          <w:sz w:val="18"/>
          <w:szCs w:val="18"/>
          <w:lang w:val="en-US"/>
        </w:rPr>
        <w:t>packagings</w:t>
      </w:r>
      <w:proofErr w:type="spellEnd"/>
      <w:r w:rsidRPr="000E18F3">
        <w:rPr>
          <w:i/>
          <w:sz w:val="18"/>
          <w:szCs w:val="18"/>
          <w:lang w:val="en-US"/>
        </w:rPr>
        <w:t>. For example, the inner of a 6HA1 composite packaging (plastics material) is such an inner receptacle since it is normally not designed to perform a containment function without its outer packaging and is not therefore an inner packaging. Where a material is mentioned in brackets after the term "composite packaging", it refers to the inner receptacle.</w:t>
      </w:r>
    </w:p>
    <w:p w:rsidR="00713CBC" w:rsidRPr="00DF55FD" w:rsidRDefault="00713CBC" w:rsidP="002F542E">
      <w:pPr>
        <w:spacing w:after="120" w:line="240" w:lineRule="auto"/>
        <w:ind w:left="567" w:right="1134"/>
        <w:jc w:val="both"/>
        <w:rPr>
          <w:sz w:val="18"/>
          <w:szCs w:val="18"/>
          <w:lang w:val="en-US"/>
        </w:rPr>
      </w:pPr>
      <w:r w:rsidRPr="000E18F3">
        <w:rPr>
          <w:i/>
          <w:sz w:val="18"/>
          <w:szCs w:val="18"/>
          <w:lang w:val="en-US"/>
        </w:rPr>
        <w:t>"Compressed Natural Gas (CNG)"</w:t>
      </w:r>
      <w:r w:rsidRPr="00DF55FD">
        <w:rPr>
          <w:sz w:val="18"/>
          <w:szCs w:val="18"/>
          <w:lang w:val="en-US"/>
        </w:rPr>
        <w:t xml:space="preserve"> means a compressed gas composed of natural gas with a high</w:t>
      </w:r>
      <w:r>
        <w:rPr>
          <w:sz w:val="18"/>
          <w:szCs w:val="18"/>
          <w:lang w:val="en-US"/>
        </w:rPr>
        <w:t xml:space="preserve"> </w:t>
      </w:r>
      <w:r w:rsidRPr="00DF55FD">
        <w:rPr>
          <w:sz w:val="18"/>
          <w:szCs w:val="18"/>
          <w:lang w:val="en-US"/>
        </w:rPr>
        <w:t>methane content assigned to UN No. 1971;</w:t>
      </w:r>
    </w:p>
    <w:p w:rsidR="00713CBC" w:rsidRPr="00DF55FD" w:rsidRDefault="00713CBC" w:rsidP="002F542E">
      <w:pPr>
        <w:spacing w:after="120" w:line="240" w:lineRule="auto"/>
        <w:ind w:left="567" w:right="1134"/>
        <w:jc w:val="both"/>
        <w:rPr>
          <w:sz w:val="18"/>
          <w:szCs w:val="18"/>
          <w:lang w:val="en-US"/>
        </w:rPr>
      </w:pPr>
      <w:r w:rsidRPr="000E18F3">
        <w:rPr>
          <w:i/>
          <w:sz w:val="18"/>
          <w:szCs w:val="18"/>
          <w:lang w:val="en-US"/>
        </w:rPr>
        <w:t>"Confinement system"</w:t>
      </w:r>
      <w:r w:rsidRPr="00DF55FD">
        <w:rPr>
          <w:sz w:val="18"/>
          <w:szCs w:val="18"/>
          <w:lang w:val="en-US"/>
        </w:rPr>
        <w:t>, for the carriage of radioactive material, means the assembly of fissile material</w:t>
      </w:r>
      <w:r>
        <w:rPr>
          <w:sz w:val="18"/>
          <w:szCs w:val="18"/>
          <w:lang w:val="en-US"/>
        </w:rPr>
        <w:t xml:space="preserve"> </w:t>
      </w:r>
      <w:r w:rsidRPr="00DF55FD">
        <w:rPr>
          <w:sz w:val="18"/>
          <w:szCs w:val="18"/>
          <w:lang w:val="en-US"/>
        </w:rPr>
        <w:t>and packaging components specified by the designer and agreed to by the competent authority as</w:t>
      </w:r>
      <w:r>
        <w:rPr>
          <w:sz w:val="18"/>
          <w:szCs w:val="18"/>
          <w:lang w:val="en-US"/>
        </w:rPr>
        <w:t xml:space="preserve"> </w:t>
      </w:r>
      <w:r w:rsidRPr="00DF55FD">
        <w:rPr>
          <w:sz w:val="18"/>
          <w:szCs w:val="18"/>
          <w:lang w:val="en-US"/>
        </w:rPr>
        <w:t>intended to preserve criticality safety;</w:t>
      </w:r>
    </w:p>
    <w:p w:rsidR="00713CBC" w:rsidRPr="00DF55FD" w:rsidRDefault="00713CBC" w:rsidP="002F542E">
      <w:pPr>
        <w:spacing w:after="120" w:line="240" w:lineRule="auto"/>
        <w:ind w:left="567" w:right="1134"/>
        <w:jc w:val="both"/>
        <w:rPr>
          <w:sz w:val="18"/>
          <w:szCs w:val="18"/>
          <w:lang w:val="en-US"/>
        </w:rPr>
      </w:pPr>
      <w:r w:rsidRPr="000E18F3">
        <w:rPr>
          <w:i/>
          <w:sz w:val="18"/>
          <w:szCs w:val="18"/>
          <w:lang w:val="en-US"/>
        </w:rPr>
        <w:t>"Conformity assessment"</w:t>
      </w:r>
      <w:r w:rsidRPr="00DF55FD">
        <w:rPr>
          <w:sz w:val="18"/>
          <w:szCs w:val="18"/>
          <w:lang w:val="en-US"/>
        </w:rPr>
        <w:t xml:space="preserve"> means the process of verifying the conformity of a product according to the</w:t>
      </w:r>
      <w:r>
        <w:rPr>
          <w:sz w:val="18"/>
          <w:szCs w:val="18"/>
          <w:lang w:val="en-US"/>
        </w:rPr>
        <w:t xml:space="preserve"> </w:t>
      </w:r>
      <w:r w:rsidRPr="00DF55FD">
        <w:rPr>
          <w:sz w:val="18"/>
          <w:szCs w:val="18"/>
          <w:lang w:val="en-US"/>
        </w:rPr>
        <w:t>provisions of sections 1.8.6 and 1.8.7 related to type approval, supervision of manufacture and initial</w:t>
      </w:r>
      <w:r>
        <w:rPr>
          <w:sz w:val="18"/>
          <w:szCs w:val="18"/>
          <w:lang w:val="en-US"/>
        </w:rPr>
        <w:t xml:space="preserve"> </w:t>
      </w:r>
      <w:r w:rsidRPr="00DF55FD">
        <w:rPr>
          <w:sz w:val="18"/>
          <w:szCs w:val="18"/>
          <w:lang w:val="en-US"/>
        </w:rPr>
        <w:t>inspection and testing;</w:t>
      </w:r>
    </w:p>
    <w:p w:rsidR="00713CBC" w:rsidRPr="00DF55FD" w:rsidRDefault="00713CBC" w:rsidP="002F542E">
      <w:pPr>
        <w:spacing w:after="120" w:line="240" w:lineRule="auto"/>
        <w:ind w:left="567" w:right="1134"/>
        <w:jc w:val="both"/>
        <w:rPr>
          <w:sz w:val="18"/>
          <w:szCs w:val="18"/>
          <w:lang w:val="en-US"/>
        </w:rPr>
      </w:pPr>
      <w:r w:rsidRPr="000E18F3">
        <w:rPr>
          <w:i/>
          <w:sz w:val="18"/>
          <w:szCs w:val="18"/>
          <w:lang w:val="en-US"/>
        </w:rPr>
        <w:t>"Consignee"</w:t>
      </w:r>
      <w:r w:rsidRPr="00DF55FD">
        <w:rPr>
          <w:sz w:val="18"/>
          <w:szCs w:val="18"/>
          <w:lang w:val="en-US"/>
        </w:rPr>
        <w:t xml:space="preserve"> means the consignee according to the contract for carriage. If the consignee designates a</w:t>
      </w:r>
      <w:r>
        <w:rPr>
          <w:sz w:val="18"/>
          <w:szCs w:val="18"/>
          <w:lang w:val="en-US"/>
        </w:rPr>
        <w:t xml:space="preserve"> </w:t>
      </w:r>
      <w:r w:rsidRPr="00DF55FD">
        <w:rPr>
          <w:sz w:val="18"/>
          <w:szCs w:val="18"/>
          <w:lang w:val="en-US"/>
        </w:rPr>
        <w:t>third party in accordance with the provisions applicable to the contract for carriage, this person shall</w:t>
      </w:r>
      <w:r>
        <w:rPr>
          <w:sz w:val="18"/>
          <w:szCs w:val="18"/>
          <w:lang w:val="en-US"/>
        </w:rPr>
        <w:t xml:space="preserve"> </w:t>
      </w:r>
      <w:r w:rsidRPr="00DF55FD">
        <w:rPr>
          <w:sz w:val="18"/>
          <w:szCs w:val="18"/>
          <w:lang w:val="en-US"/>
        </w:rPr>
        <w:t xml:space="preserve">be deemed to be the consignee within the meaning of </w:t>
      </w:r>
      <w:r>
        <w:rPr>
          <w:sz w:val="18"/>
          <w:szCs w:val="18"/>
          <w:lang w:val="en-US"/>
        </w:rPr>
        <w:t>RID/</w:t>
      </w:r>
      <w:r w:rsidRPr="00DF55FD">
        <w:rPr>
          <w:sz w:val="18"/>
          <w:szCs w:val="18"/>
          <w:lang w:val="en-US"/>
        </w:rPr>
        <w:t>ADR. If the transport operation takes place</w:t>
      </w:r>
      <w:r>
        <w:rPr>
          <w:sz w:val="18"/>
          <w:szCs w:val="18"/>
          <w:lang w:val="en-US"/>
        </w:rPr>
        <w:t xml:space="preserve"> </w:t>
      </w:r>
      <w:r w:rsidRPr="00DF55FD">
        <w:rPr>
          <w:sz w:val="18"/>
          <w:szCs w:val="18"/>
          <w:lang w:val="en-US"/>
        </w:rPr>
        <w:t>without a contract for carriage, the enterprise which takes charge of the dangerous goods on arrival</w:t>
      </w:r>
      <w:r>
        <w:rPr>
          <w:sz w:val="18"/>
          <w:szCs w:val="18"/>
          <w:lang w:val="en-US"/>
        </w:rPr>
        <w:t xml:space="preserve"> </w:t>
      </w:r>
      <w:r w:rsidRPr="00DF55FD">
        <w:rPr>
          <w:sz w:val="18"/>
          <w:szCs w:val="18"/>
          <w:lang w:val="en-US"/>
        </w:rPr>
        <w:t>shall be deemed to be the consignee;</w:t>
      </w:r>
    </w:p>
    <w:p w:rsidR="00713CBC" w:rsidRPr="00DF55FD" w:rsidRDefault="00713CBC" w:rsidP="002F542E">
      <w:pPr>
        <w:spacing w:after="120" w:line="240" w:lineRule="auto"/>
        <w:ind w:left="567" w:right="1134"/>
        <w:jc w:val="both"/>
        <w:rPr>
          <w:sz w:val="18"/>
          <w:szCs w:val="18"/>
          <w:lang w:val="en-US"/>
        </w:rPr>
      </w:pPr>
      <w:r w:rsidRPr="000E18F3">
        <w:rPr>
          <w:i/>
          <w:sz w:val="18"/>
          <w:szCs w:val="18"/>
          <w:lang w:val="en-US"/>
        </w:rPr>
        <w:t>"Consignment"</w:t>
      </w:r>
      <w:r w:rsidRPr="00DF55FD">
        <w:rPr>
          <w:sz w:val="18"/>
          <w:szCs w:val="18"/>
          <w:lang w:val="en-US"/>
        </w:rPr>
        <w:t xml:space="preserve"> means any package or packages, or load of dangerous goods, presented by a consignor</w:t>
      </w:r>
      <w:r>
        <w:rPr>
          <w:sz w:val="18"/>
          <w:szCs w:val="18"/>
          <w:lang w:val="en-US"/>
        </w:rPr>
        <w:t xml:space="preserve"> </w:t>
      </w:r>
      <w:r w:rsidRPr="00DF55FD">
        <w:rPr>
          <w:sz w:val="18"/>
          <w:szCs w:val="18"/>
          <w:lang w:val="en-US"/>
        </w:rPr>
        <w:t>for carriage;</w:t>
      </w:r>
    </w:p>
    <w:p w:rsidR="00713CBC" w:rsidRPr="00DF55FD" w:rsidRDefault="00713CBC" w:rsidP="002F542E">
      <w:pPr>
        <w:spacing w:after="120" w:line="240" w:lineRule="auto"/>
        <w:ind w:left="567" w:right="1134"/>
        <w:jc w:val="both"/>
        <w:rPr>
          <w:sz w:val="18"/>
          <w:szCs w:val="18"/>
          <w:lang w:val="en-US"/>
        </w:rPr>
      </w:pPr>
      <w:r w:rsidRPr="000E18F3">
        <w:rPr>
          <w:i/>
          <w:sz w:val="18"/>
          <w:szCs w:val="18"/>
          <w:lang w:val="en-US"/>
        </w:rPr>
        <w:t>"Consignor"</w:t>
      </w:r>
      <w:r w:rsidRPr="00DF55FD">
        <w:rPr>
          <w:sz w:val="18"/>
          <w:szCs w:val="18"/>
          <w:lang w:val="en-US"/>
        </w:rPr>
        <w:t xml:space="preserve"> means the enterprise which consigns dangerous goods either on its own behalf or for a</w:t>
      </w:r>
      <w:r>
        <w:rPr>
          <w:sz w:val="18"/>
          <w:szCs w:val="18"/>
          <w:lang w:val="en-US"/>
        </w:rPr>
        <w:t xml:space="preserve"> </w:t>
      </w:r>
      <w:r w:rsidRPr="00DF55FD">
        <w:rPr>
          <w:sz w:val="18"/>
          <w:szCs w:val="18"/>
          <w:lang w:val="en-US"/>
        </w:rPr>
        <w:t>third party. If the transport operation is carried out under a contract for carriage, consignor means the</w:t>
      </w:r>
      <w:r>
        <w:rPr>
          <w:sz w:val="18"/>
          <w:szCs w:val="18"/>
          <w:lang w:val="en-US"/>
        </w:rPr>
        <w:t xml:space="preserve"> </w:t>
      </w:r>
      <w:r w:rsidRPr="00DF55FD">
        <w:rPr>
          <w:sz w:val="18"/>
          <w:szCs w:val="18"/>
          <w:lang w:val="en-US"/>
        </w:rPr>
        <w:t>consignor according to the contract for carriage;</w:t>
      </w:r>
    </w:p>
    <w:p w:rsidR="00713CBC" w:rsidRPr="00DF55FD" w:rsidRDefault="00713CBC" w:rsidP="002F542E">
      <w:pPr>
        <w:spacing w:after="120" w:line="240" w:lineRule="auto"/>
        <w:ind w:left="567" w:right="1134"/>
        <w:jc w:val="both"/>
        <w:rPr>
          <w:sz w:val="18"/>
          <w:szCs w:val="18"/>
          <w:lang w:val="en-US"/>
        </w:rPr>
      </w:pPr>
      <w:r w:rsidRPr="00210878">
        <w:rPr>
          <w:i/>
          <w:sz w:val="18"/>
          <w:szCs w:val="18"/>
          <w:lang w:val="en-US"/>
        </w:rPr>
        <w:t>"Container"</w:t>
      </w:r>
      <w:r w:rsidRPr="00DF55FD">
        <w:rPr>
          <w:sz w:val="18"/>
          <w:szCs w:val="18"/>
          <w:lang w:val="en-US"/>
        </w:rPr>
        <w:t xml:space="preserve"> means an article of transport equipment (lift van or other similar structure):</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sidR="00713CBC" w:rsidRPr="00DF55FD">
        <w:rPr>
          <w:sz w:val="18"/>
          <w:szCs w:val="18"/>
          <w:lang w:val="en-US"/>
        </w:rPr>
        <w:t>-</w:t>
      </w:r>
      <w:r w:rsidR="00713CBC">
        <w:rPr>
          <w:sz w:val="18"/>
          <w:szCs w:val="18"/>
          <w:lang w:val="en-US"/>
        </w:rPr>
        <w:tab/>
      </w:r>
      <w:r w:rsidR="00713CBC" w:rsidRPr="00DF55FD">
        <w:rPr>
          <w:sz w:val="18"/>
          <w:szCs w:val="18"/>
          <w:lang w:val="en-US"/>
        </w:rPr>
        <w:t>of a permanent character and accordingly strong enough to be suitable for repeated use;</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sidR="00713CBC" w:rsidRPr="00DF55FD">
        <w:rPr>
          <w:sz w:val="18"/>
          <w:szCs w:val="18"/>
          <w:lang w:val="en-US"/>
        </w:rPr>
        <w:t>-</w:t>
      </w:r>
      <w:r w:rsidR="00713CBC">
        <w:rPr>
          <w:sz w:val="18"/>
          <w:szCs w:val="18"/>
          <w:lang w:val="en-US"/>
        </w:rPr>
        <w:tab/>
      </w:r>
      <w:r w:rsidR="00713CBC" w:rsidRPr="00DF55FD">
        <w:rPr>
          <w:sz w:val="18"/>
          <w:szCs w:val="18"/>
          <w:lang w:val="en-US"/>
        </w:rPr>
        <w:t>specially designed to facilitate the carriage of goods, by one or more means of transport,</w:t>
      </w:r>
      <w:r w:rsidR="00713CBC">
        <w:rPr>
          <w:sz w:val="18"/>
          <w:szCs w:val="18"/>
          <w:lang w:val="en-US"/>
        </w:rPr>
        <w:t xml:space="preserve"> </w:t>
      </w:r>
      <w:r w:rsidR="00713CBC" w:rsidRPr="00DF55FD">
        <w:rPr>
          <w:sz w:val="18"/>
          <w:szCs w:val="18"/>
          <w:lang w:val="en-US"/>
        </w:rPr>
        <w:t>without breakage of load;</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sidR="00713CBC" w:rsidRPr="00DF55FD">
        <w:rPr>
          <w:sz w:val="18"/>
          <w:szCs w:val="18"/>
          <w:lang w:val="en-US"/>
        </w:rPr>
        <w:t>-</w:t>
      </w:r>
      <w:r w:rsidR="00713CBC">
        <w:rPr>
          <w:sz w:val="18"/>
          <w:szCs w:val="18"/>
          <w:lang w:val="en-US"/>
        </w:rPr>
        <w:tab/>
      </w:r>
      <w:r w:rsidR="00713CBC" w:rsidRPr="00DF55FD">
        <w:rPr>
          <w:sz w:val="18"/>
          <w:szCs w:val="18"/>
          <w:lang w:val="en-US"/>
        </w:rPr>
        <w:t>fitted with devices permitting its ready stowage and handling, particularly when being</w:t>
      </w:r>
      <w:r w:rsidR="00713CBC">
        <w:rPr>
          <w:sz w:val="18"/>
          <w:szCs w:val="18"/>
          <w:lang w:val="en-US"/>
        </w:rPr>
        <w:t xml:space="preserve"> </w:t>
      </w:r>
      <w:r w:rsidR="00713CBC" w:rsidRPr="00DF55FD">
        <w:rPr>
          <w:sz w:val="18"/>
          <w:szCs w:val="18"/>
          <w:lang w:val="en-US"/>
        </w:rPr>
        <w:t>transloaded from one means of transport to another;</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sidR="00713CBC" w:rsidRPr="00DF55FD">
        <w:rPr>
          <w:sz w:val="18"/>
          <w:szCs w:val="18"/>
          <w:lang w:val="en-US"/>
        </w:rPr>
        <w:t>-</w:t>
      </w:r>
      <w:r w:rsidR="00713CBC">
        <w:rPr>
          <w:sz w:val="18"/>
          <w:szCs w:val="18"/>
          <w:lang w:val="en-US"/>
        </w:rPr>
        <w:tab/>
      </w:r>
      <w:proofErr w:type="gramStart"/>
      <w:r w:rsidR="00713CBC" w:rsidRPr="00DF55FD">
        <w:rPr>
          <w:sz w:val="18"/>
          <w:szCs w:val="18"/>
          <w:lang w:val="en-US"/>
        </w:rPr>
        <w:t>so</w:t>
      </w:r>
      <w:proofErr w:type="gramEnd"/>
      <w:r w:rsidR="00713CBC" w:rsidRPr="00DF55FD">
        <w:rPr>
          <w:sz w:val="18"/>
          <w:szCs w:val="18"/>
          <w:lang w:val="en-US"/>
        </w:rPr>
        <w:t xml:space="preserve"> designed as to be easy to fill and empty;</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sidR="00713CBC" w:rsidRPr="00DF55FD">
        <w:rPr>
          <w:sz w:val="18"/>
          <w:szCs w:val="18"/>
          <w:lang w:val="en-US"/>
        </w:rPr>
        <w:t>-</w:t>
      </w:r>
      <w:r w:rsidR="00713CBC">
        <w:rPr>
          <w:sz w:val="18"/>
          <w:szCs w:val="18"/>
          <w:lang w:val="en-US"/>
        </w:rPr>
        <w:tab/>
      </w:r>
      <w:r w:rsidR="00713CBC" w:rsidRPr="00DF55FD">
        <w:rPr>
          <w:sz w:val="18"/>
          <w:szCs w:val="18"/>
          <w:lang w:val="en-US"/>
        </w:rPr>
        <w:t>having an internal volume of not less than 1 m</w:t>
      </w:r>
      <w:r w:rsidR="00713CBC" w:rsidRPr="00210878">
        <w:rPr>
          <w:rFonts w:ascii="Times" w:hAnsi="Times"/>
          <w:sz w:val="18"/>
          <w:szCs w:val="18"/>
          <w:vertAlign w:val="superscript"/>
          <w:lang w:val="en-US"/>
        </w:rPr>
        <w:t>3</w:t>
      </w:r>
      <w:r w:rsidR="00713CBC" w:rsidRPr="00DF55FD">
        <w:rPr>
          <w:sz w:val="18"/>
          <w:szCs w:val="18"/>
          <w:lang w:val="en-US"/>
        </w:rPr>
        <w:t>, except for containers for the carriage of</w:t>
      </w:r>
      <w:r w:rsidR="00713CBC">
        <w:rPr>
          <w:sz w:val="18"/>
          <w:szCs w:val="18"/>
          <w:lang w:val="en-US"/>
        </w:rPr>
        <w:t xml:space="preserve"> </w:t>
      </w:r>
      <w:r w:rsidR="00713CBC" w:rsidRPr="00DF55FD">
        <w:rPr>
          <w:sz w:val="18"/>
          <w:szCs w:val="18"/>
          <w:lang w:val="en-US"/>
        </w:rPr>
        <w:t>radioactive material.</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In addition:</w:t>
      </w:r>
    </w:p>
    <w:p w:rsidR="00713CBC" w:rsidRPr="00DF55FD" w:rsidRDefault="00713CBC" w:rsidP="002F542E">
      <w:pPr>
        <w:spacing w:after="120" w:line="240" w:lineRule="auto"/>
        <w:ind w:left="567" w:right="1134"/>
        <w:jc w:val="both"/>
        <w:rPr>
          <w:sz w:val="18"/>
          <w:szCs w:val="18"/>
          <w:lang w:val="en-US"/>
        </w:rPr>
      </w:pPr>
      <w:r w:rsidRPr="00210878">
        <w:rPr>
          <w:i/>
          <w:sz w:val="18"/>
          <w:szCs w:val="18"/>
          <w:lang w:val="en-US"/>
        </w:rPr>
        <w:t>"Small container"</w:t>
      </w:r>
      <w:r w:rsidRPr="00DF55FD">
        <w:rPr>
          <w:sz w:val="18"/>
          <w:szCs w:val="18"/>
          <w:lang w:val="en-US"/>
        </w:rPr>
        <w:t xml:space="preserve"> means a container which has an internal volume of not more than 3 m</w:t>
      </w:r>
      <w:r w:rsidRPr="00210878">
        <w:rPr>
          <w:rFonts w:ascii="Times" w:hAnsi="Times"/>
          <w:sz w:val="18"/>
          <w:szCs w:val="18"/>
          <w:vertAlign w:val="superscript"/>
          <w:lang w:val="en-US"/>
        </w:rPr>
        <w:t>3</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210878">
        <w:rPr>
          <w:i/>
          <w:sz w:val="18"/>
          <w:szCs w:val="18"/>
          <w:lang w:val="en-US"/>
        </w:rPr>
        <w:t>"Large container"</w:t>
      </w:r>
      <w:r w:rsidRPr="00DF55FD">
        <w:rPr>
          <w:sz w:val="18"/>
          <w:szCs w:val="18"/>
          <w:lang w:val="en-US"/>
        </w:rPr>
        <w:t xml:space="preserve"> means</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sidR="00713CBC" w:rsidRPr="00DF55FD">
        <w:rPr>
          <w:sz w:val="18"/>
          <w:szCs w:val="18"/>
          <w:lang w:val="en-US"/>
        </w:rPr>
        <w:t>(a)</w:t>
      </w:r>
      <w:r w:rsidR="00713CBC">
        <w:rPr>
          <w:sz w:val="18"/>
          <w:szCs w:val="18"/>
          <w:lang w:val="en-US"/>
        </w:rPr>
        <w:tab/>
      </w:r>
      <w:r w:rsidR="00713CBC" w:rsidRPr="00DF55FD">
        <w:rPr>
          <w:sz w:val="18"/>
          <w:szCs w:val="18"/>
          <w:lang w:val="en-US"/>
        </w:rPr>
        <w:t>A container which does not meet the definition of a small container;</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sidR="00713CBC" w:rsidRPr="00DF55FD">
        <w:rPr>
          <w:sz w:val="18"/>
          <w:szCs w:val="18"/>
          <w:lang w:val="en-US"/>
        </w:rPr>
        <w:t>(b)</w:t>
      </w:r>
      <w:r w:rsidR="00713CBC">
        <w:rPr>
          <w:sz w:val="18"/>
          <w:szCs w:val="18"/>
          <w:lang w:val="en-US"/>
        </w:rPr>
        <w:tab/>
      </w:r>
      <w:r w:rsidR="00713CBC" w:rsidRPr="00DF55FD">
        <w:rPr>
          <w:sz w:val="18"/>
          <w:szCs w:val="18"/>
          <w:lang w:val="en-US"/>
        </w:rPr>
        <w:t>In the meaning of the CSC, a container of a size such that the area enclosed by the four</w:t>
      </w:r>
      <w:r w:rsidR="00713CBC">
        <w:rPr>
          <w:sz w:val="18"/>
          <w:szCs w:val="18"/>
          <w:lang w:val="en-US"/>
        </w:rPr>
        <w:t xml:space="preserve"> </w:t>
      </w:r>
      <w:r w:rsidR="00713CBC" w:rsidRPr="00DF55FD">
        <w:rPr>
          <w:sz w:val="18"/>
          <w:szCs w:val="18"/>
          <w:lang w:val="en-US"/>
        </w:rPr>
        <w:t>outer bottom corners is either</w:t>
      </w:r>
    </w:p>
    <w:p w:rsidR="00713CBC" w:rsidRPr="00DF55FD" w:rsidRDefault="00574296" w:rsidP="002F542E">
      <w:pPr>
        <w:spacing w:after="120" w:line="240" w:lineRule="auto"/>
        <w:ind w:left="567" w:right="1134"/>
        <w:jc w:val="both"/>
        <w:rPr>
          <w:sz w:val="18"/>
          <w:szCs w:val="18"/>
          <w:lang w:val="en-US"/>
        </w:rPr>
      </w:pPr>
      <w:r>
        <w:rPr>
          <w:sz w:val="18"/>
          <w:szCs w:val="18"/>
          <w:lang w:val="en-US"/>
        </w:rPr>
        <w:lastRenderedPageBreak/>
        <w:tab/>
      </w:r>
      <w:r>
        <w:rPr>
          <w:sz w:val="18"/>
          <w:szCs w:val="18"/>
          <w:lang w:val="en-US"/>
        </w:rPr>
        <w:tab/>
      </w:r>
      <w:r w:rsidR="00713CBC" w:rsidRPr="00DF55FD">
        <w:rPr>
          <w:sz w:val="18"/>
          <w:szCs w:val="18"/>
          <w:lang w:val="en-US"/>
        </w:rPr>
        <w:t>(</w:t>
      </w:r>
      <w:proofErr w:type="spellStart"/>
      <w:r w:rsidR="00713CBC" w:rsidRPr="00DF55FD">
        <w:rPr>
          <w:sz w:val="18"/>
          <w:szCs w:val="18"/>
          <w:lang w:val="en-US"/>
        </w:rPr>
        <w:t>i</w:t>
      </w:r>
      <w:proofErr w:type="spellEnd"/>
      <w:r w:rsidR="00713CBC" w:rsidRPr="00DF55FD">
        <w:rPr>
          <w:sz w:val="18"/>
          <w:szCs w:val="18"/>
          <w:lang w:val="en-US"/>
        </w:rPr>
        <w:t>)</w:t>
      </w:r>
      <w:r w:rsidR="00713CBC">
        <w:rPr>
          <w:sz w:val="18"/>
          <w:szCs w:val="18"/>
          <w:lang w:val="en-US"/>
        </w:rPr>
        <w:tab/>
      </w:r>
      <w:r w:rsidR="00713CBC" w:rsidRPr="00DF55FD">
        <w:rPr>
          <w:sz w:val="18"/>
          <w:szCs w:val="18"/>
          <w:lang w:val="en-US"/>
        </w:rPr>
        <w:t>at least 14 m</w:t>
      </w:r>
      <w:r w:rsidR="00713CBC" w:rsidRPr="00210878">
        <w:rPr>
          <w:rFonts w:ascii="Times" w:hAnsi="Times"/>
          <w:sz w:val="18"/>
          <w:szCs w:val="18"/>
          <w:vertAlign w:val="superscript"/>
          <w:lang w:val="en-US"/>
        </w:rPr>
        <w:t>2</w:t>
      </w:r>
      <w:r w:rsidR="00713CBC" w:rsidRPr="00DF55FD">
        <w:rPr>
          <w:sz w:val="18"/>
          <w:szCs w:val="18"/>
          <w:lang w:val="en-US"/>
        </w:rPr>
        <w:t xml:space="preserve"> (150 square feet); or</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Pr>
          <w:sz w:val="18"/>
          <w:szCs w:val="18"/>
          <w:lang w:val="en-US"/>
        </w:rPr>
        <w:tab/>
      </w:r>
      <w:r w:rsidR="00713CBC" w:rsidRPr="00DF55FD">
        <w:rPr>
          <w:sz w:val="18"/>
          <w:szCs w:val="18"/>
          <w:lang w:val="en-US"/>
        </w:rPr>
        <w:t>(ii) at least 7 m</w:t>
      </w:r>
      <w:r w:rsidR="00713CBC" w:rsidRPr="00FC0A36">
        <w:rPr>
          <w:sz w:val="18"/>
          <w:szCs w:val="18"/>
          <w:vertAlign w:val="superscript"/>
          <w:lang w:val="en-US"/>
        </w:rPr>
        <w:t>2</w:t>
      </w:r>
      <w:r w:rsidR="00713CBC" w:rsidRPr="00DF55FD">
        <w:rPr>
          <w:sz w:val="18"/>
          <w:szCs w:val="18"/>
          <w:lang w:val="en-US"/>
        </w:rPr>
        <w:t xml:space="preserve"> (75 square feet) if fitted with top corner fittings;</w:t>
      </w:r>
    </w:p>
    <w:p w:rsidR="00713CBC" w:rsidRPr="00DF55FD" w:rsidRDefault="00713CBC" w:rsidP="002F542E">
      <w:pPr>
        <w:spacing w:after="120" w:line="240" w:lineRule="auto"/>
        <w:ind w:left="567" w:right="1134"/>
        <w:jc w:val="both"/>
        <w:rPr>
          <w:sz w:val="18"/>
          <w:szCs w:val="18"/>
          <w:lang w:val="en-US"/>
        </w:rPr>
      </w:pPr>
      <w:r w:rsidRPr="00210878">
        <w:rPr>
          <w:i/>
          <w:sz w:val="18"/>
          <w:szCs w:val="18"/>
          <w:lang w:val="en-US"/>
        </w:rPr>
        <w:t>"Closed container"</w:t>
      </w:r>
      <w:r w:rsidRPr="00DF55FD">
        <w:rPr>
          <w:sz w:val="18"/>
          <w:szCs w:val="18"/>
          <w:lang w:val="en-US"/>
        </w:rPr>
        <w:t xml:space="preserve"> means a totally enclosed container having a rigid roof, rigid side walls,</w:t>
      </w:r>
      <w:r>
        <w:rPr>
          <w:sz w:val="18"/>
          <w:szCs w:val="18"/>
          <w:lang w:val="en-US"/>
        </w:rPr>
        <w:t xml:space="preserve"> </w:t>
      </w:r>
      <w:r w:rsidRPr="00DF55FD">
        <w:rPr>
          <w:sz w:val="18"/>
          <w:szCs w:val="18"/>
          <w:lang w:val="en-US"/>
        </w:rPr>
        <w:t>rigid end walls and a floor. The term includes containers with an opening roof where the roof</w:t>
      </w:r>
      <w:r>
        <w:rPr>
          <w:sz w:val="18"/>
          <w:szCs w:val="18"/>
          <w:lang w:val="en-US"/>
        </w:rPr>
        <w:t xml:space="preserve"> </w:t>
      </w:r>
      <w:r w:rsidRPr="00DF55FD">
        <w:rPr>
          <w:sz w:val="18"/>
          <w:szCs w:val="18"/>
          <w:lang w:val="en-US"/>
        </w:rPr>
        <w:t>can be closed during transport;</w:t>
      </w:r>
    </w:p>
    <w:p w:rsidR="00713CBC" w:rsidRPr="00DF55FD" w:rsidRDefault="00713CBC" w:rsidP="002F542E">
      <w:pPr>
        <w:spacing w:after="120" w:line="240" w:lineRule="auto"/>
        <w:ind w:left="567" w:right="1134"/>
        <w:jc w:val="both"/>
        <w:rPr>
          <w:sz w:val="18"/>
          <w:szCs w:val="18"/>
          <w:lang w:val="en-US"/>
        </w:rPr>
      </w:pPr>
      <w:r w:rsidRPr="00210878">
        <w:rPr>
          <w:i/>
          <w:sz w:val="18"/>
          <w:szCs w:val="18"/>
          <w:lang w:val="en-US"/>
        </w:rPr>
        <w:t>"Open container"</w:t>
      </w:r>
      <w:r w:rsidRPr="00DF55FD">
        <w:rPr>
          <w:sz w:val="18"/>
          <w:szCs w:val="18"/>
          <w:lang w:val="en-US"/>
        </w:rPr>
        <w:t xml:space="preserve"> means an open top container or a </w:t>
      </w:r>
      <w:proofErr w:type="gramStart"/>
      <w:r w:rsidRPr="00DF55FD">
        <w:rPr>
          <w:sz w:val="18"/>
          <w:szCs w:val="18"/>
          <w:lang w:val="en-US"/>
        </w:rPr>
        <w:t>platform based</w:t>
      </w:r>
      <w:proofErr w:type="gramEnd"/>
      <w:r w:rsidRPr="00DF55FD">
        <w:rPr>
          <w:sz w:val="18"/>
          <w:szCs w:val="18"/>
          <w:lang w:val="en-US"/>
        </w:rPr>
        <w:t xml:space="preserve"> container;</w:t>
      </w:r>
    </w:p>
    <w:p w:rsidR="00713CBC" w:rsidRPr="00DF55FD" w:rsidRDefault="00713CBC" w:rsidP="002F542E">
      <w:pPr>
        <w:spacing w:after="120" w:line="240" w:lineRule="auto"/>
        <w:ind w:left="567" w:right="1134"/>
        <w:jc w:val="both"/>
        <w:rPr>
          <w:sz w:val="18"/>
          <w:szCs w:val="18"/>
          <w:lang w:val="en-US"/>
        </w:rPr>
      </w:pPr>
      <w:r w:rsidRPr="00210878">
        <w:rPr>
          <w:i/>
          <w:sz w:val="18"/>
          <w:szCs w:val="18"/>
          <w:lang w:val="en-US"/>
        </w:rPr>
        <w:t>"Sheeted container"</w:t>
      </w:r>
      <w:r w:rsidRPr="00DF55FD">
        <w:rPr>
          <w:sz w:val="18"/>
          <w:szCs w:val="18"/>
          <w:lang w:val="en-US"/>
        </w:rPr>
        <w:t xml:space="preserve"> means an open container equipped with a sheet to protect the goods</w:t>
      </w:r>
      <w:r>
        <w:rPr>
          <w:sz w:val="18"/>
          <w:szCs w:val="18"/>
          <w:lang w:val="en-US"/>
        </w:rPr>
        <w:t xml:space="preserve"> </w:t>
      </w:r>
      <w:r w:rsidRPr="00DF55FD">
        <w:rPr>
          <w:sz w:val="18"/>
          <w:szCs w:val="18"/>
          <w:lang w:val="en-US"/>
        </w:rPr>
        <w:t>loaded;</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 xml:space="preserve">A </w:t>
      </w:r>
      <w:r w:rsidRPr="00210878">
        <w:rPr>
          <w:i/>
          <w:sz w:val="18"/>
          <w:szCs w:val="18"/>
          <w:lang w:val="en-US"/>
        </w:rPr>
        <w:t>"swap body"</w:t>
      </w:r>
      <w:r w:rsidRPr="00DF55FD">
        <w:rPr>
          <w:sz w:val="18"/>
          <w:szCs w:val="18"/>
          <w:lang w:val="en-US"/>
        </w:rPr>
        <w:t xml:space="preserve"> is a container which, in accordance with EN 283:1991 has the following</w:t>
      </w:r>
      <w:r>
        <w:rPr>
          <w:sz w:val="18"/>
          <w:szCs w:val="18"/>
          <w:lang w:val="en-US"/>
        </w:rPr>
        <w:t xml:space="preserve"> </w:t>
      </w:r>
      <w:r w:rsidRPr="00DF55FD">
        <w:rPr>
          <w:sz w:val="18"/>
          <w:szCs w:val="18"/>
          <w:lang w:val="en-US"/>
        </w:rPr>
        <w:t>characteristics:</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sidR="00713CBC" w:rsidRPr="00DF55FD">
        <w:rPr>
          <w:sz w:val="18"/>
          <w:szCs w:val="18"/>
          <w:lang w:val="en-US"/>
        </w:rPr>
        <w:t>-</w:t>
      </w:r>
      <w:r w:rsidR="00713CBC">
        <w:rPr>
          <w:sz w:val="18"/>
          <w:szCs w:val="18"/>
          <w:lang w:val="en-US"/>
        </w:rPr>
        <w:tab/>
      </w:r>
      <w:r w:rsidR="00713CBC" w:rsidRPr="00DF55FD">
        <w:rPr>
          <w:sz w:val="18"/>
          <w:szCs w:val="18"/>
          <w:lang w:val="en-US"/>
        </w:rPr>
        <w:t>from the point of view of mechanical strength, it is only built for carriage on a wagon or</w:t>
      </w:r>
      <w:r w:rsidR="00713CBC">
        <w:rPr>
          <w:sz w:val="18"/>
          <w:szCs w:val="18"/>
          <w:lang w:val="en-US"/>
        </w:rPr>
        <w:t xml:space="preserve"> </w:t>
      </w:r>
      <w:r w:rsidR="00713CBC" w:rsidRPr="00DF55FD">
        <w:rPr>
          <w:sz w:val="18"/>
          <w:szCs w:val="18"/>
          <w:lang w:val="en-US"/>
        </w:rPr>
        <w:t>a vehicle on land or by roll-on roll-of ship;</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sidR="00713CBC" w:rsidRPr="00DF55FD">
        <w:rPr>
          <w:sz w:val="18"/>
          <w:szCs w:val="18"/>
          <w:lang w:val="en-US"/>
        </w:rPr>
        <w:t>-</w:t>
      </w:r>
      <w:r w:rsidR="00713CBC">
        <w:rPr>
          <w:sz w:val="18"/>
          <w:szCs w:val="18"/>
          <w:lang w:val="en-US"/>
        </w:rPr>
        <w:tab/>
      </w:r>
      <w:r w:rsidR="00713CBC" w:rsidRPr="00DF55FD">
        <w:rPr>
          <w:sz w:val="18"/>
          <w:szCs w:val="18"/>
          <w:lang w:val="en-US"/>
        </w:rPr>
        <w:t>it cannot be stacked;</w:t>
      </w:r>
    </w:p>
    <w:p w:rsidR="00713CBC" w:rsidRPr="00DF55FD" w:rsidRDefault="00574296" w:rsidP="002F542E">
      <w:pPr>
        <w:spacing w:after="120" w:line="240" w:lineRule="auto"/>
        <w:ind w:left="567" w:right="1134"/>
        <w:jc w:val="both"/>
        <w:rPr>
          <w:sz w:val="18"/>
          <w:szCs w:val="18"/>
          <w:lang w:val="en-US"/>
        </w:rPr>
      </w:pPr>
      <w:r>
        <w:rPr>
          <w:sz w:val="18"/>
          <w:szCs w:val="18"/>
          <w:lang w:val="en-US"/>
        </w:rPr>
        <w:tab/>
      </w:r>
      <w:r w:rsidR="00713CBC" w:rsidRPr="00DF55FD">
        <w:rPr>
          <w:sz w:val="18"/>
          <w:szCs w:val="18"/>
          <w:lang w:val="en-US"/>
        </w:rPr>
        <w:t>-</w:t>
      </w:r>
      <w:r w:rsidR="00713CBC">
        <w:rPr>
          <w:sz w:val="18"/>
          <w:szCs w:val="18"/>
          <w:lang w:val="en-US"/>
        </w:rPr>
        <w:tab/>
      </w:r>
      <w:r w:rsidR="00713CBC" w:rsidRPr="00DF55FD">
        <w:rPr>
          <w:sz w:val="18"/>
          <w:szCs w:val="18"/>
          <w:lang w:val="en-US"/>
        </w:rPr>
        <w:t>it can be removed from vehicles by means of equipment on board the vehicle and on its</w:t>
      </w:r>
      <w:r w:rsidR="00713CBC">
        <w:rPr>
          <w:sz w:val="18"/>
          <w:szCs w:val="18"/>
          <w:lang w:val="en-US"/>
        </w:rPr>
        <w:t xml:space="preserve"> </w:t>
      </w:r>
      <w:r w:rsidR="00713CBC" w:rsidRPr="00DF55FD">
        <w:rPr>
          <w:sz w:val="18"/>
          <w:szCs w:val="18"/>
          <w:lang w:val="en-US"/>
        </w:rPr>
        <w:t>own supports, and can be reloaded;</w:t>
      </w:r>
    </w:p>
    <w:p w:rsidR="00713CBC" w:rsidRPr="00210878" w:rsidRDefault="00713CBC" w:rsidP="002F542E">
      <w:pPr>
        <w:spacing w:after="120" w:line="240" w:lineRule="auto"/>
        <w:ind w:left="567" w:right="1134"/>
        <w:jc w:val="both"/>
        <w:rPr>
          <w:i/>
          <w:sz w:val="18"/>
          <w:szCs w:val="18"/>
          <w:lang w:val="en-US"/>
        </w:rPr>
      </w:pPr>
      <w:r w:rsidRPr="00210878">
        <w:rPr>
          <w:b/>
          <w:i/>
          <w:sz w:val="18"/>
          <w:szCs w:val="18"/>
          <w:lang w:val="en-US"/>
        </w:rPr>
        <w:t>NOTE</w:t>
      </w:r>
      <w:r w:rsidRPr="00210878">
        <w:rPr>
          <w:i/>
          <w:sz w:val="18"/>
          <w:szCs w:val="18"/>
          <w:lang w:val="en-US"/>
        </w:rPr>
        <w:t xml:space="preserve">: The term "container" does not cover conventional </w:t>
      </w:r>
      <w:proofErr w:type="spellStart"/>
      <w:r w:rsidRPr="00210878">
        <w:rPr>
          <w:i/>
          <w:sz w:val="18"/>
          <w:szCs w:val="18"/>
          <w:lang w:val="en-US"/>
        </w:rPr>
        <w:t>packagings</w:t>
      </w:r>
      <w:proofErr w:type="spellEnd"/>
      <w:r w:rsidRPr="00210878">
        <w:rPr>
          <w:i/>
          <w:sz w:val="18"/>
          <w:szCs w:val="18"/>
          <w:lang w:val="en-US"/>
        </w:rPr>
        <w:t>, IBCs, tank-containers or vehicles</w:t>
      </w:r>
      <w:r>
        <w:rPr>
          <w:i/>
          <w:sz w:val="18"/>
          <w:szCs w:val="18"/>
          <w:lang w:val="en-US"/>
        </w:rPr>
        <w:t>/wagons</w:t>
      </w:r>
      <w:r w:rsidRPr="00210878">
        <w:rPr>
          <w:i/>
          <w:sz w:val="18"/>
          <w:szCs w:val="18"/>
          <w:lang w:val="en-US"/>
        </w:rPr>
        <w:t>. Nevertheless, a container may be used as a packaging for the carriage of radioactive material.</w:t>
      </w:r>
    </w:p>
    <w:p w:rsidR="00713CBC" w:rsidRPr="00DF55FD" w:rsidRDefault="00713CBC" w:rsidP="002F542E">
      <w:pPr>
        <w:spacing w:after="120" w:line="240" w:lineRule="auto"/>
        <w:ind w:left="567" w:right="1134"/>
        <w:jc w:val="both"/>
        <w:rPr>
          <w:sz w:val="18"/>
          <w:szCs w:val="18"/>
          <w:lang w:val="en-US"/>
        </w:rPr>
      </w:pPr>
      <w:r w:rsidRPr="00210878">
        <w:rPr>
          <w:i/>
          <w:sz w:val="18"/>
          <w:szCs w:val="18"/>
          <w:lang w:val="en-US"/>
        </w:rPr>
        <w:t>"Containment system"</w:t>
      </w:r>
      <w:r w:rsidRPr="00DF55FD">
        <w:rPr>
          <w:sz w:val="18"/>
          <w:szCs w:val="18"/>
          <w:lang w:val="en-US"/>
        </w:rPr>
        <w:t>, for the carriage of radioactive material, means the assembly of components of</w:t>
      </w:r>
      <w:r>
        <w:rPr>
          <w:sz w:val="18"/>
          <w:szCs w:val="18"/>
          <w:lang w:val="en-US"/>
        </w:rPr>
        <w:t xml:space="preserve"> </w:t>
      </w:r>
      <w:r w:rsidRPr="00DF55FD">
        <w:rPr>
          <w:sz w:val="18"/>
          <w:szCs w:val="18"/>
          <w:lang w:val="en-US"/>
        </w:rPr>
        <w:t>the packaging specified by the designer as intended to retain the radioactive material during carriage;</w:t>
      </w:r>
    </w:p>
    <w:p w:rsidR="00713CBC" w:rsidRPr="00DF55FD" w:rsidRDefault="00713CBC" w:rsidP="002F542E">
      <w:pPr>
        <w:spacing w:after="120" w:line="240" w:lineRule="auto"/>
        <w:ind w:left="567" w:right="1134"/>
        <w:jc w:val="both"/>
        <w:rPr>
          <w:sz w:val="18"/>
          <w:szCs w:val="18"/>
          <w:lang w:val="en-US"/>
        </w:rPr>
      </w:pPr>
      <w:r w:rsidRPr="00210878">
        <w:rPr>
          <w:i/>
          <w:sz w:val="18"/>
          <w:szCs w:val="18"/>
          <w:lang w:val="en-US"/>
        </w:rPr>
        <w:t>"Control temperature"</w:t>
      </w:r>
      <w:r w:rsidRPr="00DF55FD">
        <w:rPr>
          <w:sz w:val="18"/>
          <w:szCs w:val="18"/>
          <w:lang w:val="en-US"/>
        </w:rPr>
        <w:t xml:space="preserve"> means the maximum temperature at which the organic peroxide, the self-reactive substance or the polymerizing substance can be safely carried;</w:t>
      </w:r>
    </w:p>
    <w:p w:rsidR="00713CBC" w:rsidRPr="00DF55FD" w:rsidRDefault="00713CBC" w:rsidP="002F542E">
      <w:pPr>
        <w:spacing w:after="120" w:line="240" w:lineRule="auto"/>
        <w:ind w:left="567" w:right="1134"/>
        <w:jc w:val="both"/>
        <w:rPr>
          <w:sz w:val="18"/>
          <w:szCs w:val="18"/>
          <w:lang w:val="en-US"/>
        </w:rPr>
      </w:pPr>
      <w:r w:rsidRPr="00210878">
        <w:rPr>
          <w:i/>
          <w:sz w:val="18"/>
          <w:szCs w:val="18"/>
          <w:lang w:val="en-US"/>
        </w:rPr>
        <w:t>"Conveyance"</w:t>
      </w:r>
      <w:r w:rsidRPr="00DF55FD">
        <w:rPr>
          <w:sz w:val="18"/>
          <w:szCs w:val="18"/>
          <w:lang w:val="en-US"/>
        </w:rPr>
        <w:t xml:space="preserve"> means, for carriage by road or by rail, a vehicle or a wagon;</w:t>
      </w:r>
    </w:p>
    <w:p w:rsidR="00713CBC" w:rsidRPr="00CB0240" w:rsidRDefault="00713CBC" w:rsidP="002F542E">
      <w:pPr>
        <w:spacing w:after="120" w:line="240" w:lineRule="auto"/>
        <w:ind w:left="567" w:right="1134"/>
        <w:jc w:val="both"/>
        <w:rPr>
          <w:sz w:val="18"/>
          <w:szCs w:val="18"/>
          <w:lang w:val="en-US"/>
        </w:rPr>
      </w:pPr>
      <w:r w:rsidRPr="00CB0240">
        <w:rPr>
          <w:i/>
          <w:sz w:val="18"/>
          <w:szCs w:val="18"/>
          <w:lang w:val="en-US"/>
        </w:rPr>
        <w:t>"Crate"</w:t>
      </w:r>
      <w:r w:rsidRPr="00CB0240">
        <w:rPr>
          <w:sz w:val="18"/>
          <w:szCs w:val="18"/>
          <w:lang w:val="en-US"/>
        </w:rPr>
        <w:t xml:space="preserve"> means an outer packaging with incomplete surfaces;</w:t>
      </w:r>
    </w:p>
    <w:p w:rsidR="00713CBC" w:rsidRPr="00CB0240" w:rsidRDefault="00713CBC" w:rsidP="002F542E">
      <w:pPr>
        <w:spacing w:after="120" w:line="240" w:lineRule="auto"/>
        <w:ind w:left="567" w:right="1134"/>
        <w:jc w:val="both"/>
        <w:rPr>
          <w:sz w:val="18"/>
          <w:szCs w:val="18"/>
          <w:lang w:val="en-US"/>
        </w:rPr>
      </w:pPr>
      <w:r w:rsidRPr="00CB0240">
        <w:rPr>
          <w:i/>
          <w:sz w:val="18"/>
          <w:szCs w:val="18"/>
          <w:lang w:val="en-US"/>
        </w:rPr>
        <w:t>"Criticality safety index (CSI) assigned to a package, overpack or container containing fissile material"</w:t>
      </w:r>
      <w:r w:rsidRPr="00CB0240">
        <w:rPr>
          <w:sz w:val="18"/>
          <w:szCs w:val="18"/>
          <w:lang w:val="en-US"/>
        </w:rPr>
        <w:t>, for the carriage of radioactive material, means a number which is used to provide control over the accumulation of packages, overpacks or containers containing fissile material;</w:t>
      </w:r>
    </w:p>
    <w:p w:rsidR="00713CBC" w:rsidRPr="00CB0240" w:rsidRDefault="00713CBC" w:rsidP="002F542E">
      <w:pPr>
        <w:spacing w:after="120" w:line="240" w:lineRule="auto"/>
        <w:ind w:left="567" w:right="1134"/>
        <w:jc w:val="both"/>
        <w:rPr>
          <w:sz w:val="18"/>
          <w:szCs w:val="18"/>
          <w:lang w:val="en-US"/>
        </w:rPr>
      </w:pPr>
      <w:r w:rsidRPr="00CB0240">
        <w:rPr>
          <w:i/>
          <w:sz w:val="18"/>
          <w:szCs w:val="18"/>
          <w:lang w:val="en-US"/>
        </w:rPr>
        <w:t>"Critical temperature"</w:t>
      </w:r>
      <w:r w:rsidRPr="00CB0240">
        <w:rPr>
          <w:sz w:val="18"/>
          <w:szCs w:val="18"/>
          <w:lang w:val="en-US"/>
        </w:rPr>
        <w:t xml:space="preserve"> means the temperature above which the substance cannot exist in the liquid state;</w:t>
      </w:r>
    </w:p>
    <w:p w:rsidR="00713CBC" w:rsidRPr="00CB0240" w:rsidRDefault="00713CBC" w:rsidP="002F542E">
      <w:pPr>
        <w:spacing w:after="120" w:line="240" w:lineRule="auto"/>
        <w:ind w:left="567" w:right="1134"/>
        <w:jc w:val="both"/>
        <w:rPr>
          <w:sz w:val="18"/>
          <w:szCs w:val="18"/>
          <w:lang w:val="en-US"/>
        </w:rPr>
      </w:pPr>
      <w:r w:rsidRPr="00CB0240">
        <w:rPr>
          <w:i/>
          <w:sz w:val="18"/>
          <w:szCs w:val="18"/>
          <w:lang w:val="en-US"/>
        </w:rPr>
        <w:t>"Cryogenic receptacle"</w:t>
      </w:r>
      <w:r w:rsidRPr="00CB0240">
        <w:rPr>
          <w:sz w:val="18"/>
          <w:szCs w:val="18"/>
          <w:lang w:val="en-US"/>
        </w:rPr>
        <w:t xml:space="preserve"> means a transportable thermally insulated pressure receptacle for refrigerated liquefied gases of a water capacity of not more than 1 000 </w:t>
      </w:r>
      <w:proofErr w:type="spellStart"/>
      <w:r w:rsidRPr="00CB0240">
        <w:rPr>
          <w:sz w:val="18"/>
          <w:szCs w:val="18"/>
          <w:lang w:val="en-US"/>
        </w:rPr>
        <w:t>litres</w:t>
      </w:r>
      <w:proofErr w:type="spellEnd"/>
      <w:r w:rsidRPr="00CB0240">
        <w:rPr>
          <w:sz w:val="18"/>
          <w:szCs w:val="18"/>
          <w:lang w:val="en-US"/>
        </w:rPr>
        <w:t xml:space="preserve"> (see also </w:t>
      </w:r>
      <w:r w:rsidRPr="00CB0240">
        <w:rPr>
          <w:i/>
          <w:sz w:val="18"/>
          <w:szCs w:val="18"/>
          <w:lang w:val="en-US"/>
        </w:rPr>
        <w:t>"Open cryogenic receptacle"</w:t>
      </w:r>
      <w:r w:rsidRPr="00CB0240">
        <w:rPr>
          <w:sz w:val="18"/>
          <w:szCs w:val="18"/>
          <w:lang w:val="en-US"/>
        </w:rPr>
        <w:t>);</w:t>
      </w:r>
    </w:p>
    <w:p w:rsidR="00713CBC" w:rsidRPr="00CB0240" w:rsidRDefault="00713CBC" w:rsidP="002F542E">
      <w:pPr>
        <w:spacing w:after="120" w:line="240" w:lineRule="auto"/>
        <w:ind w:left="567" w:right="1134"/>
        <w:jc w:val="both"/>
        <w:rPr>
          <w:strike/>
          <w:sz w:val="18"/>
          <w:szCs w:val="18"/>
          <w:lang w:val="en-US"/>
        </w:rPr>
      </w:pPr>
      <w:r w:rsidRPr="00CB0240">
        <w:rPr>
          <w:i/>
          <w:strike/>
          <w:sz w:val="18"/>
          <w:szCs w:val="18"/>
          <w:lang w:val="en-US"/>
        </w:rPr>
        <w:t>"CSC"</w:t>
      </w:r>
      <w:r w:rsidRPr="00CB0240">
        <w:rPr>
          <w:strike/>
          <w:sz w:val="18"/>
          <w:szCs w:val="18"/>
          <w:lang w:val="en-US"/>
        </w:rPr>
        <w:t xml:space="preserve"> means the International Convention for Safe Containers (Geneva, 1972) as amended and published by the International Maritime Organization (IMO), London;</w:t>
      </w:r>
    </w:p>
    <w:p w:rsidR="00713CBC" w:rsidRPr="00CB0240" w:rsidRDefault="00713CBC" w:rsidP="002F542E">
      <w:pPr>
        <w:spacing w:after="120" w:line="240" w:lineRule="auto"/>
        <w:ind w:left="567" w:right="1134"/>
        <w:jc w:val="both"/>
        <w:rPr>
          <w:sz w:val="18"/>
          <w:szCs w:val="18"/>
          <w:lang w:val="en-US"/>
        </w:rPr>
      </w:pPr>
      <w:r w:rsidRPr="00CB0240">
        <w:rPr>
          <w:i/>
          <w:sz w:val="18"/>
          <w:szCs w:val="18"/>
          <w:lang w:val="en-US"/>
        </w:rPr>
        <w:t>"Cylinder"</w:t>
      </w:r>
      <w:r w:rsidRPr="00CB0240">
        <w:rPr>
          <w:sz w:val="18"/>
          <w:szCs w:val="18"/>
          <w:lang w:val="en-US"/>
        </w:rPr>
        <w:t xml:space="preserve"> means a transportable pressure receptacle of a water capacity not exceeding 150 </w:t>
      </w:r>
      <w:proofErr w:type="spellStart"/>
      <w:r w:rsidRPr="00CB0240">
        <w:rPr>
          <w:sz w:val="18"/>
          <w:szCs w:val="18"/>
          <w:lang w:val="en-US"/>
        </w:rPr>
        <w:t>litres</w:t>
      </w:r>
      <w:proofErr w:type="spellEnd"/>
      <w:r w:rsidRPr="00CB0240">
        <w:rPr>
          <w:sz w:val="18"/>
          <w:szCs w:val="18"/>
          <w:lang w:val="en-US"/>
        </w:rPr>
        <w:t xml:space="preserve"> (see also </w:t>
      </w:r>
      <w:r w:rsidRPr="00CB0240">
        <w:rPr>
          <w:i/>
          <w:sz w:val="18"/>
          <w:szCs w:val="18"/>
          <w:lang w:val="en-US"/>
        </w:rPr>
        <w:t>"Bundle of cylinders"</w:t>
      </w:r>
      <w:r w:rsidRPr="00CB0240">
        <w:rPr>
          <w:sz w:val="18"/>
          <w:szCs w:val="18"/>
          <w:lang w:val="en-US"/>
        </w:rPr>
        <w:t>);</w:t>
      </w:r>
    </w:p>
    <w:p w:rsidR="00713CBC" w:rsidRPr="006F3F92" w:rsidRDefault="00713CBC" w:rsidP="002F542E">
      <w:pPr>
        <w:spacing w:after="120" w:line="240" w:lineRule="auto"/>
        <w:ind w:left="567" w:right="1134"/>
        <w:jc w:val="both"/>
        <w:rPr>
          <w:b/>
          <w:sz w:val="18"/>
          <w:szCs w:val="18"/>
          <w:lang w:val="en-US"/>
        </w:rPr>
      </w:pPr>
      <w:r w:rsidRPr="006F3F92">
        <w:rPr>
          <w:b/>
          <w:sz w:val="18"/>
          <w:szCs w:val="18"/>
          <w:lang w:val="en-US"/>
        </w:rPr>
        <w:t>D</w:t>
      </w:r>
    </w:p>
    <w:p w:rsidR="00713CBC" w:rsidRPr="00DF55FD" w:rsidRDefault="00713CBC" w:rsidP="002F542E">
      <w:pPr>
        <w:spacing w:after="120" w:line="240" w:lineRule="auto"/>
        <w:ind w:left="567" w:right="1134"/>
        <w:jc w:val="both"/>
        <w:rPr>
          <w:sz w:val="18"/>
          <w:szCs w:val="18"/>
          <w:lang w:val="en-US"/>
        </w:rPr>
      </w:pPr>
      <w:r w:rsidRPr="006F3F92">
        <w:rPr>
          <w:i/>
          <w:sz w:val="18"/>
          <w:szCs w:val="18"/>
          <w:lang w:val="en-US"/>
        </w:rPr>
        <w:t>"Dangerous goods"</w:t>
      </w:r>
      <w:r w:rsidRPr="00DF55FD">
        <w:rPr>
          <w:sz w:val="18"/>
          <w:szCs w:val="18"/>
          <w:lang w:val="en-US"/>
        </w:rPr>
        <w:t xml:space="preserve"> means those substances and articles the carriage of which is prohibited by </w:t>
      </w:r>
      <w:r>
        <w:rPr>
          <w:sz w:val="18"/>
          <w:szCs w:val="18"/>
          <w:lang w:val="en-US"/>
        </w:rPr>
        <w:t>RID/</w:t>
      </w:r>
      <w:r w:rsidRPr="00DF55FD">
        <w:rPr>
          <w:sz w:val="18"/>
          <w:szCs w:val="18"/>
          <w:lang w:val="en-US"/>
        </w:rPr>
        <w:t>ADR,</w:t>
      </w:r>
      <w:r>
        <w:rPr>
          <w:sz w:val="18"/>
          <w:szCs w:val="18"/>
          <w:lang w:val="en-US"/>
        </w:rPr>
        <w:t xml:space="preserve"> </w:t>
      </w:r>
      <w:r w:rsidRPr="00DF55FD">
        <w:rPr>
          <w:sz w:val="18"/>
          <w:szCs w:val="18"/>
          <w:lang w:val="en-US"/>
        </w:rPr>
        <w:t>or authorized only under the conditions prescribed therein;</w:t>
      </w:r>
    </w:p>
    <w:p w:rsidR="00713CBC" w:rsidRPr="00DF55FD" w:rsidRDefault="00713CBC" w:rsidP="002F542E">
      <w:pPr>
        <w:spacing w:after="120" w:line="240" w:lineRule="auto"/>
        <w:ind w:left="567" w:right="1134"/>
        <w:jc w:val="both"/>
        <w:rPr>
          <w:sz w:val="18"/>
          <w:szCs w:val="18"/>
          <w:lang w:val="en-US"/>
        </w:rPr>
      </w:pPr>
      <w:r w:rsidRPr="006F3F92">
        <w:rPr>
          <w:i/>
          <w:sz w:val="18"/>
          <w:szCs w:val="18"/>
          <w:lang w:val="en-US"/>
        </w:rPr>
        <w:t>"Dangerous reaction"</w:t>
      </w:r>
      <w:r w:rsidRPr="00DF55FD">
        <w:rPr>
          <w:sz w:val="18"/>
          <w:szCs w:val="18"/>
          <w:lang w:val="en-US"/>
        </w:rPr>
        <w:t xml:space="preserve"> means:</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Combustion or evolution of considerable heat;</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Evolution of flammable, asphyxiant, oxidizing or toxic gases;</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(c)</w:t>
      </w:r>
      <w:r>
        <w:rPr>
          <w:sz w:val="18"/>
          <w:szCs w:val="18"/>
          <w:lang w:val="en-US"/>
        </w:rPr>
        <w:tab/>
      </w:r>
      <w:r w:rsidRPr="00DF55FD">
        <w:rPr>
          <w:sz w:val="18"/>
          <w:szCs w:val="18"/>
          <w:lang w:val="en-US"/>
        </w:rPr>
        <w:t>The formation of corrosive substances;</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(d)</w:t>
      </w:r>
      <w:r>
        <w:rPr>
          <w:sz w:val="18"/>
          <w:szCs w:val="18"/>
          <w:lang w:val="en-US"/>
        </w:rPr>
        <w:tab/>
      </w:r>
      <w:r w:rsidRPr="00DF55FD">
        <w:rPr>
          <w:sz w:val="18"/>
          <w:szCs w:val="18"/>
          <w:lang w:val="en-US"/>
        </w:rPr>
        <w:t>The formation of unstable substances; or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(e)</w:t>
      </w:r>
      <w:r>
        <w:rPr>
          <w:sz w:val="18"/>
          <w:szCs w:val="18"/>
          <w:lang w:val="en-US"/>
        </w:rPr>
        <w:tab/>
      </w:r>
      <w:r w:rsidRPr="00DF55FD">
        <w:rPr>
          <w:sz w:val="18"/>
          <w:szCs w:val="18"/>
          <w:lang w:val="en-US"/>
        </w:rPr>
        <w:t>Dangerous rise in pressure (for tanks only);</w:t>
      </w:r>
    </w:p>
    <w:p w:rsidR="00713CBC" w:rsidRDefault="00713CBC" w:rsidP="002F542E">
      <w:pPr>
        <w:spacing w:after="120" w:line="240" w:lineRule="auto"/>
        <w:ind w:left="567" w:right="1134"/>
        <w:jc w:val="both"/>
        <w:rPr>
          <w:sz w:val="18"/>
          <w:szCs w:val="18"/>
          <w:lang w:val="en-US"/>
        </w:rPr>
      </w:pPr>
      <w:r w:rsidRPr="001C0AFE">
        <w:rPr>
          <w:i/>
          <w:sz w:val="18"/>
          <w:szCs w:val="18"/>
          <w:lang w:val="en-US"/>
        </w:rPr>
        <w:t>"Demountable tank"</w:t>
      </w:r>
      <w:r w:rsidRPr="001C0AFE">
        <w:rPr>
          <w:sz w:val="18"/>
          <w:szCs w:val="18"/>
          <w:lang w:val="en-US"/>
        </w:rPr>
        <w:t xml:space="preserve"> means a tank, other than a fixed tank, a portable tank, a tank-container or an element of a battery-vehicle or a MEGC which has a capacity of more than 450 </w:t>
      </w:r>
      <w:proofErr w:type="spellStart"/>
      <w:r w:rsidRPr="001C0AFE">
        <w:rPr>
          <w:sz w:val="18"/>
          <w:szCs w:val="18"/>
          <w:lang w:val="en-US"/>
        </w:rPr>
        <w:t>litres</w:t>
      </w:r>
      <w:proofErr w:type="spellEnd"/>
      <w:r w:rsidRPr="001C0AFE">
        <w:rPr>
          <w:sz w:val="18"/>
          <w:szCs w:val="18"/>
          <w:lang w:val="en-US"/>
        </w:rPr>
        <w:t>, is not designed for the carriage of goods without breakage of load, and normally can only be handled when it is empty</w:t>
      </w:r>
      <w:r>
        <w:rPr>
          <w:sz w:val="18"/>
          <w:szCs w:val="18"/>
          <w:lang w:val="en-US"/>
        </w:rPr>
        <w:t xml:space="preserve"> </w:t>
      </w:r>
      <w:r w:rsidRPr="00DA34DB">
        <w:rPr>
          <w:i/>
          <w:sz w:val="18"/>
          <w:szCs w:val="18"/>
          <w:lang w:val="en-US"/>
        </w:rPr>
        <w:t xml:space="preserve">(only in </w:t>
      </w:r>
      <w:r>
        <w:rPr>
          <w:i/>
          <w:sz w:val="18"/>
          <w:szCs w:val="18"/>
          <w:lang w:val="en-US"/>
        </w:rPr>
        <w:t>ADR</w:t>
      </w:r>
      <w:r w:rsidRPr="00DA34DB">
        <w:rPr>
          <w:i/>
          <w:sz w:val="18"/>
          <w:szCs w:val="18"/>
          <w:lang w:val="en-US"/>
        </w:rPr>
        <w:t>)</w:t>
      </w:r>
      <w:r w:rsidRPr="001C0AFE">
        <w:rPr>
          <w:sz w:val="18"/>
          <w:szCs w:val="18"/>
          <w:lang w:val="en-US"/>
        </w:rPr>
        <w:t xml:space="preserve"> / </w:t>
      </w:r>
      <w:r w:rsidRPr="001C0AFE">
        <w:rPr>
          <w:i/>
          <w:sz w:val="18"/>
          <w:szCs w:val="18"/>
          <w:lang w:val="en-US"/>
        </w:rPr>
        <w:t>"Demountable tank"</w:t>
      </w:r>
      <w:r>
        <w:rPr>
          <w:i/>
          <w:sz w:val="18"/>
          <w:szCs w:val="18"/>
          <w:lang w:val="en-US"/>
        </w:rPr>
        <w:t xml:space="preserve"> </w:t>
      </w:r>
      <w:proofErr w:type="spellStart"/>
      <w:r w:rsidRPr="001C0AFE">
        <w:rPr>
          <w:sz w:val="18"/>
          <w:szCs w:val="18"/>
        </w:rPr>
        <w:t>means</w:t>
      </w:r>
      <w:proofErr w:type="spellEnd"/>
      <w:r w:rsidRPr="001C0AFE">
        <w:rPr>
          <w:sz w:val="18"/>
          <w:szCs w:val="18"/>
        </w:rPr>
        <w:t xml:space="preserve"> a tank </w:t>
      </w:r>
      <w:proofErr w:type="spellStart"/>
      <w:r w:rsidRPr="001C0AFE">
        <w:rPr>
          <w:sz w:val="18"/>
          <w:szCs w:val="18"/>
        </w:rPr>
        <w:t>designed</w:t>
      </w:r>
      <w:proofErr w:type="spellEnd"/>
      <w:r w:rsidRPr="001C0AFE">
        <w:rPr>
          <w:sz w:val="18"/>
          <w:szCs w:val="18"/>
        </w:rPr>
        <w:t xml:space="preserve"> to fit the </w:t>
      </w:r>
      <w:proofErr w:type="spellStart"/>
      <w:r w:rsidRPr="001C0AFE">
        <w:rPr>
          <w:sz w:val="18"/>
          <w:szCs w:val="18"/>
        </w:rPr>
        <w:t>special</w:t>
      </w:r>
      <w:proofErr w:type="spellEnd"/>
      <w:r w:rsidRPr="001C0AFE">
        <w:rPr>
          <w:sz w:val="18"/>
          <w:szCs w:val="18"/>
        </w:rPr>
        <w:t xml:space="preserve"> </w:t>
      </w:r>
      <w:proofErr w:type="spellStart"/>
      <w:r w:rsidRPr="001C0AFE">
        <w:rPr>
          <w:sz w:val="18"/>
          <w:szCs w:val="18"/>
        </w:rPr>
        <w:t>apparatus</w:t>
      </w:r>
      <w:proofErr w:type="spellEnd"/>
      <w:r w:rsidRPr="001C0AFE">
        <w:rPr>
          <w:sz w:val="18"/>
          <w:szCs w:val="18"/>
        </w:rPr>
        <w:t xml:space="preserve"> of the wagon but </w:t>
      </w:r>
      <w:proofErr w:type="spellStart"/>
      <w:r w:rsidRPr="001C0AFE">
        <w:rPr>
          <w:sz w:val="18"/>
          <w:szCs w:val="18"/>
        </w:rPr>
        <w:t>which</w:t>
      </w:r>
      <w:proofErr w:type="spellEnd"/>
      <w:r w:rsidRPr="001C0AFE">
        <w:rPr>
          <w:sz w:val="18"/>
          <w:szCs w:val="18"/>
        </w:rPr>
        <w:t xml:space="preserve"> can </w:t>
      </w:r>
      <w:proofErr w:type="spellStart"/>
      <w:r w:rsidRPr="001C0AFE">
        <w:rPr>
          <w:sz w:val="18"/>
          <w:szCs w:val="18"/>
        </w:rPr>
        <w:t>only</w:t>
      </w:r>
      <w:proofErr w:type="spellEnd"/>
      <w:r w:rsidRPr="001C0AFE">
        <w:rPr>
          <w:sz w:val="18"/>
          <w:szCs w:val="18"/>
        </w:rPr>
        <w:t xml:space="preserve"> </w:t>
      </w:r>
      <w:proofErr w:type="spellStart"/>
      <w:r w:rsidRPr="001C0AFE">
        <w:rPr>
          <w:sz w:val="18"/>
          <w:szCs w:val="18"/>
        </w:rPr>
        <w:t>be</w:t>
      </w:r>
      <w:proofErr w:type="spellEnd"/>
      <w:r w:rsidRPr="001C0AFE">
        <w:rPr>
          <w:sz w:val="18"/>
          <w:szCs w:val="18"/>
        </w:rPr>
        <w:t xml:space="preserve"> </w:t>
      </w:r>
      <w:proofErr w:type="spellStart"/>
      <w:r w:rsidRPr="001C0AFE">
        <w:rPr>
          <w:sz w:val="18"/>
          <w:szCs w:val="18"/>
        </w:rPr>
        <w:t>removed</w:t>
      </w:r>
      <w:proofErr w:type="spellEnd"/>
      <w:r w:rsidRPr="001C0AFE">
        <w:rPr>
          <w:sz w:val="18"/>
          <w:szCs w:val="18"/>
        </w:rPr>
        <w:t xml:space="preserve"> </w:t>
      </w:r>
      <w:proofErr w:type="spellStart"/>
      <w:r w:rsidRPr="001C0AFE">
        <w:rPr>
          <w:sz w:val="18"/>
          <w:szCs w:val="18"/>
        </w:rPr>
        <w:t>from</w:t>
      </w:r>
      <w:proofErr w:type="spellEnd"/>
      <w:r w:rsidRPr="001C0AFE">
        <w:rPr>
          <w:sz w:val="18"/>
          <w:szCs w:val="18"/>
        </w:rPr>
        <w:t xml:space="preserve"> </w:t>
      </w:r>
      <w:proofErr w:type="spellStart"/>
      <w:r w:rsidRPr="001C0AFE">
        <w:rPr>
          <w:sz w:val="18"/>
          <w:szCs w:val="18"/>
        </w:rPr>
        <w:t>it</w:t>
      </w:r>
      <w:proofErr w:type="spellEnd"/>
      <w:r w:rsidRPr="001C0AFE">
        <w:rPr>
          <w:sz w:val="18"/>
          <w:szCs w:val="18"/>
        </w:rPr>
        <w:t xml:space="preserve"> </w:t>
      </w:r>
      <w:proofErr w:type="spellStart"/>
      <w:r w:rsidRPr="001C0AFE">
        <w:rPr>
          <w:sz w:val="18"/>
          <w:szCs w:val="18"/>
        </w:rPr>
        <w:t>after</w:t>
      </w:r>
      <w:proofErr w:type="spellEnd"/>
      <w:r w:rsidRPr="001C0AFE">
        <w:rPr>
          <w:sz w:val="18"/>
          <w:szCs w:val="18"/>
        </w:rPr>
        <w:t xml:space="preserve"> </w:t>
      </w:r>
      <w:proofErr w:type="spellStart"/>
      <w:r w:rsidRPr="001C0AFE">
        <w:rPr>
          <w:sz w:val="18"/>
          <w:szCs w:val="18"/>
        </w:rPr>
        <w:t>dismantling</w:t>
      </w:r>
      <w:proofErr w:type="spellEnd"/>
      <w:r w:rsidRPr="001C0AFE">
        <w:rPr>
          <w:sz w:val="18"/>
          <w:szCs w:val="18"/>
        </w:rPr>
        <w:t xml:space="preserve"> </w:t>
      </w:r>
      <w:proofErr w:type="spellStart"/>
      <w:r w:rsidRPr="001C0AFE">
        <w:rPr>
          <w:sz w:val="18"/>
          <w:szCs w:val="18"/>
        </w:rPr>
        <w:t>their</w:t>
      </w:r>
      <w:proofErr w:type="spellEnd"/>
      <w:r w:rsidRPr="001C0AFE">
        <w:rPr>
          <w:sz w:val="18"/>
          <w:szCs w:val="18"/>
        </w:rPr>
        <w:t xml:space="preserve"> </w:t>
      </w:r>
      <w:proofErr w:type="spellStart"/>
      <w:r w:rsidRPr="001C0AFE">
        <w:rPr>
          <w:sz w:val="18"/>
          <w:szCs w:val="18"/>
        </w:rPr>
        <w:t>means</w:t>
      </w:r>
      <w:proofErr w:type="spellEnd"/>
      <w:r w:rsidRPr="001C0AFE">
        <w:rPr>
          <w:sz w:val="18"/>
          <w:szCs w:val="18"/>
        </w:rPr>
        <w:t xml:space="preserve"> of </w:t>
      </w:r>
      <w:proofErr w:type="spellStart"/>
      <w:r w:rsidRPr="001C0AFE">
        <w:rPr>
          <w:sz w:val="18"/>
          <w:szCs w:val="18"/>
        </w:rPr>
        <w:t>attachment</w:t>
      </w:r>
      <w:proofErr w:type="spellEnd"/>
      <w:r>
        <w:rPr>
          <w:sz w:val="18"/>
          <w:szCs w:val="18"/>
        </w:rPr>
        <w:t xml:space="preserve"> </w:t>
      </w:r>
      <w:r w:rsidRPr="00DA34DB">
        <w:rPr>
          <w:i/>
          <w:sz w:val="18"/>
          <w:szCs w:val="18"/>
          <w:lang w:val="en-US"/>
        </w:rPr>
        <w:t>(only in RID)</w:t>
      </w:r>
      <w:r w:rsidRPr="001C0AFE">
        <w:rPr>
          <w:sz w:val="18"/>
          <w:szCs w:val="18"/>
        </w:rPr>
        <w:t>;</w:t>
      </w:r>
      <w:r w:rsidRPr="001C0AFE">
        <w:rPr>
          <w:sz w:val="18"/>
          <w:szCs w:val="18"/>
          <w:lang w:val="en-US"/>
        </w:rPr>
        <w:t xml:space="preserve"> </w:t>
      </w:r>
    </w:p>
    <w:p w:rsidR="00713CBC" w:rsidRPr="00DF55FD" w:rsidRDefault="00713CBC" w:rsidP="002F542E">
      <w:pPr>
        <w:spacing w:after="120" w:line="240" w:lineRule="auto"/>
        <w:ind w:left="567" w:right="1134"/>
        <w:jc w:val="both"/>
        <w:rPr>
          <w:sz w:val="18"/>
          <w:szCs w:val="18"/>
          <w:lang w:val="en-US"/>
        </w:rPr>
      </w:pPr>
      <w:r w:rsidRPr="006F3F92">
        <w:rPr>
          <w:i/>
          <w:sz w:val="18"/>
          <w:szCs w:val="18"/>
          <w:lang w:val="en-US"/>
        </w:rPr>
        <w:t>"Design"</w:t>
      </w:r>
      <w:r w:rsidRPr="00DF55FD">
        <w:rPr>
          <w:sz w:val="18"/>
          <w:szCs w:val="18"/>
          <w:lang w:val="en-US"/>
        </w:rPr>
        <w:t>, for the carriage of radioactive material, means the description of fissile material excepted</w:t>
      </w:r>
      <w:r>
        <w:rPr>
          <w:sz w:val="18"/>
          <w:szCs w:val="18"/>
          <w:lang w:val="en-US"/>
        </w:rPr>
        <w:t xml:space="preserve"> </w:t>
      </w:r>
      <w:r w:rsidRPr="00DF55FD">
        <w:rPr>
          <w:sz w:val="18"/>
          <w:szCs w:val="18"/>
          <w:lang w:val="en-US"/>
        </w:rPr>
        <w:t>under 2.2.7.2.3.5 (f), special form radioactive material, low dispersible radioactive material, package</w:t>
      </w:r>
      <w:r>
        <w:rPr>
          <w:sz w:val="18"/>
          <w:szCs w:val="18"/>
          <w:lang w:val="en-US"/>
        </w:rPr>
        <w:t xml:space="preserve"> </w:t>
      </w:r>
      <w:r w:rsidRPr="00DF55FD">
        <w:rPr>
          <w:sz w:val="18"/>
          <w:szCs w:val="18"/>
          <w:lang w:val="en-US"/>
        </w:rPr>
        <w:t>or packaging which enables such an item to be fully identified. The description may include</w:t>
      </w:r>
      <w:r>
        <w:rPr>
          <w:sz w:val="18"/>
          <w:szCs w:val="18"/>
          <w:lang w:val="en-US"/>
        </w:rPr>
        <w:t xml:space="preserve"> </w:t>
      </w:r>
      <w:r w:rsidRPr="00DF55FD">
        <w:rPr>
          <w:sz w:val="18"/>
          <w:szCs w:val="18"/>
          <w:lang w:val="en-US"/>
        </w:rPr>
        <w:t>specifications, engineering drawings, reports demonstrating compliance with regulatory requirements,</w:t>
      </w:r>
      <w:r>
        <w:rPr>
          <w:sz w:val="18"/>
          <w:szCs w:val="18"/>
          <w:lang w:val="en-US"/>
        </w:rPr>
        <w:t xml:space="preserve"> </w:t>
      </w:r>
      <w:r w:rsidRPr="00DF55FD">
        <w:rPr>
          <w:sz w:val="18"/>
          <w:szCs w:val="18"/>
          <w:lang w:val="en-US"/>
        </w:rPr>
        <w:t>and other relevant documentation;</w:t>
      </w:r>
    </w:p>
    <w:p w:rsidR="00713CBC" w:rsidRPr="00DF55FD" w:rsidRDefault="00713CBC" w:rsidP="002F542E">
      <w:pPr>
        <w:spacing w:after="120" w:line="240" w:lineRule="auto"/>
        <w:ind w:left="567" w:right="1134"/>
        <w:jc w:val="both"/>
        <w:rPr>
          <w:sz w:val="18"/>
          <w:szCs w:val="18"/>
          <w:lang w:val="en-US"/>
        </w:rPr>
      </w:pPr>
      <w:r w:rsidRPr="006F3F92">
        <w:rPr>
          <w:i/>
          <w:sz w:val="18"/>
          <w:szCs w:val="18"/>
          <w:lang w:val="en-US"/>
        </w:rPr>
        <w:t>"Design life"</w:t>
      </w:r>
      <w:r w:rsidRPr="00DF55FD">
        <w:rPr>
          <w:sz w:val="18"/>
          <w:szCs w:val="18"/>
          <w:lang w:val="en-US"/>
        </w:rPr>
        <w:t>, for composite cylinders and tubes, means the maximum life (in number of years) for</w:t>
      </w:r>
      <w:r>
        <w:rPr>
          <w:sz w:val="18"/>
          <w:szCs w:val="18"/>
          <w:lang w:val="en-US"/>
        </w:rPr>
        <w:t xml:space="preserve"> </w:t>
      </w:r>
      <w:r w:rsidRPr="00DF55FD">
        <w:rPr>
          <w:sz w:val="18"/>
          <w:szCs w:val="18"/>
          <w:lang w:val="en-US"/>
        </w:rPr>
        <w:t>which the cylinder or tube is designed and approved in accordance with the applicable standard;</w:t>
      </w:r>
    </w:p>
    <w:p w:rsidR="00713CBC" w:rsidRPr="00DF55FD" w:rsidRDefault="00713CBC" w:rsidP="002F542E">
      <w:pPr>
        <w:spacing w:after="120" w:line="240" w:lineRule="auto"/>
        <w:ind w:left="567" w:right="1134"/>
        <w:jc w:val="both"/>
        <w:rPr>
          <w:sz w:val="18"/>
          <w:szCs w:val="18"/>
          <w:lang w:val="en-US"/>
        </w:rPr>
      </w:pPr>
      <w:r w:rsidRPr="006F3F92">
        <w:rPr>
          <w:i/>
          <w:sz w:val="18"/>
          <w:szCs w:val="18"/>
          <w:lang w:val="en-US"/>
        </w:rPr>
        <w:lastRenderedPageBreak/>
        <w:t>"Diameter"</w:t>
      </w:r>
      <w:r w:rsidRPr="00DF55FD">
        <w:rPr>
          <w:sz w:val="18"/>
          <w:szCs w:val="18"/>
          <w:lang w:val="en-US"/>
        </w:rPr>
        <w:t xml:space="preserve"> (for shells of tanks) means the internal diameter of the shell;</w:t>
      </w:r>
    </w:p>
    <w:p w:rsidR="00713CBC" w:rsidRPr="00DF55FD" w:rsidRDefault="00713CBC" w:rsidP="002F542E">
      <w:pPr>
        <w:spacing w:after="120" w:line="240" w:lineRule="auto"/>
        <w:ind w:left="567" w:right="1134"/>
        <w:jc w:val="both"/>
        <w:rPr>
          <w:sz w:val="18"/>
          <w:szCs w:val="18"/>
          <w:lang w:val="en-US"/>
        </w:rPr>
      </w:pPr>
      <w:r w:rsidRPr="006F3F92">
        <w:rPr>
          <w:i/>
          <w:sz w:val="18"/>
          <w:szCs w:val="18"/>
          <w:lang w:val="en-US"/>
        </w:rPr>
        <w:t>"Discharge pressure"</w:t>
      </w:r>
      <w:r w:rsidRPr="00DF55FD">
        <w:rPr>
          <w:sz w:val="18"/>
          <w:szCs w:val="18"/>
          <w:lang w:val="en-US"/>
        </w:rPr>
        <w:t xml:space="preserve"> means the maximum pressure </w:t>
      </w:r>
      <w:proofErr w:type="gramStart"/>
      <w:r w:rsidRPr="00DF55FD">
        <w:rPr>
          <w:sz w:val="18"/>
          <w:szCs w:val="18"/>
          <w:lang w:val="en-US"/>
        </w:rPr>
        <w:t>actually built</w:t>
      </w:r>
      <w:proofErr w:type="gramEnd"/>
      <w:r w:rsidRPr="00DF55FD">
        <w:rPr>
          <w:sz w:val="18"/>
          <w:szCs w:val="18"/>
          <w:lang w:val="en-US"/>
        </w:rPr>
        <w:t xml:space="preserve"> up in the tank when it is being</w:t>
      </w:r>
      <w:r>
        <w:rPr>
          <w:sz w:val="18"/>
          <w:szCs w:val="18"/>
          <w:lang w:val="en-US"/>
        </w:rPr>
        <w:t xml:space="preserve"> </w:t>
      </w:r>
      <w:r w:rsidRPr="00DF55FD">
        <w:rPr>
          <w:sz w:val="18"/>
          <w:szCs w:val="18"/>
          <w:lang w:val="en-US"/>
        </w:rPr>
        <w:t xml:space="preserve">discharged under pressure (see also </w:t>
      </w:r>
      <w:r w:rsidRPr="006F3F92">
        <w:rPr>
          <w:i/>
          <w:sz w:val="18"/>
          <w:szCs w:val="18"/>
          <w:lang w:val="en-US"/>
        </w:rPr>
        <w:t>"Calculation pressure", "Filling pressure", "Maximum working pressure (gauge pressure)"</w:t>
      </w:r>
      <w:r w:rsidRPr="00DF55FD">
        <w:rPr>
          <w:sz w:val="18"/>
          <w:szCs w:val="18"/>
          <w:lang w:val="en-US"/>
        </w:rPr>
        <w:t xml:space="preserve"> and </w:t>
      </w:r>
      <w:r w:rsidRPr="006F3F92">
        <w:rPr>
          <w:i/>
          <w:sz w:val="18"/>
          <w:szCs w:val="18"/>
          <w:lang w:val="en-US"/>
        </w:rPr>
        <w:t>"Test pressure"</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6F3F92">
        <w:rPr>
          <w:i/>
          <w:sz w:val="18"/>
          <w:szCs w:val="18"/>
          <w:lang w:val="en-US"/>
        </w:rPr>
        <w:t>"Drum"</w:t>
      </w:r>
      <w:r w:rsidRPr="00DF55FD">
        <w:rPr>
          <w:sz w:val="18"/>
          <w:szCs w:val="18"/>
          <w:lang w:val="en-US"/>
        </w:rPr>
        <w:t xml:space="preserve"> means a flat-ended or convex-ended cylindrical packaging </w:t>
      </w:r>
      <w:proofErr w:type="gramStart"/>
      <w:r w:rsidRPr="00DF55FD">
        <w:rPr>
          <w:sz w:val="18"/>
          <w:szCs w:val="18"/>
          <w:lang w:val="en-US"/>
        </w:rPr>
        <w:t>made out of</w:t>
      </w:r>
      <w:proofErr w:type="gramEnd"/>
      <w:r w:rsidRPr="00DF55FD">
        <w:rPr>
          <w:sz w:val="18"/>
          <w:szCs w:val="18"/>
          <w:lang w:val="en-US"/>
        </w:rPr>
        <w:t xml:space="preserve"> metal, </w:t>
      </w:r>
      <w:proofErr w:type="spellStart"/>
      <w:r w:rsidRPr="00DF55FD">
        <w:rPr>
          <w:sz w:val="18"/>
          <w:szCs w:val="18"/>
          <w:lang w:val="en-US"/>
        </w:rPr>
        <w:t>fibreboard</w:t>
      </w:r>
      <w:proofErr w:type="spellEnd"/>
      <w:r w:rsidRPr="00DF55FD">
        <w:rPr>
          <w:sz w:val="18"/>
          <w:szCs w:val="18"/>
          <w:lang w:val="en-US"/>
        </w:rPr>
        <w:t>,</w:t>
      </w:r>
      <w:r>
        <w:rPr>
          <w:sz w:val="18"/>
          <w:szCs w:val="18"/>
          <w:lang w:val="en-US"/>
        </w:rPr>
        <w:t xml:space="preserve"> </w:t>
      </w:r>
      <w:r w:rsidRPr="00DF55FD">
        <w:rPr>
          <w:sz w:val="18"/>
          <w:szCs w:val="18"/>
          <w:lang w:val="en-US"/>
        </w:rPr>
        <w:t xml:space="preserve">plastics, plywood or other suitable materials. This definition also includes </w:t>
      </w:r>
      <w:proofErr w:type="spellStart"/>
      <w:r w:rsidRPr="00DF55FD">
        <w:rPr>
          <w:sz w:val="18"/>
          <w:szCs w:val="18"/>
          <w:lang w:val="en-US"/>
        </w:rPr>
        <w:t>packagings</w:t>
      </w:r>
      <w:proofErr w:type="spellEnd"/>
      <w:r w:rsidRPr="00DF55FD">
        <w:rPr>
          <w:sz w:val="18"/>
          <w:szCs w:val="18"/>
          <w:lang w:val="en-US"/>
        </w:rPr>
        <w:t xml:space="preserve"> of other shapes,</w:t>
      </w:r>
      <w:r>
        <w:rPr>
          <w:sz w:val="18"/>
          <w:szCs w:val="18"/>
          <w:lang w:val="en-US"/>
        </w:rPr>
        <w:t xml:space="preserve"> </w:t>
      </w:r>
      <w:r w:rsidRPr="00DF55FD">
        <w:rPr>
          <w:sz w:val="18"/>
          <w:szCs w:val="18"/>
          <w:lang w:val="en-US"/>
        </w:rPr>
        <w:t xml:space="preserve">e.g. round, taper-necked </w:t>
      </w:r>
      <w:proofErr w:type="spellStart"/>
      <w:r w:rsidRPr="00DF55FD">
        <w:rPr>
          <w:sz w:val="18"/>
          <w:szCs w:val="18"/>
          <w:lang w:val="en-US"/>
        </w:rPr>
        <w:t>packagings</w:t>
      </w:r>
      <w:proofErr w:type="spellEnd"/>
      <w:r w:rsidRPr="00DF55FD">
        <w:rPr>
          <w:sz w:val="18"/>
          <w:szCs w:val="18"/>
          <w:lang w:val="en-US"/>
        </w:rPr>
        <w:t xml:space="preserve"> or pail-shaped </w:t>
      </w:r>
      <w:proofErr w:type="spellStart"/>
      <w:r w:rsidRPr="00DF55FD">
        <w:rPr>
          <w:sz w:val="18"/>
          <w:szCs w:val="18"/>
          <w:lang w:val="en-US"/>
        </w:rPr>
        <w:t>packagings</w:t>
      </w:r>
      <w:proofErr w:type="spellEnd"/>
      <w:r w:rsidRPr="00DF55FD">
        <w:rPr>
          <w:sz w:val="18"/>
          <w:szCs w:val="18"/>
          <w:lang w:val="en-US"/>
        </w:rPr>
        <w:t>. Wooden barrels and jerricans are not</w:t>
      </w:r>
      <w:r>
        <w:rPr>
          <w:sz w:val="18"/>
          <w:szCs w:val="18"/>
          <w:lang w:val="en-US"/>
        </w:rPr>
        <w:t xml:space="preserve"> </w:t>
      </w:r>
      <w:r w:rsidRPr="00DF55FD">
        <w:rPr>
          <w:sz w:val="18"/>
          <w:szCs w:val="18"/>
          <w:lang w:val="en-US"/>
        </w:rPr>
        <w:t>covered by this definition;</w:t>
      </w:r>
    </w:p>
    <w:p w:rsidR="00713CBC" w:rsidRPr="007256B1" w:rsidRDefault="00713CBC" w:rsidP="002F542E">
      <w:pPr>
        <w:spacing w:after="120" w:line="240" w:lineRule="auto"/>
        <w:ind w:left="567" w:right="1134"/>
        <w:jc w:val="both"/>
        <w:rPr>
          <w:b/>
          <w:sz w:val="18"/>
          <w:szCs w:val="18"/>
          <w:lang w:val="en-US"/>
        </w:rPr>
      </w:pPr>
      <w:r w:rsidRPr="007256B1">
        <w:rPr>
          <w:b/>
          <w:sz w:val="18"/>
          <w:szCs w:val="18"/>
          <w:lang w:val="en-US"/>
        </w:rPr>
        <w:t>E</w:t>
      </w:r>
    </w:p>
    <w:p w:rsidR="00713CBC" w:rsidRPr="00D3230F" w:rsidRDefault="00713CBC" w:rsidP="002F542E">
      <w:pPr>
        <w:widowControl w:val="0"/>
        <w:spacing w:after="120" w:line="240" w:lineRule="auto"/>
        <w:ind w:left="567" w:right="1134"/>
        <w:jc w:val="both"/>
        <w:rPr>
          <w:sz w:val="18"/>
          <w:szCs w:val="18"/>
          <w:lang w:val="en-US"/>
        </w:rPr>
      </w:pPr>
      <w:r w:rsidRPr="00D3230F">
        <w:rPr>
          <w:i/>
          <w:sz w:val="18"/>
          <w:szCs w:val="18"/>
          <w:lang w:val="en-US"/>
        </w:rPr>
        <w:t>"EC Directive"</w:t>
      </w:r>
      <w:r w:rsidRPr="00D3230F">
        <w:rPr>
          <w:sz w:val="18"/>
          <w:szCs w:val="18"/>
          <w:lang w:val="en-US"/>
        </w:rPr>
        <w:t xml:space="preserve"> means provisions decided by the competent institutions of the European Community and which are binding, as to the result to be achieved, upon each Member State to which it is addressed, but shall leave to the national authorities the choice of form and methods;</w:t>
      </w:r>
    </w:p>
    <w:p w:rsidR="00713CBC" w:rsidRPr="00D3230F" w:rsidRDefault="00713CBC" w:rsidP="002F542E">
      <w:pPr>
        <w:spacing w:after="120" w:line="240" w:lineRule="auto"/>
        <w:ind w:left="567" w:right="1134"/>
        <w:jc w:val="both"/>
        <w:rPr>
          <w:sz w:val="18"/>
          <w:szCs w:val="18"/>
        </w:rPr>
      </w:pPr>
      <w:r w:rsidRPr="00D3230F">
        <w:rPr>
          <w:i/>
          <w:strike/>
          <w:sz w:val="18"/>
          <w:szCs w:val="18"/>
        </w:rPr>
        <w:t>"ECM"</w:t>
      </w:r>
      <w:r w:rsidRPr="00D3230F">
        <w:rPr>
          <w:strike/>
          <w:sz w:val="18"/>
          <w:szCs w:val="18"/>
        </w:rPr>
        <w:t xml:space="preserve">, </w:t>
      </w:r>
      <w:proofErr w:type="spellStart"/>
      <w:r w:rsidRPr="00D3230F">
        <w:rPr>
          <w:strike/>
          <w:sz w:val="18"/>
          <w:szCs w:val="18"/>
        </w:rPr>
        <w:t>see</w:t>
      </w:r>
      <w:proofErr w:type="spellEnd"/>
      <w:r w:rsidRPr="00D3230F">
        <w:rPr>
          <w:strike/>
          <w:sz w:val="18"/>
          <w:szCs w:val="18"/>
        </w:rPr>
        <w:t xml:space="preserve"> "</w:t>
      </w:r>
      <w:proofErr w:type="spellStart"/>
      <w:r w:rsidRPr="00D3230F">
        <w:rPr>
          <w:strike/>
          <w:sz w:val="18"/>
          <w:szCs w:val="18"/>
        </w:rPr>
        <w:t>Entity</w:t>
      </w:r>
      <w:proofErr w:type="spellEnd"/>
      <w:r w:rsidRPr="00D3230F">
        <w:rPr>
          <w:strike/>
          <w:sz w:val="18"/>
          <w:szCs w:val="18"/>
        </w:rPr>
        <w:t xml:space="preserve"> in charge of maintenance" </w:t>
      </w:r>
      <w:r w:rsidRPr="00DA34DB">
        <w:rPr>
          <w:i/>
          <w:sz w:val="18"/>
          <w:szCs w:val="18"/>
          <w:lang w:val="en-US"/>
        </w:rPr>
        <w:t>(only in RID</w:t>
      </w:r>
      <w:proofErr w:type="gramStart"/>
      <w:r w:rsidRPr="00DA34DB">
        <w:rPr>
          <w:i/>
          <w:sz w:val="18"/>
          <w:szCs w:val="18"/>
          <w:lang w:val="en-US"/>
        </w:rPr>
        <w:t>)</w:t>
      </w:r>
      <w:r w:rsidRPr="00D3230F">
        <w:rPr>
          <w:strike/>
          <w:sz w:val="18"/>
          <w:szCs w:val="18"/>
        </w:rPr>
        <w:t>;</w:t>
      </w:r>
      <w:proofErr w:type="gramEnd"/>
    </w:p>
    <w:p w:rsidR="00713CBC" w:rsidRPr="00DF55FD" w:rsidRDefault="00713CBC" w:rsidP="002F542E">
      <w:pPr>
        <w:spacing w:after="120" w:line="240" w:lineRule="auto"/>
        <w:ind w:left="567" w:right="1134"/>
        <w:jc w:val="both"/>
        <w:rPr>
          <w:sz w:val="18"/>
          <w:szCs w:val="18"/>
          <w:lang w:val="en-US"/>
        </w:rPr>
      </w:pPr>
      <w:r w:rsidRPr="006F3F92">
        <w:rPr>
          <w:i/>
          <w:sz w:val="18"/>
          <w:szCs w:val="18"/>
          <w:lang w:val="en-US"/>
        </w:rPr>
        <w:t>"Emergency temperature"</w:t>
      </w:r>
      <w:r w:rsidRPr="00DF55FD">
        <w:rPr>
          <w:sz w:val="18"/>
          <w:szCs w:val="18"/>
          <w:lang w:val="en-US"/>
        </w:rPr>
        <w:t xml:space="preserve"> means the temperature at which emergency procedures shall be</w:t>
      </w:r>
      <w:r>
        <w:rPr>
          <w:sz w:val="18"/>
          <w:szCs w:val="18"/>
          <w:lang w:val="en-US"/>
        </w:rPr>
        <w:t xml:space="preserve"> </w:t>
      </w:r>
      <w:r w:rsidRPr="00DF55FD">
        <w:rPr>
          <w:sz w:val="18"/>
          <w:szCs w:val="18"/>
          <w:lang w:val="en-US"/>
        </w:rPr>
        <w:t>implemented in the event of loss of temperature control;</w:t>
      </w:r>
    </w:p>
    <w:p w:rsidR="00713CBC" w:rsidRPr="006F3F92" w:rsidRDefault="00713CBC" w:rsidP="002F542E">
      <w:pPr>
        <w:spacing w:after="120" w:line="240" w:lineRule="auto"/>
        <w:ind w:left="567" w:right="1134"/>
        <w:jc w:val="both"/>
        <w:rPr>
          <w:strike/>
          <w:sz w:val="18"/>
          <w:szCs w:val="18"/>
          <w:lang w:val="en-US"/>
        </w:rPr>
      </w:pPr>
      <w:r w:rsidRPr="006F3F92">
        <w:rPr>
          <w:i/>
          <w:strike/>
          <w:sz w:val="18"/>
          <w:szCs w:val="18"/>
          <w:lang w:val="en-US"/>
        </w:rPr>
        <w:t>"EN"</w:t>
      </w:r>
      <w:r w:rsidRPr="006F3F92">
        <w:rPr>
          <w:strike/>
          <w:sz w:val="18"/>
          <w:szCs w:val="18"/>
          <w:lang w:val="en-US"/>
        </w:rPr>
        <w:t xml:space="preserve"> (standard) means a European standard published by the European Committee for Standardization (CEN) (CEN, Avenue </w:t>
      </w:r>
      <w:proofErr w:type="spellStart"/>
      <w:r w:rsidRPr="006F3F92">
        <w:rPr>
          <w:strike/>
          <w:sz w:val="18"/>
          <w:szCs w:val="18"/>
          <w:lang w:val="en-US"/>
        </w:rPr>
        <w:t>Marnix</w:t>
      </w:r>
      <w:proofErr w:type="spellEnd"/>
      <w:r w:rsidRPr="006F3F92">
        <w:rPr>
          <w:strike/>
          <w:sz w:val="18"/>
          <w:szCs w:val="18"/>
          <w:lang w:val="en-US"/>
        </w:rPr>
        <w:t xml:space="preserve"> 17, B-1000 Brussels);</w:t>
      </w:r>
    </w:p>
    <w:p w:rsidR="00713CBC" w:rsidRPr="00DF55FD" w:rsidRDefault="00713CBC" w:rsidP="002F542E">
      <w:pPr>
        <w:spacing w:after="120" w:line="240" w:lineRule="auto"/>
        <w:ind w:left="567" w:right="1134"/>
        <w:jc w:val="both"/>
        <w:rPr>
          <w:sz w:val="18"/>
          <w:szCs w:val="18"/>
          <w:lang w:val="en-US"/>
        </w:rPr>
      </w:pPr>
      <w:r w:rsidRPr="006F3F92">
        <w:rPr>
          <w:i/>
          <w:sz w:val="18"/>
          <w:szCs w:val="18"/>
          <w:lang w:val="en-US"/>
        </w:rPr>
        <w:t>"Enterprise"</w:t>
      </w:r>
      <w:r w:rsidRPr="00DF55FD">
        <w:rPr>
          <w:sz w:val="18"/>
          <w:szCs w:val="18"/>
          <w:lang w:val="en-US"/>
        </w:rPr>
        <w:t xml:space="preserve"> means any natural person, any legal person, whether profit-making or not, any</w:t>
      </w:r>
      <w:r>
        <w:rPr>
          <w:sz w:val="18"/>
          <w:szCs w:val="18"/>
          <w:lang w:val="en-US"/>
        </w:rPr>
        <w:t xml:space="preserve"> </w:t>
      </w:r>
      <w:r w:rsidRPr="00DF55FD">
        <w:rPr>
          <w:sz w:val="18"/>
          <w:szCs w:val="18"/>
          <w:lang w:val="en-US"/>
        </w:rPr>
        <w:t>association or group of persons without legal personality, whether profit-making or not, or any official</w:t>
      </w:r>
      <w:r>
        <w:rPr>
          <w:sz w:val="18"/>
          <w:szCs w:val="18"/>
          <w:lang w:val="en-US"/>
        </w:rPr>
        <w:t xml:space="preserve"> </w:t>
      </w:r>
      <w:r w:rsidRPr="00DF55FD">
        <w:rPr>
          <w:sz w:val="18"/>
          <w:szCs w:val="18"/>
          <w:lang w:val="en-US"/>
        </w:rPr>
        <w:t>body, whether it has legal personality itself or is dependent upon an authority that has such</w:t>
      </w:r>
      <w:r>
        <w:rPr>
          <w:sz w:val="18"/>
          <w:szCs w:val="18"/>
          <w:lang w:val="en-US"/>
        </w:rPr>
        <w:t xml:space="preserve"> </w:t>
      </w:r>
      <w:r w:rsidRPr="00DF55FD">
        <w:rPr>
          <w:sz w:val="18"/>
          <w:szCs w:val="18"/>
          <w:lang w:val="en-US"/>
        </w:rPr>
        <w:t>personality;</w:t>
      </w:r>
    </w:p>
    <w:p w:rsidR="00713CBC" w:rsidRPr="00D3230F" w:rsidRDefault="00713CBC" w:rsidP="002F542E">
      <w:pPr>
        <w:spacing w:after="120" w:line="240" w:lineRule="auto"/>
        <w:ind w:left="567" w:right="1134"/>
        <w:jc w:val="both"/>
        <w:rPr>
          <w:i/>
          <w:sz w:val="18"/>
          <w:szCs w:val="18"/>
          <w:lang w:val="en-US"/>
        </w:rPr>
      </w:pPr>
      <w:r w:rsidRPr="00D3230F">
        <w:rPr>
          <w:i/>
          <w:sz w:val="18"/>
          <w:szCs w:val="18"/>
        </w:rPr>
        <w:t>"</w:t>
      </w:r>
      <w:proofErr w:type="spellStart"/>
      <w:r w:rsidRPr="00D3230F">
        <w:rPr>
          <w:i/>
          <w:sz w:val="18"/>
          <w:szCs w:val="18"/>
        </w:rPr>
        <w:t>Entity</w:t>
      </w:r>
      <w:proofErr w:type="spellEnd"/>
      <w:r w:rsidRPr="00D3230F">
        <w:rPr>
          <w:i/>
          <w:sz w:val="18"/>
          <w:szCs w:val="18"/>
        </w:rPr>
        <w:t xml:space="preserve"> in charge of maintenance (ECM)"</w:t>
      </w:r>
      <w:r w:rsidRPr="00D3230F">
        <w:rPr>
          <w:sz w:val="18"/>
          <w:szCs w:val="18"/>
        </w:rPr>
        <w:t xml:space="preserve"> </w:t>
      </w:r>
      <w:proofErr w:type="spellStart"/>
      <w:r w:rsidRPr="00D3230F">
        <w:rPr>
          <w:sz w:val="18"/>
          <w:szCs w:val="18"/>
        </w:rPr>
        <w:t>means</w:t>
      </w:r>
      <w:proofErr w:type="spellEnd"/>
      <w:r w:rsidRPr="00D3230F">
        <w:rPr>
          <w:sz w:val="18"/>
          <w:szCs w:val="18"/>
        </w:rPr>
        <w:t xml:space="preserve"> the </w:t>
      </w:r>
      <w:proofErr w:type="spellStart"/>
      <w:r w:rsidRPr="00D3230F">
        <w:rPr>
          <w:sz w:val="18"/>
          <w:szCs w:val="18"/>
        </w:rPr>
        <w:t>entity</w:t>
      </w:r>
      <w:proofErr w:type="spellEnd"/>
      <w:r w:rsidRPr="00D3230F">
        <w:rPr>
          <w:sz w:val="18"/>
          <w:szCs w:val="18"/>
        </w:rPr>
        <w:t xml:space="preserve"> in accordance </w:t>
      </w:r>
      <w:proofErr w:type="spellStart"/>
      <w:r w:rsidRPr="00D3230F">
        <w:rPr>
          <w:sz w:val="18"/>
          <w:szCs w:val="18"/>
        </w:rPr>
        <w:t>with</w:t>
      </w:r>
      <w:proofErr w:type="spellEnd"/>
      <w:r w:rsidRPr="00D3230F">
        <w:rPr>
          <w:sz w:val="18"/>
          <w:szCs w:val="18"/>
        </w:rPr>
        <w:t xml:space="preserve"> the Uniform Rules </w:t>
      </w:r>
      <w:proofErr w:type="spellStart"/>
      <w:r w:rsidRPr="00D3230F">
        <w:rPr>
          <w:sz w:val="18"/>
          <w:szCs w:val="18"/>
        </w:rPr>
        <w:t>concerning</w:t>
      </w:r>
      <w:proofErr w:type="spellEnd"/>
      <w:r w:rsidRPr="00D3230F">
        <w:rPr>
          <w:sz w:val="18"/>
          <w:szCs w:val="18"/>
        </w:rPr>
        <w:t xml:space="preserve"> the </w:t>
      </w:r>
      <w:proofErr w:type="spellStart"/>
      <w:r w:rsidRPr="00D3230F">
        <w:rPr>
          <w:sz w:val="18"/>
          <w:szCs w:val="18"/>
        </w:rPr>
        <w:t>Technical</w:t>
      </w:r>
      <w:proofErr w:type="spellEnd"/>
      <w:r w:rsidRPr="00D3230F">
        <w:rPr>
          <w:sz w:val="18"/>
          <w:szCs w:val="18"/>
        </w:rPr>
        <w:t xml:space="preserve"> Admission of Railway </w:t>
      </w:r>
      <w:proofErr w:type="spellStart"/>
      <w:r w:rsidRPr="00D3230F">
        <w:rPr>
          <w:sz w:val="18"/>
          <w:szCs w:val="18"/>
        </w:rPr>
        <w:t>Material</w:t>
      </w:r>
      <w:proofErr w:type="spellEnd"/>
      <w:r w:rsidRPr="00D3230F">
        <w:rPr>
          <w:sz w:val="18"/>
          <w:szCs w:val="18"/>
        </w:rPr>
        <w:t xml:space="preserve"> </w:t>
      </w:r>
      <w:proofErr w:type="spellStart"/>
      <w:r w:rsidRPr="00D3230F">
        <w:rPr>
          <w:sz w:val="18"/>
          <w:szCs w:val="18"/>
        </w:rPr>
        <w:t>used</w:t>
      </w:r>
      <w:proofErr w:type="spellEnd"/>
      <w:r w:rsidRPr="00D3230F">
        <w:rPr>
          <w:sz w:val="18"/>
          <w:szCs w:val="18"/>
        </w:rPr>
        <w:t xml:space="preserve"> in International Traffic (ATMF – Appendix G to COTIF) and </w:t>
      </w:r>
      <w:proofErr w:type="spellStart"/>
      <w:r w:rsidRPr="00D3230F">
        <w:rPr>
          <w:sz w:val="18"/>
          <w:szCs w:val="18"/>
        </w:rPr>
        <w:t>certified</w:t>
      </w:r>
      <w:proofErr w:type="spellEnd"/>
      <w:r w:rsidRPr="00D3230F">
        <w:rPr>
          <w:sz w:val="18"/>
          <w:szCs w:val="18"/>
        </w:rPr>
        <w:t xml:space="preserve"> in accordance </w:t>
      </w:r>
      <w:proofErr w:type="spellStart"/>
      <w:r w:rsidRPr="00D3230F">
        <w:rPr>
          <w:sz w:val="18"/>
          <w:szCs w:val="18"/>
        </w:rPr>
        <w:t>with</w:t>
      </w:r>
      <w:proofErr w:type="spellEnd"/>
      <w:r w:rsidRPr="00D3230F">
        <w:rPr>
          <w:sz w:val="18"/>
          <w:szCs w:val="18"/>
        </w:rPr>
        <w:t xml:space="preserve"> Annex A4 </w:t>
      </w:r>
      <w:proofErr w:type="spellStart"/>
      <w:r w:rsidRPr="00D3230F">
        <w:rPr>
          <w:sz w:val="18"/>
          <w:szCs w:val="18"/>
        </w:rPr>
        <w:t>thereto</w:t>
      </w:r>
      <w:proofErr w:type="spellEnd"/>
      <w:r w:rsidRPr="00D3230F">
        <w:rPr>
          <w:sz w:val="18"/>
          <w:szCs w:val="18"/>
        </w:rPr>
        <w:t xml:space="preserve">, </w:t>
      </w:r>
      <w:proofErr w:type="spellStart"/>
      <w:r w:rsidRPr="00D3230F">
        <w:rPr>
          <w:sz w:val="18"/>
          <w:szCs w:val="18"/>
        </w:rPr>
        <w:t>that</w:t>
      </w:r>
      <w:proofErr w:type="spellEnd"/>
      <w:r w:rsidRPr="00D3230F">
        <w:rPr>
          <w:sz w:val="18"/>
          <w:szCs w:val="18"/>
        </w:rPr>
        <w:t xml:space="preserve"> </w:t>
      </w:r>
      <w:proofErr w:type="spellStart"/>
      <w:r w:rsidRPr="00D3230F">
        <w:rPr>
          <w:sz w:val="18"/>
          <w:szCs w:val="18"/>
        </w:rPr>
        <w:t>is</w:t>
      </w:r>
      <w:proofErr w:type="spellEnd"/>
      <w:r w:rsidRPr="00D3230F">
        <w:rPr>
          <w:sz w:val="18"/>
          <w:szCs w:val="18"/>
        </w:rPr>
        <w:t xml:space="preserve"> in charge of the maintenance of a wagon </w:t>
      </w:r>
      <w:r w:rsidRPr="00D3230F">
        <w:rPr>
          <w:i/>
          <w:sz w:val="18"/>
          <w:szCs w:val="18"/>
          <w:lang w:val="en-US"/>
        </w:rPr>
        <w:t>(only in RID</w:t>
      </w:r>
      <w:proofErr w:type="gramStart"/>
      <w:r w:rsidRPr="00D3230F">
        <w:rPr>
          <w:i/>
          <w:sz w:val="18"/>
          <w:szCs w:val="18"/>
          <w:lang w:val="en-US"/>
        </w:rPr>
        <w:t>)</w:t>
      </w:r>
      <w:r w:rsidRPr="00D3230F">
        <w:rPr>
          <w:sz w:val="18"/>
          <w:szCs w:val="18"/>
        </w:rPr>
        <w:t>;</w:t>
      </w:r>
      <w:proofErr w:type="gramEnd"/>
    </w:p>
    <w:p w:rsidR="00713CBC" w:rsidRPr="00DF55FD" w:rsidRDefault="00713CBC" w:rsidP="002F542E">
      <w:pPr>
        <w:spacing w:after="120" w:line="240" w:lineRule="auto"/>
        <w:ind w:left="567" w:right="1134"/>
        <w:jc w:val="both"/>
        <w:rPr>
          <w:sz w:val="18"/>
          <w:szCs w:val="18"/>
          <w:lang w:val="en-US"/>
        </w:rPr>
      </w:pPr>
      <w:r w:rsidRPr="006F3F92">
        <w:rPr>
          <w:i/>
          <w:sz w:val="18"/>
          <w:szCs w:val="18"/>
          <w:lang w:val="en-US"/>
        </w:rPr>
        <w:t>"Exclusive use"</w:t>
      </w:r>
      <w:r w:rsidRPr="00DF55FD">
        <w:rPr>
          <w:sz w:val="18"/>
          <w:szCs w:val="18"/>
          <w:lang w:val="en-US"/>
        </w:rPr>
        <w:t>, for the carriage of radioactive material, means the sole use, by a single consignor, of</w:t>
      </w:r>
      <w:r>
        <w:rPr>
          <w:sz w:val="18"/>
          <w:szCs w:val="18"/>
          <w:lang w:val="en-US"/>
        </w:rPr>
        <w:t xml:space="preserve"> </w:t>
      </w:r>
      <w:r w:rsidRPr="00DF55FD">
        <w:rPr>
          <w:sz w:val="18"/>
          <w:szCs w:val="18"/>
          <w:lang w:val="en-US"/>
        </w:rPr>
        <w:t>a vehicle</w:t>
      </w:r>
      <w:r>
        <w:rPr>
          <w:sz w:val="18"/>
          <w:szCs w:val="18"/>
          <w:lang w:val="en-US"/>
        </w:rPr>
        <w:t>/wagon</w:t>
      </w:r>
      <w:r w:rsidRPr="00DF55FD">
        <w:rPr>
          <w:sz w:val="18"/>
          <w:szCs w:val="18"/>
          <w:lang w:val="en-US"/>
        </w:rPr>
        <w:t xml:space="preserve"> or of a large container, in respect of which all initial, intermediate and final loading and</w:t>
      </w:r>
      <w:r>
        <w:rPr>
          <w:sz w:val="18"/>
          <w:szCs w:val="18"/>
          <w:lang w:val="en-US"/>
        </w:rPr>
        <w:t xml:space="preserve"> </w:t>
      </w:r>
      <w:r w:rsidRPr="00DF55FD">
        <w:rPr>
          <w:sz w:val="18"/>
          <w:szCs w:val="18"/>
          <w:lang w:val="en-US"/>
        </w:rPr>
        <w:t>unloading and shipment are carried out in accordance with the directions of the consignor or</w:t>
      </w:r>
      <w:r>
        <w:rPr>
          <w:sz w:val="18"/>
          <w:szCs w:val="18"/>
          <w:lang w:val="en-US"/>
        </w:rPr>
        <w:t xml:space="preserve"> </w:t>
      </w:r>
      <w:r w:rsidRPr="00DF55FD">
        <w:rPr>
          <w:sz w:val="18"/>
          <w:szCs w:val="18"/>
          <w:lang w:val="en-US"/>
        </w:rPr>
        <w:t xml:space="preserve">consignee, where so required by </w:t>
      </w:r>
      <w:r>
        <w:rPr>
          <w:sz w:val="18"/>
          <w:szCs w:val="18"/>
          <w:lang w:val="en-US"/>
        </w:rPr>
        <w:t>RID/</w:t>
      </w:r>
      <w:r w:rsidRPr="00DF55FD">
        <w:rPr>
          <w:sz w:val="18"/>
          <w:szCs w:val="18"/>
          <w:lang w:val="en-US"/>
        </w:rPr>
        <w:t>ADR;</w:t>
      </w:r>
    </w:p>
    <w:p w:rsidR="00713CBC" w:rsidRPr="006F3F92" w:rsidRDefault="00713CBC" w:rsidP="002F542E">
      <w:pPr>
        <w:spacing w:after="120" w:line="240" w:lineRule="auto"/>
        <w:ind w:left="567" w:right="1134"/>
        <w:jc w:val="both"/>
        <w:rPr>
          <w:b/>
          <w:sz w:val="18"/>
          <w:szCs w:val="18"/>
          <w:lang w:val="en-US"/>
        </w:rPr>
      </w:pPr>
      <w:r w:rsidRPr="006F3F92">
        <w:rPr>
          <w:b/>
          <w:sz w:val="18"/>
          <w:szCs w:val="18"/>
          <w:lang w:val="en-US"/>
        </w:rPr>
        <w:t>F</w:t>
      </w:r>
    </w:p>
    <w:p w:rsidR="00713CBC" w:rsidRPr="00DF55FD" w:rsidRDefault="00713CBC" w:rsidP="002F542E">
      <w:pPr>
        <w:spacing w:after="120" w:line="240" w:lineRule="auto"/>
        <w:ind w:left="567" w:right="1134"/>
        <w:jc w:val="both"/>
        <w:rPr>
          <w:sz w:val="18"/>
          <w:szCs w:val="18"/>
          <w:lang w:val="en-US"/>
        </w:rPr>
      </w:pPr>
      <w:r w:rsidRPr="006F3F92">
        <w:rPr>
          <w:i/>
          <w:sz w:val="18"/>
          <w:szCs w:val="18"/>
          <w:lang w:val="en-US"/>
        </w:rPr>
        <w:t>"</w:t>
      </w:r>
      <w:proofErr w:type="spellStart"/>
      <w:r w:rsidRPr="006F3F92">
        <w:rPr>
          <w:i/>
          <w:sz w:val="18"/>
          <w:szCs w:val="18"/>
          <w:lang w:val="en-US"/>
        </w:rPr>
        <w:t>Fibreboard</w:t>
      </w:r>
      <w:proofErr w:type="spellEnd"/>
      <w:r w:rsidRPr="006F3F92">
        <w:rPr>
          <w:i/>
          <w:sz w:val="18"/>
          <w:szCs w:val="18"/>
          <w:lang w:val="en-US"/>
        </w:rPr>
        <w:t xml:space="preserve"> IBC"</w:t>
      </w:r>
      <w:r w:rsidRPr="00DF55FD">
        <w:rPr>
          <w:sz w:val="18"/>
          <w:szCs w:val="18"/>
          <w:lang w:val="en-US"/>
        </w:rPr>
        <w:t xml:space="preserve"> means a </w:t>
      </w:r>
      <w:proofErr w:type="spellStart"/>
      <w:r w:rsidRPr="00DF55FD">
        <w:rPr>
          <w:sz w:val="18"/>
          <w:szCs w:val="18"/>
          <w:lang w:val="en-US"/>
        </w:rPr>
        <w:t>fibreboard</w:t>
      </w:r>
      <w:proofErr w:type="spellEnd"/>
      <w:r w:rsidRPr="00DF55FD">
        <w:rPr>
          <w:sz w:val="18"/>
          <w:szCs w:val="18"/>
          <w:lang w:val="en-US"/>
        </w:rPr>
        <w:t xml:space="preserve"> body with or without separate top and bottom caps, if </w:t>
      </w:r>
      <w:proofErr w:type="gramStart"/>
      <w:r w:rsidRPr="00DF55FD">
        <w:rPr>
          <w:sz w:val="18"/>
          <w:szCs w:val="18"/>
          <w:lang w:val="en-US"/>
        </w:rPr>
        <w:t>necessary</w:t>
      </w:r>
      <w:proofErr w:type="gramEnd"/>
      <w:r>
        <w:rPr>
          <w:sz w:val="18"/>
          <w:szCs w:val="18"/>
          <w:lang w:val="en-US"/>
        </w:rPr>
        <w:t xml:space="preserve"> </w:t>
      </w:r>
      <w:r w:rsidRPr="00DF55FD">
        <w:rPr>
          <w:sz w:val="18"/>
          <w:szCs w:val="18"/>
          <w:lang w:val="en-US"/>
        </w:rPr>
        <w:t xml:space="preserve">an inner liner (but no inner </w:t>
      </w:r>
      <w:proofErr w:type="spellStart"/>
      <w:r w:rsidRPr="00DF55FD">
        <w:rPr>
          <w:sz w:val="18"/>
          <w:szCs w:val="18"/>
          <w:lang w:val="en-US"/>
        </w:rPr>
        <w:t>packagings</w:t>
      </w:r>
      <w:proofErr w:type="spellEnd"/>
      <w:r w:rsidRPr="00DF55FD">
        <w:rPr>
          <w:sz w:val="18"/>
          <w:szCs w:val="18"/>
          <w:lang w:val="en-US"/>
        </w:rPr>
        <w:t>), and appropriate service and structural equipment;</w:t>
      </w:r>
    </w:p>
    <w:p w:rsidR="00713CBC" w:rsidRPr="00DF55FD" w:rsidRDefault="00713CBC" w:rsidP="002F542E">
      <w:pPr>
        <w:spacing w:after="120" w:line="240" w:lineRule="auto"/>
        <w:ind w:left="567" w:right="1134"/>
        <w:jc w:val="both"/>
        <w:rPr>
          <w:sz w:val="18"/>
          <w:szCs w:val="18"/>
          <w:lang w:val="en-US"/>
        </w:rPr>
      </w:pPr>
      <w:r w:rsidRPr="006F3F92">
        <w:rPr>
          <w:i/>
          <w:sz w:val="18"/>
          <w:szCs w:val="18"/>
          <w:lang w:val="en-US"/>
        </w:rPr>
        <w:t>"Filler"</w:t>
      </w:r>
      <w:r w:rsidRPr="00DF55FD">
        <w:rPr>
          <w:sz w:val="18"/>
          <w:szCs w:val="18"/>
          <w:lang w:val="en-US"/>
        </w:rPr>
        <w:t xml:space="preserve"> means any enterprise which fills dangerous goods into a tank (tank-vehicle</w:t>
      </w:r>
      <w:r>
        <w:rPr>
          <w:sz w:val="18"/>
          <w:szCs w:val="18"/>
          <w:lang w:val="en-US"/>
        </w:rPr>
        <w:t>/wagon</w:t>
      </w:r>
      <w:r w:rsidRPr="00DF55FD">
        <w:rPr>
          <w:sz w:val="18"/>
          <w:szCs w:val="18"/>
          <w:lang w:val="en-US"/>
        </w:rPr>
        <w:t>, demountable</w:t>
      </w:r>
      <w:r>
        <w:rPr>
          <w:sz w:val="18"/>
          <w:szCs w:val="18"/>
          <w:lang w:val="en-US"/>
        </w:rPr>
        <w:t xml:space="preserve"> </w:t>
      </w:r>
      <w:r w:rsidRPr="00DF55FD">
        <w:rPr>
          <w:sz w:val="18"/>
          <w:szCs w:val="18"/>
          <w:lang w:val="en-US"/>
        </w:rPr>
        <w:t>tank, portable tank or tank-container) and/or into a vehicle</w:t>
      </w:r>
      <w:r>
        <w:rPr>
          <w:sz w:val="18"/>
          <w:szCs w:val="18"/>
          <w:lang w:val="en-US"/>
        </w:rPr>
        <w:t>/wagon</w:t>
      </w:r>
      <w:r w:rsidRPr="00DF55FD">
        <w:rPr>
          <w:sz w:val="18"/>
          <w:szCs w:val="18"/>
          <w:lang w:val="en-US"/>
        </w:rPr>
        <w:t>, large container or small container for</w:t>
      </w:r>
      <w:r>
        <w:rPr>
          <w:sz w:val="18"/>
          <w:szCs w:val="18"/>
          <w:lang w:val="en-US"/>
        </w:rPr>
        <w:t xml:space="preserve"> </w:t>
      </w:r>
      <w:r w:rsidRPr="00DF55FD">
        <w:rPr>
          <w:sz w:val="18"/>
          <w:szCs w:val="18"/>
          <w:lang w:val="en-US"/>
        </w:rPr>
        <w:t>carriage in bulk, or into a battery-vehicle</w:t>
      </w:r>
      <w:r>
        <w:rPr>
          <w:sz w:val="18"/>
          <w:szCs w:val="18"/>
          <w:lang w:val="en-US"/>
        </w:rPr>
        <w:t>/wagon</w:t>
      </w:r>
      <w:r w:rsidRPr="00DF55FD">
        <w:rPr>
          <w:sz w:val="18"/>
          <w:szCs w:val="18"/>
          <w:lang w:val="en-US"/>
        </w:rPr>
        <w:t xml:space="preserve"> or MEGC;</w:t>
      </w:r>
    </w:p>
    <w:p w:rsidR="00713CBC" w:rsidRPr="00DF55FD" w:rsidRDefault="00713CBC" w:rsidP="002F542E">
      <w:pPr>
        <w:spacing w:after="120" w:line="240" w:lineRule="auto"/>
        <w:ind w:left="567" w:right="1134"/>
        <w:jc w:val="both"/>
        <w:rPr>
          <w:sz w:val="18"/>
          <w:szCs w:val="18"/>
          <w:lang w:val="en-US"/>
        </w:rPr>
      </w:pPr>
      <w:r w:rsidRPr="00BA553E">
        <w:rPr>
          <w:i/>
          <w:sz w:val="18"/>
          <w:szCs w:val="18"/>
          <w:lang w:val="en-US"/>
        </w:rPr>
        <w:t>"Filling pressure"</w:t>
      </w:r>
      <w:r w:rsidRPr="00DF55FD">
        <w:rPr>
          <w:sz w:val="18"/>
          <w:szCs w:val="18"/>
          <w:lang w:val="en-US"/>
        </w:rPr>
        <w:t xml:space="preserve"> means the maximum pressure </w:t>
      </w:r>
      <w:proofErr w:type="gramStart"/>
      <w:r w:rsidRPr="00DF55FD">
        <w:rPr>
          <w:sz w:val="18"/>
          <w:szCs w:val="18"/>
          <w:lang w:val="en-US"/>
        </w:rPr>
        <w:t>actually built</w:t>
      </w:r>
      <w:proofErr w:type="gramEnd"/>
      <w:r w:rsidRPr="00DF55FD">
        <w:rPr>
          <w:sz w:val="18"/>
          <w:szCs w:val="18"/>
          <w:lang w:val="en-US"/>
        </w:rPr>
        <w:t xml:space="preserve"> up in the tank when it is being filled</w:t>
      </w:r>
      <w:r>
        <w:rPr>
          <w:sz w:val="18"/>
          <w:szCs w:val="18"/>
          <w:lang w:val="en-US"/>
        </w:rPr>
        <w:t xml:space="preserve"> </w:t>
      </w:r>
      <w:r w:rsidRPr="00DF55FD">
        <w:rPr>
          <w:sz w:val="18"/>
          <w:szCs w:val="18"/>
          <w:lang w:val="en-US"/>
        </w:rPr>
        <w:t xml:space="preserve">under pressure (see also </w:t>
      </w:r>
      <w:r w:rsidRPr="00BA553E">
        <w:rPr>
          <w:i/>
          <w:sz w:val="18"/>
          <w:szCs w:val="18"/>
          <w:lang w:val="en-US"/>
        </w:rPr>
        <w:t>"Calculation pressure", "Discharge pressure", "Maximum working pressure (gauge pressure)"</w:t>
      </w:r>
      <w:r w:rsidRPr="00DF55FD">
        <w:rPr>
          <w:sz w:val="18"/>
          <w:szCs w:val="18"/>
          <w:lang w:val="en-US"/>
        </w:rPr>
        <w:t xml:space="preserve"> and </w:t>
      </w:r>
      <w:r w:rsidRPr="00BA553E">
        <w:rPr>
          <w:i/>
          <w:sz w:val="18"/>
          <w:szCs w:val="18"/>
          <w:lang w:val="en-US"/>
        </w:rPr>
        <w:t>"Test pressure"</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BA553E">
        <w:rPr>
          <w:i/>
          <w:sz w:val="18"/>
          <w:szCs w:val="18"/>
          <w:lang w:val="en-US"/>
        </w:rPr>
        <w:t>"Filling ratio"</w:t>
      </w:r>
      <w:r w:rsidRPr="00DF55FD">
        <w:rPr>
          <w:sz w:val="18"/>
          <w:szCs w:val="18"/>
          <w:lang w:val="en-US"/>
        </w:rPr>
        <w:t xml:space="preserve"> means the ratio of the mass of gas to the mass of water at 15 °C that would fill</w:t>
      </w:r>
      <w:r>
        <w:rPr>
          <w:sz w:val="18"/>
          <w:szCs w:val="18"/>
          <w:lang w:val="en-US"/>
        </w:rPr>
        <w:t xml:space="preserve"> </w:t>
      </w:r>
      <w:r w:rsidRPr="00DF55FD">
        <w:rPr>
          <w:sz w:val="18"/>
          <w:szCs w:val="18"/>
          <w:lang w:val="en-US"/>
        </w:rPr>
        <w:t>completely a pressure receptacle fitted ready for use;</w:t>
      </w:r>
    </w:p>
    <w:p w:rsidR="00713CBC" w:rsidRPr="00C37141" w:rsidRDefault="00713CBC" w:rsidP="002F542E">
      <w:pPr>
        <w:spacing w:after="120" w:line="240" w:lineRule="auto"/>
        <w:ind w:left="567" w:right="1134"/>
        <w:jc w:val="both"/>
        <w:rPr>
          <w:sz w:val="18"/>
          <w:szCs w:val="18"/>
          <w:lang w:val="en-US"/>
        </w:rPr>
      </w:pPr>
      <w:r w:rsidRPr="00C37141">
        <w:rPr>
          <w:i/>
          <w:sz w:val="18"/>
          <w:szCs w:val="18"/>
          <w:lang w:val="en-US"/>
        </w:rPr>
        <w:t>"Fixed tank"</w:t>
      </w:r>
      <w:r w:rsidRPr="00C37141">
        <w:rPr>
          <w:sz w:val="18"/>
          <w:szCs w:val="18"/>
          <w:lang w:val="en-US"/>
        </w:rPr>
        <w:t xml:space="preserve"> means a tank having a capacity of more than 1 000 </w:t>
      </w:r>
      <w:proofErr w:type="spellStart"/>
      <w:r w:rsidRPr="00C37141">
        <w:rPr>
          <w:sz w:val="18"/>
          <w:szCs w:val="18"/>
          <w:lang w:val="en-US"/>
        </w:rPr>
        <w:t>litres</w:t>
      </w:r>
      <w:proofErr w:type="spellEnd"/>
      <w:r w:rsidRPr="00C37141">
        <w:rPr>
          <w:sz w:val="18"/>
          <w:szCs w:val="18"/>
          <w:lang w:val="en-US"/>
        </w:rPr>
        <w:t xml:space="preserve"> which is permanently attached to a vehicle/wagon (which then becomes a tank-vehicle/tank-wagon) or is an integral part of the frame of such vehicle/wagon;</w:t>
      </w:r>
    </w:p>
    <w:p w:rsidR="00713CBC" w:rsidRPr="00DF55FD" w:rsidRDefault="00713CBC" w:rsidP="002F542E">
      <w:pPr>
        <w:spacing w:after="120" w:line="240" w:lineRule="auto"/>
        <w:ind w:left="567" w:right="1134"/>
        <w:jc w:val="both"/>
        <w:rPr>
          <w:sz w:val="18"/>
          <w:szCs w:val="18"/>
          <w:lang w:val="en-US"/>
        </w:rPr>
      </w:pPr>
      <w:r w:rsidRPr="00BA553E">
        <w:rPr>
          <w:i/>
          <w:sz w:val="18"/>
          <w:szCs w:val="18"/>
          <w:lang w:val="en-US"/>
        </w:rPr>
        <w:t>"Flammable component"</w:t>
      </w:r>
      <w:r w:rsidRPr="00DF55FD">
        <w:rPr>
          <w:sz w:val="18"/>
          <w:szCs w:val="18"/>
          <w:lang w:val="en-US"/>
        </w:rPr>
        <w:t xml:space="preserve"> (for aerosols) means flammable liquids, flammable solids or flammable</w:t>
      </w:r>
      <w:r>
        <w:rPr>
          <w:sz w:val="18"/>
          <w:szCs w:val="18"/>
          <w:lang w:val="en-US"/>
        </w:rPr>
        <w:t xml:space="preserve"> </w:t>
      </w:r>
      <w:r w:rsidRPr="00DF55FD">
        <w:rPr>
          <w:sz w:val="18"/>
          <w:szCs w:val="18"/>
          <w:lang w:val="en-US"/>
        </w:rPr>
        <w:t>gases and gas mixtures as defined in Notes 1 to 3 of sub-section 31.1.3 of Part III of the Manual of</w:t>
      </w:r>
      <w:r>
        <w:rPr>
          <w:sz w:val="18"/>
          <w:szCs w:val="18"/>
          <w:lang w:val="en-US"/>
        </w:rPr>
        <w:t xml:space="preserve"> </w:t>
      </w:r>
      <w:r w:rsidRPr="00DF55FD">
        <w:rPr>
          <w:sz w:val="18"/>
          <w:szCs w:val="18"/>
          <w:lang w:val="en-US"/>
        </w:rPr>
        <w:t>Tests and Criteria. This designation does not cover pyrophoric, self-heating or water-reactive</w:t>
      </w:r>
      <w:r>
        <w:rPr>
          <w:sz w:val="18"/>
          <w:szCs w:val="18"/>
          <w:lang w:val="en-US"/>
        </w:rPr>
        <w:t xml:space="preserve"> </w:t>
      </w:r>
      <w:r w:rsidRPr="00DF55FD">
        <w:rPr>
          <w:sz w:val="18"/>
          <w:szCs w:val="18"/>
          <w:lang w:val="en-US"/>
        </w:rPr>
        <w:t>substances. The chemical heat of combustion shall be determined by one of the following methods</w:t>
      </w:r>
      <w:r>
        <w:rPr>
          <w:sz w:val="18"/>
          <w:szCs w:val="18"/>
          <w:lang w:val="en-US"/>
        </w:rPr>
        <w:t xml:space="preserve"> </w:t>
      </w:r>
      <w:r w:rsidRPr="00DF55FD">
        <w:rPr>
          <w:sz w:val="18"/>
          <w:szCs w:val="18"/>
          <w:lang w:val="en-US"/>
        </w:rPr>
        <w:t>ASTM D 240, ISO/FDIS 13943:1999 (E/F) 86.1 to 86.3 or NFPA 30B;</w:t>
      </w:r>
    </w:p>
    <w:p w:rsidR="00713CBC" w:rsidRPr="00DF55FD" w:rsidRDefault="00713CBC" w:rsidP="002F542E">
      <w:pPr>
        <w:spacing w:after="120" w:line="240" w:lineRule="auto"/>
        <w:ind w:left="567" w:right="1134"/>
        <w:jc w:val="both"/>
        <w:rPr>
          <w:sz w:val="18"/>
          <w:szCs w:val="18"/>
          <w:lang w:val="en-US"/>
        </w:rPr>
      </w:pPr>
      <w:r w:rsidRPr="00BA553E">
        <w:rPr>
          <w:i/>
          <w:sz w:val="18"/>
          <w:szCs w:val="18"/>
          <w:lang w:val="en-US"/>
        </w:rPr>
        <w:t>"Flash-point"</w:t>
      </w:r>
      <w:r w:rsidRPr="00DF55FD">
        <w:rPr>
          <w:sz w:val="18"/>
          <w:szCs w:val="18"/>
          <w:lang w:val="en-US"/>
        </w:rPr>
        <w:t xml:space="preserve"> means the lowest temperature of a liquid at which its </w:t>
      </w:r>
      <w:proofErr w:type="spellStart"/>
      <w:r w:rsidRPr="00DF55FD">
        <w:rPr>
          <w:sz w:val="18"/>
          <w:szCs w:val="18"/>
          <w:lang w:val="en-US"/>
        </w:rPr>
        <w:t>vapours</w:t>
      </w:r>
      <w:proofErr w:type="spellEnd"/>
      <w:r w:rsidRPr="00DF55FD">
        <w:rPr>
          <w:sz w:val="18"/>
          <w:szCs w:val="18"/>
          <w:lang w:val="en-US"/>
        </w:rPr>
        <w:t xml:space="preserve"> form a flammable mixture</w:t>
      </w:r>
      <w:r>
        <w:rPr>
          <w:sz w:val="18"/>
          <w:szCs w:val="18"/>
          <w:lang w:val="en-US"/>
        </w:rPr>
        <w:t xml:space="preserve"> </w:t>
      </w:r>
      <w:r w:rsidRPr="00DF55FD">
        <w:rPr>
          <w:sz w:val="18"/>
          <w:szCs w:val="18"/>
          <w:lang w:val="en-US"/>
        </w:rPr>
        <w:t>with air;</w:t>
      </w:r>
    </w:p>
    <w:p w:rsidR="00713CBC" w:rsidRPr="00DF55FD" w:rsidRDefault="00713CBC" w:rsidP="002F542E">
      <w:pPr>
        <w:spacing w:after="120" w:line="240" w:lineRule="auto"/>
        <w:ind w:left="567" w:right="1134"/>
        <w:jc w:val="both"/>
        <w:rPr>
          <w:sz w:val="18"/>
          <w:szCs w:val="18"/>
          <w:lang w:val="en-US"/>
        </w:rPr>
      </w:pPr>
      <w:r w:rsidRPr="00BA553E">
        <w:rPr>
          <w:i/>
          <w:sz w:val="18"/>
          <w:szCs w:val="18"/>
          <w:lang w:val="en-US"/>
        </w:rPr>
        <w:t>"Flexible bulk container"</w:t>
      </w:r>
      <w:r w:rsidRPr="00DF55FD">
        <w:rPr>
          <w:sz w:val="18"/>
          <w:szCs w:val="18"/>
          <w:lang w:val="en-US"/>
        </w:rPr>
        <w:t>, see "Bulk container";</w:t>
      </w:r>
    </w:p>
    <w:p w:rsidR="00713CBC" w:rsidRPr="00DF55FD" w:rsidRDefault="00713CBC" w:rsidP="002F542E">
      <w:pPr>
        <w:spacing w:after="120" w:line="240" w:lineRule="auto"/>
        <w:ind w:left="567" w:right="1134"/>
        <w:jc w:val="both"/>
        <w:rPr>
          <w:sz w:val="18"/>
          <w:szCs w:val="18"/>
          <w:lang w:val="en-US"/>
        </w:rPr>
      </w:pPr>
      <w:r w:rsidRPr="00BA553E">
        <w:rPr>
          <w:i/>
          <w:sz w:val="18"/>
          <w:szCs w:val="18"/>
          <w:lang w:val="en-US"/>
        </w:rPr>
        <w:t>"Flexible IBC"</w:t>
      </w:r>
      <w:r w:rsidRPr="00DF55FD">
        <w:rPr>
          <w:sz w:val="18"/>
          <w:szCs w:val="18"/>
          <w:lang w:val="en-US"/>
        </w:rPr>
        <w:t xml:space="preserve"> means a body constituted of film, woven fabric or any other flexible material or</w:t>
      </w:r>
      <w:r>
        <w:rPr>
          <w:sz w:val="18"/>
          <w:szCs w:val="18"/>
          <w:lang w:val="en-US"/>
        </w:rPr>
        <w:t xml:space="preserve"> </w:t>
      </w:r>
      <w:r w:rsidRPr="00DF55FD">
        <w:rPr>
          <w:sz w:val="18"/>
          <w:szCs w:val="18"/>
          <w:lang w:val="en-US"/>
        </w:rPr>
        <w:t>combinations thereof, and if necessary, an inner coating or liner, together with any appropriate service</w:t>
      </w:r>
      <w:r>
        <w:rPr>
          <w:sz w:val="18"/>
          <w:szCs w:val="18"/>
          <w:lang w:val="en-US"/>
        </w:rPr>
        <w:t xml:space="preserve"> </w:t>
      </w:r>
      <w:r w:rsidRPr="00DF55FD">
        <w:rPr>
          <w:sz w:val="18"/>
          <w:szCs w:val="18"/>
          <w:lang w:val="en-US"/>
        </w:rPr>
        <w:t>equipment and handling devices;</w:t>
      </w:r>
    </w:p>
    <w:p w:rsidR="00713CBC" w:rsidRPr="00DF55FD" w:rsidRDefault="00713CBC" w:rsidP="002F542E">
      <w:pPr>
        <w:spacing w:after="120" w:line="240" w:lineRule="auto"/>
        <w:ind w:left="567" w:right="1134"/>
        <w:jc w:val="both"/>
        <w:rPr>
          <w:sz w:val="18"/>
          <w:szCs w:val="18"/>
          <w:lang w:val="en-US"/>
        </w:rPr>
      </w:pPr>
      <w:r w:rsidRPr="00BA553E">
        <w:rPr>
          <w:i/>
          <w:sz w:val="18"/>
          <w:szCs w:val="18"/>
          <w:lang w:val="en-US"/>
        </w:rPr>
        <w:t>"Fuel cell"</w:t>
      </w:r>
      <w:r w:rsidRPr="00DF55FD">
        <w:rPr>
          <w:sz w:val="18"/>
          <w:szCs w:val="18"/>
          <w:lang w:val="en-US"/>
        </w:rPr>
        <w:t xml:space="preserve"> means an electrochemical device that converts the chemical energy of a fuel to electrical</w:t>
      </w:r>
      <w:r>
        <w:rPr>
          <w:sz w:val="18"/>
          <w:szCs w:val="18"/>
          <w:lang w:val="en-US"/>
        </w:rPr>
        <w:t xml:space="preserve"> </w:t>
      </w:r>
      <w:r w:rsidRPr="00DF55FD">
        <w:rPr>
          <w:sz w:val="18"/>
          <w:szCs w:val="18"/>
          <w:lang w:val="en-US"/>
        </w:rPr>
        <w:t>energy, heat and reaction products;</w:t>
      </w:r>
    </w:p>
    <w:p w:rsidR="00713CBC" w:rsidRPr="00DF55FD" w:rsidRDefault="00713CBC" w:rsidP="002F542E">
      <w:pPr>
        <w:spacing w:after="120" w:line="240" w:lineRule="auto"/>
        <w:ind w:left="567" w:right="1134"/>
        <w:jc w:val="both"/>
        <w:rPr>
          <w:sz w:val="18"/>
          <w:szCs w:val="18"/>
          <w:lang w:val="en-US"/>
        </w:rPr>
      </w:pPr>
      <w:r w:rsidRPr="00BA553E">
        <w:rPr>
          <w:i/>
          <w:sz w:val="18"/>
          <w:szCs w:val="18"/>
          <w:lang w:val="en-US"/>
        </w:rPr>
        <w:lastRenderedPageBreak/>
        <w:t>"Fuel cell engine"</w:t>
      </w:r>
      <w:r w:rsidRPr="00DF55FD">
        <w:rPr>
          <w:sz w:val="18"/>
          <w:szCs w:val="18"/>
          <w:lang w:val="en-US"/>
        </w:rPr>
        <w:t xml:space="preserve"> means a device used to power equipment and which consists of a fuel cell and its</w:t>
      </w:r>
      <w:r>
        <w:rPr>
          <w:sz w:val="18"/>
          <w:szCs w:val="18"/>
          <w:lang w:val="en-US"/>
        </w:rPr>
        <w:t xml:space="preserve"> </w:t>
      </w:r>
      <w:r w:rsidRPr="00DF55FD">
        <w:rPr>
          <w:sz w:val="18"/>
          <w:szCs w:val="18"/>
          <w:lang w:val="en-US"/>
        </w:rPr>
        <w:t>fuel supply, whether integrated with or separate from the fuel cell, and includes all appurtenances</w:t>
      </w:r>
      <w:r>
        <w:rPr>
          <w:sz w:val="18"/>
          <w:szCs w:val="18"/>
          <w:lang w:val="en-US"/>
        </w:rPr>
        <w:t xml:space="preserve"> </w:t>
      </w:r>
      <w:r w:rsidRPr="00DF55FD">
        <w:rPr>
          <w:sz w:val="18"/>
          <w:szCs w:val="18"/>
          <w:lang w:val="en-US"/>
        </w:rPr>
        <w:t>necessary to fulfil its function;</w:t>
      </w:r>
    </w:p>
    <w:p w:rsidR="00713CBC" w:rsidRPr="00C37141" w:rsidRDefault="00713CBC" w:rsidP="002F542E">
      <w:pPr>
        <w:spacing w:after="120" w:line="240" w:lineRule="auto"/>
        <w:ind w:left="567" w:right="1134"/>
        <w:jc w:val="both"/>
        <w:rPr>
          <w:sz w:val="18"/>
          <w:szCs w:val="18"/>
          <w:lang w:val="en-US"/>
        </w:rPr>
      </w:pPr>
      <w:r w:rsidRPr="00C37141">
        <w:rPr>
          <w:i/>
          <w:sz w:val="18"/>
          <w:szCs w:val="18"/>
          <w:lang w:val="en-US"/>
        </w:rPr>
        <w:t>"Full load"</w:t>
      </w:r>
      <w:r w:rsidRPr="00C37141">
        <w:rPr>
          <w:sz w:val="18"/>
          <w:szCs w:val="18"/>
          <w:lang w:val="en-US"/>
        </w:rPr>
        <w:t xml:space="preserve"> means any load originating from one consignor for which the use of a vehicle/wagon or of a large container is exclusively reserved and all operations for the loading and unloading of which are carried out in conformity with the instructions of the consignor or of the consignee;</w:t>
      </w:r>
    </w:p>
    <w:p w:rsidR="00713CBC" w:rsidRPr="00C37141" w:rsidRDefault="00713CBC" w:rsidP="002F542E">
      <w:pPr>
        <w:spacing w:after="120" w:line="240" w:lineRule="auto"/>
        <w:ind w:left="567" w:right="1134"/>
        <w:jc w:val="both"/>
        <w:rPr>
          <w:i/>
          <w:sz w:val="18"/>
          <w:szCs w:val="18"/>
          <w:lang w:val="en-US"/>
        </w:rPr>
      </w:pPr>
      <w:r w:rsidRPr="00C37141">
        <w:rPr>
          <w:b/>
          <w:i/>
          <w:sz w:val="18"/>
          <w:szCs w:val="18"/>
          <w:lang w:val="en-US"/>
        </w:rPr>
        <w:t>NOTE (1):</w:t>
      </w:r>
      <w:r w:rsidRPr="00C37141">
        <w:rPr>
          <w:i/>
          <w:sz w:val="18"/>
          <w:szCs w:val="18"/>
          <w:lang w:val="en-US"/>
        </w:rPr>
        <w:t xml:space="preserve"> The corresponding term for radioactive material is "exclusive use".</w:t>
      </w:r>
    </w:p>
    <w:p w:rsidR="00713CBC" w:rsidRPr="00C37141" w:rsidRDefault="00713CBC" w:rsidP="002F542E">
      <w:pPr>
        <w:spacing w:after="120" w:line="240" w:lineRule="auto"/>
        <w:ind w:left="567" w:right="1134"/>
        <w:jc w:val="both"/>
        <w:rPr>
          <w:i/>
          <w:sz w:val="18"/>
          <w:szCs w:val="18"/>
          <w:lang w:val="en-US"/>
        </w:rPr>
      </w:pPr>
      <w:r w:rsidRPr="00C37141">
        <w:rPr>
          <w:b/>
          <w:i/>
          <w:sz w:val="18"/>
          <w:szCs w:val="18"/>
          <w:lang w:val="en-US"/>
        </w:rPr>
        <w:t>NOTE 2</w:t>
      </w:r>
      <w:r w:rsidRPr="00C37141">
        <w:rPr>
          <w:b/>
          <w:i/>
          <w:sz w:val="18"/>
          <w:szCs w:val="18"/>
        </w:rPr>
        <w:t>:</w:t>
      </w:r>
      <w:r w:rsidRPr="00C37141">
        <w:rPr>
          <w:i/>
          <w:sz w:val="18"/>
          <w:szCs w:val="18"/>
        </w:rPr>
        <w:t xml:space="preserve"> This </w:t>
      </w:r>
      <w:proofErr w:type="spellStart"/>
      <w:r w:rsidRPr="00C37141">
        <w:rPr>
          <w:i/>
          <w:sz w:val="18"/>
          <w:szCs w:val="18"/>
        </w:rPr>
        <w:t>definition</w:t>
      </w:r>
      <w:proofErr w:type="spellEnd"/>
      <w:r w:rsidRPr="00C37141">
        <w:rPr>
          <w:i/>
          <w:sz w:val="18"/>
          <w:szCs w:val="18"/>
        </w:rPr>
        <w:t xml:space="preserve"> </w:t>
      </w:r>
      <w:proofErr w:type="spellStart"/>
      <w:r w:rsidRPr="00C37141">
        <w:rPr>
          <w:i/>
          <w:sz w:val="18"/>
          <w:szCs w:val="18"/>
        </w:rPr>
        <w:t>covers</w:t>
      </w:r>
      <w:proofErr w:type="spellEnd"/>
      <w:r w:rsidRPr="00C37141">
        <w:rPr>
          <w:i/>
          <w:sz w:val="18"/>
          <w:szCs w:val="18"/>
        </w:rPr>
        <w:t xml:space="preserve"> the </w:t>
      </w:r>
      <w:proofErr w:type="spellStart"/>
      <w:r w:rsidRPr="00C37141">
        <w:rPr>
          <w:i/>
          <w:sz w:val="18"/>
          <w:szCs w:val="18"/>
        </w:rPr>
        <w:t>term</w:t>
      </w:r>
      <w:proofErr w:type="spellEnd"/>
      <w:r w:rsidRPr="00C37141">
        <w:rPr>
          <w:i/>
          <w:sz w:val="18"/>
          <w:szCs w:val="18"/>
        </w:rPr>
        <w:t xml:space="preserve"> "wagon </w:t>
      </w:r>
      <w:proofErr w:type="spellStart"/>
      <w:r w:rsidRPr="00C37141">
        <w:rPr>
          <w:i/>
          <w:sz w:val="18"/>
          <w:szCs w:val="18"/>
        </w:rPr>
        <w:t>load</w:t>
      </w:r>
      <w:proofErr w:type="spellEnd"/>
      <w:r w:rsidRPr="00C37141">
        <w:rPr>
          <w:i/>
          <w:sz w:val="18"/>
          <w:szCs w:val="18"/>
        </w:rPr>
        <w:t xml:space="preserve">" </w:t>
      </w:r>
      <w:proofErr w:type="spellStart"/>
      <w:r w:rsidRPr="00C37141">
        <w:rPr>
          <w:i/>
          <w:sz w:val="18"/>
          <w:szCs w:val="18"/>
        </w:rPr>
        <w:t>used</w:t>
      </w:r>
      <w:proofErr w:type="spellEnd"/>
      <w:r w:rsidRPr="00C37141">
        <w:rPr>
          <w:i/>
          <w:sz w:val="18"/>
          <w:szCs w:val="18"/>
        </w:rPr>
        <w:t xml:space="preserve"> in the </w:t>
      </w:r>
      <w:proofErr w:type="spellStart"/>
      <w:r w:rsidRPr="00C37141">
        <w:rPr>
          <w:i/>
          <w:sz w:val="18"/>
          <w:szCs w:val="18"/>
        </w:rPr>
        <w:t>other</w:t>
      </w:r>
      <w:proofErr w:type="spellEnd"/>
      <w:r w:rsidRPr="00C37141">
        <w:rPr>
          <w:i/>
          <w:sz w:val="18"/>
          <w:szCs w:val="18"/>
        </w:rPr>
        <w:t xml:space="preserve"> Appendices to COTIF and in </w:t>
      </w:r>
      <w:proofErr w:type="spellStart"/>
      <w:r w:rsidRPr="00C37141">
        <w:rPr>
          <w:i/>
          <w:sz w:val="18"/>
          <w:szCs w:val="18"/>
        </w:rPr>
        <w:t>other</w:t>
      </w:r>
      <w:proofErr w:type="spellEnd"/>
      <w:r w:rsidRPr="00C37141">
        <w:rPr>
          <w:i/>
          <w:sz w:val="18"/>
          <w:szCs w:val="18"/>
        </w:rPr>
        <w:t xml:space="preserve"> railway </w:t>
      </w:r>
      <w:proofErr w:type="spellStart"/>
      <w:r w:rsidRPr="00C37141">
        <w:rPr>
          <w:i/>
          <w:sz w:val="18"/>
          <w:szCs w:val="18"/>
        </w:rPr>
        <w:t>regulations</w:t>
      </w:r>
      <w:proofErr w:type="spellEnd"/>
      <w:r w:rsidRPr="00C37141">
        <w:rPr>
          <w:i/>
          <w:sz w:val="18"/>
          <w:szCs w:val="18"/>
        </w:rPr>
        <w:t xml:space="preserve"> (</w:t>
      </w:r>
      <w:proofErr w:type="spellStart"/>
      <w:r w:rsidRPr="00C37141">
        <w:rPr>
          <w:i/>
          <w:sz w:val="18"/>
          <w:szCs w:val="18"/>
        </w:rPr>
        <w:t>only</w:t>
      </w:r>
      <w:proofErr w:type="spellEnd"/>
      <w:r w:rsidRPr="00C37141">
        <w:rPr>
          <w:i/>
          <w:sz w:val="18"/>
          <w:szCs w:val="18"/>
        </w:rPr>
        <w:t xml:space="preserve"> in RID).</w:t>
      </w:r>
    </w:p>
    <w:p w:rsidR="00713CBC" w:rsidRPr="00BA553E" w:rsidRDefault="00713CBC" w:rsidP="002F542E">
      <w:pPr>
        <w:spacing w:after="120" w:line="240" w:lineRule="auto"/>
        <w:ind w:left="567" w:right="1134"/>
        <w:jc w:val="both"/>
        <w:rPr>
          <w:b/>
          <w:sz w:val="18"/>
          <w:szCs w:val="18"/>
          <w:lang w:val="en-US"/>
        </w:rPr>
      </w:pPr>
      <w:r w:rsidRPr="00BA553E">
        <w:rPr>
          <w:b/>
          <w:sz w:val="18"/>
          <w:szCs w:val="18"/>
          <w:lang w:val="en-US"/>
        </w:rPr>
        <w:t>G</w:t>
      </w:r>
    </w:p>
    <w:p w:rsidR="00713CBC" w:rsidRPr="00DF55FD" w:rsidRDefault="00713CBC" w:rsidP="002F542E">
      <w:pPr>
        <w:spacing w:after="120" w:line="240" w:lineRule="auto"/>
        <w:ind w:left="567" w:right="1134"/>
        <w:jc w:val="both"/>
        <w:rPr>
          <w:sz w:val="18"/>
          <w:szCs w:val="18"/>
          <w:lang w:val="en-US"/>
        </w:rPr>
      </w:pPr>
      <w:r w:rsidRPr="00BA553E">
        <w:rPr>
          <w:i/>
          <w:sz w:val="18"/>
          <w:szCs w:val="18"/>
          <w:lang w:val="en-US"/>
        </w:rPr>
        <w:t>"Gas"</w:t>
      </w:r>
      <w:r w:rsidRPr="00DF55FD">
        <w:rPr>
          <w:sz w:val="18"/>
          <w:szCs w:val="18"/>
          <w:lang w:val="en-US"/>
        </w:rPr>
        <w:t xml:space="preserve"> means a substance which:</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 xml:space="preserve">At 50 °C has a </w:t>
      </w:r>
      <w:proofErr w:type="spellStart"/>
      <w:r w:rsidRPr="00DF55FD">
        <w:rPr>
          <w:sz w:val="18"/>
          <w:szCs w:val="18"/>
          <w:lang w:val="en-US"/>
        </w:rPr>
        <w:t>vapour</w:t>
      </w:r>
      <w:proofErr w:type="spellEnd"/>
      <w:r w:rsidRPr="00DF55FD">
        <w:rPr>
          <w:sz w:val="18"/>
          <w:szCs w:val="18"/>
          <w:lang w:val="en-US"/>
        </w:rPr>
        <w:t xml:space="preserve"> pressure greater than 300 kPa (3 bar); or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Is completely gaseous at 20 °C under standard pressure of 101.3 kPa;</w:t>
      </w:r>
    </w:p>
    <w:p w:rsidR="00713CBC" w:rsidRPr="00DF55FD" w:rsidRDefault="00713CBC" w:rsidP="002F542E">
      <w:pPr>
        <w:spacing w:after="120" w:line="240" w:lineRule="auto"/>
        <w:ind w:left="567" w:right="1134"/>
        <w:jc w:val="both"/>
        <w:rPr>
          <w:sz w:val="18"/>
          <w:szCs w:val="18"/>
          <w:lang w:val="en-US"/>
        </w:rPr>
      </w:pPr>
      <w:r w:rsidRPr="00BA553E">
        <w:rPr>
          <w:i/>
          <w:sz w:val="18"/>
          <w:szCs w:val="18"/>
          <w:lang w:val="en-US"/>
        </w:rPr>
        <w:t>"Gas cartridge"</w:t>
      </w:r>
      <w:r w:rsidRPr="00DF55FD">
        <w:rPr>
          <w:sz w:val="18"/>
          <w:szCs w:val="18"/>
          <w:lang w:val="en-US"/>
        </w:rPr>
        <w:t xml:space="preserve">, see </w:t>
      </w:r>
      <w:r w:rsidRPr="00BA553E">
        <w:rPr>
          <w:i/>
          <w:sz w:val="18"/>
          <w:szCs w:val="18"/>
          <w:lang w:val="en-US"/>
        </w:rPr>
        <w:t>"Small receptacle containing gas"</w:t>
      </w:r>
      <w:r w:rsidRPr="00DF55FD">
        <w:rPr>
          <w:sz w:val="18"/>
          <w:szCs w:val="18"/>
          <w:lang w:val="en-US"/>
        </w:rPr>
        <w:t>;</w:t>
      </w:r>
    </w:p>
    <w:p w:rsidR="00713CBC" w:rsidRPr="00BA553E" w:rsidRDefault="00713CBC" w:rsidP="002F542E">
      <w:pPr>
        <w:spacing w:after="120" w:line="240" w:lineRule="auto"/>
        <w:ind w:left="567" w:right="1134"/>
        <w:jc w:val="both"/>
        <w:rPr>
          <w:strike/>
          <w:sz w:val="18"/>
          <w:szCs w:val="18"/>
          <w:lang w:val="en-US"/>
        </w:rPr>
      </w:pPr>
      <w:r w:rsidRPr="00BA553E">
        <w:rPr>
          <w:i/>
          <w:strike/>
          <w:sz w:val="18"/>
          <w:szCs w:val="18"/>
          <w:lang w:val="en-US"/>
        </w:rPr>
        <w:t>"GHS"</w:t>
      </w:r>
      <w:r w:rsidRPr="00BA553E">
        <w:rPr>
          <w:strike/>
          <w:sz w:val="18"/>
          <w:szCs w:val="18"/>
          <w:lang w:val="en-US"/>
        </w:rPr>
        <w:t xml:space="preserve"> means the </w:t>
      </w:r>
      <w:r w:rsidRPr="003743E8">
        <w:rPr>
          <w:strike/>
          <w:sz w:val="18"/>
          <w:szCs w:val="18"/>
          <w:u w:val="single"/>
          <w:lang w:val="en-US"/>
        </w:rPr>
        <w:t>eighth</w:t>
      </w:r>
      <w:r w:rsidRPr="00BA553E">
        <w:rPr>
          <w:strike/>
          <w:sz w:val="18"/>
          <w:szCs w:val="18"/>
          <w:lang w:val="en-US"/>
        </w:rPr>
        <w:t xml:space="preserve"> revised edition of the Globally Harmonized System of Classification and Labelling of Chemicals, published by the United Nations as document ST/SG/AC.10/30/</w:t>
      </w:r>
      <w:r w:rsidRPr="004778FF">
        <w:rPr>
          <w:strike/>
          <w:sz w:val="18"/>
          <w:szCs w:val="18"/>
          <w:u w:val="single"/>
          <w:lang w:val="en-US"/>
        </w:rPr>
        <w:t>Rev.8</w:t>
      </w:r>
      <w:r w:rsidRPr="00BA553E">
        <w:rPr>
          <w:strike/>
          <w:sz w:val="18"/>
          <w:szCs w:val="18"/>
          <w:lang w:val="en-US"/>
        </w:rPr>
        <w:t>;</w:t>
      </w:r>
    </w:p>
    <w:p w:rsidR="00713CBC" w:rsidRPr="00BA553E" w:rsidRDefault="00713CBC" w:rsidP="002F542E">
      <w:pPr>
        <w:spacing w:after="120" w:line="240" w:lineRule="auto"/>
        <w:ind w:left="567" w:right="1134"/>
        <w:jc w:val="both"/>
        <w:rPr>
          <w:b/>
          <w:sz w:val="18"/>
          <w:szCs w:val="18"/>
          <w:lang w:val="en-US"/>
        </w:rPr>
      </w:pPr>
      <w:r w:rsidRPr="00BA553E">
        <w:rPr>
          <w:b/>
          <w:sz w:val="18"/>
          <w:szCs w:val="18"/>
          <w:lang w:val="en-US"/>
        </w:rPr>
        <w:t>H</w:t>
      </w:r>
    </w:p>
    <w:p w:rsidR="00713CBC" w:rsidRPr="00DF55FD" w:rsidRDefault="00713CBC" w:rsidP="002F542E">
      <w:pPr>
        <w:spacing w:after="120" w:line="240" w:lineRule="auto"/>
        <w:ind w:left="567" w:right="1134"/>
        <w:jc w:val="both"/>
        <w:rPr>
          <w:sz w:val="18"/>
          <w:szCs w:val="18"/>
          <w:lang w:val="en-US"/>
        </w:rPr>
      </w:pPr>
      <w:r w:rsidRPr="00BA553E">
        <w:rPr>
          <w:i/>
          <w:sz w:val="18"/>
          <w:szCs w:val="18"/>
          <w:lang w:val="en-US"/>
        </w:rPr>
        <w:t>"Handling device"</w:t>
      </w:r>
      <w:r w:rsidRPr="00DF55FD">
        <w:rPr>
          <w:sz w:val="18"/>
          <w:szCs w:val="18"/>
          <w:lang w:val="en-US"/>
        </w:rPr>
        <w:t xml:space="preserve"> (for flexible IBCs) means any sling, loop, eye or frame attached to the body of the</w:t>
      </w:r>
      <w:r>
        <w:rPr>
          <w:sz w:val="18"/>
          <w:szCs w:val="18"/>
          <w:lang w:val="en-US"/>
        </w:rPr>
        <w:t xml:space="preserve"> </w:t>
      </w:r>
      <w:r w:rsidRPr="00DF55FD">
        <w:rPr>
          <w:sz w:val="18"/>
          <w:szCs w:val="18"/>
          <w:lang w:val="en-US"/>
        </w:rPr>
        <w:t>IBC or formed from the continuation of the IBC body material;</w:t>
      </w:r>
    </w:p>
    <w:p w:rsidR="00713CBC" w:rsidRPr="00DF55FD" w:rsidRDefault="00713CBC" w:rsidP="002F542E">
      <w:pPr>
        <w:spacing w:after="120" w:line="240" w:lineRule="auto"/>
        <w:ind w:left="567" w:right="1134"/>
        <w:jc w:val="both"/>
        <w:rPr>
          <w:sz w:val="18"/>
          <w:szCs w:val="18"/>
          <w:lang w:val="en-US"/>
        </w:rPr>
      </w:pPr>
      <w:r w:rsidRPr="00BA553E">
        <w:rPr>
          <w:i/>
          <w:sz w:val="18"/>
          <w:szCs w:val="18"/>
          <w:lang w:val="en-US"/>
        </w:rPr>
        <w:t>"Hermetically closed tank"</w:t>
      </w:r>
      <w:r w:rsidRPr="00DF55FD">
        <w:rPr>
          <w:sz w:val="18"/>
          <w:szCs w:val="18"/>
          <w:lang w:val="en-US"/>
        </w:rPr>
        <w:t xml:space="preserve"> means a tank that:</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w:t>
      </w:r>
      <w:r>
        <w:rPr>
          <w:sz w:val="18"/>
          <w:szCs w:val="18"/>
          <w:lang w:val="en-US"/>
        </w:rPr>
        <w:tab/>
      </w:r>
      <w:r w:rsidRPr="00DF55FD">
        <w:rPr>
          <w:sz w:val="18"/>
          <w:szCs w:val="18"/>
          <w:lang w:val="en-US"/>
        </w:rPr>
        <w:t>is not equipped with safety valves, bursting discs, other similar safety devices or vacuum</w:t>
      </w:r>
      <w:r>
        <w:rPr>
          <w:sz w:val="18"/>
          <w:szCs w:val="18"/>
          <w:lang w:val="en-US"/>
        </w:rPr>
        <w:t xml:space="preserve"> </w:t>
      </w:r>
      <w:r w:rsidRPr="00DF55FD">
        <w:rPr>
          <w:sz w:val="18"/>
          <w:szCs w:val="18"/>
          <w:lang w:val="en-US"/>
        </w:rPr>
        <w:t>valves; or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w:t>
      </w:r>
      <w:r>
        <w:rPr>
          <w:sz w:val="18"/>
          <w:szCs w:val="18"/>
          <w:lang w:val="en-US"/>
        </w:rPr>
        <w:tab/>
      </w:r>
      <w:r w:rsidRPr="00DF55FD">
        <w:rPr>
          <w:sz w:val="18"/>
          <w:szCs w:val="18"/>
          <w:lang w:val="en-US"/>
        </w:rPr>
        <w:t>is equipped with safety valves preceded by a bursting disc according to 6.8.</w:t>
      </w:r>
      <w:proofErr w:type="gramStart"/>
      <w:r w:rsidRPr="00DF55FD">
        <w:rPr>
          <w:sz w:val="18"/>
          <w:szCs w:val="18"/>
          <w:lang w:val="en-US"/>
        </w:rPr>
        <w:t>2.2.10, but</w:t>
      </w:r>
      <w:proofErr w:type="gramEnd"/>
      <w:r w:rsidRPr="00DF55FD">
        <w:rPr>
          <w:sz w:val="18"/>
          <w:szCs w:val="18"/>
          <w:lang w:val="en-US"/>
        </w:rPr>
        <w:t xml:space="preserve"> is not</w:t>
      </w:r>
      <w:r>
        <w:rPr>
          <w:sz w:val="18"/>
          <w:szCs w:val="18"/>
          <w:lang w:val="en-US"/>
        </w:rPr>
        <w:t xml:space="preserve"> </w:t>
      </w:r>
      <w:r w:rsidRPr="00DF55FD">
        <w:rPr>
          <w:sz w:val="18"/>
          <w:szCs w:val="18"/>
          <w:lang w:val="en-US"/>
        </w:rPr>
        <w:t>equipped with vacuum valves.</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A tank intended for the carriage of liquid substances with a calculation pressure of at least 4 bar or</w:t>
      </w:r>
      <w:r>
        <w:rPr>
          <w:sz w:val="18"/>
          <w:szCs w:val="18"/>
          <w:lang w:val="en-US"/>
        </w:rPr>
        <w:t xml:space="preserve"> </w:t>
      </w:r>
      <w:r w:rsidRPr="00DF55FD">
        <w:rPr>
          <w:sz w:val="18"/>
          <w:szCs w:val="18"/>
          <w:lang w:val="en-US"/>
        </w:rPr>
        <w:t>intended for the carriage of solid substances (powdery or granular) regardless of its calculation</w:t>
      </w:r>
      <w:r>
        <w:rPr>
          <w:sz w:val="18"/>
          <w:szCs w:val="18"/>
          <w:lang w:val="en-US"/>
        </w:rPr>
        <w:t xml:space="preserve"> </w:t>
      </w:r>
      <w:r w:rsidRPr="00DF55FD">
        <w:rPr>
          <w:sz w:val="18"/>
          <w:szCs w:val="18"/>
          <w:lang w:val="en-US"/>
        </w:rPr>
        <w:t>pressure is also considered hermetically closed if it:</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w:t>
      </w:r>
      <w:r>
        <w:rPr>
          <w:sz w:val="18"/>
          <w:szCs w:val="18"/>
          <w:lang w:val="en-US"/>
        </w:rPr>
        <w:tab/>
      </w:r>
      <w:r w:rsidRPr="00DF55FD">
        <w:rPr>
          <w:sz w:val="18"/>
          <w:szCs w:val="18"/>
          <w:lang w:val="en-US"/>
        </w:rPr>
        <w:t>is equipped with safety valves preceded by a bursting disc according to 6.8.2.2.10 and vacuum</w:t>
      </w:r>
      <w:r>
        <w:rPr>
          <w:sz w:val="18"/>
          <w:szCs w:val="18"/>
          <w:lang w:val="en-US"/>
        </w:rPr>
        <w:t xml:space="preserve"> </w:t>
      </w:r>
      <w:r w:rsidRPr="00DF55FD">
        <w:rPr>
          <w:sz w:val="18"/>
          <w:szCs w:val="18"/>
          <w:lang w:val="en-US"/>
        </w:rPr>
        <w:t>valves, in accordance with the requirements of 6.8.2.2.3; or,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w:t>
      </w:r>
      <w:r>
        <w:rPr>
          <w:sz w:val="18"/>
          <w:szCs w:val="18"/>
          <w:lang w:val="en-US"/>
        </w:rPr>
        <w:tab/>
      </w:r>
      <w:r w:rsidRPr="00DF55FD">
        <w:rPr>
          <w:sz w:val="18"/>
          <w:szCs w:val="18"/>
          <w:lang w:val="en-US"/>
        </w:rPr>
        <w:t>is not equipped with safety valves, bursting discs or other similar safety devices, but is</w:t>
      </w:r>
      <w:r>
        <w:rPr>
          <w:sz w:val="18"/>
          <w:szCs w:val="18"/>
          <w:lang w:val="en-US"/>
        </w:rPr>
        <w:t xml:space="preserve"> </w:t>
      </w:r>
      <w:r w:rsidRPr="00DF55FD">
        <w:rPr>
          <w:sz w:val="18"/>
          <w:szCs w:val="18"/>
          <w:lang w:val="en-US"/>
        </w:rPr>
        <w:t>equipped with vacuum valves, in accordance with the requirements of 6.8.2.2.3.;</w:t>
      </w:r>
    </w:p>
    <w:p w:rsidR="00713CBC" w:rsidRPr="00DF55FD" w:rsidRDefault="00713CBC" w:rsidP="002F542E">
      <w:pPr>
        <w:spacing w:after="120" w:line="240" w:lineRule="auto"/>
        <w:ind w:left="567" w:right="1134"/>
        <w:jc w:val="both"/>
        <w:rPr>
          <w:sz w:val="18"/>
          <w:szCs w:val="18"/>
          <w:lang w:val="en-US"/>
        </w:rPr>
      </w:pPr>
      <w:r w:rsidRPr="00BA553E">
        <w:rPr>
          <w:i/>
          <w:sz w:val="18"/>
          <w:szCs w:val="18"/>
          <w:lang w:val="en-US"/>
        </w:rPr>
        <w:t>"Holding time"</w:t>
      </w:r>
      <w:r w:rsidRPr="00DF55FD">
        <w:rPr>
          <w:sz w:val="18"/>
          <w:szCs w:val="18"/>
          <w:lang w:val="en-US"/>
        </w:rPr>
        <w:t xml:space="preserve"> means the time that will elapse from the establishment of the initial filling condition</w:t>
      </w:r>
      <w:r>
        <w:rPr>
          <w:sz w:val="18"/>
          <w:szCs w:val="18"/>
          <w:lang w:val="en-US"/>
        </w:rPr>
        <w:t xml:space="preserve"> </w:t>
      </w:r>
      <w:r w:rsidRPr="00DF55FD">
        <w:rPr>
          <w:sz w:val="18"/>
          <w:szCs w:val="18"/>
          <w:lang w:val="en-US"/>
        </w:rPr>
        <w:t xml:space="preserve">until the pressure has risen due to heat influx to the lowest set pressure </w:t>
      </w:r>
      <w:r>
        <w:rPr>
          <w:sz w:val="18"/>
          <w:szCs w:val="18"/>
          <w:lang w:val="en-US"/>
        </w:rPr>
        <w:t>of the pressure limiting device</w:t>
      </w:r>
      <w:r w:rsidRPr="00DF55FD">
        <w:rPr>
          <w:sz w:val="18"/>
          <w:szCs w:val="18"/>
          <w:lang w:val="en-US"/>
        </w:rPr>
        <w:t>(s) of tanks intended for the carriage of refrigerated liquefied gases;</w:t>
      </w:r>
    </w:p>
    <w:p w:rsidR="00713CBC" w:rsidRPr="00C849E9" w:rsidRDefault="00713CBC" w:rsidP="002F542E">
      <w:pPr>
        <w:spacing w:after="120" w:line="240" w:lineRule="auto"/>
        <w:ind w:left="567" w:right="1134"/>
        <w:jc w:val="both"/>
        <w:rPr>
          <w:i/>
          <w:sz w:val="18"/>
          <w:szCs w:val="18"/>
          <w:lang w:val="en-US"/>
        </w:rPr>
      </w:pPr>
      <w:r w:rsidRPr="00C849E9">
        <w:rPr>
          <w:b/>
          <w:i/>
          <w:sz w:val="18"/>
          <w:szCs w:val="18"/>
          <w:lang w:val="en-US"/>
        </w:rPr>
        <w:t xml:space="preserve">NOTE: </w:t>
      </w:r>
      <w:r w:rsidRPr="00C849E9">
        <w:rPr>
          <w:i/>
          <w:sz w:val="18"/>
          <w:szCs w:val="18"/>
          <w:lang w:val="en-US"/>
        </w:rPr>
        <w:t>For portable tanks, see 6.7.4.1.</w:t>
      </w:r>
    </w:p>
    <w:p w:rsidR="00713CBC" w:rsidRPr="007256B1" w:rsidRDefault="00713CBC" w:rsidP="002F542E">
      <w:pPr>
        <w:spacing w:after="120" w:line="240" w:lineRule="auto"/>
        <w:ind w:left="567" w:right="1134"/>
        <w:jc w:val="both"/>
        <w:rPr>
          <w:b/>
          <w:sz w:val="18"/>
          <w:szCs w:val="18"/>
          <w:lang w:val="en-US"/>
        </w:rPr>
      </w:pPr>
      <w:r w:rsidRPr="007256B1">
        <w:rPr>
          <w:b/>
          <w:sz w:val="18"/>
          <w:szCs w:val="18"/>
          <w:lang w:val="en-US"/>
        </w:rPr>
        <w:t>I</w:t>
      </w:r>
    </w:p>
    <w:p w:rsidR="00713CBC" w:rsidRPr="00C849E9" w:rsidRDefault="00713CBC" w:rsidP="002F542E">
      <w:pPr>
        <w:spacing w:after="120" w:line="240" w:lineRule="auto"/>
        <w:ind w:left="567" w:right="1134"/>
        <w:jc w:val="both"/>
        <w:rPr>
          <w:strike/>
          <w:sz w:val="18"/>
          <w:szCs w:val="18"/>
          <w:lang w:val="en-US"/>
        </w:rPr>
      </w:pPr>
      <w:r w:rsidRPr="00C849E9">
        <w:rPr>
          <w:i/>
          <w:strike/>
          <w:sz w:val="18"/>
          <w:szCs w:val="18"/>
          <w:lang w:val="en-US"/>
        </w:rPr>
        <w:t>"IAEA"</w:t>
      </w:r>
      <w:r w:rsidRPr="00C849E9">
        <w:rPr>
          <w:strike/>
          <w:sz w:val="18"/>
          <w:szCs w:val="18"/>
          <w:lang w:val="en-US"/>
        </w:rPr>
        <w:t xml:space="preserve"> means the International Atomic Energy Agency (IAEA), (IAEA, P.O. Box 100 – A -1400 Vienna);</w:t>
      </w:r>
    </w:p>
    <w:p w:rsidR="00713CBC" w:rsidRPr="00C849E9" w:rsidRDefault="00713CBC" w:rsidP="002F542E">
      <w:pPr>
        <w:spacing w:after="120" w:line="240" w:lineRule="auto"/>
        <w:ind w:left="567" w:right="1134"/>
        <w:jc w:val="both"/>
        <w:rPr>
          <w:strike/>
          <w:sz w:val="18"/>
          <w:szCs w:val="18"/>
          <w:lang w:val="en-US"/>
        </w:rPr>
      </w:pPr>
      <w:r w:rsidRPr="00C849E9">
        <w:rPr>
          <w:i/>
          <w:strike/>
          <w:sz w:val="18"/>
          <w:szCs w:val="18"/>
          <w:lang w:val="en-US"/>
        </w:rPr>
        <w:t>"IBC"</w:t>
      </w:r>
      <w:r w:rsidRPr="00C849E9">
        <w:rPr>
          <w:strike/>
          <w:sz w:val="18"/>
          <w:szCs w:val="18"/>
          <w:lang w:val="en-US"/>
        </w:rPr>
        <w:t>, see "Intermediate bulk container";</w:t>
      </w:r>
    </w:p>
    <w:p w:rsidR="00713CBC" w:rsidRPr="00C849E9" w:rsidRDefault="00713CBC" w:rsidP="002F542E">
      <w:pPr>
        <w:spacing w:after="120" w:line="240" w:lineRule="auto"/>
        <w:ind w:left="567" w:right="1134"/>
        <w:jc w:val="both"/>
        <w:rPr>
          <w:strike/>
          <w:sz w:val="18"/>
          <w:szCs w:val="18"/>
          <w:lang w:val="en-US"/>
        </w:rPr>
      </w:pPr>
      <w:r w:rsidRPr="00C849E9">
        <w:rPr>
          <w:i/>
          <w:strike/>
          <w:sz w:val="18"/>
          <w:szCs w:val="18"/>
          <w:lang w:val="en-US"/>
        </w:rPr>
        <w:t>"ICAO"</w:t>
      </w:r>
      <w:r w:rsidRPr="00C849E9">
        <w:rPr>
          <w:strike/>
          <w:sz w:val="18"/>
          <w:szCs w:val="18"/>
          <w:lang w:val="en-US"/>
        </w:rPr>
        <w:t xml:space="preserve"> means the International Civil Aviation Organization (ICAO, 999 University Street, Montreal, Quebec H3C 5H7, Canada);</w:t>
      </w:r>
    </w:p>
    <w:p w:rsidR="00713CBC" w:rsidRPr="00A84458" w:rsidRDefault="00713CBC" w:rsidP="002F542E">
      <w:pPr>
        <w:spacing w:after="120" w:line="240" w:lineRule="auto"/>
        <w:ind w:left="567" w:right="1134"/>
        <w:jc w:val="both"/>
        <w:rPr>
          <w:sz w:val="18"/>
          <w:szCs w:val="18"/>
          <w:lang w:val="en-US"/>
        </w:rPr>
      </w:pPr>
      <w:r w:rsidRPr="00A84458">
        <w:rPr>
          <w:i/>
          <w:sz w:val="18"/>
          <w:szCs w:val="18"/>
          <w:lang w:val="en-US"/>
        </w:rPr>
        <w:t>"ICAO Technical Instructions"</w:t>
      </w:r>
      <w:r w:rsidRPr="00A84458">
        <w:rPr>
          <w:sz w:val="18"/>
          <w:szCs w:val="18"/>
          <w:lang w:val="en-US"/>
        </w:rPr>
        <w:t xml:space="preserve"> means the Technical Instructions for the Safe Transport of Dangerous Goods by Air, which complement Annex 18 to the Chicago Convention on International Civil Aviation (Chicago 1944), published by the International Civil Aviation Organization (ICAO) in Montreal;</w:t>
      </w:r>
    </w:p>
    <w:p w:rsidR="00713CBC" w:rsidRPr="00A84458" w:rsidRDefault="00713CBC" w:rsidP="002F542E">
      <w:pPr>
        <w:spacing w:after="120" w:line="240" w:lineRule="auto"/>
        <w:ind w:left="567" w:right="1134"/>
        <w:jc w:val="both"/>
        <w:rPr>
          <w:sz w:val="18"/>
          <w:szCs w:val="18"/>
          <w:lang w:val="en-US"/>
        </w:rPr>
      </w:pPr>
      <w:r w:rsidRPr="00A84458">
        <w:rPr>
          <w:i/>
          <w:sz w:val="18"/>
          <w:szCs w:val="18"/>
          <w:lang w:val="en-US"/>
        </w:rPr>
        <w:t>"IMDG Code"</w:t>
      </w:r>
      <w:r w:rsidRPr="00A84458">
        <w:rPr>
          <w:sz w:val="18"/>
          <w:szCs w:val="18"/>
          <w:lang w:val="en-US"/>
        </w:rPr>
        <w:t xml:space="preserve"> means the International Maritime Dangerous Goods Code, for the implementation of Chapter VII, Part A, of the International Convention for the Safety of Life at Sea, 1974 (SOLAS Convention), published by the International Maritime Organization (IMO), London;</w:t>
      </w:r>
    </w:p>
    <w:p w:rsidR="00713CBC" w:rsidRPr="00C849E9" w:rsidRDefault="00713CBC" w:rsidP="002F542E">
      <w:pPr>
        <w:spacing w:after="120" w:line="240" w:lineRule="auto"/>
        <w:ind w:left="567" w:right="1134"/>
        <w:jc w:val="both"/>
        <w:rPr>
          <w:strike/>
          <w:sz w:val="18"/>
          <w:szCs w:val="18"/>
          <w:lang w:val="en-US"/>
        </w:rPr>
      </w:pPr>
      <w:r w:rsidRPr="00C849E9">
        <w:rPr>
          <w:i/>
          <w:strike/>
          <w:sz w:val="18"/>
          <w:szCs w:val="18"/>
          <w:lang w:val="en-US"/>
        </w:rPr>
        <w:t>"IMO"</w:t>
      </w:r>
      <w:r w:rsidRPr="00C849E9">
        <w:rPr>
          <w:strike/>
          <w:sz w:val="18"/>
          <w:szCs w:val="18"/>
          <w:lang w:val="en-US"/>
        </w:rPr>
        <w:t xml:space="preserve"> means the International Maritime Organization (IMO, 4 Albert Embankment, London SE1 7SR, United Kingdom);</w:t>
      </w:r>
    </w:p>
    <w:p w:rsidR="00713CBC" w:rsidRPr="00DF55FD" w:rsidRDefault="00713CBC" w:rsidP="002F542E">
      <w:pPr>
        <w:spacing w:after="120" w:line="240" w:lineRule="auto"/>
        <w:ind w:left="567" w:right="1134"/>
        <w:jc w:val="both"/>
        <w:rPr>
          <w:sz w:val="18"/>
          <w:szCs w:val="18"/>
          <w:lang w:val="en-US"/>
        </w:rPr>
      </w:pPr>
      <w:r w:rsidRPr="00C849E9">
        <w:rPr>
          <w:i/>
          <w:sz w:val="18"/>
          <w:szCs w:val="18"/>
          <w:lang w:val="en-US"/>
        </w:rPr>
        <w:t>"Inner packaging"</w:t>
      </w:r>
      <w:r w:rsidRPr="00DF55FD">
        <w:rPr>
          <w:sz w:val="18"/>
          <w:szCs w:val="18"/>
          <w:lang w:val="en-US"/>
        </w:rPr>
        <w:t xml:space="preserve"> means a packaging for which an outer packaging is required for carriage;</w:t>
      </w:r>
    </w:p>
    <w:p w:rsidR="00713CBC" w:rsidRPr="00DF55FD" w:rsidRDefault="00713CBC" w:rsidP="002F542E">
      <w:pPr>
        <w:spacing w:after="120" w:line="240" w:lineRule="auto"/>
        <w:ind w:left="567" w:right="1134"/>
        <w:jc w:val="both"/>
        <w:rPr>
          <w:sz w:val="18"/>
          <w:szCs w:val="18"/>
          <w:lang w:val="en-US"/>
        </w:rPr>
      </w:pPr>
      <w:r w:rsidRPr="00C849E9">
        <w:rPr>
          <w:i/>
          <w:sz w:val="18"/>
          <w:szCs w:val="18"/>
          <w:lang w:val="en-US"/>
        </w:rPr>
        <w:t>"Inner receptacle"</w:t>
      </w:r>
      <w:r w:rsidRPr="00DF55FD">
        <w:rPr>
          <w:sz w:val="18"/>
          <w:szCs w:val="18"/>
          <w:lang w:val="en-US"/>
        </w:rPr>
        <w:t xml:space="preserve"> means a receptacle which requires an outer packaging in order to perform its</w:t>
      </w:r>
      <w:r>
        <w:rPr>
          <w:sz w:val="18"/>
          <w:szCs w:val="18"/>
          <w:lang w:val="en-US"/>
        </w:rPr>
        <w:t xml:space="preserve"> </w:t>
      </w:r>
      <w:r w:rsidRPr="00DF55FD">
        <w:rPr>
          <w:sz w:val="18"/>
          <w:szCs w:val="18"/>
          <w:lang w:val="en-US"/>
        </w:rPr>
        <w:t>containment function;</w:t>
      </w:r>
    </w:p>
    <w:p w:rsidR="00713CBC" w:rsidRPr="00DF55FD" w:rsidRDefault="00713CBC" w:rsidP="002F542E">
      <w:pPr>
        <w:spacing w:after="120" w:line="240" w:lineRule="auto"/>
        <w:ind w:left="567" w:right="1134"/>
        <w:jc w:val="both"/>
        <w:rPr>
          <w:sz w:val="18"/>
          <w:szCs w:val="18"/>
          <w:lang w:val="en-US"/>
        </w:rPr>
      </w:pPr>
      <w:r w:rsidRPr="00C849E9">
        <w:rPr>
          <w:i/>
          <w:sz w:val="18"/>
          <w:szCs w:val="18"/>
          <w:lang w:val="en-US"/>
        </w:rPr>
        <w:t>"Inspection body"</w:t>
      </w:r>
      <w:r w:rsidRPr="00DF55FD">
        <w:rPr>
          <w:sz w:val="18"/>
          <w:szCs w:val="18"/>
          <w:lang w:val="en-US"/>
        </w:rPr>
        <w:t xml:space="preserve"> means an independent inspection and testing body approved by the competent</w:t>
      </w:r>
      <w:r>
        <w:rPr>
          <w:sz w:val="18"/>
          <w:szCs w:val="18"/>
          <w:lang w:val="en-US"/>
        </w:rPr>
        <w:t xml:space="preserve"> </w:t>
      </w:r>
      <w:r w:rsidRPr="00DF55FD">
        <w:rPr>
          <w:sz w:val="18"/>
          <w:szCs w:val="18"/>
          <w:lang w:val="en-US"/>
        </w:rPr>
        <w:t>authority;</w:t>
      </w:r>
    </w:p>
    <w:p w:rsidR="00713CBC" w:rsidRPr="00DF55FD" w:rsidRDefault="00713CBC" w:rsidP="002F542E">
      <w:pPr>
        <w:spacing w:after="120" w:line="240" w:lineRule="auto"/>
        <w:ind w:left="567" w:right="1134"/>
        <w:jc w:val="both"/>
        <w:rPr>
          <w:sz w:val="18"/>
          <w:szCs w:val="18"/>
          <w:lang w:val="en-US"/>
        </w:rPr>
      </w:pPr>
      <w:r w:rsidRPr="00C849E9">
        <w:rPr>
          <w:i/>
          <w:sz w:val="18"/>
          <w:szCs w:val="18"/>
          <w:lang w:val="en-US"/>
        </w:rPr>
        <w:lastRenderedPageBreak/>
        <w:t>"Intermediate bulk container</w:t>
      </w:r>
      <w:r>
        <w:rPr>
          <w:i/>
          <w:sz w:val="18"/>
          <w:szCs w:val="18"/>
          <w:lang w:val="en-US"/>
        </w:rPr>
        <w:t xml:space="preserve"> </w:t>
      </w:r>
      <w:r w:rsidRPr="00C37141">
        <w:rPr>
          <w:i/>
          <w:sz w:val="18"/>
          <w:szCs w:val="18"/>
          <w:lang w:val="en-US"/>
        </w:rPr>
        <w:t>(IBC)</w:t>
      </w:r>
      <w:r w:rsidRPr="00C849E9">
        <w:rPr>
          <w:i/>
          <w:sz w:val="18"/>
          <w:szCs w:val="18"/>
          <w:lang w:val="en-US"/>
        </w:rPr>
        <w:t>"</w:t>
      </w:r>
      <w:r w:rsidRPr="00DF55FD">
        <w:rPr>
          <w:sz w:val="18"/>
          <w:szCs w:val="18"/>
          <w:lang w:val="en-US"/>
        </w:rPr>
        <w:t xml:space="preserve"> means a rigid, or flexible portable packaging, other than those</w:t>
      </w:r>
      <w:r>
        <w:rPr>
          <w:sz w:val="18"/>
          <w:szCs w:val="18"/>
          <w:lang w:val="en-US"/>
        </w:rPr>
        <w:t xml:space="preserve"> </w:t>
      </w:r>
      <w:r w:rsidRPr="00DF55FD">
        <w:rPr>
          <w:sz w:val="18"/>
          <w:szCs w:val="18"/>
          <w:lang w:val="en-US"/>
        </w:rPr>
        <w:t>specified in Chapter 6.1, that:</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Has a capacity of:</w:t>
      </w:r>
    </w:p>
    <w:p w:rsidR="00713CBC" w:rsidRPr="00DF55FD" w:rsidRDefault="00713CBC" w:rsidP="00574296">
      <w:pPr>
        <w:spacing w:after="120" w:line="240" w:lineRule="auto"/>
        <w:ind w:left="1701" w:right="1134"/>
        <w:jc w:val="both"/>
        <w:rPr>
          <w:sz w:val="18"/>
          <w:szCs w:val="18"/>
          <w:lang w:val="en-US"/>
        </w:rPr>
      </w:pPr>
      <w:r w:rsidRPr="00DF55FD">
        <w:rPr>
          <w:sz w:val="18"/>
          <w:szCs w:val="18"/>
          <w:lang w:val="en-US"/>
        </w:rPr>
        <w:t>(</w:t>
      </w:r>
      <w:proofErr w:type="spellStart"/>
      <w:r w:rsidRPr="00DF55FD">
        <w:rPr>
          <w:sz w:val="18"/>
          <w:szCs w:val="18"/>
          <w:lang w:val="en-US"/>
        </w:rPr>
        <w:t>i</w:t>
      </w:r>
      <w:proofErr w:type="spellEnd"/>
      <w:r w:rsidRPr="00DF55FD">
        <w:rPr>
          <w:sz w:val="18"/>
          <w:szCs w:val="18"/>
          <w:lang w:val="en-US"/>
        </w:rPr>
        <w:t>)</w:t>
      </w:r>
      <w:r>
        <w:rPr>
          <w:sz w:val="18"/>
          <w:szCs w:val="18"/>
          <w:lang w:val="en-US"/>
        </w:rPr>
        <w:tab/>
      </w:r>
      <w:r w:rsidRPr="00DF55FD">
        <w:rPr>
          <w:sz w:val="18"/>
          <w:szCs w:val="18"/>
          <w:lang w:val="en-US"/>
        </w:rPr>
        <w:t>not more than 3 m</w:t>
      </w:r>
      <w:r w:rsidRPr="00FC0A36">
        <w:rPr>
          <w:sz w:val="18"/>
          <w:szCs w:val="18"/>
          <w:vertAlign w:val="superscript"/>
          <w:lang w:val="en-US"/>
        </w:rPr>
        <w:t>3</w:t>
      </w:r>
      <w:r w:rsidRPr="00DF55FD">
        <w:rPr>
          <w:sz w:val="18"/>
          <w:szCs w:val="18"/>
          <w:lang w:val="en-US"/>
        </w:rPr>
        <w:t xml:space="preserve"> for solids and liquids of packing groups II and III;</w:t>
      </w:r>
    </w:p>
    <w:p w:rsidR="00713CBC" w:rsidRPr="00DF55FD" w:rsidRDefault="00713CBC" w:rsidP="00574296">
      <w:pPr>
        <w:spacing w:after="120" w:line="240" w:lineRule="auto"/>
        <w:ind w:left="1701" w:right="1134"/>
        <w:jc w:val="both"/>
        <w:rPr>
          <w:sz w:val="18"/>
          <w:szCs w:val="18"/>
          <w:lang w:val="en-US"/>
        </w:rPr>
      </w:pPr>
      <w:r w:rsidRPr="00DF55FD">
        <w:rPr>
          <w:sz w:val="18"/>
          <w:szCs w:val="18"/>
          <w:lang w:val="en-US"/>
        </w:rPr>
        <w:t>(ii)</w:t>
      </w:r>
      <w:r>
        <w:rPr>
          <w:sz w:val="18"/>
          <w:szCs w:val="18"/>
          <w:lang w:val="en-US"/>
        </w:rPr>
        <w:tab/>
      </w:r>
      <w:r w:rsidRPr="00DF55FD">
        <w:rPr>
          <w:sz w:val="18"/>
          <w:szCs w:val="18"/>
          <w:lang w:val="en-US"/>
        </w:rPr>
        <w:t>not more than 1.5 m</w:t>
      </w:r>
      <w:r w:rsidRPr="00FC0A36">
        <w:rPr>
          <w:sz w:val="18"/>
          <w:szCs w:val="18"/>
          <w:vertAlign w:val="superscript"/>
          <w:lang w:val="en-US"/>
        </w:rPr>
        <w:t>3</w:t>
      </w:r>
      <w:r w:rsidRPr="00DF55FD">
        <w:rPr>
          <w:sz w:val="18"/>
          <w:szCs w:val="18"/>
          <w:lang w:val="en-US"/>
        </w:rPr>
        <w:t xml:space="preserve"> for solids of packing group I when packed in flexible, rigid</w:t>
      </w:r>
      <w:r>
        <w:rPr>
          <w:sz w:val="18"/>
          <w:szCs w:val="18"/>
          <w:lang w:val="en-US"/>
        </w:rPr>
        <w:t xml:space="preserve"> </w:t>
      </w:r>
      <w:r w:rsidRPr="00DF55FD">
        <w:rPr>
          <w:sz w:val="18"/>
          <w:szCs w:val="18"/>
          <w:lang w:val="en-US"/>
        </w:rPr>
        <w:t xml:space="preserve">plastics, composite, </w:t>
      </w:r>
      <w:proofErr w:type="spellStart"/>
      <w:r w:rsidRPr="00DF55FD">
        <w:rPr>
          <w:sz w:val="18"/>
          <w:szCs w:val="18"/>
          <w:lang w:val="en-US"/>
        </w:rPr>
        <w:t>fibreboard</w:t>
      </w:r>
      <w:proofErr w:type="spellEnd"/>
      <w:r w:rsidRPr="00DF55FD">
        <w:rPr>
          <w:sz w:val="18"/>
          <w:szCs w:val="18"/>
          <w:lang w:val="en-US"/>
        </w:rPr>
        <w:t xml:space="preserve"> and wooden IBCs;</w:t>
      </w:r>
    </w:p>
    <w:p w:rsidR="00713CBC" w:rsidRPr="00DF55FD" w:rsidRDefault="00713CBC" w:rsidP="00574296">
      <w:pPr>
        <w:spacing w:after="120" w:line="240" w:lineRule="auto"/>
        <w:ind w:left="1701" w:right="1134"/>
        <w:jc w:val="both"/>
        <w:rPr>
          <w:sz w:val="18"/>
          <w:szCs w:val="18"/>
          <w:lang w:val="en-US"/>
        </w:rPr>
      </w:pPr>
      <w:r w:rsidRPr="00DF55FD">
        <w:rPr>
          <w:sz w:val="18"/>
          <w:szCs w:val="18"/>
          <w:lang w:val="en-US"/>
        </w:rPr>
        <w:t>(iii)</w:t>
      </w:r>
      <w:r>
        <w:rPr>
          <w:sz w:val="18"/>
          <w:szCs w:val="18"/>
          <w:lang w:val="en-US"/>
        </w:rPr>
        <w:tab/>
      </w:r>
      <w:r w:rsidRPr="00DF55FD">
        <w:rPr>
          <w:sz w:val="18"/>
          <w:szCs w:val="18"/>
          <w:lang w:val="en-US"/>
        </w:rPr>
        <w:t>not more than 3 m</w:t>
      </w:r>
      <w:r w:rsidRPr="00FC0A36">
        <w:rPr>
          <w:sz w:val="18"/>
          <w:szCs w:val="18"/>
          <w:vertAlign w:val="superscript"/>
          <w:lang w:val="en-US"/>
        </w:rPr>
        <w:t>3</w:t>
      </w:r>
      <w:r w:rsidRPr="00DF55FD">
        <w:rPr>
          <w:sz w:val="18"/>
          <w:szCs w:val="18"/>
          <w:lang w:val="en-US"/>
        </w:rPr>
        <w:t xml:space="preserve"> for solids of packing group I when packed in metal IBCs;</w:t>
      </w:r>
    </w:p>
    <w:p w:rsidR="00713CBC" w:rsidRPr="00DF55FD" w:rsidRDefault="00713CBC" w:rsidP="00574296">
      <w:pPr>
        <w:spacing w:after="120" w:line="240" w:lineRule="auto"/>
        <w:ind w:left="1701" w:right="1134"/>
        <w:jc w:val="both"/>
        <w:rPr>
          <w:sz w:val="18"/>
          <w:szCs w:val="18"/>
          <w:lang w:val="en-US"/>
        </w:rPr>
      </w:pPr>
      <w:r w:rsidRPr="00DF55FD">
        <w:rPr>
          <w:sz w:val="18"/>
          <w:szCs w:val="18"/>
          <w:lang w:val="en-US"/>
        </w:rPr>
        <w:t>(iv)</w:t>
      </w:r>
      <w:r>
        <w:rPr>
          <w:sz w:val="18"/>
          <w:szCs w:val="18"/>
          <w:lang w:val="en-US"/>
        </w:rPr>
        <w:tab/>
      </w:r>
      <w:r w:rsidRPr="00DF55FD">
        <w:rPr>
          <w:sz w:val="18"/>
          <w:szCs w:val="18"/>
          <w:lang w:val="en-US"/>
        </w:rPr>
        <w:t>not more than 3 m</w:t>
      </w:r>
      <w:r w:rsidRPr="00FC0A36">
        <w:rPr>
          <w:sz w:val="18"/>
          <w:szCs w:val="18"/>
          <w:vertAlign w:val="superscript"/>
          <w:lang w:val="en-US"/>
        </w:rPr>
        <w:t>3</w:t>
      </w:r>
      <w:r w:rsidRPr="00DF55FD">
        <w:rPr>
          <w:sz w:val="18"/>
          <w:szCs w:val="18"/>
          <w:lang w:val="en-US"/>
        </w:rPr>
        <w:t xml:space="preserve"> for radioactive material of Class 7;</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Is designed for mechanical handling;</w:t>
      </w:r>
    </w:p>
    <w:p w:rsidR="00713CBC" w:rsidRPr="00C849E9" w:rsidRDefault="00713CBC" w:rsidP="00574296">
      <w:pPr>
        <w:spacing w:after="120" w:line="240" w:lineRule="auto"/>
        <w:ind w:left="1134" w:right="1134"/>
        <w:jc w:val="both"/>
        <w:rPr>
          <w:rFonts w:ascii="Times" w:hAnsi="Times"/>
          <w:spacing w:val="-2"/>
          <w:sz w:val="18"/>
          <w:szCs w:val="18"/>
          <w:lang w:val="en-US"/>
        </w:rPr>
      </w:pPr>
      <w:r w:rsidRPr="00DF55FD">
        <w:rPr>
          <w:sz w:val="18"/>
          <w:szCs w:val="18"/>
          <w:lang w:val="en-US"/>
        </w:rPr>
        <w:t>(c)</w:t>
      </w:r>
      <w:r>
        <w:rPr>
          <w:sz w:val="18"/>
          <w:szCs w:val="18"/>
          <w:lang w:val="en-US"/>
        </w:rPr>
        <w:tab/>
      </w:r>
      <w:r w:rsidRPr="00C849E9">
        <w:rPr>
          <w:rFonts w:ascii="Times" w:hAnsi="Times"/>
          <w:spacing w:val="-2"/>
          <w:sz w:val="18"/>
          <w:szCs w:val="18"/>
          <w:lang w:val="en-US"/>
        </w:rPr>
        <w:t>Is resistant to the stresses produced in handling and transport as determined by the tests specified in Chapter 6.5;</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 xml:space="preserve">(see also </w:t>
      </w:r>
      <w:r w:rsidRPr="00C849E9">
        <w:rPr>
          <w:i/>
          <w:sz w:val="18"/>
          <w:szCs w:val="18"/>
          <w:lang w:val="en-US"/>
        </w:rPr>
        <w:t>"Composite IBC with plastics inner receptacle", "</w:t>
      </w:r>
      <w:proofErr w:type="spellStart"/>
      <w:r w:rsidRPr="00C849E9">
        <w:rPr>
          <w:i/>
          <w:sz w:val="18"/>
          <w:szCs w:val="18"/>
          <w:lang w:val="en-US"/>
        </w:rPr>
        <w:t>Fibreboard</w:t>
      </w:r>
      <w:proofErr w:type="spellEnd"/>
      <w:r w:rsidRPr="00C849E9">
        <w:rPr>
          <w:i/>
          <w:sz w:val="18"/>
          <w:szCs w:val="18"/>
          <w:lang w:val="en-US"/>
        </w:rPr>
        <w:t xml:space="preserve"> IBC", "Flexible IBC", "Metal IBC", "Rigid plastics IBC"</w:t>
      </w:r>
      <w:r w:rsidRPr="00DF55FD">
        <w:rPr>
          <w:sz w:val="18"/>
          <w:szCs w:val="18"/>
          <w:lang w:val="en-US"/>
        </w:rPr>
        <w:t xml:space="preserve"> and </w:t>
      </w:r>
      <w:r w:rsidRPr="00C849E9">
        <w:rPr>
          <w:i/>
          <w:sz w:val="18"/>
          <w:szCs w:val="18"/>
          <w:lang w:val="en-US"/>
        </w:rPr>
        <w:t>"Wooden IBC"</w:t>
      </w:r>
      <w:r w:rsidRPr="00DF55FD">
        <w:rPr>
          <w:sz w:val="18"/>
          <w:szCs w:val="18"/>
          <w:lang w:val="en-US"/>
        </w:rPr>
        <w:t>).</w:t>
      </w:r>
    </w:p>
    <w:p w:rsidR="00713CBC" w:rsidRPr="00C849E9" w:rsidRDefault="00713CBC" w:rsidP="002F542E">
      <w:pPr>
        <w:spacing w:after="120" w:line="240" w:lineRule="auto"/>
        <w:ind w:left="567" w:right="1134"/>
        <w:jc w:val="both"/>
        <w:rPr>
          <w:i/>
          <w:sz w:val="18"/>
          <w:szCs w:val="18"/>
          <w:lang w:val="en-US"/>
        </w:rPr>
      </w:pPr>
      <w:r w:rsidRPr="00C849E9">
        <w:rPr>
          <w:b/>
          <w:i/>
          <w:sz w:val="18"/>
          <w:szCs w:val="18"/>
          <w:lang w:val="en-US"/>
        </w:rPr>
        <w:t>NOTE 1</w:t>
      </w:r>
      <w:r w:rsidRPr="00C849E9">
        <w:rPr>
          <w:i/>
          <w:sz w:val="18"/>
          <w:szCs w:val="18"/>
          <w:lang w:val="en-US"/>
        </w:rPr>
        <w:t>: Portable tanks or tank-containers that meet the requirements of Chapter 6.7 or 6.8 respectively are not considered to be intermediate bulk containers (IBCs).</w:t>
      </w:r>
    </w:p>
    <w:p w:rsidR="00713CBC" w:rsidRPr="00C849E9" w:rsidRDefault="00713CBC" w:rsidP="002F542E">
      <w:pPr>
        <w:spacing w:after="120" w:line="240" w:lineRule="auto"/>
        <w:ind w:left="567" w:right="1134"/>
        <w:jc w:val="both"/>
        <w:rPr>
          <w:i/>
          <w:sz w:val="18"/>
          <w:szCs w:val="18"/>
          <w:lang w:val="en-US"/>
        </w:rPr>
      </w:pPr>
      <w:r w:rsidRPr="00C849E9">
        <w:rPr>
          <w:b/>
          <w:i/>
          <w:sz w:val="18"/>
          <w:szCs w:val="18"/>
          <w:lang w:val="en-US"/>
        </w:rPr>
        <w:t>NOTE 2</w:t>
      </w:r>
      <w:r w:rsidRPr="00C849E9">
        <w:rPr>
          <w:i/>
          <w:sz w:val="18"/>
          <w:szCs w:val="18"/>
          <w:lang w:val="en-US"/>
        </w:rPr>
        <w:t>: Intermediate bulk containers (IBCs) which meet the requirements of Chapter 6.5 are not considered to be containers for the purposes of ADR.</w:t>
      </w:r>
    </w:p>
    <w:p w:rsidR="00713CBC" w:rsidRPr="00DF55FD" w:rsidRDefault="00713CBC" w:rsidP="002F542E">
      <w:pPr>
        <w:spacing w:after="120" w:line="240" w:lineRule="auto"/>
        <w:ind w:left="567" w:right="1134"/>
        <w:jc w:val="both"/>
        <w:rPr>
          <w:sz w:val="18"/>
          <w:szCs w:val="18"/>
          <w:lang w:val="en-US"/>
        </w:rPr>
      </w:pPr>
      <w:r w:rsidRPr="008965E7">
        <w:rPr>
          <w:i/>
          <w:sz w:val="18"/>
          <w:szCs w:val="18"/>
          <w:lang w:val="en-US"/>
        </w:rPr>
        <w:t>"Remanufactured IBC"</w:t>
      </w:r>
      <w:r w:rsidRPr="00DF55FD">
        <w:rPr>
          <w:sz w:val="18"/>
          <w:szCs w:val="18"/>
          <w:lang w:val="en-US"/>
        </w:rPr>
        <w:t xml:space="preserve"> means a metal, rigid plastics or composite IBC that:</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Is produced as a UN type from a non-UN type; or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Is converted from one UN design type to another UN design type.</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 xml:space="preserve">Remanufactured IBCs are subject to the same requirements of </w:t>
      </w:r>
      <w:r>
        <w:rPr>
          <w:sz w:val="18"/>
          <w:szCs w:val="18"/>
          <w:lang w:val="en-US"/>
        </w:rPr>
        <w:t>RID/</w:t>
      </w:r>
      <w:r w:rsidRPr="00DF55FD">
        <w:rPr>
          <w:sz w:val="18"/>
          <w:szCs w:val="18"/>
          <w:lang w:val="en-US"/>
        </w:rPr>
        <w:t>ADR that apply to new IBCs of the</w:t>
      </w:r>
      <w:r>
        <w:rPr>
          <w:sz w:val="18"/>
          <w:szCs w:val="18"/>
          <w:lang w:val="en-US"/>
        </w:rPr>
        <w:t xml:space="preserve"> </w:t>
      </w:r>
      <w:r w:rsidRPr="00DF55FD">
        <w:rPr>
          <w:sz w:val="18"/>
          <w:szCs w:val="18"/>
          <w:lang w:val="en-US"/>
        </w:rPr>
        <w:t>same type (see also design type definition in 6.5.6.1.1);</w:t>
      </w:r>
    </w:p>
    <w:p w:rsidR="00713CBC" w:rsidRPr="00DF55FD" w:rsidRDefault="00713CBC" w:rsidP="002F542E">
      <w:pPr>
        <w:spacing w:after="120" w:line="240" w:lineRule="auto"/>
        <w:ind w:left="567" w:right="1134"/>
        <w:jc w:val="both"/>
        <w:rPr>
          <w:sz w:val="18"/>
          <w:szCs w:val="18"/>
          <w:lang w:val="en-US"/>
        </w:rPr>
      </w:pPr>
      <w:r w:rsidRPr="008965E7">
        <w:rPr>
          <w:i/>
          <w:sz w:val="18"/>
          <w:szCs w:val="18"/>
          <w:lang w:val="en-US"/>
        </w:rPr>
        <w:t>"Repaired IBC"</w:t>
      </w:r>
      <w:r w:rsidRPr="00DF55FD">
        <w:rPr>
          <w:sz w:val="18"/>
          <w:szCs w:val="18"/>
          <w:lang w:val="en-US"/>
        </w:rPr>
        <w:t xml:space="preserve"> means a metal, rigid plastics or composite IBC that, as a result of impact or for any</w:t>
      </w:r>
      <w:r>
        <w:rPr>
          <w:sz w:val="18"/>
          <w:szCs w:val="18"/>
          <w:lang w:val="en-US"/>
        </w:rPr>
        <w:t xml:space="preserve"> </w:t>
      </w:r>
      <w:r w:rsidRPr="00DF55FD">
        <w:rPr>
          <w:sz w:val="18"/>
          <w:szCs w:val="18"/>
          <w:lang w:val="en-US"/>
        </w:rPr>
        <w:t>other cause (e.g. corrosion, embrittlement or other evidence of reduced strength as compared to the</w:t>
      </w:r>
      <w:r>
        <w:rPr>
          <w:sz w:val="18"/>
          <w:szCs w:val="18"/>
          <w:lang w:val="en-US"/>
        </w:rPr>
        <w:t xml:space="preserve"> </w:t>
      </w:r>
      <w:r w:rsidRPr="00DF55FD">
        <w:rPr>
          <w:sz w:val="18"/>
          <w:szCs w:val="18"/>
          <w:lang w:val="en-US"/>
        </w:rPr>
        <w:t>design type) is restored so as to conform to the design type and to be able to withstand the design type</w:t>
      </w:r>
      <w:r>
        <w:rPr>
          <w:sz w:val="18"/>
          <w:szCs w:val="18"/>
          <w:lang w:val="en-US"/>
        </w:rPr>
        <w:t xml:space="preserve"> </w:t>
      </w:r>
      <w:r w:rsidRPr="00DF55FD">
        <w:rPr>
          <w:sz w:val="18"/>
          <w:szCs w:val="18"/>
          <w:lang w:val="en-US"/>
        </w:rPr>
        <w:t xml:space="preserve">tests. For the purposes of </w:t>
      </w:r>
      <w:r>
        <w:rPr>
          <w:sz w:val="18"/>
          <w:szCs w:val="18"/>
          <w:lang w:val="en-US"/>
        </w:rPr>
        <w:t>RID/</w:t>
      </w:r>
      <w:r w:rsidRPr="00DF55FD">
        <w:rPr>
          <w:sz w:val="18"/>
          <w:szCs w:val="18"/>
          <w:lang w:val="en-US"/>
        </w:rPr>
        <w:t>ADR, the replacement of the rigid inner receptacle of a composite IBC with</w:t>
      </w:r>
      <w:r>
        <w:rPr>
          <w:sz w:val="18"/>
          <w:szCs w:val="18"/>
          <w:lang w:val="en-US"/>
        </w:rPr>
        <w:t xml:space="preserve"> </w:t>
      </w:r>
      <w:r w:rsidRPr="00DF55FD">
        <w:rPr>
          <w:sz w:val="18"/>
          <w:szCs w:val="18"/>
          <w:lang w:val="en-US"/>
        </w:rPr>
        <w:t>a receptacle conforming to the original design type from the same manufacturer is considered repair.</w:t>
      </w:r>
      <w:r>
        <w:rPr>
          <w:sz w:val="18"/>
          <w:szCs w:val="18"/>
          <w:lang w:val="en-US"/>
        </w:rPr>
        <w:t xml:space="preserve"> </w:t>
      </w:r>
      <w:r w:rsidRPr="00DF55FD">
        <w:rPr>
          <w:sz w:val="18"/>
          <w:szCs w:val="18"/>
          <w:lang w:val="en-US"/>
        </w:rPr>
        <w:t>However, routine maintenance of rigid IBCs is not considered repair. The bodies of rigid plastics</w:t>
      </w:r>
      <w:r>
        <w:rPr>
          <w:sz w:val="18"/>
          <w:szCs w:val="18"/>
          <w:lang w:val="en-US"/>
        </w:rPr>
        <w:t xml:space="preserve"> </w:t>
      </w:r>
      <w:r w:rsidRPr="00DF55FD">
        <w:rPr>
          <w:sz w:val="18"/>
          <w:szCs w:val="18"/>
          <w:lang w:val="en-US"/>
        </w:rPr>
        <w:t>IBCs and the inner receptacles of composite IBCs are not repairable. Flexible IBCs are not repairable</w:t>
      </w:r>
      <w:r>
        <w:rPr>
          <w:sz w:val="18"/>
          <w:szCs w:val="18"/>
          <w:lang w:val="en-US"/>
        </w:rPr>
        <w:t xml:space="preserve"> </w:t>
      </w:r>
      <w:r w:rsidRPr="00DF55FD">
        <w:rPr>
          <w:sz w:val="18"/>
          <w:szCs w:val="18"/>
          <w:lang w:val="en-US"/>
        </w:rPr>
        <w:t>unless approved by the competent authority;</w:t>
      </w:r>
    </w:p>
    <w:p w:rsidR="00713CBC" w:rsidRPr="00DF55FD" w:rsidRDefault="00713CBC" w:rsidP="002F542E">
      <w:pPr>
        <w:spacing w:after="120" w:line="240" w:lineRule="auto"/>
        <w:ind w:left="567" w:right="1134"/>
        <w:jc w:val="both"/>
        <w:rPr>
          <w:sz w:val="18"/>
          <w:szCs w:val="18"/>
          <w:lang w:val="en-US"/>
        </w:rPr>
      </w:pPr>
      <w:r w:rsidRPr="008965E7">
        <w:rPr>
          <w:i/>
          <w:sz w:val="18"/>
          <w:szCs w:val="18"/>
          <w:lang w:val="en-US"/>
        </w:rPr>
        <w:t>"Routine maintenance of flexible IBCs"</w:t>
      </w:r>
      <w:r w:rsidRPr="00DF55FD">
        <w:rPr>
          <w:sz w:val="18"/>
          <w:szCs w:val="18"/>
          <w:lang w:val="en-US"/>
        </w:rPr>
        <w:t xml:space="preserve"> means the routine performance on plastics or textile flexible</w:t>
      </w:r>
      <w:r>
        <w:rPr>
          <w:sz w:val="18"/>
          <w:szCs w:val="18"/>
          <w:lang w:val="en-US"/>
        </w:rPr>
        <w:t xml:space="preserve"> </w:t>
      </w:r>
      <w:r w:rsidRPr="00DF55FD">
        <w:rPr>
          <w:sz w:val="18"/>
          <w:szCs w:val="18"/>
          <w:lang w:val="en-US"/>
        </w:rPr>
        <w:t>IBCs of operations, such as:</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Cleaning; or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Replacement of non-integral components, such as non-integral liners and closure ties, with</w:t>
      </w:r>
      <w:r>
        <w:rPr>
          <w:sz w:val="18"/>
          <w:szCs w:val="18"/>
          <w:lang w:val="en-US"/>
        </w:rPr>
        <w:t xml:space="preserve"> </w:t>
      </w:r>
      <w:r w:rsidRPr="00DF55FD">
        <w:rPr>
          <w:sz w:val="18"/>
          <w:szCs w:val="18"/>
          <w:lang w:val="en-US"/>
        </w:rPr>
        <w:t>components conforming to the original manufacturer's specification;</w:t>
      </w:r>
    </w:p>
    <w:p w:rsidR="00713CBC" w:rsidRPr="008965E7" w:rsidRDefault="00713CBC" w:rsidP="002F542E">
      <w:pPr>
        <w:spacing w:after="120" w:line="240" w:lineRule="auto"/>
        <w:ind w:left="567" w:right="1134"/>
        <w:jc w:val="both"/>
        <w:rPr>
          <w:rFonts w:ascii="Times" w:hAnsi="Times"/>
          <w:spacing w:val="-2"/>
          <w:sz w:val="18"/>
          <w:szCs w:val="18"/>
          <w:lang w:val="en-US"/>
        </w:rPr>
      </w:pPr>
      <w:r w:rsidRPr="008965E7">
        <w:rPr>
          <w:rFonts w:ascii="Times" w:hAnsi="Times"/>
          <w:spacing w:val="-2"/>
          <w:sz w:val="18"/>
          <w:szCs w:val="18"/>
          <w:lang w:val="en-US"/>
        </w:rPr>
        <w:t>provided that these operations do not adversely affect the containment function of the flexible IBC or alter the design type.</w:t>
      </w:r>
    </w:p>
    <w:p w:rsidR="00713CBC" w:rsidRPr="00DF55FD" w:rsidRDefault="00713CBC" w:rsidP="002F542E">
      <w:pPr>
        <w:spacing w:after="120" w:line="240" w:lineRule="auto"/>
        <w:ind w:left="567" w:right="1134"/>
        <w:jc w:val="both"/>
        <w:rPr>
          <w:sz w:val="18"/>
          <w:szCs w:val="18"/>
          <w:lang w:val="en-US"/>
        </w:rPr>
      </w:pPr>
      <w:r w:rsidRPr="008965E7">
        <w:rPr>
          <w:i/>
          <w:sz w:val="18"/>
          <w:szCs w:val="18"/>
          <w:lang w:val="en-US"/>
        </w:rPr>
        <w:t>"Routine maintenance of rigid IBCs"</w:t>
      </w:r>
      <w:r w:rsidRPr="00DF55FD">
        <w:rPr>
          <w:sz w:val="18"/>
          <w:szCs w:val="18"/>
          <w:lang w:val="en-US"/>
        </w:rPr>
        <w:t xml:space="preserve"> means the routine performance on metal, rigid plastics or</w:t>
      </w:r>
      <w:r>
        <w:rPr>
          <w:sz w:val="18"/>
          <w:szCs w:val="18"/>
          <w:lang w:val="en-US"/>
        </w:rPr>
        <w:t xml:space="preserve"> </w:t>
      </w:r>
      <w:r w:rsidRPr="00DF55FD">
        <w:rPr>
          <w:sz w:val="18"/>
          <w:szCs w:val="18"/>
          <w:lang w:val="en-US"/>
        </w:rPr>
        <w:t>composite IBCs of operations such as:</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Cleaning;</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Removal and reinstallation or replacement of body closures (including associated gaskets), or</w:t>
      </w:r>
      <w:r>
        <w:rPr>
          <w:sz w:val="18"/>
          <w:szCs w:val="18"/>
          <w:lang w:val="en-US"/>
        </w:rPr>
        <w:t xml:space="preserve"> </w:t>
      </w:r>
      <w:r w:rsidRPr="00DF55FD">
        <w:rPr>
          <w:sz w:val="18"/>
          <w:szCs w:val="18"/>
          <w:lang w:val="en-US"/>
        </w:rPr>
        <w:t>of service equipment, conforming to the original manufacturer’s specifications, provided that</w:t>
      </w:r>
      <w:r>
        <w:rPr>
          <w:sz w:val="18"/>
          <w:szCs w:val="18"/>
          <w:lang w:val="en-US"/>
        </w:rPr>
        <w:t xml:space="preserve"> </w:t>
      </w:r>
      <w:r w:rsidRPr="00DF55FD">
        <w:rPr>
          <w:sz w:val="18"/>
          <w:szCs w:val="18"/>
          <w:lang w:val="en-US"/>
        </w:rPr>
        <w:t xml:space="preserve">the </w:t>
      </w:r>
      <w:proofErr w:type="spellStart"/>
      <w:r w:rsidRPr="00DF55FD">
        <w:rPr>
          <w:sz w:val="18"/>
          <w:szCs w:val="18"/>
          <w:lang w:val="en-US"/>
        </w:rPr>
        <w:t>leaktightness</w:t>
      </w:r>
      <w:proofErr w:type="spellEnd"/>
      <w:r w:rsidRPr="00DF55FD">
        <w:rPr>
          <w:sz w:val="18"/>
          <w:szCs w:val="18"/>
          <w:lang w:val="en-US"/>
        </w:rPr>
        <w:t xml:space="preserve"> of the IBC is verified; or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(c)</w:t>
      </w:r>
      <w:r>
        <w:rPr>
          <w:sz w:val="18"/>
          <w:szCs w:val="18"/>
          <w:lang w:val="en-US"/>
        </w:rPr>
        <w:tab/>
      </w:r>
      <w:r w:rsidRPr="00DF55FD">
        <w:rPr>
          <w:sz w:val="18"/>
          <w:szCs w:val="18"/>
          <w:lang w:val="en-US"/>
        </w:rPr>
        <w:t>Restoration of structural equipment not directly performing a dangerous goods containment or</w:t>
      </w:r>
      <w:r>
        <w:rPr>
          <w:sz w:val="18"/>
          <w:szCs w:val="18"/>
          <w:lang w:val="en-US"/>
        </w:rPr>
        <w:t xml:space="preserve"> </w:t>
      </w:r>
      <w:r w:rsidRPr="00DF55FD">
        <w:rPr>
          <w:sz w:val="18"/>
          <w:szCs w:val="18"/>
          <w:lang w:val="en-US"/>
        </w:rPr>
        <w:t>discharge pressure retention function so as to conform to the design type (e.g. the straightening</w:t>
      </w:r>
      <w:r>
        <w:rPr>
          <w:sz w:val="18"/>
          <w:szCs w:val="18"/>
          <w:lang w:val="en-US"/>
        </w:rPr>
        <w:t xml:space="preserve"> </w:t>
      </w:r>
      <w:r w:rsidRPr="00DF55FD">
        <w:rPr>
          <w:sz w:val="18"/>
          <w:szCs w:val="18"/>
          <w:lang w:val="en-US"/>
        </w:rPr>
        <w:t>of legs or lifting attachments) provided that the containment function of the IBC is not</w:t>
      </w:r>
      <w:r>
        <w:rPr>
          <w:sz w:val="18"/>
          <w:szCs w:val="18"/>
          <w:lang w:val="en-US"/>
        </w:rPr>
        <w:t xml:space="preserve"> </w:t>
      </w:r>
      <w:r w:rsidRPr="00DF55FD">
        <w:rPr>
          <w:sz w:val="18"/>
          <w:szCs w:val="18"/>
          <w:lang w:val="en-US"/>
        </w:rPr>
        <w:t>affected;</w:t>
      </w:r>
    </w:p>
    <w:p w:rsidR="00713CBC" w:rsidRPr="00DF55FD" w:rsidRDefault="00713CBC" w:rsidP="002F542E">
      <w:pPr>
        <w:spacing w:after="120" w:line="240" w:lineRule="auto"/>
        <w:ind w:left="567" w:right="1134"/>
        <w:jc w:val="both"/>
        <w:rPr>
          <w:sz w:val="18"/>
          <w:szCs w:val="18"/>
          <w:lang w:val="en-US"/>
        </w:rPr>
      </w:pPr>
      <w:r w:rsidRPr="008965E7">
        <w:rPr>
          <w:i/>
          <w:sz w:val="18"/>
          <w:szCs w:val="18"/>
          <w:lang w:val="en-US"/>
        </w:rPr>
        <w:t>"Intermediate packaging"</w:t>
      </w:r>
      <w:r w:rsidRPr="00DF55FD">
        <w:rPr>
          <w:sz w:val="18"/>
          <w:szCs w:val="18"/>
          <w:lang w:val="en-US"/>
        </w:rPr>
        <w:t xml:space="preserve"> means a packaging placed between inner </w:t>
      </w:r>
      <w:proofErr w:type="spellStart"/>
      <w:r w:rsidRPr="00DF55FD">
        <w:rPr>
          <w:sz w:val="18"/>
          <w:szCs w:val="18"/>
          <w:lang w:val="en-US"/>
        </w:rPr>
        <w:t>packagings</w:t>
      </w:r>
      <w:proofErr w:type="spellEnd"/>
      <w:r w:rsidRPr="00DF55FD">
        <w:rPr>
          <w:sz w:val="18"/>
          <w:szCs w:val="18"/>
          <w:lang w:val="en-US"/>
        </w:rPr>
        <w:t xml:space="preserve"> or articles, and an</w:t>
      </w:r>
      <w:r>
        <w:rPr>
          <w:sz w:val="18"/>
          <w:szCs w:val="18"/>
          <w:lang w:val="en-US"/>
        </w:rPr>
        <w:t xml:space="preserve"> </w:t>
      </w:r>
      <w:r w:rsidRPr="00DF55FD">
        <w:rPr>
          <w:sz w:val="18"/>
          <w:szCs w:val="18"/>
          <w:lang w:val="en-US"/>
        </w:rPr>
        <w:t>outer packaging;</w:t>
      </w:r>
    </w:p>
    <w:p w:rsidR="00713CBC" w:rsidRPr="008965E7" w:rsidRDefault="00713CBC" w:rsidP="002F542E">
      <w:pPr>
        <w:spacing w:after="120" w:line="240" w:lineRule="auto"/>
        <w:ind w:left="567" w:right="1134"/>
        <w:jc w:val="both"/>
        <w:rPr>
          <w:strike/>
          <w:sz w:val="18"/>
          <w:szCs w:val="18"/>
          <w:lang w:val="en-US"/>
        </w:rPr>
      </w:pPr>
      <w:r w:rsidRPr="008965E7">
        <w:rPr>
          <w:i/>
          <w:strike/>
          <w:sz w:val="18"/>
          <w:szCs w:val="18"/>
          <w:lang w:val="en-US"/>
        </w:rPr>
        <w:t>"ISO"</w:t>
      </w:r>
      <w:r w:rsidRPr="008965E7">
        <w:rPr>
          <w:strike/>
          <w:sz w:val="18"/>
          <w:szCs w:val="18"/>
          <w:lang w:val="en-US"/>
        </w:rPr>
        <w:t xml:space="preserve"> (standard) means an international standard published by the International Organization for Standardization (ISO) (ISO - 1, rue de </w:t>
      </w:r>
      <w:proofErr w:type="spellStart"/>
      <w:r w:rsidRPr="008965E7">
        <w:rPr>
          <w:strike/>
          <w:sz w:val="18"/>
          <w:szCs w:val="18"/>
          <w:lang w:val="en-US"/>
        </w:rPr>
        <w:t>Varembé</w:t>
      </w:r>
      <w:proofErr w:type="spellEnd"/>
      <w:r w:rsidRPr="008965E7">
        <w:rPr>
          <w:strike/>
          <w:sz w:val="18"/>
          <w:szCs w:val="18"/>
          <w:lang w:val="en-US"/>
        </w:rPr>
        <w:t>. CH-1204 Geneva 20);</w:t>
      </w:r>
    </w:p>
    <w:p w:rsidR="00713CBC" w:rsidRPr="008965E7" w:rsidRDefault="00713CBC" w:rsidP="002F542E">
      <w:pPr>
        <w:spacing w:after="120" w:line="240" w:lineRule="auto"/>
        <w:ind w:left="567" w:right="1134"/>
        <w:jc w:val="both"/>
        <w:rPr>
          <w:b/>
          <w:sz w:val="18"/>
          <w:szCs w:val="18"/>
          <w:lang w:val="en-US"/>
        </w:rPr>
      </w:pPr>
      <w:r w:rsidRPr="008965E7">
        <w:rPr>
          <w:b/>
          <w:sz w:val="18"/>
          <w:szCs w:val="18"/>
          <w:lang w:val="en-US"/>
        </w:rPr>
        <w:t>J</w:t>
      </w:r>
    </w:p>
    <w:p w:rsidR="00713CBC" w:rsidRPr="00DF55FD" w:rsidRDefault="00713CBC" w:rsidP="002F542E">
      <w:pPr>
        <w:spacing w:after="120" w:line="240" w:lineRule="auto"/>
        <w:ind w:left="567" w:right="1134"/>
        <w:jc w:val="both"/>
        <w:rPr>
          <w:sz w:val="18"/>
          <w:szCs w:val="18"/>
          <w:lang w:val="en-US"/>
        </w:rPr>
      </w:pPr>
      <w:r w:rsidRPr="008965E7">
        <w:rPr>
          <w:i/>
          <w:sz w:val="18"/>
          <w:szCs w:val="18"/>
          <w:lang w:val="en-US"/>
        </w:rPr>
        <w:t>"Jerrican"</w:t>
      </w:r>
      <w:r w:rsidRPr="00DF55FD">
        <w:rPr>
          <w:sz w:val="18"/>
          <w:szCs w:val="18"/>
          <w:lang w:val="en-US"/>
        </w:rPr>
        <w:t xml:space="preserve"> means a metal or plastics packaging of rectangular or polygonal cross-section with one or</w:t>
      </w:r>
      <w:r>
        <w:rPr>
          <w:sz w:val="18"/>
          <w:szCs w:val="18"/>
          <w:lang w:val="en-US"/>
        </w:rPr>
        <w:t xml:space="preserve"> </w:t>
      </w:r>
      <w:r w:rsidRPr="00DF55FD">
        <w:rPr>
          <w:sz w:val="18"/>
          <w:szCs w:val="18"/>
          <w:lang w:val="en-US"/>
        </w:rPr>
        <w:t>more orifices;</w:t>
      </w:r>
    </w:p>
    <w:p w:rsidR="00713CBC" w:rsidRPr="008965E7" w:rsidRDefault="00713CBC" w:rsidP="002F542E">
      <w:pPr>
        <w:spacing w:after="120" w:line="240" w:lineRule="auto"/>
        <w:ind w:left="567" w:right="1134"/>
        <w:jc w:val="both"/>
        <w:rPr>
          <w:b/>
          <w:sz w:val="18"/>
          <w:szCs w:val="18"/>
          <w:lang w:val="en-US"/>
        </w:rPr>
      </w:pPr>
      <w:r w:rsidRPr="008965E7">
        <w:rPr>
          <w:b/>
          <w:sz w:val="18"/>
          <w:szCs w:val="18"/>
          <w:lang w:val="en-US"/>
        </w:rPr>
        <w:lastRenderedPageBreak/>
        <w:t>L</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"Large container"</w:t>
      </w:r>
      <w:r w:rsidRPr="00DF55FD">
        <w:rPr>
          <w:sz w:val="18"/>
          <w:szCs w:val="18"/>
          <w:lang w:val="en-US"/>
        </w:rPr>
        <w:t xml:space="preserve">, see </w:t>
      </w:r>
      <w:r w:rsidRPr="00685567">
        <w:rPr>
          <w:i/>
          <w:sz w:val="18"/>
          <w:szCs w:val="18"/>
          <w:lang w:val="en-US"/>
        </w:rPr>
        <w:t>"Container"</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"Large packaging"</w:t>
      </w:r>
      <w:r w:rsidRPr="00DF55FD">
        <w:rPr>
          <w:sz w:val="18"/>
          <w:szCs w:val="18"/>
          <w:lang w:val="en-US"/>
        </w:rPr>
        <w:t xml:space="preserve"> means a packaging consisting of an outer packaging which contains articles or</w:t>
      </w:r>
      <w:r>
        <w:rPr>
          <w:sz w:val="18"/>
          <w:szCs w:val="18"/>
          <w:lang w:val="en-US"/>
        </w:rPr>
        <w:t xml:space="preserve"> </w:t>
      </w:r>
      <w:r w:rsidRPr="00DF55FD">
        <w:rPr>
          <w:sz w:val="18"/>
          <w:szCs w:val="18"/>
          <w:lang w:val="en-US"/>
        </w:rPr>
        <w:t xml:space="preserve">inner </w:t>
      </w:r>
      <w:proofErr w:type="spellStart"/>
      <w:r w:rsidRPr="00DF55FD">
        <w:rPr>
          <w:sz w:val="18"/>
          <w:szCs w:val="18"/>
          <w:lang w:val="en-US"/>
        </w:rPr>
        <w:t>packagings</w:t>
      </w:r>
      <w:proofErr w:type="spellEnd"/>
      <w:r w:rsidRPr="00DF55FD">
        <w:rPr>
          <w:sz w:val="18"/>
          <w:szCs w:val="18"/>
          <w:lang w:val="en-US"/>
        </w:rPr>
        <w:t xml:space="preserve"> and which</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Is designed for mechanical handling;</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 xml:space="preserve">Exceeds 400 kg net mass or 450 </w:t>
      </w:r>
      <w:proofErr w:type="spellStart"/>
      <w:r w:rsidRPr="00DF55FD">
        <w:rPr>
          <w:sz w:val="18"/>
          <w:szCs w:val="18"/>
          <w:lang w:val="en-US"/>
        </w:rPr>
        <w:t>litres</w:t>
      </w:r>
      <w:proofErr w:type="spellEnd"/>
      <w:r w:rsidRPr="00DF55FD">
        <w:rPr>
          <w:sz w:val="18"/>
          <w:szCs w:val="18"/>
          <w:lang w:val="en-US"/>
        </w:rPr>
        <w:t xml:space="preserve"> capacity but has a volume of not more than 3 m</w:t>
      </w:r>
      <w:r w:rsidRPr="00685567">
        <w:rPr>
          <w:rFonts w:ascii="Times" w:hAnsi="Times"/>
          <w:sz w:val="18"/>
          <w:szCs w:val="18"/>
          <w:vertAlign w:val="superscript"/>
          <w:lang w:val="en-US"/>
        </w:rPr>
        <w:t>3</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"Large salvage packaging"</w:t>
      </w:r>
      <w:r w:rsidRPr="00DF55FD">
        <w:rPr>
          <w:sz w:val="18"/>
          <w:szCs w:val="18"/>
          <w:lang w:val="en-US"/>
        </w:rPr>
        <w:t xml:space="preserve"> means a special packaging which</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is designed for mechanical handling; and</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 xml:space="preserve">exceeds 400 kg net mass or 450 </w:t>
      </w:r>
      <w:proofErr w:type="spellStart"/>
      <w:r w:rsidRPr="00DF55FD">
        <w:rPr>
          <w:sz w:val="18"/>
          <w:szCs w:val="18"/>
          <w:lang w:val="en-US"/>
        </w:rPr>
        <w:t>litres</w:t>
      </w:r>
      <w:proofErr w:type="spellEnd"/>
      <w:r w:rsidRPr="00DF55FD">
        <w:rPr>
          <w:sz w:val="18"/>
          <w:szCs w:val="18"/>
          <w:lang w:val="en-US"/>
        </w:rPr>
        <w:t xml:space="preserve"> capacity but has a volume of not more than 3 m</w:t>
      </w:r>
      <w:r w:rsidRPr="00685567">
        <w:rPr>
          <w:rFonts w:ascii="Times" w:hAnsi="Times"/>
          <w:sz w:val="18"/>
          <w:szCs w:val="18"/>
          <w:vertAlign w:val="superscript"/>
          <w:lang w:val="en-US"/>
        </w:rPr>
        <w:t>3</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into which damaged, defective, leaking or non-conforming dangerous goods packages, or dangerous</w:t>
      </w:r>
      <w:r>
        <w:rPr>
          <w:sz w:val="18"/>
          <w:szCs w:val="18"/>
          <w:lang w:val="en-US"/>
        </w:rPr>
        <w:t xml:space="preserve"> </w:t>
      </w:r>
      <w:r w:rsidRPr="00DF55FD">
        <w:rPr>
          <w:sz w:val="18"/>
          <w:szCs w:val="18"/>
          <w:lang w:val="en-US"/>
        </w:rPr>
        <w:t>goods that have spilled or leaked are placed for purposes of carriage for recovery or disposal;</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w:t>
      </w:r>
      <w:proofErr w:type="spellStart"/>
      <w:r w:rsidRPr="00685567">
        <w:rPr>
          <w:i/>
          <w:sz w:val="18"/>
          <w:szCs w:val="18"/>
          <w:lang w:val="en-US"/>
        </w:rPr>
        <w:t>Leakproofness</w:t>
      </w:r>
      <w:proofErr w:type="spellEnd"/>
      <w:r w:rsidRPr="00685567">
        <w:rPr>
          <w:i/>
          <w:sz w:val="18"/>
          <w:szCs w:val="18"/>
          <w:lang w:val="en-US"/>
        </w:rPr>
        <w:t xml:space="preserve"> test"</w:t>
      </w:r>
      <w:r w:rsidRPr="00DF55FD">
        <w:rPr>
          <w:sz w:val="18"/>
          <w:szCs w:val="18"/>
          <w:lang w:val="en-US"/>
        </w:rPr>
        <w:t xml:space="preserve"> means a test to determine the </w:t>
      </w:r>
      <w:proofErr w:type="spellStart"/>
      <w:r w:rsidRPr="00DF55FD">
        <w:rPr>
          <w:sz w:val="18"/>
          <w:szCs w:val="18"/>
          <w:lang w:val="en-US"/>
        </w:rPr>
        <w:t>leakproofness</w:t>
      </w:r>
      <w:proofErr w:type="spellEnd"/>
      <w:r w:rsidRPr="00DF55FD">
        <w:rPr>
          <w:sz w:val="18"/>
          <w:szCs w:val="18"/>
          <w:lang w:val="en-US"/>
        </w:rPr>
        <w:t xml:space="preserve"> of a tank, a packaging or an IBC and</w:t>
      </w:r>
      <w:r>
        <w:rPr>
          <w:sz w:val="18"/>
          <w:szCs w:val="18"/>
          <w:lang w:val="en-US"/>
        </w:rPr>
        <w:t xml:space="preserve"> </w:t>
      </w:r>
      <w:r w:rsidRPr="00DF55FD">
        <w:rPr>
          <w:sz w:val="18"/>
          <w:szCs w:val="18"/>
          <w:lang w:val="en-US"/>
        </w:rPr>
        <w:t>of the equipment and closure devices;</w:t>
      </w:r>
    </w:p>
    <w:p w:rsidR="00713CBC" w:rsidRPr="00685567" w:rsidRDefault="00713CBC" w:rsidP="002F542E">
      <w:pPr>
        <w:spacing w:after="120" w:line="240" w:lineRule="auto"/>
        <w:ind w:left="567" w:right="1134"/>
        <w:jc w:val="both"/>
        <w:rPr>
          <w:i/>
          <w:sz w:val="18"/>
          <w:szCs w:val="18"/>
          <w:lang w:val="en-US"/>
        </w:rPr>
      </w:pPr>
      <w:r w:rsidRPr="00685567">
        <w:rPr>
          <w:b/>
          <w:i/>
          <w:sz w:val="18"/>
          <w:szCs w:val="18"/>
          <w:lang w:val="en-US"/>
        </w:rPr>
        <w:t>NOTE:</w:t>
      </w:r>
      <w:r w:rsidRPr="00685567">
        <w:rPr>
          <w:i/>
          <w:sz w:val="18"/>
          <w:szCs w:val="18"/>
          <w:lang w:val="en-US"/>
        </w:rPr>
        <w:t xml:space="preserve"> For portable tanks, see Chapter 6.7.</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"Light-gauge metal packaging"</w:t>
      </w:r>
      <w:r w:rsidRPr="00DF55FD">
        <w:rPr>
          <w:sz w:val="18"/>
          <w:szCs w:val="18"/>
          <w:lang w:val="en-US"/>
        </w:rPr>
        <w:t xml:space="preserve"> means a packaging of circular, elliptical, rectangular or polygonal</w:t>
      </w:r>
      <w:r>
        <w:rPr>
          <w:sz w:val="18"/>
          <w:szCs w:val="18"/>
          <w:lang w:val="en-US"/>
        </w:rPr>
        <w:t xml:space="preserve"> </w:t>
      </w:r>
      <w:r w:rsidRPr="00DF55FD">
        <w:rPr>
          <w:sz w:val="18"/>
          <w:szCs w:val="18"/>
          <w:lang w:val="en-US"/>
        </w:rPr>
        <w:t>cross-section (also conical) and taper-necked and pail-shaped packaging made of metal, having a wall</w:t>
      </w:r>
      <w:r>
        <w:rPr>
          <w:sz w:val="18"/>
          <w:szCs w:val="18"/>
          <w:lang w:val="en-US"/>
        </w:rPr>
        <w:t xml:space="preserve"> </w:t>
      </w:r>
      <w:r w:rsidRPr="00DF55FD">
        <w:rPr>
          <w:sz w:val="18"/>
          <w:szCs w:val="18"/>
          <w:lang w:val="en-US"/>
        </w:rPr>
        <w:t>thickness of less than 0.5 mm (e.g. tinplate), flat or convex bottomed and with one or more orifices,</w:t>
      </w:r>
      <w:r>
        <w:rPr>
          <w:sz w:val="18"/>
          <w:szCs w:val="18"/>
          <w:lang w:val="en-US"/>
        </w:rPr>
        <w:t xml:space="preserve"> </w:t>
      </w:r>
      <w:r w:rsidRPr="00DF55FD">
        <w:rPr>
          <w:sz w:val="18"/>
          <w:szCs w:val="18"/>
          <w:lang w:val="en-US"/>
        </w:rPr>
        <w:t>which is not covered by the definitions for drums or jerricans;</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"Liner"</w:t>
      </w:r>
      <w:r w:rsidRPr="00DF55FD">
        <w:rPr>
          <w:sz w:val="18"/>
          <w:szCs w:val="18"/>
          <w:lang w:val="en-US"/>
        </w:rPr>
        <w:t xml:space="preserve"> means a tube or bag inserted into a packaging, including large </w:t>
      </w:r>
      <w:proofErr w:type="spellStart"/>
      <w:r w:rsidRPr="00DF55FD">
        <w:rPr>
          <w:sz w:val="18"/>
          <w:szCs w:val="18"/>
          <w:lang w:val="en-US"/>
        </w:rPr>
        <w:t>packagings</w:t>
      </w:r>
      <w:proofErr w:type="spellEnd"/>
      <w:r w:rsidRPr="00DF55FD">
        <w:rPr>
          <w:sz w:val="18"/>
          <w:szCs w:val="18"/>
          <w:lang w:val="en-US"/>
        </w:rPr>
        <w:t xml:space="preserve"> or IBCs, but not</w:t>
      </w:r>
      <w:r>
        <w:rPr>
          <w:sz w:val="18"/>
          <w:szCs w:val="18"/>
          <w:lang w:val="en-US"/>
        </w:rPr>
        <w:t xml:space="preserve"> </w:t>
      </w:r>
      <w:r w:rsidRPr="00DF55FD">
        <w:rPr>
          <w:sz w:val="18"/>
          <w:szCs w:val="18"/>
          <w:lang w:val="en-US"/>
        </w:rPr>
        <w:t>forming an integral part of it, including the closures of its openings;</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"Liquefied Natural Gas (LNG)"</w:t>
      </w:r>
      <w:r w:rsidRPr="00DF55FD">
        <w:rPr>
          <w:sz w:val="18"/>
          <w:szCs w:val="18"/>
          <w:lang w:val="en-US"/>
        </w:rPr>
        <w:t xml:space="preserve"> means a refrigerated liquefied gas composed of natural gas with a</w:t>
      </w:r>
      <w:r>
        <w:rPr>
          <w:sz w:val="18"/>
          <w:szCs w:val="18"/>
          <w:lang w:val="en-US"/>
        </w:rPr>
        <w:t xml:space="preserve"> </w:t>
      </w:r>
      <w:r w:rsidRPr="00DF55FD">
        <w:rPr>
          <w:sz w:val="18"/>
          <w:szCs w:val="18"/>
          <w:lang w:val="en-US"/>
        </w:rPr>
        <w:t>high methane content assigned to UN No. 1972;</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"Liquefied Petroleum Gas (LPG)"</w:t>
      </w:r>
      <w:r w:rsidRPr="00DF55FD">
        <w:rPr>
          <w:sz w:val="18"/>
          <w:szCs w:val="18"/>
          <w:lang w:val="en-US"/>
        </w:rPr>
        <w:t xml:space="preserve"> means a low pressure liquefied gas composed of one or more light</w:t>
      </w:r>
      <w:r>
        <w:rPr>
          <w:sz w:val="18"/>
          <w:szCs w:val="18"/>
          <w:lang w:val="en-US"/>
        </w:rPr>
        <w:t xml:space="preserve"> </w:t>
      </w:r>
      <w:r w:rsidRPr="00DF55FD">
        <w:rPr>
          <w:sz w:val="18"/>
          <w:szCs w:val="18"/>
          <w:lang w:val="en-US"/>
        </w:rPr>
        <w:t>hydrocarbons which are assigned to UN Nos. 1011, 1075, 1965, 1969 or 1978 only and which consists</w:t>
      </w:r>
      <w:r>
        <w:rPr>
          <w:sz w:val="18"/>
          <w:szCs w:val="18"/>
          <w:lang w:val="en-US"/>
        </w:rPr>
        <w:t xml:space="preserve"> </w:t>
      </w:r>
      <w:r w:rsidRPr="00DF55FD">
        <w:rPr>
          <w:sz w:val="18"/>
          <w:szCs w:val="18"/>
          <w:lang w:val="en-US"/>
        </w:rPr>
        <w:t xml:space="preserve">mainly of propane, </w:t>
      </w:r>
      <w:proofErr w:type="spellStart"/>
      <w:r w:rsidRPr="00DF55FD">
        <w:rPr>
          <w:sz w:val="18"/>
          <w:szCs w:val="18"/>
          <w:lang w:val="en-US"/>
        </w:rPr>
        <w:t>propene</w:t>
      </w:r>
      <w:proofErr w:type="spellEnd"/>
      <w:r w:rsidRPr="00DF55FD">
        <w:rPr>
          <w:sz w:val="18"/>
          <w:szCs w:val="18"/>
          <w:lang w:val="en-US"/>
        </w:rPr>
        <w:t>, butane, butane isomers, butene with traces of other hydrocarbon gases;</w:t>
      </w:r>
    </w:p>
    <w:p w:rsidR="00713CBC" w:rsidRPr="00685567" w:rsidRDefault="00713CBC" w:rsidP="002F542E">
      <w:pPr>
        <w:spacing w:after="120" w:line="240" w:lineRule="auto"/>
        <w:ind w:left="567" w:right="1134"/>
        <w:jc w:val="both"/>
        <w:rPr>
          <w:i/>
          <w:sz w:val="18"/>
          <w:szCs w:val="18"/>
          <w:lang w:val="en-US"/>
        </w:rPr>
      </w:pPr>
      <w:r w:rsidRPr="00685567">
        <w:rPr>
          <w:b/>
          <w:i/>
          <w:sz w:val="18"/>
          <w:szCs w:val="18"/>
          <w:lang w:val="en-US"/>
        </w:rPr>
        <w:t>NOTE 1:</w:t>
      </w:r>
      <w:r w:rsidRPr="00685567">
        <w:rPr>
          <w:i/>
          <w:sz w:val="18"/>
          <w:szCs w:val="18"/>
          <w:lang w:val="en-US"/>
        </w:rPr>
        <w:t xml:space="preserve"> Flammable gases assigned to other UN numbers shall not be regarded as LPG.</w:t>
      </w:r>
    </w:p>
    <w:p w:rsidR="00713CBC" w:rsidRPr="00685567" w:rsidRDefault="00713CBC" w:rsidP="002F542E">
      <w:pPr>
        <w:spacing w:after="120" w:line="240" w:lineRule="auto"/>
        <w:ind w:left="567" w:right="1134"/>
        <w:jc w:val="both"/>
        <w:rPr>
          <w:i/>
          <w:sz w:val="18"/>
          <w:szCs w:val="18"/>
          <w:lang w:val="en-US"/>
        </w:rPr>
      </w:pPr>
      <w:r w:rsidRPr="00685567">
        <w:rPr>
          <w:b/>
          <w:i/>
          <w:sz w:val="18"/>
          <w:szCs w:val="18"/>
          <w:lang w:val="en-US"/>
        </w:rPr>
        <w:t>NOTE 2:</w:t>
      </w:r>
      <w:r w:rsidRPr="00685567">
        <w:rPr>
          <w:i/>
          <w:sz w:val="18"/>
          <w:szCs w:val="18"/>
          <w:lang w:val="en-US"/>
        </w:rPr>
        <w:t xml:space="preserve"> For UN No. 1075 see NOTE 2 under 2F, UN No. 1965, in the table for Liquefied gases in 2.2.2.3.</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"Liquid"</w:t>
      </w:r>
      <w:r w:rsidRPr="00DF55FD">
        <w:rPr>
          <w:sz w:val="18"/>
          <w:szCs w:val="18"/>
          <w:lang w:val="en-US"/>
        </w:rPr>
        <w:t xml:space="preserve"> means a substance which at 50 °C has a </w:t>
      </w:r>
      <w:proofErr w:type="spellStart"/>
      <w:r w:rsidRPr="00DF55FD">
        <w:rPr>
          <w:sz w:val="18"/>
          <w:szCs w:val="18"/>
          <w:lang w:val="en-US"/>
        </w:rPr>
        <w:t>vapour</w:t>
      </w:r>
      <w:proofErr w:type="spellEnd"/>
      <w:r w:rsidRPr="00DF55FD">
        <w:rPr>
          <w:sz w:val="18"/>
          <w:szCs w:val="18"/>
          <w:lang w:val="en-US"/>
        </w:rPr>
        <w:t xml:space="preserve"> pressure of not more than 300 kPa (3 bar),</w:t>
      </w:r>
      <w:r>
        <w:rPr>
          <w:sz w:val="18"/>
          <w:szCs w:val="18"/>
          <w:lang w:val="en-US"/>
        </w:rPr>
        <w:t xml:space="preserve"> </w:t>
      </w:r>
      <w:r w:rsidRPr="00DF55FD">
        <w:rPr>
          <w:sz w:val="18"/>
          <w:szCs w:val="18"/>
          <w:lang w:val="en-US"/>
        </w:rPr>
        <w:t>which is not completely gaseous at 20 °C and 101.3 kPa, and which</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Has a melting point or initial melting point of 20 °C or less at a pressure of 101.3 kPa; or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Is liquid according to the ASTM D 4359-90 test method; or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(c)</w:t>
      </w:r>
      <w:r>
        <w:rPr>
          <w:sz w:val="18"/>
          <w:szCs w:val="18"/>
          <w:lang w:val="en-US"/>
        </w:rPr>
        <w:tab/>
      </w:r>
      <w:r w:rsidRPr="00DF55FD">
        <w:rPr>
          <w:sz w:val="18"/>
          <w:szCs w:val="18"/>
          <w:lang w:val="en-US"/>
        </w:rPr>
        <w:t>Is not pasty according to the criteria applicable to the test for determining fluidity</w:t>
      </w:r>
      <w:r>
        <w:rPr>
          <w:sz w:val="18"/>
          <w:szCs w:val="18"/>
          <w:lang w:val="en-US"/>
        </w:rPr>
        <w:t xml:space="preserve"> </w:t>
      </w:r>
      <w:r w:rsidRPr="00DF55FD">
        <w:rPr>
          <w:sz w:val="18"/>
          <w:szCs w:val="18"/>
          <w:lang w:val="en-US"/>
        </w:rPr>
        <w:t>(penetrometer test) described in 2.3.4;</w:t>
      </w:r>
    </w:p>
    <w:p w:rsidR="00713CBC" w:rsidRPr="00685567" w:rsidRDefault="00713CBC" w:rsidP="002F542E">
      <w:pPr>
        <w:spacing w:after="120" w:line="240" w:lineRule="auto"/>
        <w:ind w:left="567" w:right="1134"/>
        <w:jc w:val="both"/>
        <w:rPr>
          <w:i/>
          <w:sz w:val="18"/>
          <w:szCs w:val="18"/>
          <w:lang w:val="en-US"/>
        </w:rPr>
      </w:pPr>
      <w:r w:rsidRPr="00685567">
        <w:rPr>
          <w:b/>
          <w:i/>
          <w:sz w:val="18"/>
          <w:szCs w:val="18"/>
          <w:lang w:val="en-US"/>
        </w:rPr>
        <w:t>NOTE:</w:t>
      </w:r>
      <w:r w:rsidRPr="00685567">
        <w:rPr>
          <w:i/>
          <w:sz w:val="18"/>
          <w:szCs w:val="18"/>
          <w:lang w:val="en-US"/>
        </w:rPr>
        <w:t xml:space="preserve"> "Carriage in the liquid state", for the purpose of tank requirements, means:</w:t>
      </w:r>
    </w:p>
    <w:p w:rsidR="00713CBC" w:rsidRPr="00685567" w:rsidRDefault="00713CBC" w:rsidP="00574296">
      <w:pPr>
        <w:spacing w:after="120" w:line="240" w:lineRule="auto"/>
        <w:ind w:left="1134" w:right="1134"/>
        <w:jc w:val="both"/>
        <w:rPr>
          <w:i/>
          <w:sz w:val="18"/>
          <w:szCs w:val="18"/>
          <w:lang w:val="en-US"/>
        </w:rPr>
      </w:pPr>
      <w:r w:rsidRPr="00685567">
        <w:rPr>
          <w:i/>
          <w:sz w:val="18"/>
          <w:szCs w:val="18"/>
          <w:lang w:val="en-US"/>
        </w:rPr>
        <w:t>-</w:t>
      </w:r>
      <w:r w:rsidRPr="00685567">
        <w:rPr>
          <w:i/>
          <w:sz w:val="18"/>
          <w:szCs w:val="18"/>
          <w:lang w:val="en-US"/>
        </w:rPr>
        <w:tab/>
        <w:t>Carriage of liquids according to the above definition; or</w:t>
      </w:r>
    </w:p>
    <w:p w:rsidR="00713CBC" w:rsidRPr="00574296" w:rsidRDefault="00713CBC" w:rsidP="00574296">
      <w:pPr>
        <w:spacing w:after="120" w:line="240" w:lineRule="auto"/>
        <w:ind w:left="1134" w:right="1134"/>
        <w:jc w:val="both"/>
        <w:rPr>
          <w:sz w:val="18"/>
          <w:szCs w:val="18"/>
          <w:lang w:val="en-US"/>
        </w:rPr>
      </w:pPr>
      <w:r w:rsidRPr="00574296">
        <w:rPr>
          <w:sz w:val="18"/>
          <w:szCs w:val="18"/>
          <w:lang w:val="en-US"/>
        </w:rPr>
        <w:t>-</w:t>
      </w:r>
      <w:r w:rsidRPr="00574296">
        <w:rPr>
          <w:sz w:val="18"/>
          <w:szCs w:val="18"/>
          <w:lang w:val="en-US"/>
        </w:rPr>
        <w:tab/>
        <w:t>Solids handed over for carriage in the molten state.</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"Loader"</w:t>
      </w:r>
      <w:r w:rsidRPr="00DF55FD">
        <w:rPr>
          <w:sz w:val="18"/>
          <w:szCs w:val="18"/>
          <w:lang w:val="en-US"/>
        </w:rPr>
        <w:t xml:space="preserve"> means any enterprise which:</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sidR="00574296">
        <w:rPr>
          <w:sz w:val="18"/>
          <w:szCs w:val="18"/>
          <w:lang w:val="en-US"/>
        </w:rPr>
        <w:t>)</w:t>
      </w:r>
      <w:r>
        <w:rPr>
          <w:sz w:val="18"/>
          <w:szCs w:val="18"/>
          <w:lang w:val="en-US"/>
        </w:rPr>
        <w:tab/>
      </w:r>
      <w:r w:rsidRPr="00DF55FD">
        <w:rPr>
          <w:sz w:val="18"/>
          <w:szCs w:val="18"/>
          <w:lang w:val="en-US"/>
        </w:rPr>
        <w:t>Loads packaged dangerous goods, small containers or portable tanks into or onto a vehicle</w:t>
      </w:r>
      <w:r>
        <w:rPr>
          <w:sz w:val="18"/>
          <w:szCs w:val="18"/>
          <w:lang w:val="en-US"/>
        </w:rPr>
        <w:t>/wagon</w:t>
      </w:r>
      <w:r w:rsidRPr="00DF55FD">
        <w:rPr>
          <w:sz w:val="18"/>
          <w:szCs w:val="18"/>
          <w:lang w:val="en-US"/>
        </w:rPr>
        <w:t xml:space="preserve"> or a</w:t>
      </w:r>
      <w:r>
        <w:rPr>
          <w:sz w:val="18"/>
          <w:szCs w:val="18"/>
          <w:lang w:val="en-US"/>
        </w:rPr>
        <w:t xml:space="preserve"> </w:t>
      </w:r>
      <w:r w:rsidRPr="00DF55FD">
        <w:rPr>
          <w:sz w:val="18"/>
          <w:szCs w:val="18"/>
          <w:lang w:val="en-US"/>
        </w:rPr>
        <w:t>container; or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Loads a container, bulk-container, MEGC, tank-container or portable tank onto a vehicle</w:t>
      </w:r>
      <w:r>
        <w:rPr>
          <w:sz w:val="18"/>
          <w:szCs w:val="18"/>
          <w:lang w:val="en-US"/>
        </w:rPr>
        <w:t>/wagon</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"Loading"</w:t>
      </w:r>
      <w:r w:rsidRPr="00DF55FD">
        <w:rPr>
          <w:sz w:val="18"/>
          <w:szCs w:val="18"/>
          <w:lang w:val="en-US"/>
        </w:rPr>
        <w:t xml:space="preserve"> means all actions carried out by the loader, in accordance with the definition of loader;</w:t>
      </w:r>
    </w:p>
    <w:p w:rsidR="00713CBC" w:rsidRPr="00685567" w:rsidRDefault="00713CBC" w:rsidP="002F542E">
      <w:pPr>
        <w:spacing w:after="120" w:line="240" w:lineRule="auto"/>
        <w:ind w:left="567" w:right="1134"/>
        <w:jc w:val="both"/>
        <w:rPr>
          <w:b/>
          <w:sz w:val="18"/>
          <w:szCs w:val="18"/>
          <w:lang w:val="en-US"/>
        </w:rPr>
      </w:pPr>
      <w:r w:rsidRPr="00685567">
        <w:rPr>
          <w:b/>
          <w:sz w:val="18"/>
          <w:szCs w:val="18"/>
          <w:lang w:val="en-US"/>
        </w:rPr>
        <w:t>M</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"Management system"</w:t>
      </w:r>
      <w:r w:rsidRPr="00DF55FD">
        <w:rPr>
          <w:sz w:val="18"/>
          <w:szCs w:val="18"/>
          <w:lang w:val="en-US"/>
        </w:rPr>
        <w:t>, for the carriage of radioactive material, means a set of interrelated or</w:t>
      </w:r>
      <w:r>
        <w:rPr>
          <w:sz w:val="18"/>
          <w:szCs w:val="18"/>
          <w:lang w:val="en-US"/>
        </w:rPr>
        <w:t xml:space="preserve"> </w:t>
      </w:r>
      <w:r w:rsidRPr="00DF55FD">
        <w:rPr>
          <w:sz w:val="18"/>
          <w:szCs w:val="18"/>
          <w:lang w:val="en-US"/>
        </w:rPr>
        <w:t>interacting elements (system) for establishing policies and objectives and enabling the objectives to be</w:t>
      </w:r>
      <w:r>
        <w:rPr>
          <w:sz w:val="18"/>
          <w:szCs w:val="18"/>
          <w:lang w:val="en-US"/>
        </w:rPr>
        <w:t xml:space="preserve"> </w:t>
      </w:r>
      <w:r w:rsidRPr="00DF55FD">
        <w:rPr>
          <w:sz w:val="18"/>
          <w:szCs w:val="18"/>
          <w:lang w:val="en-US"/>
        </w:rPr>
        <w:t>achieved in an efficient and effective manner;</w:t>
      </w:r>
    </w:p>
    <w:p w:rsidR="00713CBC" w:rsidRPr="00A84458" w:rsidRDefault="00713CBC" w:rsidP="002F542E">
      <w:pPr>
        <w:spacing w:after="120" w:line="240" w:lineRule="auto"/>
        <w:ind w:left="567" w:right="1134"/>
        <w:jc w:val="both"/>
        <w:rPr>
          <w:sz w:val="18"/>
          <w:szCs w:val="18"/>
          <w:lang w:val="en-US"/>
        </w:rPr>
      </w:pPr>
      <w:r w:rsidRPr="00A84458">
        <w:rPr>
          <w:i/>
          <w:sz w:val="18"/>
          <w:szCs w:val="18"/>
          <w:lang w:val="en-US"/>
        </w:rPr>
        <w:t>"Manual of Tests and Criteria"</w:t>
      </w:r>
      <w:r w:rsidRPr="00A84458">
        <w:rPr>
          <w:sz w:val="18"/>
          <w:szCs w:val="18"/>
          <w:lang w:val="en-US"/>
        </w:rPr>
        <w:t xml:space="preserve"> means the sixth revised edition of the Recommendations on the Transport of Dangerous Goods, Manual of Tests and Criteria, published by the United Nations (ST/SG/AC.10/11/Rev.6 and Amend.1);</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lastRenderedPageBreak/>
        <w:t>"Mass of package"</w:t>
      </w:r>
      <w:r w:rsidRPr="00DF55FD">
        <w:rPr>
          <w:sz w:val="18"/>
          <w:szCs w:val="18"/>
          <w:lang w:val="en-US"/>
        </w:rPr>
        <w:t xml:space="preserve"> means gross mass of the package unless otherwise stated. The mass of containers</w:t>
      </w:r>
      <w:r>
        <w:rPr>
          <w:sz w:val="18"/>
          <w:szCs w:val="18"/>
          <w:lang w:val="en-US"/>
        </w:rPr>
        <w:t xml:space="preserve"> </w:t>
      </w:r>
      <w:r w:rsidRPr="00DF55FD">
        <w:rPr>
          <w:sz w:val="18"/>
          <w:szCs w:val="18"/>
          <w:lang w:val="en-US"/>
        </w:rPr>
        <w:t>and tanks used for the carriage of goods is not included in the gross mass;</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"Maximum capacity"</w:t>
      </w:r>
      <w:r w:rsidRPr="00DF55FD">
        <w:rPr>
          <w:sz w:val="18"/>
          <w:szCs w:val="18"/>
          <w:lang w:val="en-US"/>
        </w:rPr>
        <w:t xml:space="preserve"> means the maximum inner volume of receptacles or </w:t>
      </w:r>
      <w:proofErr w:type="spellStart"/>
      <w:r w:rsidRPr="00DF55FD">
        <w:rPr>
          <w:sz w:val="18"/>
          <w:szCs w:val="18"/>
          <w:lang w:val="en-US"/>
        </w:rPr>
        <w:t>packagings</w:t>
      </w:r>
      <w:proofErr w:type="spellEnd"/>
      <w:r w:rsidRPr="00DF55FD">
        <w:rPr>
          <w:sz w:val="18"/>
          <w:szCs w:val="18"/>
          <w:lang w:val="en-US"/>
        </w:rPr>
        <w:t xml:space="preserve"> including</w:t>
      </w:r>
      <w:r>
        <w:rPr>
          <w:sz w:val="18"/>
          <w:szCs w:val="18"/>
          <w:lang w:val="en-US"/>
        </w:rPr>
        <w:t xml:space="preserve"> </w:t>
      </w:r>
      <w:r w:rsidRPr="00DF55FD">
        <w:rPr>
          <w:sz w:val="18"/>
          <w:szCs w:val="18"/>
          <w:lang w:val="en-US"/>
        </w:rPr>
        <w:t xml:space="preserve">intermediate bulk containers (IBCs) and large </w:t>
      </w:r>
      <w:proofErr w:type="spellStart"/>
      <w:r w:rsidRPr="00DF55FD">
        <w:rPr>
          <w:sz w:val="18"/>
          <w:szCs w:val="18"/>
          <w:lang w:val="en-US"/>
        </w:rPr>
        <w:t>packagings</w:t>
      </w:r>
      <w:proofErr w:type="spellEnd"/>
      <w:r w:rsidRPr="00DF55FD">
        <w:rPr>
          <w:sz w:val="18"/>
          <w:szCs w:val="18"/>
          <w:lang w:val="en-US"/>
        </w:rPr>
        <w:t xml:space="preserve"> expressed in cubic </w:t>
      </w:r>
      <w:proofErr w:type="spellStart"/>
      <w:r w:rsidRPr="00DF55FD">
        <w:rPr>
          <w:sz w:val="18"/>
          <w:szCs w:val="18"/>
          <w:lang w:val="en-US"/>
        </w:rPr>
        <w:t>metres</w:t>
      </w:r>
      <w:proofErr w:type="spellEnd"/>
      <w:r w:rsidRPr="00DF55FD">
        <w:rPr>
          <w:sz w:val="18"/>
          <w:szCs w:val="18"/>
          <w:lang w:val="en-US"/>
        </w:rPr>
        <w:t xml:space="preserve"> or </w:t>
      </w:r>
      <w:proofErr w:type="spellStart"/>
      <w:r w:rsidRPr="00DF55FD">
        <w:rPr>
          <w:sz w:val="18"/>
          <w:szCs w:val="18"/>
          <w:lang w:val="en-US"/>
        </w:rPr>
        <w:t>litres</w:t>
      </w:r>
      <w:proofErr w:type="spellEnd"/>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"Maximum net mass"</w:t>
      </w:r>
      <w:r w:rsidRPr="00DF55FD">
        <w:rPr>
          <w:sz w:val="18"/>
          <w:szCs w:val="18"/>
          <w:lang w:val="en-US"/>
        </w:rPr>
        <w:t xml:space="preserve"> means the maximum net mass of contents in a single packaging or maximum</w:t>
      </w:r>
      <w:r>
        <w:rPr>
          <w:sz w:val="18"/>
          <w:szCs w:val="18"/>
          <w:lang w:val="en-US"/>
        </w:rPr>
        <w:t xml:space="preserve"> </w:t>
      </w:r>
      <w:r w:rsidRPr="00DF55FD">
        <w:rPr>
          <w:sz w:val="18"/>
          <w:szCs w:val="18"/>
          <w:lang w:val="en-US"/>
        </w:rPr>
        <w:t xml:space="preserve">combined mass of inner </w:t>
      </w:r>
      <w:proofErr w:type="spellStart"/>
      <w:r w:rsidRPr="00DF55FD">
        <w:rPr>
          <w:sz w:val="18"/>
          <w:szCs w:val="18"/>
          <w:lang w:val="en-US"/>
        </w:rPr>
        <w:t>packagings</w:t>
      </w:r>
      <w:proofErr w:type="spellEnd"/>
      <w:r w:rsidRPr="00DF55FD">
        <w:rPr>
          <w:sz w:val="18"/>
          <w:szCs w:val="18"/>
          <w:lang w:val="en-US"/>
        </w:rPr>
        <w:t xml:space="preserve"> and the contents thereof expressed in kilograms;</w:t>
      </w:r>
    </w:p>
    <w:p w:rsidR="00713CBC" w:rsidRPr="00DF55FD" w:rsidRDefault="00713CBC" w:rsidP="002F542E">
      <w:pPr>
        <w:spacing w:after="120" w:line="240" w:lineRule="auto"/>
        <w:ind w:left="567" w:right="1134"/>
        <w:jc w:val="both"/>
        <w:rPr>
          <w:sz w:val="18"/>
          <w:szCs w:val="18"/>
          <w:lang w:val="en-US"/>
        </w:rPr>
      </w:pPr>
      <w:r w:rsidRPr="00685567">
        <w:rPr>
          <w:i/>
          <w:sz w:val="18"/>
          <w:szCs w:val="18"/>
          <w:lang w:val="en-US"/>
        </w:rPr>
        <w:t>"Maximum normal operating pressure"</w:t>
      </w:r>
      <w:r w:rsidRPr="00DF55FD">
        <w:rPr>
          <w:sz w:val="18"/>
          <w:szCs w:val="18"/>
          <w:lang w:val="en-US"/>
        </w:rPr>
        <w:t>, for the carriage of radioactive material, means the maximum</w:t>
      </w:r>
      <w:r>
        <w:rPr>
          <w:sz w:val="18"/>
          <w:szCs w:val="18"/>
          <w:lang w:val="en-US"/>
        </w:rPr>
        <w:t xml:space="preserve"> </w:t>
      </w:r>
      <w:r w:rsidRPr="00DF55FD">
        <w:rPr>
          <w:sz w:val="18"/>
          <w:szCs w:val="18"/>
          <w:lang w:val="en-US"/>
        </w:rPr>
        <w:t>pressure above atmospheric pressure at mean sea-level that would develop in the containment system</w:t>
      </w:r>
      <w:r>
        <w:rPr>
          <w:sz w:val="18"/>
          <w:szCs w:val="18"/>
          <w:lang w:val="en-US"/>
        </w:rPr>
        <w:t xml:space="preserve"> </w:t>
      </w:r>
      <w:r w:rsidRPr="00DF55FD">
        <w:rPr>
          <w:sz w:val="18"/>
          <w:szCs w:val="18"/>
          <w:lang w:val="en-US"/>
        </w:rPr>
        <w:t>in a period of one year under the conditions of temperature and solar radiation corresponding to</w:t>
      </w:r>
      <w:r>
        <w:rPr>
          <w:sz w:val="18"/>
          <w:szCs w:val="18"/>
          <w:lang w:val="en-US"/>
        </w:rPr>
        <w:t xml:space="preserve"> </w:t>
      </w:r>
      <w:r w:rsidRPr="00DF55FD">
        <w:rPr>
          <w:sz w:val="18"/>
          <w:szCs w:val="18"/>
          <w:lang w:val="en-US"/>
        </w:rPr>
        <w:t>environmental conditions in the absence of venting, external cooling by an ancillary system, or</w:t>
      </w:r>
      <w:r>
        <w:rPr>
          <w:sz w:val="18"/>
          <w:szCs w:val="18"/>
          <w:lang w:val="en-US"/>
        </w:rPr>
        <w:t xml:space="preserve"> </w:t>
      </w:r>
      <w:r w:rsidRPr="00DF55FD">
        <w:rPr>
          <w:sz w:val="18"/>
          <w:szCs w:val="18"/>
          <w:lang w:val="en-US"/>
        </w:rPr>
        <w:t>operational controls during carriage;</w:t>
      </w:r>
    </w:p>
    <w:p w:rsidR="00713CBC" w:rsidRPr="00685567" w:rsidRDefault="00713CBC" w:rsidP="002F542E">
      <w:pPr>
        <w:spacing w:after="120" w:line="240" w:lineRule="auto"/>
        <w:ind w:left="567" w:right="1134"/>
        <w:jc w:val="both"/>
        <w:rPr>
          <w:i/>
          <w:sz w:val="18"/>
          <w:szCs w:val="18"/>
          <w:lang w:val="en-US"/>
        </w:rPr>
      </w:pPr>
      <w:r w:rsidRPr="00685567">
        <w:rPr>
          <w:i/>
          <w:sz w:val="18"/>
          <w:szCs w:val="18"/>
          <w:lang w:val="en-US"/>
        </w:rPr>
        <w:t>"Maximum permissible gross mass"</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(for IBCs) means the mass of the IBC and any service or structural equipment together with the</w:t>
      </w:r>
      <w:r>
        <w:rPr>
          <w:sz w:val="18"/>
          <w:szCs w:val="18"/>
          <w:lang w:val="en-US"/>
        </w:rPr>
        <w:t xml:space="preserve"> </w:t>
      </w:r>
      <w:r w:rsidRPr="00DF55FD">
        <w:rPr>
          <w:sz w:val="18"/>
          <w:szCs w:val="18"/>
          <w:lang w:val="en-US"/>
        </w:rPr>
        <w:t>maximum net mass;</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(for tanks) means the tare of the tank and the heaviest load authorized for carriage;</w:t>
      </w:r>
    </w:p>
    <w:p w:rsidR="00713CBC" w:rsidRPr="00685567" w:rsidRDefault="00713CBC" w:rsidP="002F542E">
      <w:pPr>
        <w:spacing w:after="120" w:line="240" w:lineRule="auto"/>
        <w:ind w:left="567" w:right="1134"/>
        <w:jc w:val="both"/>
        <w:rPr>
          <w:i/>
          <w:sz w:val="18"/>
          <w:szCs w:val="18"/>
          <w:lang w:val="en-US"/>
        </w:rPr>
      </w:pPr>
      <w:r w:rsidRPr="00685567">
        <w:rPr>
          <w:b/>
          <w:i/>
          <w:sz w:val="18"/>
          <w:szCs w:val="18"/>
          <w:lang w:val="en-US"/>
        </w:rPr>
        <w:t>NOTE:</w:t>
      </w:r>
      <w:r w:rsidRPr="00685567">
        <w:rPr>
          <w:i/>
          <w:sz w:val="18"/>
          <w:szCs w:val="18"/>
          <w:lang w:val="en-US"/>
        </w:rPr>
        <w:t xml:space="preserve"> For portable tanks, see Chapter 6.7.</w:t>
      </w:r>
    </w:p>
    <w:p w:rsidR="00713CBC" w:rsidRPr="00DF55FD" w:rsidRDefault="00713CBC" w:rsidP="002F542E">
      <w:pPr>
        <w:spacing w:after="120" w:line="240" w:lineRule="auto"/>
        <w:ind w:left="567" w:right="1134"/>
        <w:jc w:val="both"/>
        <w:rPr>
          <w:sz w:val="18"/>
          <w:szCs w:val="18"/>
          <w:lang w:val="en-US"/>
        </w:rPr>
      </w:pPr>
      <w:r w:rsidRPr="00853AB3">
        <w:rPr>
          <w:i/>
          <w:sz w:val="18"/>
          <w:szCs w:val="18"/>
          <w:lang w:val="en-US"/>
        </w:rPr>
        <w:t>"Maximum working pressure (gauge pressure)"</w:t>
      </w:r>
      <w:r w:rsidRPr="00DF55FD">
        <w:rPr>
          <w:sz w:val="18"/>
          <w:szCs w:val="18"/>
          <w:lang w:val="en-US"/>
        </w:rPr>
        <w:t xml:space="preserve"> means the highest of the following three pressures</w:t>
      </w:r>
      <w:r>
        <w:rPr>
          <w:sz w:val="18"/>
          <w:szCs w:val="18"/>
          <w:lang w:val="en-US"/>
        </w:rPr>
        <w:t xml:space="preserve"> </w:t>
      </w:r>
      <w:r w:rsidRPr="00DF55FD">
        <w:rPr>
          <w:sz w:val="18"/>
          <w:szCs w:val="18"/>
          <w:lang w:val="en-US"/>
        </w:rPr>
        <w:t>that may occur at the top of the tank in the operating position:</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The highest effective pressure allowed in the tank during filling (maximum filling pressure</w:t>
      </w:r>
      <w:r>
        <w:rPr>
          <w:sz w:val="18"/>
          <w:szCs w:val="18"/>
          <w:lang w:val="en-US"/>
        </w:rPr>
        <w:t xml:space="preserve"> </w:t>
      </w:r>
      <w:r w:rsidRPr="00DF55FD">
        <w:rPr>
          <w:sz w:val="18"/>
          <w:szCs w:val="18"/>
          <w:lang w:val="en-US"/>
        </w:rPr>
        <w:t>allowed);</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The highest effective pressure allowed in the tank during discharge (maximum discharge</w:t>
      </w:r>
      <w:r>
        <w:rPr>
          <w:sz w:val="18"/>
          <w:szCs w:val="18"/>
          <w:lang w:val="en-US"/>
        </w:rPr>
        <w:t xml:space="preserve"> </w:t>
      </w:r>
      <w:r w:rsidRPr="00DF55FD">
        <w:rPr>
          <w:sz w:val="18"/>
          <w:szCs w:val="18"/>
          <w:lang w:val="en-US"/>
        </w:rPr>
        <w:t>pressure allowed); and</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(c)</w:t>
      </w:r>
      <w:r>
        <w:rPr>
          <w:sz w:val="18"/>
          <w:szCs w:val="18"/>
          <w:lang w:val="en-US"/>
        </w:rPr>
        <w:tab/>
      </w:r>
      <w:r w:rsidRPr="00DF55FD">
        <w:rPr>
          <w:sz w:val="18"/>
          <w:szCs w:val="18"/>
          <w:lang w:val="en-US"/>
        </w:rPr>
        <w:t>The effective gauge pressure to which the tank is subjected by its contents (including such</w:t>
      </w:r>
      <w:r>
        <w:rPr>
          <w:sz w:val="18"/>
          <w:szCs w:val="18"/>
          <w:lang w:val="en-US"/>
        </w:rPr>
        <w:t xml:space="preserve"> </w:t>
      </w:r>
      <w:r w:rsidRPr="00DF55FD">
        <w:rPr>
          <w:sz w:val="18"/>
          <w:szCs w:val="18"/>
          <w:lang w:val="en-US"/>
        </w:rPr>
        <w:t>extraneous gases as it may contain) at the maximum working temperature.</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Unless the special requirements prescribed in Chapter 4.3 provide otherwise, the numerical value of</w:t>
      </w:r>
      <w:r>
        <w:rPr>
          <w:sz w:val="18"/>
          <w:szCs w:val="18"/>
          <w:lang w:val="en-US"/>
        </w:rPr>
        <w:t xml:space="preserve"> </w:t>
      </w:r>
      <w:r w:rsidRPr="00DF55FD">
        <w:rPr>
          <w:sz w:val="18"/>
          <w:szCs w:val="18"/>
          <w:lang w:val="en-US"/>
        </w:rPr>
        <w:t xml:space="preserve">this working pressure (gauge pressure) shall not be lower than the </w:t>
      </w:r>
      <w:proofErr w:type="spellStart"/>
      <w:r w:rsidRPr="00DF55FD">
        <w:rPr>
          <w:sz w:val="18"/>
          <w:szCs w:val="18"/>
          <w:lang w:val="en-US"/>
        </w:rPr>
        <w:t>vapour</w:t>
      </w:r>
      <w:proofErr w:type="spellEnd"/>
      <w:r w:rsidRPr="00DF55FD">
        <w:rPr>
          <w:sz w:val="18"/>
          <w:szCs w:val="18"/>
          <w:lang w:val="en-US"/>
        </w:rPr>
        <w:t xml:space="preserve"> pressure (absolute pressure)</w:t>
      </w:r>
      <w:r>
        <w:rPr>
          <w:sz w:val="18"/>
          <w:szCs w:val="18"/>
          <w:lang w:val="en-US"/>
        </w:rPr>
        <w:t xml:space="preserve"> </w:t>
      </w:r>
      <w:r w:rsidRPr="00DF55FD">
        <w:rPr>
          <w:sz w:val="18"/>
          <w:szCs w:val="18"/>
          <w:lang w:val="en-US"/>
        </w:rPr>
        <w:t>of the filling substance at 50 °C.</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For tanks equipped with safety valves (with or without bursting disc) other than tanks for the carriage</w:t>
      </w:r>
      <w:r>
        <w:rPr>
          <w:sz w:val="18"/>
          <w:szCs w:val="18"/>
          <w:lang w:val="en-US"/>
        </w:rPr>
        <w:t xml:space="preserve"> </w:t>
      </w:r>
      <w:r w:rsidRPr="00DF55FD">
        <w:rPr>
          <w:sz w:val="18"/>
          <w:szCs w:val="18"/>
          <w:lang w:val="en-US"/>
        </w:rPr>
        <w:t>of compressed, liquefied or dissolved gases of Class 2, the maximum working pressure (gauge</w:t>
      </w:r>
      <w:r>
        <w:rPr>
          <w:sz w:val="18"/>
          <w:szCs w:val="18"/>
          <w:lang w:val="en-US"/>
        </w:rPr>
        <w:t xml:space="preserve"> </w:t>
      </w:r>
      <w:r w:rsidRPr="00DF55FD">
        <w:rPr>
          <w:sz w:val="18"/>
          <w:szCs w:val="18"/>
          <w:lang w:val="en-US"/>
        </w:rPr>
        <w:t>pressure) shall however be equal to the prescribed opening pressure of such safety valves.</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 xml:space="preserve">(See also </w:t>
      </w:r>
      <w:r w:rsidRPr="00853AB3">
        <w:rPr>
          <w:i/>
          <w:sz w:val="18"/>
          <w:szCs w:val="18"/>
          <w:lang w:val="en-US"/>
        </w:rPr>
        <w:t>"Calculation pressure", "Discharge pressure", "Filling pressure"</w:t>
      </w:r>
      <w:r w:rsidRPr="00DF55FD">
        <w:rPr>
          <w:sz w:val="18"/>
          <w:szCs w:val="18"/>
          <w:lang w:val="en-US"/>
        </w:rPr>
        <w:t xml:space="preserve"> and </w:t>
      </w:r>
      <w:r w:rsidRPr="00853AB3">
        <w:rPr>
          <w:i/>
          <w:sz w:val="18"/>
          <w:szCs w:val="18"/>
          <w:lang w:val="en-US"/>
        </w:rPr>
        <w:t>"Test pressure"</w:t>
      </w:r>
      <w:r w:rsidRPr="00DF55FD">
        <w:rPr>
          <w:sz w:val="18"/>
          <w:szCs w:val="18"/>
          <w:lang w:val="en-US"/>
        </w:rPr>
        <w:t>);</w:t>
      </w:r>
    </w:p>
    <w:p w:rsidR="00713CBC" w:rsidRPr="00853AB3" w:rsidRDefault="00713CBC" w:rsidP="002F542E">
      <w:pPr>
        <w:spacing w:after="120" w:line="240" w:lineRule="auto"/>
        <w:ind w:left="567" w:right="1134"/>
        <w:jc w:val="both"/>
        <w:rPr>
          <w:i/>
          <w:sz w:val="18"/>
          <w:szCs w:val="18"/>
          <w:lang w:val="en-US"/>
        </w:rPr>
      </w:pPr>
      <w:r w:rsidRPr="00853AB3">
        <w:rPr>
          <w:b/>
          <w:i/>
          <w:sz w:val="18"/>
          <w:szCs w:val="18"/>
          <w:lang w:val="en-US"/>
        </w:rPr>
        <w:t>NOTE 1:</w:t>
      </w:r>
      <w:r w:rsidRPr="00853AB3">
        <w:rPr>
          <w:i/>
          <w:sz w:val="18"/>
          <w:szCs w:val="18"/>
          <w:lang w:val="en-US"/>
        </w:rPr>
        <w:t xml:space="preserve"> Maximum working pressure is not applicable to gravity-discharge tanks according to 6.8.2.1.14 (a).</w:t>
      </w:r>
    </w:p>
    <w:p w:rsidR="00713CBC" w:rsidRPr="00853AB3" w:rsidRDefault="00713CBC" w:rsidP="002F542E">
      <w:pPr>
        <w:spacing w:after="120" w:line="240" w:lineRule="auto"/>
        <w:ind w:left="567" w:right="1134"/>
        <w:jc w:val="both"/>
        <w:rPr>
          <w:i/>
          <w:sz w:val="18"/>
          <w:szCs w:val="18"/>
          <w:lang w:val="en-US"/>
        </w:rPr>
      </w:pPr>
      <w:r w:rsidRPr="00853AB3">
        <w:rPr>
          <w:b/>
          <w:i/>
          <w:sz w:val="18"/>
          <w:szCs w:val="18"/>
          <w:lang w:val="en-US"/>
        </w:rPr>
        <w:t>NOTE 2:</w:t>
      </w:r>
      <w:r w:rsidRPr="00853AB3">
        <w:rPr>
          <w:i/>
          <w:sz w:val="18"/>
          <w:szCs w:val="18"/>
          <w:lang w:val="en-US"/>
        </w:rPr>
        <w:t xml:space="preserve"> For portable tanks, see Chapter 6.7.</w:t>
      </w:r>
    </w:p>
    <w:p w:rsidR="00713CBC" w:rsidRPr="00853AB3" w:rsidRDefault="00713CBC" w:rsidP="002F542E">
      <w:pPr>
        <w:spacing w:after="120" w:line="240" w:lineRule="auto"/>
        <w:ind w:left="567" w:right="1134"/>
        <w:jc w:val="both"/>
        <w:rPr>
          <w:i/>
          <w:sz w:val="18"/>
          <w:szCs w:val="18"/>
          <w:lang w:val="en-US"/>
        </w:rPr>
      </w:pPr>
      <w:r w:rsidRPr="00853AB3">
        <w:rPr>
          <w:b/>
          <w:i/>
          <w:sz w:val="18"/>
          <w:szCs w:val="18"/>
          <w:lang w:val="en-US"/>
        </w:rPr>
        <w:t>NOTE 3:</w:t>
      </w:r>
      <w:r w:rsidRPr="00853AB3">
        <w:rPr>
          <w:i/>
          <w:sz w:val="18"/>
          <w:szCs w:val="18"/>
          <w:lang w:val="en-US"/>
        </w:rPr>
        <w:t xml:space="preserve"> For closed cryogenic receptacles, see NOTE to 6.2.1.3.6.5.</w:t>
      </w:r>
    </w:p>
    <w:p w:rsidR="00713CBC" w:rsidRPr="00853AB3" w:rsidRDefault="00713CBC" w:rsidP="002F542E">
      <w:pPr>
        <w:spacing w:after="120" w:line="240" w:lineRule="auto"/>
        <w:ind w:left="567" w:right="1134"/>
        <w:jc w:val="both"/>
        <w:rPr>
          <w:strike/>
          <w:sz w:val="18"/>
          <w:szCs w:val="18"/>
          <w:lang w:val="en-US"/>
        </w:rPr>
      </w:pPr>
      <w:r w:rsidRPr="00853AB3">
        <w:rPr>
          <w:i/>
          <w:strike/>
          <w:sz w:val="18"/>
          <w:szCs w:val="18"/>
          <w:lang w:val="en-US"/>
        </w:rPr>
        <w:t>"MEGC"</w:t>
      </w:r>
      <w:r w:rsidRPr="00853AB3">
        <w:rPr>
          <w:strike/>
          <w:sz w:val="18"/>
          <w:szCs w:val="18"/>
          <w:lang w:val="en-US"/>
        </w:rPr>
        <w:t>, see "Multiple-element gas container";</w:t>
      </w:r>
    </w:p>
    <w:p w:rsidR="00713CBC" w:rsidRPr="006F1136" w:rsidRDefault="00713CBC" w:rsidP="002F542E">
      <w:pPr>
        <w:spacing w:after="120" w:line="240" w:lineRule="auto"/>
        <w:ind w:left="567" w:right="1134"/>
        <w:jc w:val="both"/>
        <w:rPr>
          <w:sz w:val="18"/>
          <w:szCs w:val="18"/>
          <w:lang w:val="en-US"/>
        </w:rPr>
      </w:pPr>
      <w:r w:rsidRPr="006F1136">
        <w:rPr>
          <w:i/>
          <w:sz w:val="18"/>
          <w:szCs w:val="18"/>
          <w:lang w:val="en-US"/>
        </w:rPr>
        <w:t>"Member of a vehicle crew"</w:t>
      </w:r>
      <w:r w:rsidRPr="006F1136">
        <w:rPr>
          <w:sz w:val="18"/>
          <w:szCs w:val="18"/>
          <w:lang w:val="en-US"/>
        </w:rPr>
        <w:t xml:space="preserve"> means a driver or any other person accompanying the driver for safety, security, training or operational reasons </w:t>
      </w:r>
      <w:r w:rsidRPr="006F1136">
        <w:rPr>
          <w:i/>
          <w:sz w:val="18"/>
          <w:szCs w:val="18"/>
          <w:lang w:val="en-US"/>
        </w:rPr>
        <w:t>(only in ADR)</w:t>
      </w:r>
      <w:r w:rsidRPr="006F1136">
        <w:rPr>
          <w:sz w:val="18"/>
          <w:szCs w:val="18"/>
          <w:lang w:val="en-US"/>
        </w:rPr>
        <w:t>;</w:t>
      </w:r>
    </w:p>
    <w:p w:rsidR="00713CBC" w:rsidRPr="006F1136" w:rsidRDefault="00713CBC" w:rsidP="002F542E">
      <w:pPr>
        <w:spacing w:after="120" w:line="240" w:lineRule="auto"/>
        <w:ind w:left="567" w:right="1134"/>
        <w:jc w:val="both"/>
        <w:rPr>
          <w:strike/>
          <w:sz w:val="18"/>
          <w:szCs w:val="18"/>
          <w:lang w:val="en-US"/>
        </w:rPr>
      </w:pPr>
      <w:r w:rsidRPr="006F1136">
        <w:rPr>
          <w:i/>
          <w:strike/>
          <w:sz w:val="18"/>
          <w:szCs w:val="18"/>
          <w:lang w:val="en-US"/>
        </w:rPr>
        <w:t>"MEMU"</w:t>
      </w:r>
      <w:r w:rsidRPr="006F1136">
        <w:rPr>
          <w:strike/>
          <w:sz w:val="18"/>
          <w:szCs w:val="18"/>
          <w:lang w:val="en-US"/>
        </w:rPr>
        <w:t xml:space="preserve">, see "Mobile explosives manufacturing unit" </w:t>
      </w:r>
      <w:r w:rsidRPr="006F1136">
        <w:rPr>
          <w:i/>
          <w:sz w:val="18"/>
          <w:szCs w:val="18"/>
          <w:lang w:val="en-US"/>
        </w:rPr>
        <w:t>(only in ADR)</w:t>
      </w:r>
      <w:r w:rsidRPr="006F1136">
        <w:rPr>
          <w:strike/>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853AB3">
        <w:rPr>
          <w:i/>
          <w:sz w:val="18"/>
          <w:szCs w:val="18"/>
          <w:lang w:val="en-US"/>
        </w:rPr>
        <w:t>"Metal hydride storage system"</w:t>
      </w:r>
      <w:r w:rsidRPr="00DF55FD">
        <w:rPr>
          <w:sz w:val="18"/>
          <w:szCs w:val="18"/>
          <w:lang w:val="en-US"/>
        </w:rPr>
        <w:t xml:space="preserve"> means a single complete hydrogen storage system, including a</w:t>
      </w:r>
      <w:r>
        <w:rPr>
          <w:sz w:val="18"/>
          <w:szCs w:val="18"/>
          <w:lang w:val="en-US"/>
        </w:rPr>
        <w:t xml:space="preserve"> </w:t>
      </w:r>
      <w:r w:rsidRPr="00DF55FD">
        <w:rPr>
          <w:sz w:val="18"/>
          <w:szCs w:val="18"/>
          <w:lang w:val="en-US"/>
        </w:rPr>
        <w:t>receptacle, metal hydride, pressure relief device, shut-off valve, service equipment and internal</w:t>
      </w:r>
      <w:r>
        <w:rPr>
          <w:sz w:val="18"/>
          <w:szCs w:val="18"/>
          <w:lang w:val="en-US"/>
        </w:rPr>
        <w:t xml:space="preserve"> </w:t>
      </w:r>
      <w:r w:rsidRPr="00DF55FD">
        <w:rPr>
          <w:sz w:val="18"/>
          <w:szCs w:val="18"/>
          <w:lang w:val="en-US"/>
        </w:rPr>
        <w:t>components used for the carriage of hydrogen only;</w:t>
      </w:r>
    </w:p>
    <w:p w:rsidR="00713CBC" w:rsidRPr="00DF55FD" w:rsidRDefault="00713CBC" w:rsidP="002F542E">
      <w:pPr>
        <w:spacing w:after="120" w:line="240" w:lineRule="auto"/>
        <w:ind w:left="567" w:right="1134"/>
        <w:jc w:val="both"/>
        <w:rPr>
          <w:sz w:val="18"/>
          <w:szCs w:val="18"/>
          <w:lang w:val="en-US"/>
        </w:rPr>
      </w:pPr>
      <w:r w:rsidRPr="00853AB3">
        <w:rPr>
          <w:i/>
          <w:sz w:val="18"/>
          <w:szCs w:val="18"/>
          <w:lang w:val="en-US"/>
        </w:rPr>
        <w:t>"Metal IBC"</w:t>
      </w:r>
      <w:r w:rsidRPr="00DF55FD">
        <w:rPr>
          <w:sz w:val="18"/>
          <w:szCs w:val="18"/>
          <w:lang w:val="en-US"/>
        </w:rPr>
        <w:t xml:space="preserve"> means a metal body together with appropriate service and structural equipment;</w:t>
      </w:r>
    </w:p>
    <w:p w:rsidR="00713CBC" w:rsidRPr="00DF55FD" w:rsidRDefault="00713CBC" w:rsidP="002F542E">
      <w:pPr>
        <w:spacing w:after="120" w:line="240" w:lineRule="auto"/>
        <w:ind w:left="567" w:right="1134"/>
        <w:jc w:val="both"/>
        <w:rPr>
          <w:sz w:val="18"/>
          <w:szCs w:val="18"/>
          <w:lang w:val="en-US"/>
        </w:rPr>
      </w:pPr>
      <w:r w:rsidRPr="00853AB3">
        <w:rPr>
          <w:i/>
          <w:sz w:val="18"/>
          <w:szCs w:val="18"/>
          <w:lang w:val="en-US"/>
        </w:rPr>
        <w:t>"Mild steel"</w:t>
      </w:r>
      <w:r w:rsidRPr="00DF55FD">
        <w:rPr>
          <w:sz w:val="18"/>
          <w:szCs w:val="18"/>
          <w:lang w:val="en-US"/>
        </w:rPr>
        <w:t xml:space="preserve"> means a steel having a minimum tensile strength between 360 N/mm</w:t>
      </w:r>
      <w:r w:rsidRPr="00997424">
        <w:rPr>
          <w:rFonts w:ascii="Times" w:hAnsi="Times"/>
          <w:sz w:val="18"/>
          <w:szCs w:val="18"/>
          <w:vertAlign w:val="superscript"/>
          <w:lang w:val="en-US"/>
        </w:rPr>
        <w:t>2</w:t>
      </w:r>
      <w:r w:rsidRPr="00DF55FD">
        <w:rPr>
          <w:sz w:val="18"/>
          <w:szCs w:val="18"/>
          <w:lang w:val="en-US"/>
        </w:rPr>
        <w:t xml:space="preserve"> and 440 N/mm</w:t>
      </w:r>
      <w:r w:rsidRPr="00853AB3">
        <w:rPr>
          <w:rFonts w:ascii="Times" w:hAnsi="Times"/>
          <w:sz w:val="18"/>
          <w:szCs w:val="18"/>
          <w:vertAlign w:val="superscript"/>
          <w:lang w:val="en-US"/>
        </w:rPr>
        <w:t>2</w:t>
      </w:r>
      <w:r w:rsidRPr="00DF55FD">
        <w:rPr>
          <w:sz w:val="18"/>
          <w:szCs w:val="18"/>
          <w:lang w:val="en-US"/>
        </w:rPr>
        <w:t>;</w:t>
      </w:r>
    </w:p>
    <w:p w:rsidR="00713CBC" w:rsidRPr="00853AB3" w:rsidRDefault="00713CBC" w:rsidP="002F542E">
      <w:pPr>
        <w:spacing w:after="120" w:line="240" w:lineRule="auto"/>
        <w:ind w:left="567" w:right="1134"/>
        <w:jc w:val="both"/>
        <w:rPr>
          <w:i/>
          <w:sz w:val="18"/>
          <w:szCs w:val="18"/>
          <w:lang w:val="en-US"/>
        </w:rPr>
      </w:pPr>
      <w:r w:rsidRPr="00853AB3">
        <w:rPr>
          <w:b/>
          <w:i/>
          <w:sz w:val="18"/>
          <w:szCs w:val="18"/>
          <w:lang w:val="en-US"/>
        </w:rPr>
        <w:t>NOTE:</w:t>
      </w:r>
      <w:r w:rsidRPr="00853AB3">
        <w:rPr>
          <w:i/>
          <w:sz w:val="18"/>
          <w:szCs w:val="18"/>
          <w:lang w:val="en-US"/>
        </w:rPr>
        <w:t xml:space="preserve"> For portable tanks, see Chapter 6.7.</w:t>
      </w:r>
    </w:p>
    <w:p w:rsidR="00713CBC" w:rsidRPr="00DF55FD" w:rsidRDefault="00713CBC" w:rsidP="002F542E">
      <w:pPr>
        <w:spacing w:after="120" w:line="240" w:lineRule="auto"/>
        <w:ind w:left="567" w:right="1134"/>
        <w:jc w:val="both"/>
        <w:rPr>
          <w:sz w:val="18"/>
          <w:szCs w:val="18"/>
          <w:lang w:val="en-US"/>
        </w:rPr>
      </w:pPr>
      <w:r w:rsidRPr="00853AB3">
        <w:rPr>
          <w:i/>
          <w:sz w:val="18"/>
          <w:szCs w:val="18"/>
          <w:lang w:val="en-US"/>
        </w:rPr>
        <w:t>"Mobile explosives manufacturing unit</w:t>
      </w:r>
      <w:r>
        <w:rPr>
          <w:i/>
          <w:sz w:val="18"/>
          <w:szCs w:val="18"/>
          <w:lang w:val="en-US"/>
        </w:rPr>
        <w:t xml:space="preserve"> </w:t>
      </w:r>
      <w:r w:rsidRPr="00550EFA">
        <w:rPr>
          <w:i/>
          <w:sz w:val="18"/>
          <w:szCs w:val="18"/>
          <w:lang w:val="en-US"/>
        </w:rPr>
        <w:t>(MEMU)</w:t>
      </w:r>
      <w:r w:rsidRPr="00853AB3">
        <w:rPr>
          <w:i/>
          <w:sz w:val="18"/>
          <w:szCs w:val="18"/>
          <w:lang w:val="en-US"/>
        </w:rPr>
        <w:t>"</w:t>
      </w:r>
      <w:r w:rsidRPr="00DF55FD">
        <w:rPr>
          <w:sz w:val="18"/>
          <w:szCs w:val="18"/>
          <w:lang w:val="en-US"/>
        </w:rPr>
        <w:t xml:space="preserve"> means a unit, or a vehicle mounted with a unit, for</w:t>
      </w:r>
      <w:r>
        <w:rPr>
          <w:sz w:val="18"/>
          <w:szCs w:val="18"/>
          <w:lang w:val="en-US"/>
        </w:rPr>
        <w:t xml:space="preserve"> </w:t>
      </w:r>
      <w:r w:rsidRPr="00DF55FD">
        <w:rPr>
          <w:sz w:val="18"/>
          <w:szCs w:val="18"/>
          <w:lang w:val="en-US"/>
        </w:rPr>
        <w:t>manufacturing and charging explosives from dangerous goods that are not explosives. The unit</w:t>
      </w:r>
      <w:r>
        <w:rPr>
          <w:sz w:val="18"/>
          <w:szCs w:val="18"/>
          <w:lang w:val="en-US"/>
        </w:rPr>
        <w:t xml:space="preserve"> </w:t>
      </w:r>
      <w:r w:rsidRPr="00DF55FD">
        <w:rPr>
          <w:sz w:val="18"/>
          <w:szCs w:val="18"/>
          <w:lang w:val="en-US"/>
        </w:rPr>
        <w:t>consists of various tanks and bulk containers and process equipment as well as pumps and related</w:t>
      </w:r>
      <w:r>
        <w:rPr>
          <w:sz w:val="18"/>
          <w:szCs w:val="18"/>
          <w:lang w:val="en-US"/>
        </w:rPr>
        <w:t xml:space="preserve"> </w:t>
      </w:r>
      <w:r w:rsidRPr="00DF55FD">
        <w:rPr>
          <w:sz w:val="18"/>
          <w:szCs w:val="18"/>
          <w:lang w:val="en-US"/>
        </w:rPr>
        <w:t>equipment. The MEMU may have special compartments for packaged explosives;</w:t>
      </w:r>
    </w:p>
    <w:p w:rsidR="00713CBC" w:rsidRPr="00853AB3" w:rsidRDefault="00713CBC" w:rsidP="002F542E">
      <w:pPr>
        <w:spacing w:after="120" w:line="240" w:lineRule="auto"/>
        <w:ind w:left="567" w:right="1134"/>
        <w:jc w:val="both"/>
        <w:rPr>
          <w:i/>
          <w:sz w:val="18"/>
          <w:szCs w:val="18"/>
          <w:lang w:val="en-US"/>
        </w:rPr>
      </w:pPr>
      <w:r w:rsidRPr="00853AB3">
        <w:rPr>
          <w:b/>
          <w:i/>
          <w:sz w:val="18"/>
          <w:szCs w:val="18"/>
          <w:lang w:val="en-US"/>
        </w:rPr>
        <w:t>NOTE:</w:t>
      </w:r>
      <w:r w:rsidRPr="00853AB3">
        <w:rPr>
          <w:i/>
          <w:sz w:val="18"/>
          <w:szCs w:val="18"/>
          <w:lang w:val="en-US"/>
        </w:rPr>
        <w:t xml:space="preserve"> Even though the definition of MEMU includes the expression "manufacturing and charging explosives" the requirements for MEMUs apply only to carriage and not to manufacturing and charging of explosives.</w:t>
      </w:r>
      <w:r w:rsidRPr="00550EFA">
        <w:rPr>
          <w:i/>
          <w:color w:val="FF0000"/>
          <w:sz w:val="18"/>
          <w:szCs w:val="18"/>
          <w:lang w:val="en-US"/>
        </w:rPr>
        <w:t xml:space="preserve"> </w:t>
      </w:r>
      <w:r w:rsidRPr="00550EFA">
        <w:rPr>
          <w:i/>
          <w:sz w:val="18"/>
          <w:szCs w:val="18"/>
          <w:lang w:val="en-US"/>
        </w:rPr>
        <w:t>(only in ADR)</w:t>
      </w:r>
    </w:p>
    <w:p w:rsidR="00713CBC" w:rsidRPr="00DF55FD" w:rsidRDefault="00713CBC" w:rsidP="002F542E">
      <w:pPr>
        <w:spacing w:after="120" w:line="240" w:lineRule="auto"/>
        <w:ind w:left="567" w:right="1134"/>
        <w:jc w:val="both"/>
        <w:rPr>
          <w:sz w:val="18"/>
          <w:szCs w:val="18"/>
          <w:lang w:val="en-US"/>
        </w:rPr>
      </w:pPr>
      <w:r w:rsidRPr="00853AB3">
        <w:rPr>
          <w:i/>
          <w:sz w:val="18"/>
          <w:szCs w:val="18"/>
          <w:lang w:val="en-US"/>
        </w:rPr>
        <w:lastRenderedPageBreak/>
        <w:t>"Multiple-element gas container</w:t>
      </w:r>
      <w:r>
        <w:rPr>
          <w:i/>
          <w:sz w:val="18"/>
          <w:szCs w:val="18"/>
          <w:lang w:val="en-US"/>
        </w:rPr>
        <w:t xml:space="preserve"> </w:t>
      </w:r>
      <w:r w:rsidRPr="00550EFA">
        <w:rPr>
          <w:i/>
          <w:sz w:val="18"/>
          <w:szCs w:val="18"/>
          <w:lang w:val="en-US"/>
        </w:rPr>
        <w:t>(MEGC)</w:t>
      </w:r>
      <w:r w:rsidRPr="00853AB3">
        <w:rPr>
          <w:i/>
          <w:sz w:val="18"/>
          <w:szCs w:val="18"/>
          <w:lang w:val="en-US"/>
        </w:rPr>
        <w:t>"</w:t>
      </w:r>
      <w:r w:rsidRPr="00DF55FD">
        <w:rPr>
          <w:sz w:val="18"/>
          <w:szCs w:val="18"/>
          <w:lang w:val="en-US"/>
        </w:rPr>
        <w:t xml:space="preserve"> means a unit containing elements which are linked to each</w:t>
      </w:r>
      <w:r>
        <w:rPr>
          <w:sz w:val="18"/>
          <w:szCs w:val="18"/>
          <w:lang w:val="en-US"/>
        </w:rPr>
        <w:t xml:space="preserve"> </w:t>
      </w:r>
      <w:r w:rsidRPr="00DF55FD">
        <w:rPr>
          <w:sz w:val="18"/>
          <w:szCs w:val="18"/>
          <w:lang w:val="en-US"/>
        </w:rPr>
        <w:t>other by a manifold and mounted on a frame. The following elements are considered to be elements of</w:t>
      </w:r>
      <w:r>
        <w:rPr>
          <w:sz w:val="18"/>
          <w:szCs w:val="18"/>
          <w:lang w:val="en-US"/>
        </w:rPr>
        <w:t xml:space="preserve"> </w:t>
      </w:r>
      <w:r w:rsidRPr="00DF55FD">
        <w:rPr>
          <w:sz w:val="18"/>
          <w:szCs w:val="18"/>
          <w:lang w:val="en-US"/>
        </w:rPr>
        <w:t>a multiple-element gas container: cylinders, tubes, pressure drums or bundles of cylinders as well as</w:t>
      </w:r>
      <w:r>
        <w:rPr>
          <w:sz w:val="18"/>
          <w:szCs w:val="18"/>
          <w:lang w:val="en-US"/>
        </w:rPr>
        <w:t xml:space="preserve"> </w:t>
      </w:r>
      <w:r w:rsidRPr="00DF55FD">
        <w:rPr>
          <w:sz w:val="18"/>
          <w:szCs w:val="18"/>
          <w:lang w:val="en-US"/>
        </w:rPr>
        <w:t xml:space="preserve">tanks for the carriage of gases as defined in 2.2.2.1.1 having a capacity of more than 450 </w:t>
      </w:r>
      <w:proofErr w:type="spellStart"/>
      <w:r w:rsidRPr="00DF55FD">
        <w:rPr>
          <w:sz w:val="18"/>
          <w:szCs w:val="18"/>
          <w:lang w:val="en-US"/>
        </w:rPr>
        <w:t>litres</w:t>
      </w:r>
      <w:proofErr w:type="spellEnd"/>
      <w:r w:rsidRPr="00DF55FD">
        <w:rPr>
          <w:sz w:val="18"/>
          <w:szCs w:val="18"/>
          <w:lang w:val="en-US"/>
        </w:rPr>
        <w:t>;</w:t>
      </w:r>
    </w:p>
    <w:p w:rsidR="00713CBC" w:rsidRPr="00853AB3" w:rsidRDefault="00713CBC" w:rsidP="002F542E">
      <w:pPr>
        <w:spacing w:after="120" w:line="240" w:lineRule="auto"/>
        <w:ind w:left="567" w:right="1134"/>
        <w:jc w:val="both"/>
        <w:rPr>
          <w:i/>
          <w:sz w:val="18"/>
          <w:szCs w:val="18"/>
          <w:lang w:val="en-US"/>
        </w:rPr>
      </w:pPr>
      <w:r w:rsidRPr="00853AB3">
        <w:rPr>
          <w:b/>
          <w:i/>
          <w:sz w:val="18"/>
          <w:szCs w:val="18"/>
          <w:lang w:val="en-US"/>
        </w:rPr>
        <w:t>NOTE:</w:t>
      </w:r>
      <w:r w:rsidRPr="00853AB3">
        <w:rPr>
          <w:i/>
          <w:sz w:val="18"/>
          <w:szCs w:val="18"/>
          <w:lang w:val="en-US"/>
        </w:rPr>
        <w:t xml:space="preserve"> For UN MEGCs, see Chapter 6.7.</w:t>
      </w:r>
    </w:p>
    <w:p w:rsidR="00713CBC" w:rsidRPr="00853AB3" w:rsidRDefault="00713CBC" w:rsidP="002F542E">
      <w:pPr>
        <w:spacing w:after="120" w:line="240" w:lineRule="auto"/>
        <w:ind w:left="567" w:right="1134"/>
        <w:jc w:val="both"/>
        <w:rPr>
          <w:b/>
          <w:sz w:val="18"/>
          <w:szCs w:val="18"/>
          <w:lang w:val="en-US"/>
        </w:rPr>
      </w:pPr>
      <w:r w:rsidRPr="00853AB3">
        <w:rPr>
          <w:b/>
          <w:sz w:val="18"/>
          <w:szCs w:val="18"/>
          <w:lang w:val="en-US"/>
        </w:rPr>
        <w:t>N</w:t>
      </w:r>
    </w:p>
    <w:p w:rsidR="00713CBC" w:rsidRPr="00DF55FD" w:rsidRDefault="00713CBC" w:rsidP="002F542E">
      <w:pPr>
        <w:spacing w:after="120" w:line="240" w:lineRule="auto"/>
        <w:ind w:left="567" w:right="1134"/>
        <w:jc w:val="both"/>
        <w:rPr>
          <w:sz w:val="18"/>
          <w:szCs w:val="18"/>
          <w:lang w:val="en-US"/>
        </w:rPr>
      </w:pPr>
      <w:r w:rsidRPr="00853AB3">
        <w:rPr>
          <w:i/>
          <w:sz w:val="18"/>
          <w:szCs w:val="18"/>
          <w:lang w:val="en-US"/>
        </w:rPr>
        <w:t>"Net explosive mass (NEM)"</w:t>
      </w:r>
      <w:r w:rsidRPr="00DF55FD">
        <w:rPr>
          <w:sz w:val="18"/>
          <w:szCs w:val="18"/>
          <w:lang w:val="en-US"/>
        </w:rPr>
        <w:t xml:space="preserve"> means the total mass of the explosive substances, without the</w:t>
      </w:r>
      <w:r>
        <w:rPr>
          <w:sz w:val="18"/>
          <w:szCs w:val="18"/>
          <w:lang w:val="en-US"/>
        </w:rPr>
        <w:t xml:space="preserve"> </w:t>
      </w:r>
      <w:proofErr w:type="spellStart"/>
      <w:r w:rsidRPr="00853AB3">
        <w:rPr>
          <w:sz w:val="18"/>
          <w:szCs w:val="18"/>
          <w:lang w:val="en-US"/>
        </w:rPr>
        <w:t>packagings</w:t>
      </w:r>
      <w:proofErr w:type="spellEnd"/>
      <w:r w:rsidRPr="00853AB3">
        <w:rPr>
          <w:sz w:val="18"/>
          <w:szCs w:val="18"/>
          <w:lang w:val="en-US"/>
        </w:rPr>
        <w:t>, casings, etc. (</w:t>
      </w:r>
      <w:r w:rsidRPr="00712255">
        <w:rPr>
          <w:i/>
          <w:sz w:val="18"/>
          <w:szCs w:val="18"/>
          <w:lang w:val="en-US"/>
        </w:rPr>
        <w:t>Net explosive quantity (NEQ), net explosive contents (NEC), net explosive weight (NEW)</w:t>
      </w:r>
      <w:r w:rsidRPr="00DF55FD">
        <w:rPr>
          <w:sz w:val="18"/>
          <w:szCs w:val="18"/>
          <w:lang w:val="en-US"/>
        </w:rPr>
        <w:t xml:space="preserve"> or </w:t>
      </w:r>
      <w:r w:rsidRPr="00712255">
        <w:rPr>
          <w:i/>
          <w:sz w:val="18"/>
          <w:szCs w:val="18"/>
          <w:lang w:val="en-US"/>
        </w:rPr>
        <w:t>net mass of explosive contents</w:t>
      </w:r>
      <w:r w:rsidRPr="00DF55FD">
        <w:rPr>
          <w:sz w:val="18"/>
          <w:szCs w:val="18"/>
          <w:lang w:val="en-US"/>
        </w:rPr>
        <w:t xml:space="preserve"> are often used to convey the same meaning</w:t>
      </w:r>
      <w:r>
        <w:rPr>
          <w:sz w:val="18"/>
          <w:szCs w:val="18"/>
          <w:lang w:val="en-US"/>
        </w:rPr>
        <w:t>)</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712255">
        <w:rPr>
          <w:i/>
          <w:sz w:val="18"/>
          <w:szCs w:val="18"/>
          <w:lang w:val="en-US"/>
        </w:rPr>
        <w:t>"Neutron radiation detector"</w:t>
      </w:r>
      <w:r w:rsidRPr="00DF55FD">
        <w:rPr>
          <w:sz w:val="18"/>
          <w:szCs w:val="18"/>
          <w:lang w:val="en-US"/>
        </w:rPr>
        <w:t xml:space="preserve"> means a device that detects neutron radiation. In such a device, a gas</w:t>
      </w:r>
      <w:r>
        <w:rPr>
          <w:sz w:val="18"/>
          <w:szCs w:val="18"/>
          <w:lang w:val="en-US"/>
        </w:rPr>
        <w:t xml:space="preserve"> </w:t>
      </w:r>
      <w:r w:rsidRPr="00DF55FD">
        <w:rPr>
          <w:sz w:val="18"/>
          <w:szCs w:val="18"/>
          <w:lang w:val="en-US"/>
        </w:rPr>
        <w:t>may be contained in a hermetically sealed electron tube transducer that converts neutron radiation into</w:t>
      </w:r>
      <w:r>
        <w:rPr>
          <w:sz w:val="18"/>
          <w:szCs w:val="18"/>
          <w:lang w:val="en-US"/>
        </w:rPr>
        <w:t xml:space="preserve"> </w:t>
      </w:r>
      <w:r w:rsidRPr="00DF55FD">
        <w:rPr>
          <w:sz w:val="18"/>
          <w:szCs w:val="18"/>
          <w:lang w:val="en-US"/>
        </w:rPr>
        <w:t xml:space="preserve">a </w:t>
      </w:r>
      <w:proofErr w:type="spellStart"/>
      <w:r w:rsidRPr="00DF55FD">
        <w:rPr>
          <w:sz w:val="18"/>
          <w:szCs w:val="18"/>
          <w:lang w:val="en-US"/>
        </w:rPr>
        <w:t>measureable</w:t>
      </w:r>
      <w:proofErr w:type="spellEnd"/>
      <w:r w:rsidRPr="00DF55FD">
        <w:rPr>
          <w:sz w:val="18"/>
          <w:szCs w:val="18"/>
          <w:lang w:val="en-US"/>
        </w:rPr>
        <w:t xml:space="preserve"> electric signal;</w:t>
      </w:r>
    </w:p>
    <w:p w:rsidR="00713CBC" w:rsidRPr="00DF55FD" w:rsidRDefault="00713CBC" w:rsidP="002F542E">
      <w:pPr>
        <w:spacing w:after="120" w:line="240" w:lineRule="auto"/>
        <w:ind w:left="567" w:right="1134"/>
        <w:jc w:val="both"/>
        <w:rPr>
          <w:sz w:val="18"/>
          <w:szCs w:val="18"/>
          <w:lang w:val="en-US"/>
        </w:rPr>
      </w:pPr>
      <w:r w:rsidRPr="00712255">
        <w:rPr>
          <w:i/>
          <w:sz w:val="18"/>
          <w:szCs w:val="18"/>
          <w:lang w:val="en-US"/>
        </w:rPr>
        <w:t>"N.O.S. entry (not otherwise specified entry)"</w:t>
      </w:r>
      <w:r w:rsidRPr="00DF55FD">
        <w:rPr>
          <w:sz w:val="18"/>
          <w:szCs w:val="18"/>
          <w:lang w:val="en-US"/>
        </w:rPr>
        <w:t xml:space="preserve"> means a collective entry to which substances, mixtures,</w:t>
      </w:r>
      <w:r>
        <w:rPr>
          <w:sz w:val="18"/>
          <w:szCs w:val="18"/>
          <w:lang w:val="en-US"/>
        </w:rPr>
        <w:t xml:space="preserve"> </w:t>
      </w:r>
      <w:r w:rsidRPr="00DF55FD">
        <w:rPr>
          <w:sz w:val="18"/>
          <w:szCs w:val="18"/>
          <w:lang w:val="en-US"/>
        </w:rPr>
        <w:t>solutions or articles may be assigned if they:</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Are not mentioned by name in Table A of Chapter 3.2; and</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Exhibit chemical, physical and/or dangerous properties corresponding to the Class,</w:t>
      </w:r>
      <w:r>
        <w:rPr>
          <w:sz w:val="18"/>
          <w:szCs w:val="18"/>
          <w:lang w:val="en-US"/>
        </w:rPr>
        <w:t xml:space="preserve"> </w:t>
      </w:r>
      <w:r w:rsidRPr="00DF55FD">
        <w:rPr>
          <w:sz w:val="18"/>
          <w:szCs w:val="18"/>
          <w:lang w:val="en-US"/>
        </w:rPr>
        <w:t xml:space="preserve">classification code, packing group and the name and description of the </w:t>
      </w:r>
      <w:proofErr w:type="spellStart"/>
      <w:r w:rsidRPr="00DF55FD">
        <w:rPr>
          <w:sz w:val="18"/>
          <w:szCs w:val="18"/>
          <w:lang w:val="en-US"/>
        </w:rPr>
        <w:t>n.o.s</w:t>
      </w:r>
      <w:proofErr w:type="spellEnd"/>
      <w:r w:rsidRPr="00DF55FD">
        <w:rPr>
          <w:sz w:val="18"/>
          <w:szCs w:val="18"/>
          <w:lang w:val="en-US"/>
        </w:rPr>
        <w:t>. entry;</w:t>
      </w:r>
    </w:p>
    <w:p w:rsidR="00713CBC" w:rsidRPr="00712255" w:rsidRDefault="00713CBC" w:rsidP="002F542E">
      <w:pPr>
        <w:spacing w:after="120" w:line="240" w:lineRule="auto"/>
        <w:ind w:left="567" w:right="1134"/>
        <w:jc w:val="both"/>
        <w:rPr>
          <w:b/>
          <w:sz w:val="18"/>
          <w:szCs w:val="18"/>
          <w:lang w:val="en-US"/>
        </w:rPr>
      </w:pPr>
      <w:r w:rsidRPr="00712255">
        <w:rPr>
          <w:b/>
          <w:sz w:val="18"/>
          <w:szCs w:val="18"/>
          <w:lang w:val="en-US"/>
        </w:rPr>
        <w:t>O</w:t>
      </w:r>
    </w:p>
    <w:p w:rsidR="00713CBC" w:rsidRPr="00DF55FD" w:rsidRDefault="00713CBC" w:rsidP="002F542E">
      <w:pPr>
        <w:spacing w:after="120" w:line="240" w:lineRule="auto"/>
        <w:ind w:left="567" w:right="1134"/>
        <w:jc w:val="both"/>
        <w:rPr>
          <w:sz w:val="18"/>
          <w:szCs w:val="18"/>
          <w:lang w:val="en-US"/>
        </w:rPr>
      </w:pPr>
      <w:r w:rsidRPr="00712255">
        <w:rPr>
          <w:i/>
          <w:sz w:val="18"/>
          <w:szCs w:val="18"/>
          <w:lang w:val="en-US"/>
        </w:rPr>
        <w:t>"Offshore bulk container"</w:t>
      </w:r>
      <w:r w:rsidRPr="00DF55FD">
        <w:rPr>
          <w:sz w:val="18"/>
          <w:szCs w:val="18"/>
          <w:lang w:val="en-US"/>
        </w:rPr>
        <w:t xml:space="preserve"> means a bulk container specially designed for repeated use for carriage to,</w:t>
      </w:r>
      <w:r>
        <w:rPr>
          <w:sz w:val="18"/>
          <w:szCs w:val="18"/>
          <w:lang w:val="en-US"/>
        </w:rPr>
        <w:t xml:space="preserve"> </w:t>
      </w:r>
      <w:r w:rsidRPr="00DF55FD">
        <w:rPr>
          <w:sz w:val="18"/>
          <w:szCs w:val="18"/>
          <w:lang w:val="en-US"/>
        </w:rPr>
        <w:t>from and between offshore facilities. An offshore bulk container is designed and constructed in</w:t>
      </w:r>
      <w:r>
        <w:rPr>
          <w:sz w:val="18"/>
          <w:szCs w:val="18"/>
          <w:lang w:val="en-US"/>
        </w:rPr>
        <w:t xml:space="preserve"> </w:t>
      </w:r>
      <w:r w:rsidRPr="00DF55FD">
        <w:rPr>
          <w:sz w:val="18"/>
          <w:szCs w:val="18"/>
          <w:lang w:val="en-US"/>
        </w:rPr>
        <w:t>accordance with the guidelines for the approval of offshore containers handled in open seas specified</w:t>
      </w:r>
      <w:r>
        <w:rPr>
          <w:sz w:val="18"/>
          <w:szCs w:val="18"/>
          <w:lang w:val="en-US"/>
        </w:rPr>
        <w:t xml:space="preserve"> </w:t>
      </w:r>
      <w:r w:rsidRPr="00DF55FD">
        <w:rPr>
          <w:sz w:val="18"/>
          <w:szCs w:val="18"/>
          <w:lang w:val="en-US"/>
        </w:rPr>
        <w:t>by the International Maritime Organization (IMO) in document MSC/Circ.860;</w:t>
      </w:r>
    </w:p>
    <w:p w:rsidR="00713CBC" w:rsidRPr="00DF55FD" w:rsidRDefault="00713CBC" w:rsidP="002F542E">
      <w:pPr>
        <w:spacing w:after="120" w:line="240" w:lineRule="auto"/>
        <w:ind w:left="567" w:right="1134"/>
        <w:jc w:val="both"/>
        <w:rPr>
          <w:sz w:val="18"/>
          <w:szCs w:val="18"/>
          <w:lang w:val="en-US"/>
        </w:rPr>
      </w:pPr>
      <w:r w:rsidRPr="00712255">
        <w:rPr>
          <w:i/>
          <w:sz w:val="18"/>
          <w:szCs w:val="18"/>
          <w:lang w:val="en-US"/>
        </w:rPr>
        <w:t>"Open container"</w:t>
      </w:r>
      <w:r w:rsidRPr="00DF55FD">
        <w:rPr>
          <w:sz w:val="18"/>
          <w:szCs w:val="18"/>
          <w:lang w:val="en-US"/>
        </w:rPr>
        <w:t xml:space="preserve">, see </w:t>
      </w:r>
      <w:r w:rsidRPr="00712255">
        <w:rPr>
          <w:i/>
          <w:sz w:val="18"/>
          <w:szCs w:val="18"/>
          <w:lang w:val="en-US"/>
        </w:rPr>
        <w:t>"Container"</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712255">
        <w:rPr>
          <w:i/>
          <w:sz w:val="18"/>
          <w:szCs w:val="18"/>
          <w:lang w:val="en-US"/>
        </w:rPr>
        <w:t>"Open cryogenic receptacle"</w:t>
      </w:r>
      <w:r w:rsidRPr="00DF55FD">
        <w:rPr>
          <w:sz w:val="18"/>
          <w:szCs w:val="18"/>
          <w:lang w:val="en-US"/>
        </w:rPr>
        <w:t xml:space="preserve"> means a transportable thermally insulated receptacle for refrigerated</w:t>
      </w:r>
      <w:r>
        <w:rPr>
          <w:sz w:val="18"/>
          <w:szCs w:val="18"/>
          <w:lang w:val="en-US"/>
        </w:rPr>
        <w:t xml:space="preserve"> </w:t>
      </w:r>
      <w:r w:rsidRPr="00DF55FD">
        <w:rPr>
          <w:sz w:val="18"/>
          <w:szCs w:val="18"/>
          <w:lang w:val="en-US"/>
        </w:rPr>
        <w:t>liquefied gases maintained at atmospheric pressure by continuous venting of the refrigerated liquefied</w:t>
      </w:r>
      <w:r>
        <w:rPr>
          <w:sz w:val="18"/>
          <w:szCs w:val="18"/>
          <w:lang w:val="en-US"/>
        </w:rPr>
        <w:t xml:space="preserve"> </w:t>
      </w:r>
      <w:r w:rsidRPr="00DF55FD">
        <w:rPr>
          <w:sz w:val="18"/>
          <w:szCs w:val="18"/>
          <w:lang w:val="en-US"/>
        </w:rPr>
        <w:t>gas;</w:t>
      </w:r>
    </w:p>
    <w:p w:rsidR="00713CBC" w:rsidRPr="00550EFA" w:rsidRDefault="00713CBC" w:rsidP="002F542E">
      <w:pPr>
        <w:spacing w:after="120" w:line="240" w:lineRule="auto"/>
        <w:ind w:left="567" w:right="1134"/>
        <w:jc w:val="both"/>
        <w:rPr>
          <w:sz w:val="18"/>
          <w:szCs w:val="18"/>
          <w:lang w:val="en-US"/>
        </w:rPr>
      </w:pPr>
      <w:r w:rsidRPr="00550EFA">
        <w:rPr>
          <w:i/>
          <w:sz w:val="18"/>
          <w:szCs w:val="18"/>
          <w:lang w:val="en-US"/>
        </w:rPr>
        <w:t>"Open vehicle"/”Open wagon”</w:t>
      </w:r>
      <w:r w:rsidRPr="00550EFA">
        <w:rPr>
          <w:sz w:val="18"/>
          <w:szCs w:val="18"/>
          <w:lang w:val="en-US"/>
        </w:rPr>
        <w:t xml:space="preserve"> means a vehicle the platform of which has no superstructure or is merely provided with side boards and a tailboard / </w:t>
      </w:r>
      <w:proofErr w:type="spellStart"/>
      <w:r w:rsidRPr="00550EFA">
        <w:rPr>
          <w:sz w:val="18"/>
          <w:szCs w:val="18"/>
        </w:rPr>
        <w:t>means</w:t>
      </w:r>
      <w:proofErr w:type="spellEnd"/>
      <w:r w:rsidRPr="00550EFA">
        <w:rPr>
          <w:sz w:val="18"/>
          <w:szCs w:val="18"/>
        </w:rPr>
        <w:t xml:space="preserve"> a wagon </w:t>
      </w:r>
      <w:proofErr w:type="spellStart"/>
      <w:r w:rsidRPr="00550EFA">
        <w:rPr>
          <w:sz w:val="18"/>
          <w:szCs w:val="18"/>
        </w:rPr>
        <w:t>with</w:t>
      </w:r>
      <w:proofErr w:type="spellEnd"/>
      <w:r w:rsidRPr="00550EFA">
        <w:rPr>
          <w:sz w:val="18"/>
          <w:szCs w:val="18"/>
        </w:rPr>
        <w:t xml:space="preserve"> or </w:t>
      </w:r>
      <w:proofErr w:type="spellStart"/>
      <w:r w:rsidRPr="00550EFA">
        <w:rPr>
          <w:sz w:val="18"/>
          <w:szCs w:val="18"/>
        </w:rPr>
        <w:t>without</w:t>
      </w:r>
      <w:proofErr w:type="spellEnd"/>
      <w:r w:rsidRPr="00550EFA">
        <w:rPr>
          <w:sz w:val="18"/>
          <w:szCs w:val="18"/>
        </w:rPr>
        <w:t xml:space="preserve"> </w:t>
      </w:r>
      <w:proofErr w:type="spellStart"/>
      <w:r w:rsidRPr="00550EFA">
        <w:rPr>
          <w:sz w:val="18"/>
          <w:szCs w:val="18"/>
        </w:rPr>
        <w:t>side</w:t>
      </w:r>
      <w:proofErr w:type="spellEnd"/>
      <w:r w:rsidRPr="00550EFA">
        <w:rPr>
          <w:sz w:val="18"/>
          <w:szCs w:val="18"/>
        </w:rPr>
        <w:t xml:space="preserve"> </w:t>
      </w:r>
      <w:proofErr w:type="spellStart"/>
      <w:r w:rsidRPr="00550EFA">
        <w:rPr>
          <w:sz w:val="18"/>
          <w:szCs w:val="18"/>
        </w:rPr>
        <w:t>boards</w:t>
      </w:r>
      <w:proofErr w:type="spellEnd"/>
      <w:r w:rsidRPr="00550EFA">
        <w:rPr>
          <w:sz w:val="18"/>
          <w:szCs w:val="18"/>
        </w:rPr>
        <w:t xml:space="preserve"> and </w:t>
      </w:r>
      <w:proofErr w:type="spellStart"/>
      <w:r w:rsidRPr="00550EFA">
        <w:rPr>
          <w:sz w:val="18"/>
          <w:szCs w:val="18"/>
        </w:rPr>
        <w:t>tailboards</w:t>
      </w:r>
      <w:proofErr w:type="spellEnd"/>
      <w:r w:rsidRPr="00550EFA">
        <w:rPr>
          <w:sz w:val="18"/>
          <w:szCs w:val="18"/>
        </w:rPr>
        <w:t xml:space="preserve">, the </w:t>
      </w:r>
      <w:proofErr w:type="spellStart"/>
      <w:r w:rsidRPr="00550EFA">
        <w:rPr>
          <w:sz w:val="18"/>
          <w:szCs w:val="18"/>
        </w:rPr>
        <w:t>loading</w:t>
      </w:r>
      <w:proofErr w:type="spellEnd"/>
      <w:r w:rsidRPr="00550EFA">
        <w:rPr>
          <w:sz w:val="18"/>
          <w:szCs w:val="18"/>
        </w:rPr>
        <w:t xml:space="preserve"> surfaces of </w:t>
      </w:r>
      <w:proofErr w:type="spellStart"/>
      <w:r w:rsidRPr="00550EFA">
        <w:rPr>
          <w:sz w:val="18"/>
          <w:szCs w:val="18"/>
        </w:rPr>
        <w:t>which</w:t>
      </w:r>
      <w:proofErr w:type="spellEnd"/>
      <w:r w:rsidRPr="00550EFA">
        <w:rPr>
          <w:sz w:val="18"/>
          <w:szCs w:val="18"/>
        </w:rPr>
        <w:t xml:space="preserve"> are open;</w:t>
      </w:r>
    </w:p>
    <w:p w:rsidR="00713CBC" w:rsidRPr="00550EFA" w:rsidRDefault="00713CBC" w:rsidP="002F542E">
      <w:pPr>
        <w:spacing w:after="120" w:line="240" w:lineRule="auto"/>
        <w:ind w:left="567" w:right="1134"/>
        <w:jc w:val="both"/>
        <w:rPr>
          <w:sz w:val="18"/>
          <w:szCs w:val="18"/>
        </w:rPr>
      </w:pPr>
      <w:r w:rsidRPr="00550EFA">
        <w:rPr>
          <w:i/>
          <w:sz w:val="18"/>
          <w:szCs w:val="18"/>
        </w:rPr>
        <w:t>"</w:t>
      </w:r>
      <w:proofErr w:type="spellStart"/>
      <w:r w:rsidRPr="00550EFA">
        <w:rPr>
          <w:i/>
          <w:sz w:val="18"/>
          <w:szCs w:val="18"/>
        </w:rPr>
        <w:t>Operator</w:t>
      </w:r>
      <w:proofErr w:type="spellEnd"/>
      <w:r w:rsidRPr="00550EFA">
        <w:rPr>
          <w:i/>
          <w:sz w:val="18"/>
          <w:szCs w:val="18"/>
        </w:rPr>
        <w:t xml:space="preserve"> of a tank-container, portable tank or tank-wagon"</w:t>
      </w:r>
      <w:r w:rsidRPr="00550EFA">
        <w:rPr>
          <w:sz w:val="18"/>
          <w:szCs w:val="18"/>
        </w:rPr>
        <w:t xml:space="preserve"> </w:t>
      </w:r>
      <w:proofErr w:type="spellStart"/>
      <w:r w:rsidRPr="00550EFA">
        <w:rPr>
          <w:sz w:val="18"/>
          <w:szCs w:val="18"/>
        </w:rPr>
        <w:t>means</w:t>
      </w:r>
      <w:proofErr w:type="spellEnd"/>
      <w:r w:rsidRPr="00550EFA">
        <w:rPr>
          <w:sz w:val="18"/>
          <w:szCs w:val="18"/>
        </w:rPr>
        <w:t xml:space="preserve"> </w:t>
      </w:r>
      <w:proofErr w:type="spellStart"/>
      <w:r w:rsidRPr="00550EFA">
        <w:rPr>
          <w:sz w:val="18"/>
          <w:szCs w:val="18"/>
        </w:rPr>
        <w:t>any</w:t>
      </w:r>
      <w:proofErr w:type="spellEnd"/>
      <w:r w:rsidRPr="00550EFA">
        <w:rPr>
          <w:sz w:val="18"/>
          <w:szCs w:val="18"/>
        </w:rPr>
        <w:t xml:space="preserve"> </w:t>
      </w:r>
      <w:proofErr w:type="spellStart"/>
      <w:r w:rsidRPr="00550EFA">
        <w:rPr>
          <w:sz w:val="18"/>
          <w:szCs w:val="18"/>
        </w:rPr>
        <w:t>enterprise</w:t>
      </w:r>
      <w:proofErr w:type="spellEnd"/>
      <w:r w:rsidRPr="00550EFA">
        <w:rPr>
          <w:sz w:val="18"/>
          <w:szCs w:val="18"/>
        </w:rPr>
        <w:t xml:space="preserve"> in </w:t>
      </w:r>
      <w:proofErr w:type="spellStart"/>
      <w:r w:rsidRPr="00550EFA">
        <w:rPr>
          <w:sz w:val="18"/>
          <w:szCs w:val="18"/>
        </w:rPr>
        <w:t>whose</w:t>
      </w:r>
      <w:proofErr w:type="spellEnd"/>
      <w:r w:rsidRPr="00550EFA">
        <w:rPr>
          <w:sz w:val="18"/>
          <w:szCs w:val="18"/>
        </w:rPr>
        <w:t xml:space="preserve"> </w:t>
      </w:r>
      <w:proofErr w:type="spellStart"/>
      <w:r w:rsidRPr="00550EFA">
        <w:rPr>
          <w:sz w:val="18"/>
          <w:szCs w:val="18"/>
        </w:rPr>
        <w:t>name</w:t>
      </w:r>
      <w:proofErr w:type="spellEnd"/>
      <w:r w:rsidRPr="00550EFA">
        <w:rPr>
          <w:sz w:val="18"/>
          <w:szCs w:val="18"/>
        </w:rPr>
        <w:t xml:space="preserve"> the tank-container, portable tank or tank-wagon </w:t>
      </w:r>
      <w:proofErr w:type="spellStart"/>
      <w:r w:rsidRPr="00550EFA">
        <w:rPr>
          <w:sz w:val="18"/>
          <w:szCs w:val="18"/>
        </w:rPr>
        <w:t>is</w:t>
      </w:r>
      <w:proofErr w:type="spellEnd"/>
      <w:r w:rsidRPr="00550EFA">
        <w:rPr>
          <w:sz w:val="18"/>
          <w:szCs w:val="18"/>
        </w:rPr>
        <w:t xml:space="preserve"> </w:t>
      </w:r>
      <w:proofErr w:type="spellStart"/>
      <w:r w:rsidRPr="00550EFA">
        <w:rPr>
          <w:sz w:val="18"/>
          <w:szCs w:val="18"/>
        </w:rPr>
        <w:t>registered</w:t>
      </w:r>
      <w:proofErr w:type="spellEnd"/>
      <w:r w:rsidRPr="00550EFA">
        <w:rPr>
          <w:sz w:val="18"/>
          <w:szCs w:val="18"/>
        </w:rPr>
        <w:t xml:space="preserve"> or </w:t>
      </w:r>
      <w:proofErr w:type="spellStart"/>
      <w:r w:rsidRPr="00550EFA">
        <w:rPr>
          <w:sz w:val="18"/>
          <w:szCs w:val="18"/>
        </w:rPr>
        <w:t>approved</w:t>
      </w:r>
      <w:proofErr w:type="spellEnd"/>
      <w:r w:rsidRPr="00550EFA">
        <w:rPr>
          <w:sz w:val="18"/>
          <w:szCs w:val="18"/>
        </w:rPr>
        <w:t xml:space="preserve"> for transport </w:t>
      </w:r>
      <w:r w:rsidRPr="00550EFA">
        <w:rPr>
          <w:i/>
          <w:sz w:val="18"/>
          <w:szCs w:val="18"/>
        </w:rPr>
        <w:t>(</w:t>
      </w:r>
      <w:proofErr w:type="spellStart"/>
      <w:r w:rsidRPr="00550EFA">
        <w:rPr>
          <w:i/>
          <w:sz w:val="18"/>
          <w:szCs w:val="18"/>
        </w:rPr>
        <w:t>only</w:t>
      </w:r>
      <w:proofErr w:type="spellEnd"/>
      <w:r w:rsidRPr="00550EFA">
        <w:rPr>
          <w:i/>
          <w:sz w:val="18"/>
          <w:szCs w:val="18"/>
        </w:rPr>
        <w:t xml:space="preserve"> in RID)</w:t>
      </w:r>
      <w:r w:rsidRPr="00550EFA">
        <w:rPr>
          <w:sz w:val="18"/>
          <w:szCs w:val="18"/>
        </w:rPr>
        <w:t xml:space="preserve">; </w:t>
      </w:r>
    </w:p>
    <w:p w:rsidR="00713CBC" w:rsidRPr="00DF55FD" w:rsidRDefault="00713CBC" w:rsidP="002F542E">
      <w:pPr>
        <w:spacing w:after="120" w:line="240" w:lineRule="auto"/>
        <w:ind w:left="567" w:right="1134"/>
        <w:jc w:val="both"/>
        <w:rPr>
          <w:sz w:val="18"/>
          <w:szCs w:val="18"/>
          <w:lang w:val="en-US"/>
        </w:rPr>
      </w:pPr>
      <w:r w:rsidRPr="00712255">
        <w:rPr>
          <w:i/>
          <w:sz w:val="18"/>
          <w:szCs w:val="18"/>
          <w:lang w:val="en-US"/>
        </w:rPr>
        <w:t>"Outer packaging"</w:t>
      </w:r>
      <w:r w:rsidRPr="00DF55FD">
        <w:rPr>
          <w:sz w:val="18"/>
          <w:szCs w:val="18"/>
          <w:lang w:val="en-US"/>
        </w:rPr>
        <w:t xml:space="preserve"> means the outer protection of the composite or combination packaging together</w:t>
      </w:r>
      <w:r>
        <w:rPr>
          <w:sz w:val="18"/>
          <w:szCs w:val="18"/>
          <w:lang w:val="en-US"/>
        </w:rPr>
        <w:t xml:space="preserve"> </w:t>
      </w:r>
      <w:r w:rsidRPr="00DF55FD">
        <w:rPr>
          <w:sz w:val="18"/>
          <w:szCs w:val="18"/>
          <w:lang w:val="en-US"/>
        </w:rPr>
        <w:t>with any absorbent materials, cushioning and any other components necessary to contain and protect</w:t>
      </w:r>
      <w:r>
        <w:rPr>
          <w:sz w:val="18"/>
          <w:szCs w:val="18"/>
          <w:lang w:val="en-US"/>
        </w:rPr>
        <w:t xml:space="preserve"> </w:t>
      </w:r>
      <w:r w:rsidRPr="00DF55FD">
        <w:rPr>
          <w:sz w:val="18"/>
          <w:szCs w:val="18"/>
          <w:lang w:val="en-US"/>
        </w:rPr>
        <w:t xml:space="preserve">inner receptacles or inner </w:t>
      </w:r>
      <w:proofErr w:type="spellStart"/>
      <w:r w:rsidRPr="00DF55FD">
        <w:rPr>
          <w:sz w:val="18"/>
          <w:szCs w:val="18"/>
          <w:lang w:val="en-US"/>
        </w:rPr>
        <w:t>packagings</w:t>
      </w:r>
      <w:proofErr w:type="spellEnd"/>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712255">
        <w:rPr>
          <w:i/>
          <w:sz w:val="18"/>
          <w:szCs w:val="18"/>
          <w:lang w:val="en-US"/>
        </w:rPr>
        <w:t>"Over-</w:t>
      </w:r>
      <w:proofErr w:type="spellStart"/>
      <w:r w:rsidRPr="00712255">
        <w:rPr>
          <w:i/>
          <w:sz w:val="18"/>
          <w:szCs w:val="18"/>
          <w:lang w:val="en-US"/>
        </w:rPr>
        <w:t>moulded</w:t>
      </w:r>
      <w:proofErr w:type="spellEnd"/>
      <w:r w:rsidRPr="00712255">
        <w:rPr>
          <w:i/>
          <w:sz w:val="18"/>
          <w:szCs w:val="18"/>
          <w:lang w:val="en-US"/>
        </w:rPr>
        <w:t xml:space="preserve"> cylinder"</w:t>
      </w:r>
      <w:r w:rsidRPr="00DF55FD">
        <w:rPr>
          <w:sz w:val="18"/>
          <w:szCs w:val="18"/>
          <w:lang w:val="en-US"/>
        </w:rPr>
        <w:t xml:space="preserve"> means a cylinder intended for the carriage of LPG with a water capacity not</w:t>
      </w:r>
      <w:r>
        <w:rPr>
          <w:sz w:val="18"/>
          <w:szCs w:val="18"/>
          <w:lang w:val="en-US"/>
        </w:rPr>
        <w:t xml:space="preserve"> </w:t>
      </w:r>
      <w:r w:rsidRPr="00DF55FD">
        <w:rPr>
          <w:sz w:val="18"/>
          <w:szCs w:val="18"/>
          <w:lang w:val="en-US"/>
        </w:rPr>
        <w:t xml:space="preserve">exceeding 13 </w:t>
      </w:r>
      <w:proofErr w:type="spellStart"/>
      <w:r w:rsidRPr="00DF55FD">
        <w:rPr>
          <w:sz w:val="18"/>
          <w:szCs w:val="18"/>
          <w:lang w:val="en-US"/>
        </w:rPr>
        <w:t>litres</w:t>
      </w:r>
      <w:proofErr w:type="spellEnd"/>
      <w:r w:rsidRPr="00DF55FD">
        <w:rPr>
          <w:sz w:val="18"/>
          <w:szCs w:val="18"/>
          <w:lang w:val="en-US"/>
        </w:rPr>
        <w:t xml:space="preserve"> made of a coated welded steel inner cylinder with an over-</w:t>
      </w:r>
      <w:proofErr w:type="spellStart"/>
      <w:r w:rsidRPr="00DF55FD">
        <w:rPr>
          <w:sz w:val="18"/>
          <w:szCs w:val="18"/>
          <w:lang w:val="en-US"/>
        </w:rPr>
        <w:t>moulded</w:t>
      </w:r>
      <w:proofErr w:type="spellEnd"/>
      <w:r w:rsidRPr="00DF55FD">
        <w:rPr>
          <w:sz w:val="18"/>
          <w:szCs w:val="18"/>
          <w:lang w:val="en-US"/>
        </w:rPr>
        <w:t xml:space="preserve"> protective case</w:t>
      </w:r>
      <w:r>
        <w:rPr>
          <w:sz w:val="18"/>
          <w:szCs w:val="18"/>
          <w:lang w:val="en-US"/>
        </w:rPr>
        <w:t xml:space="preserve"> </w:t>
      </w:r>
      <w:r w:rsidRPr="00DF55FD">
        <w:rPr>
          <w:sz w:val="18"/>
          <w:szCs w:val="18"/>
          <w:lang w:val="en-US"/>
        </w:rPr>
        <w:t>made from cellular plastic, which is non-removable and bonded to the outer surface of the steel</w:t>
      </w:r>
      <w:r>
        <w:rPr>
          <w:sz w:val="18"/>
          <w:szCs w:val="18"/>
          <w:lang w:val="en-US"/>
        </w:rPr>
        <w:t xml:space="preserve"> </w:t>
      </w:r>
      <w:r w:rsidRPr="00DF55FD">
        <w:rPr>
          <w:sz w:val="18"/>
          <w:szCs w:val="18"/>
          <w:lang w:val="en-US"/>
        </w:rPr>
        <w:t>cylinder wall;</w:t>
      </w:r>
    </w:p>
    <w:p w:rsidR="00713CBC" w:rsidRPr="00DF55FD" w:rsidRDefault="00713CBC" w:rsidP="002F542E">
      <w:pPr>
        <w:spacing w:after="120" w:line="240" w:lineRule="auto"/>
        <w:ind w:left="567" w:right="1134"/>
        <w:jc w:val="both"/>
        <w:rPr>
          <w:sz w:val="18"/>
          <w:szCs w:val="18"/>
          <w:lang w:val="en-US"/>
        </w:rPr>
      </w:pPr>
      <w:r w:rsidRPr="00712255">
        <w:rPr>
          <w:i/>
          <w:sz w:val="18"/>
          <w:szCs w:val="18"/>
          <w:lang w:val="en-US"/>
        </w:rPr>
        <w:t>"Overpack"</w:t>
      </w:r>
      <w:r w:rsidRPr="00DF55FD">
        <w:rPr>
          <w:sz w:val="18"/>
          <w:szCs w:val="18"/>
          <w:lang w:val="en-US"/>
        </w:rPr>
        <w:t xml:space="preserve"> means an enclosure used (by a single consignor in the case of radioactive material) to</w:t>
      </w:r>
      <w:r>
        <w:rPr>
          <w:sz w:val="18"/>
          <w:szCs w:val="18"/>
          <w:lang w:val="en-US"/>
        </w:rPr>
        <w:t xml:space="preserve"> </w:t>
      </w:r>
      <w:r w:rsidRPr="00DF55FD">
        <w:rPr>
          <w:sz w:val="18"/>
          <w:szCs w:val="18"/>
          <w:lang w:val="en-US"/>
        </w:rPr>
        <w:t>contain one or more packages, consolidated into a single unit easier to handle and stow during</w:t>
      </w:r>
      <w:r>
        <w:rPr>
          <w:sz w:val="18"/>
          <w:szCs w:val="18"/>
          <w:lang w:val="en-US"/>
        </w:rPr>
        <w:t xml:space="preserve"> </w:t>
      </w:r>
      <w:r w:rsidRPr="00DF55FD">
        <w:rPr>
          <w:sz w:val="18"/>
          <w:szCs w:val="18"/>
          <w:lang w:val="en-US"/>
        </w:rPr>
        <w:t>carriage;</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Examples of overpacks:</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A loading tray such as a pallet, on which several packages are placed or stacked and secured by</w:t>
      </w:r>
      <w:r>
        <w:rPr>
          <w:sz w:val="18"/>
          <w:szCs w:val="18"/>
          <w:lang w:val="en-US"/>
        </w:rPr>
        <w:t xml:space="preserve"> </w:t>
      </w:r>
      <w:r w:rsidRPr="00DF55FD">
        <w:rPr>
          <w:sz w:val="18"/>
          <w:szCs w:val="18"/>
          <w:lang w:val="en-US"/>
        </w:rPr>
        <w:t>a plastics strip, shrink or stretch wrapping or other appropriate means; or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An outer protective packaging such as a box or a crate;</w:t>
      </w:r>
    </w:p>
    <w:p w:rsidR="00713CBC" w:rsidRPr="00712255" w:rsidRDefault="00713CBC" w:rsidP="002F542E">
      <w:pPr>
        <w:spacing w:after="120" w:line="240" w:lineRule="auto"/>
        <w:ind w:left="567" w:right="1134"/>
        <w:jc w:val="both"/>
        <w:rPr>
          <w:b/>
          <w:sz w:val="18"/>
          <w:szCs w:val="18"/>
          <w:lang w:val="en-US"/>
        </w:rPr>
      </w:pPr>
      <w:r w:rsidRPr="00712255">
        <w:rPr>
          <w:b/>
          <w:sz w:val="18"/>
          <w:szCs w:val="18"/>
          <w:lang w:val="en-US"/>
        </w:rPr>
        <w:t>P</w:t>
      </w:r>
    </w:p>
    <w:p w:rsidR="00713CBC" w:rsidRPr="00DF55FD" w:rsidRDefault="00713CBC" w:rsidP="002F542E">
      <w:pPr>
        <w:spacing w:after="120" w:line="240" w:lineRule="auto"/>
        <w:ind w:left="567" w:right="1134"/>
        <w:jc w:val="both"/>
        <w:rPr>
          <w:sz w:val="18"/>
          <w:szCs w:val="18"/>
          <w:lang w:val="en-US"/>
        </w:rPr>
      </w:pPr>
      <w:r w:rsidRPr="00712255">
        <w:rPr>
          <w:i/>
          <w:sz w:val="18"/>
          <w:szCs w:val="18"/>
          <w:lang w:val="en-US"/>
        </w:rPr>
        <w:t>"Package"</w:t>
      </w:r>
      <w:r w:rsidRPr="00DF55FD">
        <w:rPr>
          <w:sz w:val="18"/>
          <w:szCs w:val="18"/>
          <w:lang w:val="en-US"/>
        </w:rPr>
        <w:t xml:space="preserve"> means the complete product of the packing operation, consisting of the packaging or large</w:t>
      </w:r>
      <w:r>
        <w:rPr>
          <w:sz w:val="18"/>
          <w:szCs w:val="18"/>
          <w:lang w:val="en-US"/>
        </w:rPr>
        <w:t xml:space="preserve"> </w:t>
      </w:r>
      <w:r w:rsidRPr="00DF55FD">
        <w:rPr>
          <w:sz w:val="18"/>
          <w:szCs w:val="18"/>
          <w:lang w:val="en-US"/>
        </w:rPr>
        <w:t>packaging or IBC and its contents prepared for dispatch. The term includes receptacles for gases as</w:t>
      </w:r>
      <w:r>
        <w:rPr>
          <w:sz w:val="18"/>
          <w:szCs w:val="18"/>
          <w:lang w:val="en-US"/>
        </w:rPr>
        <w:t xml:space="preserve"> </w:t>
      </w:r>
      <w:r w:rsidRPr="00DF55FD">
        <w:rPr>
          <w:sz w:val="18"/>
          <w:szCs w:val="18"/>
          <w:lang w:val="en-US"/>
        </w:rPr>
        <w:t>defined in this section as well as articles which, because of their size, mass or configuration may be</w:t>
      </w:r>
      <w:r>
        <w:rPr>
          <w:sz w:val="18"/>
          <w:szCs w:val="18"/>
          <w:lang w:val="en-US"/>
        </w:rPr>
        <w:t xml:space="preserve"> </w:t>
      </w:r>
      <w:r w:rsidRPr="00DF55FD">
        <w:rPr>
          <w:sz w:val="18"/>
          <w:szCs w:val="18"/>
          <w:lang w:val="en-US"/>
        </w:rPr>
        <w:t>carried unpackaged or carried in cradles, crates or handling devices. Except for the carriage of</w:t>
      </w:r>
      <w:r>
        <w:rPr>
          <w:sz w:val="18"/>
          <w:szCs w:val="18"/>
          <w:lang w:val="en-US"/>
        </w:rPr>
        <w:t xml:space="preserve"> </w:t>
      </w:r>
      <w:r w:rsidRPr="00DF55FD">
        <w:rPr>
          <w:sz w:val="18"/>
          <w:szCs w:val="18"/>
          <w:lang w:val="en-US"/>
        </w:rPr>
        <w:t>radioactive material, the term does not apply to goods which are carried in bulk, nor to substances</w:t>
      </w:r>
      <w:r>
        <w:rPr>
          <w:sz w:val="18"/>
          <w:szCs w:val="18"/>
          <w:lang w:val="en-US"/>
        </w:rPr>
        <w:t xml:space="preserve"> </w:t>
      </w:r>
      <w:r w:rsidRPr="00DF55FD">
        <w:rPr>
          <w:sz w:val="18"/>
          <w:szCs w:val="18"/>
          <w:lang w:val="en-US"/>
        </w:rPr>
        <w:t>carried in tanks;</w:t>
      </w:r>
    </w:p>
    <w:p w:rsidR="00713CBC" w:rsidRPr="00712255" w:rsidRDefault="00713CBC" w:rsidP="002F542E">
      <w:pPr>
        <w:spacing w:after="120" w:line="240" w:lineRule="auto"/>
        <w:ind w:left="567" w:right="1134"/>
        <w:jc w:val="both"/>
        <w:rPr>
          <w:i/>
          <w:sz w:val="18"/>
          <w:szCs w:val="18"/>
          <w:lang w:val="en-US"/>
        </w:rPr>
      </w:pPr>
      <w:r w:rsidRPr="00712255">
        <w:rPr>
          <w:b/>
          <w:i/>
          <w:sz w:val="18"/>
          <w:szCs w:val="18"/>
          <w:lang w:val="en-US"/>
        </w:rPr>
        <w:t>NOTE:</w:t>
      </w:r>
      <w:r w:rsidRPr="00712255">
        <w:rPr>
          <w:i/>
          <w:sz w:val="18"/>
          <w:szCs w:val="18"/>
          <w:lang w:val="en-US"/>
        </w:rPr>
        <w:t xml:space="preserve"> For radioactive material, see 2.2.7.2, 4.1.9.1.1 and Chapter 6.4.</w:t>
      </w:r>
    </w:p>
    <w:p w:rsidR="00713CBC" w:rsidRPr="00DF55FD" w:rsidRDefault="00713CBC" w:rsidP="002F542E">
      <w:pPr>
        <w:spacing w:after="120" w:line="240" w:lineRule="auto"/>
        <w:ind w:left="567" w:right="1134"/>
        <w:jc w:val="both"/>
        <w:rPr>
          <w:sz w:val="18"/>
          <w:szCs w:val="18"/>
          <w:lang w:val="en-US"/>
        </w:rPr>
      </w:pPr>
      <w:r w:rsidRPr="00712255">
        <w:rPr>
          <w:i/>
          <w:sz w:val="18"/>
          <w:szCs w:val="18"/>
          <w:lang w:val="en-US"/>
        </w:rPr>
        <w:t>"Packaging"</w:t>
      </w:r>
      <w:r w:rsidRPr="00DF55FD">
        <w:rPr>
          <w:sz w:val="18"/>
          <w:szCs w:val="18"/>
          <w:lang w:val="en-US"/>
        </w:rPr>
        <w:t xml:space="preserve"> means one or more receptacles and any other components or materials necessary for the</w:t>
      </w:r>
      <w:r>
        <w:rPr>
          <w:sz w:val="18"/>
          <w:szCs w:val="18"/>
          <w:lang w:val="en-US"/>
        </w:rPr>
        <w:t xml:space="preserve"> </w:t>
      </w:r>
      <w:r w:rsidRPr="00DF55FD">
        <w:rPr>
          <w:sz w:val="18"/>
          <w:szCs w:val="18"/>
          <w:lang w:val="en-US"/>
        </w:rPr>
        <w:t xml:space="preserve">receptacles to perform their containment and other safety functions (see also </w:t>
      </w:r>
      <w:r w:rsidRPr="00712255">
        <w:rPr>
          <w:i/>
          <w:sz w:val="18"/>
          <w:szCs w:val="18"/>
          <w:lang w:val="en-US"/>
        </w:rPr>
        <w:t>"Combination packaging", "Composite packaging", "Inner packaging", "Intermediate bulk container (IBC)", "Intermediate packaging", "Large packaging", "Light-gauge metal packaging", "Outer packaging", "Reconditioned packaging", "Remanufactured packaging", "Reused packaging", "Salvage packaging"</w:t>
      </w:r>
      <w:r>
        <w:rPr>
          <w:sz w:val="18"/>
          <w:szCs w:val="18"/>
          <w:lang w:val="en-US"/>
        </w:rPr>
        <w:t xml:space="preserve"> </w:t>
      </w:r>
      <w:r w:rsidRPr="00DF55FD">
        <w:rPr>
          <w:sz w:val="18"/>
          <w:szCs w:val="18"/>
          <w:lang w:val="en-US"/>
        </w:rPr>
        <w:t xml:space="preserve">and </w:t>
      </w:r>
      <w:r w:rsidRPr="00712255">
        <w:rPr>
          <w:i/>
          <w:sz w:val="18"/>
          <w:szCs w:val="18"/>
          <w:lang w:val="en-US"/>
        </w:rPr>
        <w:t>"Sift-proof packaging"</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712255">
        <w:rPr>
          <w:i/>
          <w:sz w:val="18"/>
          <w:szCs w:val="18"/>
          <w:lang w:val="en-US"/>
        </w:rPr>
        <w:lastRenderedPageBreak/>
        <w:t>"Packer"</w:t>
      </w:r>
      <w:r w:rsidRPr="00DF55FD">
        <w:rPr>
          <w:sz w:val="18"/>
          <w:szCs w:val="18"/>
          <w:lang w:val="en-US"/>
        </w:rPr>
        <w:t xml:space="preserve"> means any enterprise which puts dangerous goods into </w:t>
      </w:r>
      <w:proofErr w:type="spellStart"/>
      <w:r w:rsidRPr="00DF55FD">
        <w:rPr>
          <w:sz w:val="18"/>
          <w:szCs w:val="18"/>
          <w:lang w:val="en-US"/>
        </w:rPr>
        <w:t>packagings</w:t>
      </w:r>
      <w:proofErr w:type="spellEnd"/>
      <w:r w:rsidRPr="00DF55FD">
        <w:rPr>
          <w:sz w:val="18"/>
          <w:szCs w:val="18"/>
          <w:lang w:val="en-US"/>
        </w:rPr>
        <w:t>, including large</w:t>
      </w:r>
      <w:r>
        <w:rPr>
          <w:sz w:val="18"/>
          <w:szCs w:val="18"/>
          <w:lang w:val="en-US"/>
        </w:rPr>
        <w:t xml:space="preserve"> </w:t>
      </w:r>
      <w:proofErr w:type="spellStart"/>
      <w:r w:rsidRPr="00DF55FD">
        <w:rPr>
          <w:sz w:val="18"/>
          <w:szCs w:val="18"/>
          <w:lang w:val="en-US"/>
        </w:rPr>
        <w:t>packagings</w:t>
      </w:r>
      <w:proofErr w:type="spellEnd"/>
      <w:r w:rsidRPr="00DF55FD">
        <w:rPr>
          <w:sz w:val="18"/>
          <w:szCs w:val="18"/>
          <w:lang w:val="en-US"/>
        </w:rPr>
        <w:t xml:space="preserve"> and intermediate bulk containers (IBCs) and, where necessary, prepares packages for</w:t>
      </w:r>
      <w:r>
        <w:rPr>
          <w:sz w:val="18"/>
          <w:szCs w:val="18"/>
          <w:lang w:val="en-US"/>
        </w:rPr>
        <w:t xml:space="preserve"> </w:t>
      </w:r>
      <w:r w:rsidRPr="00DF55FD">
        <w:rPr>
          <w:sz w:val="18"/>
          <w:szCs w:val="18"/>
          <w:lang w:val="en-US"/>
        </w:rPr>
        <w:t>carriage;</w:t>
      </w:r>
    </w:p>
    <w:p w:rsidR="00713CBC" w:rsidRPr="00DF55FD" w:rsidRDefault="00713CBC" w:rsidP="002F542E">
      <w:pPr>
        <w:spacing w:after="120" w:line="240" w:lineRule="auto"/>
        <w:ind w:left="567" w:right="1134"/>
        <w:jc w:val="both"/>
        <w:rPr>
          <w:sz w:val="18"/>
          <w:szCs w:val="18"/>
          <w:lang w:val="en-US"/>
        </w:rPr>
      </w:pPr>
      <w:r w:rsidRPr="00712255">
        <w:rPr>
          <w:i/>
          <w:sz w:val="18"/>
          <w:szCs w:val="18"/>
          <w:lang w:val="en-US"/>
        </w:rPr>
        <w:t>"Packing group"</w:t>
      </w:r>
      <w:r w:rsidRPr="00DF55FD">
        <w:rPr>
          <w:sz w:val="18"/>
          <w:szCs w:val="18"/>
          <w:lang w:val="en-US"/>
        </w:rPr>
        <w:t xml:space="preserve"> means a group to which, for packing purposes, certain substances may be assigned in</w:t>
      </w:r>
      <w:r>
        <w:rPr>
          <w:sz w:val="18"/>
          <w:szCs w:val="18"/>
          <w:lang w:val="en-US"/>
        </w:rPr>
        <w:t xml:space="preserve"> </w:t>
      </w:r>
      <w:r w:rsidRPr="00DF55FD">
        <w:rPr>
          <w:sz w:val="18"/>
          <w:szCs w:val="18"/>
          <w:lang w:val="en-US"/>
        </w:rPr>
        <w:t>accordance with their degree of danger. The packing groups have the following meanings which are</w:t>
      </w:r>
      <w:r>
        <w:rPr>
          <w:sz w:val="18"/>
          <w:szCs w:val="18"/>
          <w:lang w:val="en-US"/>
        </w:rPr>
        <w:t xml:space="preserve"> </w:t>
      </w:r>
      <w:r w:rsidRPr="00DF55FD">
        <w:rPr>
          <w:sz w:val="18"/>
          <w:szCs w:val="18"/>
          <w:lang w:val="en-US"/>
        </w:rPr>
        <w:t>explained more fully in Part 2:</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Packing group I: Substances presenting high danger;</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Packing group II: Substances presenting medium danger; and</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Packing group III: Substances presenting low danger;</w:t>
      </w:r>
    </w:p>
    <w:p w:rsidR="00713CBC" w:rsidRPr="00712255" w:rsidRDefault="00713CBC" w:rsidP="002F542E">
      <w:pPr>
        <w:spacing w:after="120" w:line="240" w:lineRule="auto"/>
        <w:ind w:left="567" w:right="1134"/>
        <w:jc w:val="both"/>
        <w:rPr>
          <w:i/>
          <w:sz w:val="18"/>
          <w:szCs w:val="18"/>
          <w:lang w:val="en-US"/>
        </w:rPr>
      </w:pPr>
      <w:r w:rsidRPr="00712255">
        <w:rPr>
          <w:b/>
          <w:i/>
          <w:sz w:val="18"/>
          <w:szCs w:val="18"/>
          <w:lang w:val="en-US"/>
        </w:rPr>
        <w:t>NOTE:</w:t>
      </w:r>
      <w:r w:rsidRPr="00712255">
        <w:rPr>
          <w:i/>
          <w:sz w:val="18"/>
          <w:szCs w:val="18"/>
          <w:lang w:val="en-US"/>
        </w:rPr>
        <w:t xml:space="preserve"> Certain articles containing dangerous goods are assigned to a packing group.</w:t>
      </w:r>
    </w:p>
    <w:p w:rsidR="00713CBC" w:rsidRPr="007D19BC" w:rsidRDefault="00713CBC" w:rsidP="002F542E">
      <w:pPr>
        <w:spacing w:after="120" w:line="240" w:lineRule="auto"/>
        <w:ind w:left="567" w:right="1134"/>
        <w:jc w:val="both"/>
        <w:rPr>
          <w:sz w:val="18"/>
          <w:szCs w:val="18"/>
          <w:u w:val="single"/>
        </w:rPr>
      </w:pPr>
      <w:r w:rsidRPr="007D19BC">
        <w:rPr>
          <w:i/>
          <w:sz w:val="18"/>
          <w:szCs w:val="18"/>
          <w:u w:val="single"/>
        </w:rPr>
        <w:t>"</w:t>
      </w:r>
      <w:proofErr w:type="spellStart"/>
      <w:r w:rsidRPr="007D19BC">
        <w:rPr>
          <w:i/>
          <w:sz w:val="18"/>
          <w:szCs w:val="18"/>
          <w:u w:val="single"/>
        </w:rPr>
        <w:t>Piggyback</w:t>
      </w:r>
      <w:proofErr w:type="spellEnd"/>
      <w:r w:rsidRPr="007D19BC">
        <w:rPr>
          <w:i/>
          <w:sz w:val="18"/>
          <w:szCs w:val="18"/>
          <w:u w:val="single"/>
        </w:rPr>
        <w:t xml:space="preserve"> transport"</w:t>
      </w:r>
      <w:r w:rsidRPr="007D19BC">
        <w:rPr>
          <w:sz w:val="18"/>
          <w:szCs w:val="18"/>
          <w:u w:val="single"/>
        </w:rPr>
        <w:t xml:space="preserve"> </w:t>
      </w:r>
      <w:proofErr w:type="spellStart"/>
      <w:r w:rsidRPr="007D19BC">
        <w:rPr>
          <w:sz w:val="18"/>
          <w:szCs w:val="18"/>
          <w:u w:val="single"/>
        </w:rPr>
        <w:t>means</w:t>
      </w:r>
      <w:proofErr w:type="spellEnd"/>
      <w:r w:rsidRPr="007D19BC">
        <w:rPr>
          <w:sz w:val="18"/>
          <w:szCs w:val="18"/>
          <w:u w:val="single"/>
        </w:rPr>
        <w:t xml:space="preserve"> the </w:t>
      </w:r>
      <w:proofErr w:type="spellStart"/>
      <w:r w:rsidRPr="007D19BC">
        <w:rPr>
          <w:sz w:val="18"/>
          <w:szCs w:val="18"/>
          <w:u w:val="single"/>
        </w:rPr>
        <w:t>carriage</w:t>
      </w:r>
      <w:proofErr w:type="spellEnd"/>
      <w:r w:rsidRPr="007D19BC">
        <w:rPr>
          <w:sz w:val="18"/>
          <w:szCs w:val="18"/>
          <w:u w:val="single"/>
        </w:rPr>
        <w:t xml:space="preserve"> of road </w:t>
      </w:r>
      <w:proofErr w:type="spellStart"/>
      <w:r w:rsidRPr="007D19BC">
        <w:rPr>
          <w:sz w:val="18"/>
          <w:szCs w:val="18"/>
          <w:u w:val="single"/>
        </w:rPr>
        <w:t>vehicles</w:t>
      </w:r>
      <w:proofErr w:type="spellEnd"/>
      <w:r w:rsidRPr="007D19BC">
        <w:rPr>
          <w:sz w:val="18"/>
          <w:szCs w:val="18"/>
          <w:u w:val="single"/>
        </w:rPr>
        <w:t xml:space="preserve"> in </w:t>
      </w:r>
      <w:proofErr w:type="spellStart"/>
      <w:r w:rsidRPr="007D19BC">
        <w:rPr>
          <w:sz w:val="18"/>
          <w:szCs w:val="18"/>
          <w:u w:val="single"/>
        </w:rPr>
        <w:t>combined</w:t>
      </w:r>
      <w:proofErr w:type="spellEnd"/>
      <w:r w:rsidRPr="007D19BC">
        <w:rPr>
          <w:sz w:val="18"/>
          <w:szCs w:val="18"/>
          <w:u w:val="single"/>
        </w:rPr>
        <w:t xml:space="preserve"> road/rail transport. This </w:t>
      </w:r>
      <w:proofErr w:type="spellStart"/>
      <w:r w:rsidRPr="007D19BC">
        <w:rPr>
          <w:sz w:val="18"/>
          <w:szCs w:val="18"/>
          <w:u w:val="single"/>
        </w:rPr>
        <w:t>definition</w:t>
      </w:r>
      <w:proofErr w:type="spellEnd"/>
      <w:r w:rsidRPr="007D19BC">
        <w:rPr>
          <w:sz w:val="18"/>
          <w:szCs w:val="18"/>
          <w:u w:val="single"/>
        </w:rPr>
        <w:t xml:space="preserve"> </w:t>
      </w:r>
      <w:proofErr w:type="spellStart"/>
      <w:r w:rsidRPr="007D19BC">
        <w:rPr>
          <w:sz w:val="18"/>
          <w:szCs w:val="18"/>
          <w:u w:val="single"/>
        </w:rPr>
        <w:t>also</w:t>
      </w:r>
      <w:proofErr w:type="spellEnd"/>
      <w:r w:rsidRPr="007D19BC">
        <w:rPr>
          <w:sz w:val="18"/>
          <w:szCs w:val="18"/>
          <w:u w:val="single"/>
        </w:rPr>
        <w:t xml:space="preserve"> </w:t>
      </w:r>
      <w:proofErr w:type="spellStart"/>
      <w:r w:rsidRPr="007D19BC">
        <w:rPr>
          <w:sz w:val="18"/>
          <w:szCs w:val="18"/>
          <w:u w:val="single"/>
        </w:rPr>
        <w:t>includes</w:t>
      </w:r>
      <w:proofErr w:type="spellEnd"/>
      <w:r w:rsidRPr="007D19BC">
        <w:rPr>
          <w:sz w:val="18"/>
          <w:szCs w:val="18"/>
          <w:u w:val="single"/>
        </w:rPr>
        <w:t xml:space="preserve"> the </w:t>
      </w:r>
      <w:proofErr w:type="spellStart"/>
      <w:r w:rsidRPr="007D19BC">
        <w:rPr>
          <w:sz w:val="18"/>
          <w:szCs w:val="18"/>
          <w:u w:val="single"/>
        </w:rPr>
        <w:t>rolling</w:t>
      </w:r>
      <w:proofErr w:type="spellEnd"/>
      <w:r w:rsidRPr="007D19BC">
        <w:rPr>
          <w:sz w:val="18"/>
          <w:szCs w:val="18"/>
          <w:u w:val="single"/>
        </w:rPr>
        <w:t xml:space="preserve"> road (</w:t>
      </w:r>
      <w:proofErr w:type="spellStart"/>
      <w:r w:rsidRPr="007D19BC">
        <w:rPr>
          <w:sz w:val="18"/>
          <w:szCs w:val="18"/>
          <w:u w:val="single"/>
        </w:rPr>
        <w:t>loading</w:t>
      </w:r>
      <w:proofErr w:type="spellEnd"/>
      <w:r w:rsidRPr="007D19BC">
        <w:rPr>
          <w:sz w:val="18"/>
          <w:szCs w:val="18"/>
          <w:u w:val="single"/>
        </w:rPr>
        <w:t xml:space="preserve"> of road </w:t>
      </w:r>
      <w:proofErr w:type="spellStart"/>
      <w:r w:rsidRPr="007D19BC">
        <w:rPr>
          <w:sz w:val="18"/>
          <w:szCs w:val="18"/>
          <w:u w:val="single"/>
        </w:rPr>
        <w:t>vehicles</w:t>
      </w:r>
      <w:proofErr w:type="spellEnd"/>
      <w:r w:rsidRPr="007D19BC">
        <w:rPr>
          <w:sz w:val="18"/>
          <w:szCs w:val="18"/>
          <w:u w:val="single"/>
        </w:rPr>
        <w:t xml:space="preserve"> (</w:t>
      </w:r>
      <w:proofErr w:type="spellStart"/>
      <w:r w:rsidRPr="007D19BC">
        <w:rPr>
          <w:sz w:val="18"/>
          <w:szCs w:val="18"/>
          <w:u w:val="single"/>
        </w:rPr>
        <w:t>accompanied</w:t>
      </w:r>
      <w:proofErr w:type="spellEnd"/>
      <w:r w:rsidRPr="007D19BC">
        <w:rPr>
          <w:sz w:val="18"/>
          <w:szCs w:val="18"/>
          <w:u w:val="single"/>
        </w:rPr>
        <w:t xml:space="preserve"> or </w:t>
      </w:r>
      <w:proofErr w:type="spellStart"/>
      <w:r w:rsidRPr="007D19BC">
        <w:rPr>
          <w:sz w:val="18"/>
          <w:szCs w:val="18"/>
          <w:u w:val="single"/>
        </w:rPr>
        <w:t>unaccompanied</w:t>
      </w:r>
      <w:proofErr w:type="spellEnd"/>
      <w:r w:rsidRPr="007D19BC">
        <w:rPr>
          <w:sz w:val="18"/>
          <w:szCs w:val="18"/>
          <w:u w:val="single"/>
        </w:rPr>
        <w:t xml:space="preserve">) onto wagons </w:t>
      </w:r>
      <w:proofErr w:type="spellStart"/>
      <w:r w:rsidRPr="007D19BC">
        <w:rPr>
          <w:sz w:val="18"/>
          <w:szCs w:val="18"/>
          <w:u w:val="single"/>
        </w:rPr>
        <w:t>designed</w:t>
      </w:r>
      <w:proofErr w:type="spellEnd"/>
      <w:r w:rsidRPr="007D19BC">
        <w:rPr>
          <w:sz w:val="18"/>
          <w:szCs w:val="18"/>
          <w:u w:val="single"/>
        </w:rPr>
        <w:t xml:space="preserve"> for </w:t>
      </w:r>
      <w:proofErr w:type="spellStart"/>
      <w:r w:rsidRPr="007D19BC">
        <w:rPr>
          <w:sz w:val="18"/>
          <w:szCs w:val="18"/>
          <w:u w:val="single"/>
        </w:rPr>
        <w:t>this</w:t>
      </w:r>
      <w:proofErr w:type="spellEnd"/>
      <w:r w:rsidRPr="007D19BC">
        <w:rPr>
          <w:sz w:val="18"/>
          <w:szCs w:val="18"/>
          <w:u w:val="single"/>
        </w:rPr>
        <w:t xml:space="preserve"> type of transport); </w:t>
      </w:r>
    </w:p>
    <w:p w:rsidR="00713CBC" w:rsidRPr="00DF55FD" w:rsidRDefault="00713CBC" w:rsidP="002F542E">
      <w:pPr>
        <w:spacing w:after="120" w:line="240" w:lineRule="auto"/>
        <w:ind w:left="567" w:right="1134"/>
        <w:jc w:val="both"/>
        <w:rPr>
          <w:sz w:val="18"/>
          <w:szCs w:val="18"/>
          <w:lang w:val="en-US"/>
        </w:rPr>
      </w:pPr>
      <w:r w:rsidRPr="00712255">
        <w:rPr>
          <w:i/>
          <w:sz w:val="18"/>
          <w:szCs w:val="18"/>
          <w:lang w:val="en-US"/>
        </w:rPr>
        <w:t>"Portable tank"</w:t>
      </w:r>
      <w:r w:rsidRPr="00DF55FD">
        <w:rPr>
          <w:sz w:val="18"/>
          <w:szCs w:val="18"/>
          <w:lang w:val="en-US"/>
        </w:rPr>
        <w:t xml:space="preserve"> means a multimodal tank having, when used for the carriage of gases as defined in</w:t>
      </w:r>
      <w:r>
        <w:rPr>
          <w:sz w:val="18"/>
          <w:szCs w:val="18"/>
          <w:lang w:val="en-US"/>
        </w:rPr>
        <w:t xml:space="preserve"> </w:t>
      </w:r>
      <w:r w:rsidRPr="00DF55FD">
        <w:rPr>
          <w:sz w:val="18"/>
          <w:szCs w:val="18"/>
          <w:lang w:val="en-US"/>
        </w:rPr>
        <w:t xml:space="preserve">2.2.2.1.1, a capacity of more than 450 </w:t>
      </w:r>
      <w:proofErr w:type="spellStart"/>
      <w:r w:rsidRPr="00DF55FD">
        <w:rPr>
          <w:sz w:val="18"/>
          <w:szCs w:val="18"/>
          <w:lang w:val="en-US"/>
        </w:rPr>
        <w:t>litres</w:t>
      </w:r>
      <w:proofErr w:type="spellEnd"/>
      <w:r w:rsidRPr="00DF55FD">
        <w:rPr>
          <w:sz w:val="18"/>
          <w:szCs w:val="18"/>
          <w:lang w:val="en-US"/>
        </w:rPr>
        <w:t xml:space="preserve"> in accordance with the definitions in Chapter 6.7 or the</w:t>
      </w:r>
      <w:r>
        <w:rPr>
          <w:sz w:val="18"/>
          <w:szCs w:val="18"/>
          <w:lang w:val="en-US"/>
        </w:rPr>
        <w:t xml:space="preserve"> </w:t>
      </w:r>
      <w:r w:rsidRPr="00DF55FD">
        <w:rPr>
          <w:sz w:val="18"/>
          <w:szCs w:val="18"/>
          <w:lang w:val="en-US"/>
        </w:rPr>
        <w:t>IMDG Code and indicated by a portable tank instruction (T-Code) in Column (10) of Table A of</w:t>
      </w:r>
      <w:r>
        <w:rPr>
          <w:sz w:val="18"/>
          <w:szCs w:val="18"/>
          <w:lang w:val="en-US"/>
        </w:rPr>
        <w:t xml:space="preserve"> </w:t>
      </w:r>
      <w:r w:rsidRPr="00DF55FD">
        <w:rPr>
          <w:sz w:val="18"/>
          <w:szCs w:val="18"/>
          <w:lang w:val="en-US"/>
        </w:rPr>
        <w:t>Chapter 3.2;</w:t>
      </w:r>
    </w:p>
    <w:p w:rsidR="00713CBC" w:rsidRPr="00DF55FD" w:rsidRDefault="00713CBC" w:rsidP="002F542E">
      <w:pPr>
        <w:spacing w:after="120" w:line="240" w:lineRule="auto"/>
        <w:ind w:left="567" w:right="1134"/>
        <w:jc w:val="both"/>
        <w:rPr>
          <w:sz w:val="18"/>
          <w:szCs w:val="18"/>
          <w:lang w:val="en-US"/>
        </w:rPr>
      </w:pPr>
      <w:r w:rsidRPr="00DE73E1">
        <w:rPr>
          <w:i/>
          <w:sz w:val="18"/>
          <w:szCs w:val="18"/>
          <w:lang w:val="en-US"/>
        </w:rPr>
        <w:t>"Portable tank operator"</w:t>
      </w:r>
      <w:r w:rsidRPr="00DF55FD">
        <w:rPr>
          <w:sz w:val="18"/>
          <w:szCs w:val="18"/>
          <w:lang w:val="en-US"/>
        </w:rPr>
        <w:t xml:space="preserve">, see </w:t>
      </w:r>
      <w:r w:rsidRPr="00AF4BD9">
        <w:rPr>
          <w:i/>
          <w:sz w:val="18"/>
          <w:szCs w:val="18"/>
          <w:lang w:val="en-US"/>
        </w:rPr>
        <w:t>"Tank-container/portable tank operator"</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DE73E1">
        <w:rPr>
          <w:i/>
          <w:sz w:val="18"/>
          <w:szCs w:val="18"/>
          <w:lang w:val="en-US"/>
        </w:rPr>
        <w:t>"Pressure drum"</w:t>
      </w:r>
      <w:r w:rsidRPr="00DF55FD">
        <w:rPr>
          <w:sz w:val="18"/>
          <w:szCs w:val="18"/>
          <w:lang w:val="en-US"/>
        </w:rPr>
        <w:t xml:space="preserve"> means a welded transportable pressure receptacle of a water capacity exceeding 150</w:t>
      </w:r>
      <w:r>
        <w:rPr>
          <w:sz w:val="18"/>
          <w:szCs w:val="18"/>
          <w:lang w:val="en-US"/>
        </w:rPr>
        <w:t xml:space="preserve"> </w:t>
      </w:r>
      <w:proofErr w:type="spellStart"/>
      <w:r w:rsidRPr="00DF55FD">
        <w:rPr>
          <w:sz w:val="18"/>
          <w:szCs w:val="18"/>
          <w:lang w:val="en-US"/>
        </w:rPr>
        <w:t>litres</w:t>
      </w:r>
      <w:proofErr w:type="spellEnd"/>
      <w:r w:rsidRPr="00DF55FD">
        <w:rPr>
          <w:sz w:val="18"/>
          <w:szCs w:val="18"/>
          <w:lang w:val="en-US"/>
        </w:rPr>
        <w:t xml:space="preserve"> and of not more than</w:t>
      </w:r>
      <w:r>
        <w:rPr>
          <w:sz w:val="18"/>
          <w:szCs w:val="18"/>
          <w:lang w:val="en-US"/>
        </w:rPr>
        <w:t xml:space="preserve"> </w:t>
      </w:r>
      <w:r w:rsidRPr="00DF55FD">
        <w:rPr>
          <w:sz w:val="18"/>
          <w:szCs w:val="18"/>
          <w:lang w:val="en-US"/>
        </w:rPr>
        <w:t xml:space="preserve">1 000 </w:t>
      </w:r>
      <w:proofErr w:type="spellStart"/>
      <w:r w:rsidRPr="00DF55FD">
        <w:rPr>
          <w:sz w:val="18"/>
          <w:szCs w:val="18"/>
          <w:lang w:val="en-US"/>
        </w:rPr>
        <w:t>litres</w:t>
      </w:r>
      <w:proofErr w:type="spellEnd"/>
      <w:r w:rsidRPr="00DF55FD">
        <w:rPr>
          <w:sz w:val="18"/>
          <w:szCs w:val="18"/>
          <w:lang w:val="en-US"/>
        </w:rPr>
        <w:t xml:space="preserve"> (e.g. cylindrical receptacles equipped with rolling hoops,</w:t>
      </w:r>
      <w:r>
        <w:rPr>
          <w:sz w:val="18"/>
          <w:szCs w:val="18"/>
          <w:lang w:val="en-US"/>
        </w:rPr>
        <w:t xml:space="preserve"> </w:t>
      </w:r>
      <w:r w:rsidRPr="00DF55FD">
        <w:rPr>
          <w:sz w:val="18"/>
          <w:szCs w:val="18"/>
          <w:lang w:val="en-US"/>
        </w:rPr>
        <w:t>spheres on skids);"</w:t>
      </w:r>
    </w:p>
    <w:p w:rsidR="00713CBC" w:rsidRPr="00DF55FD" w:rsidRDefault="00713CBC" w:rsidP="002F542E">
      <w:pPr>
        <w:spacing w:after="120" w:line="240" w:lineRule="auto"/>
        <w:ind w:left="567" w:right="1134"/>
        <w:jc w:val="both"/>
        <w:rPr>
          <w:sz w:val="18"/>
          <w:szCs w:val="18"/>
          <w:lang w:val="en-US"/>
        </w:rPr>
      </w:pPr>
      <w:r w:rsidRPr="00DE73E1">
        <w:rPr>
          <w:i/>
          <w:sz w:val="18"/>
          <w:szCs w:val="18"/>
          <w:lang w:val="en-US"/>
        </w:rPr>
        <w:t>"Pressure receptacle"</w:t>
      </w:r>
      <w:r w:rsidRPr="00DF55FD">
        <w:rPr>
          <w:sz w:val="18"/>
          <w:szCs w:val="18"/>
          <w:lang w:val="en-US"/>
        </w:rPr>
        <w:t xml:space="preserve"> means a collective term that includes cylinders, tubes, pressure drums, closed</w:t>
      </w:r>
      <w:r>
        <w:rPr>
          <w:sz w:val="18"/>
          <w:szCs w:val="18"/>
          <w:lang w:val="en-US"/>
        </w:rPr>
        <w:t xml:space="preserve"> </w:t>
      </w:r>
      <w:r w:rsidRPr="00DF55FD">
        <w:rPr>
          <w:sz w:val="18"/>
          <w:szCs w:val="18"/>
          <w:lang w:val="en-US"/>
        </w:rPr>
        <w:t>cryogenic receptacles, metal hydride storage systems, bundles of cylinders and salvage pressure</w:t>
      </w:r>
      <w:r>
        <w:rPr>
          <w:sz w:val="18"/>
          <w:szCs w:val="18"/>
          <w:lang w:val="en-US"/>
        </w:rPr>
        <w:t xml:space="preserve"> </w:t>
      </w:r>
      <w:r w:rsidRPr="00DF55FD">
        <w:rPr>
          <w:sz w:val="18"/>
          <w:szCs w:val="18"/>
          <w:lang w:val="en-US"/>
        </w:rPr>
        <w:t>receptacles;</w:t>
      </w:r>
    </w:p>
    <w:p w:rsidR="00713CBC" w:rsidRPr="00DF55FD" w:rsidRDefault="00713CBC" w:rsidP="002F542E">
      <w:pPr>
        <w:spacing w:after="120" w:line="240" w:lineRule="auto"/>
        <w:ind w:left="567" w:right="1134"/>
        <w:jc w:val="both"/>
        <w:rPr>
          <w:sz w:val="18"/>
          <w:szCs w:val="18"/>
          <w:lang w:val="en-US"/>
        </w:rPr>
      </w:pPr>
      <w:r w:rsidRPr="00DE73E1">
        <w:rPr>
          <w:i/>
          <w:sz w:val="18"/>
          <w:szCs w:val="18"/>
          <w:lang w:val="en-US"/>
        </w:rPr>
        <w:t>"Pressurized gas cartridge"</w:t>
      </w:r>
      <w:r w:rsidRPr="00DF55FD">
        <w:rPr>
          <w:sz w:val="18"/>
          <w:szCs w:val="18"/>
          <w:lang w:val="en-US"/>
        </w:rPr>
        <w:t xml:space="preserve">, see </w:t>
      </w:r>
      <w:r w:rsidRPr="00DE73E1">
        <w:rPr>
          <w:i/>
          <w:sz w:val="18"/>
          <w:szCs w:val="18"/>
          <w:lang w:val="en-US"/>
        </w:rPr>
        <w:t>"Aerosol or aerosol dispenser"</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DE73E1">
        <w:rPr>
          <w:i/>
          <w:sz w:val="18"/>
          <w:szCs w:val="18"/>
          <w:lang w:val="en-US"/>
        </w:rPr>
        <w:t>"Protected IBC"</w:t>
      </w:r>
      <w:r w:rsidRPr="00DF55FD">
        <w:rPr>
          <w:sz w:val="18"/>
          <w:szCs w:val="18"/>
          <w:lang w:val="en-US"/>
        </w:rPr>
        <w:t xml:space="preserve"> (for metal IBCs) means an IBC provided with additional protection against impact,</w:t>
      </w:r>
      <w:r>
        <w:rPr>
          <w:sz w:val="18"/>
          <w:szCs w:val="18"/>
          <w:lang w:val="en-US"/>
        </w:rPr>
        <w:t xml:space="preserve"> </w:t>
      </w:r>
      <w:r w:rsidRPr="00DF55FD">
        <w:rPr>
          <w:sz w:val="18"/>
          <w:szCs w:val="18"/>
          <w:lang w:val="en-US"/>
        </w:rPr>
        <w:t>the protection taking the form of, for example, a multi-layer (sandwich) or double-wall construction,</w:t>
      </w:r>
      <w:r>
        <w:rPr>
          <w:sz w:val="18"/>
          <w:szCs w:val="18"/>
          <w:lang w:val="en-US"/>
        </w:rPr>
        <w:t xml:space="preserve"> </w:t>
      </w:r>
      <w:r w:rsidRPr="00DF55FD">
        <w:rPr>
          <w:sz w:val="18"/>
          <w:szCs w:val="18"/>
          <w:lang w:val="en-US"/>
        </w:rPr>
        <w:t>or a frame with a metal lattice-work casing;</w:t>
      </w:r>
    </w:p>
    <w:p w:rsidR="00713CBC" w:rsidRPr="00DF55FD" w:rsidRDefault="00713CBC" w:rsidP="002F542E">
      <w:pPr>
        <w:spacing w:after="120" w:line="240" w:lineRule="auto"/>
        <w:ind w:left="567" w:right="1134"/>
        <w:jc w:val="both"/>
        <w:rPr>
          <w:sz w:val="18"/>
          <w:szCs w:val="18"/>
          <w:lang w:val="en-US"/>
        </w:rPr>
      </w:pPr>
      <w:r w:rsidRPr="00DE73E1">
        <w:rPr>
          <w:i/>
          <w:sz w:val="18"/>
          <w:szCs w:val="18"/>
          <w:lang w:val="en-US"/>
        </w:rPr>
        <w:t>"Protective lining"</w:t>
      </w:r>
      <w:r w:rsidRPr="00DF55FD">
        <w:rPr>
          <w:sz w:val="18"/>
          <w:szCs w:val="18"/>
          <w:lang w:val="en-US"/>
        </w:rPr>
        <w:t xml:space="preserve"> (for tanks) means a lining or coating protecting the metallic tank material against</w:t>
      </w:r>
      <w:r>
        <w:rPr>
          <w:sz w:val="18"/>
          <w:szCs w:val="18"/>
          <w:lang w:val="en-US"/>
        </w:rPr>
        <w:t xml:space="preserve"> </w:t>
      </w:r>
      <w:r w:rsidRPr="00DF55FD">
        <w:rPr>
          <w:sz w:val="18"/>
          <w:szCs w:val="18"/>
          <w:lang w:val="en-US"/>
        </w:rPr>
        <w:t>the substances to be carried;</w:t>
      </w:r>
    </w:p>
    <w:p w:rsidR="00713CBC" w:rsidRPr="00DE73E1" w:rsidRDefault="00713CBC" w:rsidP="002F542E">
      <w:pPr>
        <w:spacing w:after="120" w:line="240" w:lineRule="auto"/>
        <w:ind w:left="567" w:right="1134"/>
        <w:jc w:val="both"/>
        <w:rPr>
          <w:i/>
          <w:sz w:val="18"/>
          <w:szCs w:val="18"/>
          <w:lang w:val="en-US"/>
        </w:rPr>
      </w:pPr>
      <w:r w:rsidRPr="00DE73E1">
        <w:rPr>
          <w:b/>
          <w:i/>
          <w:sz w:val="18"/>
          <w:szCs w:val="18"/>
          <w:lang w:val="en-US"/>
        </w:rPr>
        <w:t>NOTE:</w:t>
      </w:r>
      <w:r w:rsidRPr="00DE73E1">
        <w:rPr>
          <w:i/>
          <w:sz w:val="18"/>
          <w:szCs w:val="18"/>
          <w:lang w:val="en-US"/>
        </w:rPr>
        <w:t xml:space="preserve"> This definition does not apply to a lining or coating used only to protect the substance to be carried.</w:t>
      </w:r>
    </w:p>
    <w:p w:rsidR="00713CBC" w:rsidRPr="00DE73E1" w:rsidRDefault="00713CBC" w:rsidP="002F542E">
      <w:pPr>
        <w:spacing w:after="120" w:line="240" w:lineRule="auto"/>
        <w:ind w:left="567" w:right="1134"/>
        <w:jc w:val="both"/>
        <w:rPr>
          <w:b/>
          <w:sz w:val="18"/>
          <w:szCs w:val="18"/>
          <w:lang w:val="en-US"/>
        </w:rPr>
      </w:pPr>
      <w:r w:rsidRPr="00DE73E1">
        <w:rPr>
          <w:b/>
          <w:sz w:val="18"/>
          <w:szCs w:val="18"/>
          <w:lang w:val="en-US"/>
        </w:rPr>
        <w:t>Q</w:t>
      </w:r>
    </w:p>
    <w:p w:rsidR="00713CBC" w:rsidRPr="00DF55FD" w:rsidRDefault="00713CBC" w:rsidP="002F542E">
      <w:pPr>
        <w:spacing w:after="120" w:line="240" w:lineRule="auto"/>
        <w:ind w:left="567" w:right="1134"/>
        <w:jc w:val="both"/>
        <w:rPr>
          <w:sz w:val="18"/>
          <w:szCs w:val="18"/>
          <w:lang w:val="en-US"/>
        </w:rPr>
      </w:pPr>
      <w:r w:rsidRPr="00DE73E1">
        <w:rPr>
          <w:i/>
          <w:sz w:val="18"/>
          <w:szCs w:val="18"/>
          <w:lang w:val="en-US"/>
        </w:rPr>
        <w:t>"Quality assurance"</w:t>
      </w:r>
      <w:r w:rsidRPr="00DF55FD">
        <w:rPr>
          <w:sz w:val="18"/>
          <w:szCs w:val="18"/>
          <w:lang w:val="en-US"/>
        </w:rPr>
        <w:t xml:space="preserve"> means a systematic </w:t>
      </w:r>
      <w:proofErr w:type="spellStart"/>
      <w:r w:rsidRPr="00DF55FD">
        <w:rPr>
          <w:sz w:val="18"/>
          <w:szCs w:val="18"/>
          <w:lang w:val="en-US"/>
        </w:rPr>
        <w:t>programme</w:t>
      </w:r>
      <w:proofErr w:type="spellEnd"/>
      <w:r w:rsidRPr="00DF55FD">
        <w:rPr>
          <w:sz w:val="18"/>
          <w:szCs w:val="18"/>
          <w:lang w:val="en-US"/>
        </w:rPr>
        <w:t xml:space="preserve"> of controls and inspections applied by any</w:t>
      </w:r>
      <w:r>
        <w:rPr>
          <w:sz w:val="18"/>
          <w:szCs w:val="18"/>
          <w:lang w:val="en-US"/>
        </w:rPr>
        <w:t xml:space="preserve"> </w:t>
      </w:r>
      <w:r w:rsidRPr="00DF55FD">
        <w:rPr>
          <w:sz w:val="18"/>
          <w:szCs w:val="18"/>
          <w:lang w:val="en-US"/>
        </w:rPr>
        <w:t xml:space="preserve">organization or body which is aimed at providing confidence that the safety prescriptions in </w:t>
      </w:r>
      <w:r>
        <w:rPr>
          <w:sz w:val="18"/>
          <w:szCs w:val="18"/>
          <w:lang w:val="en-US"/>
        </w:rPr>
        <w:t>RID/</w:t>
      </w:r>
      <w:r w:rsidRPr="00DF55FD">
        <w:rPr>
          <w:sz w:val="18"/>
          <w:szCs w:val="18"/>
          <w:lang w:val="en-US"/>
        </w:rPr>
        <w:t>ADR are</w:t>
      </w:r>
      <w:r>
        <w:rPr>
          <w:sz w:val="18"/>
          <w:szCs w:val="18"/>
          <w:lang w:val="en-US"/>
        </w:rPr>
        <w:t xml:space="preserve"> </w:t>
      </w:r>
      <w:r w:rsidRPr="00DF55FD">
        <w:rPr>
          <w:sz w:val="18"/>
          <w:szCs w:val="18"/>
          <w:lang w:val="en-US"/>
        </w:rPr>
        <w:t>met in practice;</w:t>
      </w:r>
    </w:p>
    <w:p w:rsidR="00713CBC" w:rsidRPr="00DE73E1" w:rsidRDefault="00713CBC" w:rsidP="002F542E">
      <w:pPr>
        <w:spacing w:after="120" w:line="240" w:lineRule="auto"/>
        <w:ind w:left="567" w:right="1134"/>
        <w:jc w:val="both"/>
        <w:rPr>
          <w:b/>
          <w:sz w:val="18"/>
          <w:szCs w:val="18"/>
          <w:lang w:val="en-US"/>
        </w:rPr>
      </w:pPr>
      <w:r w:rsidRPr="00DE73E1">
        <w:rPr>
          <w:b/>
          <w:sz w:val="18"/>
          <w:szCs w:val="18"/>
          <w:lang w:val="en-US"/>
        </w:rPr>
        <w:t>R</w:t>
      </w:r>
    </w:p>
    <w:p w:rsidR="00713CBC" w:rsidRPr="00DF55FD" w:rsidRDefault="00713CBC" w:rsidP="002F542E">
      <w:pPr>
        <w:spacing w:after="120" w:line="240" w:lineRule="auto"/>
        <w:ind w:left="567" w:right="1134"/>
        <w:jc w:val="both"/>
        <w:rPr>
          <w:sz w:val="18"/>
          <w:szCs w:val="18"/>
          <w:lang w:val="en-US"/>
        </w:rPr>
      </w:pPr>
      <w:r w:rsidRPr="00DE73E1">
        <w:rPr>
          <w:i/>
          <w:sz w:val="18"/>
          <w:szCs w:val="18"/>
          <w:lang w:val="en-US"/>
        </w:rPr>
        <w:t>"Radiation detection system"</w:t>
      </w:r>
      <w:r w:rsidRPr="00DF55FD">
        <w:rPr>
          <w:sz w:val="18"/>
          <w:szCs w:val="18"/>
          <w:lang w:val="en-US"/>
        </w:rPr>
        <w:t xml:space="preserve"> means an apparatus that contains radiation detectors as components;</w:t>
      </w:r>
    </w:p>
    <w:p w:rsidR="00713CBC" w:rsidRPr="00DF55FD" w:rsidRDefault="00713CBC" w:rsidP="002F542E">
      <w:pPr>
        <w:spacing w:after="120" w:line="240" w:lineRule="auto"/>
        <w:ind w:left="567" w:right="1134"/>
        <w:jc w:val="both"/>
        <w:rPr>
          <w:sz w:val="18"/>
          <w:szCs w:val="18"/>
          <w:lang w:val="en-US"/>
        </w:rPr>
      </w:pPr>
      <w:r w:rsidRPr="00DE73E1">
        <w:rPr>
          <w:i/>
          <w:sz w:val="18"/>
          <w:szCs w:val="18"/>
          <w:lang w:val="en-US"/>
        </w:rPr>
        <w:t>"Radiation level"</w:t>
      </w:r>
      <w:r w:rsidRPr="00DF55FD">
        <w:rPr>
          <w:sz w:val="18"/>
          <w:szCs w:val="18"/>
          <w:lang w:val="en-US"/>
        </w:rPr>
        <w:t>, for the carriage of radioactive material, means the corresponding dose rate</w:t>
      </w:r>
      <w:r>
        <w:rPr>
          <w:sz w:val="18"/>
          <w:szCs w:val="18"/>
          <w:lang w:val="en-US"/>
        </w:rPr>
        <w:t xml:space="preserve"> </w:t>
      </w:r>
      <w:r w:rsidRPr="00DF55FD">
        <w:rPr>
          <w:sz w:val="18"/>
          <w:szCs w:val="18"/>
          <w:lang w:val="en-US"/>
        </w:rPr>
        <w:t xml:space="preserve">expressed in millisieverts per hour or </w:t>
      </w:r>
      <w:proofErr w:type="spellStart"/>
      <w:r w:rsidRPr="00DF55FD">
        <w:rPr>
          <w:sz w:val="18"/>
          <w:szCs w:val="18"/>
          <w:lang w:val="en-US"/>
        </w:rPr>
        <w:t>microsieverts</w:t>
      </w:r>
      <w:proofErr w:type="spellEnd"/>
      <w:r w:rsidRPr="00DF55FD">
        <w:rPr>
          <w:sz w:val="18"/>
          <w:szCs w:val="18"/>
          <w:lang w:val="en-US"/>
        </w:rPr>
        <w:t xml:space="preserve"> per hour;</w:t>
      </w:r>
    </w:p>
    <w:p w:rsidR="00713CBC" w:rsidRPr="00DF55FD" w:rsidRDefault="00713CBC" w:rsidP="002F542E">
      <w:pPr>
        <w:spacing w:after="120" w:line="240" w:lineRule="auto"/>
        <w:ind w:left="567" w:right="1134"/>
        <w:jc w:val="both"/>
        <w:rPr>
          <w:sz w:val="18"/>
          <w:szCs w:val="18"/>
          <w:lang w:val="en-US"/>
        </w:rPr>
      </w:pPr>
      <w:r w:rsidRPr="00DE73E1">
        <w:rPr>
          <w:i/>
          <w:sz w:val="18"/>
          <w:szCs w:val="18"/>
          <w:lang w:val="en-US"/>
        </w:rPr>
        <w:t>"Radioactive contents"</w:t>
      </w:r>
      <w:r w:rsidRPr="00DF55FD">
        <w:rPr>
          <w:sz w:val="18"/>
          <w:szCs w:val="18"/>
          <w:lang w:val="en-US"/>
        </w:rPr>
        <w:t>, for the carriage of radioactive material, mean the radioactive material together</w:t>
      </w:r>
      <w:r>
        <w:rPr>
          <w:sz w:val="18"/>
          <w:szCs w:val="18"/>
          <w:lang w:val="en-US"/>
        </w:rPr>
        <w:t xml:space="preserve"> </w:t>
      </w:r>
      <w:r w:rsidRPr="00DF55FD">
        <w:rPr>
          <w:sz w:val="18"/>
          <w:szCs w:val="18"/>
          <w:lang w:val="en-US"/>
        </w:rPr>
        <w:t>with any contaminated or activated solids, liquids, and gases within the packaging;</w:t>
      </w:r>
    </w:p>
    <w:p w:rsidR="00713CBC" w:rsidRPr="007D19BC" w:rsidRDefault="00713CBC" w:rsidP="002F542E">
      <w:pPr>
        <w:spacing w:after="120" w:line="240" w:lineRule="auto"/>
        <w:ind w:left="567" w:right="1134"/>
        <w:jc w:val="both"/>
        <w:rPr>
          <w:sz w:val="18"/>
          <w:szCs w:val="18"/>
        </w:rPr>
      </w:pPr>
      <w:r w:rsidRPr="007D19BC">
        <w:rPr>
          <w:i/>
          <w:sz w:val="18"/>
          <w:szCs w:val="18"/>
        </w:rPr>
        <w:t>"Railway infrastructure"</w:t>
      </w:r>
      <w:r w:rsidRPr="007D19BC">
        <w:rPr>
          <w:sz w:val="18"/>
          <w:szCs w:val="18"/>
        </w:rPr>
        <w:t xml:space="preserve"> </w:t>
      </w:r>
      <w:proofErr w:type="spellStart"/>
      <w:r w:rsidRPr="007D19BC">
        <w:rPr>
          <w:sz w:val="18"/>
          <w:szCs w:val="18"/>
        </w:rPr>
        <w:t>means</w:t>
      </w:r>
      <w:proofErr w:type="spellEnd"/>
      <w:r w:rsidRPr="007D19BC">
        <w:rPr>
          <w:sz w:val="18"/>
          <w:szCs w:val="18"/>
        </w:rPr>
        <w:t xml:space="preserve"> all </w:t>
      </w:r>
      <w:proofErr w:type="spellStart"/>
      <w:r w:rsidRPr="007D19BC">
        <w:rPr>
          <w:sz w:val="18"/>
          <w:szCs w:val="18"/>
        </w:rPr>
        <w:t>tracks</w:t>
      </w:r>
      <w:proofErr w:type="spellEnd"/>
      <w:r w:rsidRPr="007D19BC">
        <w:rPr>
          <w:sz w:val="18"/>
          <w:szCs w:val="18"/>
        </w:rPr>
        <w:t xml:space="preserve"> and </w:t>
      </w:r>
      <w:proofErr w:type="spellStart"/>
      <w:r w:rsidRPr="007D19BC">
        <w:rPr>
          <w:sz w:val="18"/>
          <w:szCs w:val="18"/>
        </w:rPr>
        <w:t>fixed</w:t>
      </w:r>
      <w:proofErr w:type="spellEnd"/>
      <w:r w:rsidRPr="007D19BC">
        <w:rPr>
          <w:sz w:val="18"/>
          <w:szCs w:val="18"/>
        </w:rPr>
        <w:t xml:space="preserve"> </w:t>
      </w:r>
      <w:proofErr w:type="spellStart"/>
      <w:r w:rsidRPr="007D19BC">
        <w:rPr>
          <w:sz w:val="18"/>
          <w:szCs w:val="18"/>
        </w:rPr>
        <w:t>equipment</w:t>
      </w:r>
      <w:proofErr w:type="spellEnd"/>
      <w:r w:rsidRPr="007D19BC">
        <w:rPr>
          <w:sz w:val="18"/>
          <w:szCs w:val="18"/>
        </w:rPr>
        <w:t xml:space="preserve"> </w:t>
      </w:r>
      <w:proofErr w:type="spellStart"/>
      <w:r w:rsidRPr="007D19BC">
        <w:rPr>
          <w:sz w:val="18"/>
          <w:szCs w:val="18"/>
        </w:rPr>
        <w:t>necessary</w:t>
      </w:r>
      <w:proofErr w:type="spellEnd"/>
      <w:r w:rsidRPr="007D19BC">
        <w:rPr>
          <w:sz w:val="18"/>
          <w:szCs w:val="18"/>
        </w:rPr>
        <w:t xml:space="preserve"> for the </w:t>
      </w:r>
      <w:proofErr w:type="spellStart"/>
      <w:r w:rsidRPr="007D19BC">
        <w:rPr>
          <w:sz w:val="18"/>
          <w:szCs w:val="18"/>
        </w:rPr>
        <w:t>movement</w:t>
      </w:r>
      <w:proofErr w:type="spellEnd"/>
      <w:r w:rsidRPr="007D19BC">
        <w:rPr>
          <w:sz w:val="18"/>
          <w:szCs w:val="18"/>
        </w:rPr>
        <w:t xml:space="preserve"> of rail </w:t>
      </w:r>
      <w:proofErr w:type="spellStart"/>
      <w:r w:rsidRPr="007D19BC">
        <w:rPr>
          <w:sz w:val="18"/>
          <w:szCs w:val="18"/>
        </w:rPr>
        <w:t>traffic</w:t>
      </w:r>
      <w:proofErr w:type="spellEnd"/>
      <w:r w:rsidRPr="007D19BC">
        <w:rPr>
          <w:sz w:val="18"/>
          <w:szCs w:val="18"/>
        </w:rPr>
        <w:t xml:space="preserve"> and transport </w:t>
      </w:r>
      <w:proofErr w:type="spellStart"/>
      <w:r w:rsidRPr="007D19BC">
        <w:rPr>
          <w:sz w:val="18"/>
          <w:szCs w:val="18"/>
        </w:rPr>
        <w:t>safety</w:t>
      </w:r>
      <w:proofErr w:type="spellEnd"/>
      <w:r w:rsidRPr="007D19BC">
        <w:rPr>
          <w:sz w:val="18"/>
          <w:szCs w:val="18"/>
        </w:rPr>
        <w:t xml:space="preserve"> </w:t>
      </w:r>
      <w:r w:rsidRPr="007D19BC">
        <w:rPr>
          <w:i/>
          <w:sz w:val="18"/>
          <w:szCs w:val="18"/>
        </w:rPr>
        <w:t>(</w:t>
      </w:r>
      <w:proofErr w:type="spellStart"/>
      <w:r w:rsidRPr="007D19BC">
        <w:rPr>
          <w:i/>
          <w:sz w:val="18"/>
          <w:szCs w:val="18"/>
        </w:rPr>
        <w:t>only</w:t>
      </w:r>
      <w:proofErr w:type="spellEnd"/>
      <w:r w:rsidRPr="007D19BC">
        <w:rPr>
          <w:i/>
          <w:sz w:val="18"/>
          <w:szCs w:val="18"/>
        </w:rPr>
        <w:t xml:space="preserve"> in RID)</w:t>
      </w:r>
      <w:r w:rsidRPr="007D19BC">
        <w:rPr>
          <w:sz w:val="18"/>
          <w:szCs w:val="18"/>
        </w:rPr>
        <w:t xml:space="preserve">; </w:t>
      </w:r>
    </w:p>
    <w:p w:rsidR="00713CBC" w:rsidRPr="007D19BC" w:rsidRDefault="00713CBC" w:rsidP="002F542E">
      <w:pPr>
        <w:spacing w:after="120" w:line="240" w:lineRule="auto"/>
        <w:ind w:left="567" w:right="1134"/>
        <w:jc w:val="both"/>
        <w:rPr>
          <w:sz w:val="18"/>
          <w:szCs w:val="18"/>
        </w:rPr>
      </w:pPr>
      <w:r w:rsidRPr="007D19BC">
        <w:rPr>
          <w:i/>
          <w:sz w:val="18"/>
          <w:szCs w:val="18"/>
        </w:rPr>
        <w:t>"Railway infrastructure manager"</w:t>
      </w:r>
      <w:r w:rsidRPr="007D19BC">
        <w:rPr>
          <w:sz w:val="18"/>
          <w:szCs w:val="18"/>
        </w:rPr>
        <w:t xml:space="preserve"> </w:t>
      </w:r>
      <w:proofErr w:type="spellStart"/>
      <w:r w:rsidRPr="007D19BC">
        <w:rPr>
          <w:sz w:val="18"/>
          <w:szCs w:val="18"/>
        </w:rPr>
        <w:t>means</w:t>
      </w:r>
      <w:proofErr w:type="spellEnd"/>
      <w:r w:rsidRPr="007D19BC">
        <w:rPr>
          <w:sz w:val="18"/>
          <w:szCs w:val="18"/>
        </w:rPr>
        <w:t xml:space="preserve"> </w:t>
      </w:r>
      <w:proofErr w:type="spellStart"/>
      <w:r w:rsidRPr="007D19BC">
        <w:rPr>
          <w:sz w:val="18"/>
          <w:szCs w:val="18"/>
        </w:rPr>
        <w:t>any</w:t>
      </w:r>
      <w:proofErr w:type="spellEnd"/>
      <w:r w:rsidRPr="007D19BC">
        <w:rPr>
          <w:sz w:val="18"/>
          <w:szCs w:val="18"/>
        </w:rPr>
        <w:t xml:space="preserve"> public body or </w:t>
      </w:r>
      <w:proofErr w:type="spellStart"/>
      <w:r w:rsidRPr="007D19BC">
        <w:rPr>
          <w:sz w:val="18"/>
          <w:szCs w:val="18"/>
        </w:rPr>
        <w:t>undertaking</w:t>
      </w:r>
      <w:proofErr w:type="spellEnd"/>
      <w:r w:rsidRPr="007D19BC">
        <w:rPr>
          <w:sz w:val="18"/>
          <w:szCs w:val="18"/>
        </w:rPr>
        <w:t xml:space="preserve"> </w:t>
      </w:r>
      <w:proofErr w:type="spellStart"/>
      <w:r w:rsidRPr="007D19BC">
        <w:rPr>
          <w:sz w:val="18"/>
          <w:szCs w:val="18"/>
        </w:rPr>
        <w:t>responsible</w:t>
      </w:r>
      <w:proofErr w:type="spellEnd"/>
      <w:r w:rsidRPr="007D19BC">
        <w:rPr>
          <w:sz w:val="18"/>
          <w:szCs w:val="18"/>
        </w:rPr>
        <w:t xml:space="preserve"> in </w:t>
      </w:r>
      <w:proofErr w:type="spellStart"/>
      <w:r w:rsidRPr="007D19BC">
        <w:rPr>
          <w:sz w:val="18"/>
          <w:szCs w:val="18"/>
        </w:rPr>
        <w:t>particular</w:t>
      </w:r>
      <w:proofErr w:type="spellEnd"/>
      <w:r w:rsidRPr="007D19BC">
        <w:rPr>
          <w:sz w:val="18"/>
          <w:szCs w:val="18"/>
        </w:rPr>
        <w:t xml:space="preserve"> for </w:t>
      </w:r>
      <w:proofErr w:type="spellStart"/>
      <w:r w:rsidRPr="007D19BC">
        <w:rPr>
          <w:sz w:val="18"/>
          <w:szCs w:val="18"/>
        </w:rPr>
        <w:t>establishing</w:t>
      </w:r>
      <w:proofErr w:type="spellEnd"/>
      <w:r w:rsidRPr="007D19BC">
        <w:rPr>
          <w:sz w:val="18"/>
          <w:szCs w:val="18"/>
        </w:rPr>
        <w:t xml:space="preserve"> or </w:t>
      </w:r>
      <w:proofErr w:type="spellStart"/>
      <w:r w:rsidRPr="007D19BC">
        <w:rPr>
          <w:sz w:val="18"/>
          <w:szCs w:val="18"/>
        </w:rPr>
        <w:t>maintaining</w:t>
      </w:r>
      <w:proofErr w:type="spellEnd"/>
      <w:r w:rsidRPr="007D19BC">
        <w:rPr>
          <w:sz w:val="18"/>
          <w:szCs w:val="18"/>
        </w:rPr>
        <w:t xml:space="preserve"> the railway infrastructure, and for </w:t>
      </w:r>
      <w:proofErr w:type="spellStart"/>
      <w:r w:rsidRPr="007D19BC">
        <w:rPr>
          <w:sz w:val="18"/>
          <w:szCs w:val="18"/>
        </w:rPr>
        <w:t>managing</w:t>
      </w:r>
      <w:proofErr w:type="spellEnd"/>
      <w:r w:rsidRPr="007D19BC">
        <w:rPr>
          <w:sz w:val="18"/>
          <w:szCs w:val="18"/>
        </w:rPr>
        <w:t xml:space="preserve"> the control and </w:t>
      </w:r>
      <w:proofErr w:type="spellStart"/>
      <w:r w:rsidRPr="007D19BC">
        <w:rPr>
          <w:sz w:val="18"/>
          <w:szCs w:val="18"/>
        </w:rPr>
        <w:t>safety</w:t>
      </w:r>
      <w:proofErr w:type="spellEnd"/>
      <w:r w:rsidRPr="007D19BC">
        <w:rPr>
          <w:sz w:val="18"/>
          <w:szCs w:val="18"/>
        </w:rPr>
        <w:t xml:space="preserve"> </w:t>
      </w:r>
      <w:proofErr w:type="spellStart"/>
      <w:r w:rsidRPr="007D19BC">
        <w:rPr>
          <w:sz w:val="18"/>
          <w:szCs w:val="18"/>
        </w:rPr>
        <w:t>systems</w:t>
      </w:r>
      <w:proofErr w:type="spellEnd"/>
      <w:r w:rsidRPr="007D19BC">
        <w:rPr>
          <w:sz w:val="18"/>
          <w:szCs w:val="18"/>
        </w:rPr>
        <w:t xml:space="preserve"> </w:t>
      </w:r>
      <w:r w:rsidRPr="007D19BC">
        <w:rPr>
          <w:i/>
          <w:sz w:val="18"/>
          <w:szCs w:val="18"/>
        </w:rPr>
        <w:t>(</w:t>
      </w:r>
      <w:proofErr w:type="spellStart"/>
      <w:r w:rsidRPr="007D19BC">
        <w:rPr>
          <w:i/>
          <w:sz w:val="18"/>
          <w:szCs w:val="18"/>
        </w:rPr>
        <w:t>only</w:t>
      </w:r>
      <w:proofErr w:type="spellEnd"/>
      <w:r w:rsidRPr="007D19BC">
        <w:rPr>
          <w:i/>
          <w:sz w:val="18"/>
          <w:szCs w:val="18"/>
        </w:rPr>
        <w:t xml:space="preserve"> in RID)</w:t>
      </w:r>
      <w:r w:rsidRPr="007D19BC">
        <w:rPr>
          <w:sz w:val="18"/>
          <w:szCs w:val="18"/>
        </w:rPr>
        <w:t xml:space="preserve">; </w:t>
      </w:r>
    </w:p>
    <w:p w:rsidR="00713CBC" w:rsidRPr="007D19BC" w:rsidRDefault="00713CBC" w:rsidP="002F542E">
      <w:pPr>
        <w:spacing w:after="120" w:line="240" w:lineRule="auto"/>
        <w:ind w:left="567" w:right="1134"/>
        <w:jc w:val="both"/>
        <w:rPr>
          <w:sz w:val="18"/>
          <w:szCs w:val="18"/>
        </w:rPr>
      </w:pPr>
      <w:r w:rsidRPr="007D19BC">
        <w:rPr>
          <w:i/>
          <w:sz w:val="18"/>
          <w:szCs w:val="18"/>
        </w:rPr>
        <w:t xml:space="preserve">"Railway </w:t>
      </w:r>
      <w:proofErr w:type="spellStart"/>
      <w:r w:rsidRPr="007D19BC">
        <w:rPr>
          <w:i/>
          <w:sz w:val="18"/>
          <w:szCs w:val="18"/>
        </w:rPr>
        <w:t>vehicle</w:t>
      </w:r>
      <w:proofErr w:type="spellEnd"/>
      <w:r w:rsidRPr="007D19BC">
        <w:rPr>
          <w:i/>
          <w:sz w:val="18"/>
          <w:szCs w:val="18"/>
        </w:rPr>
        <w:t>"</w:t>
      </w:r>
      <w:r w:rsidRPr="007D19BC">
        <w:rPr>
          <w:sz w:val="18"/>
          <w:szCs w:val="18"/>
        </w:rPr>
        <w:t xml:space="preserve"> </w:t>
      </w:r>
      <w:proofErr w:type="spellStart"/>
      <w:r w:rsidRPr="007D19BC">
        <w:rPr>
          <w:sz w:val="18"/>
          <w:szCs w:val="18"/>
        </w:rPr>
        <w:t>means</w:t>
      </w:r>
      <w:proofErr w:type="spellEnd"/>
      <w:r w:rsidRPr="007D19BC">
        <w:rPr>
          <w:sz w:val="18"/>
          <w:szCs w:val="18"/>
        </w:rPr>
        <w:t xml:space="preserve"> a </w:t>
      </w:r>
      <w:proofErr w:type="spellStart"/>
      <w:r w:rsidRPr="007D19BC">
        <w:rPr>
          <w:sz w:val="18"/>
          <w:szCs w:val="18"/>
        </w:rPr>
        <w:t>vehicle</w:t>
      </w:r>
      <w:proofErr w:type="spellEnd"/>
      <w:r w:rsidRPr="007D19BC">
        <w:rPr>
          <w:sz w:val="18"/>
          <w:szCs w:val="18"/>
        </w:rPr>
        <w:t xml:space="preserve"> </w:t>
      </w:r>
      <w:proofErr w:type="spellStart"/>
      <w:r w:rsidRPr="007D19BC">
        <w:rPr>
          <w:sz w:val="18"/>
          <w:szCs w:val="18"/>
        </w:rPr>
        <w:t>suitable</w:t>
      </w:r>
      <w:proofErr w:type="spellEnd"/>
      <w:r w:rsidRPr="007D19BC">
        <w:rPr>
          <w:sz w:val="18"/>
          <w:szCs w:val="18"/>
        </w:rPr>
        <w:t xml:space="preserve"> to </w:t>
      </w:r>
      <w:proofErr w:type="spellStart"/>
      <w:r w:rsidRPr="007D19BC">
        <w:rPr>
          <w:sz w:val="18"/>
          <w:szCs w:val="18"/>
        </w:rPr>
        <w:t>circulate</w:t>
      </w:r>
      <w:proofErr w:type="spellEnd"/>
      <w:r w:rsidRPr="007D19BC">
        <w:rPr>
          <w:sz w:val="18"/>
          <w:szCs w:val="18"/>
        </w:rPr>
        <w:t xml:space="preserve"> on </w:t>
      </w:r>
      <w:proofErr w:type="spellStart"/>
      <w:r w:rsidRPr="007D19BC">
        <w:rPr>
          <w:sz w:val="18"/>
          <w:szCs w:val="18"/>
        </w:rPr>
        <w:t>its</w:t>
      </w:r>
      <w:proofErr w:type="spellEnd"/>
      <w:r w:rsidRPr="007D19BC">
        <w:rPr>
          <w:sz w:val="18"/>
          <w:szCs w:val="18"/>
        </w:rPr>
        <w:t xml:space="preserve"> </w:t>
      </w:r>
      <w:proofErr w:type="spellStart"/>
      <w:r w:rsidRPr="007D19BC">
        <w:rPr>
          <w:sz w:val="18"/>
          <w:szCs w:val="18"/>
        </w:rPr>
        <w:t>own</w:t>
      </w:r>
      <w:proofErr w:type="spellEnd"/>
      <w:r w:rsidRPr="007D19BC">
        <w:rPr>
          <w:sz w:val="18"/>
          <w:szCs w:val="18"/>
        </w:rPr>
        <w:t xml:space="preserve"> </w:t>
      </w:r>
      <w:proofErr w:type="spellStart"/>
      <w:r w:rsidRPr="007D19BC">
        <w:rPr>
          <w:sz w:val="18"/>
          <w:szCs w:val="18"/>
        </w:rPr>
        <w:t>wheels</w:t>
      </w:r>
      <w:proofErr w:type="spellEnd"/>
      <w:r w:rsidRPr="007D19BC">
        <w:rPr>
          <w:sz w:val="18"/>
          <w:szCs w:val="18"/>
        </w:rPr>
        <w:t xml:space="preserve"> on railway </w:t>
      </w:r>
      <w:proofErr w:type="spellStart"/>
      <w:r w:rsidRPr="007D19BC">
        <w:rPr>
          <w:sz w:val="18"/>
          <w:szCs w:val="18"/>
        </w:rPr>
        <w:t>lines</w:t>
      </w:r>
      <w:proofErr w:type="spellEnd"/>
      <w:r w:rsidRPr="007D19BC">
        <w:rPr>
          <w:sz w:val="18"/>
          <w:szCs w:val="18"/>
        </w:rPr>
        <w:t xml:space="preserve"> </w:t>
      </w:r>
      <w:proofErr w:type="spellStart"/>
      <w:r w:rsidRPr="007D19BC">
        <w:rPr>
          <w:sz w:val="18"/>
          <w:szCs w:val="18"/>
        </w:rPr>
        <w:t>with</w:t>
      </w:r>
      <w:proofErr w:type="spellEnd"/>
      <w:r w:rsidRPr="007D19BC">
        <w:rPr>
          <w:sz w:val="18"/>
          <w:szCs w:val="18"/>
        </w:rPr>
        <w:t xml:space="preserve"> or </w:t>
      </w:r>
      <w:proofErr w:type="spellStart"/>
      <w:r w:rsidRPr="007D19BC">
        <w:rPr>
          <w:sz w:val="18"/>
          <w:szCs w:val="18"/>
        </w:rPr>
        <w:t>without</w:t>
      </w:r>
      <w:proofErr w:type="spellEnd"/>
      <w:r w:rsidRPr="007D19BC">
        <w:rPr>
          <w:sz w:val="18"/>
          <w:szCs w:val="18"/>
        </w:rPr>
        <w:t xml:space="preserve"> traction </w:t>
      </w:r>
      <w:r w:rsidRPr="007D19BC">
        <w:rPr>
          <w:i/>
          <w:sz w:val="18"/>
          <w:szCs w:val="18"/>
        </w:rPr>
        <w:t>(</w:t>
      </w:r>
      <w:proofErr w:type="spellStart"/>
      <w:r w:rsidRPr="007D19BC">
        <w:rPr>
          <w:i/>
          <w:sz w:val="18"/>
          <w:szCs w:val="18"/>
        </w:rPr>
        <w:t>only</w:t>
      </w:r>
      <w:proofErr w:type="spellEnd"/>
      <w:r w:rsidRPr="007D19BC">
        <w:rPr>
          <w:i/>
          <w:sz w:val="18"/>
          <w:szCs w:val="18"/>
        </w:rPr>
        <w:t xml:space="preserve"> in RID)</w:t>
      </w:r>
      <w:r w:rsidRPr="007D19BC">
        <w:rPr>
          <w:sz w:val="18"/>
          <w:szCs w:val="18"/>
        </w:rPr>
        <w:t xml:space="preserve">; </w:t>
      </w:r>
    </w:p>
    <w:p w:rsidR="00713CBC" w:rsidRPr="00DF55FD" w:rsidRDefault="00713CBC" w:rsidP="002F542E">
      <w:pPr>
        <w:spacing w:after="120" w:line="240" w:lineRule="auto"/>
        <w:ind w:left="567" w:right="1134"/>
        <w:jc w:val="both"/>
        <w:rPr>
          <w:sz w:val="18"/>
          <w:szCs w:val="18"/>
          <w:lang w:val="en-US"/>
        </w:rPr>
      </w:pPr>
      <w:r w:rsidRPr="00DE73E1">
        <w:rPr>
          <w:i/>
          <w:sz w:val="18"/>
          <w:szCs w:val="18"/>
          <w:lang w:val="en-US"/>
        </w:rPr>
        <w:t>"Receptacle"</w:t>
      </w:r>
      <w:r w:rsidRPr="00DF55FD">
        <w:rPr>
          <w:sz w:val="18"/>
          <w:szCs w:val="18"/>
          <w:lang w:val="en-US"/>
        </w:rPr>
        <w:t xml:space="preserve"> (Class 1) includes boxes, bottles, cans, drums, jars and tubes, including any means of</w:t>
      </w:r>
      <w:r>
        <w:rPr>
          <w:sz w:val="18"/>
          <w:szCs w:val="18"/>
          <w:lang w:val="en-US"/>
        </w:rPr>
        <w:t xml:space="preserve"> </w:t>
      </w:r>
      <w:r w:rsidRPr="00DF55FD">
        <w:rPr>
          <w:sz w:val="18"/>
          <w:szCs w:val="18"/>
          <w:lang w:val="en-US"/>
        </w:rPr>
        <w:t>closure used in the inner or intermediate packaging;</w:t>
      </w:r>
    </w:p>
    <w:p w:rsidR="00713CBC" w:rsidRPr="00DF55FD" w:rsidRDefault="00713CBC" w:rsidP="002F542E">
      <w:pPr>
        <w:widowControl w:val="0"/>
        <w:spacing w:after="120" w:line="240" w:lineRule="auto"/>
        <w:ind w:left="567" w:right="1134"/>
        <w:jc w:val="both"/>
        <w:rPr>
          <w:sz w:val="18"/>
          <w:szCs w:val="18"/>
          <w:lang w:val="en-US"/>
        </w:rPr>
      </w:pPr>
      <w:r w:rsidRPr="00DE73E1">
        <w:rPr>
          <w:i/>
          <w:sz w:val="18"/>
          <w:szCs w:val="18"/>
          <w:lang w:val="en-US"/>
        </w:rPr>
        <w:t>"Receptacle"</w:t>
      </w:r>
      <w:r w:rsidRPr="00DF55FD">
        <w:rPr>
          <w:sz w:val="18"/>
          <w:szCs w:val="18"/>
          <w:lang w:val="en-US"/>
        </w:rPr>
        <w:t xml:space="preserve"> means a containment vessel for receiving and holding substances or articles, including</w:t>
      </w:r>
      <w:r>
        <w:rPr>
          <w:sz w:val="18"/>
          <w:szCs w:val="18"/>
          <w:lang w:val="en-US"/>
        </w:rPr>
        <w:t xml:space="preserve"> </w:t>
      </w:r>
      <w:r w:rsidRPr="00DF55FD">
        <w:rPr>
          <w:sz w:val="18"/>
          <w:szCs w:val="18"/>
          <w:lang w:val="en-US"/>
        </w:rPr>
        <w:t xml:space="preserve">any means of closing. This definition does not apply to shells (see also </w:t>
      </w:r>
      <w:r w:rsidRPr="00DE73E1">
        <w:rPr>
          <w:i/>
          <w:sz w:val="18"/>
          <w:szCs w:val="18"/>
          <w:lang w:val="en-US"/>
        </w:rPr>
        <w:t>"Cryogenic receptacle", "Inner receptacle", "Pressure receptacle", "Rigid inner receptacle"</w:t>
      </w:r>
      <w:r w:rsidRPr="00DF55FD">
        <w:rPr>
          <w:sz w:val="18"/>
          <w:szCs w:val="18"/>
          <w:lang w:val="en-US"/>
        </w:rPr>
        <w:t xml:space="preserve"> and </w:t>
      </w:r>
      <w:r w:rsidRPr="00DE73E1">
        <w:rPr>
          <w:i/>
          <w:sz w:val="18"/>
          <w:szCs w:val="18"/>
          <w:lang w:val="en-US"/>
        </w:rPr>
        <w:t>"Gas cartridge"</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DE73E1">
        <w:rPr>
          <w:i/>
          <w:sz w:val="18"/>
          <w:szCs w:val="18"/>
          <w:lang w:val="en-US"/>
        </w:rPr>
        <w:t>"Reconditioned packaging"</w:t>
      </w:r>
      <w:r w:rsidRPr="00DF55FD">
        <w:rPr>
          <w:sz w:val="18"/>
          <w:szCs w:val="18"/>
          <w:lang w:val="en-US"/>
        </w:rPr>
        <w:t xml:space="preserve"> means in particular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Metal drums that are:</w:t>
      </w:r>
    </w:p>
    <w:p w:rsidR="00713CBC" w:rsidRPr="00DF55FD" w:rsidRDefault="00713CBC" w:rsidP="00574296">
      <w:pPr>
        <w:spacing w:after="120" w:line="240" w:lineRule="auto"/>
        <w:ind w:left="1701" w:right="1134"/>
        <w:jc w:val="both"/>
        <w:rPr>
          <w:sz w:val="18"/>
          <w:szCs w:val="18"/>
          <w:lang w:val="en-US"/>
        </w:rPr>
      </w:pPr>
      <w:r w:rsidRPr="00DF55FD">
        <w:rPr>
          <w:sz w:val="18"/>
          <w:szCs w:val="18"/>
          <w:lang w:val="en-US"/>
        </w:rPr>
        <w:t>(</w:t>
      </w:r>
      <w:proofErr w:type="spellStart"/>
      <w:r w:rsidRPr="00DF55FD">
        <w:rPr>
          <w:sz w:val="18"/>
          <w:szCs w:val="18"/>
          <w:lang w:val="en-US"/>
        </w:rPr>
        <w:t>i</w:t>
      </w:r>
      <w:proofErr w:type="spellEnd"/>
      <w:r w:rsidRPr="00DF55FD">
        <w:rPr>
          <w:sz w:val="18"/>
          <w:szCs w:val="18"/>
          <w:lang w:val="en-US"/>
        </w:rPr>
        <w:t>)</w:t>
      </w:r>
      <w:r>
        <w:rPr>
          <w:sz w:val="18"/>
          <w:szCs w:val="18"/>
          <w:lang w:val="en-US"/>
        </w:rPr>
        <w:tab/>
      </w:r>
      <w:r w:rsidRPr="00DF55FD">
        <w:rPr>
          <w:sz w:val="18"/>
          <w:szCs w:val="18"/>
          <w:lang w:val="en-US"/>
        </w:rPr>
        <w:t>cleaned to original materials of construction, with all former contents, internal and</w:t>
      </w:r>
      <w:r>
        <w:rPr>
          <w:sz w:val="18"/>
          <w:szCs w:val="18"/>
          <w:lang w:val="en-US"/>
        </w:rPr>
        <w:t xml:space="preserve"> </w:t>
      </w:r>
      <w:r w:rsidRPr="00DF55FD">
        <w:rPr>
          <w:sz w:val="18"/>
          <w:szCs w:val="18"/>
          <w:lang w:val="en-US"/>
        </w:rPr>
        <w:t>external corrosion, and external coatings and labels removed;</w:t>
      </w:r>
    </w:p>
    <w:p w:rsidR="00713CBC" w:rsidRPr="00DF55FD" w:rsidRDefault="00713CBC" w:rsidP="00574296">
      <w:pPr>
        <w:spacing w:after="120" w:line="240" w:lineRule="auto"/>
        <w:ind w:left="1701" w:right="1134"/>
        <w:jc w:val="both"/>
        <w:rPr>
          <w:sz w:val="18"/>
          <w:szCs w:val="18"/>
          <w:lang w:val="en-US"/>
        </w:rPr>
      </w:pPr>
      <w:r w:rsidRPr="00DF55FD">
        <w:rPr>
          <w:sz w:val="18"/>
          <w:szCs w:val="18"/>
          <w:lang w:val="en-US"/>
        </w:rPr>
        <w:lastRenderedPageBreak/>
        <w:t>(ii)</w:t>
      </w:r>
      <w:r>
        <w:rPr>
          <w:sz w:val="18"/>
          <w:szCs w:val="18"/>
          <w:lang w:val="en-US"/>
        </w:rPr>
        <w:tab/>
      </w:r>
      <w:r w:rsidRPr="00DF55FD">
        <w:rPr>
          <w:sz w:val="18"/>
          <w:szCs w:val="18"/>
          <w:lang w:val="en-US"/>
        </w:rPr>
        <w:t>restored to original shape and contour, with chimes (if any) straightened and sealed and</w:t>
      </w:r>
      <w:r>
        <w:rPr>
          <w:sz w:val="18"/>
          <w:szCs w:val="18"/>
          <w:lang w:val="en-US"/>
        </w:rPr>
        <w:t xml:space="preserve"> </w:t>
      </w:r>
      <w:r w:rsidRPr="00DF55FD">
        <w:rPr>
          <w:sz w:val="18"/>
          <w:szCs w:val="18"/>
          <w:lang w:val="en-US"/>
        </w:rPr>
        <w:t>all non-integral gaskets replaced; and</w:t>
      </w:r>
    </w:p>
    <w:p w:rsidR="00713CBC" w:rsidRPr="00DF55FD" w:rsidRDefault="00713CBC" w:rsidP="00574296">
      <w:pPr>
        <w:spacing w:after="120" w:line="240" w:lineRule="auto"/>
        <w:ind w:left="1701" w:right="1134"/>
        <w:jc w:val="both"/>
        <w:rPr>
          <w:sz w:val="18"/>
          <w:szCs w:val="18"/>
          <w:lang w:val="en-US"/>
        </w:rPr>
      </w:pPr>
      <w:r w:rsidRPr="00DF55FD">
        <w:rPr>
          <w:sz w:val="18"/>
          <w:szCs w:val="18"/>
          <w:lang w:val="en-US"/>
        </w:rPr>
        <w:t>(iii)</w:t>
      </w:r>
      <w:r>
        <w:rPr>
          <w:sz w:val="18"/>
          <w:szCs w:val="18"/>
          <w:lang w:val="en-US"/>
        </w:rPr>
        <w:tab/>
      </w:r>
      <w:r w:rsidRPr="00DF55FD">
        <w:rPr>
          <w:sz w:val="18"/>
          <w:szCs w:val="18"/>
          <w:lang w:val="en-US"/>
        </w:rPr>
        <w:t xml:space="preserve">inspected after cleaning but before painting, with rejection of </w:t>
      </w:r>
      <w:proofErr w:type="spellStart"/>
      <w:r w:rsidRPr="00DF55FD">
        <w:rPr>
          <w:sz w:val="18"/>
          <w:szCs w:val="18"/>
          <w:lang w:val="en-US"/>
        </w:rPr>
        <w:t>packagings</w:t>
      </w:r>
      <w:proofErr w:type="spellEnd"/>
      <w:r w:rsidRPr="00DF55FD">
        <w:rPr>
          <w:sz w:val="18"/>
          <w:szCs w:val="18"/>
          <w:lang w:val="en-US"/>
        </w:rPr>
        <w:t xml:space="preserve"> with visible</w:t>
      </w:r>
      <w:r>
        <w:rPr>
          <w:sz w:val="18"/>
          <w:szCs w:val="18"/>
          <w:lang w:val="en-US"/>
        </w:rPr>
        <w:t xml:space="preserve"> </w:t>
      </w:r>
      <w:r w:rsidRPr="00DF55FD">
        <w:rPr>
          <w:sz w:val="18"/>
          <w:szCs w:val="18"/>
          <w:lang w:val="en-US"/>
        </w:rPr>
        <w:t>pitting, significant reduction in the material thickness, metal fatigue, damaged threads</w:t>
      </w:r>
      <w:r>
        <w:rPr>
          <w:sz w:val="18"/>
          <w:szCs w:val="18"/>
          <w:lang w:val="en-US"/>
        </w:rPr>
        <w:t xml:space="preserve"> </w:t>
      </w:r>
      <w:r w:rsidRPr="00DF55FD">
        <w:rPr>
          <w:sz w:val="18"/>
          <w:szCs w:val="18"/>
          <w:lang w:val="en-US"/>
        </w:rPr>
        <w:t>or closures or other significant defects;</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Plastics drums and jerricans that:</w:t>
      </w:r>
    </w:p>
    <w:p w:rsidR="00713CBC" w:rsidRPr="00DF55FD" w:rsidRDefault="00713CBC" w:rsidP="00574296">
      <w:pPr>
        <w:spacing w:after="120" w:line="240" w:lineRule="auto"/>
        <w:ind w:left="1701" w:right="1134"/>
        <w:jc w:val="both"/>
        <w:rPr>
          <w:sz w:val="18"/>
          <w:szCs w:val="18"/>
          <w:lang w:val="en-US"/>
        </w:rPr>
      </w:pPr>
      <w:r w:rsidRPr="00DF55FD">
        <w:rPr>
          <w:sz w:val="18"/>
          <w:szCs w:val="18"/>
          <w:lang w:val="en-US"/>
        </w:rPr>
        <w:t>(</w:t>
      </w:r>
      <w:proofErr w:type="spellStart"/>
      <w:r w:rsidRPr="00DF55FD">
        <w:rPr>
          <w:sz w:val="18"/>
          <w:szCs w:val="18"/>
          <w:lang w:val="en-US"/>
        </w:rPr>
        <w:t>i</w:t>
      </w:r>
      <w:proofErr w:type="spellEnd"/>
      <w:r w:rsidRPr="00DF55FD">
        <w:rPr>
          <w:sz w:val="18"/>
          <w:szCs w:val="18"/>
          <w:lang w:val="en-US"/>
        </w:rPr>
        <w:t>)</w:t>
      </w:r>
      <w:r>
        <w:rPr>
          <w:sz w:val="18"/>
          <w:szCs w:val="18"/>
          <w:lang w:val="en-US"/>
        </w:rPr>
        <w:tab/>
      </w:r>
      <w:r w:rsidRPr="00DF55FD">
        <w:rPr>
          <w:sz w:val="18"/>
          <w:szCs w:val="18"/>
          <w:lang w:val="en-US"/>
        </w:rPr>
        <w:t>are cleaned to original materials of construction, with all former contents, external</w:t>
      </w:r>
      <w:r>
        <w:rPr>
          <w:sz w:val="18"/>
          <w:szCs w:val="18"/>
          <w:lang w:val="en-US"/>
        </w:rPr>
        <w:t xml:space="preserve"> </w:t>
      </w:r>
      <w:r w:rsidRPr="00DF55FD">
        <w:rPr>
          <w:sz w:val="18"/>
          <w:szCs w:val="18"/>
          <w:lang w:val="en-US"/>
        </w:rPr>
        <w:t>coatings and labels removed;</w:t>
      </w:r>
    </w:p>
    <w:p w:rsidR="00713CBC" w:rsidRPr="00DF55FD" w:rsidRDefault="00713CBC" w:rsidP="00574296">
      <w:pPr>
        <w:spacing w:after="120" w:line="240" w:lineRule="auto"/>
        <w:ind w:left="1701" w:right="1134"/>
        <w:jc w:val="both"/>
        <w:rPr>
          <w:sz w:val="18"/>
          <w:szCs w:val="18"/>
          <w:lang w:val="en-US"/>
        </w:rPr>
      </w:pPr>
      <w:r w:rsidRPr="00DF55FD">
        <w:rPr>
          <w:sz w:val="18"/>
          <w:szCs w:val="18"/>
          <w:lang w:val="en-US"/>
        </w:rPr>
        <w:t>(ii)</w:t>
      </w:r>
      <w:r>
        <w:rPr>
          <w:sz w:val="18"/>
          <w:szCs w:val="18"/>
          <w:lang w:val="en-US"/>
        </w:rPr>
        <w:tab/>
      </w:r>
      <w:r w:rsidRPr="00DF55FD">
        <w:rPr>
          <w:sz w:val="18"/>
          <w:szCs w:val="18"/>
          <w:lang w:val="en-US"/>
        </w:rPr>
        <w:t>have all non-integral gaskets replaced; and</w:t>
      </w:r>
    </w:p>
    <w:p w:rsidR="00713CBC" w:rsidRPr="00DF55FD" w:rsidRDefault="00713CBC" w:rsidP="00574296">
      <w:pPr>
        <w:spacing w:after="120" w:line="240" w:lineRule="auto"/>
        <w:ind w:left="1701" w:right="1134"/>
        <w:jc w:val="both"/>
        <w:rPr>
          <w:sz w:val="18"/>
          <w:szCs w:val="18"/>
          <w:lang w:val="en-US"/>
        </w:rPr>
      </w:pPr>
      <w:r w:rsidRPr="00DF55FD">
        <w:rPr>
          <w:sz w:val="18"/>
          <w:szCs w:val="18"/>
          <w:lang w:val="en-US"/>
        </w:rPr>
        <w:t>(iii)</w:t>
      </w:r>
      <w:r>
        <w:rPr>
          <w:sz w:val="18"/>
          <w:szCs w:val="18"/>
          <w:lang w:val="en-US"/>
        </w:rPr>
        <w:tab/>
      </w:r>
      <w:r w:rsidRPr="00DF55FD">
        <w:rPr>
          <w:sz w:val="18"/>
          <w:szCs w:val="18"/>
          <w:lang w:val="en-US"/>
        </w:rPr>
        <w:t xml:space="preserve">are inspected after cleaning with rejection of </w:t>
      </w:r>
      <w:proofErr w:type="spellStart"/>
      <w:r w:rsidRPr="00DF55FD">
        <w:rPr>
          <w:sz w:val="18"/>
          <w:szCs w:val="18"/>
          <w:lang w:val="en-US"/>
        </w:rPr>
        <w:t>packagings</w:t>
      </w:r>
      <w:proofErr w:type="spellEnd"/>
      <w:r w:rsidRPr="00DF55FD">
        <w:rPr>
          <w:sz w:val="18"/>
          <w:szCs w:val="18"/>
          <w:lang w:val="en-US"/>
        </w:rPr>
        <w:t xml:space="preserve"> with visible damage such as</w:t>
      </w:r>
      <w:r>
        <w:rPr>
          <w:sz w:val="18"/>
          <w:szCs w:val="18"/>
          <w:lang w:val="en-US"/>
        </w:rPr>
        <w:t xml:space="preserve"> </w:t>
      </w:r>
      <w:r w:rsidRPr="00DF55FD">
        <w:rPr>
          <w:sz w:val="18"/>
          <w:szCs w:val="18"/>
          <w:lang w:val="en-US"/>
        </w:rPr>
        <w:t>tears, creases or cracks, or damaged threads or closures or other significant defects;</w:t>
      </w:r>
    </w:p>
    <w:p w:rsidR="00713CBC" w:rsidRPr="00DF55FD" w:rsidRDefault="00713CBC" w:rsidP="002F542E">
      <w:pPr>
        <w:spacing w:after="120" w:line="240" w:lineRule="auto"/>
        <w:ind w:left="567" w:right="1134"/>
        <w:jc w:val="both"/>
        <w:rPr>
          <w:sz w:val="18"/>
          <w:szCs w:val="18"/>
          <w:lang w:val="en-US"/>
        </w:rPr>
      </w:pPr>
      <w:r w:rsidRPr="00560224">
        <w:rPr>
          <w:i/>
          <w:sz w:val="18"/>
          <w:szCs w:val="18"/>
          <w:lang w:val="en-US"/>
        </w:rPr>
        <w:t>"Recycled plastics material"</w:t>
      </w:r>
      <w:r w:rsidRPr="00DF55FD">
        <w:rPr>
          <w:sz w:val="18"/>
          <w:szCs w:val="18"/>
          <w:lang w:val="en-US"/>
        </w:rPr>
        <w:t xml:space="preserve"> means material recovered from used industrial </w:t>
      </w:r>
      <w:proofErr w:type="spellStart"/>
      <w:r w:rsidRPr="00DF55FD">
        <w:rPr>
          <w:sz w:val="18"/>
          <w:szCs w:val="18"/>
          <w:lang w:val="en-US"/>
        </w:rPr>
        <w:t>packagings</w:t>
      </w:r>
      <w:proofErr w:type="spellEnd"/>
      <w:r w:rsidRPr="00DF55FD">
        <w:rPr>
          <w:sz w:val="18"/>
          <w:szCs w:val="18"/>
          <w:lang w:val="en-US"/>
        </w:rPr>
        <w:t xml:space="preserve"> that has been</w:t>
      </w:r>
      <w:r>
        <w:rPr>
          <w:sz w:val="18"/>
          <w:szCs w:val="18"/>
          <w:lang w:val="en-US"/>
        </w:rPr>
        <w:t xml:space="preserve"> </w:t>
      </w:r>
      <w:r w:rsidRPr="00DF55FD">
        <w:rPr>
          <w:sz w:val="18"/>
          <w:szCs w:val="18"/>
          <w:lang w:val="en-US"/>
        </w:rPr>
        <w:t xml:space="preserve">cleaned and prepared for processing into new </w:t>
      </w:r>
      <w:proofErr w:type="spellStart"/>
      <w:r w:rsidRPr="00DF55FD">
        <w:rPr>
          <w:sz w:val="18"/>
          <w:szCs w:val="18"/>
          <w:lang w:val="en-US"/>
        </w:rPr>
        <w:t>packagings</w:t>
      </w:r>
      <w:proofErr w:type="spellEnd"/>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560224">
        <w:rPr>
          <w:i/>
          <w:sz w:val="18"/>
          <w:szCs w:val="18"/>
          <w:lang w:val="en-US"/>
        </w:rPr>
        <w:t>"Reel"</w:t>
      </w:r>
      <w:r w:rsidRPr="00DF55FD">
        <w:rPr>
          <w:sz w:val="18"/>
          <w:szCs w:val="18"/>
          <w:lang w:val="en-US"/>
        </w:rPr>
        <w:t xml:space="preserve"> (Class 1) means a device made of plastics, wood, </w:t>
      </w:r>
      <w:proofErr w:type="spellStart"/>
      <w:r w:rsidRPr="00DF55FD">
        <w:rPr>
          <w:sz w:val="18"/>
          <w:szCs w:val="18"/>
          <w:lang w:val="en-US"/>
        </w:rPr>
        <w:t>fibreboard</w:t>
      </w:r>
      <w:proofErr w:type="spellEnd"/>
      <w:r w:rsidRPr="00DF55FD">
        <w:rPr>
          <w:sz w:val="18"/>
          <w:szCs w:val="18"/>
          <w:lang w:val="en-US"/>
        </w:rPr>
        <w:t>, metal or other suitable material</w:t>
      </w:r>
      <w:r>
        <w:rPr>
          <w:sz w:val="18"/>
          <w:szCs w:val="18"/>
          <w:lang w:val="en-US"/>
        </w:rPr>
        <w:t xml:space="preserve"> </w:t>
      </w:r>
      <w:r w:rsidRPr="00DF55FD">
        <w:rPr>
          <w:sz w:val="18"/>
          <w:szCs w:val="18"/>
          <w:lang w:val="en-US"/>
        </w:rPr>
        <w:t>comprising a central spindle with, or without, side walls at each end of the spindle. Articles and</w:t>
      </w:r>
      <w:r>
        <w:rPr>
          <w:sz w:val="18"/>
          <w:szCs w:val="18"/>
          <w:lang w:val="en-US"/>
        </w:rPr>
        <w:t xml:space="preserve"> </w:t>
      </w:r>
      <w:r w:rsidRPr="00DF55FD">
        <w:rPr>
          <w:sz w:val="18"/>
          <w:szCs w:val="18"/>
          <w:lang w:val="en-US"/>
        </w:rPr>
        <w:t>substances can be wound onto the spindle and may be retained by side walls;</w:t>
      </w:r>
    </w:p>
    <w:p w:rsidR="00713CBC" w:rsidRPr="00DF55FD" w:rsidRDefault="00713CBC" w:rsidP="002F542E">
      <w:pPr>
        <w:spacing w:after="120" w:line="240" w:lineRule="auto"/>
        <w:ind w:left="567" w:right="1134"/>
        <w:jc w:val="both"/>
        <w:rPr>
          <w:sz w:val="18"/>
          <w:szCs w:val="18"/>
          <w:lang w:val="en-US"/>
        </w:rPr>
      </w:pPr>
      <w:r w:rsidRPr="00560224">
        <w:rPr>
          <w:i/>
          <w:sz w:val="18"/>
          <w:szCs w:val="18"/>
          <w:lang w:val="en-US"/>
        </w:rPr>
        <w:t>"Reference steel"</w:t>
      </w:r>
      <w:r w:rsidRPr="00DF55FD">
        <w:rPr>
          <w:sz w:val="18"/>
          <w:szCs w:val="18"/>
          <w:lang w:val="en-US"/>
        </w:rPr>
        <w:t xml:space="preserve"> means a steel with a tensile strength of 370 N/mm</w:t>
      </w:r>
      <w:r w:rsidRPr="00560224">
        <w:rPr>
          <w:rFonts w:ascii="Times" w:hAnsi="Times"/>
          <w:sz w:val="18"/>
          <w:szCs w:val="18"/>
          <w:vertAlign w:val="superscript"/>
          <w:lang w:val="en-US"/>
        </w:rPr>
        <w:t>2</w:t>
      </w:r>
      <w:r w:rsidRPr="00DF55FD">
        <w:rPr>
          <w:sz w:val="18"/>
          <w:szCs w:val="18"/>
          <w:lang w:val="en-US"/>
        </w:rPr>
        <w:t xml:space="preserve"> and an elongation at fracture of</w:t>
      </w:r>
      <w:r>
        <w:rPr>
          <w:sz w:val="18"/>
          <w:szCs w:val="18"/>
          <w:lang w:val="en-US"/>
        </w:rPr>
        <w:t xml:space="preserve"> </w:t>
      </w:r>
      <w:r w:rsidRPr="00DF55FD">
        <w:rPr>
          <w:sz w:val="18"/>
          <w:szCs w:val="18"/>
          <w:lang w:val="en-US"/>
        </w:rPr>
        <w:t>27%;</w:t>
      </w:r>
    </w:p>
    <w:p w:rsidR="00713CBC" w:rsidRPr="00DF55FD" w:rsidRDefault="00713CBC" w:rsidP="002F542E">
      <w:pPr>
        <w:spacing w:after="120" w:line="240" w:lineRule="auto"/>
        <w:ind w:left="567" w:right="1134"/>
        <w:jc w:val="both"/>
        <w:rPr>
          <w:sz w:val="18"/>
          <w:szCs w:val="18"/>
          <w:lang w:val="en-US"/>
        </w:rPr>
      </w:pPr>
      <w:r w:rsidRPr="00560224">
        <w:rPr>
          <w:i/>
          <w:sz w:val="18"/>
          <w:szCs w:val="18"/>
          <w:lang w:val="en-US"/>
        </w:rPr>
        <w:t>"Remanufactured IBC"</w:t>
      </w:r>
      <w:r w:rsidRPr="00DF55FD">
        <w:rPr>
          <w:sz w:val="18"/>
          <w:szCs w:val="18"/>
          <w:lang w:val="en-US"/>
        </w:rPr>
        <w:t xml:space="preserve">, see </w:t>
      </w:r>
      <w:r w:rsidRPr="00560224">
        <w:rPr>
          <w:i/>
          <w:sz w:val="18"/>
          <w:szCs w:val="18"/>
          <w:lang w:val="en-US"/>
        </w:rPr>
        <w:t>"Intermediate Bulk Container (IBC)"</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560224">
        <w:rPr>
          <w:i/>
          <w:sz w:val="18"/>
          <w:szCs w:val="18"/>
          <w:lang w:val="en-US"/>
        </w:rPr>
        <w:t>"Remanufactured large packaging"</w:t>
      </w:r>
      <w:r w:rsidRPr="00DF55FD">
        <w:rPr>
          <w:sz w:val="18"/>
          <w:szCs w:val="18"/>
          <w:lang w:val="en-US"/>
        </w:rPr>
        <w:t xml:space="preserve"> means a metal or rigid plastics large packaging that:</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Is produced as a UN type from a non-UN type; or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Is converted from one UN design type to another UN design type.</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 xml:space="preserve">Remanufactured large </w:t>
      </w:r>
      <w:proofErr w:type="spellStart"/>
      <w:r w:rsidRPr="00DF55FD">
        <w:rPr>
          <w:sz w:val="18"/>
          <w:szCs w:val="18"/>
          <w:lang w:val="en-US"/>
        </w:rPr>
        <w:t>packagings</w:t>
      </w:r>
      <w:proofErr w:type="spellEnd"/>
      <w:r w:rsidRPr="00DF55FD">
        <w:rPr>
          <w:sz w:val="18"/>
          <w:szCs w:val="18"/>
          <w:lang w:val="en-US"/>
        </w:rPr>
        <w:t xml:space="preserve"> are subject to the same requirements of </w:t>
      </w:r>
      <w:r>
        <w:rPr>
          <w:sz w:val="18"/>
          <w:szCs w:val="18"/>
          <w:lang w:val="en-US"/>
        </w:rPr>
        <w:t>RID/</w:t>
      </w:r>
      <w:r w:rsidRPr="00DF55FD">
        <w:rPr>
          <w:sz w:val="18"/>
          <w:szCs w:val="18"/>
          <w:lang w:val="en-US"/>
        </w:rPr>
        <w:t>ADR that apply to new</w:t>
      </w:r>
      <w:r>
        <w:rPr>
          <w:sz w:val="18"/>
          <w:szCs w:val="18"/>
          <w:lang w:val="en-US"/>
        </w:rPr>
        <w:t xml:space="preserve"> </w:t>
      </w:r>
      <w:r w:rsidRPr="00DF55FD">
        <w:rPr>
          <w:sz w:val="18"/>
          <w:szCs w:val="18"/>
          <w:lang w:val="en-US"/>
        </w:rPr>
        <w:t xml:space="preserve">large </w:t>
      </w:r>
      <w:proofErr w:type="spellStart"/>
      <w:r w:rsidRPr="00DF55FD">
        <w:rPr>
          <w:sz w:val="18"/>
          <w:szCs w:val="18"/>
          <w:lang w:val="en-US"/>
        </w:rPr>
        <w:t>packagings</w:t>
      </w:r>
      <w:proofErr w:type="spellEnd"/>
      <w:r w:rsidRPr="00DF55FD">
        <w:rPr>
          <w:sz w:val="18"/>
          <w:szCs w:val="18"/>
          <w:lang w:val="en-US"/>
        </w:rPr>
        <w:t xml:space="preserve"> of the same type (see also design type definition in 6.6.5.1.2);</w:t>
      </w:r>
    </w:p>
    <w:p w:rsidR="00713CBC" w:rsidRPr="00DF55FD" w:rsidRDefault="00713CBC" w:rsidP="002F542E">
      <w:pPr>
        <w:spacing w:after="120" w:line="240" w:lineRule="auto"/>
        <w:ind w:left="567" w:right="1134"/>
        <w:jc w:val="both"/>
        <w:rPr>
          <w:sz w:val="18"/>
          <w:szCs w:val="18"/>
          <w:lang w:val="en-US"/>
        </w:rPr>
      </w:pPr>
      <w:r w:rsidRPr="00560224">
        <w:rPr>
          <w:i/>
          <w:sz w:val="18"/>
          <w:szCs w:val="18"/>
          <w:lang w:val="en-US"/>
        </w:rPr>
        <w:t>"Remanufactured packaging"</w:t>
      </w:r>
      <w:r w:rsidRPr="00DF55FD">
        <w:rPr>
          <w:sz w:val="18"/>
          <w:szCs w:val="18"/>
          <w:lang w:val="en-US"/>
        </w:rPr>
        <w:t xml:space="preserve"> means in particular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Metal drums that:</w:t>
      </w:r>
    </w:p>
    <w:p w:rsidR="00713CBC" w:rsidRPr="00DF55FD" w:rsidRDefault="00574296" w:rsidP="00574296">
      <w:pPr>
        <w:spacing w:after="120" w:line="240" w:lineRule="auto"/>
        <w:ind w:left="1134" w:right="1134"/>
        <w:jc w:val="both"/>
        <w:rPr>
          <w:sz w:val="18"/>
          <w:szCs w:val="18"/>
          <w:lang w:val="en-US"/>
        </w:rPr>
      </w:pPr>
      <w:r>
        <w:rPr>
          <w:sz w:val="18"/>
          <w:szCs w:val="18"/>
          <w:lang w:val="en-US"/>
        </w:rPr>
        <w:tab/>
      </w:r>
      <w:r w:rsidR="00713CBC" w:rsidRPr="00DF55FD">
        <w:rPr>
          <w:sz w:val="18"/>
          <w:szCs w:val="18"/>
          <w:lang w:val="en-US"/>
        </w:rPr>
        <w:t>(</w:t>
      </w:r>
      <w:proofErr w:type="spellStart"/>
      <w:r w:rsidR="00713CBC" w:rsidRPr="00DF55FD">
        <w:rPr>
          <w:sz w:val="18"/>
          <w:szCs w:val="18"/>
          <w:lang w:val="en-US"/>
        </w:rPr>
        <w:t>i</w:t>
      </w:r>
      <w:proofErr w:type="spellEnd"/>
      <w:r w:rsidR="00713CBC" w:rsidRPr="00DF55FD">
        <w:rPr>
          <w:sz w:val="18"/>
          <w:szCs w:val="18"/>
          <w:lang w:val="en-US"/>
        </w:rPr>
        <w:t>)</w:t>
      </w:r>
      <w:r w:rsidR="00713CBC">
        <w:rPr>
          <w:sz w:val="18"/>
          <w:szCs w:val="18"/>
          <w:lang w:val="en-US"/>
        </w:rPr>
        <w:tab/>
      </w:r>
      <w:r w:rsidR="00713CBC" w:rsidRPr="00DF55FD">
        <w:rPr>
          <w:sz w:val="18"/>
          <w:szCs w:val="18"/>
          <w:lang w:val="en-US"/>
        </w:rPr>
        <w:t xml:space="preserve">are produced as a UN type complying with the requirements of Chapter 6.1 from a </w:t>
      </w:r>
      <w:r>
        <w:rPr>
          <w:sz w:val="18"/>
          <w:szCs w:val="18"/>
          <w:lang w:val="en-US"/>
        </w:rPr>
        <w:tab/>
      </w:r>
      <w:r w:rsidR="00713CBC" w:rsidRPr="00DF55FD">
        <w:rPr>
          <w:sz w:val="18"/>
          <w:szCs w:val="18"/>
          <w:lang w:val="en-US"/>
        </w:rPr>
        <w:t>non-UN type;</w:t>
      </w:r>
    </w:p>
    <w:p w:rsidR="00713CBC" w:rsidRPr="00574296" w:rsidRDefault="00574296" w:rsidP="00574296">
      <w:pPr>
        <w:spacing w:after="120" w:line="240" w:lineRule="auto"/>
        <w:ind w:left="1134" w:right="1134"/>
        <w:jc w:val="both"/>
        <w:rPr>
          <w:sz w:val="18"/>
          <w:szCs w:val="18"/>
          <w:lang w:val="en-US"/>
        </w:rPr>
      </w:pPr>
      <w:r>
        <w:rPr>
          <w:sz w:val="18"/>
          <w:szCs w:val="18"/>
          <w:lang w:val="en-US"/>
        </w:rPr>
        <w:tab/>
      </w:r>
      <w:r w:rsidR="00713CBC" w:rsidRPr="00DF55FD">
        <w:rPr>
          <w:sz w:val="18"/>
          <w:szCs w:val="18"/>
          <w:lang w:val="en-US"/>
        </w:rPr>
        <w:t>(ii)</w:t>
      </w:r>
      <w:r w:rsidR="00713CBC">
        <w:rPr>
          <w:sz w:val="18"/>
          <w:szCs w:val="18"/>
          <w:lang w:val="en-US"/>
        </w:rPr>
        <w:tab/>
      </w:r>
      <w:r w:rsidR="00713CBC" w:rsidRPr="00574296">
        <w:rPr>
          <w:sz w:val="18"/>
          <w:szCs w:val="18"/>
          <w:lang w:val="en-US"/>
        </w:rPr>
        <w:t xml:space="preserve">are converted from one UN type complying with the requirements of Chapter 6.1 to </w:t>
      </w:r>
      <w:r>
        <w:rPr>
          <w:sz w:val="18"/>
          <w:szCs w:val="18"/>
          <w:lang w:val="en-US"/>
        </w:rPr>
        <w:tab/>
      </w:r>
      <w:r>
        <w:rPr>
          <w:sz w:val="18"/>
          <w:szCs w:val="18"/>
          <w:lang w:val="en-US"/>
        </w:rPr>
        <w:tab/>
      </w:r>
      <w:r w:rsidR="00713CBC" w:rsidRPr="00574296">
        <w:rPr>
          <w:sz w:val="18"/>
          <w:szCs w:val="18"/>
          <w:lang w:val="en-US"/>
        </w:rPr>
        <w:t>another UN type; or</w:t>
      </w:r>
    </w:p>
    <w:p w:rsidR="00713CBC" w:rsidRPr="00DF55FD" w:rsidRDefault="00574296" w:rsidP="00574296">
      <w:pPr>
        <w:spacing w:after="120" w:line="240" w:lineRule="auto"/>
        <w:ind w:left="1134" w:right="1134"/>
        <w:jc w:val="both"/>
        <w:rPr>
          <w:sz w:val="18"/>
          <w:szCs w:val="18"/>
          <w:lang w:val="en-US"/>
        </w:rPr>
      </w:pPr>
      <w:r>
        <w:rPr>
          <w:sz w:val="18"/>
          <w:szCs w:val="18"/>
          <w:lang w:val="en-US"/>
        </w:rPr>
        <w:tab/>
      </w:r>
      <w:r w:rsidR="00713CBC" w:rsidRPr="00DF55FD">
        <w:rPr>
          <w:sz w:val="18"/>
          <w:szCs w:val="18"/>
          <w:lang w:val="en-US"/>
        </w:rPr>
        <w:t>(iii)</w:t>
      </w:r>
      <w:r w:rsidR="00713CBC">
        <w:rPr>
          <w:sz w:val="18"/>
          <w:szCs w:val="18"/>
          <w:lang w:val="en-US"/>
        </w:rPr>
        <w:tab/>
      </w:r>
      <w:r w:rsidR="00713CBC" w:rsidRPr="00DF55FD">
        <w:rPr>
          <w:sz w:val="18"/>
          <w:szCs w:val="18"/>
          <w:lang w:val="en-US"/>
        </w:rPr>
        <w:t>undergo the replacement of integral structural components (such as non-removable</w:t>
      </w:r>
      <w:r w:rsidR="00713CBC">
        <w:rPr>
          <w:sz w:val="18"/>
          <w:szCs w:val="18"/>
          <w:lang w:val="en-US"/>
        </w:rPr>
        <w:t xml:space="preserve"> </w:t>
      </w:r>
      <w:r>
        <w:rPr>
          <w:sz w:val="18"/>
          <w:szCs w:val="18"/>
          <w:lang w:val="en-US"/>
        </w:rPr>
        <w:tab/>
      </w:r>
      <w:r w:rsidR="00713CBC" w:rsidRPr="00DF55FD">
        <w:rPr>
          <w:sz w:val="18"/>
          <w:szCs w:val="18"/>
          <w:lang w:val="en-US"/>
        </w:rPr>
        <w:t>heads);</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Plastics drums that:</w:t>
      </w:r>
    </w:p>
    <w:p w:rsidR="00713CBC" w:rsidRPr="00DF55FD" w:rsidRDefault="00574296" w:rsidP="00574296">
      <w:pPr>
        <w:spacing w:after="120" w:line="240" w:lineRule="auto"/>
        <w:ind w:left="1134" w:right="1134"/>
        <w:jc w:val="both"/>
        <w:rPr>
          <w:sz w:val="18"/>
          <w:szCs w:val="18"/>
          <w:lang w:val="en-US"/>
        </w:rPr>
      </w:pPr>
      <w:r>
        <w:rPr>
          <w:sz w:val="18"/>
          <w:szCs w:val="18"/>
          <w:lang w:val="en-US"/>
        </w:rPr>
        <w:tab/>
      </w:r>
      <w:r w:rsidR="00713CBC" w:rsidRPr="00DF55FD">
        <w:rPr>
          <w:sz w:val="18"/>
          <w:szCs w:val="18"/>
          <w:lang w:val="en-US"/>
        </w:rPr>
        <w:t>(</w:t>
      </w:r>
      <w:proofErr w:type="spellStart"/>
      <w:r w:rsidR="00713CBC" w:rsidRPr="00DF55FD">
        <w:rPr>
          <w:sz w:val="18"/>
          <w:szCs w:val="18"/>
          <w:lang w:val="en-US"/>
        </w:rPr>
        <w:t>i</w:t>
      </w:r>
      <w:proofErr w:type="spellEnd"/>
      <w:r w:rsidR="00713CBC" w:rsidRPr="00DF55FD">
        <w:rPr>
          <w:sz w:val="18"/>
          <w:szCs w:val="18"/>
          <w:lang w:val="en-US"/>
        </w:rPr>
        <w:t>)</w:t>
      </w:r>
      <w:r w:rsidR="00713CBC">
        <w:rPr>
          <w:sz w:val="18"/>
          <w:szCs w:val="18"/>
          <w:lang w:val="en-US"/>
        </w:rPr>
        <w:tab/>
      </w:r>
      <w:r w:rsidR="00713CBC" w:rsidRPr="00DF55FD">
        <w:rPr>
          <w:sz w:val="18"/>
          <w:szCs w:val="18"/>
          <w:lang w:val="en-US"/>
        </w:rPr>
        <w:t>are converted from one UN type to another UN type (e.g. 1H1 to 1H2); or</w:t>
      </w:r>
    </w:p>
    <w:p w:rsidR="00713CBC" w:rsidRPr="00DF55FD" w:rsidRDefault="00574296" w:rsidP="00574296">
      <w:pPr>
        <w:spacing w:after="120" w:line="240" w:lineRule="auto"/>
        <w:ind w:left="1134" w:right="1134"/>
        <w:jc w:val="both"/>
        <w:rPr>
          <w:sz w:val="18"/>
          <w:szCs w:val="18"/>
          <w:lang w:val="en-US"/>
        </w:rPr>
      </w:pPr>
      <w:r>
        <w:rPr>
          <w:sz w:val="18"/>
          <w:szCs w:val="18"/>
          <w:lang w:val="en-US"/>
        </w:rPr>
        <w:tab/>
      </w:r>
      <w:r w:rsidR="00713CBC" w:rsidRPr="00DF55FD">
        <w:rPr>
          <w:sz w:val="18"/>
          <w:szCs w:val="18"/>
          <w:lang w:val="en-US"/>
        </w:rPr>
        <w:t>(ii)</w:t>
      </w:r>
      <w:r w:rsidR="00713CBC">
        <w:rPr>
          <w:sz w:val="18"/>
          <w:szCs w:val="18"/>
          <w:lang w:val="en-US"/>
        </w:rPr>
        <w:tab/>
      </w:r>
      <w:r w:rsidR="00713CBC" w:rsidRPr="00DF55FD">
        <w:rPr>
          <w:sz w:val="18"/>
          <w:szCs w:val="18"/>
          <w:lang w:val="en-US"/>
        </w:rPr>
        <w:t>undergo the replacement of integral structural components.</w:t>
      </w:r>
    </w:p>
    <w:p w:rsidR="00713CBC" w:rsidRPr="00DF55FD" w:rsidRDefault="00713CBC" w:rsidP="002F542E">
      <w:pPr>
        <w:spacing w:after="120" w:line="240" w:lineRule="auto"/>
        <w:ind w:left="567" w:right="1134"/>
        <w:jc w:val="both"/>
        <w:rPr>
          <w:sz w:val="18"/>
          <w:szCs w:val="18"/>
          <w:lang w:val="en-US"/>
        </w:rPr>
      </w:pPr>
      <w:r w:rsidRPr="00DF55FD">
        <w:rPr>
          <w:sz w:val="18"/>
          <w:szCs w:val="18"/>
          <w:lang w:val="en-US"/>
        </w:rPr>
        <w:t>Remanufactured drums are subject to the requirements of Chapter 6.1 which apply to new drums of</w:t>
      </w:r>
      <w:r>
        <w:rPr>
          <w:sz w:val="18"/>
          <w:szCs w:val="18"/>
          <w:lang w:val="en-US"/>
        </w:rPr>
        <w:t xml:space="preserve"> </w:t>
      </w:r>
      <w:r w:rsidRPr="00DF55FD">
        <w:rPr>
          <w:sz w:val="18"/>
          <w:szCs w:val="18"/>
          <w:lang w:val="en-US"/>
        </w:rPr>
        <w:t>the same type;</w:t>
      </w:r>
    </w:p>
    <w:p w:rsidR="00713CBC" w:rsidRPr="00DF55FD" w:rsidRDefault="00713CBC" w:rsidP="002F542E">
      <w:pPr>
        <w:spacing w:after="120" w:line="240" w:lineRule="auto"/>
        <w:ind w:left="567" w:right="1134"/>
        <w:jc w:val="both"/>
        <w:rPr>
          <w:sz w:val="18"/>
          <w:szCs w:val="18"/>
          <w:lang w:val="en-US"/>
        </w:rPr>
      </w:pPr>
      <w:r w:rsidRPr="00560224">
        <w:rPr>
          <w:i/>
          <w:sz w:val="18"/>
          <w:szCs w:val="18"/>
          <w:lang w:val="en-US"/>
        </w:rPr>
        <w:t>"Repaired IBC"</w:t>
      </w:r>
      <w:r w:rsidRPr="00DF55FD">
        <w:rPr>
          <w:sz w:val="18"/>
          <w:szCs w:val="18"/>
          <w:lang w:val="en-US"/>
        </w:rPr>
        <w:t xml:space="preserve">, see </w:t>
      </w:r>
      <w:r w:rsidRPr="00560224">
        <w:rPr>
          <w:i/>
          <w:sz w:val="18"/>
          <w:szCs w:val="18"/>
          <w:lang w:val="en-US"/>
        </w:rPr>
        <w:t>"Intermediate Bulk Container (IBC)"</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560224">
        <w:rPr>
          <w:i/>
          <w:sz w:val="18"/>
          <w:szCs w:val="18"/>
          <w:lang w:val="en-US"/>
        </w:rPr>
        <w:t>"Reused large packaging"</w:t>
      </w:r>
      <w:r w:rsidRPr="00DF55FD">
        <w:rPr>
          <w:sz w:val="18"/>
          <w:szCs w:val="18"/>
          <w:lang w:val="en-US"/>
        </w:rPr>
        <w:t xml:space="preserve"> means a large packaging to be refilled which has been examined and found</w:t>
      </w:r>
      <w:r>
        <w:rPr>
          <w:sz w:val="18"/>
          <w:szCs w:val="18"/>
          <w:lang w:val="en-US"/>
        </w:rPr>
        <w:t xml:space="preserve"> </w:t>
      </w:r>
      <w:r w:rsidRPr="00DF55FD">
        <w:rPr>
          <w:sz w:val="18"/>
          <w:szCs w:val="18"/>
          <w:lang w:val="en-US"/>
        </w:rPr>
        <w:t>free of defects affecting the ability to withstand the performance tests; the term includes those which</w:t>
      </w:r>
      <w:r>
        <w:rPr>
          <w:sz w:val="18"/>
          <w:szCs w:val="18"/>
          <w:lang w:val="en-US"/>
        </w:rPr>
        <w:t xml:space="preserve"> </w:t>
      </w:r>
      <w:r w:rsidRPr="00DF55FD">
        <w:rPr>
          <w:sz w:val="18"/>
          <w:szCs w:val="18"/>
          <w:lang w:val="en-US"/>
        </w:rPr>
        <w:t>are refilled with the same or similar compatible contents and are carried within distribution chains</w:t>
      </w:r>
      <w:r>
        <w:rPr>
          <w:sz w:val="18"/>
          <w:szCs w:val="18"/>
          <w:lang w:val="en-US"/>
        </w:rPr>
        <w:t xml:space="preserve"> </w:t>
      </w:r>
      <w:r w:rsidRPr="00DF55FD">
        <w:rPr>
          <w:sz w:val="18"/>
          <w:szCs w:val="18"/>
          <w:lang w:val="en-US"/>
        </w:rPr>
        <w:t>controlled by the consignor of the product;</w:t>
      </w:r>
    </w:p>
    <w:p w:rsidR="00713CBC" w:rsidRPr="00DF55FD" w:rsidRDefault="00713CBC" w:rsidP="002F542E">
      <w:pPr>
        <w:spacing w:after="120" w:line="240" w:lineRule="auto"/>
        <w:ind w:left="567" w:right="1134"/>
        <w:jc w:val="both"/>
        <w:rPr>
          <w:sz w:val="18"/>
          <w:szCs w:val="18"/>
          <w:lang w:val="en-US"/>
        </w:rPr>
      </w:pPr>
      <w:r w:rsidRPr="00560224">
        <w:rPr>
          <w:i/>
          <w:sz w:val="18"/>
          <w:szCs w:val="18"/>
          <w:lang w:val="en-US"/>
        </w:rPr>
        <w:t>"Reused packaging"</w:t>
      </w:r>
      <w:r w:rsidRPr="00DF55FD">
        <w:rPr>
          <w:sz w:val="18"/>
          <w:szCs w:val="18"/>
          <w:lang w:val="en-US"/>
        </w:rPr>
        <w:t xml:space="preserve"> means a packaging which has been examined and found free of defects affecting</w:t>
      </w:r>
      <w:r>
        <w:rPr>
          <w:sz w:val="18"/>
          <w:szCs w:val="18"/>
          <w:lang w:val="en-US"/>
        </w:rPr>
        <w:t xml:space="preserve"> </w:t>
      </w:r>
      <w:r w:rsidRPr="00DF55FD">
        <w:rPr>
          <w:sz w:val="18"/>
          <w:szCs w:val="18"/>
          <w:lang w:val="en-US"/>
        </w:rPr>
        <w:t>the ability to withstand the performance tests. The term includes those which are refilled with the</w:t>
      </w:r>
      <w:r>
        <w:rPr>
          <w:sz w:val="18"/>
          <w:szCs w:val="18"/>
          <w:lang w:val="en-US"/>
        </w:rPr>
        <w:t xml:space="preserve"> </w:t>
      </w:r>
      <w:r w:rsidRPr="00DF55FD">
        <w:rPr>
          <w:sz w:val="18"/>
          <w:szCs w:val="18"/>
          <w:lang w:val="en-US"/>
        </w:rPr>
        <w:t>same or similar compatible contents and are carried within distribution chains controlled by the</w:t>
      </w:r>
      <w:r>
        <w:rPr>
          <w:sz w:val="18"/>
          <w:szCs w:val="18"/>
          <w:lang w:val="en-US"/>
        </w:rPr>
        <w:t xml:space="preserve"> </w:t>
      </w:r>
      <w:r w:rsidRPr="00DF55FD">
        <w:rPr>
          <w:sz w:val="18"/>
          <w:szCs w:val="18"/>
          <w:lang w:val="en-US"/>
        </w:rPr>
        <w:t>consignor of the product;</w:t>
      </w:r>
    </w:p>
    <w:p w:rsidR="00713CBC" w:rsidRPr="00DE73E1" w:rsidRDefault="00713CBC" w:rsidP="002F542E">
      <w:pPr>
        <w:spacing w:after="120" w:line="240" w:lineRule="auto"/>
        <w:ind w:left="567" w:right="1134"/>
        <w:jc w:val="both"/>
        <w:rPr>
          <w:strike/>
          <w:sz w:val="18"/>
          <w:szCs w:val="18"/>
          <w:lang w:val="en-US"/>
        </w:rPr>
      </w:pPr>
      <w:r w:rsidRPr="00DE73E1">
        <w:rPr>
          <w:i/>
          <w:strike/>
          <w:sz w:val="18"/>
          <w:szCs w:val="18"/>
          <w:lang w:val="en-US"/>
        </w:rPr>
        <w:t>"RID"</w:t>
      </w:r>
      <w:r w:rsidRPr="00DE73E1">
        <w:rPr>
          <w:strike/>
          <w:sz w:val="18"/>
          <w:szCs w:val="18"/>
          <w:lang w:val="en-US"/>
        </w:rPr>
        <w:t xml:space="preserve"> means Regulations concerning the International Carriage of Dangerous Goods by Rail (Appendix C of COTIF (Convention concerning international carriage by rail))</w:t>
      </w:r>
      <w:r>
        <w:rPr>
          <w:strike/>
          <w:sz w:val="18"/>
          <w:szCs w:val="18"/>
          <w:lang w:val="en-US"/>
        </w:rPr>
        <w:t xml:space="preserve"> </w:t>
      </w:r>
      <w:r w:rsidRPr="00A84458">
        <w:rPr>
          <w:i/>
          <w:sz w:val="18"/>
          <w:szCs w:val="18"/>
          <w:lang w:val="en-US"/>
        </w:rPr>
        <w:t>(only in ADR)</w:t>
      </w:r>
      <w:r w:rsidRPr="00DE73E1">
        <w:rPr>
          <w:strike/>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560224">
        <w:rPr>
          <w:i/>
          <w:sz w:val="18"/>
          <w:szCs w:val="18"/>
          <w:lang w:val="en-US"/>
        </w:rPr>
        <w:t>"Rigid inner receptacle"</w:t>
      </w:r>
      <w:r w:rsidRPr="00DF55FD">
        <w:rPr>
          <w:sz w:val="18"/>
          <w:szCs w:val="18"/>
          <w:lang w:val="en-US"/>
        </w:rPr>
        <w:t xml:space="preserve"> (for composite IBCs) means a receptacle which retains its general shape</w:t>
      </w:r>
      <w:r>
        <w:rPr>
          <w:sz w:val="18"/>
          <w:szCs w:val="18"/>
          <w:lang w:val="en-US"/>
        </w:rPr>
        <w:t xml:space="preserve"> </w:t>
      </w:r>
      <w:r w:rsidRPr="00DF55FD">
        <w:rPr>
          <w:sz w:val="18"/>
          <w:szCs w:val="18"/>
          <w:lang w:val="en-US"/>
        </w:rPr>
        <w:t>when empty without its closures in place and without benefit of the outer casing. Any inner receptacle</w:t>
      </w:r>
      <w:r>
        <w:rPr>
          <w:sz w:val="18"/>
          <w:szCs w:val="18"/>
          <w:lang w:val="en-US"/>
        </w:rPr>
        <w:t xml:space="preserve"> </w:t>
      </w:r>
      <w:r w:rsidRPr="00DF55FD">
        <w:rPr>
          <w:sz w:val="18"/>
          <w:szCs w:val="18"/>
          <w:lang w:val="en-US"/>
        </w:rPr>
        <w:t>that is not "rigid" is considered to be "flexible";</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"Rigid plastics IBC"</w:t>
      </w:r>
      <w:r w:rsidRPr="00DF55FD">
        <w:rPr>
          <w:sz w:val="18"/>
          <w:szCs w:val="18"/>
          <w:lang w:val="en-US"/>
        </w:rPr>
        <w:t xml:space="preserve"> means a rigid plastics body, which may have structural equipment together with</w:t>
      </w:r>
      <w:r>
        <w:rPr>
          <w:sz w:val="18"/>
          <w:szCs w:val="18"/>
          <w:lang w:val="en-US"/>
        </w:rPr>
        <w:t xml:space="preserve"> </w:t>
      </w:r>
      <w:r w:rsidRPr="00DF55FD">
        <w:rPr>
          <w:sz w:val="18"/>
          <w:szCs w:val="18"/>
          <w:lang w:val="en-US"/>
        </w:rPr>
        <w:t>appropriate service equipment;</w:t>
      </w:r>
    </w:p>
    <w:p w:rsidR="00713CBC" w:rsidRDefault="00713CBC" w:rsidP="002F542E">
      <w:pPr>
        <w:spacing w:after="120" w:line="240" w:lineRule="auto"/>
        <w:ind w:left="567" w:right="1134"/>
        <w:jc w:val="both"/>
        <w:rPr>
          <w:sz w:val="18"/>
          <w:szCs w:val="18"/>
        </w:rPr>
      </w:pPr>
      <w:r>
        <w:rPr>
          <w:i/>
          <w:sz w:val="18"/>
          <w:szCs w:val="18"/>
        </w:rPr>
        <w:lastRenderedPageBreak/>
        <w:t xml:space="preserve">"Road </w:t>
      </w:r>
      <w:proofErr w:type="spellStart"/>
      <w:r>
        <w:rPr>
          <w:i/>
          <w:sz w:val="18"/>
          <w:szCs w:val="18"/>
        </w:rPr>
        <w:t>vehicle</w:t>
      </w:r>
      <w:proofErr w:type="spellEnd"/>
      <w:r>
        <w:rPr>
          <w:i/>
          <w:sz w:val="18"/>
          <w:szCs w:val="18"/>
        </w:rPr>
        <w:t>"</w:t>
      </w:r>
      <w:r>
        <w:rPr>
          <w:sz w:val="18"/>
          <w:szCs w:val="18"/>
        </w:rPr>
        <w:t xml:space="preserve"> </w:t>
      </w:r>
      <w:proofErr w:type="spellStart"/>
      <w:r>
        <w:rPr>
          <w:sz w:val="18"/>
          <w:szCs w:val="18"/>
        </w:rPr>
        <w:t>means</w:t>
      </w:r>
      <w:proofErr w:type="spellEnd"/>
      <w:r>
        <w:rPr>
          <w:sz w:val="18"/>
          <w:szCs w:val="18"/>
        </w:rPr>
        <w:t xml:space="preserve"> </w:t>
      </w:r>
      <w:proofErr w:type="spellStart"/>
      <w:r>
        <w:rPr>
          <w:sz w:val="18"/>
          <w:szCs w:val="18"/>
        </w:rPr>
        <w:t>motor</w:t>
      </w:r>
      <w:proofErr w:type="spellEnd"/>
      <w:r>
        <w:rPr>
          <w:sz w:val="18"/>
          <w:szCs w:val="18"/>
        </w:rPr>
        <w:t xml:space="preserve"> </w:t>
      </w:r>
      <w:proofErr w:type="spellStart"/>
      <w:r>
        <w:rPr>
          <w:sz w:val="18"/>
          <w:szCs w:val="18"/>
        </w:rPr>
        <w:t>vehicle</w:t>
      </w:r>
      <w:proofErr w:type="spellEnd"/>
      <w:r>
        <w:rPr>
          <w:sz w:val="18"/>
          <w:szCs w:val="18"/>
        </w:rPr>
        <w:t xml:space="preserve">, </w:t>
      </w:r>
      <w:proofErr w:type="spellStart"/>
      <w:r>
        <w:rPr>
          <w:sz w:val="18"/>
          <w:szCs w:val="18"/>
        </w:rPr>
        <w:t>articulated</w:t>
      </w:r>
      <w:proofErr w:type="spellEnd"/>
      <w:r>
        <w:rPr>
          <w:sz w:val="18"/>
          <w:szCs w:val="18"/>
        </w:rPr>
        <w:t xml:space="preserve"> </w:t>
      </w:r>
      <w:proofErr w:type="spellStart"/>
      <w:r>
        <w:rPr>
          <w:sz w:val="18"/>
          <w:szCs w:val="18"/>
        </w:rPr>
        <w:t>vehicle</w:t>
      </w:r>
      <w:proofErr w:type="spellEnd"/>
      <w:r>
        <w:rPr>
          <w:sz w:val="18"/>
          <w:szCs w:val="18"/>
        </w:rPr>
        <w:t xml:space="preserve">, trailer or semi-trailer </w:t>
      </w:r>
      <w:proofErr w:type="spellStart"/>
      <w:r>
        <w:rPr>
          <w:sz w:val="18"/>
          <w:szCs w:val="18"/>
        </w:rPr>
        <w:t>within</w:t>
      </w:r>
      <w:proofErr w:type="spellEnd"/>
      <w:r>
        <w:rPr>
          <w:sz w:val="18"/>
          <w:szCs w:val="18"/>
        </w:rPr>
        <w:t xml:space="preserve"> the </w:t>
      </w:r>
      <w:proofErr w:type="spellStart"/>
      <w:r>
        <w:rPr>
          <w:sz w:val="18"/>
          <w:szCs w:val="18"/>
        </w:rPr>
        <w:t>meaning</w:t>
      </w:r>
      <w:proofErr w:type="spellEnd"/>
      <w:r>
        <w:rPr>
          <w:sz w:val="18"/>
          <w:szCs w:val="18"/>
        </w:rPr>
        <w:t xml:space="preserve"> of ADR, by </w:t>
      </w:r>
      <w:proofErr w:type="spellStart"/>
      <w:r>
        <w:rPr>
          <w:sz w:val="18"/>
          <w:szCs w:val="18"/>
        </w:rPr>
        <w:t>means</w:t>
      </w:r>
      <w:proofErr w:type="spellEnd"/>
      <w:r>
        <w:rPr>
          <w:sz w:val="18"/>
          <w:szCs w:val="18"/>
        </w:rPr>
        <w:t xml:space="preserve"> of </w:t>
      </w:r>
      <w:proofErr w:type="spellStart"/>
      <w:r>
        <w:rPr>
          <w:sz w:val="18"/>
          <w:szCs w:val="18"/>
        </w:rPr>
        <w:t>which</w:t>
      </w:r>
      <w:proofErr w:type="spellEnd"/>
      <w:r>
        <w:rPr>
          <w:sz w:val="18"/>
          <w:szCs w:val="18"/>
        </w:rPr>
        <w:t xml:space="preserve"> </w:t>
      </w:r>
      <w:proofErr w:type="spellStart"/>
      <w:r>
        <w:rPr>
          <w:sz w:val="18"/>
          <w:szCs w:val="18"/>
        </w:rPr>
        <w:t>dangerous</w:t>
      </w:r>
      <w:proofErr w:type="spellEnd"/>
      <w:r>
        <w:rPr>
          <w:sz w:val="18"/>
          <w:szCs w:val="18"/>
        </w:rPr>
        <w:t xml:space="preserve"> </w:t>
      </w:r>
      <w:proofErr w:type="spellStart"/>
      <w:r>
        <w:rPr>
          <w:sz w:val="18"/>
          <w:szCs w:val="18"/>
        </w:rPr>
        <w:t>goods</w:t>
      </w:r>
      <w:proofErr w:type="spellEnd"/>
      <w:r>
        <w:rPr>
          <w:sz w:val="18"/>
          <w:szCs w:val="18"/>
        </w:rPr>
        <w:t xml:space="preserve"> are </w:t>
      </w:r>
      <w:proofErr w:type="spellStart"/>
      <w:r>
        <w:rPr>
          <w:sz w:val="18"/>
          <w:szCs w:val="18"/>
        </w:rPr>
        <w:t>carried</w:t>
      </w:r>
      <w:proofErr w:type="spellEnd"/>
      <w:r>
        <w:rPr>
          <w:sz w:val="18"/>
          <w:szCs w:val="18"/>
        </w:rPr>
        <w:t xml:space="preserve"> </w:t>
      </w:r>
      <w:r>
        <w:rPr>
          <w:i/>
          <w:sz w:val="18"/>
          <w:szCs w:val="18"/>
        </w:rPr>
        <w:t>(</w:t>
      </w:r>
      <w:proofErr w:type="spellStart"/>
      <w:r>
        <w:rPr>
          <w:i/>
          <w:sz w:val="18"/>
          <w:szCs w:val="18"/>
        </w:rPr>
        <w:t>only</w:t>
      </w:r>
      <w:proofErr w:type="spellEnd"/>
      <w:r>
        <w:rPr>
          <w:i/>
          <w:sz w:val="18"/>
          <w:szCs w:val="18"/>
        </w:rPr>
        <w:t xml:space="preserve"> in RID)</w:t>
      </w:r>
      <w:r>
        <w:rPr>
          <w:sz w:val="18"/>
          <w:szCs w:val="18"/>
        </w:rPr>
        <w:t xml:space="preserve">; </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"Routine maintenance of flexible IBCs"</w:t>
      </w:r>
      <w:r w:rsidRPr="00DF55FD">
        <w:rPr>
          <w:sz w:val="18"/>
          <w:szCs w:val="18"/>
          <w:lang w:val="en-US"/>
        </w:rPr>
        <w:t xml:space="preserve">, see </w:t>
      </w:r>
      <w:r w:rsidRPr="00D359AA">
        <w:rPr>
          <w:i/>
          <w:sz w:val="18"/>
          <w:szCs w:val="18"/>
          <w:lang w:val="en-US"/>
        </w:rPr>
        <w:t>"Intermediate Bulk Container (IBC)"</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"Routine maintenance of rigid IBCs"</w:t>
      </w:r>
      <w:r w:rsidRPr="00DF55FD">
        <w:rPr>
          <w:sz w:val="18"/>
          <w:szCs w:val="18"/>
          <w:lang w:val="en-US"/>
        </w:rPr>
        <w:t xml:space="preserve">, see </w:t>
      </w:r>
      <w:r w:rsidRPr="00D359AA">
        <w:rPr>
          <w:i/>
          <w:sz w:val="18"/>
          <w:szCs w:val="18"/>
          <w:lang w:val="en-US"/>
        </w:rPr>
        <w:t>"Intermediate Bulk Container (IBC)"</w:t>
      </w:r>
      <w:r w:rsidRPr="00DF55FD">
        <w:rPr>
          <w:sz w:val="18"/>
          <w:szCs w:val="18"/>
          <w:lang w:val="en-US"/>
        </w:rPr>
        <w:t>;</w:t>
      </w:r>
    </w:p>
    <w:p w:rsidR="00713CBC" w:rsidRPr="00C82971" w:rsidRDefault="00713CBC" w:rsidP="002F542E">
      <w:pPr>
        <w:spacing w:after="120" w:line="240" w:lineRule="auto"/>
        <w:ind w:left="567" w:right="1134"/>
        <w:jc w:val="both"/>
        <w:rPr>
          <w:b/>
          <w:sz w:val="18"/>
          <w:szCs w:val="18"/>
          <w:lang w:val="en-US"/>
        </w:rPr>
      </w:pPr>
      <w:r w:rsidRPr="00C82971">
        <w:rPr>
          <w:b/>
          <w:sz w:val="18"/>
          <w:szCs w:val="18"/>
          <w:lang w:val="en-US"/>
        </w:rPr>
        <w:t>S</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"Safety valve"</w:t>
      </w:r>
      <w:r w:rsidRPr="00DF55FD">
        <w:rPr>
          <w:sz w:val="18"/>
          <w:szCs w:val="18"/>
          <w:lang w:val="en-US"/>
        </w:rPr>
        <w:t xml:space="preserve"> means a spring-loaded device which is activated automatically by pressure the purpose</w:t>
      </w:r>
      <w:r>
        <w:rPr>
          <w:sz w:val="18"/>
          <w:szCs w:val="18"/>
          <w:lang w:val="en-US"/>
        </w:rPr>
        <w:t xml:space="preserve"> </w:t>
      </w:r>
      <w:r w:rsidRPr="00DF55FD">
        <w:rPr>
          <w:sz w:val="18"/>
          <w:szCs w:val="18"/>
          <w:lang w:val="en-US"/>
        </w:rPr>
        <w:t>of which is to protect the tank against unacceptable excess internal pressure;</w:t>
      </w:r>
    </w:p>
    <w:p w:rsidR="00713CBC" w:rsidRPr="00DE73E1" w:rsidRDefault="00713CBC" w:rsidP="002F542E">
      <w:pPr>
        <w:spacing w:after="120" w:line="240" w:lineRule="auto"/>
        <w:ind w:left="567" w:right="1134"/>
        <w:jc w:val="both"/>
        <w:rPr>
          <w:strike/>
          <w:sz w:val="18"/>
          <w:szCs w:val="18"/>
          <w:lang w:val="en-US"/>
        </w:rPr>
      </w:pPr>
      <w:r w:rsidRPr="00DE73E1">
        <w:rPr>
          <w:i/>
          <w:strike/>
          <w:sz w:val="18"/>
          <w:szCs w:val="18"/>
          <w:lang w:val="en-US"/>
        </w:rPr>
        <w:t>"SADT"</w:t>
      </w:r>
      <w:r w:rsidRPr="00DE73E1">
        <w:rPr>
          <w:strike/>
          <w:sz w:val="18"/>
          <w:szCs w:val="18"/>
          <w:lang w:val="en-US"/>
        </w:rPr>
        <w:t xml:space="preserve"> see "Self-accelerating decomposition temperature";</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"Salvage packaging"</w:t>
      </w:r>
      <w:r w:rsidRPr="00DF55FD">
        <w:rPr>
          <w:sz w:val="18"/>
          <w:szCs w:val="18"/>
          <w:lang w:val="en-US"/>
        </w:rPr>
        <w:t xml:space="preserve"> means a special packaging into which damaged, defective, leaking or non-conforming dangerous goods packages, or dangerous goods that have spilled or leaked are placed for</w:t>
      </w:r>
      <w:r>
        <w:rPr>
          <w:sz w:val="18"/>
          <w:szCs w:val="18"/>
          <w:lang w:val="en-US"/>
        </w:rPr>
        <w:t xml:space="preserve"> </w:t>
      </w:r>
      <w:r w:rsidRPr="00DF55FD">
        <w:rPr>
          <w:sz w:val="18"/>
          <w:szCs w:val="18"/>
          <w:lang w:val="en-US"/>
        </w:rPr>
        <w:t>purposes of carriage for recovery or disposal;</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"Salvage pressure receptacle"</w:t>
      </w:r>
      <w:r w:rsidRPr="00DF55FD">
        <w:rPr>
          <w:sz w:val="18"/>
          <w:szCs w:val="18"/>
          <w:lang w:val="en-US"/>
        </w:rPr>
        <w:t xml:space="preserve"> means a pressure receptacle with a water capacity not exceeding 3 000</w:t>
      </w:r>
      <w:r>
        <w:rPr>
          <w:sz w:val="18"/>
          <w:szCs w:val="18"/>
          <w:lang w:val="en-US"/>
        </w:rPr>
        <w:t xml:space="preserve"> </w:t>
      </w:r>
      <w:proofErr w:type="spellStart"/>
      <w:r w:rsidRPr="00DF55FD">
        <w:rPr>
          <w:sz w:val="18"/>
          <w:szCs w:val="18"/>
          <w:lang w:val="en-US"/>
        </w:rPr>
        <w:t>litres</w:t>
      </w:r>
      <w:proofErr w:type="spellEnd"/>
      <w:r w:rsidRPr="00DF55FD">
        <w:rPr>
          <w:sz w:val="18"/>
          <w:szCs w:val="18"/>
          <w:lang w:val="en-US"/>
        </w:rPr>
        <w:t xml:space="preserve"> into which are placed damaged, defective, leaking or non-conforming pressure receptacle(s) for</w:t>
      </w:r>
      <w:r>
        <w:rPr>
          <w:sz w:val="18"/>
          <w:szCs w:val="18"/>
          <w:lang w:val="en-US"/>
        </w:rPr>
        <w:t xml:space="preserve"> </w:t>
      </w:r>
      <w:r w:rsidRPr="00DF55FD">
        <w:rPr>
          <w:sz w:val="18"/>
          <w:szCs w:val="18"/>
          <w:lang w:val="en-US"/>
        </w:rPr>
        <w:t>the purpose of carriage e.g. for recovery or disposal;</w:t>
      </w:r>
    </w:p>
    <w:p w:rsidR="00713CBC" w:rsidRPr="00DE73E1" w:rsidRDefault="00713CBC" w:rsidP="002F542E">
      <w:pPr>
        <w:spacing w:after="120" w:line="240" w:lineRule="auto"/>
        <w:ind w:left="567" w:right="1134"/>
        <w:jc w:val="both"/>
        <w:rPr>
          <w:strike/>
          <w:sz w:val="18"/>
          <w:szCs w:val="18"/>
          <w:lang w:val="en-US"/>
        </w:rPr>
      </w:pPr>
      <w:r w:rsidRPr="00DE73E1">
        <w:rPr>
          <w:i/>
          <w:strike/>
          <w:sz w:val="18"/>
          <w:szCs w:val="18"/>
          <w:lang w:val="en-US"/>
        </w:rPr>
        <w:t>"SAPT"</w:t>
      </w:r>
      <w:r w:rsidRPr="00DE73E1">
        <w:rPr>
          <w:strike/>
          <w:sz w:val="18"/>
          <w:szCs w:val="18"/>
          <w:lang w:val="en-US"/>
        </w:rPr>
        <w:t>, see "Self-accelerating polymerization temperature";</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"Self-accelerating decomposition temperature</w:t>
      </w:r>
      <w:r w:rsidRPr="00DF55FD">
        <w:rPr>
          <w:sz w:val="18"/>
          <w:szCs w:val="18"/>
          <w:lang w:val="en-US"/>
        </w:rPr>
        <w:t xml:space="preserve"> </w:t>
      </w:r>
      <w:r w:rsidRPr="00FC0A36">
        <w:rPr>
          <w:i/>
          <w:sz w:val="18"/>
          <w:szCs w:val="18"/>
          <w:u w:val="single"/>
          <w:lang w:val="en-US"/>
        </w:rPr>
        <w:t>(SADT)</w:t>
      </w:r>
      <w:r w:rsidRPr="00D359AA">
        <w:rPr>
          <w:i/>
          <w:sz w:val="18"/>
          <w:szCs w:val="18"/>
          <w:lang w:val="en-US"/>
        </w:rPr>
        <w:t>"</w:t>
      </w:r>
      <w:r w:rsidRPr="00DF55FD">
        <w:rPr>
          <w:sz w:val="18"/>
          <w:szCs w:val="18"/>
          <w:lang w:val="en-US"/>
        </w:rPr>
        <w:t xml:space="preserve"> means the lowest temperature at which self-accelerating decomposition may occur with substance in the packaging as used during carriage.</w:t>
      </w:r>
      <w:r>
        <w:rPr>
          <w:sz w:val="18"/>
          <w:szCs w:val="18"/>
          <w:lang w:val="en-US"/>
        </w:rPr>
        <w:t xml:space="preserve"> </w:t>
      </w:r>
      <w:r w:rsidRPr="00DF55FD">
        <w:rPr>
          <w:sz w:val="18"/>
          <w:szCs w:val="18"/>
          <w:lang w:val="en-US"/>
        </w:rPr>
        <w:t>Provisions for determining the SADT and the effects of heating under confinement are contained in</w:t>
      </w:r>
      <w:r>
        <w:rPr>
          <w:sz w:val="18"/>
          <w:szCs w:val="18"/>
          <w:lang w:val="en-US"/>
        </w:rPr>
        <w:t xml:space="preserve"> </w:t>
      </w:r>
      <w:r w:rsidRPr="00DF55FD">
        <w:rPr>
          <w:sz w:val="18"/>
          <w:szCs w:val="18"/>
          <w:lang w:val="en-US"/>
        </w:rPr>
        <w:t>Part II of the Manual of Tests and Criteria;</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"Self-accelerating polymerization temperature (SAPT)</w:t>
      </w:r>
      <w:r w:rsidRPr="00DF55FD">
        <w:rPr>
          <w:sz w:val="18"/>
          <w:szCs w:val="18"/>
          <w:lang w:val="en-US"/>
        </w:rPr>
        <w:t>" means the lowest temperature at which</w:t>
      </w:r>
      <w:r>
        <w:rPr>
          <w:sz w:val="18"/>
          <w:szCs w:val="18"/>
          <w:lang w:val="en-US"/>
        </w:rPr>
        <w:t xml:space="preserve"> </w:t>
      </w:r>
      <w:r w:rsidRPr="00DF55FD">
        <w:rPr>
          <w:sz w:val="18"/>
          <w:szCs w:val="18"/>
          <w:lang w:val="en-US"/>
        </w:rPr>
        <w:t>polymerization may occur with a substance in the packaging, IBC or tank as offered for carriage. The</w:t>
      </w:r>
      <w:r>
        <w:rPr>
          <w:sz w:val="18"/>
          <w:szCs w:val="18"/>
          <w:lang w:val="en-US"/>
        </w:rPr>
        <w:t xml:space="preserve"> </w:t>
      </w:r>
      <w:r w:rsidRPr="00DF55FD">
        <w:rPr>
          <w:sz w:val="18"/>
          <w:szCs w:val="18"/>
          <w:lang w:val="en-US"/>
        </w:rPr>
        <w:t>SAPT shall be determined in accordance with the test procedures established for the self-accelerating</w:t>
      </w:r>
      <w:r>
        <w:rPr>
          <w:sz w:val="18"/>
          <w:szCs w:val="18"/>
          <w:lang w:val="en-US"/>
        </w:rPr>
        <w:t xml:space="preserve"> </w:t>
      </w:r>
      <w:r w:rsidRPr="00DF55FD">
        <w:rPr>
          <w:sz w:val="18"/>
          <w:szCs w:val="18"/>
          <w:lang w:val="en-US"/>
        </w:rPr>
        <w:t>decomposition temperature for self-reactive substances in accordance with Part II, section 28 of the</w:t>
      </w:r>
      <w:r>
        <w:rPr>
          <w:sz w:val="18"/>
          <w:szCs w:val="18"/>
          <w:lang w:val="en-US"/>
        </w:rPr>
        <w:t xml:space="preserve"> </w:t>
      </w:r>
      <w:r w:rsidRPr="00DF55FD">
        <w:rPr>
          <w:sz w:val="18"/>
          <w:szCs w:val="18"/>
          <w:lang w:val="en-US"/>
        </w:rPr>
        <w:t>Manual of Tests and Criteria;</w:t>
      </w:r>
    </w:p>
    <w:p w:rsidR="00713CBC" w:rsidRPr="00305C49" w:rsidRDefault="00713CBC" w:rsidP="002F542E">
      <w:pPr>
        <w:spacing w:after="120" w:line="240" w:lineRule="auto"/>
        <w:ind w:left="567" w:right="1134"/>
        <w:jc w:val="both"/>
        <w:rPr>
          <w:sz w:val="18"/>
          <w:szCs w:val="18"/>
          <w:u w:val="single"/>
        </w:rPr>
      </w:pPr>
      <w:r w:rsidRPr="00305C49">
        <w:rPr>
          <w:i/>
          <w:sz w:val="18"/>
          <w:szCs w:val="18"/>
          <w:u w:val="single"/>
        </w:rPr>
        <w:t>"Self-operating ventilation valve”</w:t>
      </w:r>
      <w:r w:rsidRPr="00305C49">
        <w:rPr>
          <w:sz w:val="18"/>
          <w:szCs w:val="18"/>
          <w:u w:val="single"/>
        </w:rPr>
        <w:t xml:space="preserve"> </w:t>
      </w:r>
      <w:proofErr w:type="spellStart"/>
      <w:r w:rsidRPr="00305C49">
        <w:rPr>
          <w:sz w:val="18"/>
          <w:szCs w:val="18"/>
          <w:u w:val="single"/>
        </w:rPr>
        <w:t>means</w:t>
      </w:r>
      <w:proofErr w:type="spellEnd"/>
      <w:r w:rsidRPr="00305C49">
        <w:rPr>
          <w:sz w:val="18"/>
          <w:szCs w:val="18"/>
          <w:u w:val="single"/>
        </w:rPr>
        <w:t xml:space="preserve"> a </w:t>
      </w:r>
      <w:proofErr w:type="spellStart"/>
      <w:r w:rsidRPr="00305C49">
        <w:rPr>
          <w:sz w:val="18"/>
          <w:szCs w:val="18"/>
          <w:u w:val="single"/>
        </w:rPr>
        <w:t>venting</w:t>
      </w:r>
      <w:proofErr w:type="spellEnd"/>
      <w:r w:rsidRPr="00305C49">
        <w:rPr>
          <w:sz w:val="18"/>
          <w:szCs w:val="18"/>
          <w:u w:val="single"/>
        </w:rPr>
        <w:t xml:space="preserve"> </w:t>
      </w:r>
      <w:proofErr w:type="spellStart"/>
      <w:r w:rsidRPr="00305C49">
        <w:rPr>
          <w:sz w:val="18"/>
          <w:szCs w:val="18"/>
          <w:u w:val="single"/>
        </w:rPr>
        <w:t>device</w:t>
      </w:r>
      <w:proofErr w:type="spellEnd"/>
      <w:r w:rsidRPr="00305C49">
        <w:rPr>
          <w:sz w:val="18"/>
          <w:szCs w:val="18"/>
          <w:u w:val="single"/>
        </w:rPr>
        <w:t xml:space="preserve"> on </w:t>
      </w:r>
      <w:proofErr w:type="spellStart"/>
      <w:r w:rsidRPr="00305C49">
        <w:rPr>
          <w:sz w:val="18"/>
          <w:szCs w:val="18"/>
          <w:u w:val="single"/>
        </w:rPr>
        <w:t>shells</w:t>
      </w:r>
      <w:proofErr w:type="spellEnd"/>
      <w:r w:rsidRPr="00305C49">
        <w:rPr>
          <w:sz w:val="18"/>
          <w:szCs w:val="18"/>
          <w:u w:val="single"/>
        </w:rPr>
        <w:t xml:space="preserve"> </w:t>
      </w:r>
      <w:proofErr w:type="spellStart"/>
      <w:r w:rsidRPr="00305C49">
        <w:rPr>
          <w:sz w:val="18"/>
          <w:szCs w:val="18"/>
          <w:u w:val="single"/>
        </w:rPr>
        <w:t>with</w:t>
      </w:r>
      <w:proofErr w:type="spellEnd"/>
      <w:r w:rsidRPr="00305C49">
        <w:rPr>
          <w:sz w:val="18"/>
          <w:szCs w:val="18"/>
          <w:u w:val="single"/>
        </w:rPr>
        <w:t xml:space="preserve"> </w:t>
      </w:r>
      <w:proofErr w:type="spellStart"/>
      <w:r w:rsidRPr="00305C49">
        <w:rPr>
          <w:sz w:val="18"/>
          <w:szCs w:val="18"/>
          <w:u w:val="single"/>
        </w:rPr>
        <w:t>bottom</w:t>
      </w:r>
      <w:proofErr w:type="spellEnd"/>
      <w:r w:rsidRPr="00305C49">
        <w:rPr>
          <w:sz w:val="18"/>
          <w:szCs w:val="18"/>
          <w:u w:val="single"/>
        </w:rPr>
        <w:t xml:space="preserve"> </w:t>
      </w:r>
      <w:proofErr w:type="spellStart"/>
      <w:r w:rsidRPr="00305C49">
        <w:rPr>
          <w:sz w:val="18"/>
          <w:szCs w:val="18"/>
          <w:u w:val="single"/>
        </w:rPr>
        <w:t>discharge</w:t>
      </w:r>
      <w:proofErr w:type="spellEnd"/>
      <w:r w:rsidRPr="00305C49">
        <w:rPr>
          <w:sz w:val="18"/>
          <w:szCs w:val="18"/>
          <w:u w:val="single"/>
        </w:rPr>
        <w:t xml:space="preserve"> </w:t>
      </w:r>
      <w:proofErr w:type="spellStart"/>
      <w:r w:rsidRPr="00305C49">
        <w:rPr>
          <w:sz w:val="18"/>
          <w:szCs w:val="18"/>
          <w:u w:val="single"/>
        </w:rPr>
        <w:t>which</w:t>
      </w:r>
      <w:proofErr w:type="spellEnd"/>
      <w:r w:rsidRPr="00305C49">
        <w:rPr>
          <w:sz w:val="18"/>
          <w:szCs w:val="18"/>
          <w:u w:val="single"/>
        </w:rPr>
        <w:t xml:space="preserve"> </w:t>
      </w:r>
      <w:proofErr w:type="spellStart"/>
      <w:r w:rsidRPr="00305C49">
        <w:rPr>
          <w:sz w:val="18"/>
          <w:szCs w:val="18"/>
          <w:u w:val="single"/>
        </w:rPr>
        <w:t>is</w:t>
      </w:r>
      <w:proofErr w:type="spellEnd"/>
      <w:r w:rsidRPr="00305C49">
        <w:rPr>
          <w:sz w:val="18"/>
          <w:szCs w:val="18"/>
          <w:u w:val="single"/>
        </w:rPr>
        <w:t xml:space="preserve"> </w:t>
      </w:r>
      <w:proofErr w:type="spellStart"/>
      <w:r w:rsidRPr="00305C49">
        <w:rPr>
          <w:sz w:val="18"/>
          <w:szCs w:val="18"/>
          <w:u w:val="single"/>
        </w:rPr>
        <w:t>connected</w:t>
      </w:r>
      <w:proofErr w:type="spellEnd"/>
      <w:r w:rsidRPr="00305C49">
        <w:rPr>
          <w:sz w:val="18"/>
          <w:szCs w:val="18"/>
          <w:u w:val="single"/>
        </w:rPr>
        <w:t xml:space="preserve"> to the </w:t>
      </w:r>
      <w:proofErr w:type="spellStart"/>
      <w:r w:rsidRPr="00305C49">
        <w:rPr>
          <w:sz w:val="18"/>
          <w:szCs w:val="18"/>
          <w:u w:val="single"/>
        </w:rPr>
        <w:t>bottom</w:t>
      </w:r>
      <w:proofErr w:type="spellEnd"/>
      <w:r w:rsidRPr="00305C49">
        <w:rPr>
          <w:sz w:val="18"/>
          <w:szCs w:val="18"/>
          <w:u w:val="single"/>
        </w:rPr>
        <w:t xml:space="preserve"> valve and in normal </w:t>
      </w:r>
      <w:proofErr w:type="spellStart"/>
      <w:r w:rsidRPr="00305C49">
        <w:rPr>
          <w:sz w:val="18"/>
          <w:szCs w:val="18"/>
          <w:u w:val="single"/>
        </w:rPr>
        <w:t>operation</w:t>
      </w:r>
      <w:proofErr w:type="spellEnd"/>
      <w:r w:rsidRPr="00305C49">
        <w:rPr>
          <w:sz w:val="18"/>
          <w:szCs w:val="18"/>
          <w:u w:val="single"/>
        </w:rPr>
        <w:t xml:space="preserve"> </w:t>
      </w:r>
      <w:proofErr w:type="spellStart"/>
      <w:r w:rsidRPr="00305C49">
        <w:rPr>
          <w:sz w:val="18"/>
          <w:szCs w:val="18"/>
          <w:u w:val="single"/>
        </w:rPr>
        <w:t>is</w:t>
      </w:r>
      <w:proofErr w:type="spellEnd"/>
      <w:r w:rsidRPr="00305C49">
        <w:rPr>
          <w:sz w:val="18"/>
          <w:szCs w:val="18"/>
          <w:u w:val="single"/>
        </w:rPr>
        <w:t xml:space="preserve"> </w:t>
      </w:r>
      <w:proofErr w:type="spellStart"/>
      <w:r w:rsidRPr="00305C49">
        <w:rPr>
          <w:sz w:val="18"/>
          <w:szCs w:val="18"/>
          <w:u w:val="single"/>
        </w:rPr>
        <w:t>only</w:t>
      </w:r>
      <w:proofErr w:type="spellEnd"/>
      <w:r w:rsidRPr="00305C49">
        <w:rPr>
          <w:sz w:val="18"/>
          <w:szCs w:val="18"/>
          <w:u w:val="single"/>
        </w:rPr>
        <w:t xml:space="preserve"> </w:t>
      </w:r>
      <w:proofErr w:type="spellStart"/>
      <w:r w:rsidRPr="00305C49">
        <w:rPr>
          <w:sz w:val="18"/>
          <w:szCs w:val="18"/>
          <w:u w:val="single"/>
        </w:rPr>
        <w:t>opened</w:t>
      </w:r>
      <w:proofErr w:type="spellEnd"/>
      <w:r w:rsidRPr="00305C49">
        <w:rPr>
          <w:sz w:val="18"/>
          <w:szCs w:val="18"/>
          <w:u w:val="single"/>
        </w:rPr>
        <w:t xml:space="preserve"> </w:t>
      </w:r>
      <w:proofErr w:type="spellStart"/>
      <w:r w:rsidRPr="00305C49">
        <w:rPr>
          <w:sz w:val="18"/>
          <w:szCs w:val="18"/>
          <w:u w:val="single"/>
        </w:rPr>
        <w:t>during</w:t>
      </w:r>
      <w:proofErr w:type="spellEnd"/>
      <w:r w:rsidRPr="00305C49">
        <w:rPr>
          <w:sz w:val="18"/>
          <w:szCs w:val="18"/>
          <w:u w:val="single"/>
        </w:rPr>
        <w:t xml:space="preserve"> </w:t>
      </w:r>
      <w:proofErr w:type="spellStart"/>
      <w:r w:rsidRPr="00305C49">
        <w:rPr>
          <w:sz w:val="18"/>
          <w:szCs w:val="18"/>
          <w:u w:val="single"/>
        </w:rPr>
        <w:t>loading</w:t>
      </w:r>
      <w:proofErr w:type="spellEnd"/>
      <w:r w:rsidRPr="00305C49">
        <w:rPr>
          <w:sz w:val="18"/>
          <w:szCs w:val="18"/>
          <w:u w:val="single"/>
        </w:rPr>
        <w:t xml:space="preserve"> or </w:t>
      </w:r>
      <w:proofErr w:type="spellStart"/>
      <w:r w:rsidRPr="00305C49">
        <w:rPr>
          <w:sz w:val="18"/>
          <w:szCs w:val="18"/>
          <w:u w:val="single"/>
        </w:rPr>
        <w:t>unloading</w:t>
      </w:r>
      <w:proofErr w:type="spellEnd"/>
      <w:r w:rsidRPr="00305C49">
        <w:rPr>
          <w:sz w:val="18"/>
          <w:szCs w:val="18"/>
          <w:u w:val="single"/>
        </w:rPr>
        <w:t xml:space="preserve"> for the ventilation of </w:t>
      </w:r>
      <w:proofErr w:type="spellStart"/>
      <w:r w:rsidRPr="00305C49">
        <w:rPr>
          <w:sz w:val="18"/>
          <w:szCs w:val="18"/>
          <w:u w:val="single"/>
        </w:rPr>
        <w:t>shells</w:t>
      </w:r>
      <w:proofErr w:type="spellEnd"/>
      <w:r w:rsidRPr="00305C49">
        <w:rPr>
          <w:sz w:val="18"/>
          <w:szCs w:val="18"/>
          <w:u w:val="single"/>
        </w:rPr>
        <w:t xml:space="preserve">. </w:t>
      </w:r>
    </w:p>
    <w:p w:rsidR="00713CBC" w:rsidRPr="00D359AA" w:rsidRDefault="00713CBC" w:rsidP="002F542E">
      <w:pPr>
        <w:spacing w:after="120" w:line="240" w:lineRule="auto"/>
        <w:ind w:left="567" w:right="1134"/>
        <w:jc w:val="both"/>
        <w:rPr>
          <w:i/>
          <w:sz w:val="18"/>
          <w:szCs w:val="18"/>
          <w:lang w:val="en-US"/>
        </w:rPr>
      </w:pPr>
      <w:r w:rsidRPr="00D359AA">
        <w:rPr>
          <w:i/>
          <w:sz w:val="18"/>
          <w:szCs w:val="18"/>
          <w:lang w:val="en-US"/>
        </w:rPr>
        <w:t>"Service equipment"</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Of the tank means filling and discharge, breather, safety, heating, heat insulating and additive</w:t>
      </w:r>
      <w:r>
        <w:rPr>
          <w:sz w:val="18"/>
          <w:szCs w:val="18"/>
          <w:lang w:val="en-US"/>
        </w:rPr>
        <w:t xml:space="preserve"> </w:t>
      </w:r>
      <w:r w:rsidRPr="00DF55FD">
        <w:rPr>
          <w:sz w:val="18"/>
          <w:szCs w:val="18"/>
          <w:lang w:val="en-US"/>
        </w:rPr>
        <w:t>devices and measuring instruments;</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Of the elements of a battery-vehicle</w:t>
      </w:r>
      <w:r>
        <w:rPr>
          <w:sz w:val="18"/>
          <w:szCs w:val="18"/>
          <w:lang w:val="en-US"/>
        </w:rPr>
        <w:t>/wagon</w:t>
      </w:r>
      <w:r w:rsidRPr="00DF55FD">
        <w:rPr>
          <w:sz w:val="18"/>
          <w:szCs w:val="18"/>
          <w:lang w:val="en-US"/>
        </w:rPr>
        <w:t xml:space="preserve"> or of a MEGC means filling and discharge devices,</w:t>
      </w:r>
      <w:r>
        <w:rPr>
          <w:sz w:val="18"/>
          <w:szCs w:val="18"/>
          <w:lang w:val="en-US"/>
        </w:rPr>
        <w:t xml:space="preserve"> </w:t>
      </w:r>
      <w:r w:rsidRPr="00DF55FD">
        <w:rPr>
          <w:sz w:val="18"/>
          <w:szCs w:val="18"/>
          <w:lang w:val="en-US"/>
        </w:rPr>
        <w:t>including the manifold, safety devices and measuring instruments;</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(c)</w:t>
      </w:r>
      <w:r>
        <w:rPr>
          <w:sz w:val="18"/>
          <w:szCs w:val="18"/>
          <w:lang w:val="en-US"/>
        </w:rPr>
        <w:tab/>
      </w:r>
      <w:r w:rsidRPr="00DF55FD">
        <w:rPr>
          <w:sz w:val="18"/>
          <w:szCs w:val="18"/>
          <w:lang w:val="en-US"/>
        </w:rPr>
        <w:t>Of an IBC means the filling and discharge devices and any pressure-relief or venting, safety,</w:t>
      </w:r>
      <w:r>
        <w:rPr>
          <w:sz w:val="18"/>
          <w:szCs w:val="18"/>
          <w:lang w:val="en-US"/>
        </w:rPr>
        <w:t xml:space="preserve"> </w:t>
      </w:r>
      <w:r w:rsidRPr="00DF55FD">
        <w:rPr>
          <w:sz w:val="18"/>
          <w:szCs w:val="18"/>
          <w:lang w:val="en-US"/>
        </w:rPr>
        <w:t>heating and heat insulating devices and measuring instruments;</w:t>
      </w:r>
    </w:p>
    <w:p w:rsidR="00713CBC" w:rsidRPr="00D359AA" w:rsidRDefault="00713CBC" w:rsidP="002F542E">
      <w:pPr>
        <w:spacing w:after="120" w:line="240" w:lineRule="auto"/>
        <w:ind w:left="567" w:right="1134"/>
        <w:jc w:val="both"/>
        <w:rPr>
          <w:i/>
          <w:sz w:val="18"/>
          <w:szCs w:val="18"/>
          <w:lang w:val="en-US"/>
        </w:rPr>
      </w:pPr>
      <w:r w:rsidRPr="00D359AA">
        <w:rPr>
          <w:b/>
          <w:i/>
          <w:sz w:val="18"/>
          <w:szCs w:val="18"/>
          <w:lang w:val="en-US"/>
        </w:rPr>
        <w:t>NOTE:</w:t>
      </w:r>
      <w:r w:rsidRPr="00D359AA">
        <w:rPr>
          <w:i/>
          <w:sz w:val="18"/>
          <w:szCs w:val="18"/>
          <w:lang w:val="en-US"/>
        </w:rPr>
        <w:t xml:space="preserve"> For portable tanks, see Chapter 6.7.</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"Service life"</w:t>
      </w:r>
      <w:r w:rsidRPr="00DF55FD">
        <w:rPr>
          <w:sz w:val="18"/>
          <w:szCs w:val="18"/>
          <w:lang w:val="en-US"/>
        </w:rPr>
        <w:t>, for composite cylinders and tubes, means the number of years the cylinder or tube is</w:t>
      </w:r>
      <w:r>
        <w:rPr>
          <w:sz w:val="18"/>
          <w:szCs w:val="18"/>
          <w:lang w:val="en-US"/>
        </w:rPr>
        <w:t xml:space="preserve"> </w:t>
      </w:r>
      <w:r w:rsidRPr="00DF55FD">
        <w:rPr>
          <w:sz w:val="18"/>
          <w:szCs w:val="18"/>
          <w:lang w:val="en-US"/>
        </w:rPr>
        <w:t>permitted to be in service;</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"Settled pressure"</w:t>
      </w:r>
      <w:r w:rsidRPr="00DF55FD">
        <w:rPr>
          <w:sz w:val="18"/>
          <w:szCs w:val="18"/>
          <w:lang w:val="en-US"/>
        </w:rPr>
        <w:t xml:space="preserve"> means the pressure of the contents of a pressure receptacle in thermal and diffusive</w:t>
      </w:r>
      <w:r>
        <w:rPr>
          <w:sz w:val="18"/>
          <w:szCs w:val="18"/>
          <w:lang w:val="en-US"/>
        </w:rPr>
        <w:t xml:space="preserve"> </w:t>
      </w:r>
      <w:r w:rsidRPr="00DF55FD">
        <w:rPr>
          <w:sz w:val="18"/>
          <w:szCs w:val="18"/>
          <w:lang w:val="en-US"/>
        </w:rPr>
        <w:t>equilibrium;</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"Sheeted bulk container"</w:t>
      </w:r>
      <w:r w:rsidRPr="00DF55FD">
        <w:rPr>
          <w:sz w:val="18"/>
          <w:szCs w:val="18"/>
          <w:lang w:val="en-US"/>
        </w:rPr>
        <w:t xml:space="preserve">, see </w:t>
      </w:r>
      <w:r w:rsidRPr="00D359AA">
        <w:rPr>
          <w:i/>
          <w:sz w:val="18"/>
          <w:szCs w:val="18"/>
          <w:lang w:val="en-US"/>
        </w:rPr>
        <w:t>"Bulk container"</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"Sheeted container"</w:t>
      </w:r>
      <w:r w:rsidRPr="00DF55FD">
        <w:rPr>
          <w:sz w:val="18"/>
          <w:szCs w:val="18"/>
          <w:lang w:val="en-US"/>
        </w:rPr>
        <w:t xml:space="preserve">, see </w:t>
      </w:r>
      <w:r w:rsidRPr="00D359AA">
        <w:rPr>
          <w:i/>
          <w:sz w:val="18"/>
          <w:szCs w:val="18"/>
          <w:lang w:val="en-US"/>
        </w:rPr>
        <w:t>"Container"</w:t>
      </w:r>
      <w:r w:rsidRPr="00DF55FD">
        <w:rPr>
          <w:sz w:val="18"/>
          <w:szCs w:val="18"/>
          <w:lang w:val="en-US"/>
        </w:rPr>
        <w:t>;</w:t>
      </w:r>
    </w:p>
    <w:p w:rsidR="00713CBC" w:rsidRPr="00305C49" w:rsidRDefault="00713CBC" w:rsidP="002F542E">
      <w:pPr>
        <w:spacing w:after="120" w:line="240" w:lineRule="auto"/>
        <w:ind w:left="567" w:right="1134"/>
        <w:jc w:val="both"/>
        <w:rPr>
          <w:sz w:val="18"/>
          <w:szCs w:val="18"/>
          <w:lang w:val="en-US"/>
        </w:rPr>
      </w:pPr>
      <w:r w:rsidRPr="00305C49">
        <w:rPr>
          <w:i/>
          <w:sz w:val="18"/>
          <w:szCs w:val="18"/>
          <w:lang w:val="en-US"/>
        </w:rPr>
        <w:t>"Sheeted vehicle"/"Sheeted wagon"</w:t>
      </w:r>
      <w:r w:rsidRPr="00305C49">
        <w:rPr>
          <w:sz w:val="18"/>
          <w:szCs w:val="18"/>
          <w:lang w:val="en-US"/>
        </w:rPr>
        <w:t xml:space="preserve"> means an open vehicle/wagon provided with a sheet to protect the load;</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"Shell"</w:t>
      </w:r>
      <w:r w:rsidRPr="00DF55FD">
        <w:rPr>
          <w:sz w:val="18"/>
          <w:szCs w:val="18"/>
          <w:lang w:val="en-US"/>
        </w:rPr>
        <w:t xml:space="preserve"> (for tanks), means the part of the tank which retains the substance intended for carriage,</w:t>
      </w:r>
      <w:r>
        <w:rPr>
          <w:sz w:val="18"/>
          <w:szCs w:val="18"/>
          <w:lang w:val="en-US"/>
        </w:rPr>
        <w:t xml:space="preserve"> </w:t>
      </w:r>
      <w:r w:rsidRPr="00DF55FD">
        <w:rPr>
          <w:sz w:val="18"/>
          <w:szCs w:val="18"/>
          <w:lang w:val="en-US"/>
        </w:rPr>
        <w:t>including openings and their closures, but does not include service equipment or external structural</w:t>
      </w:r>
      <w:r>
        <w:rPr>
          <w:sz w:val="18"/>
          <w:szCs w:val="18"/>
          <w:lang w:val="en-US"/>
        </w:rPr>
        <w:t xml:space="preserve"> </w:t>
      </w:r>
      <w:r w:rsidRPr="00DF55FD">
        <w:rPr>
          <w:sz w:val="18"/>
          <w:szCs w:val="18"/>
          <w:lang w:val="en-US"/>
        </w:rPr>
        <w:t>equipment;</w:t>
      </w:r>
    </w:p>
    <w:p w:rsidR="00713CBC" w:rsidRPr="00D359AA" w:rsidRDefault="00713CBC" w:rsidP="002F542E">
      <w:pPr>
        <w:spacing w:after="120" w:line="240" w:lineRule="auto"/>
        <w:ind w:left="567" w:right="1134"/>
        <w:jc w:val="both"/>
        <w:rPr>
          <w:i/>
          <w:sz w:val="18"/>
          <w:szCs w:val="18"/>
          <w:lang w:val="en-US"/>
        </w:rPr>
      </w:pPr>
      <w:r w:rsidRPr="00D359AA">
        <w:rPr>
          <w:b/>
          <w:i/>
          <w:sz w:val="18"/>
          <w:szCs w:val="18"/>
          <w:lang w:val="en-US"/>
        </w:rPr>
        <w:t>NOTE:</w:t>
      </w:r>
      <w:r w:rsidRPr="00D359AA">
        <w:rPr>
          <w:i/>
          <w:sz w:val="18"/>
          <w:szCs w:val="18"/>
          <w:lang w:val="en-US"/>
        </w:rPr>
        <w:t xml:space="preserve"> For portable tanks, see Chapter 6.7.</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"Sift-proof packaging"</w:t>
      </w:r>
      <w:r w:rsidRPr="00DF55FD">
        <w:rPr>
          <w:sz w:val="18"/>
          <w:szCs w:val="18"/>
          <w:lang w:val="en-US"/>
        </w:rPr>
        <w:t xml:space="preserve"> means a packaging impermeable to dry contents, including fine solid material</w:t>
      </w:r>
      <w:r>
        <w:rPr>
          <w:sz w:val="18"/>
          <w:szCs w:val="18"/>
          <w:lang w:val="en-US"/>
        </w:rPr>
        <w:t xml:space="preserve"> </w:t>
      </w:r>
      <w:r w:rsidRPr="00DF55FD">
        <w:rPr>
          <w:sz w:val="18"/>
          <w:szCs w:val="18"/>
          <w:lang w:val="en-US"/>
        </w:rPr>
        <w:t>produced during carriage;</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"Small container"</w:t>
      </w:r>
      <w:r w:rsidRPr="00DF55FD">
        <w:rPr>
          <w:sz w:val="18"/>
          <w:szCs w:val="18"/>
          <w:lang w:val="en-US"/>
        </w:rPr>
        <w:t xml:space="preserve">, see </w:t>
      </w:r>
      <w:r w:rsidRPr="00D359AA">
        <w:rPr>
          <w:i/>
          <w:sz w:val="18"/>
          <w:szCs w:val="18"/>
          <w:lang w:val="en-US"/>
        </w:rPr>
        <w:t>"Container"</w:t>
      </w:r>
      <w:r w:rsidRPr="00DF55FD">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"Small receptacle containing gas (gas cartridge)"</w:t>
      </w:r>
      <w:r w:rsidRPr="00DF55FD">
        <w:rPr>
          <w:sz w:val="18"/>
          <w:szCs w:val="18"/>
          <w:lang w:val="en-US"/>
        </w:rPr>
        <w:t xml:space="preserve"> means a non-refillable receptacle having a water</w:t>
      </w:r>
      <w:r>
        <w:rPr>
          <w:sz w:val="18"/>
          <w:szCs w:val="18"/>
          <w:lang w:val="en-US"/>
        </w:rPr>
        <w:t xml:space="preserve"> </w:t>
      </w:r>
      <w:r w:rsidRPr="00DF55FD">
        <w:rPr>
          <w:sz w:val="18"/>
          <w:szCs w:val="18"/>
          <w:lang w:val="en-US"/>
        </w:rPr>
        <w:t>capacity not exceeding 1000 ml for receptacles made of metal and not exceeding 500 ml for</w:t>
      </w:r>
      <w:r>
        <w:rPr>
          <w:sz w:val="18"/>
          <w:szCs w:val="18"/>
          <w:lang w:val="en-US"/>
        </w:rPr>
        <w:t xml:space="preserve"> </w:t>
      </w:r>
      <w:r w:rsidRPr="00DF55FD">
        <w:rPr>
          <w:sz w:val="18"/>
          <w:szCs w:val="18"/>
          <w:lang w:val="en-US"/>
        </w:rPr>
        <w:t>receptacles made of synthetic material or glass, containing, under pressure, a gas or a mixture of</w:t>
      </w:r>
      <w:r>
        <w:rPr>
          <w:sz w:val="18"/>
          <w:szCs w:val="18"/>
          <w:lang w:val="en-US"/>
        </w:rPr>
        <w:t xml:space="preserve"> </w:t>
      </w:r>
      <w:r w:rsidRPr="00DF55FD">
        <w:rPr>
          <w:sz w:val="18"/>
          <w:szCs w:val="18"/>
          <w:lang w:val="en-US"/>
        </w:rPr>
        <w:t>gases. It may be fitted with a valve;</w:t>
      </w:r>
    </w:p>
    <w:p w:rsidR="00713CBC" w:rsidRPr="00DA22F2" w:rsidRDefault="00713CBC" w:rsidP="002F542E">
      <w:pPr>
        <w:spacing w:after="120" w:line="240" w:lineRule="auto"/>
        <w:ind w:left="567" w:right="1134"/>
        <w:jc w:val="both"/>
        <w:rPr>
          <w:strike/>
          <w:sz w:val="18"/>
          <w:szCs w:val="18"/>
          <w:u w:val="single"/>
        </w:rPr>
      </w:pPr>
      <w:r w:rsidRPr="00DA22F2">
        <w:rPr>
          <w:i/>
          <w:strike/>
          <w:sz w:val="18"/>
          <w:szCs w:val="18"/>
          <w:u w:val="single"/>
        </w:rPr>
        <w:lastRenderedPageBreak/>
        <w:t>"SMGS"</w:t>
      </w:r>
      <w:r w:rsidRPr="00DA22F2">
        <w:rPr>
          <w:strike/>
          <w:sz w:val="18"/>
          <w:szCs w:val="18"/>
          <w:u w:val="single"/>
        </w:rPr>
        <w:t xml:space="preserve"> </w:t>
      </w:r>
      <w:proofErr w:type="spellStart"/>
      <w:r w:rsidRPr="00DA22F2">
        <w:rPr>
          <w:strike/>
          <w:sz w:val="18"/>
          <w:szCs w:val="18"/>
          <w:u w:val="single"/>
        </w:rPr>
        <w:t>means</w:t>
      </w:r>
      <w:proofErr w:type="spellEnd"/>
      <w:r w:rsidRPr="00DA22F2">
        <w:rPr>
          <w:strike/>
          <w:sz w:val="18"/>
          <w:szCs w:val="18"/>
          <w:u w:val="single"/>
        </w:rPr>
        <w:t xml:space="preserve"> Agreement on International </w:t>
      </w:r>
      <w:proofErr w:type="spellStart"/>
      <w:r w:rsidRPr="00DA22F2">
        <w:rPr>
          <w:strike/>
          <w:sz w:val="18"/>
          <w:szCs w:val="18"/>
          <w:u w:val="single"/>
        </w:rPr>
        <w:t>Goods</w:t>
      </w:r>
      <w:proofErr w:type="spellEnd"/>
      <w:r w:rsidRPr="00DA22F2">
        <w:rPr>
          <w:strike/>
          <w:sz w:val="18"/>
          <w:szCs w:val="18"/>
          <w:u w:val="single"/>
        </w:rPr>
        <w:t xml:space="preserve"> Transport by Rail of the </w:t>
      </w:r>
      <w:proofErr w:type="spellStart"/>
      <w:r w:rsidRPr="00DA22F2">
        <w:rPr>
          <w:strike/>
          <w:sz w:val="18"/>
          <w:szCs w:val="18"/>
          <w:u w:val="single"/>
        </w:rPr>
        <w:t>Organization</w:t>
      </w:r>
      <w:proofErr w:type="spellEnd"/>
      <w:r w:rsidRPr="00DA22F2">
        <w:rPr>
          <w:strike/>
          <w:sz w:val="18"/>
          <w:szCs w:val="18"/>
          <w:u w:val="single"/>
        </w:rPr>
        <w:t xml:space="preserve"> for </w:t>
      </w:r>
      <w:proofErr w:type="spellStart"/>
      <w:r w:rsidRPr="00DA22F2">
        <w:rPr>
          <w:strike/>
          <w:sz w:val="18"/>
          <w:szCs w:val="18"/>
          <w:u w:val="single"/>
        </w:rPr>
        <w:t>Cooperation</w:t>
      </w:r>
      <w:proofErr w:type="spellEnd"/>
      <w:r w:rsidRPr="00DA22F2">
        <w:rPr>
          <w:strike/>
          <w:sz w:val="18"/>
          <w:szCs w:val="18"/>
          <w:u w:val="single"/>
        </w:rPr>
        <w:t xml:space="preserve"> </w:t>
      </w:r>
      <w:proofErr w:type="spellStart"/>
      <w:r w:rsidRPr="00DA22F2">
        <w:rPr>
          <w:strike/>
          <w:sz w:val="18"/>
          <w:szCs w:val="18"/>
          <w:u w:val="single"/>
        </w:rPr>
        <w:t>between</w:t>
      </w:r>
      <w:proofErr w:type="spellEnd"/>
      <w:r w:rsidRPr="00DA22F2">
        <w:rPr>
          <w:strike/>
          <w:sz w:val="18"/>
          <w:szCs w:val="18"/>
          <w:u w:val="single"/>
        </w:rPr>
        <w:t xml:space="preserve"> Railways (OSJD), </w:t>
      </w:r>
      <w:proofErr w:type="spellStart"/>
      <w:r w:rsidRPr="00DA22F2">
        <w:rPr>
          <w:strike/>
          <w:sz w:val="18"/>
          <w:szCs w:val="18"/>
          <w:u w:val="single"/>
        </w:rPr>
        <w:t>Warsaw</w:t>
      </w:r>
      <w:proofErr w:type="spellEnd"/>
      <w:r w:rsidRPr="00DA22F2">
        <w:rPr>
          <w:strike/>
          <w:sz w:val="18"/>
          <w:szCs w:val="18"/>
          <w:u w:val="single"/>
        </w:rPr>
        <w:t>;</w:t>
      </w:r>
    </w:p>
    <w:p w:rsidR="00713CBC" w:rsidRPr="00DA22F2" w:rsidRDefault="00713CBC" w:rsidP="002F542E">
      <w:pPr>
        <w:spacing w:after="120" w:line="240" w:lineRule="auto"/>
        <w:ind w:left="567" w:right="1134"/>
        <w:jc w:val="both"/>
        <w:rPr>
          <w:strike/>
          <w:sz w:val="18"/>
          <w:szCs w:val="18"/>
          <w:u w:val="single"/>
        </w:rPr>
      </w:pPr>
      <w:r w:rsidRPr="00DA22F2">
        <w:rPr>
          <w:i/>
          <w:strike/>
          <w:sz w:val="18"/>
          <w:szCs w:val="18"/>
          <w:u w:val="single"/>
        </w:rPr>
        <w:t>"SMGS Annex 2"</w:t>
      </w:r>
      <w:r w:rsidRPr="00DA22F2">
        <w:rPr>
          <w:strike/>
          <w:sz w:val="18"/>
          <w:szCs w:val="18"/>
          <w:u w:val="single"/>
        </w:rPr>
        <w:t xml:space="preserve"> </w:t>
      </w:r>
      <w:proofErr w:type="spellStart"/>
      <w:r w:rsidRPr="00DA22F2">
        <w:rPr>
          <w:strike/>
          <w:sz w:val="18"/>
          <w:szCs w:val="18"/>
          <w:u w:val="single"/>
        </w:rPr>
        <w:t>means</w:t>
      </w:r>
      <w:proofErr w:type="spellEnd"/>
      <w:r w:rsidRPr="00DA22F2">
        <w:rPr>
          <w:strike/>
          <w:sz w:val="18"/>
          <w:szCs w:val="18"/>
          <w:u w:val="single"/>
        </w:rPr>
        <w:t xml:space="preserve"> provisions for the </w:t>
      </w:r>
      <w:proofErr w:type="spellStart"/>
      <w:r w:rsidRPr="00DA22F2">
        <w:rPr>
          <w:strike/>
          <w:sz w:val="18"/>
          <w:szCs w:val="18"/>
          <w:u w:val="single"/>
        </w:rPr>
        <w:t>carriage</w:t>
      </w:r>
      <w:proofErr w:type="spellEnd"/>
      <w:r w:rsidRPr="00DA22F2">
        <w:rPr>
          <w:strike/>
          <w:sz w:val="18"/>
          <w:szCs w:val="18"/>
          <w:u w:val="single"/>
        </w:rPr>
        <w:t xml:space="preserve"> of </w:t>
      </w:r>
      <w:proofErr w:type="spellStart"/>
      <w:r w:rsidRPr="00DA22F2">
        <w:rPr>
          <w:strike/>
          <w:sz w:val="18"/>
          <w:szCs w:val="18"/>
          <w:u w:val="single"/>
        </w:rPr>
        <w:t>dangerous</w:t>
      </w:r>
      <w:proofErr w:type="spellEnd"/>
      <w:r w:rsidRPr="00DA22F2">
        <w:rPr>
          <w:strike/>
          <w:sz w:val="18"/>
          <w:szCs w:val="18"/>
          <w:u w:val="single"/>
        </w:rPr>
        <w:t xml:space="preserve"> </w:t>
      </w:r>
      <w:proofErr w:type="spellStart"/>
      <w:r w:rsidRPr="00DA22F2">
        <w:rPr>
          <w:strike/>
          <w:sz w:val="18"/>
          <w:szCs w:val="18"/>
          <w:u w:val="single"/>
        </w:rPr>
        <w:t>goods</w:t>
      </w:r>
      <w:proofErr w:type="spellEnd"/>
      <w:r w:rsidRPr="00DA22F2">
        <w:rPr>
          <w:strike/>
          <w:sz w:val="18"/>
          <w:szCs w:val="18"/>
          <w:u w:val="single"/>
        </w:rPr>
        <w:t xml:space="preserve"> as Annex 2 to SMGS;</w:t>
      </w:r>
    </w:p>
    <w:p w:rsidR="00713CBC" w:rsidRPr="00DF55FD" w:rsidRDefault="00713CBC" w:rsidP="002F542E">
      <w:pPr>
        <w:spacing w:after="120" w:line="240" w:lineRule="auto"/>
        <w:ind w:left="567" w:right="1134"/>
        <w:jc w:val="both"/>
        <w:rPr>
          <w:sz w:val="18"/>
          <w:szCs w:val="18"/>
          <w:lang w:val="en-US"/>
        </w:rPr>
      </w:pPr>
      <w:r w:rsidRPr="00D359AA">
        <w:rPr>
          <w:i/>
          <w:sz w:val="18"/>
          <w:szCs w:val="18"/>
          <w:lang w:val="en-US"/>
        </w:rPr>
        <w:t>"Solid"</w:t>
      </w:r>
      <w:r w:rsidRPr="00DF55FD">
        <w:rPr>
          <w:sz w:val="18"/>
          <w:szCs w:val="18"/>
          <w:lang w:val="en-US"/>
        </w:rPr>
        <w:t xml:space="preserve"> means:</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A substance with a melting point or initial melting point of more than 20 °C at a pressure of</w:t>
      </w:r>
      <w:r>
        <w:rPr>
          <w:sz w:val="18"/>
          <w:szCs w:val="18"/>
          <w:lang w:val="en-US"/>
        </w:rPr>
        <w:t xml:space="preserve"> </w:t>
      </w:r>
      <w:r w:rsidRPr="00DF55FD">
        <w:rPr>
          <w:sz w:val="18"/>
          <w:szCs w:val="18"/>
          <w:lang w:val="en-US"/>
        </w:rPr>
        <w:t>101.3 kPa; or</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A substance which is not liquid according to the ASTM D 4359-90 test method or which is</w:t>
      </w:r>
      <w:r>
        <w:rPr>
          <w:sz w:val="18"/>
          <w:szCs w:val="18"/>
          <w:lang w:val="en-US"/>
        </w:rPr>
        <w:t xml:space="preserve"> </w:t>
      </w:r>
      <w:r w:rsidRPr="00DF55FD">
        <w:rPr>
          <w:sz w:val="18"/>
          <w:szCs w:val="18"/>
          <w:lang w:val="en-US"/>
        </w:rPr>
        <w:t>pasty according to the criteria applicable to the test for determining fluidity (penetrometer test)</w:t>
      </w:r>
      <w:r>
        <w:rPr>
          <w:sz w:val="18"/>
          <w:szCs w:val="18"/>
          <w:lang w:val="en-US"/>
        </w:rPr>
        <w:t xml:space="preserve"> </w:t>
      </w:r>
      <w:r w:rsidRPr="00DF55FD">
        <w:rPr>
          <w:sz w:val="18"/>
          <w:szCs w:val="18"/>
          <w:lang w:val="en-US"/>
        </w:rPr>
        <w:t>described in 2.3.4;</w:t>
      </w:r>
    </w:p>
    <w:p w:rsidR="00713CBC" w:rsidRPr="00574296" w:rsidRDefault="00713CBC" w:rsidP="00574296">
      <w:pPr>
        <w:spacing w:after="120" w:line="240" w:lineRule="auto"/>
        <w:ind w:left="1134" w:right="1134"/>
        <w:jc w:val="both"/>
        <w:rPr>
          <w:sz w:val="18"/>
          <w:szCs w:val="18"/>
          <w:lang w:val="en-US"/>
        </w:rPr>
      </w:pPr>
      <w:r w:rsidRPr="00574296">
        <w:rPr>
          <w:sz w:val="18"/>
          <w:szCs w:val="18"/>
          <w:lang w:val="en-US"/>
        </w:rPr>
        <w:t>"Structural equipment"</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(a)</w:t>
      </w:r>
      <w:r>
        <w:rPr>
          <w:sz w:val="18"/>
          <w:szCs w:val="18"/>
          <w:lang w:val="en-US"/>
        </w:rPr>
        <w:tab/>
      </w:r>
      <w:r w:rsidRPr="00DF55FD">
        <w:rPr>
          <w:sz w:val="18"/>
          <w:szCs w:val="18"/>
          <w:lang w:val="en-US"/>
        </w:rPr>
        <w:t>For tanks of a tank-vehicle</w:t>
      </w:r>
      <w:r>
        <w:rPr>
          <w:sz w:val="18"/>
          <w:szCs w:val="18"/>
          <w:lang w:val="en-US"/>
        </w:rPr>
        <w:t>/wagon</w:t>
      </w:r>
      <w:r w:rsidRPr="00DF55FD">
        <w:rPr>
          <w:sz w:val="18"/>
          <w:szCs w:val="18"/>
          <w:lang w:val="en-US"/>
        </w:rPr>
        <w:t xml:space="preserve"> or demountable tank, means the external or internal reinforcing,</w:t>
      </w:r>
      <w:r>
        <w:rPr>
          <w:sz w:val="18"/>
          <w:szCs w:val="18"/>
          <w:lang w:val="en-US"/>
        </w:rPr>
        <w:t xml:space="preserve"> </w:t>
      </w:r>
      <w:r w:rsidRPr="00DF55FD">
        <w:rPr>
          <w:sz w:val="18"/>
          <w:szCs w:val="18"/>
          <w:lang w:val="en-US"/>
        </w:rPr>
        <w:t>fastening, protective or stabilizing members of the shell;</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(b)</w:t>
      </w:r>
      <w:r>
        <w:rPr>
          <w:sz w:val="18"/>
          <w:szCs w:val="18"/>
          <w:lang w:val="en-US"/>
        </w:rPr>
        <w:tab/>
      </w:r>
      <w:r w:rsidRPr="00DF55FD">
        <w:rPr>
          <w:sz w:val="18"/>
          <w:szCs w:val="18"/>
          <w:lang w:val="en-US"/>
        </w:rPr>
        <w:t>For tanks of a tank-container, means the external or internal reinforcing, fastening, protective</w:t>
      </w:r>
      <w:r>
        <w:rPr>
          <w:sz w:val="18"/>
          <w:szCs w:val="18"/>
          <w:lang w:val="en-US"/>
        </w:rPr>
        <w:t xml:space="preserve"> </w:t>
      </w:r>
      <w:r w:rsidRPr="00DF55FD">
        <w:rPr>
          <w:sz w:val="18"/>
          <w:szCs w:val="18"/>
          <w:lang w:val="en-US"/>
        </w:rPr>
        <w:t>or stabilizing members of the shell;</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(c)</w:t>
      </w:r>
      <w:r>
        <w:rPr>
          <w:sz w:val="18"/>
          <w:szCs w:val="18"/>
          <w:lang w:val="en-US"/>
        </w:rPr>
        <w:tab/>
      </w:r>
      <w:r w:rsidRPr="00DF55FD">
        <w:rPr>
          <w:sz w:val="18"/>
          <w:szCs w:val="18"/>
          <w:lang w:val="en-US"/>
        </w:rPr>
        <w:t>For elements of a battery-vehicle</w:t>
      </w:r>
      <w:r>
        <w:rPr>
          <w:sz w:val="18"/>
          <w:szCs w:val="18"/>
          <w:lang w:val="en-US"/>
        </w:rPr>
        <w:t>/wagon</w:t>
      </w:r>
      <w:r w:rsidRPr="00DF55FD">
        <w:rPr>
          <w:sz w:val="18"/>
          <w:szCs w:val="18"/>
          <w:lang w:val="en-US"/>
        </w:rPr>
        <w:t xml:space="preserve"> or an MEGC means the external or internal reinforcing,</w:t>
      </w:r>
      <w:r>
        <w:rPr>
          <w:sz w:val="18"/>
          <w:szCs w:val="18"/>
          <w:lang w:val="en-US"/>
        </w:rPr>
        <w:t xml:space="preserve"> </w:t>
      </w:r>
      <w:r w:rsidRPr="00DF55FD">
        <w:rPr>
          <w:sz w:val="18"/>
          <w:szCs w:val="18"/>
          <w:lang w:val="en-US"/>
        </w:rPr>
        <w:t>fastening, protective or stabilizing members of the shell or receptacle;</w:t>
      </w:r>
    </w:p>
    <w:p w:rsidR="00713CBC" w:rsidRPr="00DF55FD" w:rsidRDefault="00713CBC" w:rsidP="00574296">
      <w:pPr>
        <w:spacing w:after="120" w:line="240" w:lineRule="auto"/>
        <w:ind w:left="1134" w:right="1134"/>
        <w:jc w:val="both"/>
        <w:rPr>
          <w:sz w:val="18"/>
          <w:szCs w:val="18"/>
          <w:lang w:val="en-US"/>
        </w:rPr>
      </w:pPr>
      <w:r w:rsidRPr="00DF55FD">
        <w:rPr>
          <w:sz w:val="18"/>
          <w:szCs w:val="18"/>
          <w:lang w:val="en-US"/>
        </w:rPr>
        <w:t>(d)</w:t>
      </w:r>
      <w:r>
        <w:rPr>
          <w:sz w:val="18"/>
          <w:szCs w:val="18"/>
          <w:lang w:val="en-US"/>
        </w:rPr>
        <w:tab/>
      </w:r>
      <w:r w:rsidRPr="00DF55FD">
        <w:rPr>
          <w:sz w:val="18"/>
          <w:szCs w:val="18"/>
          <w:lang w:val="en-US"/>
        </w:rPr>
        <w:t>For IBCs other than flexible IBCs means the reinforcing, fastening, handling, protective or</w:t>
      </w:r>
      <w:r>
        <w:rPr>
          <w:sz w:val="18"/>
          <w:szCs w:val="18"/>
          <w:lang w:val="en-US"/>
        </w:rPr>
        <w:t xml:space="preserve"> </w:t>
      </w:r>
      <w:r w:rsidRPr="00DF55FD">
        <w:rPr>
          <w:sz w:val="18"/>
          <w:szCs w:val="18"/>
          <w:lang w:val="en-US"/>
        </w:rPr>
        <w:t>stabilizing members of the body (including the base pallet for composite IBCs with plastics</w:t>
      </w:r>
      <w:r>
        <w:rPr>
          <w:sz w:val="18"/>
          <w:szCs w:val="18"/>
          <w:lang w:val="en-US"/>
        </w:rPr>
        <w:t xml:space="preserve"> </w:t>
      </w:r>
      <w:r w:rsidRPr="00DF55FD">
        <w:rPr>
          <w:sz w:val="18"/>
          <w:szCs w:val="18"/>
          <w:lang w:val="en-US"/>
        </w:rPr>
        <w:t>inner receptacle);</w:t>
      </w:r>
    </w:p>
    <w:p w:rsidR="00713CBC" w:rsidRPr="00F14B21" w:rsidRDefault="00713CBC" w:rsidP="002F542E">
      <w:pPr>
        <w:spacing w:after="120" w:line="240" w:lineRule="auto"/>
        <w:ind w:left="567" w:right="1134"/>
        <w:jc w:val="both"/>
        <w:rPr>
          <w:i/>
          <w:sz w:val="18"/>
          <w:szCs w:val="18"/>
          <w:lang w:val="en-US"/>
        </w:rPr>
      </w:pPr>
      <w:r w:rsidRPr="00F14B21">
        <w:rPr>
          <w:b/>
          <w:i/>
          <w:sz w:val="18"/>
          <w:szCs w:val="18"/>
          <w:lang w:val="en-US"/>
        </w:rPr>
        <w:t>NOTE:</w:t>
      </w:r>
      <w:r w:rsidRPr="00F14B21">
        <w:rPr>
          <w:i/>
          <w:sz w:val="18"/>
          <w:szCs w:val="18"/>
          <w:lang w:val="en-US"/>
        </w:rPr>
        <w:t xml:space="preserve"> For portable tanks, see Chapter 6.7.</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"Swap body"</w:t>
      </w:r>
      <w:r w:rsidRPr="00DF55FD">
        <w:rPr>
          <w:sz w:val="18"/>
          <w:szCs w:val="18"/>
          <w:lang w:val="en-US"/>
        </w:rPr>
        <w:t xml:space="preserve">, see </w:t>
      </w:r>
      <w:r w:rsidRPr="00F14B21">
        <w:rPr>
          <w:i/>
          <w:sz w:val="18"/>
          <w:szCs w:val="18"/>
          <w:lang w:val="en-US"/>
        </w:rPr>
        <w:t>"Container"</w:t>
      </w:r>
      <w:r w:rsidRPr="00DF55FD">
        <w:rPr>
          <w:sz w:val="18"/>
          <w:szCs w:val="18"/>
          <w:lang w:val="en-US"/>
        </w:rPr>
        <w:t>;</w:t>
      </w:r>
    </w:p>
    <w:p w:rsidR="00713CBC" w:rsidRPr="00C82971" w:rsidRDefault="00713CBC" w:rsidP="002F542E">
      <w:pPr>
        <w:spacing w:after="120" w:line="240" w:lineRule="auto"/>
        <w:ind w:left="567" w:right="1134"/>
        <w:jc w:val="both"/>
        <w:rPr>
          <w:b/>
          <w:sz w:val="18"/>
          <w:szCs w:val="18"/>
          <w:lang w:val="en-US"/>
        </w:rPr>
      </w:pPr>
      <w:r w:rsidRPr="00C82971">
        <w:rPr>
          <w:b/>
          <w:sz w:val="18"/>
          <w:szCs w:val="18"/>
          <w:lang w:val="en-US"/>
        </w:rPr>
        <w:t>T</w:t>
      </w:r>
    </w:p>
    <w:p w:rsidR="00713CBC" w:rsidRPr="00DA22F2" w:rsidRDefault="00713CBC" w:rsidP="002F542E">
      <w:pPr>
        <w:spacing w:after="120" w:line="240" w:lineRule="auto"/>
        <w:ind w:left="567" w:right="1134"/>
        <w:jc w:val="both"/>
        <w:rPr>
          <w:sz w:val="18"/>
          <w:szCs w:val="18"/>
          <w:lang w:val="en-US"/>
        </w:rPr>
      </w:pPr>
      <w:r w:rsidRPr="00DA22F2">
        <w:rPr>
          <w:i/>
          <w:sz w:val="18"/>
          <w:szCs w:val="18"/>
          <w:lang w:val="en-US"/>
        </w:rPr>
        <w:t>"Tank"</w:t>
      </w:r>
      <w:r w:rsidRPr="00DA22F2">
        <w:rPr>
          <w:sz w:val="18"/>
          <w:szCs w:val="18"/>
          <w:lang w:val="en-US"/>
        </w:rPr>
        <w:t xml:space="preserve"> means a shell, including its service and structural equipment. When used alone, the term tank means a tank-container, portable tank, (tank-wagon – </w:t>
      </w:r>
      <w:r w:rsidRPr="00DA22F2">
        <w:rPr>
          <w:i/>
          <w:sz w:val="18"/>
          <w:szCs w:val="18"/>
          <w:lang w:val="en-US"/>
        </w:rPr>
        <w:t>only in RID</w:t>
      </w:r>
      <w:r w:rsidRPr="00DA22F2">
        <w:rPr>
          <w:sz w:val="18"/>
          <w:szCs w:val="18"/>
          <w:lang w:val="en-US"/>
        </w:rPr>
        <w:t xml:space="preserve">), and demountable tank (or fixed tank – </w:t>
      </w:r>
      <w:r w:rsidRPr="00DA22F2">
        <w:rPr>
          <w:i/>
          <w:sz w:val="18"/>
          <w:szCs w:val="18"/>
          <w:lang w:val="en-US"/>
        </w:rPr>
        <w:t>only in ADR</w:t>
      </w:r>
      <w:r w:rsidRPr="00DA22F2">
        <w:rPr>
          <w:sz w:val="18"/>
          <w:szCs w:val="18"/>
          <w:lang w:val="en-US"/>
        </w:rPr>
        <w:t xml:space="preserve">) as defined in this Section, including tanks forming elements of battery-vehicles/wagons or MEGCs (see also </w:t>
      </w:r>
      <w:r w:rsidRPr="00DA22F2">
        <w:rPr>
          <w:i/>
          <w:sz w:val="18"/>
          <w:szCs w:val="18"/>
          <w:lang w:val="en-US"/>
        </w:rPr>
        <w:t>"Demountable tank", "Fixed tank", "Portable tank"</w:t>
      </w:r>
      <w:r w:rsidRPr="00DA22F2">
        <w:rPr>
          <w:sz w:val="18"/>
          <w:szCs w:val="18"/>
          <w:lang w:val="en-US"/>
        </w:rPr>
        <w:t xml:space="preserve"> and </w:t>
      </w:r>
      <w:r w:rsidRPr="00DA22F2">
        <w:rPr>
          <w:i/>
          <w:sz w:val="18"/>
          <w:szCs w:val="18"/>
          <w:lang w:val="en-US"/>
        </w:rPr>
        <w:t>"Multiple-element gas container"</w:t>
      </w:r>
      <w:r w:rsidRPr="00DA22F2">
        <w:rPr>
          <w:sz w:val="18"/>
          <w:szCs w:val="18"/>
          <w:lang w:val="en-US"/>
        </w:rPr>
        <w:t>);</w:t>
      </w:r>
    </w:p>
    <w:p w:rsidR="00713CBC" w:rsidRPr="00F14B21" w:rsidRDefault="00713CBC" w:rsidP="002F542E">
      <w:pPr>
        <w:spacing w:after="120" w:line="240" w:lineRule="auto"/>
        <w:ind w:left="567" w:right="1134"/>
        <w:jc w:val="both"/>
        <w:rPr>
          <w:i/>
          <w:sz w:val="18"/>
          <w:szCs w:val="18"/>
          <w:lang w:val="en-US"/>
        </w:rPr>
      </w:pPr>
      <w:r w:rsidRPr="00F14B21">
        <w:rPr>
          <w:b/>
          <w:i/>
          <w:sz w:val="18"/>
          <w:szCs w:val="18"/>
          <w:lang w:val="en-US"/>
        </w:rPr>
        <w:t>NOTE:</w:t>
      </w:r>
      <w:r w:rsidRPr="00F14B21">
        <w:rPr>
          <w:i/>
          <w:sz w:val="18"/>
          <w:szCs w:val="18"/>
          <w:lang w:val="en-US"/>
        </w:rPr>
        <w:t xml:space="preserve"> For portable tanks, see 6.7.4.1.</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"Tank-container"</w:t>
      </w:r>
      <w:r w:rsidRPr="00DF55FD">
        <w:rPr>
          <w:sz w:val="18"/>
          <w:szCs w:val="18"/>
          <w:lang w:val="en-US"/>
        </w:rPr>
        <w:t xml:space="preserve"> means an article of transport equipment meeting the definition of a container, and</w:t>
      </w:r>
      <w:r>
        <w:rPr>
          <w:sz w:val="18"/>
          <w:szCs w:val="18"/>
          <w:lang w:val="en-US"/>
        </w:rPr>
        <w:t xml:space="preserve"> </w:t>
      </w:r>
      <w:r w:rsidRPr="00DF55FD">
        <w:rPr>
          <w:sz w:val="18"/>
          <w:szCs w:val="18"/>
          <w:lang w:val="en-US"/>
        </w:rPr>
        <w:t>comprising a shell and items of equipment, including the equipment to facilitate movement of the</w:t>
      </w:r>
      <w:r>
        <w:rPr>
          <w:sz w:val="18"/>
          <w:szCs w:val="18"/>
          <w:lang w:val="en-US"/>
        </w:rPr>
        <w:t xml:space="preserve"> </w:t>
      </w:r>
      <w:r w:rsidRPr="00DF55FD">
        <w:rPr>
          <w:sz w:val="18"/>
          <w:szCs w:val="18"/>
          <w:lang w:val="en-US"/>
        </w:rPr>
        <w:t>tank-container without significant change of attitude, used for the carriage of gases, liquid, powdery or</w:t>
      </w:r>
      <w:r>
        <w:rPr>
          <w:sz w:val="18"/>
          <w:szCs w:val="18"/>
          <w:lang w:val="en-US"/>
        </w:rPr>
        <w:t xml:space="preserve"> </w:t>
      </w:r>
      <w:r w:rsidRPr="00DF55FD">
        <w:rPr>
          <w:sz w:val="18"/>
          <w:szCs w:val="18"/>
          <w:lang w:val="en-US"/>
        </w:rPr>
        <w:t>granular substances and, when used for the carriage of gases as defined in 2.2.2.1.1, having a capacity</w:t>
      </w:r>
      <w:r>
        <w:rPr>
          <w:sz w:val="18"/>
          <w:szCs w:val="18"/>
          <w:lang w:val="en-US"/>
        </w:rPr>
        <w:t xml:space="preserve"> </w:t>
      </w:r>
      <w:r w:rsidRPr="00DF55FD">
        <w:rPr>
          <w:sz w:val="18"/>
          <w:szCs w:val="18"/>
          <w:lang w:val="en-US"/>
        </w:rPr>
        <w:t>of more than 0.45 m</w:t>
      </w:r>
      <w:r w:rsidRPr="000E18F3">
        <w:rPr>
          <w:rFonts w:ascii="Times" w:hAnsi="Times"/>
          <w:sz w:val="18"/>
          <w:szCs w:val="18"/>
          <w:vertAlign w:val="superscript"/>
          <w:lang w:val="en-US"/>
        </w:rPr>
        <w:t>3</w:t>
      </w:r>
      <w:r w:rsidRPr="00DF55FD">
        <w:rPr>
          <w:sz w:val="18"/>
          <w:szCs w:val="18"/>
          <w:lang w:val="en-US"/>
        </w:rPr>
        <w:t xml:space="preserve"> (450 </w:t>
      </w:r>
      <w:proofErr w:type="spellStart"/>
      <w:r w:rsidRPr="00DF55FD">
        <w:rPr>
          <w:sz w:val="18"/>
          <w:szCs w:val="18"/>
          <w:lang w:val="en-US"/>
        </w:rPr>
        <w:t>litres</w:t>
      </w:r>
      <w:proofErr w:type="spellEnd"/>
      <w:r w:rsidRPr="00DF55FD">
        <w:rPr>
          <w:sz w:val="18"/>
          <w:szCs w:val="18"/>
          <w:lang w:val="en-US"/>
        </w:rPr>
        <w:t>);</w:t>
      </w:r>
    </w:p>
    <w:p w:rsidR="00713CBC" w:rsidRPr="00F14B21" w:rsidRDefault="00713CBC" w:rsidP="002F542E">
      <w:pPr>
        <w:spacing w:after="120" w:line="240" w:lineRule="auto"/>
        <w:ind w:left="567" w:right="1134"/>
        <w:jc w:val="both"/>
        <w:rPr>
          <w:i/>
          <w:sz w:val="18"/>
          <w:szCs w:val="18"/>
          <w:lang w:val="en-US"/>
        </w:rPr>
      </w:pPr>
      <w:r w:rsidRPr="00F14B21">
        <w:rPr>
          <w:b/>
          <w:i/>
          <w:sz w:val="18"/>
          <w:szCs w:val="18"/>
          <w:lang w:val="en-US"/>
        </w:rPr>
        <w:t>NOTE:</w:t>
      </w:r>
      <w:r w:rsidRPr="00F14B21">
        <w:rPr>
          <w:i/>
          <w:sz w:val="18"/>
          <w:szCs w:val="18"/>
          <w:lang w:val="en-US"/>
        </w:rPr>
        <w:t xml:space="preserve"> IBCs which meet the requirements of Chapter 6.5 are not considered to be tank-containers.</w:t>
      </w:r>
    </w:p>
    <w:p w:rsidR="00713CBC" w:rsidRPr="00DA22F2" w:rsidRDefault="00713CBC" w:rsidP="002F542E">
      <w:pPr>
        <w:spacing w:after="120" w:line="240" w:lineRule="auto"/>
        <w:ind w:left="567" w:right="1134"/>
        <w:jc w:val="both"/>
        <w:rPr>
          <w:sz w:val="18"/>
          <w:szCs w:val="18"/>
          <w:lang w:val="en-US"/>
        </w:rPr>
      </w:pPr>
      <w:r w:rsidRPr="00DA22F2">
        <w:rPr>
          <w:i/>
          <w:sz w:val="18"/>
          <w:szCs w:val="18"/>
          <w:lang w:val="en-US"/>
        </w:rPr>
        <w:t>"Tank-container/portable tank operator"</w:t>
      </w:r>
      <w:r w:rsidRPr="00DA22F2">
        <w:rPr>
          <w:sz w:val="18"/>
          <w:szCs w:val="18"/>
          <w:lang w:val="en-US"/>
        </w:rPr>
        <w:t xml:space="preserve"> means any enterprise in whose name the tank-container/portable tank is registered (</w:t>
      </w:r>
      <w:r w:rsidRPr="00DA22F2">
        <w:rPr>
          <w:i/>
          <w:sz w:val="18"/>
          <w:szCs w:val="18"/>
          <w:lang w:val="en-US"/>
        </w:rPr>
        <w:t>only in ADR</w:t>
      </w:r>
      <w:r w:rsidRPr="00DA22F2">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"Tank record"</w:t>
      </w:r>
      <w:r w:rsidRPr="00DF55FD">
        <w:rPr>
          <w:sz w:val="18"/>
          <w:szCs w:val="18"/>
          <w:lang w:val="en-US"/>
        </w:rPr>
        <w:t xml:space="preserve"> means a file containing all the important technical information concerning a tank, a</w:t>
      </w:r>
      <w:r>
        <w:rPr>
          <w:sz w:val="18"/>
          <w:szCs w:val="18"/>
          <w:lang w:val="en-US"/>
        </w:rPr>
        <w:t xml:space="preserve"> </w:t>
      </w:r>
      <w:r w:rsidRPr="00DF55FD">
        <w:rPr>
          <w:sz w:val="18"/>
          <w:szCs w:val="18"/>
          <w:lang w:val="en-US"/>
        </w:rPr>
        <w:t>battery-vehicle</w:t>
      </w:r>
      <w:r>
        <w:rPr>
          <w:sz w:val="18"/>
          <w:szCs w:val="18"/>
          <w:lang w:val="en-US"/>
        </w:rPr>
        <w:t>/wagon</w:t>
      </w:r>
      <w:r w:rsidRPr="00DF55FD">
        <w:rPr>
          <w:sz w:val="18"/>
          <w:szCs w:val="18"/>
          <w:lang w:val="en-US"/>
        </w:rPr>
        <w:t xml:space="preserve"> or a MEGC, such as certificates referred to in 6.8.2.3, 6.8.2.4 and 6.8.3.4;</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"Tank swap body"</w:t>
      </w:r>
      <w:r w:rsidRPr="00DF55FD">
        <w:rPr>
          <w:sz w:val="18"/>
          <w:szCs w:val="18"/>
          <w:lang w:val="en-US"/>
        </w:rPr>
        <w:t xml:space="preserve"> is considered to be a tank-container;</w:t>
      </w:r>
    </w:p>
    <w:p w:rsidR="00713CBC" w:rsidRDefault="00713CBC" w:rsidP="002F542E">
      <w:pPr>
        <w:spacing w:after="120" w:line="240" w:lineRule="auto"/>
        <w:ind w:left="567" w:right="1134"/>
        <w:jc w:val="both"/>
        <w:rPr>
          <w:sz w:val="18"/>
          <w:szCs w:val="18"/>
        </w:rPr>
      </w:pPr>
      <w:r w:rsidRPr="00DA22F2">
        <w:rPr>
          <w:i/>
          <w:sz w:val="18"/>
          <w:szCs w:val="18"/>
          <w:lang w:val="en-US"/>
        </w:rPr>
        <w:t>"Tank-vehicle”</w:t>
      </w:r>
      <w:r w:rsidRPr="00DA22F2">
        <w:rPr>
          <w:sz w:val="18"/>
          <w:szCs w:val="18"/>
          <w:lang w:val="en-US"/>
        </w:rPr>
        <w:t xml:space="preserve"> means a vehicle built to carry liquids, gases or powdery or granular substances and comprising one or more fixed tanks. In addition to the vehicle proper, or the units of running gear used in its stead, a tank-vehicle comprises one or more shells, their items of equipment and the fittings for attaching them to the vehicle or to the running-gear units; / </w:t>
      </w:r>
      <w:r w:rsidRPr="00DA22F2">
        <w:rPr>
          <w:i/>
          <w:sz w:val="18"/>
          <w:szCs w:val="18"/>
          <w:lang w:val="en-US"/>
        </w:rPr>
        <w:t>”Tank-wagon”</w:t>
      </w:r>
      <w:r w:rsidRPr="00DA22F2">
        <w:rPr>
          <w:sz w:val="18"/>
          <w:szCs w:val="18"/>
        </w:rPr>
        <w:t xml:space="preserve"> </w:t>
      </w:r>
      <w:proofErr w:type="spellStart"/>
      <w:r w:rsidRPr="00DA22F2">
        <w:rPr>
          <w:sz w:val="18"/>
          <w:szCs w:val="18"/>
        </w:rPr>
        <w:t>means</w:t>
      </w:r>
      <w:proofErr w:type="spellEnd"/>
      <w:r w:rsidRPr="00DA22F2">
        <w:rPr>
          <w:sz w:val="18"/>
          <w:szCs w:val="18"/>
        </w:rPr>
        <w:t xml:space="preserve"> a wagon </w:t>
      </w:r>
      <w:proofErr w:type="spellStart"/>
      <w:r w:rsidRPr="00DA22F2">
        <w:rPr>
          <w:sz w:val="18"/>
          <w:szCs w:val="18"/>
        </w:rPr>
        <w:t>intended</w:t>
      </w:r>
      <w:proofErr w:type="spellEnd"/>
      <w:r w:rsidRPr="00DA22F2">
        <w:rPr>
          <w:sz w:val="18"/>
          <w:szCs w:val="18"/>
        </w:rPr>
        <w:t xml:space="preserve"> for the </w:t>
      </w:r>
      <w:proofErr w:type="spellStart"/>
      <w:r w:rsidRPr="00DA22F2">
        <w:rPr>
          <w:sz w:val="18"/>
          <w:szCs w:val="18"/>
        </w:rPr>
        <w:t>carriage</w:t>
      </w:r>
      <w:proofErr w:type="spellEnd"/>
      <w:r w:rsidRPr="00DA22F2">
        <w:rPr>
          <w:sz w:val="18"/>
          <w:szCs w:val="18"/>
        </w:rPr>
        <w:t xml:space="preserve"> of </w:t>
      </w:r>
      <w:proofErr w:type="spellStart"/>
      <w:r w:rsidRPr="00DA22F2">
        <w:rPr>
          <w:sz w:val="18"/>
          <w:szCs w:val="18"/>
        </w:rPr>
        <w:t>liquids</w:t>
      </w:r>
      <w:proofErr w:type="spellEnd"/>
      <w:r w:rsidRPr="00DA22F2">
        <w:rPr>
          <w:sz w:val="18"/>
          <w:szCs w:val="18"/>
        </w:rPr>
        <w:t xml:space="preserve">, </w:t>
      </w:r>
      <w:proofErr w:type="spellStart"/>
      <w:r w:rsidRPr="00DA22F2">
        <w:rPr>
          <w:sz w:val="18"/>
          <w:szCs w:val="18"/>
        </w:rPr>
        <w:t>gases</w:t>
      </w:r>
      <w:proofErr w:type="spellEnd"/>
      <w:r w:rsidRPr="00DA22F2">
        <w:rPr>
          <w:sz w:val="18"/>
          <w:szCs w:val="18"/>
        </w:rPr>
        <w:t xml:space="preserve">, </w:t>
      </w:r>
      <w:proofErr w:type="spellStart"/>
      <w:r w:rsidRPr="00DA22F2">
        <w:rPr>
          <w:sz w:val="18"/>
          <w:szCs w:val="18"/>
        </w:rPr>
        <w:t>powdery</w:t>
      </w:r>
      <w:proofErr w:type="spellEnd"/>
      <w:r w:rsidRPr="00DA22F2">
        <w:rPr>
          <w:sz w:val="18"/>
          <w:szCs w:val="18"/>
        </w:rPr>
        <w:t xml:space="preserve"> or </w:t>
      </w:r>
      <w:proofErr w:type="spellStart"/>
      <w:r w:rsidRPr="00DA22F2">
        <w:rPr>
          <w:sz w:val="18"/>
          <w:szCs w:val="18"/>
        </w:rPr>
        <w:t>granular</w:t>
      </w:r>
      <w:proofErr w:type="spellEnd"/>
      <w:r w:rsidRPr="00DA22F2">
        <w:rPr>
          <w:sz w:val="18"/>
          <w:szCs w:val="18"/>
        </w:rPr>
        <w:t xml:space="preserve"> substances, </w:t>
      </w:r>
      <w:proofErr w:type="spellStart"/>
      <w:r w:rsidRPr="00DA22F2">
        <w:rPr>
          <w:sz w:val="18"/>
          <w:szCs w:val="18"/>
        </w:rPr>
        <w:t>comprising</w:t>
      </w:r>
      <w:proofErr w:type="spellEnd"/>
      <w:r w:rsidRPr="00DA22F2">
        <w:rPr>
          <w:sz w:val="18"/>
          <w:szCs w:val="18"/>
        </w:rPr>
        <w:t xml:space="preserve"> a superstructure, </w:t>
      </w:r>
      <w:proofErr w:type="spellStart"/>
      <w:r w:rsidRPr="00DA22F2">
        <w:rPr>
          <w:sz w:val="18"/>
          <w:szCs w:val="18"/>
        </w:rPr>
        <w:t>consisting</w:t>
      </w:r>
      <w:proofErr w:type="spellEnd"/>
      <w:r w:rsidRPr="00DA22F2">
        <w:rPr>
          <w:sz w:val="18"/>
          <w:szCs w:val="18"/>
        </w:rPr>
        <w:t xml:space="preserve"> of one or more </w:t>
      </w:r>
      <w:proofErr w:type="spellStart"/>
      <w:r w:rsidRPr="00DA22F2">
        <w:rPr>
          <w:sz w:val="18"/>
          <w:szCs w:val="18"/>
        </w:rPr>
        <w:t>shells</w:t>
      </w:r>
      <w:proofErr w:type="spellEnd"/>
      <w:r w:rsidRPr="00DA22F2">
        <w:rPr>
          <w:sz w:val="18"/>
          <w:szCs w:val="18"/>
        </w:rPr>
        <w:t xml:space="preserve"> and an </w:t>
      </w:r>
      <w:proofErr w:type="spellStart"/>
      <w:r w:rsidRPr="00DA22F2">
        <w:rPr>
          <w:sz w:val="18"/>
          <w:szCs w:val="18"/>
        </w:rPr>
        <w:t>underframe</w:t>
      </w:r>
      <w:proofErr w:type="spellEnd"/>
      <w:r w:rsidRPr="00DA22F2">
        <w:rPr>
          <w:sz w:val="18"/>
          <w:szCs w:val="18"/>
        </w:rPr>
        <w:t xml:space="preserve"> </w:t>
      </w:r>
      <w:proofErr w:type="spellStart"/>
      <w:r w:rsidRPr="00DA22F2">
        <w:rPr>
          <w:sz w:val="18"/>
          <w:szCs w:val="18"/>
        </w:rPr>
        <w:t>fitted</w:t>
      </w:r>
      <w:proofErr w:type="spellEnd"/>
      <w:r w:rsidRPr="00DA22F2">
        <w:rPr>
          <w:sz w:val="18"/>
          <w:szCs w:val="18"/>
        </w:rPr>
        <w:t xml:space="preserve"> </w:t>
      </w:r>
      <w:proofErr w:type="spellStart"/>
      <w:r w:rsidRPr="00DA22F2">
        <w:rPr>
          <w:sz w:val="18"/>
          <w:szCs w:val="18"/>
        </w:rPr>
        <w:t>with</w:t>
      </w:r>
      <w:proofErr w:type="spellEnd"/>
      <w:r w:rsidRPr="00DA22F2">
        <w:rPr>
          <w:sz w:val="18"/>
          <w:szCs w:val="18"/>
        </w:rPr>
        <w:t xml:space="preserve"> </w:t>
      </w:r>
      <w:proofErr w:type="spellStart"/>
      <w:r w:rsidRPr="00DA22F2">
        <w:rPr>
          <w:sz w:val="18"/>
          <w:szCs w:val="18"/>
        </w:rPr>
        <w:t>its</w:t>
      </w:r>
      <w:proofErr w:type="spellEnd"/>
      <w:r w:rsidRPr="00DA22F2">
        <w:rPr>
          <w:sz w:val="18"/>
          <w:szCs w:val="18"/>
        </w:rPr>
        <w:t xml:space="preserve"> </w:t>
      </w:r>
      <w:proofErr w:type="spellStart"/>
      <w:r w:rsidRPr="00DA22F2">
        <w:rPr>
          <w:sz w:val="18"/>
          <w:szCs w:val="18"/>
        </w:rPr>
        <w:t>own</w:t>
      </w:r>
      <w:proofErr w:type="spellEnd"/>
      <w:r w:rsidRPr="00DA22F2">
        <w:rPr>
          <w:sz w:val="18"/>
          <w:szCs w:val="18"/>
        </w:rPr>
        <w:t xml:space="preserve"> items of </w:t>
      </w:r>
      <w:proofErr w:type="spellStart"/>
      <w:r w:rsidRPr="00DA22F2">
        <w:rPr>
          <w:sz w:val="18"/>
          <w:szCs w:val="18"/>
        </w:rPr>
        <w:t>equipment</w:t>
      </w:r>
      <w:proofErr w:type="spellEnd"/>
      <w:r w:rsidRPr="00DA22F2">
        <w:rPr>
          <w:sz w:val="18"/>
          <w:szCs w:val="18"/>
        </w:rPr>
        <w:t xml:space="preserve"> (running </w:t>
      </w:r>
      <w:proofErr w:type="spellStart"/>
      <w:r w:rsidRPr="00DA22F2">
        <w:rPr>
          <w:sz w:val="18"/>
          <w:szCs w:val="18"/>
        </w:rPr>
        <w:t>gear</w:t>
      </w:r>
      <w:proofErr w:type="spellEnd"/>
      <w:r w:rsidRPr="00DA22F2">
        <w:rPr>
          <w:sz w:val="18"/>
          <w:szCs w:val="18"/>
        </w:rPr>
        <w:t xml:space="preserve">, suspension, </w:t>
      </w:r>
      <w:proofErr w:type="spellStart"/>
      <w:r w:rsidRPr="00DA22F2">
        <w:rPr>
          <w:sz w:val="18"/>
          <w:szCs w:val="18"/>
        </w:rPr>
        <w:t>buffing</w:t>
      </w:r>
      <w:proofErr w:type="spellEnd"/>
      <w:r w:rsidRPr="00DA22F2">
        <w:rPr>
          <w:sz w:val="18"/>
          <w:szCs w:val="18"/>
        </w:rPr>
        <w:t xml:space="preserve">, traction, </w:t>
      </w:r>
      <w:proofErr w:type="spellStart"/>
      <w:r w:rsidRPr="00DA22F2">
        <w:rPr>
          <w:sz w:val="18"/>
          <w:szCs w:val="18"/>
        </w:rPr>
        <w:t>braking</w:t>
      </w:r>
      <w:proofErr w:type="spellEnd"/>
      <w:r w:rsidRPr="00DA22F2">
        <w:rPr>
          <w:sz w:val="18"/>
          <w:szCs w:val="18"/>
        </w:rPr>
        <w:t xml:space="preserve"> </w:t>
      </w:r>
      <w:proofErr w:type="spellStart"/>
      <w:r w:rsidRPr="00DA22F2">
        <w:rPr>
          <w:sz w:val="18"/>
          <w:szCs w:val="18"/>
        </w:rPr>
        <w:t>gear</w:t>
      </w:r>
      <w:proofErr w:type="spellEnd"/>
      <w:r w:rsidRPr="00DA22F2">
        <w:rPr>
          <w:sz w:val="18"/>
          <w:szCs w:val="18"/>
        </w:rPr>
        <w:t xml:space="preserve"> and inscriptions); </w:t>
      </w:r>
    </w:p>
    <w:p w:rsidR="00713CBC" w:rsidRPr="00DA22F2" w:rsidRDefault="00713CBC" w:rsidP="002F542E">
      <w:pPr>
        <w:spacing w:after="120" w:line="240" w:lineRule="auto"/>
        <w:ind w:left="567" w:right="1134"/>
        <w:jc w:val="both"/>
        <w:rPr>
          <w:sz w:val="18"/>
          <w:szCs w:val="18"/>
          <w:lang w:val="en-US"/>
        </w:rPr>
      </w:pPr>
      <w:r w:rsidRPr="00DA22F2">
        <w:rPr>
          <w:b/>
          <w:i/>
          <w:sz w:val="18"/>
          <w:szCs w:val="18"/>
        </w:rPr>
        <w:t>NOTE</w:t>
      </w:r>
      <w:r w:rsidRPr="00DA22F2">
        <w:rPr>
          <w:i/>
          <w:sz w:val="18"/>
          <w:szCs w:val="18"/>
        </w:rPr>
        <w:t xml:space="preserve">: Tank-wagon </w:t>
      </w:r>
      <w:proofErr w:type="spellStart"/>
      <w:r w:rsidRPr="00DA22F2">
        <w:rPr>
          <w:i/>
          <w:sz w:val="18"/>
          <w:szCs w:val="18"/>
        </w:rPr>
        <w:t>also</w:t>
      </w:r>
      <w:proofErr w:type="spellEnd"/>
      <w:r w:rsidRPr="00DA22F2">
        <w:rPr>
          <w:i/>
          <w:sz w:val="18"/>
          <w:szCs w:val="18"/>
        </w:rPr>
        <w:t xml:space="preserve"> </w:t>
      </w:r>
      <w:proofErr w:type="spellStart"/>
      <w:r w:rsidRPr="00DA22F2">
        <w:rPr>
          <w:i/>
          <w:sz w:val="18"/>
          <w:szCs w:val="18"/>
        </w:rPr>
        <w:t>includes</w:t>
      </w:r>
      <w:proofErr w:type="spellEnd"/>
      <w:r w:rsidRPr="00DA22F2">
        <w:rPr>
          <w:i/>
          <w:sz w:val="18"/>
          <w:szCs w:val="18"/>
        </w:rPr>
        <w:t xml:space="preserve"> wagons </w:t>
      </w:r>
      <w:proofErr w:type="spellStart"/>
      <w:r w:rsidRPr="00DA22F2">
        <w:rPr>
          <w:i/>
          <w:sz w:val="18"/>
          <w:szCs w:val="18"/>
        </w:rPr>
        <w:t>with</w:t>
      </w:r>
      <w:proofErr w:type="spellEnd"/>
      <w:r w:rsidRPr="00DA22F2">
        <w:rPr>
          <w:i/>
          <w:sz w:val="18"/>
          <w:szCs w:val="18"/>
        </w:rPr>
        <w:t xml:space="preserve"> </w:t>
      </w:r>
      <w:proofErr w:type="spellStart"/>
      <w:r w:rsidRPr="00DA22F2">
        <w:rPr>
          <w:i/>
          <w:sz w:val="18"/>
          <w:szCs w:val="18"/>
        </w:rPr>
        <w:t>demountable</w:t>
      </w:r>
      <w:proofErr w:type="spellEnd"/>
      <w:r w:rsidRPr="00DA22F2">
        <w:rPr>
          <w:i/>
          <w:sz w:val="18"/>
          <w:szCs w:val="18"/>
        </w:rPr>
        <w:t xml:space="preserve"> tanks</w:t>
      </w:r>
      <w:r w:rsidRPr="00DA22F2">
        <w:rPr>
          <w:sz w:val="18"/>
          <w:szCs w:val="18"/>
        </w:rPr>
        <w:t>.</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"Technical name"</w:t>
      </w:r>
      <w:r w:rsidRPr="00DF55FD">
        <w:rPr>
          <w:sz w:val="18"/>
          <w:szCs w:val="18"/>
          <w:lang w:val="en-US"/>
        </w:rPr>
        <w:t xml:space="preserve"> means a recognized chemical name, if relevant a biological name, or other name</w:t>
      </w:r>
      <w:r>
        <w:rPr>
          <w:sz w:val="18"/>
          <w:szCs w:val="18"/>
          <w:lang w:val="en-US"/>
        </w:rPr>
        <w:t xml:space="preserve"> </w:t>
      </w:r>
      <w:r w:rsidRPr="00DF55FD">
        <w:rPr>
          <w:sz w:val="18"/>
          <w:szCs w:val="18"/>
          <w:lang w:val="en-US"/>
        </w:rPr>
        <w:t>currently used in scientific and technical handbooks, journals and texts (see 3.1.2.8.1.1);</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"Test pressure"</w:t>
      </w:r>
      <w:r w:rsidRPr="00DF55FD">
        <w:rPr>
          <w:sz w:val="18"/>
          <w:szCs w:val="18"/>
          <w:lang w:val="en-US"/>
        </w:rPr>
        <w:t xml:space="preserve"> means the required pressure applied during a pressure test for initial or periodic</w:t>
      </w:r>
      <w:r>
        <w:rPr>
          <w:sz w:val="18"/>
          <w:szCs w:val="18"/>
          <w:lang w:val="en-US"/>
        </w:rPr>
        <w:t xml:space="preserve"> </w:t>
      </w:r>
      <w:r w:rsidRPr="00DF55FD">
        <w:rPr>
          <w:sz w:val="18"/>
          <w:szCs w:val="18"/>
          <w:lang w:val="en-US"/>
        </w:rPr>
        <w:t xml:space="preserve">inspection (see also </w:t>
      </w:r>
      <w:r w:rsidRPr="00F14B21">
        <w:rPr>
          <w:i/>
          <w:sz w:val="18"/>
          <w:szCs w:val="18"/>
          <w:lang w:val="en-US"/>
        </w:rPr>
        <w:t>"Calculation pressure", "Discharge pressure", "Filling pressure"</w:t>
      </w:r>
      <w:r w:rsidRPr="00DF55FD">
        <w:rPr>
          <w:sz w:val="18"/>
          <w:szCs w:val="18"/>
          <w:lang w:val="en-US"/>
        </w:rPr>
        <w:t xml:space="preserve"> and </w:t>
      </w:r>
      <w:r w:rsidRPr="00F14B21">
        <w:rPr>
          <w:i/>
          <w:sz w:val="18"/>
          <w:szCs w:val="18"/>
          <w:lang w:val="en-US"/>
        </w:rPr>
        <w:t>"Maximum working pressure (gauge pressure)"</w:t>
      </w:r>
      <w:r w:rsidRPr="00DF55FD">
        <w:rPr>
          <w:sz w:val="18"/>
          <w:szCs w:val="18"/>
          <w:lang w:val="en-US"/>
        </w:rPr>
        <w:t>);</w:t>
      </w:r>
    </w:p>
    <w:p w:rsidR="00713CBC" w:rsidRPr="00F14B21" w:rsidRDefault="00713CBC" w:rsidP="002F542E">
      <w:pPr>
        <w:spacing w:after="120" w:line="240" w:lineRule="auto"/>
        <w:ind w:left="567" w:right="1134"/>
        <w:jc w:val="both"/>
        <w:rPr>
          <w:i/>
          <w:sz w:val="18"/>
          <w:szCs w:val="18"/>
          <w:lang w:val="en-US"/>
        </w:rPr>
      </w:pPr>
      <w:r w:rsidRPr="00F14B21">
        <w:rPr>
          <w:b/>
          <w:i/>
          <w:sz w:val="18"/>
          <w:szCs w:val="18"/>
          <w:lang w:val="en-US"/>
        </w:rPr>
        <w:t>NOTE:</w:t>
      </w:r>
      <w:r w:rsidRPr="00F14B21">
        <w:rPr>
          <w:i/>
          <w:sz w:val="18"/>
          <w:szCs w:val="18"/>
          <w:lang w:val="en-US"/>
        </w:rPr>
        <w:t xml:space="preserve"> For portable tanks, see Chapter 6.7.</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lastRenderedPageBreak/>
        <w:t>"Through or into"</w:t>
      </w:r>
      <w:r w:rsidRPr="00DF55FD">
        <w:rPr>
          <w:sz w:val="18"/>
          <w:szCs w:val="18"/>
          <w:lang w:val="en-US"/>
        </w:rPr>
        <w:t>, for the carriage of radioactive material, means through or into the countries in</w:t>
      </w:r>
      <w:r>
        <w:rPr>
          <w:sz w:val="18"/>
          <w:szCs w:val="18"/>
          <w:lang w:val="en-US"/>
        </w:rPr>
        <w:t xml:space="preserve"> </w:t>
      </w:r>
      <w:r w:rsidRPr="00DF55FD">
        <w:rPr>
          <w:sz w:val="18"/>
          <w:szCs w:val="18"/>
          <w:lang w:val="en-US"/>
        </w:rPr>
        <w:t>which a consignment is carried but specifically excludes countries "over" which a consignment is</w:t>
      </w:r>
      <w:r>
        <w:rPr>
          <w:sz w:val="18"/>
          <w:szCs w:val="18"/>
          <w:lang w:val="en-US"/>
        </w:rPr>
        <w:t xml:space="preserve"> </w:t>
      </w:r>
      <w:r w:rsidRPr="00DF55FD">
        <w:rPr>
          <w:sz w:val="18"/>
          <w:szCs w:val="18"/>
          <w:lang w:val="en-US"/>
        </w:rPr>
        <w:t>carried by air provided that there are no scheduled stops in those countries;</w:t>
      </w:r>
    </w:p>
    <w:p w:rsidR="00713CBC" w:rsidRDefault="00713CBC" w:rsidP="002F542E">
      <w:pPr>
        <w:spacing w:after="120" w:line="240" w:lineRule="auto"/>
        <w:ind w:left="567" w:right="1134"/>
        <w:jc w:val="both"/>
        <w:rPr>
          <w:sz w:val="18"/>
          <w:szCs w:val="18"/>
        </w:rPr>
      </w:pPr>
      <w:r w:rsidRPr="007F6416">
        <w:rPr>
          <w:i/>
          <w:sz w:val="18"/>
          <w:szCs w:val="18"/>
        </w:rPr>
        <w:t>"Transport document"</w:t>
      </w:r>
      <w:r w:rsidRPr="00DB3CBB">
        <w:rPr>
          <w:sz w:val="18"/>
          <w:szCs w:val="18"/>
        </w:rPr>
        <w:t xml:space="preserve"> </w:t>
      </w:r>
      <w:proofErr w:type="spellStart"/>
      <w:r w:rsidRPr="00DB3CBB">
        <w:rPr>
          <w:sz w:val="18"/>
          <w:szCs w:val="18"/>
        </w:rPr>
        <w:t>means</w:t>
      </w:r>
      <w:proofErr w:type="spellEnd"/>
      <w:r w:rsidRPr="00DB3CBB">
        <w:rPr>
          <w:sz w:val="18"/>
          <w:szCs w:val="18"/>
        </w:rPr>
        <w:t xml:space="preserve"> the </w:t>
      </w:r>
      <w:proofErr w:type="spellStart"/>
      <w:r w:rsidRPr="00DB3CBB">
        <w:rPr>
          <w:sz w:val="18"/>
          <w:szCs w:val="18"/>
        </w:rPr>
        <w:t>consignment</w:t>
      </w:r>
      <w:proofErr w:type="spellEnd"/>
      <w:r w:rsidRPr="00DB3CBB">
        <w:rPr>
          <w:sz w:val="18"/>
          <w:szCs w:val="18"/>
        </w:rPr>
        <w:t xml:space="preserve"> note in accordance </w:t>
      </w:r>
      <w:proofErr w:type="spellStart"/>
      <w:r w:rsidRPr="00DB3CBB">
        <w:rPr>
          <w:sz w:val="18"/>
          <w:szCs w:val="18"/>
        </w:rPr>
        <w:t>with</w:t>
      </w:r>
      <w:proofErr w:type="spellEnd"/>
      <w:r w:rsidRPr="00DB3CBB">
        <w:rPr>
          <w:sz w:val="18"/>
          <w:szCs w:val="18"/>
        </w:rPr>
        <w:t xml:space="preserve"> the </w:t>
      </w:r>
      <w:proofErr w:type="spellStart"/>
      <w:r w:rsidRPr="00DB3CBB">
        <w:rPr>
          <w:sz w:val="18"/>
          <w:szCs w:val="18"/>
        </w:rPr>
        <w:t>Contract</w:t>
      </w:r>
      <w:proofErr w:type="spellEnd"/>
      <w:r w:rsidRPr="00DB3CBB">
        <w:rPr>
          <w:sz w:val="18"/>
          <w:szCs w:val="18"/>
        </w:rPr>
        <w:t xml:space="preserve"> of </w:t>
      </w:r>
      <w:proofErr w:type="spellStart"/>
      <w:r w:rsidRPr="00DB3CBB">
        <w:rPr>
          <w:sz w:val="18"/>
          <w:szCs w:val="18"/>
        </w:rPr>
        <w:t>Carriage</w:t>
      </w:r>
      <w:proofErr w:type="spellEnd"/>
      <w:r w:rsidRPr="00DB3CBB">
        <w:rPr>
          <w:sz w:val="18"/>
          <w:szCs w:val="18"/>
        </w:rPr>
        <w:t xml:space="preserve"> (</w:t>
      </w:r>
      <w:proofErr w:type="spellStart"/>
      <w:r w:rsidRPr="00DB3CBB">
        <w:rPr>
          <w:sz w:val="18"/>
          <w:szCs w:val="18"/>
        </w:rPr>
        <w:t>see</w:t>
      </w:r>
      <w:proofErr w:type="spellEnd"/>
      <w:r w:rsidRPr="00DB3CBB">
        <w:rPr>
          <w:sz w:val="18"/>
          <w:szCs w:val="18"/>
        </w:rPr>
        <w:t xml:space="preserve"> CIM), the wagon note in accordance </w:t>
      </w:r>
      <w:proofErr w:type="spellStart"/>
      <w:r w:rsidRPr="00DB3CBB">
        <w:rPr>
          <w:sz w:val="18"/>
          <w:szCs w:val="18"/>
        </w:rPr>
        <w:t>with</w:t>
      </w:r>
      <w:proofErr w:type="spellEnd"/>
      <w:r w:rsidRPr="00DB3CBB">
        <w:rPr>
          <w:sz w:val="18"/>
          <w:szCs w:val="18"/>
        </w:rPr>
        <w:t xml:space="preserve"> the General </w:t>
      </w:r>
      <w:proofErr w:type="spellStart"/>
      <w:r w:rsidRPr="00DB3CBB">
        <w:rPr>
          <w:sz w:val="18"/>
          <w:szCs w:val="18"/>
        </w:rPr>
        <w:t>Contract</w:t>
      </w:r>
      <w:proofErr w:type="spellEnd"/>
      <w:r w:rsidRPr="00DB3CBB">
        <w:rPr>
          <w:sz w:val="18"/>
          <w:szCs w:val="18"/>
        </w:rPr>
        <w:t xml:space="preserve"> of Use for Wagons (GCU)</w:t>
      </w:r>
      <w:r>
        <w:rPr>
          <w:rStyle w:val="FootnoteReference"/>
          <w:rFonts w:eastAsia="MS Mincho"/>
          <w:szCs w:val="18"/>
        </w:rPr>
        <w:footnoteReference w:id="2"/>
      </w:r>
      <w:r w:rsidRPr="00DB3CBB">
        <w:rPr>
          <w:sz w:val="18"/>
          <w:szCs w:val="18"/>
        </w:rPr>
        <w:t xml:space="preserve"> or </w:t>
      </w:r>
      <w:proofErr w:type="spellStart"/>
      <w:r w:rsidRPr="00DB3CBB">
        <w:rPr>
          <w:sz w:val="18"/>
          <w:szCs w:val="18"/>
        </w:rPr>
        <w:t>another</w:t>
      </w:r>
      <w:proofErr w:type="spellEnd"/>
      <w:r w:rsidRPr="00DB3CBB">
        <w:rPr>
          <w:sz w:val="18"/>
          <w:szCs w:val="18"/>
        </w:rPr>
        <w:t xml:space="preserve"> transport document meeting the provisions of section 5.4.1</w:t>
      </w:r>
      <w:r>
        <w:rPr>
          <w:sz w:val="18"/>
          <w:szCs w:val="18"/>
        </w:rPr>
        <w:t xml:space="preserve"> </w:t>
      </w:r>
      <w:r w:rsidRPr="007F6416">
        <w:rPr>
          <w:i/>
          <w:sz w:val="18"/>
          <w:szCs w:val="18"/>
        </w:rPr>
        <w:t>(</w:t>
      </w:r>
      <w:proofErr w:type="spellStart"/>
      <w:r w:rsidRPr="007F6416">
        <w:rPr>
          <w:i/>
          <w:sz w:val="18"/>
          <w:szCs w:val="18"/>
        </w:rPr>
        <w:t>only</w:t>
      </w:r>
      <w:proofErr w:type="spellEnd"/>
      <w:r w:rsidRPr="007F6416">
        <w:rPr>
          <w:i/>
          <w:sz w:val="18"/>
          <w:szCs w:val="18"/>
        </w:rPr>
        <w:t xml:space="preserve"> in RID</w:t>
      </w:r>
      <w:r>
        <w:rPr>
          <w:sz w:val="18"/>
          <w:szCs w:val="18"/>
        </w:rPr>
        <w:t>)</w:t>
      </w:r>
      <w:r w:rsidRPr="00DB3CBB">
        <w:rPr>
          <w:sz w:val="18"/>
          <w:szCs w:val="18"/>
        </w:rPr>
        <w:t xml:space="preserve">; </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"Transport index (TI) assigned to a package, overpack or container, or to unpackaged LSA-I or SCO-I"</w:t>
      </w:r>
      <w:r w:rsidRPr="00DF55FD">
        <w:rPr>
          <w:sz w:val="18"/>
          <w:szCs w:val="18"/>
          <w:lang w:val="en-US"/>
        </w:rPr>
        <w:t>, for the carriage of radioactive material, means a number which is used to provide control over</w:t>
      </w:r>
      <w:r>
        <w:rPr>
          <w:sz w:val="18"/>
          <w:szCs w:val="18"/>
          <w:lang w:val="en-US"/>
        </w:rPr>
        <w:t xml:space="preserve"> </w:t>
      </w:r>
      <w:r w:rsidRPr="00DF55FD">
        <w:rPr>
          <w:sz w:val="18"/>
          <w:szCs w:val="18"/>
          <w:lang w:val="en-US"/>
        </w:rPr>
        <w:t>radiation exposure;</w:t>
      </w:r>
    </w:p>
    <w:p w:rsidR="00713CBC" w:rsidRPr="00DA22F2" w:rsidRDefault="00713CBC" w:rsidP="002F542E">
      <w:pPr>
        <w:spacing w:after="120" w:line="240" w:lineRule="auto"/>
        <w:ind w:left="567" w:right="1134"/>
        <w:jc w:val="both"/>
        <w:rPr>
          <w:sz w:val="18"/>
          <w:szCs w:val="18"/>
          <w:lang w:val="en-US"/>
        </w:rPr>
      </w:pPr>
      <w:r w:rsidRPr="00F14B21">
        <w:rPr>
          <w:i/>
          <w:sz w:val="18"/>
          <w:szCs w:val="18"/>
          <w:lang w:val="en-US"/>
        </w:rPr>
        <w:t>"Transport unit"</w:t>
      </w:r>
      <w:r w:rsidRPr="00DF55FD">
        <w:rPr>
          <w:sz w:val="18"/>
          <w:szCs w:val="18"/>
          <w:lang w:val="en-US"/>
        </w:rPr>
        <w:t xml:space="preserve"> means a motor vehicle without an attached trailer, or a combination consisting of a</w:t>
      </w:r>
      <w:r>
        <w:rPr>
          <w:sz w:val="18"/>
          <w:szCs w:val="18"/>
          <w:lang w:val="en-US"/>
        </w:rPr>
        <w:t xml:space="preserve"> </w:t>
      </w:r>
      <w:r w:rsidRPr="00DF55FD">
        <w:rPr>
          <w:sz w:val="18"/>
          <w:szCs w:val="18"/>
          <w:lang w:val="en-US"/>
        </w:rPr>
        <w:t>motor vehicle and an attached trailer</w:t>
      </w:r>
      <w:r w:rsidRPr="00DA22F2">
        <w:rPr>
          <w:i/>
          <w:color w:val="FF0000"/>
          <w:sz w:val="18"/>
          <w:szCs w:val="18"/>
          <w:lang w:val="en-US"/>
        </w:rPr>
        <w:t xml:space="preserve"> </w:t>
      </w:r>
      <w:r w:rsidRPr="00DA22F2">
        <w:rPr>
          <w:i/>
          <w:sz w:val="18"/>
          <w:szCs w:val="18"/>
          <w:lang w:val="en-US"/>
        </w:rPr>
        <w:t>(only in ADR)</w:t>
      </w:r>
      <w:r w:rsidRPr="00DA22F2">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"Tray"</w:t>
      </w:r>
      <w:r w:rsidRPr="00DF55FD">
        <w:rPr>
          <w:sz w:val="18"/>
          <w:szCs w:val="18"/>
          <w:lang w:val="en-US"/>
        </w:rPr>
        <w:t xml:space="preserve"> (Class 1) means a sheet of metal, plastics, </w:t>
      </w:r>
      <w:proofErr w:type="spellStart"/>
      <w:r w:rsidRPr="00DF55FD">
        <w:rPr>
          <w:sz w:val="18"/>
          <w:szCs w:val="18"/>
          <w:lang w:val="en-US"/>
        </w:rPr>
        <w:t>fibreboard</w:t>
      </w:r>
      <w:proofErr w:type="spellEnd"/>
      <w:r w:rsidRPr="00DF55FD">
        <w:rPr>
          <w:sz w:val="18"/>
          <w:szCs w:val="18"/>
          <w:lang w:val="en-US"/>
        </w:rPr>
        <w:t xml:space="preserve"> or other suitable material which is placed</w:t>
      </w:r>
      <w:r>
        <w:rPr>
          <w:sz w:val="18"/>
          <w:szCs w:val="18"/>
          <w:lang w:val="en-US"/>
        </w:rPr>
        <w:t xml:space="preserve"> </w:t>
      </w:r>
      <w:r w:rsidRPr="00DF55FD">
        <w:rPr>
          <w:sz w:val="18"/>
          <w:szCs w:val="18"/>
          <w:lang w:val="en-US"/>
        </w:rPr>
        <w:t>in the inner, intermediate or outer packaging and achieves a close-fit in such packaging. The surface</w:t>
      </w:r>
      <w:r>
        <w:rPr>
          <w:sz w:val="18"/>
          <w:szCs w:val="18"/>
          <w:lang w:val="en-US"/>
        </w:rPr>
        <w:t xml:space="preserve"> </w:t>
      </w:r>
      <w:r w:rsidRPr="00DF55FD">
        <w:rPr>
          <w:sz w:val="18"/>
          <w:szCs w:val="18"/>
          <w:lang w:val="en-US"/>
        </w:rPr>
        <w:t xml:space="preserve">of the tray may be shaped so that </w:t>
      </w:r>
      <w:proofErr w:type="spellStart"/>
      <w:r w:rsidRPr="00DF55FD">
        <w:rPr>
          <w:sz w:val="18"/>
          <w:szCs w:val="18"/>
          <w:lang w:val="en-US"/>
        </w:rPr>
        <w:t>packagings</w:t>
      </w:r>
      <w:proofErr w:type="spellEnd"/>
      <w:r w:rsidRPr="00DF55FD">
        <w:rPr>
          <w:sz w:val="18"/>
          <w:szCs w:val="18"/>
          <w:lang w:val="en-US"/>
        </w:rPr>
        <w:t xml:space="preserve"> or articles can be inserted, held secure and separated</w:t>
      </w:r>
      <w:r>
        <w:rPr>
          <w:sz w:val="18"/>
          <w:szCs w:val="18"/>
          <w:lang w:val="en-US"/>
        </w:rPr>
        <w:t xml:space="preserve"> </w:t>
      </w:r>
      <w:r w:rsidRPr="00DF55FD">
        <w:rPr>
          <w:sz w:val="18"/>
          <w:szCs w:val="18"/>
          <w:lang w:val="en-US"/>
        </w:rPr>
        <w:t>from each other;</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"Tube"</w:t>
      </w:r>
      <w:r w:rsidRPr="00DF55FD">
        <w:rPr>
          <w:sz w:val="18"/>
          <w:szCs w:val="18"/>
          <w:lang w:val="en-US"/>
        </w:rPr>
        <w:t xml:space="preserve"> (Class 2) means a transportable pressure receptacle of seamless or composite construction</w:t>
      </w:r>
      <w:r>
        <w:rPr>
          <w:sz w:val="18"/>
          <w:szCs w:val="18"/>
          <w:lang w:val="en-US"/>
        </w:rPr>
        <w:t xml:space="preserve"> </w:t>
      </w:r>
      <w:r w:rsidRPr="00DF55FD">
        <w:rPr>
          <w:sz w:val="18"/>
          <w:szCs w:val="18"/>
          <w:lang w:val="en-US"/>
        </w:rPr>
        <w:t xml:space="preserve">having a water capacity exceeding 150 </w:t>
      </w:r>
      <w:proofErr w:type="spellStart"/>
      <w:r w:rsidRPr="00DF55FD">
        <w:rPr>
          <w:sz w:val="18"/>
          <w:szCs w:val="18"/>
          <w:lang w:val="en-US"/>
        </w:rPr>
        <w:t>litres</w:t>
      </w:r>
      <w:proofErr w:type="spellEnd"/>
      <w:r w:rsidRPr="00DF55FD">
        <w:rPr>
          <w:sz w:val="18"/>
          <w:szCs w:val="18"/>
          <w:lang w:val="en-US"/>
        </w:rPr>
        <w:t xml:space="preserve"> and of not more than 3 000 </w:t>
      </w:r>
      <w:proofErr w:type="spellStart"/>
      <w:r w:rsidRPr="00DF55FD">
        <w:rPr>
          <w:sz w:val="18"/>
          <w:szCs w:val="18"/>
          <w:lang w:val="en-US"/>
        </w:rPr>
        <w:t>litres</w:t>
      </w:r>
      <w:proofErr w:type="spellEnd"/>
      <w:r w:rsidRPr="00DF55FD">
        <w:rPr>
          <w:sz w:val="18"/>
          <w:szCs w:val="18"/>
          <w:lang w:val="en-US"/>
        </w:rPr>
        <w:t>;</w:t>
      </w:r>
    </w:p>
    <w:p w:rsidR="00713CBC" w:rsidRPr="00F14B21" w:rsidRDefault="00713CBC" w:rsidP="002F542E">
      <w:pPr>
        <w:spacing w:after="120" w:line="240" w:lineRule="auto"/>
        <w:ind w:left="567" w:right="1134"/>
        <w:jc w:val="both"/>
        <w:rPr>
          <w:b/>
          <w:sz w:val="18"/>
          <w:szCs w:val="18"/>
          <w:lang w:val="en-US"/>
        </w:rPr>
      </w:pPr>
      <w:r w:rsidRPr="00F14B21">
        <w:rPr>
          <w:b/>
          <w:sz w:val="18"/>
          <w:szCs w:val="18"/>
          <w:lang w:val="en-US"/>
        </w:rPr>
        <w:t>U</w:t>
      </w:r>
    </w:p>
    <w:p w:rsidR="00713CBC" w:rsidRPr="0078096B" w:rsidRDefault="00713CBC" w:rsidP="002F542E">
      <w:pPr>
        <w:spacing w:after="120" w:line="240" w:lineRule="auto"/>
        <w:ind w:left="567" w:right="1134"/>
        <w:jc w:val="both"/>
        <w:rPr>
          <w:strike/>
          <w:sz w:val="18"/>
          <w:szCs w:val="18"/>
          <w:lang w:val="en-US"/>
        </w:rPr>
      </w:pPr>
      <w:r w:rsidRPr="007301BB">
        <w:rPr>
          <w:i/>
          <w:strike/>
          <w:sz w:val="18"/>
          <w:szCs w:val="18"/>
          <w:lang w:val="en-US"/>
        </w:rPr>
        <w:t>"UIC"</w:t>
      </w:r>
      <w:r w:rsidRPr="0078096B">
        <w:rPr>
          <w:strike/>
          <w:sz w:val="18"/>
          <w:szCs w:val="18"/>
          <w:lang w:val="en-US"/>
        </w:rPr>
        <w:t xml:space="preserve"> means the International Union of Railways (UIC, 16 rue Jean Rey, F-75015 Paris, France);</w:t>
      </w:r>
    </w:p>
    <w:p w:rsidR="00713CBC" w:rsidRPr="0078096B" w:rsidRDefault="00713CBC" w:rsidP="002F542E">
      <w:pPr>
        <w:spacing w:after="120" w:line="240" w:lineRule="auto"/>
        <w:ind w:left="567" w:right="1134"/>
        <w:jc w:val="both"/>
        <w:rPr>
          <w:strike/>
          <w:sz w:val="18"/>
          <w:szCs w:val="18"/>
          <w:lang w:val="en-US"/>
        </w:rPr>
      </w:pPr>
      <w:r w:rsidRPr="007301BB">
        <w:rPr>
          <w:i/>
          <w:strike/>
          <w:sz w:val="18"/>
          <w:szCs w:val="18"/>
          <w:lang w:val="en-US"/>
        </w:rPr>
        <w:t>"UNECE"</w:t>
      </w:r>
      <w:r w:rsidRPr="0078096B">
        <w:rPr>
          <w:strike/>
          <w:sz w:val="18"/>
          <w:szCs w:val="18"/>
          <w:lang w:val="en-US"/>
        </w:rPr>
        <w:t xml:space="preserve"> means the United Nations Economic Commission for Europe (UNECE, Palais des Nations, 8-14 avenue de la </w:t>
      </w:r>
      <w:proofErr w:type="spellStart"/>
      <w:r w:rsidRPr="0078096B">
        <w:rPr>
          <w:strike/>
          <w:sz w:val="18"/>
          <w:szCs w:val="18"/>
          <w:lang w:val="en-US"/>
        </w:rPr>
        <w:t>Paix</w:t>
      </w:r>
      <w:proofErr w:type="spellEnd"/>
      <w:r w:rsidRPr="0078096B">
        <w:rPr>
          <w:strike/>
          <w:sz w:val="18"/>
          <w:szCs w:val="18"/>
          <w:lang w:val="en-US"/>
        </w:rPr>
        <w:t>, CH-1211 Geneva 10, Switzerland);</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"Undertaking"</w:t>
      </w:r>
      <w:r w:rsidRPr="00DF55FD">
        <w:rPr>
          <w:sz w:val="18"/>
          <w:szCs w:val="18"/>
          <w:lang w:val="en-US"/>
        </w:rPr>
        <w:t xml:space="preserve">, see </w:t>
      </w:r>
      <w:r w:rsidRPr="00F14B21">
        <w:rPr>
          <w:i/>
          <w:sz w:val="18"/>
          <w:szCs w:val="18"/>
          <w:lang w:val="en-US"/>
        </w:rPr>
        <w:t>"Enterprise"</w:t>
      </w:r>
      <w:r w:rsidRPr="00DF55FD">
        <w:rPr>
          <w:sz w:val="18"/>
          <w:szCs w:val="18"/>
          <w:lang w:val="en-US"/>
        </w:rPr>
        <w:t>;</w:t>
      </w:r>
    </w:p>
    <w:p w:rsidR="00713CBC" w:rsidRPr="002B6D38" w:rsidRDefault="00713CBC" w:rsidP="002F542E">
      <w:pPr>
        <w:spacing w:after="120" w:line="240" w:lineRule="auto"/>
        <w:ind w:left="567" w:right="1134"/>
        <w:jc w:val="both"/>
        <w:rPr>
          <w:sz w:val="18"/>
          <w:szCs w:val="18"/>
          <w:lang w:val="en-US"/>
        </w:rPr>
      </w:pPr>
      <w:r w:rsidRPr="002B6D38">
        <w:rPr>
          <w:i/>
          <w:sz w:val="18"/>
          <w:szCs w:val="18"/>
          <w:lang w:val="en-US"/>
        </w:rPr>
        <w:t>"Unloader"</w:t>
      </w:r>
      <w:r w:rsidRPr="002B6D38">
        <w:rPr>
          <w:sz w:val="18"/>
          <w:szCs w:val="18"/>
          <w:lang w:val="en-US"/>
        </w:rPr>
        <w:t xml:space="preserve"> means any enterprise which:</w:t>
      </w:r>
    </w:p>
    <w:p w:rsidR="00713CBC" w:rsidRPr="002B6D38" w:rsidRDefault="00713CBC" w:rsidP="00574296">
      <w:pPr>
        <w:spacing w:after="120" w:line="240" w:lineRule="auto"/>
        <w:ind w:left="1134" w:right="1134"/>
        <w:jc w:val="both"/>
        <w:rPr>
          <w:sz w:val="18"/>
          <w:szCs w:val="18"/>
          <w:lang w:val="en-US"/>
        </w:rPr>
      </w:pPr>
      <w:r w:rsidRPr="002B6D38">
        <w:rPr>
          <w:sz w:val="18"/>
          <w:szCs w:val="18"/>
          <w:lang w:val="en-US"/>
        </w:rPr>
        <w:t>(a)</w:t>
      </w:r>
      <w:r w:rsidRPr="002B6D38">
        <w:rPr>
          <w:sz w:val="18"/>
          <w:szCs w:val="18"/>
          <w:lang w:val="en-US"/>
        </w:rPr>
        <w:tab/>
        <w:t xml:space="preserve">Removes a container, bulk-container, MEGC, tank-container (or) portable tank (or road vehicle – </w:t>
      </w:r>
      <w:r w:rsidRPr="002B6D38">
        <w:rPr>
          <w:i/>
          <w:sz w:val="18"/>
          <w:szCs w:val="18"/>
          <w:lang w:val="en-US"/>
        </w:rPr>
        <w:t>only in RID</w:t>
      </w:r>
      <w:r w:rsidRPr="002B6D38">
        <w:rPr>
          <w:sz w:val="18"/>
          <w:szCs w:val="18"/>
          <w:lang w:val="en-US"/>
        </w:rPr>
        <w:t>) from a vehicle/wagon; or</w:t>
      </w:r>
    </w:p>
    <w:p w:rsidR="00713CBC" w:rsidRPr="002B6D38" w:rsidRDefault="00713CBC" w:rsidP="00574296">
      <w:pPr>
        <w:spacing w:after="120" w:line="240" w:lineRule="auto"/>
        <w:ind w:left="1134" w:right="1134"/>
        <w:jc w:val="both"/>
        <w:rPr>
          <w:rFonts w:ascii="Times" w:hAnsi="Times"/>
          <w:spacing w:val="-2"/>
          <w:sz w:val="18"/>
          <w:szCs w:val="18"/>
          <w:lang w:val="en-US"/>
        </w:rPr>
      </w:pPr>
      <w:r w:rsidRPr="002B6D38">
        <w:rPr>
          <w:sz w:val="18"/>
          <w:szCs w:val="18"/>
          <w:lang w:val="en-US"/>
        </w:rPr>
        <w:t>(b)</w:t>
      </w:r>
      <w:r w:rsidRPr="002B6D38">
        <w:rPr>
          <w:sz w:val="18"/>
          <w:szCs w:val="18"/>
          <w:lang w:val="en-US"/>
        </w:rPr>
        <w:tab/>
      </w:r>
      <w:r w:rsidRPr="002B6D38">
        <w:rPr>
          <w:rFonts w:ascii="Times" w:hAnsi="Times"/>
          <w:spacing w:val="-2"/>
          <w:sz w:val="18"/>
          <w:szCs w:val="18"/>
          <w:lang w:val="en-US"/>
        </w:rPr>
        <w:t xml:space="preserve">Unloads packaged dangerous goods, small containers or portable tanks out of or from a vehicle/wagon </w:t>
      </w:r>
      <w:r w:rsidRPr="00574296">
        <w:rPr>
          <w:sz w:val="18"/>
          <w:szCs w:val="18"/>
          <w:lang w:val="en-US"/>
        </w:rPr>
        <w:t>or</w:t>
      </w:r>
      <w:r w:rsidRPr="002B6D38">
        <w:rPr>
          <w:rFonts w:ascii="Times" w:hAnsi="Times"/>
          <w:spacing w:val="-2"/>
          <w:sz w:val="18"/>
          <w:szCs w:val="18"/>
          <w:lang w:val="en-US"/>
        </w:rPr>
        <w:t xml:space="preserve"> a container; or</w:t>
      </w:r>
    </w:p>
    <w:p w:rsidR="00713CBC" w:rsidRPr="002B6D38" w:rsidRDefault="00713CBC" w:rsidP="00574296">
      <w:pPr>
        <w:spacing w:after="120" w:line="240" w:lineRule="auto"/>
        <w:ind w:left="1134" w:right="1134"/>
        <w:jc w:val="both"/>
        <w:rPr>
          <w:sz w:val="18"/>
          <w:szCs w:val="18"/>
          <w:lang w:val="en-US"/>
        </w:rPr>
      </w:pPr>
      <w:r w:rsidRPr="002B6D38">
        <w:rPr>
          <w:sz w:val="18"/>
          <w:szCs w:val="18"/>
          <w:lang w:val="en-US"/>
        </w:rPr>
        <w:t>(c)</w:t>
      </w:r>
      <w:r w:rsidRPr="002B6D38">
        <w:rPr>
          <w:sz w:val="18"/>
          <w:szCs w:val="18"/>
          <w:lang w:val="en-US"/>
        </w:rPr>
        <w:tab/>
        <w:t xml:space="preserve">Discharges dangerous goods from a tank (tank-vehicle/wagon, demountable tank, portable tank or tank-container) or from a battery-vehicle/wagon, (MEMU – </w:t>
      </w:r>
      <w:r w:rsidRPr="002B6D38">
        <w:rPr>
          <w:i/>
          <w:sz w:val="18"/>
          <w:szCs w:val="18"/>
          <w:lang w:val="en-US"/>
        </w:rPr>
        <w:t>only in ADR</w:t>
      </w:r>
      <w:r w:rsidRPr="002B6D38">
        <w:rPr>
          <w:sz w:val="18"/>
          <w:szCs w:val="18"/>
          <w:lang w:val="en-US"/>
        </w:rPr>
        <w:t>) or MEGC or from a vehicle/wagon, large container or small container for carriage in bulk or a bulk-container;</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"Unloading"</w:t>
      </w:r>
      <w:r w:rsidRPr="00DF55FD">
        <w:rPr>
          <w:sz w:val="18"/>
          <w:szCs w:val="18"/>
          <w:lang w:val="en-US"/>
        </w:rPr>
        <w:t xml:space="preserve"> means all actions carried out by the unloader, in accordance with the definition of</w:t>
      </w:r>
      <w:r>
        <w:rPr>
          <w:sz w:val="18"/>
          <w:szCs w:val="18"/>
          <w:lang w:val="en-US"/>
        </w:rPr>
        <w:t xml:space="preserve"> </w:t>
      </w:r>
      <w:r w:rsidRPr="00DF55FD">
        <w:rPr>
          <w:sz w:val="18"/>
          <w:szCs w:val="18"/>
          <w:lang w:val="en-US"/>
        </w:rPr>
        <w:t>unloader;</w:t>
      </w:r>
    </w:p>
    <w:p w:rsidR="00713CBC" w:rsidRPr="00A84458" w:rsidRDefault="00713CBC" w:rsidP="002F542E">
      <w:pPr>
        <w:spacing w:after="120" w:line="240" w:lineRule="auto"/>
        <w:ind w:left="567" w:right="1134"/>
        <w:jc w:val="both"/>
        <w:rPr>
          <w:sz w:val="18"/>
          <w:szCs w:val="18"/>
          <w:lang w:val="en-US"/>
        </w:rPr>
      </w:pPr>
      <w:r w:rsidRPr="00A84458">
        <w:rPr>
          <w:i/>
          <w:sz w:val="18"/>
          <w:szCs w:val="18"/>
          <w:lang w:val="en-US"/>
        </w:rPr>
        <w:t>"UN Model Regulations"</w:t>
      </w:r>
      <w:r w:rsidRPr="00A84458">
        <w:rPr>
          <w:sz w:val="18"/>
          <w:szCs w:val="18"/>
          <w:lang w:val="en-US"/>
        </w:rPr>
        <w:t xml:space="preserve"> means the Model Regulations annexed to the </w:t>
      </w:r>
      <w:r w:rsidRPr="003743E8">
        <w:rPr>
          <w:sz w:val="18"/>
          <w:szCs w:val="18"/>
          <w:u w:val="single"/>
          <w:lang w:val="en-US"/>
        </w:rPr>
        <w:t>twenty-first</w:t>
      </w:r>
      <w:r w:rsidRPr="00A84458">
        <w:rPr>
          <w:sz w:val="18"/>
          <w:szCs w:val="18"/>
          <w:lang w:val="en-US"/>
        </w:rPr>
        <w:t xml:space="preserve"> revised edition of the</w:t>
      </w:r>
      <w:r w:rsidRPr="00A84458">
        <w:rPr>
          <w:strike/>
          <w:sz w:val="18"/>
          <w:szCs w:val="18"/>
          <w:lang w:val="en-US"/>
        </w:rPr>
        <w:t xml:space="preserve"> </w:t>
      </w:r>
      <w:r w:rsidRPr="00A84458">
        <w:rPr>
          <w:sz w:val="18"/>
          <w:szCs w:val="18"/>
          <w:lang w:val="en-US"/>
        </w:rPr>
        <w:t>Recommendations on the Transport of Dangerous Goods published by the United Nations (ST/SG/AC.10/1/</w:t>
      </w:r>
      <w:r w:rsidRPr="004778FF">
        <w:rPr>
          <w:sz w:val="18"/>
          <w:szCs w:val="18"/>
          <w:u w:val="single"/>
          <w:lang w:val="en-US"/>
        </w:rPr>
        <w:t>Rev.21</w:t>
      </w:r>
      <w:r w:rsidRPr="00A84458">
        <w:rPr>
          <w:sz w:val="18"/>
          <w:szCs w:val="18"/>
          <w:lang w:val="en-US"/>
        </w:rPr>
        <w:t>);</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"UN number"</w:t>
      </w:r>
      <w:r w:rsidRPr="00DF55FD">
        <w:rPr>
          <w:sz w:val="18"/>
          <w:szCs w:val="18"/>
          <w:lang w:val="en-US"/>
        </w:rPr>
        <w:t xml:space="preserve"> means the four-figure identification number of the substance or article taken from the</w:t>
      </w:r>
      <w:r>
        <w:rPr>
          <w:sz w:val="18"/>
          <w:szCs w:val="18"/>
          <w:lang w:val="en-US"/>
        </w:rPr>
        <w:t xml:space="preserve"> </w:t>
      </w:r>
      <w:r w:rsidRPr="00DF55FD">
        <w:rPr>
          <w:sz w:val="18"/>
          <w:szCs w:val="18"/>
          <w:lang w:val="en-US"/>
        </w:rPr>
        <w:t>UN Model Regulations;</w:t>
      </w:r>
    </w:p>
    <w:p w:rsidR="00713CBC" w:rsidRPr="00A84458" w:rsidRDefault="00713CBC" w:rsidP="002F542E">
      <w:pPr>
        <w:spacing w:after="120" w:line="240" w:lineRule="auto"/>
        <w:ind w:left="567" w:right="1134"/>
        <w:jc w:val="both"/>
        <w:rPr>
          <w:sz w:val="18"/>
          <w:szCs w:val="18"/>
          <w:lang w:val="en-US"/>
        </w:rPr>
      </w:pPr>
      <w:r w:rsidRPr="00A84458">
        <w:rPr>
          <w:i/>
          <w:sz w:val="18"/>
          <w:szCs w:val="18"/>
          <w:lang w:val="en-US"/>
        </w:rPr>
        <w:t>"UN Regulation"</w:t>
      </w:r>
      <w:r w:rsidRPr="00A84458">
        <w:rPr>
          <w:sz w:val="18"/>
          <w:szCs w:val="18"/>
          <w:lang w:val="en-US"/>
        </w:rPr>
        <w:t xml:space="preserve"> means a regulation annexed to the Agreement concerning the adoption of uniform technical prescriptions for wheeled vehicles equipment and parts which can be fitted and or used on wheeled vehicles and the conditions for reciprocal recognition of approvals granted on the basis of these prescriptions (1958 Agreement, as amended);</w:t>
      </w:r>
    </w:p>
    <w:p w:rsidR="00713CBC" w:rsidRPr="00F14B21" w:rsidRDefault="00713CBC" w:rsidP="002F542E">
      <w:pPr>
        <w:spacing w:after="120" w:line="240" w:lineRule="auto"/>
        <w:ind w:left="567" w:right="1134"/>
        <w:jc w:val="both"/>
        <w:rPr>
          <w:b/>
          <w:sz w:val="18"/>
          <w:szCs w:val="18"/>
          <w:lang w:val="en-US"/>
        </w:rPr>
      </w:pPr>
      <w:r w:rsidRPr="00F14B21">
        <w:rPr>
          <w:b/>
          <w:sz w:val="18"/>
          <w:szCs w:val="18"/>
          <w:lang w:val="en-US"/>
        </w:rPr>
        <w:t>V</w:t>
      </w:r>
    </w:p>
    <w:p w:rsidR="00713CBC" w:rsidRPr="002B6D38" w:rsidRDefault="00713CBC" w:rsidP="002F542E">
      <w:pPr>
        <w:spacing w:after="120" w:line="240" w:lineRule="auto"/>
        <w:ind w:left="567" w:right="1134"/>
        <w:jc w:val="both"/>
        <w:rPr>
          <w:sz w:val="18"/>
          <w:szCs w:val="18"/>
          <w:lang w:val="en-US"/>
        </w:rPr>
      </w:pPr>
      <w:r w:rsidRPr="002B6D38">
        <w:rPr>
          <w:i/>
          <w:sz w:val="18"/>
          <w:szCs w:val="18"/>
          <w:lang w:val="en-US"/>
        </w:rPr>
        <w:t>"Vacuum-operated waste tank"</w:t>
      </w:r>
      <w:r w:rsidRPr="002B6D38">
        <w:rPr>
          <w:sz w:val="18"/>
          <w:szCs w:val="18"/>
          <w:lang w:val="en-US"/>
        </w:rPr>
        <w:t xml:space="preserve"> means a (fixed tank, demountable tank – </w:t>
      </w:r>
      <w:r w:rsidRPr="002B6D38">
        <w:rPr>
          <w:i/>
          <w:sz w:val="18"/>
          <w:szCs w:val="18"/>
          <w:lang w:val="en-US"/>
        </w:rPr>
        <w:t>only in ADR</w:t>
      </w:r>
      <w:r w:rsidRPr="002B6D38">
        <w:rPr>
          <w:sz w:val="18"/>
          <w:szCs w:val="18"/>
          <w:lang w:val="en-US"/>
        </w:rPr>
        <w:t>), tank-container or tank swap body primarily used for the carriage of dangerous wastes, with special constructional features and/or equipment to facilitate the filling and discharging of wastes as specified in Chapter 6.10. A tank which fully complies with the requirements of Chapter 6.7 or 6.8 is not considered to be a vacuum-operated waste tank;</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"Vacuum valve"</w:t>
      </w:r>
      <w:r w:rsidRPr="00DF55FD">
        <w:rPr>
          <w:sz w:val="18"/>
          <w:szCs w:val="18"/>
          <w:lang w:val="en-US"/>
        </w:rPr>
        <w:t xml:space="preserve"> means a spring-loaded device which is activated automatically by pressure the</w:t>
      </w:r>
      <w:r>
        <w:rPr>
          <w:sz w:val="18"/>
          <w:szCs w:val="18"/>
          <w:lang w:val="en-US"/>
        </w:rPr>
        <w:t xml:space="preserve"> </w:t>
      </w:r>
      <w:r w:rsidRPr="00DF55FD">
        <w:rPr>
          <w:sz w:val="18"/>
          <w:szCs w:val="18"/>
          <w:lang w:val="en-US"/>
        </w:rPr>
        <w:t>purpose of which is to protect the tank against unacceptable negative internal pressure;</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"Vehicle"</w:t>
      </w:r>
      <w:r w:rsidRPr="00DF55FD">
        <w:rPr>
          <w:sz w:val="18"/>
          <w:szCs w:val="18"/>
          <w:lang w:val="en-US"/>
        </w:rPr>
        <w:t xml:space="preserve"> see </w:t>
      </w:r>
      <w:r w:rsidRPr="00F14B21">
        <w:rPr>
          <w:i/>
          <w:sz w:val="18"/>
          <w:szCs w:val="18"/>
          <w:lang w:val="en-US"/>
        </w:rPr>
        <w:t>"Battery-vehicle", "Closed vehicle", "Open vehicle", "Sheeted vehicle"</w:t>
      </w:r>
      <w:r w:rsidRPr="00DF55FD">
        <w:rPr>
          <w:sz w:val="18"/>
          <w:szCs w:val="18"/>
          <w:lang w:val="en-US"/>
        </w:rPr>
        <w:t xml:space="preserve"> and </w:t>
      </w:r>
      <w:r w:rsidRPr="00F14B21">
        <w:rPr>
          <w:i/>
          <w:sz w:val="18"/>
          <w:szCs w:val="18"/>
          <w:lang w:val="en-US"/>
        </w:rPr>
        <w:t>"Tank-vehicle"</w:t>
      </w:r>
      <w:r>
        <w:rPr>
          <w:i/>
          <w:sz w:val="18"/>
          <w:szCs w:val="18"/>
          <w:lang w:val="en-US"/>
        </w:rPr>
        <w:t xml:space="preserve"> (only in ADR)</w:t>
      </w:r>
      <w:r w:rsidRPr="00DF55FD">
        <w:rPr>
          <w:sz w:val="18"/>
          <w:szCs w:val="18"/>
          <w:lang w:val="en-US"/>
        </w:rPr>
        <w:t>;</w:t>
      </w:r>
    </w:p>
    <w:p w:rsidR="00713CBC" w:rsidRPr="002B6D38" w:rsidRDefault="00713CBC" w:rsidP="002F542E">
      <w:pPr>
        <w:spacing w:after="120" w:line="240" w:lineRule="auto"/>
        <w:ind w:left="567" w:right="1134"/>
        <w:rPr>
          <w:b/>
          <w:sz w:val="18"/>
          <w:szCs w:val="18"/>
          <w:lang w:val="en-US"/>
        </w:rPr>
      </w:pPr>
      <w:r w:rsidRPr="002B6D38">
        <w:rPr>
          <w:b/>
          <w:sz w:val="18"/>
          <w:szCs w:val="18"/>
          <w:lang w:val="en-US"/>
        </w:rPr>
        <w:t>W</w:t>
      </w:r>
    </w:p>
    <w:p w:rsidR="00713CBC" w:rsidRPr="002B6D38" w:rsidRDefault="00713CBC" w:rsidP="002F542E">
      <w:pPr>
        <w:spacing w:after="120" w:line="240" w:lineRule="auto"/>
        <w:ind w:left="567" w:right="1134"/>
        <w:jc w:val="both"/>
        <w:rPr>
          <w:sz w:val="18"/>
          <w:szCs w:val="18"/>
        </w:rPr>
      </w:pPr>
      <w:r w:rsidRPr="002B6D38">
        <w:rPr>
          <w:i/>
          <w:sz w:val="18"/>
          <w:szCs w:val="18"/>
        </w:rPr>
        <w:lastRenderedPageBreak/>
        <w:t>"Wagon"</w:t>
      </w:r>
      <w:r w:rsidRPr="002B6D38">
        <w:rPr>
          <w:sz w:val="18"/>
          <w:szCs w:val="18"/>
        </w:rPr>
        <w:t xml:space="preserve"> </w:t>
      </w:r>
      <w:proofErr w:type="spellStart"/>
      <w:r w:rsidRPr="002B6D38">
        <w:rPr>
          <w:sz w:val="18"/>
          <w:szCs w:val="18"/>
        </w:rPr>
        <w:t>means</w:t>
      </w:r>
      <w:proofErr w:type="spellEnd"/>
      <w:r w:rsidRPr="002B6D38">
        <w:rPr>
          <w:sz w:val="18"/>
          <w:szCs w:val="18"/>
        </w:rPr>
        <w:t xml:space="preserve"> a railway </w:t>
      </w:r>
      <w:proofErr w:type="spellStart"/>
      <w:r w:rsidRPr="002B6D38">
        <w:rPr>
          <w:sz w:val="18"/>
          <w:szCs w:val="18"/>
        </w:rPr>
        <w:t>vehicle</w:t>
      </w:r>
      <w:proofErr w:type="spellEnd"/>
      <w:r w:rsidRPr="002B6D38">
        <w:rPr>
          <w:sz w:val="18"/>
          <w:szCs w:val="18"/>
        </w:rPr>
        <w:t xml:space="preserve">, not </w:t>
      </w:r>
      <w:proofErr w:type="spellStart"/>
      <w:r w:rsidRPr="002B6D38">
        <w:rPr>
          <w:sz w:val="18"/>
          <w:szCs w:val="18"/>
        </w:rPr>
        <w:t>provided</w:t>
      </w:r>
      <w:proofErr w:type="spellEnd"/>
      <w:r w:rsidRPr="002B6D38">
        <w:rPr>
          <w:sz w:val="18"/>
          <w:szCs w:val="18"/>
        </w:rPr>
        <w:t xml:space="preserve"> </w:t>
      </w:r>
      <w:proofErr w:type="spellStart"/>
      <w:r w:rsidRPr="002B6D38">
        <w:rPr>
          <w:sz w:val="18"/>
          <w:szCs w:val="18"/>
        </w:rPr>
        <w:t>with</w:t>
      </w:r>
      <w:proofErr w:type="spellEnd"/>
      <w:r w:rsidRPr="002B6D38">
        <w:rPr>
          <w:sz w:val="18"/>
          <w:szCs w:val="18"/>
        </w:rPr>
        <w:t xml:space="preserve"> a </w:t>
      </w:r>
      <w:proofErr w:type="spellStart"/>
      <w:r w:rsidRPr="002B6D38">
        <w:rPr>
          <w:sz w:val="18"/>
          <w:szCs w:val="18"/>
        </w:rPr>
        <w:t>means</w:t>
      </w:r>
      <w:proofErr w:type="spellEnd"/>
      <w:r w:rsidRPr="002B6D38">
        <w:rPr>
          <w:sz w:val="18"/>
          <w:szCs w:val="18"/>
        </w:rPr>
        <w:t xml:space="preserve"> of traction, </w:t>
      </w:r>
      <w:proofErr w:type="spellStart"/>
      <w:r w:rsidRPr="002B6D38">
        <w:rPr>
          <w:sz w:val="18"/>
          <w:szCs w:val="18"/>
        </w:rPr>
        <w:t>which</w:t>
      </w:r>
      <w:proofErr w:type="spellEnd"/>
      <w:r w:rsidRPr="002B6D38">
        <w:rPr>
          <w:sz w:val="18"/>
          <w:szCs w:val="18"/>
        </w:rPr>
        <w:t xml:space="preserve"> </w:t>
      </w:r>
      <w:proofErr w:type="spellStart"/>
      <w:r w:rsidRPr="002B6D38">
        <w:rPr>
          <w:sz w:val="18"/>
          <w:szCs w:val="18"/>
        </w:rPr>
        <w:t>is</w:t>
      </w:r>
      <w:proofErr w:type="spellEnd"/>
      <w:r w:rsidRPr="002B6D38">
        <w:rPr>
          <w:sz w:val="18"/>
          <w:szCs w:val="18"/>
        </w:rPr>
        <w:t xml:space="preserve"> </w:t>
      </w:r>
      <w:proofErr w:type="spellStart"/>
      <w:r w:rsidRPr="002B6D38">
        <w:rPr>
          <w:sz w:val="18"/>
          <w:szCs w:val="18"/>
        </w:rPr>
        <w:t>intended</w:t>
      </w:r>
      <w:proofErr w:type="spellEnd"/>
      <w:r w:rsidRPr="002B6D38">
        <w:rPr>
          <w:sz w:val="18"/>
          <w:szCs w:val="18"/>
        </w:rPr>
        <w:t xml:space="preserve"> to carry </w:t>
      </w:r>
      <w:proofErr w:type="spellStart"/>
      <w:r w:rsidRPr="002B6D38">
        <w:rPr>
          <w:sz w:val="18"/>
          <w:szCs w:val="18"/>
        </w:rPr>
        <w:t>goods</w:t>
      </w:r>
      <w:proofErr w:type="spellEnd"/>
      <w:r w:rsidRPr="002B6D38">
        <w:rPr>
          <w:sz w:val="18"/>
          <w:szCs w:val="18"/>
        </w:rPr>
        <w:t xml:space="preserve"> (</w:t>
      </w:r>
      <w:proofErr w:type="spellStart"/>
      <w:r w:rsidRPr="002B6D38">
        <w:rPr>
          <w:sz w:val="18"/>
          <w:szCs w:val="18"/>
        </w:rPr>
        <w:t>see</w:t>
      </w:r>
      <w:proofErr w:type="spellEnd"/>
      <w:r w:rsidRPr="002B6D38">
        <w:rPr>
          <w:sz w:val="18"/>
          <w:szCs w:val="18"/>
        </w:rPr>
        <w:t xml:space="preserve"> </w:t>
      </w:r>
      <w:proofErr w:type="spellStart"/>
      <w:r w:rsidRPr="002B6D38">
        <w:rPr>
          <w:sz w:val="18"/>
          <w:szCs w:val="18"/>
        </w:rPr>
        <w:t>also</w:t>
      </w:r>
      <w:proofErr w:type="spellEnd"/>
      <w:r w:rsidRPr="002B6D38">
        <w:rPr>
          <w:sz w:val="18"/>
          <w:szCs w:val="18"/>
        </w:rPr>
        <w:t xml:space="preserve"> </w:t>
      </w:r>
      <w:proofErr w:type="spellStart"/>
      <w:r w:rsidRPr="002B6D38">
        <w:rPr>
          <w:sz w:val="18"/>
          <w:szCs w:val="18"/>
        </w:rPr>
        <w:t>battery</w:t>
      </w:r>
      <w:proofErr w:type="spellEnd"/>
      <w:r w:rsidRPr="002B6D38">
        <w:rPr>
          <w:sz w:val="18"/>
          <w:szCs w:val="18"/>
        </w:rPr>
        <w:t xml:space="preserve">-wagon, </w:t>
      </w:r>
      <w:proofErr w:type="spellStart"/>
      <w:r w:rsidRPr="002B6D38">
        <w:rPr>
          <w:sz w:val="18"/>
          <w:szCs w:val="18"/>
        </w:rPr>
        <w:t>closed</w:t>
      </w:r>
      <w:proofErr w:type="spellEnd"/>
      <w:r w:rsidRPr="002B6D38">
        <w:rPr>
          <w:sz w:val="18"/>
          <w:szCs w:val="18"/>
        </w:rPr>
        <w:t xml:space="preserve"> wagon, open wagon, </w:t>
      </w:r>
      <w:proofErr w:type="spellStart"/>
      <w:r w:rsidRPr="002B6D38">
        <w:rPr>
          <w:sz w:val="18"/>
          <w:szCs w:val="18"/>
        </w:rPr>
        <w:t>sheeted</w:t>
      </w:r>
      <w:proofErr w:type="spellEnd"/>
      <w:r w:rsidRPr="002B6D38">
        <w:rPr>
          <w:sz w:val="18"/>
          <w:szCs w:val="18"/>
        </w:rPr>
        <w:t xml:space="preserve"> wagon and tank-wagon) </w:t>
      </w:r>
      <w:r w:rsidRPr="002B6D38">
        <w:rPr>
          <w:i/>
          <w:sz w:val="18"/>
          <w:szCs w:val="18"/>
        </w:rPr>
        <w:t>(</w:t>
      </w:r>
      <w:proofErr w:type="spellStart"/>
      <w:r w:rsidRPr="002B6D38">
        <w:rPr>
          <w:i/>
          <w:sz w:val="18"/>
          <w:szCs w:val="18"/>
        </w:rPr>
        <w:t>only</w:t>
      </w:r>
      <w:proofErr w:type="spellEnd"/>
      <w:r w:rsidRPr="002B6D38">
        <w:rPr>
          <w:i/>
          <w:sz w:val="18"/>
          <w:szCs w:val="18"/>
        </w:rPr>
        <w:t xml:space="preserve"> in RID)</w:t>
      </w:r>
      <w:r w:rsidRPr="002B6D38">
        <w:rPr>
          <w:sz w:val="18"/>
          <w:szCs w:val="18"/>
        </w:rPr>
        <w:t xml:space="preserve">; </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"Wastes"</w:t>
      </w:r>
      <w:r w:rsidRPr="00DF55FD">
        <w:rPr>
          <w:sz w:val="18"/>
          <w:szCs w:val="18"/>
          <w:lang w:val="en-US"/>
        </w:rPr>
        <w:t xml:space="preserve"> means substances, solutions, mixtures or articles for which no direct use is envisaged but</w:t>
      </w:r>
      <w:r>
        <w:rPr>
          <w:sz w:val="18"/>
          <w:szCs w:val="18"/>
          <w:lang w:val="en-US"/>
        </w:rPr>
        <w:t xml:space="preserve"> </w:t>
      </w:r>
      <w:r w:rsidRPr="00DF55FD">
        <w:rPr>
          <w:sz w:val="18"/>
          <w:szCs w:val="18"/>
          <w:lang w:val="en-US"/>
        </w:rPr>
        <w:t>which are transported for reprocessing, dumping, elimination by incineration or other methods of</w:t>
      </w:r>
      <w:r>
        <w:rPr>
          <w:sz w:val="18"/>
          <w:szCs w:val="18"/>
          <w:lang w:val="en-US"/>
        </w:rPr>
        <w:t xml:space="preserve"> </w:t>
      </w:r>
      <w:r w:rsidRPr="00DF55FD">
        <w:rPr>
          <w:sz w:val="18"/>
          <w:szCs w:val="18"/>
          <w:lang w:val="en-US"/>
        </w:rPr>
        <w:t>disposal;</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"Wooden barrel"</w:t>
      </w:r>
      <w:r w:rsidRPr="00DF55FD">
        <w:rPr>
          <w:sz w:val="18"/>
          <w:szCs w:val="18"/>
          <w:lang w:val="en-US"/>
        </w:rPr>
        <w:t xml:space="preserve"> means a packaging made of natural wood, of round cross-section, having convex</w:t>
      </w:r>
      <w:r>
        <w:rPr>
          <w:sz w:val="18"/>
          <w:szCs w:val="18"/>
          <w:lang w:val="en-US"/>
        </w:rPr>
        <w:t xml:space="preserve"> </w:t>
      </w:r>
      <w:r w:rsidRPr="00DF55FD">
        <w:rPr>
          <w:sz w:val="18"/>
          <w:szCs w:val="18"/>
          <w:lang w:val="en-US"/>
        </w:rPr>
        <w:t>walls, consisting of staves and heads and fitted with hoops;</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"Wooden IBC"</w:t>
      </w:r>
      <w:r w:rsidRPr="00DF55FD">
        <w:rPr>
          <w:sz w:val="18"/>
          <w:szCs w:val="18"/>
          <w:lang w:val="en-US"/>
        </w:rPr>
        <w:t xml:space="preserve"> means a rigid or collapsible wooden body, together with an inner liner (but no inner</w:t>
      </w:r>
      <w:r>
        <w:rPr>
          <w:sz w:val="18"/>
          <w:szCs w:val="18"/>
          <w:lang w:val="en-US"/>
        </w:rPr>
        <w:t xml:space="preserve"> </w:t>
      </w:r>
      <w:r w:rsidRPr="00DF55FD">
        <w:rPr>
          <w:sz w:val="18"/>
          <w:szCs w:val="18"/>
          <w:lang w:val="en-US"/>
        </w:rPr>
        <w:t>packaging) and appropriate service and structural equipment;</w:t>
      </w:r>
    </w:p>
    <w:p w:rsidR="00713CBC" w:rsidRPr="00DF55FD" w:rsidRDefault="00713CBC" w:rsidP="002F542E">
      <w:pPr>
        <w:spacing w:after="120" w:line="240" w:lineRule="auto"/>
        <w:ind w:left="567" w:right="1134"/>
        <w:jc w:val="both"/>
        <w:rPr>
          <w:sz w:val="18"/>
          <w:szCs w:val="18"/>
          <w:lang w:val="en-US"/>
        </w:rPr>
      </w:pPr>
      <w:r w:rsidRPr="00F14B21">
        <w:rPr>
          <w:i/>
          <w:sz w:val="18"/>
          <w:szCs w:val="18"/>
          <w:lang w:val="en-US"/>
        </w:rPr>
        <w:t>"Working pressure"</w:t>
      </w:r>
      <w:r w:rsidRPr="00DF55FD">
        <w:rPr>
          <w:sz w:val="18"/>
          <w:szCs w:val="18"/>
          <w:lang w:val="en-US"/>
        </w:rPr>
        <w:t xml:space="preserve"> means the settled pressure of a compressed gas at a reference temperature</w:t>
      </w:r>
      <w:r>
        <w:rPr>
          <w:sz w:val="18"/>
          <w:szCs w:val="18"/>
          <w:lang w:val="en-US"/>
        </w:rPr>
        <w:t xml:space="preserve"> </w:t>
      </w:r>
      <w:r w:rsidRPr="00DF55FD">
        <w:rPr>
          <w:sz w:val="18"/>
          <w:szCs w:val="18"/>
          <w:lang w:val="en-US"/>
        </w:rPr>
        <w:t>of 15 °C in a full pressure receptacle;</w:t>
      </w:r>
    </w:p>
    <w:p w:rsidR="00713CBC" w:rsidRPr="00F14B21" w:rsidRDefault="00713CBC" w:rsidP="002F542E">
      <w:pPr>
        <w:spacing w:after="120" w:line="240" w:lineRule="auto"/>
        <w:ind w:left="567" w:right="1134"/>
        <w:jc w:val="both"/>
        <w:rPr>
          <w:i/>
          <w:sz w:val="18"/>
          <w:szCs w:val="18"/>
          <w:lang w:val="en-US"/>
        </w:rPr>
      </w:pPr>
      <w:r w:rsidRPr="00F14B21">
        <w:rPr>
          <w:b/>
          <w:i/>
          <w:sz w:val="18"/>
          <w:szCs w:val="18"/>
          <w:lang w:val="en-US"/>
        </w:rPr>
        <w:t>NOTE:</w:t>
      </w:r>
      <w:r w:rsidRPr="00F14B21">
        <w:rPr>
          <w:i/>
          <w:sz w:val="18"/>
          <w:szCs w:val="18"/>
          <w:lang w:val="en-US"/>
        </w:rPr>
        <w:t xml:space="preserve"> For tanks, see "Maximum working pressure".</w:t>
      </w:r>
    </w:p>
    <w:p w:rsidR="00713CBC" w:rsidRDefault="00713CBC" w:rsidP="002F542E">
      <w:pPr>
        <w:spacing w:after="240" w:line="240" w:lineRule="auto"/>
        <w:ind w:left="567" w:right="1134"/>
        <w:jc w:val="both"/>
        <w:rPr>
          <w:sz w:val="18"/>
          <w:szCs w:val="18"/>
          <w:lang w:val="en-US"/>
        </w:rPr>
      </w:pPr>
      <w:r w:rsidRPr="00F14B21">
        <w:rPr>
          <w:i/>
          <w:sz w:val="18"/>
          <w:szCs w:val="18"/>
          <w:lang w:val="en-US"/>
        </w:rPr>
        <w:t>"Woven plastics"</w:t>
      </w:r>
      <w:r w:rsidRPr="00DF55FD">
        <w:rPr>
          <w:sz w:val="18"/>
          <w:szCs w:val="18"/>
          <w:lang w:val="en-US"/>
        </w:rPr>
        <w:t xml:space="preserve"> (for flexible IBCs) means a material made from stretch tapes or monofilaments of</w:t>
      </w:r>
      <w:r>
        <w:rPr>
          <w:sz w:val="18"/>
          <w:szCs w:val="18"/>
          <w:lang w:val="en-US"/>
        </w:rPr>
        <w:t xml:space="preserve"> </w:t>
      </w:r>
      <w:r w:rsidRPr="0078096B">
        <w:rPr>
          <w:sz w:val="18"/>
          <w:szCs w:val="18"/>
          <w:lang w:val="en-US"/>
        </w:rPr>
        <w:t>suitable plastics material.</w:t>
      </w:r>
    </w:p>
    <w:p w:rsidR="00713CBC" w:rsidRDefault="00713CBC" w:rsidP="002F542E">
      <w:pPr>
        <w:spacing w:after="120" w:line="240" w:lineRule="auto"/>
        <w:ind w:left="567" w:right="1134"/>
        <w:jc w:val="both"/>
        <w:rPr>
          <w:i/>
          <w:sz w:val="18"/>
          <w:szCs w:val="18"/>
          <w:lang w:val="en-US"/>
        </w:rPr>
      </w:pPr>
      <w:r>
        <w:rPr>
          <w:b/>
          <w:sz w:val="18"/>
          <w:szCs w:val="18"/>
          <w:lang w:val="en-US"/>
        </w:rPr>
        <w:tab/>
      </w:r>
      <w:r w:rsidRPr="00D72DFC">
        <w:rPr>
          <w:b/>
          <w:sz w:val="18"/>
          <w:szCs w:val="18"/>
          <w:lang w:val="en-US"/>
        </w:rPr>
        <w:t xml:space="preserve">1.2.2 </w:t>
      </w:r>
      <w:r>
        <w:rPr>
          <w:b/>
          <w:sz w:val="18"/>
          <w:szCs w:val="18"/>
          <w:lang w:val="en-US"/>
        </w:rPr>
        <w:tab/>
      </w:r>
      <w:r w:rsidRPr="00D72DFC">
        <w:rPr>
          <w:b/>
          <w:sz w:val="18"/>
          <w:szCs w:val="18"/>
          <w:lang w:val="en-US"/>
        </w:rPr>
        <w:t>Unit</w:t>
      </w:r>
      <w:r>
        <w:rPr>
          <w:b/>
          <w:sz w:val="18"/>
          <w:szCs w:val="18"/>
          <w:lang w:val="en-US"/>
        </w:rPr>
        <w:t>s of</w:t>
      </w:r>
      <w:r w:rsidRPr="00D72DFC">
        <w:rPr>
          <w:b/>
          <w:sz w:val="18"/>
          <w:szCs w:val="18"/>
          <w:lang w:val="en-US"/>
        </w:rPr>
        <w:t xml:space="preserve"> me</w:t>
      </w:r>
      <w:r>
        <w:rPr>
          <w:b/>
          <w:sz w:val="18"/>
          <w:szCs w:val="18"/>
          <w:lang w:val="en-US"/>
        </w:rPr>
        <w:t>a</w:t>
      </w:r>
      <w:r w:rsidRPr="00D72DFC">
        <w:rPr>
          <w:b/>
          <w:sz w:val="18"/>
          <w:szCs w:val="18"/>
          <w:lang w:val="en-US"/>
        </w:rPr>
        <w:t>s</w:t>
      </w:r>
      <w:r>
        <w:rPr>
          <w:b/>
          <w:sz w:val="18"/>
          <w:szCs w:val="18"/>
          <w:lang w:val="en-US"/>
        </w:rPr>
        <w:t>u</w:t>
      </w:r>
      <w:r w:rsidRPr="00D72DFC">
        <w:rPr>
          <w:b/>
          <w:sz w:val="18"/>
          <w:szCs w:val="18"/>
          <w:lang w:val="en-US"/>
        </w:rPr>
        <w:t>r</w:t>
      </w:r>
      <w:r>
        <w:rPr>
          <w:b/>
          <w:sz w:val="18"/>
          <w:szCs w:val="18"/>
          <w:lang w:val="en-US"/>
        </w:rPr>
        <w:t xml:space="preserve">ement   </w:t>
      </w:r>
      <w:r w:rsidRPr="00D72DFC">
        <w:rPr>
          <w:i/>
          <w:sz w:val="18"/>
          <w:szCs w:val="18"/>
          <w:lang w:val="en-US"/>
        </w:rPr>
        <w:t>(without changes)</w:t>
      </w:r>
    </w:p>
    <w:p w:rsidR="00713CBC" w:rsidRPr="00D72DFC" w:rsidRDefault="00713CBC" w:rsidP="002F542E">
      <w:pPr>
        <w:spacing w:after="120" w:line="240" w:lineRule="auto"/>
        <w:ind w:left="567" w:right="1134"/>
        <w:jc w:val="both"/>
        <w:rPr>
          <w:b/>
          <w:i/>
          <w:sz w:val="18"/>
          <w:szCs w:val="18"/>
          <w:lang w:val="en-US"/>
        </w:rPr>
      </w:pPr>
      <w:r w:rsidRPr="00D72DFC">
        <w:rPr>
          <w:b/>
          <w:i/>
          <w:sz w:val="18"/>
          <w:szCs w:val="18"/>
          <w:lang w:val="en-US"/>
        </w:rPr>
        <w:t>……………………………………………………………………………………………………………………………</w:t>
      </w:r>
    </w:p>
    <w:p w:rsidR="00713CBC" w:rsidRDefault="00713CBC" w:rsidP="002F542E">
      <w:pPr>
        <w:spacing w:after="120" w:line="240" w:lineRule="auto"/>
        <w:ind w:left="567" w:right="1134"/>
        <w:jc w:val="both"/>
        <w:rPr>
          <w:b/>
          <w:sz w:val="18"/>
          <w:szCs w:val="18"/>
          <w:u w:val="single"/>
          <w:lang w:val="en-US"/>
        </w:rPr>
      </w:pPr>
      <w:r w:rsidRPr="00D72DFC">
        <w:rPr>
          <w:b/>
          <w:sz w:val="18"/>
          <w:szCs w:val="18"/>
          <w:u w:val="single"/>
          <w:lang w:val="en-US"/>
        </w:rPr>
        <w:t>1.2.3</w:t>
      </w:r>
      <w:r w:rsidRPr="00B27A85">
        <w:rPr>
          <w:b/>
          <w:sz w:val="18"/>
          <w:szCs w:val="18"/>
          <w:lang w:val="en-US"/>
        </w:rPr>
        <w:t xml:space="preserve"> </w:t>
      </w:r>
      <w:r w:rsidRPr="00B27A85">
        <w:rPr>
          <w:b/>
          <w:sz w:val="18"/>
          <w:szCs w:val="18"/>
          <w:lang w:val="en-US"/>
        </w:rPr>
        <w:tab/>
      </w:r>
      <w:r w:rsidRPr="00D72DFC">
        <w:rPr>
          <w:b/>
          <w:sz w:val="18"/>
          <w:szCs w:val="18"/>
          <w:u w:val="single"/>
          <w:lang w:val="en-US"/>
        </w:rPr>
        <w:t>List of abbreviations</w:t>
      </w:r>
      <w:r w:rsidRPr="00047401">
        <w:rPr>
          <w:b/>
          <w:sz w:val="18"/>
          <w:szCs w:val="18"/>
          <w:lang w:val="en-US"/>
        </w:rPr>
        <w:t xml:space="preserve"> *</w:t>
      </w:r>
    </w:p>
    <w:p w:rsidR="00713CBC" w:rsidRDefault="00713CBC" w:rsidP="002F5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1134"/>
        <w:jc w:val="both"/>
        <w:rPr>
          <w:rFonts w:ascii="inherit" w:hAnsi="inherit" w:cs="Courier New"/>
          <w:color w:val="212121"/>
          <w:sz w:val="18"/>
          <w:szCs w:val="18"/>
          <w:u w:val="single"/>
          <w:lang w:eastAsia="pt-PT"/>
        </w:rPr>
      </w:pPr>
    </w:p>
    <w:p w:rsidR="00713CBC" w:rsidRDefault="00713CBC" w:rsidP="002F5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1134"/>
        <w:jc w:val="both"/>
        <w:rPr>
          <w:rFonts w:ascii="inherit" w:hAnsi="inherit" w:cs="Courier New"/>
          <w:color w:val="212121"/>
          <w:sz w:val="18"/>
          <w:szCs w:val="18"/>
          <w:u w:val="single"/>
          <w:lang w:eastAsia="pt-PT"/>
        </w:rPr>
      </w:pPr>
      <w:r w:rsidRPr="00C82971">
        <w:rPr>
          <w:rFonts w:ascii="inherit" w:hAnsi="inherit" w:cs="Courier New"/>
          <w:color w:val="212121"/>
          <w:sz w:val="18"/>
          <w:szCs w:val="18"/>
          <w:u w:val="single"/>
          <w:lang w:eastAsia="pt-PT"/>
        </w:rPr>
        <w:t xml:space="preserve">In </w:t>
      </w:r>
      <w:r>
        <w:rPr>
          <w:rFonts w:ascii="inherit" w:hAnsi="inherit" w:cs="Courier New"/>
          <w:color w:val="212121"/>
          <w:sz w:val="18"/>
          <w:szCs w:val="18"/>
          <w:u w:val="single"/>
          <w:lang w:eastAsia="pt-PT"/>
        </w:rPr>
        <w:t>RID/</w:t>
      </w:r>
      <w:r w:rsidRPr="00C82971">
        <w:rPr>
          <w:rFonts w:ascii="inherit" w:hAnsi="inherit" w:cs="Courier New"/>
          <w:color w:val="212121"/>
          <w:sz w:val="18"/>
          <w:szCs w:val="18"/>
          <w:u w:val="single"/>
          <w:lang w:eastAsia="pt-PT"/>
        </w:rPr>
        <w:t xml:space="preserve">ADR, </w:t>
      </w:r>
      <w:proofErr w:type="spellStart"/>
      <w:r w:rsidRPr="00C82971">
        <w:rPr>
          <w:rFonts w:ascii="inherit" w:hAnsi="inherit" w:cs="Courier New"/>
          <w:color w:val="212121"/>
          <w:sz w:val="18"/>
          <w:szCs w:val="18"/>
          <w:u w:val="single"/>
          <w:lang w:eastAsia="pt-PT"/>
        </w:rPr>
        <w:t>abbreviations</w:t>
      </w:r>
      <w:proofErr w:type="spellEnd"/>
      <w:r w:rsidRPr="00C82971">
        <w:rPr>
          <w:rFonts w:ascii="inherit" w:hAnsi="inherit" w:cs="Courier New"/>
          <w:color w:val="212121"/>
          <w:sz w:val="18"/>
          <w:szCs w:val="18"/>
          <w:u w:val="single"/>
          <w:lang w:eastAsia="pt-PT"/>
        </w:rPr>
        <w:t xml:space="preserve">, </w:t>
      </w:r>
      <w:proofErr w:type="spellStart"/>
      <w:r w:rsidRPr="00C82971">
        <w:rPr>
          <w:rFonts w:ascii="inherit" w:hAnsi="inherit" w:cs="Courier New"/>
          <w:color w:val="212121"/>
          <w:sz w:val="18"/>
          <w:szCs w:val="18"/>
          <w:u w:val="single"/>
          <w:lang w:eastAsia="pt-PT"/>
        </w:rPr>
        <w:t>acronyms</w:t>
      </w:r>
      <w:proofErr w:type="spellEnd"/>
      <w:r w:rsidRPr="00C82971">
        <w:rPr>
          <w:rFonts w:ascii="inherit" w:hAnsi="inherit" w:cs="Courier New"/>
          <w:color w:val="212121"/>
          <w:sz w:val="18"/>
          <w:szCs w:val="18"/>
          <w:u w:val="single"/>
          <w:lang w:eastAsia="pt-PT"/>
        </w:rPr>
        <w:t xml:space="preserve"> and </w:t>
      </w:r>
      <w:proofErr w:type="spellStart"/>
      <w:r w:rsidRPr="00C82971">
        <w:rPr>
          <w:rFonts w:ascii="inherit" w:hAnsi="inherit" w:cs="Courier New"/>
          <w:color w:val="212121"/>
          <w:sz w:val="18"/>
          <w:szCs w:val="18"/>
          <w:u w:val="single"/>
          <w:lang w:eastAsia="pt-PT"/>
        </w:rPr>
        <w:t>abbreviated</w:t>
      </w:r>
      <w:proofErr w:type="spellEnd"/>
      <w:r w:rsidRPr="00C82971">
        <w:rPr>
          <w:rFonts w:ascii="inherit" w:hAnsi="inherit" w:cs="Courier New"/>
          <w:color w:val="212121"/>
          <w:sz w:val="18"/>
          <w:szCs w:val="18"/>
          <w:u w:val="single"/>
          <w:lang w:eastAsia="pt-PT"/>
        </w:rPr>
        <w:t xml:space="preserve"> </w:t>
      </w:r>
      <w:proofErr w:type="spellStart"/>
      <w:r w:rsidRPr="00C82971">
        <w:rPr>
          <w:rFonts w:ascii="inherit" w:hAnsi="inherit" w:cs="Courier New"/>
          <w:color w:val="212121"/>
          <w:sz w:val="18"/>
          <w:szCs w:val="18"/>
          <w:u w:val="single"/>
          <w:lang w:eastAsia="pt-PT"/>
        </w:rPr>
        <w:t>designations</w:t>
      </w:r>
      <w:proofErr w:type="spellEnd"/>
      <w:r w:rsidRPr="00C82971">
        <w:rPr>
          <w:rFonts w:ascii="inherit" w:hAnsi="inherit" w:cs="Courier New"/>
          <w:color w:val="212121"/>
          <w:sz w:val="18"/>
          <w:szCs w:val="18"/>
          <w:u w:val="single"/>
          <w:lang w:eastAsia="pt-PT"/>
        </w:rPr>
        <w:t xml:space="preserve"> of </w:t>
      </w:r>
      <w:proofErr w:type="spellStart"/>
      <w:r w:rsidRPr="00C82971">
        <w:rPr>
          <w:rFonts w:ascii="inherit" w:hAnsi="inherit" w:cs="Courier New"/>
          <w:color w:val="212121"/>
          <w:sz w:val="18"/>
          <w:szCs w:val="18"/>
          <w:u w:val="single"/>
          <w:lang w:eastAsia="pt-PT"/>
        </w:rPr>
        <w:t>regulatory</w:t>
      </w:r>
      <w:proofErr w:type="spellEnd"/>
      <w:r w:rsidRPr="00C82971">
        <w:rPr>
          <w:rFonts w:ascii="inherit" w:hAnsi="inherit" w:cs="Courier New"/>
          <w:color w:val="212121"/>
          <w:sz w:val="18"/>
          <w:szCs w:val="18"/>
          <w:u w:val="single"/>
          <w:lang w:eastAsia="pt-PT"/>
        </w:rPr>
        <w:t xml:space="preserve"> </w:t>
      </w:r>
      <w:proofErr w:type="spellStart"/>
      <w:r w:rsidRPr="00C82971">
        <w:rPr>
          <w:rFonts w:ascii="inherit" w:hAnsi="inherit" w:cs="Courier New"/>
          <w:color w:val="212121"/>
          <w:sz w:val="18"/>
          <w:szCs w:val="18"/>
          <w:u w:val="single"/>
          <w:lang w:eastAsia="pt-PT"/>
        </w:rPr>
        <w:t>texts</w:t>
      </w:r>
      <w:proofErr w:type="spellEnd"/>
      <w:r w:rsidRPr="00C82971">
        <w:rPr>
          <w:rFonts w:ascii="inherit" w:hAnsi="inherit" w:cs="Courier New"/>
          <w:color w:val="212121"/>
          <w:sz w:val="18"/>
          <w:szCs w:val="18"/>
          <w:u w:val="single"/>
          <w:lang w:eastAsia="pt-PT"/>
        </w:rPr>
        <w:t xml:space="preserve"> are </w:t>
      </w:r>
      <w:proofErr w:type="spellStart"/>
      <w:r w:rsidRPr="00C82971">
        <w:rPr>
          <w:rFonts w:ascii="inherit" w:hAnsi="inherit" w:cs="Courier New"/>
          <w:color w:val="212121"/>
          <w:sz w:val="18"/>
          <w:szCs w:val="18"/>
          <w:u w:val="single"/>
          <w:lang w:eastAsia="pt-PT"/>
        </w:rPr>
        <w:t>used</w:t>
      </w:r>
      <w:proofErr w:type="spellEnd"/>
      <w:r w:rsidRPr="00C82971">
        <w:rPr>
          <w:rFonts w:ascii="inherit" w:hAnsi="inherit" w:cs="Courier New"/>
          <w:color w:val="212121"/>
          <w:sz w:val="18"/>
          <w:szCs w:val="18"/>
          <w:u w:val="single"/>
          <w:lang w:eastAsia="pt-PT"/>
        </w:rPr>
        <w:t xml:space="preserve">, </w:t>
      </w:r>
      <w:proofErr w:type="spellStart"/>
      <w:r w:rsidRPr="00C82971">
        <w:rPr>
          <w:rFonts w:ascii="inherit" w:hAnsi="inherit" w:cs="Courier New"/>
          <w:color w:val="212121"/>
          <w:sz w:val="18"/>
          <w:szCs w:val="18"/>
          <w:u w:val="single"/>
          <w:lang w:eastAsia="pt-PT"/>
        </w:rPr>
        <w:t>with</w:t>
      </w:r>
      <w:proofErr w:type="spellEnd"/>
      <w:r w:rsidRPr="00C82971">
        <w:rPr>
          <w:rFonts w:ascii="inherit" w:hAnsi="inherit" w:cs="Courier New"/>
          <w:color w:val="212121"/>
          <w:sz w:val="18"/>
          <w:szCs w:val="18"/>
          <w:u w:val="single"/>
          <w:lang w:eastAsia="pt-PT"/>
        </w:rPr>
        <w:t xml:space="preserve"> the </w:t>
      </w:r>
      <w:proofErr w:type="spellStart"/>
      <w:r w:rsidRPr="00C82971">
        <w:rPr>
          <w:rFonts w:ascii="inherit" w:hAnsi="inherit" w:cs="Courier New"/>
          <w:color w:val="212121"/>
          <w:sz w:val="18"/>
          <w:szCs w:val="18"/>
          <w:u w:val="single"/>
          <w:lang w:eastAsia="pt-PT"/>
        </w:rPr>
        <w:t>following</w:t>
      </w:r>
      <w:proofErr w:type="spellEnd"/>
      <w:r w:rsidRPr="00C82971">
        <w:rPr>
          <w:rFonts w:ascii="inherit" w:hAnsi="inherit" w:cs="Courier New"/>
          <w:color w:val="212121"/>
          <w:sz w:val="18"/>
          <w:szCs w:val="18"/>
          <w:u w:val="single"/>
          <w:lang w:eastAsia="pt-PT"/>
        </w:rPr>
        <w:t xml:space="preserve"> </w:t>
      </w:r>
      <w:proofErr w:type="spellStart"/>
      <w:r w:rsidRPr="00C82971">
        <w:rPr>
          <w:rFonts w:ascii="inherit" w:hAnsi="inherit" w:cs="Courier New"/>
          <w:color w:val="212121"/>
          <w:sz w:val="18"/>
          <w:szCs w:val="18"/>
          <w:u w:val="single"/>
          <w:lang w:eastAsia="pt-PT"/>
        </w:rPr>
        <w:t>meaning</w:t>
      </w:r>
      <w:proofErr w:type="spellEnd"/>
      <w:r w:rsidRPr="00C82971">
        <w:rPr>
          <w:rFonts w:ascii="inherit" w:hAnsi="inherit" w:cs="Courier New"/>
          <w:color w:val="212121"/>
          <w:sz w:val="18"/>
          <w:szCs w:val="18"/>
          <w:u w:val="single"/>
          <w:lang w:eastAsia="pt-PT"/>
        </w:rPr>
        <w:t>:</w:t>
      </w:r>
    </w:p>
    <w:p w:rsidR="00713CBC" w:rsidRDefault="00713CBC" w:rsidP="002F542E">
      <w:pPr>
        <w:spacing w:after="120" w:line="240" w:lineRule="auto"/>
        <w:ind w:left="567" w:right="1134"/>
        <w:jc w:val="both"/>
        <w:rPr>
          <w:b/>
          <w:sz w:val="18"/>
          <w:szCs w:val="18"/>
          <w:u w:val="single"/>
          <w:lang w:val="en-US"/>
        </w:rPr>
      </w:pPr>
    </w:p>
    <w:p w:rsidR="00713CBC" w:rsidRPr="007256B1" w:rsidRDefault="00713CBC" w:rsidP="002F542E">
      <w:pPr>
        <w:spacing w:after="120" w:line="240" w:lineRule="auto"/>
        <w:ind w:left="567" w:right="1134"/>
        <w:jc w:val="both"/>
        <w:rPr>
          <w:b/>
          <w:sz w:val="18"/>
          <w:szCs w:val="18"/>
          <w:u w:val="single"/>
          <w:lang w:val="en-US"/>
        </w:rPr>
      </w:pPr>
      <w:r w:rsidRPr="007256B1">
        <w:rPr>
          <w:b/>
          <w:sz w:val="18"/>
          <w:szCs w:val="18"/>
          <w:u w:val="single"/>
          <w:lang w:val="en-US"/>
        </w:rPr>
        <w:t>A</w:t>
      </w:r>
    </w:p>
    <w:p w:rsidR="00713CBC" w:rsidRPr="007256B1" w:rsidRDefault="00713CBC" w:rsidP="002F542E">
      <w:pPr>
        <w:spacing w:after="120" w:line="240" w:lineRule="auto"/>
        <w:ind w:left="567" w:right="1134"/>
        <w:jc w:val="both"/>
        <w:rPr>
          <w:sz w:val="18"/>
          <w:szCs w:val="18"/>
          <w:u w:val="single"/>
          <w:lang w:val="en-US"/>
        </w:rPr>
      </w:pPr>
      <w:r w:rsidRPr="007256B1">
        <w:rPr>
          <w:i/>
          <w:sz w:val="18"/>
          <w:szCs w:val="18"/>
          <w:u w:val="single"/>
          <w:lang w:val="en-US"/>
        </w:rPr>
        <w:t>"ADN"</w:t>
      </w:r>
      <w:r w:rsidRPr="007256B1">
        <w:rPr>
          <w:sz w:val="18"/>
          <w:szCs w:val="18"/>
          <w:u w:val="single"/>
          <w:lang w:val="en-US"/>
        </w:rPr>
        <w:t xml:space="preserve"> means the European Agreement concerning the International Carriage of Dangerous Goods by Inland Waterways;</w:t>
      </w:r>
    </w:p>
    <w:p w:rsidR="00713CBC" w:rsidRPr="00F10274" w:rsidRDefault="00713CBC" w:rsidP="002F542E">
      <w:pPr>
        <w:spacing w:after="120" w:line="240" w:lineRule="auto"/>
        <w:ind w:left="567" w:right="1134"/>
        <w:jc w:val="both"/>
        <w:rPr>
          <w:sz w:val="18"/>
          <w:szCs w:val="18"/>
          <w:u w:val="single"/>
          <w:lang w:val="en-US"/>
        </w:rPr>
      </w:pPr>
      <w:r w:rsidRPr="00F10274">
        <w:rPr>
          <w:i/>
          <w:sz w:val="18"/>
          <w:szCs w:val="18"/>
          <w:u w:val="single"/>
          <w:lang w:val="en-US"/>
        </w:rPr>
        <w:t>"ADR"</w:t>
      </w:r>
      <w:r w:rsidRPr="00F10274">
        <w:rPr>
          <w:sz w:val="18"/>
          <w:szCs w:val="18"/>
          <w:u w:val="single"/>
          <w:lang w:val="en-US"/>
        </w:rPr>
        <w:t xml:space="preserve"> means the European Agreement concerning the International Carriage of Dangerous Goods by Road, including all special agreements signed by those states involved in the transport operation </w:t>
      </w:r>
      <w:r w:rsidRPr="00F10274">
        <w:rPr>
          <w:i/>
          <w:sz w:val="18"/>
          <w:szCs w:val="18"/>
          <w:lang w:val="en-US"/>
        </w:rPr>
        <w:t>(only in RID)</w:t>
      </w:r>
      <w:r w:rsidRPr="00F10274">
        <w:rPr>
          <w:sz w:val="18"/>
          <w:szCs w:val="18"/>
          <w:u w:val="single"/>
          <w:lang w:val="en-US"/>
        </w:rPr>
        <w:t>;</w:t>
      </w:r>
    </w:p>
    <w:p w:rsidR="00713CBC" w:rsidRPr="007256B1" w:rsidRDefault="00713CBC" w:rsidP="002F542E">
      <w:pPr>
        <w:spacing w:after="120" w:line="240" w:lineRule="auto"/>
        <w:ind w:left="567" w:right="1134"/>
        <w:jc w:val="both"/>
        <w:rPr>
          <w:sz w:val="18"/>
          <w:szCs w:val="18"/>
          <w:u w:val="single"/>
          <w:lang w:val="en-US"/>
        </w:rPr>
      </w:pPr>
      <w:r w:rsidRPr="007256B1">
        <w:rPr>
          <w:i/>
          <w:sz w:val="18"/>
          <w:szCs w:val="18"/>
          <w:u w:val="single"/>
          <w:lang w:val="en-US"/>
        </w:rPr>
        <w:t>"ASTM"</w:t>
      </w:r>
      <w:r w:rsidRPr="007256B1">
        <w:rPr>
          <w:sz w:val="18"/>
          <w:szCs w:val="18"/>
          <w:u w:val="single"/>
          <w:lang w:val="en-US"/>
        </w:rPr>
        <w:t xml:space="preserve"> means the American Society for Testing and Materials (ASTM International, 100 Barr Harbor Drive, PO Box C700, West Conshohocken, PA, 19428-2959, United States of America)</w:t>
      </w:r>
      <w:r>
        <w:rPr>
          <w:sz w:val="18"/>
          <w:szCs w:val="18"/>
          <w:u w:val="single"/>
          <w:lang w:val="en-US"/>
        </w:rPr>
        <w:t>, www.astm.org</w:t>
      </w:r>
      <w:r w:rsidRPr="007256B1">
        <w:rPr>
          <w:sz w:val="18"/>
          <w:szCs w:val="18"/>
          <w:u w:val="single"/>
          <w:lang w:val="en-US"/>
        </w:rPr>
        <w:t>;</w:t>
      </w:r>
    </w:p>
    <w:p w:rsidR="00713CBC" w:rsidRPr="007256B1" w:rsidRDefault="00713CBC" w:rsidP="002F542E">
      <w:pPr>
        <w:spacing w:after="120" w:line="240" w:lineRule="auto"/>
        <w:ind w:left="567" w:right="1134"/>
        <w:jc w:val="both"/>
        <w:rPr>
          <w:b/>
          <w:sz w:val="18"/>
          <w:szCs w:val="18"/>
          <w:u w:val="single"/>
          <w:lang w:val="en-US"/>
        </w:rPr>
      </w:pPr>
      <w:r w:rsidRPr="007256B1">
        <w:rPr>
          <w:b/>
          <w:sz w:val="18"/>
          <w:szCs w:val="18"/>
          <w:u w:val="single"/>
          <w:lang w:val="en-US"/>
        </w:rPr>
        <w:t>C</w:t>
      </w:r>
    </w:p>
    <w:p w:rsidR="00713CBC" w:rsidRPr="007256B1" w:rsidRDefault="00713CBC" w:rsidP="002F542E">
      <w:pPr>
        <w:spacing w:after="120" w:line="240" w:lineRule="auto"/>
        <w:ind w:left="567" w:right="1134"/>
        <w:jc w:val="both"/>
        <w:rPr>
          <w:sz w:val="18"/>
          <w:szCs w:val="18"/>
          <w:u w:val="single"/>
          <w:lang w:val="en-US"/>
        </w:rPr>
      </w:pPr>
      <w:r w:rsidRPr="007256B1">
        <w:rPr>
          <w:i/>
          <w:sz w:val="18"/>
          <w:szCs w:val="18"/>
          <w:u w:val="single"/>
          <w:lang w:val="en-US"/>
        </w:rPr>
        <w:t>"CGA"</w:t>
      </w:r>
      <w:r w:rsidRPr="007256B1">
        <w:rPr>
          <w:sz w:val="18"/>
          <w:szCs w:val="18"/>
          <w:u w:val="single"/>
          <w:lang w:val="en-US"/>
        </w:rPr>
        <w:t xml:space="preserve"> means the Compressed Gas Association (CGA, 14501 George Carter Way, Suite 103, Chantilly, VA 20151, United States of America)</w:t>
      </w:r>
      <w:r>
        <w:rPr>
          <w:sz w:val="18"/>
          <w:szCs w:val="18"/>
          <w:u w:val="single"/>
          <w:lang w:val="en-US"/>
        </w:rPr>
        <w:t>, www.cganet.com</w:t>
      </w:r>
      <w:r w:rsidRPr="007256B1">
        <w:rPr>
          <w:sz w:val="18"/>
          <w:szCs w:val="18"/>
          <w:u w:val="single"/>
          <w:lang w:val="en-US"/>
        </w:rPr>
        <w:t>;</w:t>
      </w:r>
    </w:p>
    <w:p w:rsidR="00713CBC" w:rsidRPr="007256B1" w:rsidRDefault="00713CBC" w:rsidP="002F542E">
      <w:pPr>
        <w:spacing w:after="120" w:line="240" w:lineRule="auto"/>
        <w:ind w:left="567" w:right="1134"/>
        <w:jc w:val="both"/>
        <w:rPr>
          <w:sz w:val="18"/>
          <w:szCs w:val="18"/>
          <w:u w:val="single"/>
          <w:lang w:val="en-US"/>
        </w:rPr>
      </w:pPr>
      <w:r w:rsidRPr="007256B1">
        <w:rPr>
          <w:i/>
          <w:sz w:val="18"/>
          <w:szCs w:val="18"/>
          <w:u w:val="single"/>
          <w:lang w:val="en-US"/>
        </w:rPr>
        <w:t>"CIM"</w:t>
      </w:r>
      <w:r w:rsidRPr="007256B1">
        <w:rPr>
          <w:sz w:val="18"/>
          <w:szCs w:val="18"/>
          <w:u w:val="single"/>
          <w:lang w:val="en-US"/>
        </w:rPr>
        <w:t xml:space="preserve"> means the Uniform Rules Concerning the Contract of International Carriage of Goods by Rail (Appendix B to the Convention concerning International Carriage by Rail (COTIF)), as amended;</w:t>
      </w:r>
    </w:p>
    <w:p w:rsidR="00713CBC" w:rsidRPr="007256B1" w:rsidRDefault="00713CBC" w:rsidP="002F542E">
      <w:pPr>
        <w:spacing w:after="120" w:line="240" w:lineRule="auto"/>
        <w:ind w:left="567" w:right="1134"/>
        <w:jc w:val="both"/>
        <w:rPr>
          <w:sz w:val="18"/>
          <w:szCs w:val="18"/>
          <w:u w:val="single"/>
          <w:lang w:val="en-US"/>
        </w:rPr>
      </w:pPr>
      <w:r w:rsidRPr="007256B1">
        <w:rPr>
          <w:i/>
          <w:sz w:val="18"/>
          <w:szCs w:val="18"/>
          <w:u w:val="single"/>
          <w:lang w:val="en-US"/>
        </w:rPr>
        <w:t>"CMR"</w:t>
      </w:r>
      <w:r w:rsidRPr="007256B1">
        <w:rPr>
          <w:sz w:val="18"/>
          <w:szCs w:val="18"/>
          <w:u w:val="single"/>
          <w:lang w:val="en-US"/>
        </w:rPr>
        <w:t xml:space="preserve"> means the Convention on the Contract for the International Carriage of Goods by Road (Geneva, 19 May 1956), as amended;</w:t>
      </w:r>
    </w:p>
    <w:p w:rsidR="00713CBC" w:rsidRPr="00F5777F" w:rsidRDefault="00713CBC" w:rsidP="002F542E">
      <w:pPr>
        <w:spacing w:after="120" w:line="240" w:lineRule="auto"/>
        <w:ind w:left="567" w:right="1134"/>
        <w:jc w:val="both"/>
        <w:rPr>
          <w:sz w:val="18"/>
          <w:szCs w:val="18"/>
          <w:u w:val="single"/>
        </w:rPr>
      </w:pPr>
      <w:r w:rsidRPr="00F5777F">
        <w:rPr>
          <w:i/>
          <w:sz w:val="18"/>
          <w:szCs w:val="18"/>
          <w:u w:val="single"/>
          <w:lang w:val="en-US"/>
        </w:rPr>
        <w:t>"CNG"</w:t>
      </w:r>
      <w:r>
        <w:rPr>
          <w:i/>
          <w:sz w:val="18"/>
          <w:szCs w:val="18"/>
          <w:u w:val="single"/>
          <w:lang w:val="en-US"/>
        </w:rPr>
        <w:t>,</w:t>
      </w:r>
      <w:r w:rsidRPr="00F5777F">
        <w:rPr>
          <w:i/>
          <w:sz w:val="18"/>
          <w:szCs w:val="18"/>
          <w:u w:val="single"/>
          <w:lang w:val="en-US"/>
        </w:rPr>
        <w:t xml:space="preserve"> </w:t>
      </w:r>
      <w:r w:rsidRPr="00F5777F">
        <w:rPr>
          <w:sz w:val="18"/>
          <w:szCs w:val="18"/>
          <w:u w:val="single"/>
          <w:lang w:val="en-US"/>
        </w:rPr>
        <w:t>see</w:t>
      </w:r>
      <w:r w:rsidRPr="00F5777F">
        <w:rPr>
          <w:i/>
          <w:sz w:val="18"/>
          <w:szCs w:val="18"/>
          <w:u w:val="single"/>
          <w:lang w:val="en-US"/>
        </w:rPr>
        <w:t xml:space="preserve"> </w:t>
      </w:r>
      <w:r w:rsidRPr="00F5777F">
        <w:rPr>
          <w:sz w:val="18"/>
          <w:szCs w:val="18"/>
          <w:u w:val="single"/>
          <w:lang w:val="en-US"/>
        </w:rPr>
        <w:t>"Compressed Natural Gas" in 1.2.1</w:t>
      </w:r>
      <w:r w:rsidRPr="00F5777F">
        <w:rPr>
          <w:sz w:val="18"/>
          <w:szCs w:val="18"/>
          <w:u w:val="single"/>
        </w:rPr>
        <w:t>;</w:t>
      </w:r>
    </w:p>
    <w:p w:rsidR="00713CBC" w:rsidRDefault="00713CBC" w:rsidP="002F542E">
      <w:pPr>
        <w:spacing w:after="120" w:line="240" w:lineRule="auto"/>
        <w:ind w:left="567" w:right="1134"/>
        <w:jc w:val="both"/>
        <w:rPr>
          <w:sz w:val="18"/>
          <w:szCs w:val="18"/>
          <w:u w:val="single"/>
          <w:lang w:val="en-US"/>
        </w:rPr>
      </w:pPr>
      <w:r w:rsidRPr="007256B1">
        <w:rPr>
          <w:i/>
          <w:sz w:val="18"/>
          <w:szCs w:val="18"/>
          <w:u w:val="single"/>
          <w:lang w:val="en-US"/>
        </w:rPr>
        <w:t>"CSC"</w:t>
      </w:r>
      <w:r w:rsidRPr="007256B1">
        <w:rPr>
          <w:sz w:val="18"/>
          <w:szCs w:val="18"/>
          <w:u w:val="single"/>
          <w:lang w:val="en-US"/>
        </w:rPr>
        <w:t xml:space="preserve"> means the International Convention for Safe Containers (Geneva, 1972) as amended and published by the International Maritime Organization (IMO), London;</w:t>
      </w:r>
    </w:p>
    <w:p w:rsidR="00713CBC" w:rsidRPr="00F5777F" w:rsidRDefault="00713CBC" w:rsidP="002F542E">
      <w:pPr>
        <w:spacing w:after="120" w:line="240" w:lineRule="auto"/>
        <w:ind w:left="567" w:right="1134"/>
        <w:jc w:val="both"/>
        <w:rPr>
          <w:sz w:val="18"/>
          <w:szCs w:val="18"/>
          <w:u w:val="single"/>
        </w:rPr>
      </w:pPr>
      <w:r w:rsidRPr="00F5777F">
        <w:rPr>
          <w:i/>
          <w:sz w:val="18"/>
          <w:szCs w:val="18"/>
          <w:u w:val="single"/>
          <w:lang w:val="en-US"/>
        </w:rPr>
        <w:t>"C</w:t>
      </w:r>
      <w:r>
        <w:rPr>
          <w:i/>
          <w:sz w:val="18"/>
          <w:szCs w:val="18"/>
          <w:u w:val="single"/>
          <w:lang w:val="en-US"/>
        </w:rPr>
        <w:t>TU</w:t>
      </w:r>
      <w:r w:rsidRPr="00F5777F">
        <w:rPr>
          <w:i/>
          <w:sz w:val="18"/>
          <w:szCs w:val="18"/>
          <w:u w:val="single"/>
          <w:lang w:val="en-US"/>
        </w:rPr>
        <w:t>"</w:t>
      </w:r>
      <w:r>
        <w:rPr>
          <w:i/>
          <w:sz w:val="18"/>
          <w:szCs w:val="18"/>
          <w:u w:val="single"/>
          <w:lang w:val="en-US"/>
        </w:rPr>
        <w:t>,</w:t>
      </w:r>
      <w:r w:rsidRPr="00F5777F">
        <w:rPr>
          <w:i/>
          <w:sz w:val="18"/>
          <w:szCs w:val="18"/>
          <w:u w:val="single"/>
          <w:lang w:val="en-US"/>
        </w:rPr>
        <w:t xml:space="preserve"> </w:t>
      </w:r>
      <w:r w:rsidRPr="00F5777F">
        <w:rPr>
          <w:sz w:val="18"/>
          <w:szCs w:val="18"/>
          <w:u w:val="single"/>
          <w:lang w:val="en-US"/>
        </w:rPr>
        <w:t>see</w:t>
      </w:r>
      <w:r w:rsidRPr="00F5777F">
        <w:rPr>
          <w:i/>
          <w:sz w:val="18"/>
          <w:szCs w:val="18"/>
          <w:u w:val="single"/>
          <w:lang w:val="en-US"/>
        </w:rPr>
        <w:t xml:space="preserve"> </w:t>
      </w:r>
      <w:r w:rsidRPr="00F5777F">
        <w:rPr>
          <w:sz w:val="18"/>
          <w:szCs w:val="18"/>
          <w:u w:val="single"/>
          <w:lang w:val="en-US"/>
        </w:rPr>
        <w:t>"C</w:t>
      </w:r>
      <w:r>
        <w:rPr>
          <w:sz w:val="18"/>
          <w:szCs w:val="18"/>
          <w:u w:val="single"/>
          <w:lang w:val="en-US"/>
        </w:rPr>
        <w:t>argo Transport Unit</w:t>
      </w:r>
      <w:r w:rsidRPr="00F5777F">
        <w:rPr>
          <w:sz w:val="18"/>
          <w:szCs w:val="18"/>
          <w:u w:val="single"/>
          <w:lang w:val="en-US"/>
        </w:rPr>
        <w:t>" in 1.2.1</w:t>
      </w:r>
      <w:r w:rsidRPr="00F5777F">
        <w:rPr>
          <w:sz w:val="18"/>
          <w:szCs w:val="18"/>
          <w:u w:val="single"/>
        </w:rPr>
        <w:t>;</w:t>
      </w:r>
    </w:p>
    <w:p w:rsidR="00713CBC" w:rsidRPr="007256B1" w:rsidRDefault="00713CBC" w:rsidP="002F542E">
      <w:pPr>
        <w:spacing w:after="120" w:line="240" w:lineRule="auto"/>
        <w:ind w:left="567" w:right="1134"/>
        <w:jc w:val="both"/>
        <w:rPr>
          <w:b/>
          <w:sz w:val="18"/>
          <w:szCs w:val="18"/>
          <w:u w:val="single"/>
          <w:lang w:val="en-US"/>
        </w:rPr>
      </w:pPr>
      <w:r w:rsidRPr="007256B1">
        <w:rPr>
          <w:b/>
          <w:sz w:val="18"/>
          <w:szCs w:val="18"/>
          <w:u w:val="single"/>
          <w:lang w:val="en-US"/>
        </w:rPr>
        <w:t>E</w:t>
      </w:r>
    </w:p>
    <w:p w:rsidR="00713CBC" w:rsidRPr="00A84458" w:rsidRDefault="00713CBC" w:rsidP="002F542E">
      <w:pPr>
        <w:spacing w:after="120" w:line="240" w:lineRule="auto"/>
        <w:ind w:left="567" w:right="1134"/>
        <w:jc w:val="both"/>
        <w:rPr>
          <w:sz w:val="18"/>
          <w:szCs w:val="18"/>
        </w:rPr>
      </w:pPr>
      <w:r w:rsidRPr="00A84458">
        <w:rPr>
          <w:i/>
          <w:sz w:val="18"/>
          <w:szCs w:val="18"/>
          <w:u w:val="single"/>
        </w:rPr>
        <w:t>"ECM"</w:t>
      </w:r>
      <w:r>
        <w:rPr>
          <w:i/>
          <w:sz w:val="18"/>
          <w:szCs w:val="18"/>
          <w:u w:val="single"/>
        </w:rPr>
        <w:t>,</w:t>
      </w:r>
      <w:r w:rsidRPr="00A84458">
        <w:rPr>
          <w:sz w:val="18"/>
          <w:szCs w:val="18"/>
          <w:u w:val="single"/>
        </w:rPr>
        <w:t xml:space="preserve"> </w:t>
      </w:r>
      <w:proofErr w:type="spellStart"/>
      <w:r w:rsidRPr="00A84458">
        <w:rPr>
          <w:sz w:val="18"/>
          <w:szCs w:val="18"/>
          <w:u w:val="single"/>
        </w:rPr>
        <w:t>see</w:t>
      </w:r>
      <w:proofErr w:type="spellEnd"/>
      <w:r w:rsidRPr="00A84458">
        <w:rPr>
          <w:sz w:val="18"/>
          <w:szCs w:val="18"/>
          <w:u w:val="single"/>
        </w:rPr>
        <w:t xml:space="preserve"> "</w:t>
      </w:r>
      <w:proofErr w:type="spellStart"/>
      <w:r w:rsidRPr="00A84458">
        <w:rPr>
          <w:sz w:val="18"/>
          <w:szCs w:val="18"/>
          <w:u w:val="single"/>
        </w:rPr>
        <w:t>Entity</w:t>
      </w:r>
      <w:proofErr w:type="spellEnd"/>
      <w:r w:rsidRPr="00A84458">
        <w:rPr>
          <w:sz w:val="18"/>
          <w:szCs w:val="18"/>
          <w:u w:val="single"/>
        </w:rPr>
        <w:t xml:space="preserve"> in charge of maintenance" </w:t>
      </w:r>
      <w:r>
        <w:rPr>
          <w:sz w:val="18"/>
          <w:szCs w:val="18"/>
          <w:u w:val="single"/>
          <w:lang w:val="en-US"/>
        </w:rPr>
        <w:t>in 1.2.1</w:t>
      </w:r>
      <w:r w:rsidRPr="00BE49D5">
        <w:rPr>
          <w:sz w:val="18"/>
          <w:szCs w:val="18"/>
          <w:lang w:val="en-US"/>
        </w:rPr>
        <w:t xml:space="preserve"> </w:t>
      </w:r>
      <w:r w:rsidRPr="00F10274">
        <w:rPr>
          <w:i/>
          <w:sz w:val="18"/>
          <w:szCs w:val="18"/>
          <w:lang w:val="en-US"/>
        </w:rPr>
        <w:t xml:space="preserve">(only in </w:t>
      </w:r>
      <w:r>
        <w:rPr>
          <w:i/>
          <w:sz w:val="18"/>
          <w:szCs w:val="18"/>
          <w:lang w:val="en-US"/>
        </w:rPr>
        <w:t>RID</w:t>
      </w:r>
      <w:r w:rsidRPr="00F10274">
        <w:rPr>
          <w:i/>
          <w:sz w:val="18"/>
          <w:szCs w:val="18"/>
          <w:lang w:val="en-US"/>
        </w:rPr>
        <w:t>)</w:t>
      </w:r>
      <w:r w:rsidRPr="00BE49D5">
        <w:rPr>
          <w:sz w:val="18"/>
          <w:szCs w:val="18"/>
          <w:u w:val="single"/>
        </w:rPr>
        <w:t>;</w:t>
      </w:r>
    </w:p>
    <w:p w:rsidR="00713CBC" w:rsidRDefault="00713CBC" w:rsidP="002F542E">
      <w:pPr>
        <w:spacing w:after="120" w:line="240" w:lineRule="auto"/>
        <w:ind w:left="567" w:right="1134"/>
        <w:jc w:val="both"/>
        <w:rPr>
          <w:sz w:val="18"/>
          <w:szCs w:val="18"/>
          <w:u w:val="single"/>
          <w:lang w:val="en-US"/>
        </w:rPr>
      </w:pPr>
      <w:r w:rsidRPr="007256B1">
        <w:rPr>
          <w:i/>
          <w:sz w:val="18"/>
          <w:szCs w:val="18"/>
          <w:u w:val="single"/>
          <w:lang w:val="en-US"/>
        </w:rPr>
        <w:t>"EN"</w:t>
      </w:r>
      <w:r w:rsidRPr="007256B1">
        <w:rPr>
          <w:sz w:val="18"/>
          <w:szCs w:val="18"/>
          <w:u w:val="single"/>
          <w:lang w:val="en-US"/>
        </w:rPr>
        <w:t xml:space="preserve"> (standard) means a European standard published by the European Committee for Standardization (CEN) (CEN, Avenue </w:t>
      </w:r>
      <w:proofErr w:type="spellStart"/>
      <w:r w:rsidRPr="007256B1">
        <w:rPr>
          <w:sz w:val="18"/>
          <w:szCs w:val="18"/>
          <w:u w:val="single"/>
          <w:lang w:val="en-US"/>
        </w:rPr>
        <w:t>Marnix</w:t>
      </w:r>
      <w:proofErr w:type="spellEnd"/>
      <w:r w:rsidRPr="007256B1">
        <w:rPr>
          <w:sz w:val="18"/>
          <w:szCs w:val="18"/>
          <w:u w:val="single"/>
          <w:lang w:val="en-US"/>
        </w:rPr>
        <w:t xml:space="preserve"> 17, B-1000 Brussels</w:t>
      </w:r>
      <w:r>
        <w:rPr>
          <w:sz w:val="18"/>
          <w:szCs w:val="18"/>
          <w:u w:val="single"/>
          <w:lang w:val="en-US"/>
        </w:rPr>
        <w:t>, Belgium</w:t>
      </w:r>
      <w:r w:rsidRPr="007256B1">
        <w:rPr>
          <w:sz w:val="18"/>
          <w:szCs w:val="18"/>
          <w:u w:val="single"/>
          <w:lang w:val="en-US"/>
        </w:rPr>
        <w:t>)</w:t>
      </w:r>
      <w:r>
        <w:rPr>
          <w:sz w:val="18"/>
          <w:szCs w:val="18"/>
          <w:u w:val="single"/>
          <w:lang w:val="en-US"/>
        </w:rPr>
        <w:t>, www.cen.eu</w:t>
      </w:r>
      <w:r w:rsidRPr="007256B1">
        <w:rPr>
          <w:sz w:val="18"/>
          <w:szCs w:val="18"/>
          <w:u w:val="single"/>
          <w:lang w:val="en-US"/>
        </w:rPr>
        <w:t>;</w:t>
      </w:r>
    </w:p>
    <w:p w:rsidR="00713CBC" w:rsidRPr="007256B1" w:rsidRDefault="00713CBC" w:rsidP="002F542E">
      <w:pPr>
        <w:spacing w:after="120" w:line="240" w:lineRule="auto"/>
        <w:ind w:left="567" w:right="1134"/>
        <w:jc w:val="both"/>
        <w:rPr>
          <w:b/>
          <w:sz w:val="18"/>
          <w:szCs w:val="18"/>
          <w:u w:val="single"/>
          <w:lang w:val="en-US"/>
        </w:rPr>
      </w:pPr>
      <w:r w:rsidRPr="007256B1">
        <w:rPr>
          <w:b/>
          <w:sz w:val="18"/>
          <w:szCs w:val="18"/>
          <w:u w:val="single"/>
          <w:lang w:val="en-US"/>
        </w:rPr>
        <w:t>G</w:t>
      </w:r>
    </w:p>
    <w:p w:rsidR="00713CBC" w:rsidRDefault="00713CBC" w:rsidP="002F542E">
      <w:pPr>
        <w:spacing w:after="120" w:line="240" w:lineRule="auto"/>
        <w:ind w:left="567" w:right="1134"/>
        <w:jc w:val="both"/>
        <w:rPr>
          <w:sz w:val="18"/>
          <w:szCs w:val="18"/>
          <w:u w:val="single"/>
          <w:lang w:val="en-US"/>
        </w:rPr>
      </w:pPr>
      <w:r w:rsidRPr="007256B1">
        <w:rPr>
          <w:i/>
          <w:sz w:val="18"/>
          <w:szCs w:val="18"/>
          <w:u w:val="single"/>
          <w:lang w:val="en-US"/>
        </w:rPr>
        <w:t>"GHS"</w:t>
      </w:r>
      <w:r w:rsidRPr="007256B1">
        <w:rPr>
          <w:sz w:val="18"/>
          <w:szCs w:val="18"/>
          <w:u w:val="single"/>
          <w:lang w:val="en-US"/>
        </w:rPr>
        <w:t xml:space="preserve"> means the seventh revised edition of the Globally Harmonized System of Classification and Labelling of Chemicals, published by the United Nations as document ST/SG/AC.10/30/Rev.</w:t>
      </w:r>
      <w:r>
        <w:rPr>
          <w:sz w:val="18"/>
          <w:szCs w:val="18"/>
          <w:u w:val="single"/>
          <w:lang w:val="en-US"/>
        </w:rPr>
        <w:t>8</w:t>
      </w:r>
      <w:r w:rsidRPr="007256B1">
        <w:rPr>
          <w:sz w:val="18"/>
          <w:szCs w:val="18"/>
          <w:u w:val="single"/>
          <w:lang w:val="en-US"/>
        </w:rPr>
        <w:t>;</w:t>
      </w:r>
    </w:p>
    <w:p w:rsidR="00713CBC" w:rsidRPr="007256B1" w:rsidRDefault="00713CBC" w:rsidP="002F542E">
      <w:pPr>
        <w:spacing w:after="120" w:line="240" w:lineRule="auto"/>
        <w:ind w:left="567" w:right="1134"/>
        <w:jc w:val="both"/>
        <w:rPr>
          <w:b/>
          <w:sz w:val="18"/>
          <w:szCs w:val="18"/>
          <w:u w:val="single"/>
          <w:lang w:val="en-US"/>
        </w:rPr>
      </w:pPr>
      <w:r w:rsidRPr="007256B1">
        <w:rPr>
          <w:b/>
          <w:sz w:val="18"/>
          <w:szCs w:val="18"/>
          <w:u w:val="single"/>
          <w:lang w:val="en-US"/>
        </w:rPr>
        <w:t>I</w:t>
      </w:r>
    </w:p>
    <w:p w:rsidR="00713CBC" w:rsidRPr="007256B1" w:rsidRDefault="00713CBC" w:rsidP="002F542E">
      <w:pPr>
        <w:spacing w:after="120" w:line="240" w:lineRule="auto"/>
        <w:ind w:left="567" w:right="1134"/>
        <w:jc w:val="both"/>
        <w:rPr>
          <w:sz w:val="18"/>
          <w:szCs w:val="18"/>
          <w:u w:val="single"/>
          <w:lang w:val="en-US"/>
        </w:rPr>
      </w:pPr>
      <w:r w:rsidRPr="007256B1">
        <w:rPr>
          <w:i/>
          <w:sz w:val="18"/>
          <w:szCs w:val="18"/>
          <w:u w:val="single"/>
          <w:lang w:val="en-US"/>
        </w:rPr>
        <w:t>"IAEA"</w:t>
      </w:r>
      <w:r w:rsidRPr="007256B1">
        <w:rPr>
          <w:sz w:val="18"/>
          <w:szCs w:val="18"/>
          <w:u w:val="single"/>
          <w:lang w:val="en-US"/>
        </w:rPr>
        <w:t xml:space="preserve"> means the International Atomic Energy Agency (IAEA, P.O. Box 100</w:t>
      </w:r>
      <w:r>
        <w:rPr>
          <w:sz w:val="18"/>
          <w:szCs w:val="18"/>
          <w:u w:val="single"/>
          <w:lang w:val="en-US"/>
        </w:rPr>
        <w:t>,</w:t>
      </w:r>
      <w:r w:rsidRPr="007256B1">
        <w:rPr>
          <w:sz w:val="18"/>
          <w:szCs w:val="18"/>
          <w:u w:val="single"/>
          <w:lang w:val="en-US"/>
        </w:rPr>
        <w:t xml:space="preserve"> A-1400 Vienna</w:t>
      </w:r>
      <w:r>
        <w:rPr>
          <w:sz w:val="18"/>
          <w:szCs w:val="18"/>
          <w:u w:val="single"/>
          <w:lang w:val="en-US"/>
        </w:rPr>
        <w:t>, Austria</w:t>
      </w:r>
      <w:r w:rsidRPr="007256B1">
        <w:rPr>
          <w:sz w:val="18"/>
          <w:szCs w:val="18"/>
          <w:u w:val="single"/>
          <w:lang w:val="en-US"/>
        </w:rPr>
        <w:t>)</w:t>
      </w:r>
      <w:r>
        <w:rPr>
          <w:sz w:val="18"/>
          <w:szCs w:val="18"/>
          <w:u w:val="single"/>
          <w:lang w:val="en-US"/>
        </w:rPr>
        <w:t>, www.iaea.org</w:t>
      </w:r>
      <w:r w:rsidRPr="007256B1">
        <w:rPr>
          <w:sz w:val="18"/>
          <w:szCs w:val="18"/>
          <w:u w:val="single"/>
          <w:lang w:val="en-US"/>
        </w:rPr>
        <w:t>;</w:t>
      </w:r>
    </w:p>
    <w:p w:rsidR="00713CBC" w:rsidRPr="007256B1" w:rsidRDefault="00713CBC" w:rsidP="002F542E">
      <w:pPr>
        <w:spacing w:after="120" w:line="240" w:lineRule="auto"/>
        <w:ind w:left="567" w:right="1134"/>
        <w:jc w:val="both"/>
        <w:rPr>
          <w:sz w:val="18"/>
          <w:szCs w:val="18"/>
          <w:u w:val="single"/>
          <w:lang w:val="en-US"/>
        </w:rPr>
      </w:pPr>
      <w:r w:rsidRPr="007256B1">
        <w:rPr>
          <w:i/>
          <w:sz w:val="18"/>
          <w:szCs w:val="18"/>
          <w:u w:val="single"/>
          <w:lang w:val="en-US"/>
        </w:rPr>
        <w:t>"IBC"</w:t>
      </w:r>
      <w:r>
        <w:rPr>
          <w:i/>
          <w:sz w:val="18"/>
          <w:szCs w:val="18"/>
          <w:u w:val="single"/>
          <w:lang w:val="en-US"/>
        </w:rPr>
        <w:t>,</w:t>
      </w:r>
      <w:r w:rsidRPr="007256B1">
        <w:rPr>
          <w:sz w:val="18"/>
          <w:szCs w:val="18"/>
          <w:u w:val="single"/>
          <w:lang w:val="en-US"/>
        </w:rPr>
        <w:t xml:space="preserve"> see "Intermediate bulk container"</w:t>
      </w:r>
      <w:r>
        <w:rPr>
          <w:sz w:val="18"/>
          <w:szCs w:val="18"/>
          <w:u w:val="single"/>
          <w:lang w:val="en-US"/>
        </w:rPr>
        <w:t xml:space="preserve"> in 1.2.1</w:t>
      </w:r>
      <w:r w:rsidRPr="007256B1">
        <w:rPr>
          <w:sz w:val="18"/>
          <w:szCs w:val="18"/>
          <w:u w:val="single"/>
          <w:lang w:val="en-US"/>
        </w:rPr>
        <w:t>;</w:t>
      </w:r>
    </w:p>
    <w:p w:rsidR="00713CBC" w:rsidRPr="007256B1" w:rsidRDefault="00713CBC" w:rsidP="002F542E">
      <w:pPr>
        <w:spacing w:after="120" w:line="240" w:lineRule="auto"/>
        <w:ind w:left="567" w:right="1134"/>
        <w:jc w:val="both"/>
        <w:rPr>
          <w:sz w:val="18"/>
          <w:szCs w:val="18"/>
          <w:u w:val="single"/>
          <w:lang w:val="en-US"/>
        </w:rPr>
      </w:pPr>
      <w:r w:rsidRPr="007256B1">
        <w:rPr>
          <w:i/>
          <w:sz w:val="18"/>
          <w:szCs w:val="18"/>
          <w:u w:val="single"/>
          <w:lang w:val="en-US"/>
        </w:rPr>
        <w:lastRenderedPageBreak/>
        <w:t>"ICAO"</w:t>
      </w:r>
      <w:r w:rsidRPr="007256B1">
        <w:rPr>
          <w:sz w:val="18"/>
          <w:szCs w:val="18"/>
          <w:u w:val="single"/>
          <w:lang w:val="en-US"/>
        </w:rPr>
        <w:t xml:space="preserve"> means the International Civil Aviation Organization (ICAO, 999 University Street, Montreal, Quebec H3C 5H7, Canada)</w:t>
      </w:r>
      <w:r>
        <w:rPr>
          <w:sz w:val="18"/>
          <w:szCs w:val="18"/>
          <w:u w:val="single"/>
          <w:lang w:val="en-US"/>
        </w:rPr>
        <w:t>, www.icao.org</w:t>
      </w:r>
      <w:r w:rsidRPr="007256B1">
        <w:rPr>
          <w:sz w:val="18"/>
          <w:szCs w:val="18"/>
          <w:u w:val="single"/>
          <w:lang w:val="en-US"/>
        </w:rPr>
        <w:t>;</w:t>
      </w:r>
    </w:p>
    <w:p w:rsidR="00713CBC" w:rsidRPr="007256B1" w:rsidRDefault="00713CBC" w:rsidP="002F542E">
      <w:pPr>
        <w:spacing w:after="120" w:line="240" w:lineRule="auto"/>
        <w:ind w:left="567" w:right="1134"/>
        <w:jc w:val="both"/>
        <w:rPr>
          <w:sz w:val="18"/>
          <w:szCs w:val="18"/>
          <w:u w:val="single"/>
          <w:lang w:val="en-US"/>
        </w:rPr>
      </w:pPr>
      <w:r w:rsidRPr="007256B1">
        <w:rPr>
          <w:i/>
          <w:sz w:val="18"/>
          <w:szCs w:val="18"/>
          <w:u w:val="single"/>
          <w:lang w:val="en-US"/>
        </w:rPr>
        <w:t>"IM</w:t>
      </w:r>
      <w:r>
        <w:rPr>
          <w:i/>
          <w:sz w:val="18"/>
          <w:szCs w:val="18"/>
          <w:u w:val="single"/>
          <w:lang w:val="en-US"/>
        </w:rPr>
        <w:t>DG</w:t>
      </w:r>
      <w:r w:rsidRPr="007256B1">
        <w:rPr>
          <w:i/>
          <w:sz w:val="18"/>
          <w:szCs w:val="18"/>
          <w:u w:val="single"/>
          <w:lang w:val="en-US"/>
        </w:rPr>
        <w:t>"</w:t>
      </w:r>
      <w:r>
        <w:rPr>
          <w:i/>
          <w:sz w:val="18"/>
          <w:szCs w:val="18"/>
          <w:u w:val="single"/>
          <w:lang w:val="en-US"/>
        </w:rPr>
        <w:t xml:space="preserve">, </w:t>
      </w:r>
      <w:r>
        <w:rPr>
          <w:sz w:val="18"/>
          <w:szCs w:val="18"/>
          <w:u w:val="single"/>
          <w:lang w:val="en-US"/>
        </w:rPr>
        <w:t>see “IMDG Code” in 1.2.1</w:t>
      </w:r>
      <w:r w:rsidRPr="007256B1">
        <w:rPr>
          <w:sz w:val="18"/>
          <w:szCs w:val="18"/>
          <w:u w:val="single"/>
          <w:lang w:val="en-US"/>
        </w:rPr>
        <w:t>;</w:t>
      </w:r>
    </w:p>
    <w:p w:rsidR="00713CBC" w:rsidRDefault="00713CBC" w:rsidP="002F542E">
      <w:pPr>
        <w:spacing w:after="120" w:line="240" w:lineRule="auto"/>
        <w:ind w:left="567" w:right="1134"/>
        <w:jc w:val="both"/>
        <w:rPr>
          <w:sz w:val="18"/>
          <w:szCs w:val="18"/>
          <w:u w:val="single"/>
          <w:lang w:val="en-US"/>
        </w:rPr>
      </w:pPr>
      <w:r w:rsidRPr="007256B1">
        <w:rPr>
          <w:i/>
          <w:sz w:val="18"/>
          <w:szCs w:val="18"/>
          <w:u w:val="single"/>
          <w:lang w:val="en-US"/>
        </w:rPr>
        <w:t>"IMO"</w:t>
      </w:r>
      <w:r w:rsidRPr="007256B1">
        <w:rPr>
          <w:sz w:val="18"/>
          <w:szCs w:val="18"/>
          <w:u w:val="single"/>
          <w:lang w:val="en-US"/>
        </w:rPr>
        <w:t xml:space="preserve"> means the International Maritime Organization (IMO, 4 Albert Embankment, London SE1 7SR, United Kingdom)</w:t>
      </w:r>
      <w:r>
        <w:rPr>
          <w:sz w:val="18"/>
          <w:szCs w:val="18"/>
          <w:u w:val="single"/>
          <w:lang w:val="en-US"/>
        </w:rPr>
        <w:t>, www.imo.org</w:t>
      </w:r>
      <w:r w:rsidRPr="007256B1">
        <w:rPr>
          <w:sz w:val="18"/>
          <w:szCs w:val="18"/>
          <w:u w:val="single"/>
          <w:lang w:val="en-US"/>
        </w:rPr>
        <w:t>;</w:t>
      </w:r>
    </w:p>
    <w:p w:rsidR="00713CBC" w:rsidRPr="007301BB" w:rsidRDefault="00713CBC" w:rsidP="002F542E">
      <w:pPr>
        <w:spacing w:after="120" w:line="240" w:lineRule="auto"/>
        <w:ind w:left="567" w:right="1134"/>
        <w:jc w:val="both"/>
        <w:rPr>
          <w:sz w:val="18"/>
          <w:szCs w:val="18"/>
          <w:u w:val="single"/>
          <w:lang w:val="en-US"/>
        </w:rPr>
      </w:pPr>
      <w:r w:rsidRPr="007301BB">
        <w:rPr>
          <w:i/>
          <w:sz w:val="18"/>
          <w:szCs w:val="18"/>
          <w:u w:val="single"/>
          <w:lang w:val="en-US"/>
        </w:rPr>
        <w:t>"ISO"</w:t>
      </w:r>
      <w:r w:rsidRPr="007301BB">
        <w:rPr>
          <w:sz w:val="18"/>
          <w:szCs w:val="18"/>
          <w:u w:val="single"/>
          <w:lang w:val="en-US"/>
        </w:rPr>
        <w:t xml:space="preserve"> (standard) means an international standard published by the International Organization for Standardization (ISO - 1, rue de </w:t>
      </w:r>
      <w:proofErr w:type="spellStart"/>
      <w:r w:rsidRPr="007301BB">
        <w:rPr>
          <w:sz w:val="18"/>
          <w:szCs w:val="18"/>
          <w:u w:val="single"/>
          <w:lang w:val="en-US"/>
        </w:rPr>
        <w:t>Varembé</w:t>
      </w:r>
      <w:proofErr w:type="spellEnd"/>
      <w:r w:rsidRPr="007301BB">
        <w:rPr>
          <w:sz w:val="18"/>
          <w:szCs w:val="18"/>
          <w:u w:val="single"/>
          <w:lang w:val="en-US"/>
        </w:rPr>
        <w:t>. CH-1204 Geneva 20</w:t>
      </w:r>
      <w:r>
        <w:rPr>
          <w:sz w:val="18"/>
          <w:szCs w:val="18"/>
          <w:u w:val="single"/>
          <w:lang w:val="en-US"/>
        </w:rPr>
        <w:t>, Switzerland</w:t>
      </w:r>
      <w:r w:rsidRPr="007301BB">
        <w:rPr>
          <w:sz w:val="18"/>
          <w:szCs w:val="18"/>
          <w:u w:val="single"/>
          <w:lang w:val="en-US"/>
        </w:rPr>
        <w:t>)</w:t>
      </w:r>
      <w:r>
        <w:rPr>
          <w:sz w:val="18"/>
          <w:szCs w:val="18"/>
          <w:u w:val="single"/>
          <w:lang w:val="en-US"/>
        </w:rPr>
        <w:t>, www.iso.org</w:t>
      </w:r>
      <w:r w:rsidRPr="007301BB">
        <w:rPr>
          <w:sz w:val="18"/>
          <w:szCs w:val="18"/>
          <w:u w:val="single"/>
          <w:lang w:val="en-US"/>
        </w:rPr>
        <w:t>;</w:t>
      </w:r>
    </w:p>
    <w:p w:rsidR="00713CBC" w:rsidRPr="00F5777F" w:rsidRDefault="00713CBC" w:rsidP="002F542E">
      <w:pPr>
        <w:spacing w:after="120" w:line="240" w:lineRule="auto"/>
        <w:ind w:left="567" w:right="1134"/>
        <w:jc w:val="both"/>
        <w:rPr>
          <w:b/>
          <w:sz w:val="18"/>
          <w:szCs w:val="18"/>
          <w:u w:val="single"/>
          <w:lang w:val="en-US"/>
        </w:rPr>
      </w:pPr>
      <w:r w:rsidRPr="00F5777F">
        <w:rPr>
          <w:b/>
          <w:sz w:val="18"/>
          <w:szCs w:val="18"/>
          <w:u w:val="single"/>
          <w:lang w:val="en-US"/>
        </w:rPr>
        <w:t>L</w:t>
      </w:r>
    </w:p>
    <w:p w:rsidR="00713CBC" w:rsidRPr="00F5777F" w:rsidRDefault="00713CBC" w:rsidP="002F542E">
      <w:pPr>
        <w:spacing w:after="120" w:line="240" w:lineRule="auto"/>
        <w:ind w:left="567" w:right="1134"/>
        <w:jc w:val="both"/>
        <w:rPr>
          <w:sz w:val="18"/>
          <w:szCs w:val="18"/>
          <w:u w:val="single"/>
        </w:rPr>
      </w:pPr>
      <w:r w:rsidRPr="00F5777F">
        <w:rPr>
          <w:i/>
          <w:sz w:val="18"/>
          <w:szCs w:val="18"/>
          <w:u w:val="single"/>
          <w:lang w:val="en-US"/>
        </w:rPr>
        <w:t>"LNG"</w:t>
      </w:r>
      <w:r>
        <w:rPr>
          <w:i/>
          <w:sz w:val="18"/>
          <w:szCs w:val="18"/>
          <w:u w:val="single"/>
          <w:lang w:val="en-US"/>
        </w:rPr>
        <w:t>,</w:t>
      </w:r>
      <w:r w:rsidRPr="00F5777F">
        <w:rPr>
          <w:i/>
          <w:sz w:val="18"/>
          <w:szCs w:val="18"/>
          <w:u w:val="single"/>
          <w:lang w:val="en-US"/>
        </w:rPr>
        <w:t xml:space="preserve"> </w:t>
      </w:r>
      <w:r w:rsidRPr="00F5777F">
        <w:rPr>
          <w:sz w:val="18"/>
          <w:szCs w:val="18"/>
          <w:u w:val="single"/>
          <w:lang w:val="en-US"/>
        </w:rPr>
        <w:t>see</w:t>
      </w:r>
      <w:r w:rsidRPr="00F5777F">
        <w:rPr>
          <w:i/>
          <w:sz w:val="18"/>
          <w:szCs w:val="18"/>
          <w:u w:val="single"/>
          <w:lang w:val="en-US"/>
        </w:rPr>
        <w:t xml:space="preserve"> </w:t>
      </w:r>
      <w:r w:rsidRPr="00F5777F">
        <w:rPr>
          <w:sz w:val="18"/>
          <w:szCs w:val="18"/>
          <w:u w:val="single"/>
          <w:lang w:val="en-US"/>
        </w:rPr>
        <w:t>"Liquefied Natural Gas" in 1.2.1</w:t>
      </w:r>
      <w:r w:rsidRPr="00F5777F">
        <w:rPr>
          <w:sz w:val="18"/>
          <w:szCs w:val="18"/>
          <w:u w:val="single"/>
        </w:rPr>
        <w:t>;</w:t>
      </w:r>
    </w:p>
    <w:p w:rsidR="00713CBC" w:rsidRPr="00F5777F" w:rsidRDefault="00713CBC" w:rsidP="002F542E">
      <w:pPr>
        <w:spacing w:after="120" w:line="240" w:lineRule="auto"/>
        <w:ind w:left="567" w:right="1134"/>
        <w:jc w:val="both"/>
        <w:rPr>
          <w:sz w:val="18"/>
          <w:szCs w:val="18"/>
          <w:u w:val="single"/>
        </w:rPr>
      </w:pPr>
      <w:r w:rsidRPr="00F5777F">
        <w:rPr>
          <w:i/>
          <w:sz w:val="18"/>
          <w:szCs w:val="18"/>
          <w:u w:val="single"/>
          <w:lang w:val="en-US"/>
        </w:rPr>
        <w:t>"LPG"</w:t>
      </w:r>
      <w:r>
        <w:rPr>
          <w:i/>
          <w:sz w:val="18"/>
          <w:szCs w:val="18"/>
          <w:u w:val="single"/>
          <w:lang w:val="en-US"/>
        </w:rPr>
        <w:t>,</w:t>
      </w:r>
      <w:r w:rsidRPr="00F5777F">
        <w:rPr>
          <w:i/>
          <w:sz w:val="18"/>
          <w:szCs w:val="18"/>
          <w:u w:val="single"/>
          <w:lang w:val="en-US"/>
        </w:rPr>
        <w:t xml:space="preserve"> </w:t>
      </w:r>
      <w:r w:rsidRPr="00F5777F">
        <w:rPr>
          <w:sz w:val="18"/>
          <w:szCs w:val="18"/>
          <w:u w:val="single"/>
          <w:lang w:val="en-US"/>
        </w:rPr>
        <w:t>see</w:t>
      </w:r>
      <w:r w:rsidRPr="00F5777F">
        <w:rPr>
          <w:i/>
          <w:sz w:val="18"/>
          <w:szCs w:val="18"/>
          <w:u w:val="single"/>
          <w:lang w:val="en-US"/>
        </w:rPr>
        <w:t xml:space="preserve"> </w:t>
      </w:r>
      <w:r w:rsidRPr="00F5777F">
        <w:rPr>
          <w:sz w:val="18"/>
          <w:szCs w:val="18"/>
          <w:u w:val="single"/>
          <w:lang w:val="en-US"/>
        </w:rPr>
        <w:t>"Liquefied Petroleum Gas" in 1.2.1</w:t>
      </w:r>
      <w:r w:rsidRPr="00F5777F">
        <w:rPr>
          <w:sz w:val="18"/>
          <w:szCs w:val="18"/>
          <w:u w:val="single"/>
        </w:rPr>
        <w:t>;</w:t>
      </w:r>
    </w:p>
    <w:p w:rsidR="00713CBC" w:rsidRPr="007301BB" w:rsidRDefault="00713CBC" w:rsidP="002F542E">
      <w:pPr>
        <w:spacing w:after="120" w:line="240" w:lineRule="auto"/>
        <w:ind w:left="567" w:right="1134"/>
        <w:jc w:val="both"/>
        <w:rPr>
          <w:b/>
          <w:sz w:val="18"/>
          <w:szCs w:val="18"/>
          <w:u w:val="single"/>
          <w:lang w:val="en-US"/>
        </w:rPr>
      </w:pPr>
      <w:r w:rsidRPr="007301BB">
        <w:rPr>
          <w:b/>
          <w:sz w:val="18"/>
          <w:szCs w:val="18"/>
          <w:u w:val="single"/>
          <w:lang w:val="en-US"/>
        </w:rPr>
        <w:t>M</w:t>
      </w:r>
    </w:p>
    <w:p w:rsidR="00713CBC" w:rsidRPr="007301BB" w:rsidRDefault="00713CBC" w:rsidP="002F542E">
      <w:pPr>
        <w:spacing w:after="120" w:line="240" w:lineRule="auto"/>
        <w:ind w:left="567" w:right="1134"/>
        <w:jc w:val="both"/>
        <w:rPr>
          <w:sz w:val="18"/>
          <w:szCs w:val="18"/>
          <w:u w:val="single"/>
          <w:lang w:val="en-US"/>
        </w:rPr>
      </w:pPr>
      <w:r w:rsidRPr="007301BB">
        <w:rPr>
          <w:i/>
          <w:sz w:val="18"/>
          <w:szCs w:val="18"/>
          <w:u w:val="single"/>
          <w:lang w:val="en-US"/>
        </w:rPr>
        <w:t>"MEGC"</w:t>
      </w:r>
      <w:r>
        <w:rPr>
          <w:i/>
          <w:sz w:val="18"/>
          <w:szCs w:val="18"/>
          <w:u w:val="single"/>
          <w:lang w:val="en-US"/>
        </w:rPr>
        <w:t>,</w:t>
      </w:r>
      <w:r w:rsidRPr="007301BB">
        <w:rPr>
          <w:sz w:val="18"/>
          <w:szCs w:val="18"/>
          <w:u w:val="single"/>
          <w:lang w:val="en-US"/>
        </w:rPr>
        <w:t xml:space="preserve"> see "Multiple-element gas container"</w:t>
      </w:r>
      <w:r>
        <w:rPr>
          <w:sz w:val="18"/>
          <w:szCs w:val="18"/>
          <w:u w:val="single"/>
          <w:lang w:val="en-US"/>
        </w:rPr>
        <w:t xml:space="preserve"> in 1.2.1</w:t>
      </w:r>
      <w:r w:rsidRPr="007301BB">
        <w:rPr>
          <w:sz w:val="18"/>
          <w:szCs w:val="18"/>
          <w:u w:val="single"/>
          <w:lang w:val="en-US"/>
        </w:rPr>
        <w:t>;</w:t>
      </w:r>
    </w:p>
    <w:p w:rsidR="00713CBC" w:rsidRDefault="00713CBC" w:rsidP="002F542E">
      <w:pPr>
        <w:spacing w:after="120" w:line="240" w:lineRule="auto"/>
        <w:ind w:left="567" w:right="1134"/>
        <w:jc w:val="both"/>
        <w:rPr>
          <w:sz w:val="18"/>
          <w:szCs w:val="18"/>
          <w:u w:val="single"/>
          <w:lang w:val="en-US"/>
        </w:rPr>
      </w:pPr>
      <w:r w:rsidRPr="007301BB">
        <w:rPr>
          <w:i/>
          <w:sz w:val="18"/>
          <w:szCs w:val="18"/>
          <w:u w:val="single"/>
          <w:lang w:val="en-US"/>
        </w:rPr>
        <w:t>"MEMU"</w:t>
      </w:r>
      <w:r>
        <w:rPr>
          <w:i/>
          <w:sz w:val="18"/>
          <w:szCs w:val="18"/>
          <w:u w:val="single"/>
          <w:lang w:val="en-US"/>
        </w:rPr>
        <w:t>,</w:t>
      </w:r>
      <w:r w:rsidRPr="007301BB">
        <w:rPr>
          <w:sz w:val="18"/>
          <w:szCs w:val="18"/>
          <w:u w:val="single"/>
          <w:lang w:val="en-US"/>
        </w:rPr>
        <w:t xml:space="preserve"> see "Mobile explosives manufacturing unit"</w:t>
      </w:r>
      <w:r>
        <w:rPr>
          <w:sz w:val="18"/>
          <w:szCs w:val="18"/>
          <w:u w:val="single"/>
          <w:lang w:val="en-US"/>
        </w:rPr>
        <w:t xml:space="preserve"> in 1.2.1</w:t>
      </w:r>
      <w:r w:rsidRPr="007301BB">
        <w:rPr>
          <w:sz w:val="18"/>
          <w:szCs w:val="18"/>
          <w:u w:val="single"/>
          <w:lang w:val="en-US"/>
        </w:rPr>
        <w:t>;</w:t>
      </w:r>
    </w:p>
    <w:p w:rsidR="00713CBC" w:rsidRPr="00E10ED1" w:rsidRDefault="00713CBC" w:rsidP="002F542E">
      <w:pPr>
        <w:spacing w:after="120" w:line="240" w:lineRule="auto"/>
        <w:ind w:left="567" w:right="1134"/>
        <w:jc w:val="both"/>
        <w:rPr>
          <w:b/>
          <w:sz w:val="18"/>
          <w:szCs w:val="18"/>
          <w:u w:val="single"/>
          <w:lang w:val="en-US"/>
        </w:rPr>
      </w:pPr>
      <w:r w:rsidRPr="00E10ED1">
        <w:rPr>
          <w:b/>
          <w:sz w:val="18"/>
          <w:szCs w:val="18"/>
          <w:u w:val="single"/>
          <w:lang w:val="en-US"/>
        </w:rPr>
        <w:t>O</w:t>
      </w:r>
    </w:p>
    <w:p w:rsidR="00713CBC" w:rsidRPr="00893C60" w:rsidRDefault="00713CBC" w:rsidP="002F542E">
      <w:pPr>
        <w:shd w:val="clear" w:color="auto" w:fill="FFFFFF"/>
        <w:spacing w:after="120"/>
        <w:ind w:left="567" w:right="1134"/>
        <w:jc w:val="both"/>
        <w:textAlignment w:val="baseline"/>
        <w:rPr>
          <w:sz w:val="18"/>
          <w:szCs w:val="18"/>
          <w:u w:val="single"/>
        </w:rPr>
      </w:pPr>
      <w:r w:rsidRPr="00B02D3F">
        <w:rPr>
          <w:i/>
          <w:sz w:val="18"/>
          <w:szCs w:val="18"/>
          <w:u w:val="single"/>
          <w:lang w:val="en-US"/>
        </w:rPr>
        <w:t>"</w:t>
      </w:r>
      <w:r w:rsidRPr="00893C60">
        <w:rPr>
          <w:i/>
          <w:sz w:val="18"/>
          <w:szCs w:val="18"/>
          <w:u w:val="single"/>
        </w:rPr>
        <w:t>OTIF</w:t>
      </w:r>
      <w:r w:rsidRPr="00B02D3F">
        <w:rPr>
          <w:i/>
          <w:sz w:val="18"/>
          <w:szCs w:val="18"/>
          <w:u w:val="single"/>
          <w:lang w:val="en-US"/>
        </w:rPr>
        <w:t>"</w:t>
      </w:r>
      <w:r w:rsidRPr="00893C60">
        <w:rPr>
          <w:sz w:val="18"/>
          <w:szCs w:val="18"/>
          <w:u w:val="single"/>
        </w:rPr>
        <w:t xml:space="preserve"> </w:t>
      </w:r>
      <w:proofErr w:type="spellStart"/>
      <w:r>
        <w:rPr>
          <w:sz w:val="18"/>
          <w:szCs w:val="18"/>
          <w:u w:val="single"/>
        </w:rPr>
        <w:t>means</w:t>
      </w:r>
      <w:proofErr w:type="spellEnd"/>
      <w:r>
        <w:rPr>
          <w:sz w:val="18"/>
          <w:szCs w:val="18"/>
          <w:u w:val="single"/>
        </w:rPr>
        <w:t xml:space="preserve"> the </w:t>
      </w:r>
      <w:proofErr w:type="spellStart"/>
      <w:r w:rsidRPr="00E10ED1">
        <w:rPr>
          <w:color w:val="000000"/>
          <w:sz w:val="18"/>
          <w:szCs w:val="18"/>
          <w:u w:val="single"/>
        </w:rPr>
        <w:t>Intergovernmental</w:t>
      </w:r>
      <w:proofErr w:type="spellEnd"/>
      <w:r w:rsidRPr="00E10ED1">
        <w:rPr>
          <w:color w:val="000000"/>
          <w:sz w:val="18"/>
          <w:szCs w:val="18"/>
          <w:u w:val="single"/>
        </w:rPr>
        <w:t xml:space="preserve"> Organisation for International </w:t>
      </w:r>
      <w:proofErr w:type="spellStart"/>
      <w:r w:rsidRPr="00E10ED1">
        <w:rPr>
          <w:color w:val="000000"/>
          <w:sz w:val="18"/>
          <w:szCs w:val="18"/>
          <w:u w:val="single"/>
        </w:rPr>
        <w:t>Carriage</w:t>
      </w:r>
      <w:proofErr w:type="spellEnd"/>
      <w:r w:rsidRPr="00E10ED1">
        <w:rPr>
          <w:color w:val="000000"/>
          <w:sz w:val="18"/>
          <w:szCs w:val="18"/>
          <w:u w:val="single"/>
        </w:rPr>
        <w:t xml:space="preserve"> by Rail</w:t>
      </w:r>
      <w:r w:rsidRPr="00893C60">
        <w:rPr>
          <w:sz w:val="18"/>
          <w:szCs w:val="18"/>
          <w:u w:val="single"/>
        </w:rPr>
        <w:t xml:space="preserve"> (OTIF, </w:t>
      </w:r>
      <w:proofErr w:type="spellStart"/>
      <w:r w:rsidRPr="00893C60">
        <w:rPr>
          <w:sz w:val="18"/>
          <w:szCs w:val="18"/>
          <w:u w:val="single"/>
        </w:rPr>
        <w:t>Gryphenhübeliweg</w:t>
      </w:r>
      <w:proofErr w:type="spellEnd"/>
      <w:r w:rsidRPr="00893C60">
        <w:rPr>
          <w:sz w:val="18"/>
          <w:szCs w:val="18"/>
          <w:u w:val="single"/>
        </w:rPr>
        <w:t xml:space="preserve"> 30, CH–3006 Bern</w:t>
      </w:r>
      <w:r>
        <w:rPr>
          <w:sz w:val="18"/>
          <w:szCs w:val="18"/>
          <w:u w:val="single"/>
        </w:rPr>
        <w:t xml:space="preserve">, </w:t>
      </w:r>
      <w:proofErr w:type="spellStart"/>
      <w:r>
        <w:rPr>
          <w:sz w:val="18"/>
          <w:szCs w:val="18"/>
          <w:u w:val="single"/>
        </w:rPr>
        <w:t>Switzerland</w:t>
      </w:r>
      <w:proofErr w:type="spellEnd"/>
      <w:r w:rsidRPr="00893C60">
        <w:rPr>
          <w:sz w:val="18"/>
          <w:szCs w:val="18"/>
          <w:u w:val="single"/>
        </w:rPr>
        <w:t>)</w:t>
      </w:r>
      <w:r>
        <w:rPr>
          <w:sz w:val="18"/>
          <w:szCs w:val="18"/>
          <w:u w:val="single"/>
        </w:rPr>
        <w:t>, www.otif.org</w:t>
      </w:r>
      <w:r w:rsidRPr="00893C60">
        <w:rPr>
          <w:sz w:val="18"/>
          <w:szCs w:val="18"/>
          <w:u w:val="single"/>
        </w:rPr>
        <w:t>;</w:t>
      </w:r>
    </w:p>
    <w:p w:rsidR="00713CBC" w:rsidRPr="007301BB" w:rsidRDefault="00713CBC" w:rsidP="002F542E">
      <w:pPr>
        <w:spacing w:after="120" w:line="240" w:lineRule="auto"/>
        <w:ind w:left="567" w:right="1134"/>
        <w:jc w:val="both"/>
        <w:rPr>
          <w:b/>
          <w:sz w:val="18"/>
          <w:szCs w:val="18"/>
          <w:u w:val="single"/>
          <w:lang w:val="en-US"/>
        </w:rPr>
      </w:pPr>
      <w:r w:rsidRPr="007301BB">
        <w:rPr>
          <w:b/>
          <w:sz w:val="18"/>
          <w:szCs w:val="18"/>
          <w:u w:val="single"/>
          <w:lang w:val="en-US"/>
        </w:rPr>
        <w:t>R</w:t>
      </w:r>
    </w:p>
    <w:p w:rsidR="00713CBC" w:rsidRPr="00F10274" w:rsidRDefault="00713CBC" w:rsidP="002F542E">
      <w:pPr>
        <w:spacing w:after="120" w:line="240" w:lineRule="auto"/>
        <w:ind w:left="567" w:right="1134"/>
        <w:jc w:val="both"/>
        <w:rPr>
          <w:i/>
          <w:sz w:val="18"/>
          <w:szCs w:val="18"/>
          <w:u w:val="single"/>
          <w:lang w:val="en-US"/>
        </w:rPr>
      </w:pPr>
      <w:r w:rsidRPr="007301BB">
        <w:rPr>
          <w:i/>
          <w:sz w:val="18"/>
          <w:szCs w:val="18"/>
          <w:u w:val="single"/>
          <w:lang w:val="en-US"/>
        </w:rPr>
        <w:t>"RID"</w:t>
      </w:r>
      <w:r w:rsidRPr="007301BB">
        <w:rPr>
          <w:sz w:val="18"/>
          <w:szCs w:val="18"/>
          <w:u w:val="single"/>
          <w:lang w:val="en-US"/>
        </w:rPr>
        <w:t xml:space="preserve"> means Regulations concerning the International Carriage of Dangerous Goods by Rail (Appendix C of COTIF (Convention concerning international carriage by rail))</w:t>
      </w:r>
      <w:r w:rsidRPr="00FC0A36">
        <w:rPr>
          <w:sz w:val="18"/>
          <w:szCs w:val="18"/>
          <w:lang w:val="en-US"/>
        </w:rPr>
        <w:t xml:space="preserve"> </w:t>
      </w:r>
      <w:r w:rsidRPr="00F10274">
        <w:rPr>
          <w:i/>
          <w:sz w:val="18"/>
          <w:szCs w:val="18"/>
          <w:lang w:val="en-US"/>
        </w:rPr>
        <w:t>(only in ADR)</w:t>
      </w:r>
      <w:r w:rsidRPr="00F10274">
        <w:rPr>
          <w:sz w:val="18"/>
          <w:szCs w:val="18"/>
          <w:u w:val="single"/>
          <w:lang w:val="en-US"/>
        </w:rPr>
        <w:t>;</w:t>
      </w:r>
    </w:p>
    <w:p w:rsidR="00713CBC" w:rsidRPr="007301BB" w:rsidRDefault="00713CBC" w:rsidP="002F542E">
      <w:pPr>
        <w:spacing w:after="120" w:line="240" w:lineRule="auto"/>
        <w:ind w:left="567" w:right="1134"/>
        <w:jc w:val="both"/>
        <w:rPr>
          <w:b/>
          <w:sz w:val="18"/>
          <w:szCs w:val="18"/>
          <w:u w:val="single"/>
          <w:lang w:val="en-US"/>
        </w:rPr>
      </w:pPr>
      <w:r w:rsidRPr="007301BB">
        <w:rPr>
          <w:b/>
          <w:sz w:val="18"/>
          <w:szCs w:val="18"/>
          <w:u w:val="single"/>
          <w:lang w:val="en-US"/>
        </w:rPr>
        <w:t>S</w:t>
      </w:r>
    </w:p>
    <w:p w:rsidR="00713CBC" w:rsidRPr="00DE73E1" w:rsidRDefault="00713CBC" w:rsidP="002F542E">
      <w:pPr>
        <w:spacing w:after="120" w:line="240" w:lineRule="auto"/>
        <w:ind w:left="567" w:right="1134"/>
        <w:jc w:val="both"/>
        <w:rPr>
          <w:strike/>
          <w:sz w:val="18"/>
          <w:szCs w:val="18"/>
          <w:lang w:val="en-US"/>
        </w:rPr>
      </w:pPr>
      <w:r w:rsidRPr="00F10274">
        <w:rPr>
          <w:i/>
          <w:sz w:val="18"/>
          <w:szCs w:val="18"/>
          <w:u w:val="single"/>
          <w:lang w:val="en-US"/>
        </w:rPr>
        <w:t>"SADT"</w:t>
      </w:r>
      <w:r>
        <w:rPr>
          <w:i/>
          <w:sz w:val="18"/>
          <w:szCs w:val="18"/>
          <w:u w:val="single"/>
          <w:lang w:val="en-US"/>
        </w:rPr>
        <w:t>,</w:t>
      </w:r>
      <w:r w:rsidRPr="00F10274">
        <w:rPr>
          <w:sz w:val="18"/>
          <w:szCs w:val="18"/>
          <w:u w:val="single"/>
          <w:lang w:val="en-US"/>
        </w:rPr>
        <w:t xml:space="preserve"> see "Self-accelerating decomposition temperature" </w:t>
      </w:r>
      <w:r>
        <w:rPr>
          <w:sz w:val="18"/>
          <w:szCs w:val="18"/>
          <w:u w:val="single"/>
          <w:lang w:val="en-US"/>
        </w:rPr>
        <w:t>in 1.2.1</w:t>
      </w:r>
      <w:r w:rsidRPr="00DE73E1">
        <w:rPr>
          <w:strike/>
          <w:sz w:val="18"/>
          <w:szCs w:val="18"/>
          <w:lang w:val="en-US"/>
        </w:rPr>
        <w:t>;</w:t>
      </w:r>
    </w:p>
    <w:p w:rsidR="00713CBC" w:rsidRDefault="00713CBC" w:rsidP="002F542E">
      <w:pPr>
        <w:spacing w:after="120" w:line="240" w:lineRule="auto"/>
        <w:ind w:left="567" w:right="1134"/>
        <w:jc w:val="both"/>
        <w:rPr>
          <w:strike/>
          <w:sz w:val="18"/>
          <w:szCs w:val="18"/>
          <w:lang w:val="en-US"/>
        </w:rPr>
      </w:pPr>
      <w:r w:rsidRPr="00F10274">
        <w:rPr>
          <w:i/>
          <w:sz w:val="18"/>
          <w:szCs w:val="18"/>
          <w:u w:val="single"/>
          <w:lang w:val="en-US"/>
        </w:rPr>
        <w:t>"SAPT"</w:t>
      </w:r>
      <w:r>
        <w:rPr>
          <w:i/>
          <w:sz w:val="18"/>
          <w:szCs w:val="18"/>
          <w:u w:val="single"/>
          <w:lang w:val="en-US"/>
        </w:rPr>
        <w:t>,</w:t>
      </w:r>
      <w:r w:rsidRPr="00F10274">
        <w:rPr>
          <w:sz w:val="18"/>
          <w:szCs w:val="18"/>
          <w:u w:val="single"/>
          <w:lang w:val="en-US"/>
        </w:rPr>
        <w:t xml:space="preserve"> see "Self-accelerating polymerization temperature"</w:t>
      </w:r>
      <w:r>
        <w:rPr>
          <w:sz w:val="18"/>
          <w:szCs w:val="18"/>
          <w:u w:val="single"/>
          <w:lang w:val="en-US"/>
        </w:rPr>
        <w:t xml:space="preserve"> in 1.2.1</w:t>
      </w:r>
      <w:r w:rsidRPr="00DE73E1">
        <w:rPr>
          <w:strike/>
          <w:sz w:val="18"/>
          <w:szCs w:val="18"/>
          <w:lang w:val="en-US"/>
        </w:rPr>
        <w:t>;</w:t>
      </w:r>
    </w:p>
    <w:p w:rsidR="00713CBC" w:rsidRPr="00BE49D5" w:rsidRDefault="00713CBC" w:rsidP="002F542E">
      <w:pPr>
        <w:spacing w:after="120" w:line="240" w:lineRule="auto"/>
        <w:ind w:left="567" w:right="1134"/>
        <w:jc w:val="both"/>
        <w:rPr>
          <w:sz w:val="18"/>
          <w:szCs w:val="18"/>
          <w:u w:val="single"/>
        </w:rPr>
      </w:pPr>
      <w:r w:rsidRPr="00B02D3F">
        <w:rPr>
          <w:i/>
          <w:sz w:val="18"/>
          <w:szCs w:val="18"/>
          <w:u w:val="single"/>
          <w:lang w:val="en-US"/>
        </w:rPr>
        <w:t>"</w:t>
      </w:r>
      <w:r w:rsidRPr="00BE49D5">
        <w:rPr>
          <w:i/>
          <w:sz w:val="18"/>
          <w:szCs w:val="18"/>
          <w:u w:val="single"/>
        </w:rPr>
        <w:t>SMGS</w:t>
      </w:r>
      <w:r w:rsidRPr="00B02D3F">
        <w:rPr>
          <w:i/>
          <w:sz w:val="18"/>
          <w:szCs w:val="18"/>
          <w:u w:val="single"/>
          <w:lang w:val="en-US"/>
        </w:rPr>
        <w:t>"</w:t>
      </w:r>
      <w:r w:rsidRPr="00BE49D5">
        <w:rPr>
          <w:sz w:val="18"/>
          <w:szCs w:val="18"/>
          <w:u w:val="single"/>
        </w:rPr>
        <w:t xml:space="preserve"> </w:t>
      </w:r>
      <w:proofErr w:type="spellStart"/>
      <w:r w:rsidRPr="00BE49D5">
        <w:rPr>
          <w:sz w:val="18"/>
          <w:szCs w:val="18"/>
          <w:u w:val="single"/>
        </w:rPr>
        <w:t>means</w:t>
      </w:r>
      <w:proofErr w:type="spellEnd"/>
      <w:r w:rsidRPr="00BE49D5">
        <w:rPr>
          <w:sz w:val="18"/>
          <w:szCs w:val="18"/>
          <w:u w:val="single"/>
        </w:rPr>
        <w:t xml:space="preserve"> the </w:t>
      </w:r>
      <w:r w:rsidRPr="00BE49D5">
        <w:rPr>
          <w:sz w:val="18"/>
          <w:szCs w:val="18"/>
          <w:u w:val="single"/>
          <w:shd w:val="clear" w:color="auto" w:fill="FFFFFF"/>
        </w:rPr>
        <w:t xml:space="preserve">Agreement </w:t>
      </w:r>
      <w:proofErr w:type="spellStart"/>
      <w:r w:rsidRPr="00BE49D5">
        <w:rPr>
          <w:sz w:val="18"/>
          <w:szCs w:val="18"/>
          <w:u w:val="single"/>
          <w:shd w:val="clear" w:color="auto" w:fill="FFFFFF"/>
        </w:rPr>
        <w:t>concerning</w:t>
      </w:r>
      <w:proofErr w:type="spellEnd"/>
      <w:r w:rsidRPr="00BE49D5">
        <w:rPr>
          <w:sz w:val="18"/>
          <w:szCs w:val="18"/>
          <w:u w:val="single"/>
          <w:shd w:val="clear" w:color="auto" w:fill="FFFFFF"/>
        </w:rPr>
        <w:t xml:space="preserve"> International </w:t>
      </w:r>
      <w:proofErr w:type="spellStart"/>
      <w:r w:rsidRPr="00BE49D5">
        <w:rPr>
          <w:sz w:val="18"/>
          <w:szCs w:val="18"/>
          <w:u w:val="single"/>
          <w:shd w:val="clear" w:color="auto" w:fill="FFFFFF"/>
        </w:rPr>
        <w:t>Goods</w:t>
      </w:r>
      <w:proofErr w:type="spellEnd"/>
      <w:r w:rsidRPr="00BE49D5">
        <w:rPr>
          <w:sz w:val="18"/>
          <w:szCs w:val="18"/>
          <w:u w:val="single"/>
          <w:shd w:val="clear" w:color="auto" w:fill="FFFFFF"/>
        </w:rPr>
        <w:t xml:space="preserve"> Transport by Rail of the</w:t>
      </w:r>
      <w:r w:rsidRPr="00BE49D5">
        <w:rPr>
          <w:sz w:val="18"/>
          <w:szCs w:val="18"/>
          <w:u w:val="single"/>
        </w:rPr>
        <w:t xml:space="preserve"> </w:t>
      </w:r>
      <w:proofErr w:type="spellStart"/>
      <w:r w:rsidRPr="00BE49D5">
        <w:rPr>
          <w:sz w:val="18"/>
          <w:szCs w:val="18"/>
          <w:u w:val="single"/>
        </w:rPr>
        <w:t>the</w:t>
      </w:r>
      <w:proofErr w:type="spellEnd"/>
      <w:r w:rsidRPr="00BE49D5">
        <w:rPr>
          <w:sz w:val="18"/>
          <w:szCs w:val="18"/>
          <w:u w:val="single"/>
        </w:rPr>
        <w:t xml:space="preserve"> </w:t>
      </w:r>
      <w:r w:rsidRPr="00BE49D5">
        <w:rPr>
          <w:sz w:val="18"/>
          <w:szCs w:val="18"/>
          <w:u w:val="single"/>
          <w:shd w:val="clear" w:color="auto" w:fill="FFFFFF"/>
        </w:rPr>
        <w:t xml:space="preserve">Organisation for </w:t>
      </w:r>
      <w:proofErr w:type="spellStart"/>
      <w:r w:rsidRPr="00BE49D5">
        <w:rPr>
          <w:sz w:val="18"/>
          <w:szCs w:val="18"/>
          <w:u w:val="single"/>
          <w:shd w:val="clear" w:color="auto" w:fill="FFFFFF"/>
        </w:rPr>
        <w:t>Cooperation</w:t>
      </w:r>
      <w:proofErr w:type="spellEnd"/>
      <w:r w:rsidRPr="00BE49D5">
        <w:rPr>
          <w:sz w:val="18"/>
          <w:szCs w:val="18"/>
          <w:u w:val="single"/>
          <w:shd w:val="clear" w:color="auto" w:fill="FFFFFF"/>
        </w:rPr>
        <w:t xml:space="preserve"> </w:t>
      </w:r>
      <w:proofErr w:type="spellStart"/>
      <w:r w:rsidRPr="00BE49D5">
        <w:rPr>
          <w:sz w:val="18"/>
          <w:szCs w:val="18"/>
          <w:u w:val="single"/>
          <w:shd w:val="clear" w:color="auto" w:fill="FFFFFF"/>
        </w:rPr>
        <w:t>between</w:t>
      </w:r>
      <w:proofErr w:type="spellEnd"/>
      <w:r w:rsidRPr="00BE49D5">
        <w:rPr>
          <w:sz w:val="18"/>
          <w:szCs w:val="18"/>
          <w:u w:val="single"/>
          <w:shd w:val="clear" w:color="auto" w:fill="FFFFFF"/>
        </w:rPr>
        <w:t xml:space="preserve"> Railways</w:t>
      </w:r>
      <w:r w:rsidRPr="00BE49D5">
        <w:rPr>
          <w:sz w:val="18"/>
          <w:szCs w:val="18"/>
          <w:u w:val="single"/>
        </w:rPr>
        <w:t xml:space="preserve"> (OSJD) (OSJD, </w:t>
      </w:r>
      <w:proofErr w:type="spellStart"/>
      <w:r w:rsidRPr="00BE49D5">
        <w:rPr>
          <w:rStyle w:val="Strong"/>
          <w:sz w:val="18"/>
          <w:szCs w:val="18"/>
          <w:u w:val="single"/>
        </w:rPr>
        <w:t>ul</w:t>
      </w:r>
      <w:proofErr w:type="spellEnd"/>
      <w:r w:rsidRPr="00BE49D5">
        <w:rPr>
          <w:rStyle w:val="Strong"/>
          <w:sz w:val="18"/>
          <w:szCs w:val="18"/>
          <w:u w:val="single"/>
        </w:rPr>
        <w:t xml:space="preserve">. </w:t>
      </w:r>
      <w:proofErr w:type="spellStart"/>
      <w:r w:rsidRPr="00BE49D5">
        <w:rPr>
          <w:rStyle w:val="Strong"/>
          <w:sz w:val="18"/>
          <w:szCs w:val="18"/>
          <w:u w:val="single"/>
        </w:rPr>
        <w:t>Hoza</w:t>
      </w:r>
      <w:proofErr w:type="spellEnd"/>
      <w:r w:rsidRPr="00BE49D5">
        <w:rPr>
          <w:rStyle w:val="Strong"/>
          <w:sz w:val="18"/>
          <w:szCs w:val="18"/>
          <w:u w:val="single"/>
        </w:rPr>
        <w:t>, 63/67 PL-00-681</w:t>
      </w:r>
      <w:r w:rsidRPr="00BE49D5">
        <w:rPr>
          <w:b/>
          <w:sz w:val="18"/>
          <w:szCs w:val="18"/>
          <w:u w:val="single"/>
        </w:rPr>
        <w:t xml:space="preserve"> </w:t>
      </w:r>
      <w:proofErr w:type="spellStart"/>
      <w:r w:rsidRPr="00BE49D5">
        <w:rPr>
          <w:sz w:val="18"/>
          <w:szCs w:val="18"/>
          <w:u w:val="single"/>
        </w:rPr>
        <w:t>Warsaw</w:t>
      </w:r>
      <w:proofErr w:type="spellEnd"/>
      <w:r w:rsidRPr="00BE49D5">
        <w:rPr>
          <w:sz w:val="18"/>
          <w:szCs w:val="18"/>
          <w:u w:val="single"/>
        </w:rPr>
        <w:t xml:space="preserve">, </w:t>
      </w:r>
      <w:proofErr w:type="spellStart"/>
      <w:r w:rsidRPr="00BE49D5">
        <w:rPr>
          <w:sz w:val="18"/>
          <w:szCs w:val="18"/>
          <w:u w:val="single"/>
        </w:rPr>
        <w:t>Poland</w:t>
      </w:r>
      <w:proofErr w:type="spellEnd"/>
      <w:r w:rsidRPr="00BE49D5">
        <w:rPr>
          <w:sz w:val="18"/>
          <w:szCs w:val="18"/>
          <w:u w:val="single"/>
        </w:rPr>
        <w:t>), www.en.osjd.org;</w:t>
      </w:r>
    </w:p>
    <w:p w:rsidR="00713CBC" w:rsidRPr="00BE49D5" w:rsidRDefault="00713CBC" w:rsidP="002F542E">
      <w:pPr>
        <w:spacing w:after="120" w:line="240" w:lineRule="auto"/>
        <w:ind w:left="567" w:right="1134"/>
        <w:jc w:val="both"/>
        <w:rPr>
          <w:strike/>
          <w:sz w:val="18"/>
          <w:szCs w:val="18"/>
          <w:u w:val="single"/>
          <w:lang w:val="en-US"/>
        </w:rPr>
      </w:pPr>
      <w:r w:rsidRPr="00BE49D5">
        <w:rPr>
          <w:i/>
          <w:sz w:val="18"/>
          <w:szCs w:val="18"/>
          <w:u w:val="single"/>
        </w:rPr>
        <w:t>"SMGS Annex 2"</w:t>
      </w:r>
      <w:r w:rsidRPr="00BE49D5">
        <w:rPr>
          <w:sz w:val="18"/>
          <w:szCs w:val="18"/>
          <w:u w:val="single"/>
        </w:rPr>
        <w:t xml:space="preserve"> </w:t>
      </w:r>
      <w:proofErr w:type="spellStart"/>
      <w:r w:rsidRPr="00BE49D5">
        <w:rPr>
          <w:sz w:val="18"/>
          <w:szCs w:val="18"/>
          <w:u w:val="single"/>
        </w:rPr>
        <w:t>means</w:t>
      </w:r>
      <w:proofErr w:type="spellEnd"/>
      <w:r w:rsidRPr="00BE49D5">
        <w:rPr>
          <w:sz w:val="18"/>
          <w:szCs w:val="18"/>
          <w:u w:val="single"/>
        </w:rPr>
        <w:t xml:space="preserve"> provisions for the </w:t>
      </w:r>
      <w:proofErr w:type="spellStart"/>
      <w:r w:rsidRPr="00BE49D5">
        <w:rPr>
          <w:sz w:val="18"/>
          <w:szCs w:val="18"/>
          <w:u w:val="single"/>
        </w:rPr>
        <w:t>carriage</w:t>
      </w:r>
      <w:proofErr w:type="spellEnd"/>
      <w:r w:rsidRPr="00BE49D5">
        <w:rPr>
          <w:sz w:val="18"/>
          <w:szCs w:val="18"/>
          <w:u w:val="single"/>
        </w:rPr>
        <w:t xml:space="preserve"> of </w:t>
      </w:r>
      <w:proofErr w:type="spellStart"/>
      <w:r w:rsidRPr="00BE49D5">
        <w:rPr>
          <w:sz w:val="18"/>
          <w:szCs w:val="18"/>
          <w:u w:val="single"/>
        </w:rPr>
        <w:t>dangerous</w:t>
      </w:r>
      <w:proofErr w:type="spellEnd"/>
      <w:r w:rsidRPr="00BE49D5">
        <w:rPr>
          <w:sz w:val="18"/>
          <w:szCs w:val="18"/>
          <w:u w:val="single"/>
        </w:rPr>
        <w:t xml:space="preserve"> </w:t>
      </w:r>
      <w:proofErr w:type="spellStart"/>
      <w:r w:rsidRPr="00BE49D5">
        <w:rPr>
          <w:sz w:val="18"/>
          <w:szCs w:val="18"/>
          <w:u w:val="single"/>
        </w:rPr>
        <w:t>goods</w:t>
      </w:r>
      <w:proofErr w:type="spellEnd"/>
      <w:r w:rsidRPr="00BE49D5">
        <w:rPr>
          <w:sz w:val="18"/>
          <w:szCs w:val="18"/>
          <w:u w:val="single"/>
        </w:rPr>
        <w:t xml:space="preserve"> as Annex 2 to SMGS;</w:t>
      </w:r>
    </w:p>
    <w:p w:rsidR="00713CBC" w:rsidRPr="007301BB" w:rsidRDefault="00713CBC" w:rsidP="002F542E">
      <w:pPr>
        <w:spacing w:after="120" w:line="240" w:lineRule="auto"/>
        <w:ind w:left="567" w:right="1134"/>
        <w:jc w:val="both"/>
        <w:rPr>
          <w:b/>
          <w:sz w:val="18"/>
          <w:szCs w:val="18"/>
          <w:u w:val="single"/>
          <w:lang w:val="en-US"/>
        </w:rPr>
      </w:pPr>
      <w:r w:rsidRPr="007301BB">
        <w:rPr>
          <w:b/>
          <w:sz w:val="18"/>
          <w:szCs w:val="18"/>
          <w:u w:val="single"/>
          <w:lang w:val="en-US"/>
        </w:rPr>
        <w:t>U</w:t>
      </w:r>
    </w:p>
    <w:p w:rsidR="00713CBC" w:rsidRPr="007301BB" w:rsidRDefault="00713CBC" w:rsidP="002F542E">
      <w:pPr>
        <w:spacing w:after="120" w:line="240" w:lineRule="auto"/>
        <w:ind w:left="567" w:right="1134"/>
        <w:jc w:val="both"/>
        <w:rPr>
          <w:sz w:val="18"/>
          <w:szCs w:val="18"/>
          <w:u w:val="single"/>
          <w:lang w:val="en-US"/>
        </w:rPr>
      </w:pPr>
      <w:r w:rsidRPr="007301BB">
        <w:rPr>
          <w:i/>
          <w:sz w:val="18"/>
          <w:szCs w:val="18"/>
          <w:u w:val="single"/>
          <w:lang w:val="en-US"/>
        </w:rPr>
        <w:t>"UIC"</w:t>
      </w:r>
      <w:r w:rsidRPr="007301BB">
        <w:rPr>
          <w:sz w:val="18"/>
          <w:szCs w:val="18"/>
          <w:u w:val="single"/>
          <w:lang w:val="en-US"/>
        </w:rPr>
        <w:t xml:space="preserve"> means the International Union of Railways (UIC, 16 rue Jean Rey, F-75015 Paris, France)</w:t>
      </w:r>
      <w:r>
        <w:rPr>
          <w:sz w:val="18"/>
          <w:szCs w:val="18"/>
          <w:u w:val="single"/>
          <w:lang w:val="en-US"/>
        </w:rPr>
        <w:t>, www.uic.org</w:t>
      </w:r>
      <w:r w:rsidRPr="007301BB">
        <w:rPr>
          <w:sz w:val="18"/>
          <w:szCs w:val="18"/>
          <w:u w:val="single"/>
          <w:lang w:val="en-US"/>
        </w:rPr>
        <w:t>;</w:t>
      </w:r>
    </w:p>
    <w:p w:rsidR="00713CBC" w:rsidRPr="00E176C4" w:rsidRDefault="00713CBC" w:rsidP="00E176C4">
      <w:pPr>
        <w:spacing w:after="120" w:line="240" w:lineRule="auto"/>
        <w:ind w:left="567" w:right="1134"/>
        <w:jc w:val="both"/>
        <w:rPr>
          <w:sz w:val="18"/>
          <w:szCs w:val="18"/>
          <w:u w:val="single"/>
          <w:lang w:val="en-US"/>
        </w:rPr>
      </w:pPr>
      <w:r w:rsidRPr="007301BB">
        <w:rPr>
          <w:i/>
          <w:sz w:val="18"/>
          <w:szCs w:val="18"/>
          <w:u w:val="single"/>
          <w:lang w:val="en-US"/>
        </w:rPr>
        <w:t>"UNECE"</w:t>
      </w:r>
      <w:r w:rsidRPr="007301BB">
        <w:rPr>
          <w:sz w:val="18"/>
          <w:szCs w:val="18"/>
          <w:u w:val="single"/>
          <w:lang w:val="en-US"/>
        </w:rPr>
        <w:t xml:space="preserve"> means the United Nations Economic Commission for Europe (UNECE, Palais des Nations, 8-14 avenue de la </w:t>
      </w:r>
      <w:proofErr w:type="spellStart"/>
      <w:r w:rsidRPr="007301BB">
        <w:rPr>
          <w:sz w:val="18"/>
          <w:szCs w:val="18"/>
          <w:u w:val="single"/>
          <w:lang w:val="en-US"/>
        </w:rPr>
        <w:t>Paix</w:t>
      </w:r>
      <w:proofErr w:type="spellEnd"/>
      <w:r w:rsidRPr="007301BB">
        <w:rPr>
          <w:sz w:val="18"/>
          <w:szCs w:val="18"/>
          <w:u w:val="single"/>
          <w:lang w:val="en-US"/>
        </w:rPr>
        <w:t>, CH-1211 Geneva 10, Switzerland)</w:t>
      </w:r>
      <w:r>
        <w:rPr>
          <w:sz w:val="18"/>
          <w:szCs w:val="18"/>
          <w:u w:val="single"/>
          <w:lang w:val="en-US"/>
        </w:rPr>
        <w:t>, www.unece.org.</w:t>
      </w:r>
    </w:p>
    <w:p w:rsidR="00713CBC" w:rsidRPr="00E8559A" w:rsidRDefault="00713CBC" w:rsidP="002F542E">
      <w:pPr>
        <w:pStyle w:val="HTMLPreformatted"/>
        <w:spacing w:line="243" w:lineRule="atLeast"/>
        <w:ind w:left="567" w:right="1134"/>
        <w:rPr>
          <w:rFonts w:ascii="Times New Roman" w:hAnsi="Times New Roman" w:cs="Times New Roman"/>
          <w:i/>
          <w:sz w:val="18"/>
          <w:szCs w:val="18"/>
          <w:lang w:val="en-GB"/>
        </w:rPr>
      </w:pPr>
      <w:r w:rsidRPr="00E8559A">
        <w:rPr>
          <w:rFonts w:ascii="Times New Roman" w:hAnsi="Times New Roman" w:cs="Times New Roman"/>
          <w:i/>
          <w:sz w:val="18"/>
          <w:szCs w:val="18"/>
          <w:lang w:val="en-US"/>
        </w:rPr>
        <w:t xml:space="preserve">* </w:t>
      </w:r>
      <w:r w:rsidRPr="00E8559A">
        <w:rPr>
          <w:rFonts w:ascii="Times New Roman" w:hAnsi="Times New Roman" w:cs="Times New Roman"/>
          <w:i/>
          <w:sz w:val="18"/>
          <w:szCs w:val="18"/>
          <w:lang w:val="en-GB"/>
        </w:rPr>
        <w:t>The electronic addresses of the international organizations are also added</w:t>
      </w:r>
      <w:r>
        <w:rPr>
          <w:rFonts w:ascii="Times New Roman" w:hAnsi="Times New Roman" w:cs="Times New Roman"/>
          <w:i/>
          <w:sz w:val="18"/>
          <w:szCs w:val="18"/>
          <w:lang w:val="en-GB"/>
        </w:rPr>
        <w:t xml:space="preserve"> (explanation of the proposal)</w:t>
      </w:r>
      <w:r w:rsidRPr="00E8559A">
        <w:rPr>
          <w:rFonts w:ascii="Times New Roman" w:hAnsi="Times New Roman" w:cs="Times New Roman"/>
          <w:i/>
          <w:sz w:val="18"/>
          <w:szCs w:val="18"/>
          <w:lang w:val="en-GB"/>
        </w:rPr>
        <w:t>.</w:t>
      </w:r>
    </w:p>
    <w:p w:rsidR="00713CBC" w:rsidRPr="00713CBC" w:rsidRDefault="00713CBC" w:rsidP="002F542E">
      <w:pPr>
        <w:spacing w:before="240"/>
        <w:ind w:left="567" w:right="1134"/>
        <w:jc w:val="center"/>
        <w:rPr>
          <w:u w:val="single"/>
          <w:lang w:val="en-GB"/>
        </w:rPr>
      </w:pPr>
      <w:r>
        <w:rPr>
          <w:u w:val="single"/>
          <w:lang w:val="en-GB"/>
        </w:rPr>
        <w:tab/>
      </w:r>
      <w:r>
        <w:rPr>
          <w:u w:val="single"/>
          <w:lang w:val="en-GB"/>
        </w:rPr>
        <w:tab/>
      </w:r>
      <w:r>
        <w:rPr>
          <w:u w:val="single"/>
          <w:lang w:val="en-GB"/>
        </w:rPr>
        <w:tab/>
      </w:r>
    </w:p>
    <w:sectPr w:rsidR="00713CBC" w:rsidRPr="00713CBC" w:rsidSect="003160A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A36" w:rsidRDefault="00EB3A36"/>
  </w:endnote>
  <w:endnote w:type="continuationSeparator" w:id="0">
    <w:p w:rsidR="00EB3A36" w:rsidRDefault="00EB3A36"/>
  </w:endnote>
  <w:endnote w:type="continuationNotice" w:id="1">
    <w:p w:rsidR="00EB3A36" w:rsidRDefault="00EB3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Default="000C5A28">
    <w:pPr>
      <w:pStyle w:val="Footer"/>
    </w:pPr>
    <w:r>
      <w:rPr>
        <w:rStyle w:val="PageNumber"/>
      </w:rPr>
      <w:fldChar w:fldCharType="begin"/>
    </w:r>
    <w:r>
      <w:rPr>
        <w:rStyle w:val="PageNumber"/>
      </w:rPr>
      <w:instrText xml:space="preserve"> PAGE </w:instrText>
    </w:r>
    <w:r>
      <w:rPr>
        <w:rStyle w:val="PageNumber"/>
      </w:rPr>
      <w:fldChar w:fldCharType="separate"/>
    </w:r>
    <w:r w:rsidR="005A593B">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8D464D" w:rsidRDefault="000C5A28"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BF4E6D">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3203DD" w:rsidRDefault="000C5A28">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A36" w:rsidRPr="000B175B" w:rsidRDefault="00EB3A36" w:rsidP="000B175B">
      <w:pPr>
        <w:tabs>
          <w:tab w:val="right" w:pos="2155"/>
        </w:tabs>
        <w:spacing w:after="80"/>
        <w:ind w:left="680"/>
        <w:rPr>
          <w:u w:val="single"/>
        </w:rPr>
      </w:pPr>
      <w:r>
        <w:rPr>
          <w:u w:val="single"/>
        </w:rPr>
        <w:tab/>
      </w:r>
    </w:p>
  </w:footnote>
  <w:footnote w:type="continuationSeparator" w:id="0">
    <w:p w:rsidR="00EB3A36" w:rsidRPr="00FC68B7" w:rsidRDefault="00EB3A36" w:rsidP="00FC68B7">
      <w:pPr>
        <w:tabs>
          <w:tab w:val="left" w:pos="2155"/>
        </w:tabs>
        <w:spacing w:after="80"/>
        <w:ind w:left="680"/>
        <w:rPr>
          <w:u w:val="single"/>
        </w:rPr>
      </w:pPr>
      <w:r>
        <w:rPr>
          <w:u w:val="single"/>
        </w:rPr>
        <w:tab/>
      </w:r>
    </w:p>
  </w:footnote>
  <w:footnote w:type="continuationNotice" w:id="1">
    <w:p w:rsidR="00EB3A36" w:rsidRDefault="00EB3A36"/>
  </w:footnote>
  <w:footnote w:id="2">
    <w:p w:rsidR="00713CBC" w:rsidRPr="00B02D3F" w:rsidRDefault="002F542E" w:rsidP="00713CBC">
      <w:pPr>
        <w:pStyle w:val="FootnoteText"/>
        <w:rPr>
          <w:i/>
          <w:szCs w:val="18"/>
          <w:lang w:val="en-US"/>
        </w:rPr>
      </w:pPr>
      <w:r>
        <w:rPr>
          <w:i/>
          <w:szCs w:val="18"/>
        </w:rPr>
        <w:tab/>
      </w:r>
      <w:r>
        <w:rPr>
          <w:i/>
          <w:szCs w:val="18"/>
        </w:rPr>
        <w:tab/>
      </w:r>
      <w:r w:rsidR="00713CBC" w:rsidRPr="000229E5">
        <w:rPr>
          <w:rStyle w:val="FootnoteReference"/>
          <w:rFonts w:eastAsia="MS Mincho"/>
          <w:i/>
          <w:szCs w:val="18"/>
        </w:rPr>
        <w:footnoteRef/>
      </w:r>
      <w:r>
        <w:rPr>
          <w:i/>
          <w:szCs w:val="18"/>
        </w:rPr>
        <w:tab/>
      </w:r>
      <w:r w:rsidR="00713CBC" w:rsidRPr="00B02D3F">
        <w:rPr>
          <w:i/>
          <w:szCs w:val="18"/>
          <w:lang w:val="en-US"/>
        </w:rPr>
        <w:t xml:space="preserve">Published by the GCU Bureau, Avenue Louise, 500, B-1050 Brussels, </w:t>
      </w:r>
      <w:r w:rsidR="00713CBC" w:rsidRPr="00B02D3F">
        <w:rPr>
          <w:i/>
          <w:szCs w:val="18"/>
          <w:u w:val="single"/>
          <w:lang w:val="en-US"/>
        </w:rPr>
        <w:t>Belgium</w:t>
      </w:r>
      <w:r w:rsidR="00713CBC" w:rsidRPr="00B02D3F">
        <w:rPr>
          <w:i/>
          <w:szCs w:val="18"/>
          <w:lang w:val="en-US"/>
        </w:rPr>
        <w:t xml:space="preserve">, www.gcubureau.org.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D60FE0" w:rsidRDefault="000C5A28">
    <w:pPr>
      <w:pStyle w:val="Header"/>
      <w:rPr>
        <w:sz w:val="24"/>
        <w:szCs w:val="24"/>
      </w:rPr>
    </w:pPr>
    <w:r w:rsidRPr="00D60FE0">
      <w:rPr>
        <w:sz w:val="24"/>
        <w:szCs w:val="24"/>
      </w:rPr>
      <w:t>INF.</w:t>
    </w:r>
    <w:r w:rsidR="003160A0">
      <w:rPr>
        <w:sz w:val="24"/>
        <w:szCs w:val="24"/>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517E8D" w:rsidRDefault="000C5A28" w:rsidP="0067520F">
    <w:pPr>
      <w:pStyle w:val="Header"/>
      <w:jc w:val="right"/>
    </w:pPr>
    <w:r w:rsidRPr="00D60FE0">
      <w:rPr>
        <w:rStyle w:val="PageNumber"/>
        <w:b/>
        <w:sz w:val="24"/>
        <w:szCs w:val="24"/>
      </w:rPr>
      <w:t>I</w:t>
    </w:r>
    <w:r w:rsidRPr="00D60FE0">
      <w:rPr>
        <w:sz w:val="24"/>
        <w:szCs w:val="24"/>
      </w:rPr>
      <w:t>NF.</w:t>
    </w:r>
    <w:r w:rsidR="003160A0">
      <w:rPr>
        <w:sz w:val="24"/>
        <w:szCs w:val="24"/>
      </w:rPr>
      <w:t>5</w:t>
    </w:r>
  </w:p>
  <w:p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146493" w:rsidRDefault="0032115C" w:rsidP="00146493">
    <w:pPr>
      <w:pStyle w:val="Header"/>
      <w:jc w:val="right"/>
      <w:rPr>
        <w:sz w:val="24"/>
        <w:szCs w:val="24"/>
      </w:rPr>
    </w:pPr>
    <w:r>
      <w:rPr>
        <w:sz w:val="24"/>
        <w:szCs w:val="24"/>
      </w:rPr>
      <w:t>INF.</w:t>
    </w:r>
    <w:r w:rsidR="003160A0">
      <w:rPr>
        <w:sz w:val="24"/>
        <w:szCs w:val="24"/>
      </w:rPr>
      <w:t>5</w:t>
    </w:r>
    <w:r w:rsidR="004E45D7">
      <w:rPr>
        <w:sz w:val="24"/>
        <w:szCs w:val="24"/>
      </w:rPr>
      <w:t>/</w:t>
    </w:r>
    <w:bookmarkStart w:id="0" w:name="_GoBack"/>
    <w:bookmarkEnd w:id="0"/>
    <w:r w:rsidR="00713CBC">
      <w:rPr>
        <w:sz w:val="24"/>
        <w:szCs w:val="24"/>
      </w:rPr>
      <w:t>E</w:t>
    </w:r>
  </w:p>
  <w:p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26"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27"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CAC14D2"/>
    <w:multiLevelType w:val="hybridMultilevel"/>
    <w:tmpl w:val="62A4BAC8"/>
    <w:lvl w:ilvl="0" w:tplc="330CA9AE">
      <w:start w:val="1"/>
      <w:numFmt w:val="decimal"/>
      <w:lvlText w:val="%1."/>
      <w:lvlJc w:val="left"/>
      <w:pPr>
        <w:ind w:left="1778" w:hanging="360"/>
      </w:pPr>
      <w:rPr>
        <w:rFonts w:ascii="Times New Roman" w:hAnsi="Times New Roman" w:cs="Times New Roman" w:hint="default"/>
        <w:color w:val="auto"/>
        <w:w w:val="105"/>
      </w:rPr>
    </w:lvl>
    <w:lvl w:ilvl="1" w:tplc="08160019">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29"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2"/>
  </w:num>
  <w:num w:numId="14">
    <w:abstractNumId w:val="18"/>
  </w:num>
  <w:num w:numId="15">
    <w:abstractNumId w:val="24"/>
  </w:num>
  <w:num w:numId="16">
    <w:abstractNumId w:val="19"/>
  </w:num>
  <w:num w:numId="17">
    <w:abstractNumId w:val="31"/>
  </w:num>
  <w:num w:numId="18">
    <w:abstractNumId w:val="34"/>
  </w:num>
  <w:num w:numId="19">
    <w:abstractNumId w:val="15"/>
  </w:num>
  <w:num w:numId="20">
    <w:abstractNumId w:val="14"/>
  </w:num>
  <w:num w:numId="21">
    <w:abstractNumId w:val="26"/>
  </w:num>
  <w:num w:numId="22">
    <w:abstractNumId w:val="21"/>
  </w:num>
  <w:num w:numId="23">
    <w:abstractNumId w:val="16"/>
  </w:num>
  <w:num w:numId="24">
    <w:abstractNumId w:val="27"/>
  </w:num>
  <w:num w:numId="25">
    <w:abstractNumId w:val="10"/>
  </w:num>
  <w:num w:numId="26">
    <w:abstractNumId w:val="11"/>
  </w:num>
  <w:num w:numId="27">
    <w:abstractNumId w:val="32"/>
  </w:num>
  <w:num w:numId="28">
    <w:abstractNumId w:val="25"/>
  </w:num>
  <w:num w:numId="29">
    <w:abstractNumId w:val="22"/>
  </w:num>
  <w:num w:numId="30">
    <w:abstractNumId w:val="29"/>
  </w:num>
  <w:num w:numId="31">
    <w:abstractNumId w:val="33"/>
  </w:num>
  <w:num w:numId="32">
    <w:abstractNumId w:val="13"/>
  </w:num>
  <w:num w:numId="33">
    <w:abstractNumId w:val="35"/>
  </w:num>
  <w:num w:numId="34">
    <w:abstractNumId w:val="17"/>
  </w:num>
  <w:num w:numId="35">
    <w:abstractNumId w:val="30"/>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E8D"/>
    <w:rsid w:val="00002A7D"/>
    <w:rsid w:val="000038A8"/>
    <w:rsid w:val="00004CB4"/>
    <w:rsid w:val="00006790"/>
    <w:rsid w:val="00022EA1"/>
    <w:rsid w:val="00027624"/>
    <w:rsid w:val="00050F6B"/>
    <w:rsid w:val="00060675"/>
    <w:rsid w:val="000678CD"/>
    <w:rsid w:val="00071447"/>
    <w:rsid w:val="00072C8C"/>
    <w:rsid w:val="00075498"/>
    <w:rsid w:val="00081CE0"/>
    <w:rsid w:val="00081E5B"/>
    <w:rsid w:val="00084425"/>
    <w:rsid w:val="00084D30"/>
    <w:rsid w:val="00086F86"/>
    <w:rsid w:val="00090320"/>
    <w:rsid w:val="00091148"/>
    <w:rsid w:val="000931C0"/>
    <w:rsid w:val="000A2E09"/>
    <w:rsid w:val="000B175B"/>
    <w:rsid w:val="000B3A0F"/>
    <w:rsid w:val="000B41FA"/>
    <w:rsid w:val="000C494E"/>
    <w:rsid w:val="000C5A28"/>
    <w:rsid w:val="000D50AD"/>
    <w:rsid w:val="000E0415"/>
    <w:rsid w:val="000E7EB0"/>
    <w:rsid w:val="000F0910"/>
    <w:rsid w:val="000F2167"/>
    <w:rsid w:val="000F7715"/>
    <w:rsid w:val="00103410"/>
    <w:rsid w:val="00103E99"/>
    <w:rsid w:val="00112A5B"/>
    <w:rsid w:val="00113720"/>
    <w:rsid w:val="001213C0"/>
    <w:rsid w:val="001335C5"/>
    <w:rsid w:val="00146493"/>
    <w:rsid w:val="00156B99"/>
    <w:rsid w:val="00166124"/>
    <w:rsid w:val="0016740C"/>
    <w:rsid w:val="00167F20"/>
    <w:rsid w:val="00170986"/>
    <w:rsid w:val="00175C62"/>
    <w:rsid w:val="00180CF6"/>
    <w:rsid w:val="00184DDA"/>
    <w:rsid w:val="00186A5B"/>
    <w:rsid w:val="001900CD"/>
    <w:rsid w:val="0019444B"/>
    <w:rsid w:val="001A0452"/>
    <w:rsid w:val="001A1163"/>
    <w:rsid w:val="001A2442"/>
    <w:rsid w:val="001A3481"/>
    <w:rsid w:val="001A7E63"/>
    <w:rsid w:val="001B2CEA"/>
    <w:rsid w:val="001B4B04"/>
    <w:rsid w:val="001B5875"/>
    <w:rsid w:val="001C4B9C"/>
    <w:rsid w:val="001C6663"/>
    <w:rsid w:val="001C7895"/>
    <w:rsid w:val="001D15C4"/>
    <w:rsid w:val="001D26DF"/>
    <w:rsid w:val="001D312D"/>
    <w:rsid w:val="001F1599"/>
    <w:rsid w:val="001F1961"/>
    <w:rsid w:val="001F19C4"/>
    <w:rsid w:val="001F735E"/>
    <w:rsid w:val="002043F0"/>
    <w:rsid w:val="002060B9"/>
    <w:rsid w:val="0021108A"/>
    <w:rsid w:val="00211E0B"/>
    <w:rsid w:val="00213ECF"/>
    <w:rsid w:val="0021431B"/>
    <w:rsid w:val="002261F2"/>
    <w:rsid w:val="00232575"/>
    <w:rsid w:val="00235C78"/>
    <w:rsid w:val="00247258"/>
    <w:rsid w:val="002523B5"/>
    <w:rsid w:val="002557F1"/>
    <w:rsid w:val="00257CAC"/>
    <w:rsid w:val="0026482D"/>
    <w:rsid w:val="00264D07"/>
    <w:rsid w:val="0027146D"/>
    <w:rsid w:val="00276602"/>
    <w:rsid w:val="0029686E"/>
    <w:rsid w:val="002974E9"/>
    <w:rsid w:val="002A214F"/>
    <w:rsid w:val="002A2B8E"/>
    <w:rsid w:val="002A7F94"/>
    <w:rsid w:val="002B109A"/>
    <w:rsid w:val="002B7F28"/>
    <w:rsid w:val="002C1973"/>
    <w:rsid w:val="002C57D6"/>
    <w:rsid w:val="002C6D45"/>
    <w:rsid w:val="002D4CF0"/>
    <w:rsid w:val="002D6E53"/>
    <w:rsid w:val="002E36F0"/>
    <w:rsid w:val="002F046D"/>
    <w:rsid w:val="002F20C3"/>
    <w:rsid w:val="002F542E"/>
    <w:rsid w:val="003007E7"/>
    <w:rsid w:val="00301764"/>
    <w:rsid w:val="00302B3E"/>
    <w:rsid w:val="00313B9F"/>
    <w:rsid w:val="003160A0"/>
    <w:rsid w:val="003203DD"/>
    <w:rsid w:val="0032115C"/>
    <w:rsid w:val="003229D8"/>
    <w:rsid w:val="00323AD2"/>
    <w:rsid w:val="00334442"/>
    <w:rsid w:val="00336C97"/>
    <w:rsid w:val="00337D65"/>
    <w:rsid w:val="00337F88"/>
    <w:rsid w:val="00342432"/>
    <w:rsid w:val="00352D4B"/>
    <w:rsid w:val="00354724"/>
    <w:rsid w:val="00354CED"/>
    <w:rsid w:val="0035638C"/>
    <w:rsid w:val="003563A6"/>
    <w:rsid w:val="00366F33"/>
    <w:rsid w:val="00370928"/>
    <w:rsid w:val="00373E48"/>
    <w:rsid w:val="003A46BB"/>
    <w:rsid w:val="003A4EC7"/>
    <w:rsid w:val="003A5FBA"/>
    <w:rsid w:val="003A7295"/>
    <w:rsid w:val="003B1AA6"/>
    <w:rsid w:val="003B1F60"/>
    <w:rsid w:val="003B5767"/>
    <w:rsid w:val="003B57DC"/>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5CB"/>
    <w:rsid w:val="00436982"/>
    <w:rsid w:val="00440A07"/>
    <w:rsid w:val="0044240B"/>
    <w:rsid w:val="00452166"/>
    <w:rsid w:val="00456A02"/>
    <w:rsid w:val="0046243B"/>
    <w:rsid w:val="00462880"/>
    <w:rsid w:val="0047298C"/>
    <w:rsid w:val="0047303D"/>
    <w:rsid w:val="00476F24"/>
    <w:rsid w:val="00482651"/>
    <w:rsid w:val="004909E7"/>
    <w:rsid w:val="00493073"/>
    <w:rsid w:val="00493C61"/>
    <w:rsid w:val="004953E5"/>
    <w:rsid w:val="004A3646"/>
    <w:rsid w:val="004B3354"/>
    <w:rsid w:val="004B45B0"/>
    <w:rsid w:val="004C19FC"/>
    <w:rsid w:val="004C55B0"/>
    <w:rsid w:val="004E4179"/>
    <w:rsid w:val="004E45D7"/>
    <w:rsid w:val="004F2D9F"/>
    <w:rsid w:val="004F6BA0"/>
    <w:rsid w:val="00503BEA"/>
    <w:rsid w:val="0051382F"/>
    <w:rsid w:val="00515EFC"/>
    <w:rsid w:val="00517E8D"/>
    <w:rsid w:val="00525F64"/>
    <w:rsid w:val="00532928"/>
    <w:rsid w:val="00533616"/>
    <w:rsid w:val="00535ABA"/>
    <w:rsid w:val="005371A0"/>
    <w:rsid w:val="0053768B"/>
    <w:rsid w:val="005420F2"/>
    <w:rsid w:val="0054285C"/>
    <w:rsid w:val="00547A88"/>
    <w:rsid w:val="005561AA"/>
    <w:rsid w:val="00561410"/>
    <w:rsid w:val="0056483A"/>
    <w:rsid w:val="00564BF4"/>
    <w:rsid w:val="005711D3"/>
    <w:rsid w:val="0057224A"/>
    <w:rsid w:val="00574296"/>
    <w:rsid w:val="00577096"/>
    <w:rsid w:val="00584173"/>
    <w:rsid w:val="00586B0A"/>
    <w:rsid w:val="00595520"/>
    <w:rsid w:val="00597DE1"/>
    <w:rsid w:val="005A44B9"/>
    <w:rsid w:val="005A589F"/>
    <w:rsid w:val="005A593B"/>
    <w:rsid w:val="005B0441"/>
    <w:rsid w:val="005B1BA0"/>
    <w:rsid w:val="005B3DB3"/>
    <w:rsid w:val="005D15CA"/>
    <w:rsid w:val="005D390C"/>
    <w:rsid w:val="005F3066"/>
    <w:rsid w:val="005F3E61"/>
    <w:rsid w:val="005F51F6"/>
    <w:rsid w:val="00602013"/>
    <w:rsid w:val="00604DDD"/>
    <w:rsid w:val="006115CC"/>
    <w:rsid w:val="00611FC4"/>
    <w:rsid w:val="006176FB"/>
    <w:rsid w:val="00630FCB"/>
    <w:rsid w:val="00632F10"/>
    <w:rsid w:val="006369F3"/>
    <w:rsid w:val="0064017F"/>
    <w:rsid w:val="00640B26"/>
    <w:rsid w:val="00642502"/>
    <w:rsid w:val="00655FA0"/>
    <w:rsid w:val="006666F3"/>
    <w:rsid w:val="00667D6B"/>
    <w:rsid w:val="0067520F"/>
    <w:rsid w:val="006770B2"/>
    <w:rsid w:val="006940E1"/>
    <w:rsid w:val="006A3C72"/>
    <w:rsid w:val="006A59C4"/>
    <w:rsid w:val="006A7392"/>
    <w:rsid w:val="006B03A1"/>
    <w:rsid w:val="006B67D9"/>
    <w:rsid w:val="006B6CC5"/>
    <w:rsid w:val="006C328C"/>
    <w:rsid w:val="006C5535"/>
    <w:rsid w:val="006D0589"/>
    <w:rsid w:val="006D1D09"/>
    <w:rsid w:val="006D25E9"/>
    <w:rsid w:val="006D5317"/>
    <w:rsid w:val="006E564B"/>
    <w:rsid w:val="006E6EE2"/>
    <w:rsid w:val="006E7154"/>
    <w:rsid w:val="006F46C5"/>
    <w:rsid w:val="007003CD"/>
    <w:rsid w:val="00702B2B"/>
    <w:rsid w:val="0070701E"/>
    <w:rsid w:val="0070702F"/>
    <w:rsid w:val="00713CBC"/>
    <w:rsid w:val="007160DB"/>
    <w:rsid w:val="00720447"/>
    <w:rsid w:val="007239CE"/>
    <w:rsid w:val="007260A6"/>
    <w:rsid w:val="007260C9"/>
    <w:rsid w:val="0072632A"/>
    <w:rsid w:val="00730331"/>
    <w:rsid w:val="007358E8"/>
    <w:rsid w:val="00736ECE"/>
    <w:rsid w:val="0074533B"/>
    <w:rsid w:val="0076307D"/>
    <w:rsid w:val="0076432E"/>
    <w:rsid w:val="007643BC"/>
    <w:rsid w:val="00767693"/>
    <w:rsid w:val="00773D0E"/>
    <w:rsid w:val="0079406B"/>
    <w:rsid w:val="007959FE"/>
    <w:rsid w:val="007A0CF1"/>
    <w:rsid w:val="007A7CC0"/>
    <w:rsid w:val="007B6A61"/>
    <w:rsid w:val="007B6BA5"/>
    <w:rsid w:val="007C3390"/>
    <w:rsid w:val="007C42D8"/>
    <w:rsid w:val="007C4721"/>
    <w:rsid w:val="007C4F4B"/>
    <w:rsid w:val="007C68C8"/>
    <w:rsid w:val="007D6605"/>
    <w:rsid w:val="007D7362"/>
    <w:rsid w:val="007E4914"/>
    <w:rsid w:val="007E76B1"/>
    <w:rsid w:val="007F5CE2"/>
    <w:rsid w:val="007F6611"/>
    <w:rsid w:val="00810BAC"/>
    <w:rsid w:val="008175E9"/>
    <w:rsid w:val="008242BE"/>
    <w:rsid w:val="008242D7"/>
    <w:rsid w:val="00825578"/>
    <w:rsid w:val="0082577B"/>
    <w:rsid w:val="00827E7E"/>
    <w:rsid w:val="00835C30"/>
    <w:rsid w:val="0084056F"/>
    <w:rsid w:val="008479D3"/>
    <w:rsid w:val="008558E7"/>
    <w:rsid w:val="00855A4D"/>
    <w:rsid w:val="008561A8"/>
    <w:rsid w:val="00866893"/>
    <w:rsid w:val="00866F02"/>
    <w:rsid w:val="00867D18"/>
    <w:rsid w:val="00871F9A"/>
    <w:rsid w:val="00871FD5"/>
    <w:rsid w:val="00876B8E"/>
    <w:rsid w:val="0088172E"/>
    <w:rsid w:val="00881EFA"/>
    <w:rsid w:val="00883E28"/>
    <w:rsid w:val="008979B1"/>
    <w:rsid w:val="008A6B25"/>
    <w:rsid w:val="008A6C4F"/>
    <w:rsid w:val="008B389E"/>
    <w:rsid w:val="008B4035"/>
    <w:rsid w:val="008C06DD"/>
    <w:rsid w:val="008C5BCB"/>
    <w:rsid w:val="008D045E"/>
    <w:rsid w:val="008D3F25"/>
    <w:rsid w:val="008D464D"/>
    <w:rsid w:val="008D4D82"/>
    <w:rsid w:val="008E0E09"/>
    <w:rsid w:val="008E0E46"/>
    <w:rsid w:val="008E6FB6"/>
    <w:rsid w:val="008E7116"/>
    <w:rsid w:val="008F143B"/>
    <w:rsid w:val="008F3882"/>
    <w:rsid w:val="008F3C40"/>
    <w:rsid w:val="008F3D9C"/>
    <w:rsid w:val="008F4B7C"/>
    <w:rsid w:val="00906174"/>
    <w:rsid w:val="00911AF3"/>
    <w:rsid w:val="00914DC3"/>
    <w:rsid w:val="00915463"/>
    <w:rsid w:val="00926E47"/>
    <w:rsid w:val="009329BB"/>
    <w:rsid w:val="00945B59"/>
    <w:rsid w:val="00947162"/>
    <w:rsid w:val="00951F8C"/>
    <w:rsid w:val="00953163"/>
    <w:rsid w:val="00954EE3"/>
    <w:rsid w:val="00955010"/>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64C4"/>
    <w:rsid w:val="009A402A"/>
    <w:rsid w:val="009A7B81"/>
    <w:rsid w:val="009C14A2"/>
    <w:rsid w:val="009D01C0"/>
    <w:rsid w:val="009D6A08"/>
    <w:rsid w:val="009E0A16"/>
    <w:rsid w:val="009E7207"/>
    <w:rsid w:val="009E7970"/>
    <w:rsid w:val="009F2EAC"/>
    <w:rsid w:val="009F57E3"/>
    <w:rsid w:val="00A0512A"/>
    <w:rsid w:val="00A10F4F"/>
    <w:rsid w:val="00A11067"/>
    <w:rsid w:val="00A13A40"/>
    <w:rsid w:val="00A1704A"/>
    <w:rsid w:val="00A202E6"/>
    <w:rsid w:val="00A21003"/>
    <w:rsid w:val="00A23E9E"/>
    <w:rsid w:val="00A24838"/>
    <w:rsid w:val="00A31BBB"/>
    <w:rsid w:val="00A425EB"/>
    <w:rsid w:val="00A45CB7"/>
    <w:rsid w:val="00A45DFD"/>
    <w:rsid w:val="00A47439"/>
    <w:rsid w:val="00A60CFD"/>
    <w:rsid w:val="00A6592A"/>
    <w:rsid w:val="00A72F22"/>
    <w:rsid w:val="00A733BC"/>
    <w:rsid w:val="00A748A6"/>
    <w:rsid w:val="00A749C1"/>
    <w:rsid w:val="00A76A69"/>
    <w:rsid w:val="00A77D0C"/>
    <w:rsid w:val="00A824E7"/>
    <w:rsid w:val="00A879A4"/>
    <w:rsid w:val="00A96696"/>
    <w:rsid w:val="00AA0FF8"/>
    <w:rsid w:val="00AC0F2C"/>
    <w:rsid w:val="00AC14F5"/>
    <w:rsid w:val="00AC502A"/>
    <w:rsid w:val="00AC648E"/>
    <w:rsid w:val="00AD2623"/>
    <w:rsid w:val="00AF3A98"/>
    <w:rsid w:val="00AF58C1"/>
    <w:rsid w:val="00B0158F"/>
    <w:rsid w:val="00B033C5"/>
    <w:rsid w:val="00B03E68"/>
    <w:rsid w:val="00B05DA8"/>
    <w:rsid w:val="00B06643"/>
    <w:rsid w:val="00B1060B"/>
    <w:rsid w:val="00B15055"/>
    <w:rsid w:val="00B17FC5"/>
    <w:rsid w:val="00B30179"/>
    <w:rsid w:val="00B37B15"/>
    <w:rsid w:val="00B42094"/>
    <w:rsid w:val="00B4482F"/>
    <w:rsid w:val="00B45C02"/>
    <w:rsid w:val="00B720E7"/>
    <w:rsid w:val="00B72A1E"/>
    <w:rsid w:val="00B81E12"/>
    <w:rsid w:val="00B840CD"/>
    <w:rsid w:val="00B91466"/>
    <w:rsid w:val="00B920DA"/>
    <w:rsid w:val="00B9282B"/>
    <w:rsid w:val="00BA2494"/>
    <w:rsid w:val="00BA339B"/>
    <w:rsid w:val="00BC1E7E"/>
    <w:rsid w:val="00BC2E45"/>
    <w:rsid w:val="00BC74E9"/>
    <w:rsid w:val="00BD195F"/>
    <w:rsid w:val="00BE36A9"/>
    <w:rsid w:val="00BE618E"/>
    <w:rsid w:val="00BE7BEC"/>
    <w:rsid w:val="00BF0A5A"/>
    <w:rsid w:val="00BF0E63"/>
    <w:rsid w:val="00BF12A3"/>
    <w:rsid w:val="00BF16D7"/>
    <w:rsid w:val="00BF2373"/>
    <w:rsid w:val="00BF30B6"/>
    <w:rsid w:val="00BF3D12"/>
    <w:rsid w:val="00BF4E6D"/>
    <w:rsid w:val="00C044E2"/>
    <w:rsid w:val="00C048CB"/>
    <w:rsid w:val="00C0576D"/>
    <w:rsid w:val="00C066F3"/>
    <w:rsid w:val="00C06865"/>
    <w:rsid w:val="00C07CA9"/>
    <w:rsid w:val="00C10783"/>
    <w:rsid w:val="00C175B6"/>
    <w:rsid w:val="00C3273F"/>
    <w:rsid w:val="00C3782A"/>
    <w:rsid w:val="00C44BB0"/>
    <w:rsid w:val="00C45BBB"/>
    <w:rsid w:val="00C463DD"/>
    <w:rsid w:val="00C479FA"/>
    <w:rsid w:val="00C70775"/>
    <w:rsid w:val="00C70809"/>
    <w:rsid w:val="00C745C3"/>
    <w:rsid w:val="00C805A7"/>
    <w:rsid w:val="00C83B91"/>
    <w:rsid w:val="00C85F2D"/>
    <w:rsid w:val="00C90FC9"/>
    <w:rsid w:val="00C9170F"/>
    <w:rsid w:val="00C9747B"/>
    <w:rsid w:val="00CA2221"/>
    <w:rsid w:val="00CA24A4"/>
    <w:rsid w:val="00CA3137"/>
    <w:rsid w:val="00CB2A92"/>
    <w:rsid w:val="00CB348D"/>
    <w:rsid w:val="00CB34BE"/>
    <w:rsid w:val="00CB6EBD"/>
    <w:rsid w:val="00CB763D"/>
    <w:rsid w:val="00CC199A"/>
    <w:rsid w:val="00CC60D5"/>
    <w:rsid w:val="00CD46F5"/>
    <w:rsid w:val="00CD6C29"/>
    <w:rsid w:val="00CE4A8F"/>
    <w:rsid w:val="00CE52ED"/>
    <w:rsid w:val="00CF071D"/>
    <w:rsid w:val="00CF116C"/>
    <w:rsid w:val="00D029DD"/>
    <w:rsid w:val="00D03E28"/>
    <w:rsid w:val="00D15B04"/>
    <w:rsid w:val="00D16B42"/>
    <w:rsid w:val="00D17B2C"/>
    <w:rsid w:val="00D2031B"/>
    <w:rsid w:val="00D23EAC"/>
    <w:rsid w:val="00D24692"/>
    <w:rsid w:val="00D25EC1"/>
    <w:rsid w:val="00D25FE2"/>
    <w:rsid w:val="00D30491"/>
    <w:rsid w:val="00D37DA9"/>
    <w:rsid w:val="00D406A7"/>
    <w:rsid w:val="00D41E86"/>
    <w:rsid w:val="00D43252"/>
    <w:rsid w:val="00D44D86"/>
    <w:rsid w:val="00D50B7D"/>
    <w:rsid w:val="00D52012"/>
    <w:rsid w:val="00D53AB3"/>
    <w:rsid w:val="00D60FE0"/>
    <w:rsid w:val="00D679BB"/>
    <w:rsid w:val="00D70257"/>
    <w:rsid w:val="00D704E5"/>
    <w:rsid w:val="00D72727"/>
    <w:rsid w:val="00D731DD"/>
    <w:rsid w:val="00D754D5"/>
    <w:rsid w:val="00D853B1"/>
    <w:rsid w:val="00D978C6"/>
    <w:rsid w:val="00DA0956"/>
    <w:rsid w:val="00DA357F"/>
    <w:rsid w:val="00DA3E12"/>
    <w:rsid w:val="00DA4039"/>
    <w:rsid w:val="00DB2B9B"/>
    <w:rsid w:val="00DB66FA"/>
    <w:rsid w:val="00DC18AD"/>
    <w:rsid w:val="00DE0CB9"/>
    <w:rsid w:val="00DE5105"/>
    <w:rsid w:val="00DF1A1E"/>
    <w:rsid w:val="00DF6A82"/>
    <w:rsid w:val="00DF7CAE"/>
    <w:rsid w:val="00E02011"/>
    <w:rsid w:val="00E03BF6"/>
    <w:rsid w:val="00E06879"/>
    <w:rsid w:val="00E176C4"/>
    <w:rsid w:val="00E1773B"/>
    <w:rsid w:val="00E238B5"/>
    <w:rsid w:val="00E423C0"/>
    <w:rsid w:val="00E46F54"/>
    <w:rsid w:val="00E55DC3"/>
    <w:rsid w:val="00E62486"/>
    <w:rsid w:val="00E6414C"/>
    <w:rsid w:val="00E66DA2"/>
    <w:rsid w:val="00E7260F"/>
    <w:rsid w:val="00E82C50"/>
    <w:rsid w:val="00E86772"/>
    <w:rsid w:val="00E8702D"/>
    <w:rsid w:val="00E916A9"/>
    <w:rsid w:val="00E916DE"/>
    <w:rsid w:val="00E92BCF"/>
    <w:rsid w:val="00E96630"/>
    <w:rsid w:val="00EB3A36"/>
    <w:rsid w:val="00EC22B0"/>
    <w:rsid w:val="00EC50C2"/>
    <w:rsid w:val="00ED18DC"/>
    <w:rsid w:val="00ED6201"/>
    <w:rsid w:val="00ED7A2A"/>
    <w:rsid w:val="00ED7FA6"/>
    <w:rsid w:val="00EE37E1"/>
    <w:rsid w:val="00EE4832"/>
    <w:rsid w:val="00EF0BF7"/>
    <w:rsid w:val="00EF1840"/>
    <w:rsid w:val="00EF1D7F"/>
    <w:rsid w:val="00EF4426"/>
    <w:rsid w:val="00F0137E"/>
    <w:rsid w:val="00F16629"/>
    <w:rsid w:val="00F213D6"/>
    <w:rsid w:val="00F21786"/>
    <w:rsid w:val="00F3742B"/>
    <w:rsid w:val="00F41FDB"/>
    <w:rsid w:val="00F42721"/>
    <w:rsid w:val="00F5337D"/>
    <w:rsid w:val="00F56D63"/>
    <w:rsid w:val="00F609A9"/>
    <w:rsid w:val="00F65614"/>
    <w:rsid w:val="00F80C99"/>
    <w:rsid w:val="00F867EC"/>
    <w:rsid w:val="00F91B2B"/>
    <w:rsid w:val="00FA6EC5"/>
    <w:rsid w:val="00FC03CD"/>
    <w:rsid w:val="00FC0646"/>
    <w:rsid w:val="00FC0826"/>
    <w:rsid w:val="00FC68B7"/>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14:docId w14:val="116EC6EA"/>
  <w15:chartTrackingRefBased/>
  <w15:docId w15:val="{E55CB1AA-B637-4793-8030-4D2D5367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MS Mincho"/>
      <w:lang w:val="en-GB" w:eastAsia="ja-JP"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eading2Char">
    <w:name w:val="Heading 2 Char"/>
    <w:link w:val="Heading2"/>
    <w:uiPriority w:val="99"/>
    <w:locked/>
    <w:rsid w:val="00517E8D"/>
    <w:rPr>
      <w:rFonts w:eastAsia="MS Mincho"/>
      <w:lang w:val="en-GB" w:eastAsia="ja-JP" w:bidi="ar-SA"/>
    </w:rPr>
  </w:style>
  <w:style w:type="character" w:customStyle="1" w:styleId="Heading3Char">
    <w:name w:val="Heading 3 Char"/>
    <w:link w:val="Heading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uiPriority w:val="99"/>
    <w:semiHidden/>
    <w:rsid w:val="00517E8D"/>
    <w:pPr>
      <w:suppressAutoHyphens w:val="0"/>
      <w:spacing w:line="240" w:lineRule="auto"/>
      <w:jc w:val="both"/>
    </w:pPr>
    <w:rPr>
      <w:sz w:val="24"/>
      <w:szCs w:val="24"/>
      <w:lang w:val="en-GB"/>
    </w:rPr>
  </w:style>
  <w:style w:type="character" w:customStyle="1" w:styleId="BodyTextChar">
    <w:name w:val="Body Text Char"/>
    <w:link w:val="BodyText"/>
    <w:uiPriority w:val="99"/>
    <w:semiHidden/>
    <w:locked/>
    <w:rsid w:val="00517E8D"/>
    <w:rPr>
      <w:sz w:val="24"/>
      <w:szCs w:val="24"/>
      <w:lang w:val="en-GB" w:eastAsia="en-US" w:bidi="ar-SA"/>
    </w:rPr>
  </w:style>
  <w:style w:type="paragraph" w:styleId="BodyTextIndent">
    <w:name w:val="Body Text Indent"/>
    <w:basedOn w:val="Normal"/>
    <w:link w:val="BodyTextIndentCh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semiHidden/>
    <w:locked/>
    <w:rsid w:val="00517E8D"/>
    <w:rPr>
      <w:sz w:val="22"/>
      <w:szCs w:val="22"/>
      <w:lang w:val="en-GB" w:eastAsia="nb-NO" w:bidi="ar-SA"/>
    </w:rPr>
  </w:style>
  <w:style w:type="paragraph" w:styleId="BodyTextIndent2">
    <w:name w:val="Body Text Indent 2"/>
    <w:basedOn w:val="Normal"/>
    <w:link w:val="BodyTextIndent2Ch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semiHidden/>
    <w:locked/>
    <w:rsid w:val="00517E8D"/>
    <w:rPr>
      <w:sz w:val="24"/>
      <w:szCs w:val="24"/>
      <w:lang w:val="en-GB" w:eastAsia="nb-NO" w:bidi="ar-SA"/>
    </w:rPr>
  </w:style>
  <w:style w:type="paragraph" w:styleId="ListParagraph">
    <w:name w:val="List Paragraph"/>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uiPriority w:val="99"/>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
    <w:link w:val="FootnoteText"/>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uiPriority w:val="99"/>
    <w:rsid w:val="004A3646"/>
    <w:pPr>
      <w:spacing w:line="240" w:lineRule="auto"/>
    </w:pPr>
    <w:rPr>
      <w:rFonts w:ascii="Tahoma" w:hAnsi="Tahoma" w:cs="Tahoma"/>
      <w:sz w:val="16"/>
      <w:szCs w:val="16"/>
    </w:rPr>
  </w:style>
  <w:style w:type="character" w:customStyle="1" w:styleId="BalloonTextChar">
    <w:name w:val="Balloon Text Char"/>
    <w:link w:val="BalloonText"/>
    <w:uiPriority w:val="99"/>
    <w:rsid w:val="004A3646"/>
    <w:rPr>
      <w:rFonts w:ascii="Tahoma" w:eastAsia="Times New Roman" w:hAnsi="Tahoma" w:cs="Tahoma"/>
      <w:sz w:val="16"/>
      <w:szCs w:val="16"/>
      <w:lang w:val="fr-CH" w:eastAsia="en-US"/>
    </w:rPr>
  </w:style>
  <w:style w:type="character" w:customStyle="1" w:styleId="HChGChar">
    <w:name w:val="_ H _Ch_G Char"/>
    <w:link w:val="HChG"/>
    <w:uiPriority w:val="99"/>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uiPriority w:val="99"/>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uiPriority w:val="99"/>
    <w:rsid w:val="00655FA0"/>
    <w:rPr>
      <w:rFonts w:ascii="Arial" w:eastAsia="Times New Roman" w:hAnsi="Arial"/>
      <w:color w:val="000000"/>
      <w:sz w:val="18"/>
      <w:lang w:val="de-DE" w:eastAsia="de-DE"/>
    </w:rPr>
  </w:style>
  <w:style w:type="paragraph" w:customStyle="1" w:styleId="Default">
    <w:name w:val="Default"/>
    <w:uiPriority w:val="99"/>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styleId="HTMLPreformatted">
    <w:name w:val="HTML Preformatted"/>
    <w:basedOn w:val="Normal"/>
    <w:link w:val="HTMLPreformattedChar"/>
    <w:uiPriority w:val="99"/>
    <w:rsid w:val="00713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pt-PT" w:eastAsia="pt-PT"/>
    </w:rPr>
  </w:style>
  <w:style w:type="character" w:customStyle="1" w:styleId="HTMLPreformattedChar">
    <w:name w:val="HTML Preformatted Char"/>
    <w:link w:val="HTMLPreformatted"/>
    <w:uiPriority w:val="99"/>
    <w:rsid w:val="00713CBC"/>
    <w:rPr>
      <w:rFonts w:ascii="Courier New" w:eastAsia="Times New Roman" w:hAnsi="Courier New" w:cs="Courier New"/>
      <w:lang w:val="pt-PT" w:eastAsia="pt-PT"/>
    </w:rPr>
  </w:style>
  <w:style w:type="character" w:styleId="Strong">
    <w:name w:val="Strong"/>
    <w:uiPriority w:val="22"/>
    <w:qFormat/>
    <w:rsid w:val="00713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546D-4FFD-4B66-A96C-41F28A2C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9585</Words>
  <Characters>56173</Characters>
  <Application>Microsoft Office Word</Application>
  <DocSecurity>0</DocSecurity>
  <Lines>1080</Lines>
  <Paragraphs>521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65237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Christine Barrio-Champeau</cp:lastModifiedBy>
  <cp:revision>4</cp:revision>
  <cp:lastPrinted>2014-06-18T09:27:00Z</cp:lastPrinted>
  <dcterms:created xsi:type="dcterms:W3CDTF">2020-01-09T11:39:00Z</dcterms:created>
  <dcterms:modified xsi:type="dcterms:W3CDTF">2020-01-10T09:19:00Z</dcterms:modified>
</cp:coreProperties>
</file>