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D4AC" w14:textId="77777777" w:rsidR="00EC106A" w:rsidRPr="00337D56" w:rsidRDefault="00EC106A">
      <w:pPr>
        <w:spacing w:before="120"/>
        <w:rPr>
          <w:b/>
          <w:sz w:val="28"/>
          <w:szCs w:val="28"/>
        </w:rPr>
      </w:pPr>
      <w:r w:rsidRPr="00337D56">
        <w:rPr>
          <w:b/>
          <w:sz w:val="28"/>
          <w:szCs w:val="28"/>
        </w:rPr>
        <w:t>Economic Commission for Europe</w:t>
      </w:r>
    </w:p>
    <w:p w14:paraId="2789B136" w14:textId="77777777" w:rsidR="00EC106A" w:rsidRPr="00337D56" w:rsidRDefault="00EC106A">
      <w:pPr>
        <w:spacing w:before="120"/>
        <w:rPr>
          <w:sz w:val="28"/>
          <w:szCs w:val="28"/>
        </w:rPr>
      </w:pPr>
      <w:r w:rsidRPr="00337D56">
        <w:rPr>
          <w:sz w:val="28"/>
          <w:szCs w:val="28"/>
        </w:rPr>
        <w:t>Inland Transport Committee</w:t>
      </w:r>
    </w:p>
    <w:p w14:paraId="68603F94" w14:textId="77777777" w:rsidR="00EC106A" w:rsidRPr="00337D56" w:rsidRDefault="00EC106A" w:rsidP="00EC106A">
      <w:pPr>
        <w:spacing w:before="120" w:after="120"/>
        <w:rPr>
          <w:b/>
          <w:sz w:val="24"/>
          <w:szCs w:val="24"/>
        </w:rPr>
      </w:pPr>
      <w:r w:rsidRPr="00337D56">
        <w:rPr>
          <w:b/>
          <w:sz w:val="24"/>
          <w:szCs w:val="24"/>
        </w:rPr>
        <w:t>Working Party on the Transport of Dangerous Goods</w:t>
      </w:r>
    </w:p>
    <w:p w14:paraId="4F73FE3C" w14:textId="77777777" w:rsidR="009D2A5B" w:rsidRPr="00337D56" w:rsidRDefault="009D2A5B" w:rsidP="009D2A5B">
      <w:pPr>
        <w:rPr>
          <w:b/>
        </w:rPr>
      </w:pPr>
      <w:r w:rsidRPr="00337D56">
        <w:rPr>
          <w:b/>
        </w:rPr>
        <w:t>Joint Meeting of the RID Committee of Experts and the</w:t>
      </w:r>
    </w:p>
    <w:p w14:paraId="2FED2C19" w14:textId="77777777" w:rsidR="009D2A5B" w:rsidRPr="00337D56" w:rsidRDefault="009D2A5B" w:rsidP="009D2A5B">
      <w:pPr>
        <w:rPr>
          <w:b/>
        </w:rPr>
      </w:pPr>
      <w:r w:rsidRPr="00337D56">
        <w:rPr>
          <w:b/>
        </w:rPr>
        <w:t>Working Party on the Transport of Dangerous Goods</w:t>
      </w:r>
    </w:p>
    <w:p w14:paraId="14EC744E" w14:textId="432BEE52" w:rsidR="00DA2C5A" w:rsidRPr="00337D56" w:rsidRDefault="00DA2C5A" w:rsidP="00DA2C5A">
      <w:r w:rsidRPr="00337D56">
        <w:t xml:space="preserve">Bern, 10-11 September </w:t>
      </w:r>
      <w:r w:rsidR="00337D56" w:rsidRPr="00337D56">
        <w:t>and Geneva</w:t>
      </w:r>
      <w:r w:rsidRPr="003449B7">
        <w:t>, 14-18 September 2020</w:t>
      </w:r>
      <w:r w:rsidR="00064DA4">
        <w:tab/>
      </w:r>
      <w:r w:rsidR="00064DA4">
        <w:tab/>
      </w:r>
      <w:r w:rsidR="00064DA4">
        <w:tab/>
        <w:t>8 September 2020</w:t>
      </w:r>
    </w:p>
    <w:p w14:paraId="7494FDC0" w14:textId="73F1C985" w:rsidR="00BF42CB" w:rsidRPr="00337D56" w:rsidRDefault="00BF42CB" w:rsidP="00BF42CB">
      <w:r w:rsidRPr="00337D56">
        <w:t xml:space="preserve">Item </w:t>
      </w:r>
      <w:r w:rsidR="00311A67" w:rsidRPr="00337D56">
        <w:t>3</w:t>
      </w:r>
      <w:r w:rsidRPr="00337D56">
        <w:t xml:space="preserve"> of the provisional agenda</w:t>
      </w:r>
    </w:p>
    <w:p w14:paraId="12D79EEC" w14:textId="0EA84E49" w:rsidR="00BB7CD1" w:rsidRPr="00337D56" w:rsidRDefault="00BF42CB" w:rsidP="00BF42CB">
      <w:pPr>
        <w:rPr>
          <w:b/>
        </w:rPr>
      </w:pPr>
      <w:r w:rsidRPr="00337D56">
        <w:rPr>
          <w:b/>
        </w:rPr>
        <w:t>Standards</w:t>
      </w:r>
    </w:p>
    <w:p w14:paraId="74F8740F" w14:textId="1A36C7E3" w:rsidR="00BF42CB" w:rsidRPr="00337D56" w:rsidRDefault="000B3CE5" w:rsidP="00BF42CB">
      <w:pPr>
        <w:pStyle w:val="HChG"/>
        <w:outlineLvl w:val="0"/>
      </w:pPr>
      <w:r>
        <w:tab/>
      </w:r>
      <w:r>
        <w:tab/>
        <w:t xml:space="preserve">Comments and </w:t>
      </w:r>
      <w:r w:rsidR="00883BC1">
        <w:t xml:space="preserve">Decisions of the </w:t>
      </w:r>
      <w:r w:rsidR="00A70580" w:rsidRPr="00337D56">
        <w:t>Working Group on Standards</w:t>
      </w:r>
    </w:p>
    <w:p w14:paraId="7A8969B8" w14:textId="7A624E07" w:rsidR="00BF42CB" w:rsidRPr="00337D56" w:rsidRDefault="00BF42CB" w:rsidP="00BF42CB">
      <w:pPr>
        <w:pStyle w:val="H1G"/>
        <w:rPr>
          <w:b w:val="0"/>
          <w:sz w:val="18"/>
          <w:szCs w:val="18"/>
        </w:rPr>
      </w:pPr>
      <w:r w:rsidRPr="00337D56">
        <w:tab/>
      </w:r>
      <w:r w:rsidRPr="00337D56">
        <w:tab/>
        <w:t>Transmitted by the European Committee for Standardisation (CEN)</w:t>
      </w:r>
    </w:p>
    <w:p w14:paraId="5B32DA7B" w14:textId="327924AC" w:rsidR="00F753B9" w:rsidRPr="00337D56" w:rsidRDefault="00C84264" w:rsidP="00F753B9">
      <w:pPr>
        <w:pStyle w:val="HChG"/>
        <w:outlineLvl w:val="0"/>
      </w:pPr>
      <w:r w:rsidRPr="00337D56">
        <w:tab/>
      </w:r>
      <w:r w:rsidRPr="00337D56">
        <w:tab/>
        <w:t>Introduction</w:t>
      </w:r>
    </w:p>
    <w:p w14:paraId="3BF42A49" w14:textId="7B8D4A38" w:rsidR="006336F1" w:rsidRPr="00337D56" w:rsidRDefault="00883BC1" w:rsidP="00064DA4">
      <w:pPr>
        <w:pStyle w:val="SingleTxtG"/>
        <w:sectPr w:rsidR="006336F1" w:rsidRPr="00337D56" w:rsidSect="009D2A5B">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r>
        <w:t xml:space="preserve">This paper </w:t>
      </w:r>
      <w:r w:rsidR="002F6B3D">
        <w:t>lists</w:t>
      </w:r>
      <w:r>
        <w:t xml:space="preserve"> the </w:t>
      </w:r>
      <w:r w:rsidR="002F6B3D">
        <w:t xml:space="preserve">summary </w:t>
      </w:r>
      <w:r w:rsidR="005C4DFC">
        <w:t>comments</w:t>
      </w:r>
      <w:r w:rsidR="002F6B3D">
        <w:t xml:space="preserve"> of the Joint Meeting Standards Advisor and the comments </w:t>
      </w:r>
      <w:r>
        <w:t>of the Working Group on Standards</w:t>
      </w:r>
      <w:r w:rsidR="002F6B3D">
        <w:t>.</w:t>
      </w:r>
      <w:bookmarkStart w:id="0" w:name="_GoBack"/>
      <w:bookmarkEnd w:id="0"/>
      <w:r w:rsidR="002F6B3D">
        <w:t xml:space="preserve"> It also records the decisions</w:t>
      </w:r>
      <w:r>
        <w:t xml:space="preserve"> taken at the virtual meeting </w:t>
      </w:r>
      <w:r w:rsidR="00951E08">
        <w:t xml:space="preserve">of the Working Group </w:t>
      </w:r>
      <w:r>
        <w:t>on 2</w:t>
      </w:r>
      <w:r w:rsidRPr="00883BC1">
        <w:rPr>
          <w:vertAlign w:val="superscript"/>
        </w:rPr>
        <w:t>nd</w:t>
      </w:r>
      <w:r>
        <w:t xml:space="preserve"> September 2020.  </w:t>
      </w:r>
    </w:p>
    <w:p w14:paraId="069ACFD8" w14:textId="7812928E" w:rsidR="00BF42CB" w:rsidRDefault="00BF42CB" w:rsidP="00BF42CB">
      <w:pPr>
        <w:pStyle w:val="HChG"/>
        <w:outlineLvl w:val="0"/>
      </w:pPr>
      <w:r w:rsidRPr="00337D56">
        <w:lastRenderedPageBreak/>
        <w:t>Annex</w:t>
      </w:r>
    </w:p>
    <w:p w14:paraId="7C954BCB" w14:textId="3B6207AF" w:rsidR="00B97665" w:rsidRPr="003449B7" w:rsidRDefault="00B97665" w:rsidP="003449B7">
      <w:pPr>
        <w:jc w:val="right"/>
      </w:pPr>
      <w:r>
        <w:t>[English only]</w:t>
      </w:r>
    </w:p>
    <w:p w14:paraId="7C245128" w14:textId="7F99BADA" w:rsidR="00BF42CB" w:rsidRPr="00337D56" w:rsidRDefault="00BF42CB" w:rsidP="00BF42CB">
      <w:pPr>
        <w:spacing w:after="240"/>
        <w:outlineLvl w:val="0"/>
        <w:rPr>
          <w:b/>
          <w:sz w:val="22"/>
          <w:szCs w:val="22"/>
        </w:rPr>
      </w:pPr>
      <w:r w:rsidRPr="00337D56">
        <w:rPr>
          <w:b/>
          <w:sz w:val="22"/>
          <w:szCs w:val="22"/>
        </w:rPr>
        <w:t>A.</w:t>
      </w:r>
      <w:r w:rsidR="00C84B04" w:rsidRPr="00337D56">
        <w:rPr>
          <w:b/>
          <w:sz w:val="22"/>
          <w:szCs w:val="22"/>
        </w:rPr>
        <w:tab/>
      </w:r>
      <w:r w:rsidRPr="00337D56">
        <w:rPr>
          <w:b/>
          <w:sz w:val="22"/>
          <w:szCs w:val="22"/>
        </w:rPr>
        <w:t>Standards at Stage 2: Submitted for Public Enquiry</w:t>
      </w:r>
    </w:p>
    <w:p w14:paraId="184A5482" w14:textId="200D7F0A" w:rsidR="00BF42CB" w:rsidRPr="00337D56" w:rsidRDefault="00BF42CB" w:rsidP="00BF42CB">
      <w:pPr>
        <w:pStyle w:val="Titre"/>
        <w:spacing w:before="120"/>
        <w:jc w:val="left"/>
        <w:rPr>
          <w:sz w:val="20"/>
        </w:rPr>
      </w:pPr>
      <w:bookmarkStart w:id="1" w:name="_Hlk26779328"/>
      <w:r w:rsidRPr="00337D56">
        <w:rPr>
          <w:rFonts w:ascii="Times New Roman" w:hAnsi="Times New Roman"/>
          <w:b w:val="0"/>
          <w:iCs/>
          <w:sz w:val="20"/>
        </w:rPr>
        <w:t xml:space="preserve">Dispatch </w:t>
      </w:r>
      <w:r w:rsidR="001D151B" w:rsidRPr="00337D56">
        <w:rPr>
          <w:rFonts w:ascii="Times New Roman" w:hAnsi="Times New Roman"/>
          <w:b w:val="0"/>
          <w:iCs/>
          <w:sz w:val="20"/>
        </w:rPr>
        <w:t>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8B5FB2" w:rsidRPr="00337D56" w14:paraId="67A5F807"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781C2B" w14:textId="5E6ABA13" w:rsidR="004C4325" w:rsidRPr="00337D56" w:rsidRDefault="001D151B" w:rsidP="00E442A4">
            <w:pPr>
              <w:jc w:val="center"/>
              <w:rPr>
                <w:b/>
                <w:spacing w:val="-3"/>
              </w:rPr>
            </w:pPr>
            <w:r w:rsidRPr="00337D56">
              <w:rPr>
                <w:b/>
                <w:spacing w:val="-3"/>
              </w:rPr>
              <w:t>prEN 14894 rev</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6BDD57C3" w14:textId="5ED9057D" w:rsidR="004C4325" w:rsidRPr="00337D56" w:rsidRDefault="001D151B" w:rsidP="004922C1">
            <w:pPr>
              <w:pStyle w:val="Pa0"/>
              <w:spacing w:line="240" w:lineRule="auto"/>
              <w:jc w:val="center"/>
              <w:rPr>
                <w:rFonts w:ascii="Times New Roman" w:hAnsi="Times New Roman"/>
                <w:b/>
                <w:spacing w:val="-3"/>
                <w:sz w:val="20"/>
                <w:szCs w:val="20"/>
              </w:rPr>
            </w:pPr>
            <w:r w:rsidRPr="00337D56">
              <w:rPr>
                <w:rFonts w:ascii="Times New Roman" w:hAnsi="Times New Roman"/>
                <w:b/>
                <w:spacing w:val="-3"/>
                <w:sz w:val="20"/>
                <w:szCs w:val="20"/>
              </w:rPr>
              <w:t>LPG equipment and accessories - Cylinder and drum marking</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57CD23F" w14:textId="6BB67E1F" w:rsidR="004C4325" w:rsidRPr="00337D56" w:rsidRDefault="004C4325" w:rsidP="00BF42CB">
            <w:pPr>
              <w:pStyle w:val="NoteHead"/>
              <w:spacing w:before="0" w:after="0"/>
              <w:rPr>
                <w:bCs/>
                <w:smallCaps w:val="0"/>
                <w:sz w:val="20"/>
              </w:rPr>
            </w:pPr>
            <w:r w:rsidRPr="00337D56">
              <w:rPr>
                <w:bCs/>
                <w:smallCaps w:val="0"/>
                <w:sz w:val="20"/>
              </w:rPr>
              <w:t>Where to refer in RID/ADR:</w:t>
            </w:r>
          </w:p>
          <w:p w14:paraId="53116266" w14:textId="61473897" w:rsidR="0068739D" w:rsidRPr="00337D56" w:rsidRDefault="008D6FEC" w:rsidP="0068739D">
            <w:pPr>
              <w:jc w:val="center"/>
              <w:rPr>
                <w:b/>
              </w:rPr>
            </w:pPr>
            <w:r w:rsidRPr="00337D56">
              <w:rPr>
                <w:b/>
              </w:rPr>
              <w:t>xxxxxx</w:t>
            </w:r>
          </w:p>
          <w:p w14:paraId="409A7ED9" w14:textId="2A59CD7C" w:rsidR="00DE1C92" w:rsidRPr="00337D56" w:rsidRDefault="00DE1C92" w:rsidP="000E06B0"/>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2011B02" w14:textId="77777777" w:rsidR="004C4325" w:rsidRPr="00337D56" w:rsidRDefault="004C4325" w:rsidP="00BF42CB">
            <w:pPr>
              <w:pStyle w:val="NoteHead"/>
              <w:spacing w:before="0" w:after="0"/>
              <w:rPr>
                <w:bCs/>
                <w:smallCaps w:val="0"/>
                <w:sz w:val="20"/>
              </w:rPr>
            </w:pPr>
            <w:r w:rsidRPr="00337D56">
              <w:rPr>
                <w:bCs/>
                <w:smallCaps w:val="0"/>
                <w:sz w:val="20"/>
              </w:rPr>
              <w:t>Applicable sub-sections and paragraphs:</w:t>
            </w:r>
          </w:p>
          <w:p w14:paraId="7F75DCD6" w14:textId="384E3ADF" w:rsidR="00DE1C92" w:rsidRPr="00337D56" w:rsidRDefault="00DE1C92" w:rsidP="008D6FEC">
            <w:pPr>
              <w:jc w:val="center"/>
            </w:pPr>
          </w:p>
        </w:tc>
      </w:tr>
      <w:tr w:rsidR="008B5FB2" w:rsidRPr="00337D56" w14:paraId="66F91DF4"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528FFE1" w14:textId="21B57562" w:rsidR="004C4325" w:rsidRPr="00337D56" w:rsidRDefault="0030607D" w:rsidP="00E442A4">
            <w:pPr>
              <w:jc w:val="center"/>
              <w:rPr>
                <w:spacing w:val="-3"/>
              </w:rPr>
            </w:pPr>
            <w:r w:rsidRPr="00337D56">
              <w:rPr>
                <w:spacing w:val="-3"/>
              </w:rPr>
              <w:t>00286204</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70ED44AF" w14:textId="77777777" w:rsidR="004C4325" w:rsidRPr="00337D56" w:rsidRDefault="004C4325" w:rsidP="00BF42CB">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970E7A2" w14:textId="77777777" w:rsidR="004C4325" w:rsidRPr="00337D56" w:rsidRDefault="004C4325" w:rsidP="00BF42CB">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5B7307A5" w14:textId="77777777" w:rsidR="004C4325" w:rsidRPr="00337D56" w:rsidRDefault="004C4325" w:rsidP="00BF42CB">
            <w:pPr>
              <w:pStyle w:val="NoteHead"/>
              <w:spacing w:before="0" w:after="0"/>
              <w:rPr>
                <w:bCs/>
                <w:smallCaps w:val="0"/>
                <w:sz w:val="20"/>
              </w:rPr>
            </w:pPr>
          </w:p>
        </w:tc>
      </w:tr>
      <w:tr w:rsidR="008B5FB2" w:rsidRPr="00337D56" w14:paraId="13A7A36E" w14:textId="77777777" w:rsidTr="00662FF4">
        <w:trPr>
          <w:gridAfter w:val="1"/>
          <w:wAfter w:w="12" w:type="pct"/>
        </w:trPr>
        <w:tc>
          <w:tcPr>
            <w:tcW w:w="4988" w:type="pct"/>
            <w:gridSpan w:val="10"/>
          </w:tcPr>
          <w:p w14:paraId="3D58D31C" w14:textId="1F5AE6EF" w:rsidR="004C4325" w:rsidRPr="00337D56" w:rsidRDefault="0040748F" w:rsidP="00B40F4B">
            <w:pPr>
              <w:tabs>
                <w:tab w:val="num" w:pos="1134"/>
              </w:tabs>
              <w:jc w:val="both"/>
            </w:pPr>
            <w:bookmarkStart w:id="2" w:name="_Hlk43123711"/>
            <w:r w:rsidRPr="00337D56">
              <w:t>A</w:t>
            </w:r>
            <w:r w:rsidR="004C4325" w:rsidRPr="00337D56">
              <w:t xml:space="preserve">ssessment by </w:t>
            </w:r>
            <w:r w:rsidR="00921B79" w:rsidRPr="00337D56">
              <w:t>the JMSA</w:t>
            </w:r>
            <w:r w:rsidR="00024623" w:rsidRPr="00337D56">
              <w:t>: the prEN 14894 rev is a marking standard and the policy is that marking standards are not referenced by the ADR. The Chair of the JM WG on standards has confirmed that no assessment is required for prEN 14894.</w:t>
            </w:r>
          </w:p>
        </w:tc>
      </w:tr>
      <w:tr w:rsidR="008B5FB2" w:rsidRPr="00337D56" w14:paraId="18B047F9" w14:textId="77777777" w:rsidTr="00662FF4">
        <w:trPr>
          <w:gridAfter w:val="1"/>
          <w:wAfter w:w="12" w:type="pct"/>
        </w:trPr>
        <w:tc>
          <w:tcPr>
            <w:tcW w:w="4988" w:type="pct"/>
            <w:gridSpan w:val="10"/>
          </w:tcPr>
          <w:p w14:paraId="213566AA" w14:textId="77777777" w:rsidR="004C4325" w:rsidRPr="00337D56" w:rsidRDefault="004C4325" w:rsidP="00BF42CB">
            <w:r w:rsidRPr="00337D56">
              <w:rPr>
                <w:b/>
                <w:iCs/>
              </w:rPr>
              <w:t>Comments from members of the Joint Meeting</w:t>
            </w:r>
            <w:r w:rsidRPr="00337D56">
              <w:rPr>
                <w:b/>
              </w:rPr>
              <w:t>:</w:t>
            </w:r>
          </w:p>
        </w:tc>
      </w:tr>
      <w:tr w:rsidR="008B5FB2" w:rsidRPr="00337D56" w14:paraId="14AD2F9C" w14:textId="77777777" w:rsidTr="00662FF4">
        <w:trPr>
          <w:gridAfter w:val="1"/>
          <w:wAfter w:w="12" w:type="pct"/>
        </w:trPr>
        <w:tc>
          <w:tcPr>
            <w:tcW w:w="313" w:type="pct"/>
            <w:tcMar>
              <w:top w:w="57" w:type="dxa"/>
              <w:bottom w:w="57" w:type="dxa"/>
            </w:tcMar>
          </w:tcPr>
          <w:p w14:paraId="3DC5E87C" w14:textId="77777777" w:rsidR="004C4325" w:rsidRPr="00337D56" w:rsidRDefault="004C4325" w:rsidP="00BF42CB">
            <w:pPr>
              <w:jc w:val="center"/>
            </w:pPr>
            <w:r w:rsidRPr="00337D56">
              <w:t>Country</w:t>
            </w:r>
          </w:p>
        </w:tc>
        <w:tc>
          <w:tcPr>
            <w:tcW w:w="405" w:type="pct"/>
            <w:gridSpan w:val="2"/>
            <w:tcMar>
              <w:top w:w="57" w:type="dxa"/>
              <w:bottom w:w="57" w:type="dxa"/>
            </w:tcMar>
          </w:tcPr>
          <w:p w14:paraId="6C74AC65" w14:textId="77777777" w:rsidR="004C4325" w:rsidRPr="00337D56" w:rsidRDefault="004C4325" w:rsidP="00BF42CB">
            <w:pPr>
              <w:jc w:val="center"/>
            </w:pPr>
            <w:r w:rsidRPr="00337D56">
              <w:t>Clause No.</w:t>
            </w:r>
          </w:p>
        </w:tc>
        <w:tc>
          <w:tcPr>
            <w:tcW w:w="1778" w:type="pct"/>
            <w:gridSpan w:val="3"/>
            <w:tcMar>
              <w:top w:w="57" w:type="dxa"/>
              <w:bottom w:w="57" w:type="dxa"/>
            </w:tcMar>
          </w:tcPr>
          <w:p w14:paraId="5306863E" w14:textId="77777777" w:rsidR="004C4325" w:rsidRPr="00337D56" w:rsidRDefault="004C4325" w:rsidP="00BF42CB">
            <w:pPr>
              <w:jc w:val="center"/>
            </w:pPr>
            <w:r w:rsidRPr="00337D56">
              <w:t xml:space="preserve">Comment (justification for change) </w:t>
            </w:r>
          </w:p>
        </w:tc>
        <w:tc>
          <w:tcPr>
            <w:tcW w:w="761" w:type="pct"/>
            <w:gridSpan w:val="2"/>
            <w:tcMar>
              <w:top w:w="57" w:type="dxa"/>
              <w:bottom w:w="57" w:type="dxa"/>
            </w:tcMar>
          </w:tcPr>
          <w:p w14:paraId="3C58D390" w14:textId="77777777" w:rsidR="004C4325" w:rsidRPr="00337D56" w:rsidRDefault="004C4325" w:rsidP="00BF42CB">
            <w:pPr>
              <w:jc w:val="center"/>
            </w:pPr>
            <w:r w:rsidRPr="00337D56">
              <w:t xml:space="preserve">Proposed change </w:t>
            </w:r>
          </w:p>
        </w:tc>
        <w:tc>
          <w:tcPr>
            <w:tcW w:w="759" w:type="pct"/>
            <w:tcMar>
              <w:top w:w="57" w:type="dxa"/>
              <w:bottom w:w="57" w:type="dxa"/>
            </w:tcMar>
          </w:tcPr>
          <w:p w14:paraId="36B90964" w14:textId="77777777" w:rsidR="004C4325" w:rsidRPr="00337D56" w:rsidRDefault="004C4325" w:rsidP="00BF42CB">
            <w:pPr>
              <w:jc w:val="center"/>
            </w:pPr>
            <w:r w:rsidRPr="00337D56">
              <w:t>Comment from</w:t>
            </w:r>
          </w:p>
          <w:p w14:paraId="73A9FF24" w14:textId="3A22D820" w:rsidR="004C4325" w:rsidRPr="00337D56" w:rsidRDefault="008D6FEC" w:rsidP="00BF42CB">
            <w:pPr>
              <w:jc w:val="center"/>
            </w:pPr>
            <w:r w:rsidRPr="00337D56">
              <w:t>JMSA</w:t>
            </w:r>
            <w:r w:rsidR="004C4325" w:rsidRPr="00337D56">
              <w:t xml:space="preserve"> </w:t>
            </w:r>
          </w:p>
        </w:tc>
        <w:tc>
          <w:tcPr>
            <w:tcW w:w="972" w:type="pct"/>
            <w:tcMar>
              <w:top w:w="57" w:type="dxa"/>
              <w:bottom w:w="57" w:type="dxa"/>
            </w:tcMar>
          </w:tcPr>
          <w:p w14:paraId="5BAE02A9" w14:textId="77777777" w:rsidR="004C4325" w:rsidRPr="00337D56" w:rsidRDefault="004C4325" w:rsidP="00BF42CB">
            <w:pPr>
              <w:jc w:val="center"/>
            </w:pPr>
            <w:r w:rsidRPr="00337D56">
              <w:t xml:space="preserve">Comment from </w:t>
            </w:r>
          </w:p>
          <w:p w14:paraId="3DA8ED87" w14:textId="77777777" w:rsidR="004C4325" w:rsidRPr="00337D56" w:rsidRDefault="004C4325" w:rsidP="00BF42CB">
            <w:pPr>
              <w:jc w:val="center"/>
            </w:pPr>
            <w:r w:rsidRPr="00337D56">
              <w:t>WG Standards</w:t>
            </w:r>
          </w:p>
        </w:tc>
      </w:tr>
      <w:tr w:rsidR="008B5FB2" w:rsidRPr="00337D56" w14:paraId="0DD98DFE" w14:textId="2BAD22C4" w:rsidTr="00662FF4">
        <w:trPr>
          <w:gridAfter w:val="1"/>
          <w:wAfter w:w="12" w:type="pct"/>
        </w:trPr>
        <w:tc>
          <w:tcPr>
            <w:tcW w:w="313" w:type="pct"/>
            <w:tcMar>
              <w:top w:w="0" w:type="dxa"/>
              <w:bottom w:w="0" w:type="dxa"/>
            </w:tcMar>
          </w:tcPr>
          <w:p w14:paraId="4EF62223" w14:textId="1FAC7449" w:rsidR="002C07C3" w:rsidRPr="00337D56" w:rsidRDefault="00AE5890" w:rsidP="002C07C3">
            <w:pPr>
              <w:jc w:val="center"/>
            </w:pPr>
            <w:r>
              <w:t>UK 1</w:t>
            </w:r>
          </w:p>
        </w:tc>
        <w:tc>
          <w:tcPr>
            <w:tcW w:w="405" w:type="pct"/>
            <w:gridSpan w:val="2"/>
            <w:tcBorders>
              <w:top w:val="single" w:sz="6" w:space="0" w:color="auto"/>
              <w:bottom w:val="single" w:sz="6" w:space="0" w:color="auto"/>
            </w:tcBorders>
            <w:tcMar>
              <w:top w:w="0" w:type="dxa"/>
              <w:bottom w:w="0" w:type="dxa"/>
            </w:tcMar>
          </w:tcPr>
          <w:p w14:paraId="53887E51" w14:textId="31C440DE" w:rsidR="002C07C3" w:rsidRPr="00337D56" w:rsidRDefault="00AE5890" w:rsidP="002C07C3">
            <w:pPr>
              <w:pStyle w:val="ISOClause"/>
              <w:spacing w:before="60" w:after="60" w:line="240" w:lineRule="auto"/>
              <w:rPr>
                <w:rFonts w:ascii="Times New Roman" w:hAnsi="Times New Roman"/>
                <w:sz w:val="20"/>
                <w:lang w:eastAsia="en-GB"/>
              </w:rPr>
            </w:pPr>
            <w:r>
              <w:rPr>
                <w:rFonts w:ascii="Times New Roman" w:hAnsi="Times New Roman"/>
                <w:sz w:val="20"/>
                <w:lang w:eastAsia="en-GB"/>
              </w:rPr>
              <w:t>General</w:t>
            </w:r>
          </w:p>
        </w:tc>
        <w:tc>
          <w:tcPr>
            <w:tcW w:w="1778" w:type="pct"/>
            <w:gridSpan w:val="3"/>
            <w:tcBorders>
              <w:top w:val="single" w:sz="6" w:space="0" w:color="auto"/>
              <w:bottom w:val="single" w:sz="6" w:space="0" w:color="auto"/>
            </w:tcBorders>
            <w:tcMar>
              <w:top w:w="0" w:type="dxa"/>
              <w:bottom w:w="0" w:type="dxa"/>
            </w:tcMar>
          </w:tcPr>
          <w:p w14:paraId="32350B90" w14:textId="46228F97" w:rsidR="002C07C3" w:rsidRPr="00337D56" w:rsidRDefault="00AE5890" w:rsidP="002C07C3">
            <w:pPr>
              <w:pStyle w:val="ISOComments"/>
              <w:spacing w:before="60" w:after="60" w:line="240" w:lineRule="auto"/>
              <w:rPr>
                <w:rFonts w:ascii="Times New Roman" w:hAnsi="Times New Roman"/>
                <w:sz w:val="20"/>
                <w:lang w:eastAsia="en-GB"/>
              </w:rPr>
            </w:pPr>
            <w:r>
              <w:rPr>
                <w:rFonts w:ascii="Times New Roman" w:hAnsi="Times New Roman"/>
                <w:sz w:val="20"/>
                <w:lang w:eastAsia="en-GB"/>
              </w:rPr>
              <w:t xml:space="preserve">We do not reference marking standards because of the possibility of conflict between the standard </w:t>
            </w:r>
            <w:r w:rsidR="00A95E1C">
              <w:rPr>
                <w:rFonts w:ascii="Times New Roman" w:hAnsi="Times New Roman"/>
                <w:sz w:val="20"/>
                <w:lang w:eastAsia="en-GB"/>
              </w:rPr>
              <w:t xml:space="preserve">and the regulations </w:t>
            </w:r>
            <w:r>
              <w:rPr>
                <w:rFonts w:ascii="Times New Roman" w:hAnsi="Times New Roman"/>
                <w:sz w:val="20"/>
                <w:lang w:eastAsia="en-GB"/>
              </w:rPr>
              <w:t>creating confusion</w:t>
            </w:r>
          </w:p>
        </w:tc>
        <w:tc>
          <w:tcPr>
            <w:tcW w:w="761" w:type="pct"/>
            <w:gridSpan w:val="2"/>
            <w:tcBorders>
              <w:left w:val="single" w:sz="4" w:space="0" w:color="auto"/>
            </w:tcBorders>
            <w:tcMar>
              <w:top w:w="0" w:type="dxa"/>
              <w:bottom w:w="0" w:type="dxa"/>
            </w:tcMar>
          </w:tcPr>
          <w:p w14:paraId="380952C7" w14:textId="69A73F68" w:rsidR="002C07C3" w:rsidRPr="00337D56" w:rsidRDefault="002C07C3" w:rsidP="002C07C3">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58B9705D" w14:textId="4F4B2451" w:rsidR="002C07C3" w:rsidRPr="00337D56" w:rsidRDefault="002C07C3" w:rsidP="002C07C3">
            <w:pPr>
              <w:rPr>
                <w:bCs/>
              </w:rPr>
            </w:pPr>
          </w:p>
        </w:tc>
        <w:tc>
          <w:tcPr>
            <w:tcW w:w="972" w:type="pct"/>
            <w:tcMar>
              <w:top w:w="0" w:type="dxa"/>
              <w:bottom w:w="0" w:type="dxa"/>
            </w:tcMar>
          </w:tcPr>
          <w:p w14:paraId="5D1871FB" w14:textId="056396D2" w:rsidR="002C07C3" w:rsidRPr="0083479F" w:rsidRDefault="002C07C3" w:rsidP="002C07C3">
            <w:pPr>
              <w:keepLines/>
              <w:rPr>
                <w:b/>
              </w:rPr>
            </w:pPr>
          </w:p>
        </w:tc>
      </w:tr>
      <w:tr w:rsidR="008B5FB2" w:rsidRPr="00337D56" w14:paraId="3C210311"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0C55D8AC" w14:textId="30A9208B" w:rsidR="002C07C3" w:rsidRPr="00337D56" w:rsidRDefault="002C07C3" w:rsidP="002C07C3">
            <w:pPr>
              <w:jc w:val="center"/>
              <w:rPr>
                <w:bCs/>
              </w:rPr>
            </w:pPr>
          </w:p>
        </w:tc>
        <w:tc>
          <w:tcPr>
            <w:tcW w:w="405" w:type="pct"/>
            <w:gridSpan w:val="2"/>
            <w:tcBorders>
              <w:top w:val="single" w:sz="6" w:space="0" w:color="auto"/>
              <w:bottom w:val="single" w:sz="6" w:space="0" w:color="auto"/>
            </w:tcBorders>
            <w:tcMar>
              <w:top w:w="0" w:type="dxa"/>
              <w:bottom w:w="0" w:type="dxa"/>
            </w:tcMar>
          </w:tcPr>
          <w:p w14:paraId="5466001F" w14:textId="1A9A6889" w:rsidR="002C34C3" w:rsidRPr="00337D56" w:rsidRDefault="002C34C3" w:rsidP="002C07C3">
            <w:pPr>
              <w:pStyle w:val="ISOParagraph"/>
              <w:spacing w:before="60" w:after="60" w:line="240" w:lineRule="auto"/>
              <w:rPr>
                <w:rFonts w:ascii="Times New Roman" w:hAnsi="Times New Roman"/>
                <w:i/>
                <w:sz w:val="20"/>
              </w:rPr>
            </w:pPr>
          </w:p>
        </w:tc>
        <w:tc>
          <w:tcPr>
            <w:tcW w:w="1778" w:type="pct"/>
            <w:gridSpan w:val="3"/>
            <w:tcBorders>
              <w:top w:val="single" w:sz="6" w:space="0" w:color="auto"/>
              <w:bottom w:val="single" w:sz="6" w:space="0" w:color="auto"/>
            </w:tcBorders>
            <w:tcMar>
              <w:top w:w="0" w:type="dxa"/>
              <w:bottom w:w="0" w:type="dxa"/>
            </w:tcMar>
          </w:tcPr>
          <w:p w14:paraId="681F8398" w14:textId="4123EF26" w:rsidR="002C07C3" w:rsidRPr="00337D56" w:rsidRDefault="002C07C3" w:rsidP="002C07C3">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1C08525C" w14:textId="50386AE5" w:rsidR="002C07C3" w:rsidRPr="00337D56" w:rsidRDefault="002C07C3" w:rsidP="002C07C3"/>
        </w:tc>
        <w:tc>
          <w:tcPr>
            <w:tcW w:w="759" w:type="pct"/>
            <w:tcBorders>
              <w:left w:val="single" w:sz="4" w:space="0" w:color="auto"/>
            </w:tcBorders>
            <w:tcMar>
              <w:top w:w="0" w:type="dxa"/>
              <w:bottom w:w="0" w:type="dxa"/>
            </w:tcMar>
          </w:tcPr>
          <w:p w14:paraId="064C5BBB" w14:textId="77777777" w:rsidR="002C07C3" w:rsidRPr="00337D56" w:rsidRDefault="002C07C3" w:rsidP="002C07C3">
            <w:pPr>
              <w:rPr>
                <w:bCs/>
              </w:rPr>
            </w:pPr>
          </w:p>
        </w:tc>
        <w:tc>
          <w:tcPr>
            <w:tcW w:w="972" w:type="pct"/>
            <w:tcMar>
              <w:top w:w="0" w:type="dxa"/>
              <w:bottom w:w="0" w:type="dxa"/>
            </w:tcMar>
          </w:tcPr>
          <w:p w14:paraId="3A67D346" w14:textId="64D3A3ED" w:rsidR="002C07C3" w:rsidRPr="00337D56" w:rsidRDefault="002C07C3" w:rsidP="002C07C3">
            <w:pPr>
              <w:keepLines/>
              <w:rPr>
                <w:bCs/>
              </w:rPr>
            </w:pPr>
          </w:p>
        </w:tc>
      </w:tr>
      <w:tr w:rsidR="008B5FB2" w:rsidRPr="00337D56" w14:paraId="2EA7035A" w14:textId="77777777" w:rsidTr="00694856">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54FE4194" w14:textId="77777777" w:rsidR="002C07C3" w:rsidRPr="00337D56" w:rsidRDefault="002C07C3" w:rsidP="002C07C3">
            <w:pPr>
              <w:rPr>
                <w:b/>
                <w:bCs/>
              </w:rPr>
            </w:pPr>
            <w:r w:rsidRPr="00337D56">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926A0B6" w14:textId="013110AA" w:rsidR="002C07C3" w:rsidRPr="00337D56" w:rsidRDefault="009822E8" w:rsidP="002C07C3">
            <w:pPr>
              <w:keepLines/>
              <w:jc w:val="center"/>
              <w:rPr>
                <w:bCs/>
              </w:rPr>
            </w:pPr>
            <w:r>
              <w:rPr>
                <w:bCs/>
              </w:rPr>
              <w:t>Not a</w:t>
            </w:r>
            <w:r w:rsidR="002C07C3" w:rsidRPr="00337D56">
              <w:rPr>
                <w:bCs/>
              </w:rPr>
              <w:t>ccepted</w:t>
            </w:r>
          </w:p>
          <w:p w14:paraId="2D09B743" w14:textId="64ED97F2" w:rsidR="002C07C3" w:rsidRPr="00337D56" w:rsidRDefault="002C07C3" w:rsidP="002C07C3">
            <w:pPr>
              <w:keepLines/>
              <w:jc w:val="center"/>
              <w:rPr>
                <w:bCs/>
              </w:rPr>
            </w:pPr>
          </w:p>
        </w:tc>
        <w:tc>
          <w:tcPr>
            <w:tcW w:w="1372" w:type="pct"/>
            <w:tcBorders>
              <w:top w:val="single" w:sz="12" w:space="0" w:color="auto"/>
              <w:bottom w:val="single" w:sz="12" w:space="0" w:color="auto"/>
            </w:tcBorders>
            <w:shd w:val="clear" w:color="auto" w:fill="F2F2F2"/>
          </w:tcPr>
          <w:p w14:paraId="68C84015" w14:textId="77777777" w:rsidR="002C07C3" w:rsidRPr="009822E8" w:rsidRDefault="002C07C3" w:rsidP="002C07C3">
            <w:pPr>
              <w:keepLines/>
              <w:tabs>
                <w:tab w:val="left" w:pos="6663"/>
              </w:tabs>
              <w:jc w:val="center"/>
              <w:rPr>
                <w:bCs/>
              </w:rPr>
            </w:pPr>
            <w:r w:rsidRPr="009822E8">
              <w:rPr>
                <w:bCs/>
              </w:rPr>
              <w:t>Comments</w:t>
            </w:r>
          </w:p>
          <w:p w14:paraId="1D110532" w14:textId="77777777" w:rsidR="00E15717" w:rsidRPr="009822E8" w:rsidRDefault="00E15717" w:rsidP="002C07C3">
            <w:pPr>
              <w:keepLines/>
              <w:tabs>
                <w:tab w:val="left" w:pos="6663"/>
              </w:tabs>
              <w:rPr>
                <w:bCs/>
              </w:rPr>
            </w:pPr>
          </w:p>
          <w:p w14:paraId="654F4F0D" w14:textId="33ABCB9F" w:rsidR="002C07C3" w:rsidRPr="009822E8" w:rsidRDefault="005E41E8" w:rsidP="002C07C3">
            <w:pPr>
              <w:keepLines/>
              <w:tabs>
                <w:tab w:val="left" w:pos="6663"/>
              </w:tabs>
              <w:rPr>
                <w:bCs/>
              </w:rPr>
            </w:pPr>
            <w:r w:rsidRPr="009822E8">
              <w:rPr>
                <w:bCs/>
              </w:rPr>
              <w:t xml:space="preserve">Agreed not to refer </w:t>
            </w:r>
            <w:r w:rsidR="00883BC1">
              <w:rPr>
                <w:bCs/>
              </w:rPr>
              <w:t>this standard.</w:t>
            </w:r>
          </w:p>
        </w:tc>
        <w:tc>
          <w:tcPr>
            <w:tcW w:w="2509" w:type="pct"/>
            <w:gridSpan w:val="6"/>
            <w:tcBorders>
              <w:top w:val="single" w:sz="12" w:space="0" w:color="auto"/>
              <w:bottom w:val="single" w:sz="12" w:space="0" w:color="auto"/>
            </w:tcBorders>
            <w:shd w:val="clear" w:color="auto" w:fill="F2F2F2"/>
            <w:tcMar>
              <w:top w:w="0" w:type="dxa"/>
              <w:bottom w:w="0" w:type="dxa"/>
            </w:tcMar>
          </w:tcPr>
          <w:p w14:paraId="2E98955E" w14:textId="77777777" w:rsidR="002C07C3" w:rsidRPr="00337D56" w:rsidRDefault="002C07C3" w:rsidP="002C07C3">
            <w:pPr>
              <w:keepLines/>
              <w:tabs>
                <w:tab w:val="left" w:pos="6663"/>
              </w:tabs>
              <w:rPr>
                <w:bCs/>
              </w:rPr>
            </w:pPr>
          </w:p>
        </w:tc>
      </w:tr>
      <w:bookmarkEnd w:id="1"/>
      <w:bookmarkEnd w:id="2"/>
    </w:tbl>
    <w:p w14:paraId="46D69EA6" w14:textId="77777777" w:rsidR="00662FF4" w:rsidRPr="00337D56" w:rsidRDefault="00662FF4" w:rsidP="00B40F4B">
      <w:pPr>
        <w:pStyle w:val="Titre"/>
        <w:spacing w:before="0" w:after="0"/>
        <w:jc w:val="left"/>
        <w:rPr>
          <w:rFonts w:ascii="Times New Roman" w:hAnsi="Times New Roman"/>
          <w:b w:val="0"/>
          <w:iCs/>
          <w:sz w:val="20"/>
        </w:rPr>
      </w:pPr>
    </w:p>
    <w:p w14:paraId="1F11D325" w14:textId="5189D01C" w:rsidR="00BE1D12" w:rsidRPr="00337D56" w:rsidRDefault="00BE1D12" w:rsidP="00BE1D12">
      <w:pPr>
        <w:pStyle w:val="Titre"/>
        <w:spacing w:before="120"/>
        <w:jc w:val="left"/>
        <w:rPr>
          <w:sz w:val="20"/>
        </w:rPr>
      </w:pPr>
      <w:bookmarkStart w:id="3" w:name="_Hlk26779541"/>
      <w:r w:rsidRPr="00337D56">
        <w:rPr>
          <w:rFonts w:ascii="Times New Roman" w:hAnsi="Times New Roman"/>
          <w:b w:val="0"/>
          <w:iCs/>
          <w:sz w:val="20"/>
        </w:rPr>
        <w:t xml:space="preserve">Dispatch </w:t>
      </w:r>
      <w:r w:rsidR="00D05082" w:rsidRPr="00337D56">
        <w:rPr>
          <w:rFonts w:ascii="Times New Roman" w:hAnsi="Times New Roman"/>
          <w:b w:val="0"/>
          <w:iCs/>
          <w:sz w:val="20"/>
        </w:rPr>
        <w:t>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9822E8" w:rsidRPr="009822E8" w14:paraId="16D158D6"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9DDFB93" w14:textId="1F953320" w:rsidR="00BE1D12" w:rsidRPr="009822E8" w:rsidRDefault="00A5212D" w:rsidP="00E442A4">
            <w:pPr>
              <w:jc w:val="center"/>
              <w:rPr>
                <w:b/>
                <w:spacing w:val="-3"/>
              </w:rPr>
            </w:pPr>
            <w:r w:rsidRPr="009822E8">
              <w:rPr>
                <w:b/>
                <w:spacing w:val="-3"/>
              </w:rPr>
              <w:t>prEN 13799</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408F4AB" w14:textId="4ACB9DB4" w:rsidR="00BE1D12" w:rsidRPr="009822E8" w:rsidRDefault="00A5212D" w:rsidP="00E442A4">
            <w:pPr>
              <w:ind w:right="16"/>
              <w:jc w:val="center"/>
              <w:rPr>
                <w:b/>
                <w:spacing w:val="-3"/>
              </w:rPr>
            </w:pPr>
            <w:r w:rsidRPr="009822E8">
              <w:rPr>
                <w:b/>
                <w:spacing w:val="-3"/>
              </w:rPr>
              <w:t>LPG equipment and accessories - Contents gauges for Liquefied Petroleum Gas (LPG) pressure vessels</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69F1BCB" w14:textId="3C344228" w:rsidR="00BE1D12" w:rsidRPr="009822E8" w:rsidRDefault="00BE1D12" w:rsidP="00526044">
            <w:pPr>
              <w:pStyle w:val="NoteHead"/>
              <w:spacing w:before="0" w:after="0"/>
              <w:rPr>
                <w:bCs/>
                <w:smallCaps w:val="0"/>
                <w:sz w:val="20"/>
              </w:rPr>
            </w:pPr>
            <w:r w:rsidRPr="009822E8">
              <w:rPr>
                <w:bCs/>
                <w:smallCaps w:val="0"/>
                <w:sz w:val="20"/>
              </w:rPr>
              <w:t>Where to refer in RID/ADR:</w:t>
            </w:r>
          </w:p>
          <w:p w14:paraId="072F5F6F" w14:textId="77777777" w:rsidR="008B191E" w:rsidRPr="009822E8" w:rsidRDefault="00B25337" w:rsidP="00632536">
            <w:pPr>
              <w:jc w:val="center"/>
              <w:rPr>
                <w:b/>
                <w:i/>
              </w:rPr>
            </w:pPr>
            <w:r w:rsidRPr="009822E8">
              <w:rPr>
                <w:b/>
              </w:rPr>
              <w:t xml:space="preserve">6.2.4.1 </w:t>
            </w:r>
            <w:r w:rsidRPr="009822E8">
              <w:rPr>
                <w:b/>
                <w:i/>
              </w:rPr>
              <w:t>for closures</w:t>
            </w:r>
          </w:p>
          <w:p w14:paraId="20F9DBCB" w14:textId="3E3BE420" w:rsidR="00B25337" w:rsidRPr="009822E8" w:rsidRDefault="00B25337" w:rsidP="00632536">
            <w:pPr>
              <w:jc w:val="center"/>
              <w:rPr>
                <w:b/>
                <w:i/>
              </w:rPr>
            </w:pPr>
            <w:r w:rsidRPr="009822E8">
              <w:rPr>
                <w:b/>
              </w:rPr>
              <w:t>6.8.2.6.1</w:t>
            </w:r>
            <w:r w:rsidR="0076593F" w:rsidRPr="009822E8">
              <w:rPr>
                <w:b/>
                <w:i/>
              </w:rPr>
              <w:t xml:space="preserve"> for equipment</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C71B232" w14:textId="77777777" w:rsidR="00BE1D12" w:rsidRPr="009822E8" w:rsidRDefault="00BE1D12" w:rsidP="00526044">
            <w:pPr>
              <w:pStyle w:val="NoteHead"/>
              <w:spacing w:before="0" w:after="0"/>
              <w:rPr>
                <w:bCs/>
                <w:smallCaps w:val="0"/>
                <w:sz w:val="20"/>
              </w:rPr>
            </w:pPr>
            <w:r w:rsidRPr="009822E8">
              <w:rPr>
                <w:bCs/>
                <w:smallCaps w:val="0"/>
                <w:sz w:val="20"/>
              </w:rPr>
              <w:t>Applicable sub-sections and paragraphs:</w:t>
            </w:r>
          </w:p>
          <w:p w14:paraId="43D4277F" w14:textId="77777777" w:rsidR="008B191E" w:rsidRPr="009822E8" w:rsidRDefault="0076593F" w:rsidP="00D91CEF">
            <w:pPr>
              <w:jc w:val="center"/>
              <w:rPr>
                <w:b/>
              </w:rPr>
            </w:pPr>
            <w:r w:rsidRPr="009822E8">
              <w:rPr>
                <w:b/>
              </w:rPr>
              <w:t xml:space="preserve">6.2.3.1, </w:t>
            </w:r>
            <w:r w:rsidR="00BC69C1" w:rsidRPr="009822E8">
              <w:rPr>
                <w:b/>
              </w:rPr>
              <w:t>6.2.3.3 and 6.2.3.4</w:t>
            </w:r>
          </w:p>
          <w:p w14:paraId="20CDEB87" w14:textId="6A037D73" w:rsidR="00BC69C1" w:rsidRPr="009822E8" w:rsidRDefault="00FA73B5" w:rsidP="00D91CEF">
            <w:pPr>
              <w:jc w:val="center"/>
              <w:rPr>
                <w:b/>
              </w:rPr>
            </w:pPr>
            <w:r w:rsidRPr="009822E8">
              <w:rPr>
                <w:b/>
              </w:rPr>
              <w:t>6.8.2.2</w:t>
            </w:r>
            <w:r w:rsidR="00BB612B" w:rsidRPr="009822E8">
              <w:rPr>
                <w:b/>
              </w:rPr>
              <w:t>.1</w:t>
            </w:r>
            <w:r w:rsidR="003A73C1" w:rsidRPr="009822E8">
              <w:rPr>
                <w:b/>
              </w:rPr>
              <w:t xml:space="preserve"> and </w:t>
            </w:r>
            <w:r w:rsidR="00D6582B" w:rsidRPr="009822E8">
              <w:rPr>
                <w:b/>
              </w:rPr>
              <w:t>6.8.2.</w:t>
            </w:r>
            <w:r w:rsidR="00A95F17" w:rsidRPr="009822E8">
              <w:rPr>
                <w:b/>
              </w:rPr>
              <w:t>2</w:t>
            </w:r>
            <w:r w:rsidR="00D6582B" w:rsidRPr="009822E8">
              <w:rPr>
                <w:b/>
              </w:rPr>
              <w:t>.1</w:t>
            </w:r>
            <w:r w:rsidR="00A95F17" w:rsidRPr="009822E8">
              <w:rPr>
                <w:b/>
              </w:rPr>
              <w:t>1</w:t>
            </w:r>
          </w:p>
        </w:tc>
      </w:tr>
      <w:tr w:rsidR="009822E8" w:rsidRPr="009822E8" w14:paraId="5BC5DC01"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849C575" w14:textId="32EAE61C" w:rsidR="00BE1D12" w:rsidRPr="009822E8" w:rsidRDefault="00A5212D" w:rsidP="00E442A4">
            <w:pPr>
              <w:jc w:val="center"/>
              <w:rPr>
                <w:spacing w:val="-3"/>
              </w:rPr>
            </w:pPr>
            <w:r w:rsidRPr="009822E8">
              <w:rPr>
                <w:spacing w:val="-3"/>
              </w:rPr>
              <w:t>00286192</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12910CA" w14:textId="77777777" w:rsidR="00BE1D12" w:rsidRPr="009822E8" w:rsidRDefault="00BE1D12" w:rsidP="00526044">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F75F5D0" w14:textId="77777777" w:rsidR="00BE1D12" w:rsidRPr="009822E8" w:rsidRDefault="00BE1D12" w:rsidP="00526044">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4B6423FF" w14:textId="77777777" w:rsidR="00BE1D12" w:rsidRPr="009822E8" w:rsidRDefault="00BE1D12" w:rsidP="00526044">
            <w:pPr>
              <w:pStyle w:val="NoteHead"/>
              <w:spacing w:before="0" w:after="0"/>
              <w:rPr>
                <w:bCs/>
                <w:smallCaps w:val="0"/>
                <w:sz w:val="20"/>
              </w:rPr>
            </w:pPr>
          </w:p>
        </w:tc>
      </w:tr>
      <w:tr w:rsidR="008B5FB2" w:rsidRPr="00337D56" w14:paraId="5F4245DD" w14:textId="77777777" w:rsidTr="00662FF4">
        <w:trPr>
          <w:gridAfter w:val="1"/>
          <w:wAfter w:w="12" w:type="pct"/>
        </w:trPr>
        <w:tc>
          <w:tcPr>
            <w:tcW w:w="4988" w:type="pct"/>
            <w:gridSpan w:val="10"/>
          </w:tcPr>
          <w:p w14:paraId="68A6BA34" w14:textId="3665FE06" w:rsidR="00BE1D12" w:rsidRPr="00337D56" w:rsidRDefault="00F54916" w:rsidP="00B40F4B">
            <w:pPr>
              <w:tabs>
                <w:tab w:val="num" w:pos="1134"/>
              </w:tabs>
              <w:jc w:val="both"/>
            </w:pPr>
            <w:r w:rsidRPr="00337D56">
              <w:t>Positive a</w:t>
            </w:r>
            <w:r w:rsidR="0040748F" w:rsidRPr="00337D56">
              <w:t xml:space="preserve">ssessment by </w:t>
            </w:r>
            <w:r w:rsidR="00CB672D" w:rsidRPr="00337D56">
              <w:t>the JMSA</w:t>
            </w:r>
            <w:r w:rsidRPr="00337D56">
              <w:t>: This standard is compliant with the ADR and can be approved for inclusion in the referenced standards.</w:t>
            </w:r>
          </w:p>
        </w:tc>
      </w:tr>
      <w:tr w:rsidR="008B5FB2" w:rsidRPr="00337D56" w14:paraId="25C693B5" w14:textId="77777777" w:rsidTr="00662FF4">
        <w:trPr>
          <w:gridAfter w:val="1"/>
          <w:wAfter w:w="12" w:type="pct"/>
        </w:trPr>
        <w:tc>
          <w:tcPr>
            <w:tcW w:w="4988" w:type="pct"/>
            <w:gridSpan w:val="10"/>
          </w:tcPr>
          <w:p w14:paraId="5096018E" w14:textId="77777777" w:rsidR="00BE1D12" w:rsidRPr="00337D56" w:rsidRDefault="00BE1D12" w:rsidP="00526044">
            <w:r w:rsidRPr="00337D56">
              <w:rPr>
                <w:b/>
                <w:iCs/>
              </w:rPr>
              <w:t>Comments from members of the Joint Meeting</w:t>
            </w:r>
            <w:r w:rsidRPr="00337D56">
              <w:rPr>
                <w:b/>
              </w:rPr>
              <w:t>:</w:t>
            </w:r>
          </w:p>
        </w:tc>
      </w:tr>
      <w:tr w:rsidR="00B25337" w:rsidRPr="00337D56" w14:paraId="4EF93F52" w14:textId="77777777" w:rsidTr="00662FF4">
        <w:trPr>
          <w:gridAfter w:val="1"/>
          <w:wAfter w:w="12" w:type="pct"/>
        </w:trPr>
        <w:tc>
          <w:tcPr>
            <w:tcW w:w="313" w:type="pct"/>
            <w:tcMar>
              <w:top w:w="57" w:type="dxa"/>
              <w:bottom w:w="57" w:type="dxa"/>
            </w:tcMar>
          </w:tcPr>
          <w:p w14:paraId="4E1D488A" w14:textId="044DC040" w:rsidR="00B25337" w:rsidRPr="009822E8" w:rsidRDefault="00B25337" w:rsidP="00B25337">
            <w:pPr>
              <w:jc w:val="center"/>
            </w:pPr>
            <w:r w:rsidRPr="009822E8">
              <w:t>Country</w:t>
            </w:r>
          </w:p>
        </w:tc>
        <w:tc>
          <w:tcPr>
            <w:tcW w:w="405" w:type="pct"/>
            <w:gridSpan w:val="2"/>
            <w:tcMar>
              <w:top w:w="57" w:type="dxa"/>
              <w:bottom w:w="57" w:type="dxa"/>
            </w:tcMar>
          </w:tcPr>
          <w:p w14:paraId="5474C267" w14:textId="35D5101F" w:rsidR="00B25337" w:rsidRPr="009822E8" w:rsidRDefault="00B25337" w:rsidP="00B25337">
            <w:pPr>
              <w:jc w:val="center"/>
            </w:pPr>
            <w:r w:rsidRPr="009822E8">
              <w:t>Clause No.</w:t>
            </w:r>
          </w:p>
        </w:tc>
        <w:tc>
          <w:tcPr>
            <w:tcW w:w="1778" w:type="pct"/>
            <w:gridSpan w:val="3"/>
            <w:tcMar>
              <w:top w:w="57" w:type="dxa"/>
              <w:bottom w:w="57" w:type="dxa"/>
            </w:tcMar>
          </w:tcPr>
          <w:p w14:paraId="1E52D551" w14:textId="49D849EE" w:rsidR="00B25337" w:rsidRPr="009822E8" w:rsidRDefault="00B25337" w:rsidP="00B25337">
            <w:r w:rsidRPr="009822E8">
              <w:t xml:space="preserve">Comment (justification for change) </w:t>
            </w:r>
          </w:p>
        </w:tc>
        <w:tc>
          <w:tcPr>
            <w:tcW w:w="761" w:type="pct"/>
            <w:gridSpan w:val="2"/>
            <w:tcMar>
              <w:top w:w="57" w:type="dxa"/>
              <w:bottom w:w="57" w:type="dxa"/>
            </w:tcMar>
          </w:tcPr>
          <w:p w14:paraId="6ACE4D7B" w14:textId="0999130B" w:rsidR="00B25337" w:rsidRPr="009822E8" w:rsidRDefault="00B25337" w:rsidP="00B25337">
            <w:pPr>
              <w:jc w:val="center"/>
            </w:pPr>
            <w:r w:rsidRPr="009822E8">
              <w:t xml:space="preserve">Proposed change </w:t>
            </w:r>
          </w:p>
        </w:tc>
        <w:tc>
          <w:tcPr>
            <w:tcW w:w="759" w:type="pct"/>
            <w:tcMar>
              <w:top w:w="57" w:type="dxa"/>
              <w:bottom w:w="57" w:type="dxa"/>
            </w:tcMar>
          </w:tcPr>
          <w:p w14:paraId="507C4FD5" w14:textId="77777777" w:rsidR="00B25337" w:rsidRPr="009822E8" w:rsidRDefault="00B25337" w:rsidP="00B25337">
            <w:pPr>
              <w:jc w:val="center"/>
            </w:pPr>
            <w:r w:rsidRPr="009822E8">
              <w:t>Comment from</w:t>
            </w:r>
          </w:p>
          <w:p w14:paraId="38941CE8" w14:textId="4C0F791E" w:rsidR="00B25337" w:rsidRPr="009822E8" w:rsidRDefault="00B25337" w:rsidP="00B25337">
            <w:pPr>
              <w:jc w:val="center"/>
            </w:pPr>
            <w:r w:rsidRPr="009822E8">
              <w:lastRenderedPageBreak/>
              <w:t xml:space="preserve">JMSA </w:t>
            </w:r>
          </w:p>
        </w:tc>
        <w:tc>
          <w:tcPr>
            <w:tcW w:w="972" w:type="pct"/>
            <w:tcMar>
              <w:top w:w="57" w:type="dxa"/>
              <w:bottom w:w="57" w:type="dxa"/>
            </w:tcMar>
          </w:tcPr>
          <w:p w14:paraId="2525C540" w14:textId="77777777" w:rsidR="00B25337" w:rsidRPr="00337D56" w:rsidRDefault="00B25337" w:rsidP="00B25337">
            <w:pPr>
              <w:jc w:val="center"/>
            </w:pPr>
            <w:r w:rsidRPr="00337D56">
              <w:lastRenderedPageBreak/>
              <w:t xml:space="preserve">Comment from </w:t>
            </w:r>
          </w:p>
          <w:p w14:paraId="350D0157" w14:textId="77777777" w:rsidR="00B25337" w:rsidRPr="00337D56" w:rsidRDefault="00B25337" w:rsidP="00B25337">
            <w:pPr>
              <w:jc w:val="center"/>
            </w:pPr>
            <w:r w:rsidRPr="00337D56">
              <w:lastRenderedPageBreak/>
              <w:t>WG Standards</w:t>
            </w:r>
          </w:p>
        </w:tc>
      </w:tr>
      <w:tr w:rsidR="008B5FB2" w:rsidRPr="00337D56" w14:paraId="545D62C8" w14:textId="77777777" w:rsidTr="00662FF4">
        <w:trPr>
          <w:gridAfter w:val="1"/>
          <w:wAfter w:w="12" w:type="pct"/>
          <w:trHeight w:val="257"/>
        </w:trPr>
        <w:tc>
          <w:tcPr>
            <w:tcW w:w="313" w:type="pct"/>
            <w:tcMar>
              <w:top w:w="0" w:type="dxa"/>
              <w:bottom w:w="0" w:type="dxa"/>
            </w:tcMar>
          </w:tcPr>
          <w:p w14:paraId="4AFF0907" w14:textId="6D797F47" w:rsidR="002C07C3" w:rsidRPr="00337D56" w:rsidRDefault="00AE5890" w:rsidP="002C07C3">
            <w:pPr>
              <w:jc w:val="center"/>
              <w:rPr>
                <w:bCs/>
              </w:rPr>
            </w:pPr>
            <w:r>
              <w:rPr>
                <w:bCs/>
              </w:rPr>
              <w:lastRenderedPageBreak/>
              <w:t>UK 1</w:t>
            </w:r>
          </w:p>
        </w:tc>
        <w:tc>
          <w:tcPr>
            <w:tcW w:w="405" w:type="pct"/>
            <w:gridSpan w:val="2"/>
            <w:tcBorders>
              <w:top w:val="single" w:sz="6" w:space="0" w:color="auto"/>
              <w:bottom w:val="single" w:sz="6" w:space="0" w:color="auto"/>
            </w:tcBorders>
            <w:tcMar>
              <w:top w:w="0" w:type="dxa"/>
              <w:bottom w:w="0" w:type="dxa"/>
            </w:tcMar>
          </w:tcPr>
          <w:p w14:paraId="350A1C06" w14:textId="36C1FF05" w:rsidR="002C07C3" w:rsidRPr="00337D56" w:rsidRDefault="00B25337" w:rsidP="002C07C3">
            <w:pPr>
              <w:pStyle w:val="ISOClause"/>
              <w:spacing w:before="60" w:after="60" w:line="240" w:lineRule="auto"/>
              <w:rPr>
                <w:rFonts w:ascii="Times New Roman" w:hAnsi="Times New Roman"/>
                <w:sz w:val="20"/>
              </w:rPr>
            </w:pPr>
            <w:r>
              <w:rPr>
                <w:rFonts w:ascii="Times New Roman" w:hAnsi="Times New Roman"/>
                <w:sz w:val="20"/>
              </w:rPr>
              <w:t>1.1.1.9</w:t>
            </w:r>
          </w:p>
        </w:tc>
        <w:tc>
          <w:tcPr>
            <w:tcW w:w="1778" w:type="pct"/>
            <w:gridSpan w:val="3"/>
            <w:tcBorders>
              <w:top w:val="single" w:sz="6" w:space="0" w:color="auto"/>
              <w:bottom w:val="single" w:sz="6" w:space="0" w:color="auto"/>
            </w:tcBorders>
            <w:tcMar>
              <w:top w:w="0" w:type="dxa"/>
              <w:bottom w:w="0" w:type="dxa"/>
            </w:tcMar>
          </w:tcPr>
          <w:p w14:paraId="5FE1DAC9" w14:textId="0192B9E6" w:rsidR="002C07C3" w:rsidRPr="00337D56" w:rsidRDefault="00B25337" w:rsidP="002C07C3">
            <w:pPr>
              <w:pStyle w:val="ISOComments"/>
              <w:spacing w:before="60" w:after="60" w:line="240" w:lineRule="auto"/>
              <w:rPr>
                <w:rFonts w:ascii="Times New Roman" w:hAnsi="Times New Roman"/>
                <w:sz w:val="20"/>
              </w:rPr>
            </w:pPr>
            <w:r>
              <w:rPr>
                <w:rFonts w:ascii="Times New Roman" w:hAnsi="Times New Roman"/>
                <w:sz w:val="20"/>
              </w:rPr>
              <w:t>Typing error; “tow contents gauge readings”</w:t>
            </w:r>
          </w:p>
        </w:tc>
        <w:tc>
          <w:tcPr>
            <w:tcW w:w="761" w:type="pct"/>
            <w:gridSpan w:val="2"/>
            <w:tcBorders>
              <w:top w:val="single" w:sz="6" w:space="0" w:color="auto"/>
              <w:bottom w:val="single" w:sz="6" w:space="0" w:color="auto"/>
            </w:tcBorders>
            <w:tcMar>
              <w:top w:w="0" w:type="dxa"/>
              <w:bottom w:w="0" w:type="dxa"/>
            </w:tcMar>
          </w:tcPr>
          <w:p w14:paraId="76932B3B" w14:textId="0B973269" w:rsidR="002C07C3" w:rsidRPr="00337D56" w:rsidRDefault="00B25337" w:rsidP="002C07C3">
            <w:pPr>
              <w:pStyle w:val="ISOChange"/>
              <w:spacing w:before="60" w:after="60" w:line="240" w:lineRule="auto"/>
              <w:rPr>
                <w:rFonts w:ascii="Times New Roman" w:hAnsi="Times New Roman"/>
                <w:sz w:val="20"/>
              </w:rPr>
            </w:pPr>
            <w:r>
              <w:rPr>
                <w:rFonts w:ascii="Times New Roman" w:hAnsi="Times New Roman"/>
                <w:sz w:val="20"/>
              </w:rPr>
              <w:t>Change ‘tow’ to ‘low’</w:t>
            </w:r>
          </w:p>
        </w:tc>
        <w:tc>
          <w:tcPr>
            <w:tcW w:w="759" w:type="pct"/>
            <w:tcMar>
              <w:top w:w="0" w:type="dxa"/>
              <w:bottom w:w="0" w:type="dxa"/>
            </w:tcMar>
          </w:tcPr>
          <w:p w14:paraId="06EE6AF3" w14:textId="77777777" w:rsidR="002C07C3" w:rsidRPr="00337D56" w:rsidRDefault="002C07C3" w:rsidP="002C07C3">
            <w:pPr>
              <w:rPr>
                <w:bCs/>
              </w:rPr>
            </w:pPr>
          </w:p>
        </w:tc>
        <w:tc>
          <w:tcPr>
            <w:tcW w:w="972" w:type="pct"/>
            <w:tcMar>
              <w:top w:w="0" w:type="dxa"/>
              <w:bottom w:w="0" w:type="dxa"/>
            </w:tcMar>
          </w:tcPr>
          <w:p w14:paraId="0389B124" w14:textId="2568B16D" w:rsidR="002C07C3" w:rsidRPr="00337D56" w:rsidRDefault="002C07C3" w:rsidP="002C07C3">
            <w:pPr>
              <w:keepLines/>
              <w:rPr>
                <w:bCs/>
              </w:rPr>
            </w:pPr>
          </w:p>
        </w:tc>
      </w:tr>
      <w:tr w:rsidR="00D6582B" w:rsidRPr="00337D56" w14:paraId="6C048E72" w14:textId="77777777" w:rsidTr="00662FF4">
        <w:trPr>
          <w:gridAfter w:val="1"/>
          <w:wAfter w:w="12" w:type="pct"/>
          <w:trHeight w:val="257"/>
        </w:trPr>
        <w:tc>
          <w:tcPr>
            <w:tcW w:w="313" w:type="pct"/>
            <w:tcMar>
              <w:top w:w="0" w:type="dxa"/>
              <w:bottom w:w="0" w:type="dxa"/>
            </w:tcMar>
          </w:tcPr>
          <w:p w14:paraId="4AB12E3C" w14:textId="24D4EAE8" w:rsidR="00D6582B" w:rsidRDefault="00D6582B" w:rsidP="002C07C3">
            <w:pPr>
              <w:jc w:val="center"/>
              <w:rPr>
                <w:bCs/>
              </w:rPr>
            </w:pPr>
            <w:r>
              <w:rPr>
                <w:bCs/>
              </w:rPr>
              <w:t>UK 2</w:t>
            </w:r>
          </w:p>
        </w:tc>
        <w:tc>
          <w:tcPr>
            <w:tcW w:w="405" w:type="pct"/>
            <w:gridSpan w:val="2"/>
            <w:tcBorders>
              <w:top w:val="single" w:sz="6" w:space="0" w:color="auto"/>
              <w:bottom w:val="single" w:sz="6" w:space="0" w:color="auto"/>
            </w:tcBorders>
            <w:tcMar>
              <w:top w:w="0" w:type="dxa"/>
              <w:bottom w:w="0" w:type="dxa"/>
            </w:tcMar>
          </w:tcPr>
          <w:p w14:paraId="0A478506" w14:textId="77777777" w:rsidR="00D6582B" w:rsidRDefault="00D6582B" w:rsidP="002C07C3">
            <w:pPr>
              <w:pStyle w:val="ISOClause"/>
              <w:spacing w:before="60" w:after="60" w:line="240" w:lineRule="auto"/>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74C6E6C2" w14:textId="27948744" w:rsidR="00D6582B" w:rsidRDefault="00D6582B" w:rsidP="002C07C3">
            <w:pPr>
              <w:pStyle w:val="ISOComments"/>
              <w:spacing w:before="60" w:after="60" w:line="240" w:lineRule="auto"/>
              <w:rPr>
                <w:rFonts w:ascii="Times New Roman" w:hAnsi="Times New Roman"/>
                <w:sz w:val="20"/>
              </w:rPr>
            </w:pPr>
            <w:r>
              <w:rPr>
                <w:rFonts w:ascii="Times New Roman" w:hAnsi="Times New Roman"/>
                <w:sz w:val="20"/>
              </w:rPr>
              <w:t>N</w:t>
            </w:r>
            <w:r w:rsidR="00BB612B">
              <w:rPr>
                <w:rFonts w:ascii="Times New Roman" w:hAnsi="Times New Roman"/>
                <w:sz w:val="20"/>
              </w:rPr>
              <w:t>o</w:t>
            </w:r>
            <w:r>
              <w:rPr>
                <w:rFonts w:ascii="Times New Roman" w:hAnsi="Times New Roman"/>
                <w:sz w:val="20"/>
              </w:rPr>
              <w:t xml:space="preserve"> other comment</w:t>
            </w:r>
          </w:p>
        </w:tc>
        <w:tc>
          <w:tcPr>
            <w:tcW w:w="761" w:type="pct"/>
            <w:gridSpan w:val="2"/>
            <w:tcBorders>
              <w:top w:val="single" w:sz="6" w:space="0" w:color="auto"/>
              <w:bottom w:val="single" w:sz="6" w:space="0" w:color="auto"/>
            </w:tcBorders>
            <w:tcMar>
              <w:top w:w="0" w:type="dxa"/>
              <w:bottom w:w="0" w:type="dxa"/>
            </w:tcMar>
          </w:tcPr>
          <w:p w14:paraId="0D8F876E" w14:textId="77777777" w:rsidR="00D6582B" w:rsidRDefault="00D6582B" w:rsidP="002C07C3">
            <w:pPr>
              <w:pStyle w:val="ISOChange"/>
              <w:spacing w:before="60" w:after="60" w:line="240" w:lineRule="auto"/>
              <w:rPr>
                <w:rFonts w:ascii="Times New Roman" w:hAnsi="Times New Roman"/>
                <w:sz w:val="20"/>
              </w:rPr>
            </w:pPr>
          </w:p>
        </w:tc>
        <w:tc>
          <w:tcPr>
            <w:tcW w:w="759" w:type="pct"/>
            <w:tcMar>
              <w:top w:w="0" w:type="dxa"/>
              <w:bottom w:w="0" w:type="dxa"/>
            </w:tcMar>
          </w:tcPr>
          <w:p w14:paraId="564B509D" w14:textId="77777777" w:rsidR="00D6582B" w:rsidRPr="00337D56" w:rsidRDefault="00D6582B" w:rsidP="002C07C3">
            <w:pPr>
              <w:rPr>
                <w:bCs/>
              </w:rPr>
            </w:pPr>
          </w:p>
        </w:tc>
        <w:tc>
          <w:tcPr>
            <w:tcW w:w="972" w:type="pct"/>
            <w:tcMar>
              <w:top w:w="0" w:type="dxa"/>
              <w:bottom w:w="0" w:type="dxa"/>
            </w:tcMar>
          </w:tcPr>
          <w:p w14:paraId="22608615" w14:textId="77777777" w:rsidR="00D6582B" w:rsidRPr="00337D56" w:rsidRDefault="00D6582B" w:rsidP="002C07C3">
            <w:pPr>
              <w:keepLines/>
              <w:rPr>
                <w:bCs/>
              </w:rPr>
            </w:pPr>
          </w:p>
        </w:tc>
      </w:tr>
      <w:tr w:rsidR="008B5FB2" w:rsidRPr="00337D56" w14:paraId="4C4875C4" w14:textId="77777777" w:rsidTr="00731E8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5DF8C094" w14:textId="77777777" w:rsidR="002C07C3" w:rsidRPr="00337D56" w:rsidRDefault="002C07C3" w:rsidP="002C07C3">
            <w:pPr>
              <w:rPr>
                <w:b/>
                <w:bCs/>
              </w:rPr>
            </w:pPr>
            <w:r w:rsidRPr="00337D56">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2B00C74E" w14:textId="77777777" w:rsidR="002C07C3" w:rsidRPr="00337D56" w:rsidRDefault="002C07C3" w:rsidP="002C07C3">
            <w:pPr>
              <w:keepLines/>
              <w:jc w:val="center"/>
              <w:rPr>
                <w:bCs/>
              </w:rPr>
            </w:pPr>
            <w:r w:rsidRPr="00337D56">
              <w:rPr>
                <w:bCs/>
              </w:rPr>
              <w:t>Accepted</w:t>
            </w:r>
          </w:p>
          <w:p w14:paraId="675A0D02" w14:textId="5C333C26" w:rsidR="002C07C3" w:rsidRPr="00337D56" w:rsidRDefault="002C07C3" w:rsidP="002C07C3">
            <w:pPr>
              <w:keepLines/>
              <w:jc w:val="center"/>
              <w:rPr>
                <w:bCs/>
              </w:rPr>
            </w:pPr>
          </w:p>
        </w:tc>
        <w:tc>
          <w:tcPr>
            <w:tcW w:w="1372" w:type="pct"/>
            <w:tcBorders>
              <w:top w:val="single" w:sz="12" w:space="0" w:color="auto"/>
              <w:bottom w:val="single" w:sz="12" w:space="0" w:color="auto"/>
            </w:tcBorders>
            <w:shd w:val="clear" w:color="auto" w:fill="F2F2F2"/>
          </w:tcPr>
          <w:p w14:paraId="04B1F8D2" w14:textId="77777777" w:rsidR="002C07C3" w:rsidRPr="009822E8" w:rsidRDefault="002C07C3" w:rsidP="002C07C3">
            <w:pPr>
              <w:keepLines/>
              <w:tabs>
                <w:tab w:val="left" w:pos="6663"/>
              </w:tabs>
              <w:jc w:val="center"/>
              <w:rPr>
                <w:bCs/>
              </w:rPr>
            </w:pPr>
            <w:r w:rsidRPr="009822E8">
              <w:rPr>
                <w:bCs/>
              </w:rPr>
              <w:t>Comments</w:t>
            </w:r>
          </w:p>
          <w:p w14:paraId="02C5A4A5" w14:textId="77777777" w:rsidR="00A64AF2" w:rsidRPr="009822E8" w:rsidRDefault="00A64AF2" w:rsidP="002C07C3">
            <w:pPr>
              <w:keepLines/>
              <w:tabs>
                <w:tab w:val="left" w:pos="6663"/>
              </w:tabs>
              <w:rPr>
                <w:bCs/>
              </w:rPr>
            </w:pPr>
          </w:p>
          <w:p w14:paraId="3AA343C4" w14:textId="71B9DFA5" w:rsidR="002C07C3" w:rsidRPr="009822E8" w:rsidRDefault="00A64AF2" w:rsidP="002C07C3">
            <w:pPr>
              <w:keepLines/>
              <w:tabs>
                <w:tab w:val="left" w:pos="6663"/>
              </w:tabs>
              <w:rPr>
                <w:bCs/>
              </w:rPr>
            </w:pPr>
            <w:r w:rsidRPr="009822E8">
              <w:rPr>
                <w:bCs/>
              </w:rPr>
              <w:t>To be reviewed again at FV</w:t>
            </w:r>
          </w:p>
        </w:tc>
        <w:tc>
          <w:tcPr>
            <w:tcW w:w="2509" w:type="pct"/>
            <w:gridSpan w:val="6"/>
            <w:tcBorders>
              <w:top w:val="single" w:sz="12" w:space="0" w:color="auto"/>
              <w:bottom w:val="single" w:sz="12" w:space="0" w:color="auto"/>
            </w:tcBorders>
            <w:shd w:val="clear" w:color="auto" w:fill="F2F2F2"/>
            <w:tcMar>
              <w:top w:w="0" w:type="dxa"/>
              <w:bottom w:w="0" w:type="dxa"/>
            </w:tcMar>
          </w:tcPr>
          <w:p w14:paraId="246B87E1" w14:textId="6B080BDB" w:rsidR="002C07C3" w:rsidRPr="00337D56" w:rsidRDefault="002C07C3" w:rsidP="002C07C3">
            <w:pPr>
              <w:keepLines/>
              <w:tabs>
                <w:tab w:val="left" w:pos="6663"/>
              </w:tabs>
              <w:rPr>
                <w:bCs/>
              </w:rPr>
            </w:pPr>
          </w:p>
        </w:tc>
      </w:tr>
      <w:bookmarkEnd w:id="3"/>
    </w:tbl>
    <w:p w14:paraId="3A9148FA" w14:textId="77777777" w:rsidR="00662FF4" w:rsidRPr="00337D56" w:rsidRDefault="00662FF4" w:rsidP="00B40F4B">
      <w:pPr>
        <w:pStyle w:val="Titre"/>
        <w:spacing w:before="0" w:after="0"/>
        <w:jc w:val="left"/>
        <w:rPr>
          <w:rFonts w:ascii="Times New Roman" w:hAnsi="Times New Roman"/>
          <w:b w:val="0"/>
          <w:iCs/>
          <w:sz w:val="20"/>
        </w:rPr>
      </w:pPr>
    </w:p>
    <w:p w14:paraId="07D0BD2E" w14:textId="77777777" w:rsidR="00B40F4B" w:rsidRPr="00337D56" w:rsidRDefault="00B40F4B" w:rsidP="00B40F4B">
      <w:pPr>
        <w:outlineLvl w:val="0"/>
        <w:rPr>
          <w:bCs/>
          <w:iCs/>
          <w:kern w:val="28"/>
          <w:szCs w:val="32"/>
        </w:rPr>
      </w:pPr>
      <w:bookmarkStart w:id="4" w:name="_Hlk26779907"/>
    </w:p>
    <w:bookmarkEnd w:id="4"/>
    <w:p w14:paraId="4A802E42" w14:textId="77777777" w:rsidR="00D05082" w:rsidRPr="00337D56" w:rsidRDefault="00D05082" w:rsidP="00D05082">
      <w:pPr>
        <w:spacing w:before="120" w:after="60"/>
        <w:outlineLvl w:val="0"/>
        <w:rPr>
          <w:rFonts w:ascii="Arial" w:hAnsi="Arial"/>
          <w:b/>
          <w:bCs/>
          <w:kern w:val="28"/>
          <w:szCs w:val="32"/>
        </w:rPr>
      </w:pPr>
      <w:r w:rsidRPr="00337D56">
        <w:rPr>
          <w:bCs/>
          <w:iCs/>
          <w:kern w:val="28"/>
          <w:szCs w:val="32"/>
        </w:rPr>
        <w:t>Dispatch 3</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8"/>
        <w:gridCol w:w="13"/>
        <w:gridCol w:w="1910"/>
        <w:gridCol w:w="13"/>
        <w:gridCol w:w="1918"/>
        <w:gridCol w:w="2452"/>
      </w:tblGrid>
      <w:tr w:rsidR="00D05082" w:rsidRPr="00337D56" w14:paraId="3C3967A1" w14:textId="77777777" w:rsidTr="0030680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327B789D" w14:textId="596E3DF4" w:rsidR="00D05082" w:rsidRPr="00337D56" w:rsidRDefault="00D05082" w:rsidP="00D05082">
            <w:pPr>
              <w:jc w:val="center"/>
              <w:rPr>
                <w:b/>
                <w:spacing w:val="-3"/>
              </w:rPr>
            </w:pPr>
            <w:r w:rsidRPr="00337D56">
              <w:rPr>
                <w:b/>
                <w:spacing w:val="-3"/>
              </w:rPr>
              <w:t>prEN 12493</w:t>
            </w:r>
          </w:p>
        </w:tc>
        <w:tc>
          <w:tcPr>
            <w:tcW w:w="1784"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45CEE252" w14:textId="36C90962" w:rsidR="00D05082" w:rsidRPr="00337D56" w:rsidRDefault="00D05082" w:rsidP="00D05082">
            <w:pPr>
              <w:suppressAutoHyphens w:val="0"/>
              <w:autoSpaceDE w:val="0"/>
              <w:autoSpaceDN w:val="0"/>
              <w:adjustRightInd w:val="0"/>
              <w:spacing w:line="240" w:lineRule="auto"/>
              <w:jc w:val="center"/>
              <w:rPr>
                <w:b/>
                <w:spacing w:val="-3"/>
                <w:lang w:eastAsia="zh-CN"/>
              </w:rPr>
            </w:pPr>
            <w:r w:rsidRPr="00337D56">
              <w:rPr>
                <w:b/>
                <w:spacing w:val="-3"/>
                <w:lang w:eastAsia="zh-CN"/>
              </w:rPr>
              <w:t>LPG equipment and accessories - Welded steel pressure vessels for LPG road tankers - Design and manufacture</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CCD41FA" w14:textId="77777777" w:rsidR="00D05082" w:rsidRPr="00337D56" w:rsidRDefault="00D05082" w:rsidP="00D05082">
            <w:pPr>
              <w:suppressAutoHyphens w:val="0"/>
              <w:spacing w:line="240" w:lineRule="auto"/>
              <w:jc w:val="center"/>
              <w:rPr>
                <w:b/>
                <w:bCs/>
              </w:rPr>
            </w:pPr>
            <w:r w:rsidRPr="00337D56">
              <w:rPr>
                <w:b/>
                <w:bCs/>
              </w:rPr>
              <w:t>Where to refer in RID/ADR:</w:t>
            </w:r>
          </w:p>
          <w:p w14:paraId="5968D3A8" w14:textId="29919079" w:rsidR="00D05082" w:rsidRPr="00337D56" w:rsidRDefault="00CB43D3" w:rsidP="00D05082">
            <w:pPr>
              <w:jc w:val="center"/>
              <w:rPr>
                <w:b/>
              </w:rPr>
            </w:pPr>
            <w:r w:rsidRPr="00337D56">
              <w:rPr>
                <w:b/>
              </w:rPr>
              <w:t>6.8.2.6.1</w:t>
            </w:r>
          </w:p>
          <w:p w14:paraId="258CCAF2" w14:textId="77777777" w:rsidR="00D05082" w:rsidRPr="00337D56" w:rsidRDefault="00D05082" w:rsidP="00D05082"/>
        </w:tc>
        <w:tc>
          <w:tcPr>
            <w:tcW w:w="173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5526382" w14:textId="77777777" w:rsidR="00D05082" w:rsidRPr="00337D56" w:rsidRDefault="00D05082" w:rsidP="00D05082">
            <w:pPr>
              <w:suppressAutoHyphens w:val="0"/>
              <w:spacing w:line="240" w:lineRule="auto"/>
              <w:jc w:val="center"/>
              <w:rPr>
                <w:b/>
                <w:bCs/>
              </w:rPr>
            </w:pPr>
            <w:r w:rsidRPr="00337D56">
              <w:rPr>
                <w:b/>
                <w:bCs/>
              </w:rPr>
              <w:t>Applicable sub-sections and paragraphs:</w:t>
            </w:r>
          </w:p>
          <w:p w14:paraId="64C0318A" w14:textId="767092FB" w:rsidR="00D05082" w:rsidRPr="00337D56" w:rsidRDefault="003C0C45" w:rsidP="00D05082">
            <w:pPr>
              <w:jc w:val="center"/>
            </w:pPr>
            <w:r w:rsidRPr="00337D56">
              <w:rPr>
                <w:b/>
              </w:rPr>
              <w:t>6.8.2.1, 6.8.2.5, 6.8.3.1, 6.8.3.5</w:t>
            </w:r>
            <w:r w:rsidR="00EC1431" w:rsidRPr="00337D56">
              <w:rPr>
                <w:b/>
              </w:rPr>
              <w:t xml:space="preserve"> and</w:t>
            </w:r>
            <w:r w:rsidRPr="00337D56">
              <w:rPr>
                <w:b/>
              </w:rPr>
              <w:t xml:space="preserve"> 6.8.5.1 to 6.8.5.3</w:t>
            </w:r>
          </w:p>
        </w:tc>
      </w:tr>
      <w:tr w:rsidR="00D05082" w:rsidRPr="00337D56" w14:paraId="20491B2F" w14:textId="77777777" w:rsidTr="0030680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14965EE" w14:textId="36E678CD" w:rsidR="00D05082" w:rsidRPr="00337D56" w:rsidRDefault="00D05082" w:rsidP="00D05082">
            <w:pPr>
              <w:jc w:val="center"/>
              <w:rPr>
                <w:spacing w:val="-3"/>
              </w:rPr>
            </w:pPr>
            <w:r w:rsidRPr="00337D56">
              <w:rPr>
                <w:spacing w:val="-3"/>
              </w:rPr>
              <w:t>00286194</w:t>
            </w:r>
          </w:p>
        </w:tc>
        <w:tc>
          <w:tcPr>
            <w:tcW w:w="1784" w:type="pct"/>
            <w:gridSpan w:val="3"/>
            <w:vMerge/>
            <w:tcBorders>
              <w:left w:val="single" w:sz="6" w:space="0" w:color="auto"/>
              <w:right w:val="single" w:sz="6" w:space="0" w:color="auto"/>
            </w:tcBorders>
            <w:shd w:val="clear" w:color="auto" w:fill="F3F3F3"/>
            <w:tcMar>
              <w:top w:w="28" w:type="dxa"/>
              <w:bottom w:w="28" w:type="dxa"/>
            </w:tcMar>
          </w:tcPr>
          <w:p w14:paraId="77D81826" w14:textId="77777777" w:rsidR="00D05082" w:rsidRPr="00337D56" w:rsidRDefault="00D05082" w:rsidP="00D05082">
            <w:pPr>
              <w:ind w:right="16"/>
              <w:jc w:val="center"/>
              <w:rPr>
                <w:b/>
                <w:spacing w:val="-3"/>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14:paraId="38236EF4" w14:textId="77777777" w:rsidR="00D05082" w:rsidRPr="00337D56" w:rsidRDefault="00D05082" w:rsidP="00D05082">
            <w:pPr>
              <w:numPr>
                <w:ilvl w:val="0"/>
                <w:numId w:val="13"/>
              </w:numPr>
              <w:tabs>
                <w:tab w:val="clear" w:pos="1494"/>
              </w:tabs>
              <w:suppressAutoHyphens w:val="0"/>
              <w:spacing w:line="240" w:lineRule="auto"/>
              <w:ind w:left="0"/>
              <w:jc w:val="center"/>
              <w:rPr>
                <w:b/>
                <w:bCs/>
              </w:rPr>
            </w:pPr>
          </w:p>
        </w:tc>
        <w:tc>
          <w:tcPr>
            <w:tcW w:w="1739" w:type="pct"/>
            <w:gridSpan w:val="3"/>
            <w:vMerge/>
            <w:tcBorders>
              <w:left w:val="single" w:sz="6" w:space="0" w:color="auto"/>
              <w:right w:val="single" w:sz="12" w:space="0" w:color="auto"/>
            </w:tcBorders>
            <w:shd w:val="clear" w:color="auto" w:fill="F3F3F3"/>
            <w:tcMar>
              <w:top w:w="28" w:type="dxa"/>
              <w:bottom w:w="28" w:type="dxa"/>
            </w:tcMar>
          </w:tcPr>
          <w:p w14:paraId="4264637A" w14:textId="77777777" w:rsidR="00D05082" w:rsidRPr="00337D56" w:rsidRDefault="00D05082" w:rsidP="00D05082">
            <w:pPr>
              <w:numPr>
                <w:ilvl w:val="0"/>
                <w:numId w:val="13"/>
              </w:numPr>
              <w:tabs>
                <w:tab w:val="clear" w:pos="1494"/>
              </w:tabs>
              <w:suppressAutoHyphens w:val="0"/>
              <w:spacing w:line="240" w:lineRule="auto"/>
              <w:ind w:left="0"/>
              <w:jc w:val="center"/>
              <w:rPr>
                <w:b/>
                <w:bCs/>
              </w:rPr>
            </w:pPr>
          </w:p>
        </w:tc>
      </w:tr>
      <w:tr w:rsidR="00D05082" w:rsidRPr="00337D56" w14:paraId="5AD0BE1D" w14:textId="77777777" w:rsidTr="00306805">
        <w:tc>
          <w:tcPr>
            <w:tcW w:w="5000" w:type="pct"/>
            <w:gridSpan w:val="10"/>
          </w:tcPr>
          <w:p w14:paraId="2FA4A813" w14:textId="0CDD3732" w:rsidR="00D05082" w:rsidRPr="00337D56" w:rsidRDefault="00AB764C" w:rsidP="00D05082">
            <w:pPr>
              <w:tabs>
                <w:tab w:val="num" w:pos="1134"/>
              </w:tabs>
              <w:jc w:val="both"/>
            </w:pPr>
            <w:r w:rsidRPr="00337D56">
              <w:t>Positive a</w:t>
            </w:r>
            <w:r w:rsidR="00D05082" w:rsidRPr="00337D56">
              <w:t>ssessment by the JMSA</w:t>
            </w:r>
            <w:r w:rsidRPr="00337D56">
              <w:t>: This standard is compliant with the ADR and can be approved for inclusion in the referenced standards.</w:t>
            </w:r>
          </w:p>
        </w:tc>
      </w:tr>
      <w:tr w:rsidR="00D05082" w:rsidRPr="00337D56" w14:paraId="29B80F23" w14:textId="77777777" w:rsidTr="00306805">
        <w:tc>
          <w:tcPr>
            <w:tcW w:w="5000" w:type="pct"/>
            <w:gridSpan w:val="10"/>
          </w:tcPr>
          <w:p w14:paraId="151A36E1" w14:textId="77777777" w:rsidR="00D05082" w:rsidRPr="00337D56" w:rsidRDefault="00D05082" w:rsidP="00D05082">
            <w:r w:rsidRPr="00337D56">
              <w:rPr>
                <w:b/>
                <w:iCs/>
              </w:rPr>
              <w:t>Comments from members of the Joint Meeting</w:t>
            </w:r>
            <w:r w:rsidRPr="00337D56">
              <w:rPr>
                <w:b/>
              </w:rPr>
              <w:t>:</w:t>
            </w:r>
          </w:p>
        </w:tc>
      </w:tr>
      <w:tr w:rsidR="00D05082" w:rsidRPr="00337D56" w14:paraId="394AD8FF" w14:textId="77777777" w:rsidTr="00306805">
        <w:tc>
          <w:tcPr>
            <w:tcW w:w="314" w:type="pct"/>
            <w:tcMar>
              <w:top w:w="57" w:type="dxa"/>
              <w:bottom w:w="57" w:type="dxa"/>
            </w:tcMar>
          </w:tcPr>
          <w:p w14:paraId="15296A70" w14:textId="77777777" w:rsidR="00D05082" w:rsidRPr="00337D56" w:rsidRDefault="00D05082" w:rsidP="00D05082">
            <w:pPr>
              <w:jc w:val="center"/>
            </w:pPr>
            <w:r w:rsidRPr="00337D56">
              <w:t>Country</w:t>
            </w:r>
          </w:p>
        </w:tc>
        <w:tc>
          <w:tcPr>
            <w:tcW w:w="406" w:type="pct"/>
            <w:gridSpan w:val="2"/>
            <w:tcMar>
              <w:top w:w="57" w:type="dxa"/>
              <w:bottom w:w="57" w:type="dxa"/>
            </w:tcMar>
          </w:tcPr>
          <w:p w14:paraId="70E5116B" w14:textId="77777777" w:rsidR="00D05082" w:rsidRPr="00337D56" w:rsidRDefault="00D05082" w:rsidP="00D05082">
            <w:pPr>
              <w:jc w:val="center"/>
            </w:pPr>
            <w:r w:rsidRPr="00337D56">
              <w:t>Clause No.</w:t>
            </w:r>
          </w:p>
        </w:tc>
        <w:tc>
          <w:tcPr>
            <w:tcW w:w="1783" w:type="pct"/>
            <w:gridSpan w:val="3"/>
            <w:tcMar>
              <w:top w:w="57" w:type="dxa"/>
              <w:bottom w:w="57" w:type="dxa"/>
            </w:tcMar>
          </w:tcPr>
          <w:p w14:paraId="1EDA21B2" w14:textId="77777777" w:rsidR="00D05082" w:rsidRPr="00337D56" w:rsidRDefault="00D05082" w:rsidP="00D05082">
            <w:pPr>
              <w:jc w:val="center"/>
            </w:pPr>
            <w:r w:rsidRPr="00337D56">
              <w:t xml:space="preserve">Comment (justification for change) </w:t>
            </w:r>
          </w:p>
        </w:tc>
        <w:tc>
          <w:tcPr>
            <w:tcW w:w="763" w:type="pct"/>
            <w:gridSpan w:val="2"/>
            <w:tcMar>
              <w:top w:w="57" w:type="dxa"/>
              <w:bottom w:w="57" w:type="dxa"/>
            </w:tcMar>
          </w:tcPr>
          <w:p w14:paraId="314B6BD4" w14:textId="77777777" w:rsidR="00D05082" w:rsidRPr="00337D56" w:rsidRDefault="00D05082" w:rsidP="00D05082">
            <w:pPr>
              <w:jc w:val="center"/>
            </w:pPr>
            <w:r w:rsidRPr="00337D56">
              <w:t xml:space="preserve">Proposed change </w:t>
            </w:r>
          </w:p>
        </w:tc>
        <w:tc>
          <w:tcPr>
            <w:tcW w:w="761" w:type="pct"/>
            <w:tcMar>
              <w:top w:w="57" w:type="dxa"/>
              <w:bottom w:w="57" w:type="dxa"/>
            </w:tcMar>
          </w:tcPr>
          <w:p w14:paraId="35746667" w14:textId="77777777" w:rsidR="00D05082" w:rsidRPr="00337D56" w:rsidRDefault="00D05082" w:rsidP="00D05082">
            <w:pPr>
              <w:jc w:val="center"/>
            </w:pPr>
            <w:r w:rsidRPr="00337D56">
              <w:t>Comment from</w:t>
            </w:r>
          </w:p>
          <w:p w14:paraId="4D8954B5" w14:textId="77777777" w:rsidR="00D05082" w:rsidRPr="00337D56" w:rsidRDefault="00D05082" w:rsidP="00D05082">
            <w:pPr>
              <w:jc w:val="center"/>
            </w:pPr>
            <w:r w:rsidRPr="00337D56">
              <w:t xml:space="preserve">JMSA </w:t>
            </w:r>
          </w:p>
        </w:tc>
        <w:tc>
          <w:tcPr>
            <w:tcW w:w="973" w:type="pct"/>
            <w:tcMar>
              <w:top w:w="57" w:type="dxa"/>
              <w:bottom w:w="57" w:type="dxa"/>
            </w:tcMar>
          </w:tcPr>
          <w:p w14:paraId="2883950C" w14:textId="77777777" w:rsidR="00D05082" w:rsidRPr="00337D56" w:rsidRDefault="00D05082" w:rsidP="00D05082">
            <w:pPr>
              <w:jc w:val="center"/>
            </w:pPr>
            <w:r w:rsidRPr="00337D56">
              <w:t xml:space="preserve">Comment from </w:t>
            </w:r>
          </w:p>
          <w:p w14:paraId="5AF9B969" w14:textId="77777777" w:rsidR="00D05082" w:rsidRPr="00337D56" w:rsidRDefault="00D05082" w:rsidP="00D05082">
            <w:pPr>
              <w:jc w:val="center"/>
            </w:pPr>
            <w:r w:rsidRPr="00337D56">
              <w:t>WG Standards</w:t>
            </w:r>
          </w:p>
        </w:tc>
      </w:tr>
      <w:tr w:rsidR="00D05082" w:rsidRPr="00337D56" w14:paraId="537638E6" w14:textId="77777777" w:rsidTr="00306805">
        <w:tc>
          <w:tcPr>
            <w:tcW w:w="314" w:type="pct"/>
            <w:tcMar>
              <w:top w:w="0" w:type="dxa"/>
              <w:bottom w:w="0" w:type="dxa"/>
            </w:tcMar>
          </w:tcPr>
          <w:p w14:paraId="07737F0A" w14:textId="2337C5D8" w:rsidR="00D05082" w:rsidRPr="00337D56" w:rsidRDefault="00D6582B" w:rsidP="00D05082">
            <w:pPr>
              <w:jc w:val="center"/>
            </w:pPr>
            <w:r>
              <w:t>UK</w:t>
            </w:r>
          </w:p>
        </w:tc>
        <w:tc>
          <w:tcPr>
            <w:tcW w:w="406" w:type="pct"/>
            <w:gridSpan w:val="2"/>
            <w:tcBorders>
              <w:top w:val="single" w:sz="6" w:space="0" w:color="auto"/>
              <w:bottom w:val="single" w:sz="6" w:space="0" w:color="auto"/>
            </w:tcBorders>
            <w:tcMar>
              <w:top w:w="0" w:type="dxa"/>
              <w:bottom w:w="0" w:type="dxa"/>
            </w:tcMar>
          </w:tcPr>
          <w:p w14:paraId="74DD5249" w14:textId="77777777" w:rsidR="00D05082" w:rsidRPr="00337D56" w:rsidRDefault="00D05082" w:rsidP="00D05082">
            <w:pPr>
              <w:suppressAutoHyphens w:val="0"/>
              <w:spacing w:before="60" w:after="60" w:line="240" w:lineRule="auto"/>
              <w:rPr>
                <w:lang w:eastAsia="en-GB"/>
              </w:rPr>
            </w:pPr>
          </w:p>
        </w:tc>
        <w:tc>
          <w:tcPr>
            <w:tcW w:w="1783" w:type="pct"/>
            <w:gridSpan w:val="3"/>
            <w:tcBorders>
              <w:top w:val="single" w:sz="6" w:space="0" w:color="auto"/>
              <w:bottom w:val="single" w:sz="6" w:space="0" w:color="auto"/>
            </w:tcBorders>
            <w:tcMar>
              <w:top w:w="0" w:type="dxa"/>
              <w:bottom w:w="0" w:type="dxa"/>
            </w:tcMar>
          </w:tcPr>
          <w:p w14:paraId="69AAA870" w14:textId="03E22A2B" w:rsidR="00D05082" w:rsidRPr="00337D56" w:rsidRDefault="00D6582B" w:rsidP="00D05082">
            <w:pPr>
              <w:suppressAutoHyphens w:val="0"/>
              <w:spacing w:before="60" w:after="60" w:line="240" w:lineRule="auto"/>
              <w:rPr>
                <w:lang w:eastAsia="en-GB"/>
              </w:rPr>
            </w:pPr>
            <w:r>
              <w:rPr>
                <w:lang w:eastAsia="en-GB"/>
              </w:rPr>
              <w:t>No comment</w:t>
            </w:r>
          </w:p>
        </w:tc>
        <w:tc>
          <w:tcPr>
            <w:tcW w:w="763" w:type="pct"/>
            <w:gridSpan w:val="2"/>
            <w:tcBorders>
              <w:left w:val="single" w:sz="4" w:space="0" w:color="auto"/>
            </w:tcBorders>
            <w:tcMar>
              <w:top w:w="0" w:type="dxa"/>
              <w:bottom w:w="0" w:type="dxa"/>
            </w:tcMar>
          </w:tcPr>
          <w:p w14:paraId="530CBC82" w14:textId="77777777" w:rsidR="00D05082" w:rsidRPr="00337D56" w:rsidRDefault="00D05082" w:rsidP="00D05082">
            <w:pPr>
              <w:suppressAutoHyphens w:val="0"/>
              <w:spacing w:before="60" w:after="60" w:line="240" w:lineRule="auto"/>
            </w:pPr>
          </w:p>
        </w:tc>
        <w:tc>
          <w:tcPr>
            <w:tcW w:w="761" w:type="pct"/>
            <w:tcBorders>
              <w:left w:val="single" w:sz="4" w:space="0" w:color="auto"/>
            </w:tcBorders>
            <w:tcMar>
              <w:top w:w="0" w:type="dxa"/>
              <w:bottom w:w="0" w:type="dxa"/>
            </w:tcMar>
          </w:tcPr>
          <w:p w14:paraId="2AA8AFAE" w14:textId="77777777" w:rsidR="00D05082" w:rsidRPr="00337D56" w:rsidRDefault="00D05082" w:rsidP="00D05082">
            <w:pPr>
              <w:rPr>
                <w:bCs/>
              </w:rPr>
            </w:pPr>
          </w:p>
        </w:tc>
        <w:tc>
          <w:tcPr>
            <w:tcW w:w="973" w:type="pct"/>
            <w:tcMar>
              <w:top w:w="0" w:type="dxa"/>
              <w:bottom w:w="0" w:type="dxa"/>
            </w:tcMar>
          </w:tcPr>
          <w:p w14:paraId="246861A2" w14:textId="77777777" w:rsidR="00D05082" w:rsidRPr="00337D56" w:rsidRDefault="00D05082" w:rsidP="00D05082">
            <w:pPr>
              <w:keepLines/>
              <w:rPr>
                <w:bCs/>
              </w:rPr>
            </w:pPr>
          </w:p>
        </w:tc>
      </w:tr>
      <w:tr w:rsidR="00D05082" w:rsidRPr="00337D56" w14:paraId="0140816C" w14:textId="77777777" w:rsidTr="00306805">
        <w:tc>
          <w:tcPr>
            <w:tcW w:w="314" w:type="pct"/>
            <w:tcBorders>
              <w:top w:val="single" w:sz="6" w:space="0" w:color="auto"/>
              <w:bottom w:val="single" w:sz="6" w:space="0" w:color="auto"/>
            </w:tcBorders>
            <w:tcMar>
              <w:top w:w="0" w:type="dxa"/>
              <w:bottom w:w="0" w:type="dxa"/>
            </w:tcMar>
          </w:tcPr>
          <w:p w14:paraId="7971C078" w14:textId="77777777" w:rsidR="00D05082" w:rsidRPr="00337D56" w:rsidRDefault="00D05082" w:rsidP="00D05082">
            <w:pPr>
              <w:jc w:val="center"/>
              <w:rPr>
                <w:bCs/>
              </w:rPr>
            </w:pPr>
          </w:p>
        </w:tc>
        <w:tc>
          <w:tcPr>
            <w:tcW w:w="406" w:type="pct"/>
            <w:gridSpan w:val="2"/>
            <w:tcBorders>
              <w:top w:val="single" w:sz="6" w:space="0" w:color="auto"/>
              <w:bottom w:val="single" w:sz="6" w:space="0" w:color="auto"/>
            </w:tcBorders>
            <w:tcMar>
              <w:top w:w="0" w:type="dxa"/>
              <w:bottom w:w="0" w:type="dxa"/>
            </w:tcMar>
          </w:tcPr>
          <w:p w14:paraId="1BF1B189" w14:textId="77777777" w:rsidR="00D05082" w:rsidRPr="00337D56" w:rsidRDefault="00D05082" w:rsidP="00D05082">
            <w:pPr>
              <w:suppressAutoHyphens w:val="0"/>
              <w:spacing w:before="60" w:after="60" w:line="240" w:lineRule="auto"/>
              <w:rPr>
                <w:i/>
              </w:rPr>
            </w:pPr>
          </w:p>
        </w:tc>
        <w:tc>
          <w:tcPr>
            <w:tcW w:w="1783" w:type="pct"/>
            <w:gridSpan w:val="3"/>
            <w:tcBorders>
              <w:top w:val="single" w:sz="6" w:space="0" w:color="auto"/>
              <w:bottom w:val="single" w:sz="6" w:space="0" w:color="auto"/>
            </w:tcBorders>
            <w:tcMar>
              <w:top w:w="0" w:type="dxa"/>
              <w:bottom w:w="0" w:type="dxa"/>
            </w:tcMar>
          </w:tcPr>
          <w:p w14:paraId="223484A7" w14:textId="77777777" w:rsidR="00D05082" w:rsidRPr="00337D56" w:rsidRDefault="00D05082" w:rsidP="00D05082">
            <w:pPr>
              <w:suppressAutoHyphens w:val="0"/>
              <w:spacing w:before="60" w:after="60" w:line="240" w:lineRule="auto"/>
            </w:pPr>
          </w:p>
        </w:tc>
        <w:tc>
          <w:tcPr>
            <w:tcW w:w="763" w:type="pct"/>
            <w:gridSpan w:val="2"/>
            <w:tcBorders>
              <w:top w:val="single" w:sz="6" w:space="0" w:color="auto"/>
              <w:bottom w:val="single" w:sz="6" w:space="0" w:color="auto"/>
            </w:tcBorders>
            <w:tcMar>
              <w:top w:w="0" w:type="dxa"/>
              <w:bottom w:w="0" w:type="dxa"/>
            </w:tcMar>
          </w:tcPr>
          <w:p w14:paraId="53D1B0C4" w14:textId="77777777" w:rsidR="00D05082" w:rsidRPr="00337D56" w:rsidRDefault="00D05082" w:rsidP="00D05082"/>
        </w:tc>
        <w:tc>
          <w:tcPr>
            <w:tcW w:w="761" w:type="pct"/>
            <w:tcBorders>
              <w:left w:val="single" w:sz="4" w:space="0" w:color="auto"/>
            </w:tcBorders>
            <w:tcMar>
              <w:top w:w="0" w:type="dxa"/>
              <w:bottom w:w="0" w:type="dxa"/>
            </w:tcMar>
          </w:tcPr>
          <w:p w14:paraId="2E772E97" w14:textId="77777777" w:rsidR="00D05082" w:rsidRPr="00337D56" w:rsidRDefault="00D05082" w:rsidP="00D05082">
            <w:pPr>
              <w:rPr>
                <w:bCs/>
              </w:rPr>
            </w:pPr>
          </w:p>
        </w:tc>
        <w:tc>
          <w:tcPr>
            <w:tcW w:w="973" w:type="pct"/>
            <w:tcMar>
              <w:top w:w="0" w:type="dxa"/>
              <w:bottom w:w="0" w:type="dxa"/>
            </w:tcMar>
          </w:tcPr>
          <w:p w14:paraId="2D431319" w14:textId="77777777" w:rsidR="00D05082" w:rsidRPr="00337D56" w:rsidRDefault="00D05082" w:rsidP="00D05082">
            <w:pPr>
              <w:keepLines/>
              <w:rPr>
                <w:bCs/>
              </w:rPr>
            </w:pPr>
          </w:p>
        </w:tc>
      </w:tr>
      <w:tr w:rsidR="00D05082" w:rsidRPr="00337D56" w14:paraId="3F9A6660" w14:textId="77777777" w:rsidTr="00306805">
        <w:trPr>
          <w:trHeight w:val="655"/>
        </w:trPr>
        <w:tc>
          <w:tcPr>
            <w:tcW w:w="714" w:type="pct"/>
            <w:gridSpan w:val="2"/>
            <w:tcBorders>
              <w:top w:val="single" w:sz="12" w:space="0" w:color="auto"/>
              <w:bottom w:val="single" w:sz="12" w:space="0" w:color="auto"/>
            </w:tcBorders>
            <w:shd w:val="clear" w:color="auto" w:fill="F2F2F2"/>
            <w:tcMar>
              <w:top w:w="0" w:type="dxa"/>
              <w:bottom w:w="0" w:type="dxa"/>
            </w:tcMar>
          </w:tcPr>
          <w:p w14:paraId="22B1CFD2" w14:textId="77777777" w:rsidR="00D05082" w:rsidRPr="009822E8" w:rsidRDefault="00D05082" w:rsidP="00D05082">
            <w:pPr>
              <w:rPr>
                <w:b/>
                <w:bCs/>
              </w:rPr>
            </w:pPr>
            <w:r w:rsidRPr="009822E8">
              <w:rPr>
                <w:b/>
              </w:rPr>
              <w:t>Decision of the STD’s WG:</w:t>
            </w:r>
          </w:p>
        </w:tc>
        <w:tc>
          <w:tcPr>
            <w:tcW w:w="408" w:type="pct"/>
            <w:gridSpan w:val="2"/>
            <w:tcBorders>
              <w:top w:val="single" w:sz="12" w:space="0" w:color="auto"/>
              <w:bottom w:val="single" w:sz="12" w:space="0" w:color="auto"/>
            </w:tcBorders>
            <w:shd w:val="clear" w:color="auto" w:fill="F2F2F2"/>
            <w:tcMar>
              <w:top w:w="0" w:type="dxa"/>
              <w:bottom w:w="0" w:type="dxa"/>
            </w:tcMar>
          </w:tcPr>
          <w:p w14:paraId="1A7E7EFD" w14:textId="77777777" w:rsidR="00D05082" w:rsidRPr="009822E8" w:rsidRDefault="00D05082" w:rsidP="00D05082">
            <w:pPr>
              <w:keepLines/>
              <w:jc w:val="center"/>
              <w:rPr>
                <w:bCs/>
              </w:rPr>
            </w:pPr>
            <w:r w:rsidRPr="009822E8">
              <w:rPr>
                <w:bCs/>
              </w:rPr>
              <w:t>Accepted</w:t>
            </w:r>
          </w:p>
          <w:p w14:paraId="01DA6AC5" w14:textId="77777777" w:rsidR="00D05082" w:rsidRPr="009822E8" w:rsidRDefault="00D05082" w:rsidP="00D05082">
            <w:pPr>
              <w:keepLines/>
              <w:jc w:val="center"/>
              <w:rPr>
                <w:bCs/>
              </w:rPr>
            </w:pPr>
          </w:p>
        </w:tc>
        <w:tc>
          <w:tcPr>
            <w:tcW w:w="1376" w:type="pct"/>
            <w:tcBorders>
              <w:top w:val="single" w:sz="12" w:space="0" w:color="auto"/>
              <w:bottom w:val="single" w:sz="12" w:space="0" w:color="auto"/>
            </w:tcBorders>
            <w:shd w:val="clear" w:color="auto" w:fill="F2F2F2"/>
          </w:tcPr>
          <w:p w14:paraId="333EC1E6" w14:textId="77777777" w:rsidR="00D05082" w:rsidRPr="009822E8" w:rsidRDefault="00D05082" w:rsidP="00D05082">
            <w:pPr>
              <w:keepLines/>
              <w:tabs>
                <w:tab w:val="left" w:pos="6663"/>
              </w:tabs>
              <w:jc w:val="center"/>
              <w:rPr>
                <w:bCs/>
              </w:rPr>
            </w:pPr>
            <w:r w:rsidRPr="009822E8">
              <w:rPr>
                <w:bCs/>
              </w:rPr>
              <w:t>Comments</w:t>
            </w:r>
          </w:p>
          <w:p w14:paraId="09A16AD7" w14:textId="77777777" w:rsidR="00D05082" w:rsidRPr="009822E8" w:rsidRDefault="00D05082" w:rsidP="00D05082">
            <w:pPr>
              <w:keepLines/>
              <w:tabs>
                <w:tab w:val="left" w:pos="6663"/>
              </w:tabs>
              <w:rPr>
                <w:bCs/>
              </w:rPr>
            </w:pPr>
          </w:p>
          <w:p w14:paraId="108C7783" w14:textId="485A6CC1" w:rsidR="00D05082" w:rsidRPr="00337D56" w:rsidRDefault="001D1DB8" w:rsidP="00D05082">
            <w:pPr>
              <w:keepLines/>
              <w:tabs>
                <w:tab w:val="left" w:pos="6663"/>
              </w:tabs>
              <w:rPr>
                <w:bCs/>
              </w:rPr>
            </w:pPr>
            <w:r w:rsidRPr="009822E8">
              <w:rPr>
                <w:bCs/>
              </w:rPr>
              <w:t>Enquiry text accepted. To be review</w:t>
            </w:r>
            <w:r w:rsidR="009822E8" w:rsidRPr="009822E8">
              <w:rPr>
                <w:bCs/>
              </w:rPr>
              <w:t>ed</w:t>
            </w:r>
            <w:r w:rsidRPr="009822E8">
              <w:rPr>
                <w:bCs/>
              </w:rPr>
              <w:t xml:space="preserve"> at the FV</w:t>
            </w:r>
          </w:p>
        </w:tc>
        <w:tc>
          <w:tcPr>
            <w:tcW w:w="2502" w:type="pct"/>
            <w:gridSpan w:val="5"/>
            <w:tcBorders>
              <w:top w:val="single" w:sz="12" w:space="0" w:color="auto"/>
              <w:bottom w:val="single" w:sz="12" w:space="0" w:color="auto"/>
            </w:tcBorders>
            <w:shd w:val="clear" w:color="auto" w:fill="F2F2F2"/>
            <w:tcMar>
              <w:top w:w="0" w:type="dxa"/>
              <w:bottom w:w="0" w:type="dxa"/>
            </w:tcMar>
          </w:tcPr>
          <w:p w14:paraId="77D19DA9" w14:textId="4717DC60" w:rsidR="00D05082" w:rsidRPr="00337D56" w:rsidRDefault="00D05082" w:rsidP="00D05082">
            <w:pPr>
              <w:keepLines/>
              <w:tabs>
                <w:tab w:val="left" w:pos="6663"/>
              </w:tabs>
              <w:rPr>
                <w:bCs/>
              </w:rPr>
            </w:pPr>
          </w:p>
        </w:tc>
      </w:tr>
    </w:tbl>
    <w:p w14:paraId="44D598D3" w14:textId="39A74D6F" w:rsidR="00B40F4B" w:rsidRPr="00337D56" w:rsidRDefault="00B40F4B" w:rsidP="00BF42CB">
      <w:pPr>
        <w:autoSpaceDE w:val="0"/>
        <w:autoSpaceDN w:val="0"/>
        <w:adjustRightInd w:val="0"/>
        <w:spacing w:before="240" w:after="120"/>
        <w:rPr>
          <w:b/>
          <w:sz w:val="22"/>
          <w:szCs w:val="22"/>
        </w:rPr>
      </w:pPr>
    </w:p>
    <w:p w14:paraId="62527F34" w14:textId="11E6CC9A" w:rsidR="00786C7B" w:rsidRPr="00337D56" w:rsidRDefault="00786C7B" w:rsidP="00BF42CB">
      <w:pPr>
        <w:autoSpaceDE w:val="0"/>
        <w:autoSpaceDN w:val="0"/>
        <w:adjustRightInd w:val="0"/>
        <w:spacing w:before="240" w:after="120"/>
        <w:rPr>
          <w:b/>
          <w:sz w:val="22"/>
          <w:szCs w:val="22"/>
        </w:rPr>
      </w:pPr>
    </w:p>
    <w:p w14:paraId="5E43FA33" w14:textId="70E25097" w:rsidR="00786C7B" w:rsidRPr="00337D56" w:rsidRDefault="00786C7B" w:rsidP="00BF42CB">
      <w:pPr>
        <w:autoSpaceDE w:val="0"/>
        <w:autoSpaceDN w:val="0"/>
        <w:adjustRightInd w:val="0"/>
        <w:spacing w:before="240" w:after="120"/>
        <w:rPr>
          <w:b/>
          <w:sz w:val="22"/>
          <w:szCs w:val="22"/>
        </w:rPr>
      </w:pPr>
    </w:p>
    <w:p w14:paraId="79CADED0" w14:textId="77777777" w:rsidR="00786C7B" w:rsidRPr="00337D56" w:rsidRDefault="00786C7B" w:rsidP="00BF42CB">
      <w:pPr>
        <w:autoSpaceDE w:val="0"/>
        <w:autoSpaceDN w:val="0"/>
        <w:adjustRightInd w:val="0"/>
        <w:spacing w:before="240" w:after="120"/>
        <w:rPr>
          <w:b/>
          <w:sz w:val="22"/>
          <w:szCs w:val="22"/>
        </w:rPr>
      </w:pPr>
    </w:p>
    <w:p w14:paraId="5391995E" w14:textId="344E587F" w:rsidR="00BF42CB" w:rsidRPr="00337D56" w:rsidRDefault="00BF42CB" w:rsidP="00BF42CB">
      <w:pPr>
        <w:autoSpaceDE w:val="0"/>
        <w:autoSpaceDN w:val="0"/>
        <w:adjustRightInd w:val="0"/>
        <w:spacing w:before="240" w:after="120"/>
        <w:rPr>
          <w:b/>
          <w:sz w:val="22"/>
          <w:szCs w:val="22"/>
        </w:rPr>
      </w:pPr>
      <w:r w:rsidRPr="00337D56">
        <w:rPr>
          <w:b/>
          <w:sz w:val="22"/>
          <w:szCs w:val="22"/>
        </w:rPr>
        <w:lastRenderedPageBreak/>
        <w:t>B.</w:t>
      </w:r>
      <w:r w:rsidR="00C84B04" w:rsidRPr="00337D56">
        <w:rPr>
          <w:b/>
          <w:sz w:val="22"/>
          <w:szCs w:val="22"/>
        </w:rPr>
        <w:tab/>
      </w:r>
      <w:r w:rsidRPr="00337D56">
        <w:rPr>
          <w:b/>
          <w:sz w:val="22"/>
          <w:szCs w:val="22"/>
        </w:rPr>
        <w:t>Standards at Stage 3 or 4: Submitted for Formal vote or Published</w:t>
      </w:r>
    </w:p>
    <w:p w14:paraId="13B57DA6" w14:textId="77777777" w:rsidR="00BF42CB" w:rsidRPr="00337D56" w:rsidRDefault="00BF42CB" w:rsidP="00BF42CB">
      <w:pPr>
        <w:pStyle w:val="Titre"/>
        <w:tabs>
          <w:tab w:val="left" w:pos="13740"/>
          <w:tab w:val="left" w:pos="14760"/>
        </w:tabs>
        <w:jc w:val="left"/>
        <w:rPr>
          <w:rFonts w:ascii="Times New Roman" w:hAnsi="Times New Roman"/>
          <w:b w:val="0"/>
          <w:bCs w:val="0"/>
          <w:iCs/>
          <w:sz w:val="20"/>
        </w:rPr>
      </w:pPr>
      <w:r w:rsidRPr="00337D56">
        <w:rPr>
          <w:rFonts w:ascii="Times New Roman" w:hAnsi="Times New Roman"/>
          <w:b w:val="0"/>
          <w:iCs/>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935"/>
        <w:gridCol w:w="25"/>
        <w:gridCol w:w="1029"/>
        <w:gridCol w:w="3450"/>
        <w:gridCol w:w="18"/>
        <w:gridCol w:w="1913"/>
        <w:gridCol w:w="13"/>
        <w:gridCol w:w="2211"/>
        <w:gridCol w:w="2206"/>
      </w:tblGrid>
      <w:tr w:rsidR="008B5FB2" w:rsidRPr="00337D56" w14:paraId="435DF6B2" w14:textId="77777777"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4A1FC42" w14:textId="10F8C8E7" w:rsidR="00BF42CB" w:rsidRPr="00337D56" w:rsidRDefault="00D07D1F" w:rsidP="006D48A1">
            <w:pPr>
              <w:jc w:val="center"/>
              <w:rPr>
                <w:b/>
                <w:iCs/>
              </w:rPr>
            </w:pPr>
            <w:r w:rsidRPr="00337D56">
              <w:rPr>
                <w:b/>
                <w:iCs/>
              </w:rPr>
              <w:t>FprEN 17339</w:t>
            </w:r>
          </w:p>
        </w:tc>
        <w:tc>
          <w:tcPr>
            <w:tcW w:w="1782" w:type="pct"/>
            <w:gridSpan w:val="3"/>
            <w:vMerge w:val="restart"/>
            <w:tcBorders>
              <w:top w:val="single" w:sz="12" w:space="0" w:color="auto"/>
            </w:tcBorders>
            <w:shd w:val="clear" w:color="auto" w:fill="F3F3F3"/>
            <w:tcMar>
              <w:top w:w="28" w:type="dxa"/>
              <w:bottom w:w="28" w:type="dxa"/>
            </w:tcMar>
          </w:tcPr>
          <w:p w14:paraId="4557373C" w14:textId="0DDF16AD" w:rsidR="00BF42CB" w:rsidRPr="00337D56" w:rsidRDefault="00D07D1F" w:rsidP="00C308E7">
            <w:pPr>
              <w:jc w:val="center"/>
              <w:rPr>
                <w:b/>
                <w:iCs/>
              </w:rPr>
            </w:pPr>
            <w:r w:rsidRPr="00337D56">
              <w:rPr>
                <w:b/>
                <w:iCs/>
              </w:rPr>
              <w:t>Transportable gas cylinders - Fully wrapped carbon composite cylinders and tubes for hydrogen</w:t>
            </w:r>
          </w:p>
        </w:tc>
        <w:tc>
          <w:tcPr>
            <w:tcW w:w="764" w:type="pct"/>
            <w:gridSpan w:val="2"/>
            <w:vMerge w:val="restart"/>
            <w:tcBorders>
              <w:top w:val="single" w:sz="12" w:space="0" w:color="auto"/>
            </w:tcBorders>
            <w:shd w:val="clear" w:color="auto" w:fill="F3F3F3"/>
            <w:tcMar>
              <w:top w:w="28" w:type="dxa"/>
              <w:bottom w:w="28" w:type="dxa"/>
            </w:tcMar>
          </w:tcPr>
          <w:p w14:paraId="0B40CF07" w14:textId="77777777" w:rsidR="00E03686" w:rsidRPr="00337D56" w:rsidRDefault="00E03686" w:rsidP="00E03686">
            <w:pPr>
              <w:pStyle w:val="NoteHead"/>
              <w:spacing w:before="0" w:after="0"/>
              <w:rPr>
                <w:rFonts w:eastAsia="Batang"/>
                <w:bCs/>
                <w:smallCaps w:val="0"/>
                <w:sz w:val="20"/>
              </w:rPr>
            </w:pPr>
            <w:r w:rsidRPr="00337D56">
              <w:rPr>
                <w:bCs/>
                <w:smallCaps w:val="0"/>
                <w:sz w:val="20"/>
              </w:rPr>
              <w:t>Where to refer in RID/ADR</w:t>
            </w:r>
          </w:p>
          <w:p w14:paraId="0C953A17" w14:textId="139A9ABE" w:rsidR="00BF42CB" w:rsidRPr="00337D56" w:rsidRDefault="00EC1431" w:rsidP="00D91CEF">
            <w:pPr>
              <w:jc w:val="center"/>
              <w:rPr>
                <w:b/>
              </w:rPr>
            </w:pPr>
            <w:r w:rsidRPr="00337D56">
              <w:rPr>
                <w:b/>
              </w:rPr>
              <w:t>6.2.4.1</w:t>
            </w:r>
          </w:p>
        </w:tc>
        <w:tc>
          <w:tcPr>
            <w:tcW w:w="1753" w:type="pct"/>
            <w:gridSpan w:val="3"/>
            <w:vMerge w:val="restart"/>
            <w:tcBorders>
              <w:top w:val="single" w:sz="12" w:space="0" w:color="auto"/>
            </w:tcBorders>
            <w:shd w:val="clear" w:color="auto" w:fill="F3F3F3"/>
            <w:tcMar>
              <w:top w:w="28" w:type="dxa"/>
              <w:bottom w:w="28" w:type="dxa"/>
            </w:tcMar>
          </w:tcPr>
          <w:p w14:paraId="1F869E19" w14:textId="77777777" w:rsidR="00632536" w:rsidRPr="00337D56" w:rsidRDefault="00632536" w:rsidP="00632536">
            <w:pPr>
              <w:jc w:val="center"/>
              <w:rPr>
                <w:rFonts w:ascii="(Asiatische Schriftart verwende" w:hAnsi="(Asiatische Schriftart verwende"/>
                <w:b/>
              </w:rPr>
            </w:pPr>
            <w:r w:rsidRPr="00337D56">
              <w:rPr>
                <w:rFonts w:ascii="(Asiatische Schriftart verwende" w:hAnsi="(Asiatische Schriftart verwende"/>
                <w:b/>
              </w:rPr>
              <w:t>Applicable sub-sections and paragraphs:</w:t>
            </w:r>
          </w:p>
          <w:p w14:paraId="2A1A05D1" w14:textId="7AE58D1E" w:rsidR="00464162" w:rsidRPr="00337D56" w:rsidRDefault="00EC1431" w:rsidP="00464162">
            <w:pPr>
              <w:jc w:val="center"/>
              <w:rPr>
                <w:rFonts w:ascii="(Asiatische Schriftart verwende" w:hAnsi="(Asiatische Schriftart verwende"/>
                <w:b/>
              </w:rPr>
            </w:pPr>
            <w:r w:rsidRPr="00337D56">
              <w:rPr>
                <w:rFonts w:ascii="(Asiatische Schriftart verwende" w:hAnsi="(Asiatische Schriftart verwende"/>
                <w:b/>
              </w:rPr>
              <w:t>6.2.3.1 and 6.2.3.4</w:t>
            </w:r>
          </w:p>
        </w:tc>
      </w:tr>
      <w:tr w:rsidR="008B5FB2" w:rsidRPr="00337D56" w14:paraId="69DBBB09" w14:textId="77777777"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6CDE75B" w14:textId="2FA2DCCF" w:rsidR="00BF42CB" w:rsidRPr="00337D56" w:rsidRDefault="00D07D1F" w:rsidP="00F12514">
            <w:pPr>
              <w:jc w:val="center"/>
              <w:rPr>
                <w:spacing w:val="-3"/>
              </w:rPr>
            </w:pPr>
            <w:r w:rsidRPr="00337D56">
              <w:rPr>
                <w:spacing w:val="-3"/>
              </w:rPr>
              <w:t>00023203</w:t>
            </w:r>
          </w:p>
        </w:tc>
        <w:tc>
          <w:tcPr>
            <w:tcW w:w="1782" w:type="pct"/>
            <w:gridSpan w:val="3"/>
            <w:vMerge/>
            <w:tcBorders>
              <w:bottom w:val="single" w:sz="6" w:space="0" w:color="auto"/>
            </w:tcBorders>
            <w:shd w:val="clear" w:color="auto" w:fill="F3F3F3"/>
            <w:tcMar>
              <w:top w:w="28" w:type="dxa"/>
              <w:bottom w:w="28" w:type="dxa"/>
            </w:tcMar>
          </w:tcPr>
          <w:p w14:paraId="2431359F" w14:textId="77777777" w:rsidR="00BF42CB" w:rsidRPr="00337D56"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EE2EB02" w14:textId="77777777" w:rsidR="00BF42CB" w:rsidRPr="00337D56"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25E61D3" w14:textId="77777777" w:rsidR="00BF42CB" w:rsidRPr="00337D56" w:rsidRDefault="00BF42CB" w:rsidP="00BF42CB">
            <w:pPr>
              <w:pStyle w:val="NoteHead"/>
              <w:spacing w:before="0" w:after="0"/>
              <w:rPr>
                <w:bCs/>
                <w:smallCaps w:val="0"/>
                <w:sz w:val="20"/>
              </w:rPr>
            </w:pPr>
          </w:p>
        </w:tc>
      </w:tr>
      <w:tr w:rsidR="007513D6" w:rsidRPr="00337D56" w14:paraId="67B0AEB6" w14:textId="77777777" w:rsidTr="00BF42CB">
        <w:tc>
          <w:tcPr>
            <w:tcW w:w="5000" w:type="pct"/>
            <w:gridSpan w:val="10"/>
            <w:tcBorders>
              <w:top w:val="single" w:sz="6" w:space="0" w:color="auto"/>
            </w:tcBorders>
            <w:shd w:val="clear" w:color="auto" w:fill="auto"/>
          </w:tcPr>
          <w:p w14:paraId="2DA32AE0" w14:textId="2E5244EF" w:rsidR="007513D6" w:rsidRPr="00337D56" w:rsidRDefault="007513D6" w:rsidP="007513D6">
            <w:pPr>
              <w:tabs>
                <w:tab w:val="num" w:pos="1134"/>
              </w:tabs>
              <w:jc w:val="both"/>
              <w:rPr>
                <w:rFonts w:eastAsia="MS Mincho"/>
                <w:lang w:eastAsia="ja-JP"/>
              </w:rPr>
            </w:pPr>
            <w:r w:rsidRPr="00337D56">
              <w:t>Positive assessment by the JMSA: This standard is compliant with the ADR and can be approved for inclusion in the referenced standards.</w:t>
            </w:r>
          </w:p>
        </w:tc>
      </w:tr>
      <w:tr w:rsidR="008B5FB2" w:rsidRPr="00337D56" w14:paraId="1BF76DE0" w14:textId="77777777" w:rsidTr="00BF42CB">
        <w:trPr>
          <w:trHeight w:val="160"/>
        </w:trPr>
        <w:tc>
          <w:tcPr>
            <w:tcW w:w="5000" w:type="pct"/>
            <w:gridSpan w:val="10"/>
            <w:shd w:val="clear" w:color="auto" w:fill="auto"/>
          </w:tcPr>
          <w:p w14:paraId="002B6612" w14:textId="588F7B90" w:rsidR="00BF42CB" w:rsidRPr="00337D56" w:rsidRDefault="00BF42CB" w:rsidP="00F753B9">
            <w:r w:rsidRPr="00337D56">
              <w:t xml:space="preserve">Enquiry draft discussed by STD’s WG </w:t>
            </w:r>
            <w:r w:rsidR="004545F3" w:rsidRPr="00337D56">
              <w:t xml:space="preserve">in </w:t>
            </w:r>
            <w:r w:rsidR="009E2A3B" w:rsidRPr="00337D56">
              <w:t>March 2019 and again in September 2019 to discuss previous opinion on non-conformity</w:t>
            </w:r>
          </w:p>
        </w:tc>
      </w:tr>
      <w:tr w:rsidR="008B5FB2" w:rsidRPr="00337D56" w14:paraId="4C33BB5E" w14:textId="77777777" w:rsidTr="00BF42CB">
        <w:trPr>
          <w:trHeight w:val="160"/>
        </w:trPr>
        <w:tc>
          <w:tcPr>
            <w:tcW w:w="5000" w:type="pct"/>
            <w:gridSpan w:val="10"/>
            <w:shd w:val="clear" w:color="auto" w:fill="auto"/>
          </w:tcPr>
          <w:p w14:paraId="7E3ED9BA" w14:textId="77777777" w:rsidR="00BF42CB" w:rsidRPr="00337D56" w:rsidRDefault="00BF42CB" w:rsidP="00BF42CB">
            <w:pPr>
              <w:rPr>
                <w:b/>
                <w:iCs/>
              </w:rPr>
            </w:pPr>
            <w:r w:rsidRPr="00337D56">
              <w:rPr>
                <w:b/>
                <w:iCs/>
              </w:rPr>
              <w:t>Comments from members of the Joint Meeting</w:t>
            </w:r>
            <w:r w:rsidRPr="00337D56">
              <w:rPr>
                <w:b/>
              </w:rPr>
              <w:t>:</w:t>
            </w:r>
          </w:p>
        </w:tc>
      </w:tr>
      <w:tr w:rsidR="008B5FB2" w:rsidRPr="00337D56" w14:paraId="01030BB9" w14:textId="77777777" w:rsidTr="004545F3">
        <w:tc>
          <w:tcPr>
            <w:tcW w:w="331" w:type="pct"/>
            <w:shd w:val="clear" w:color="auto" w:fill="auto"/>
            <w:tcMar>
              <w:top w:w="57" w:type="dxa"/>
              <w:bottom w:w="57" w:type="dxa"/>
            </w:tcMar>
          </w:tcPr>
          <w:p w14:paraId="77A7D64B" w14:textId="77777777" w:rsidR="00BF42CB" w:rsidRPr="00337D56" w:rsidRDefault="00BF42CB" w:rsidP="00BF42CB">
            <w:pPr>
              <w:jc w:val="center"/>
            </w:pPr>
            <w:r w:rsidRPr="00337D56">
              <w:t>Country</w:t>
            </w:r>
          </w:p>
        </w:tc>
        <w:tc>
          <w:tcPr>
            <w:tcW w:w="380" w:type="pct"/>
            <w:gridSpan w:val="2"/>
            <w:shd w:val="clear" w:color="auto" w:fill="auto"/>
            <w:tcMar>
              <w:top w:w="57" w:type="dxa"/>
              <w:bottom w:w="57" w:type="dxa"/>
            </w:tcMar>
          </w:tcPr>
          <w:p w14:paraId="7CD4F095" w14:textId="77777777" w:rsidR="00BF42CB" w:rsidRPr="00337D56" w:rsidRDefault="00BF42CB" w:rsidP="00BF42CB">
            <w:pPr>
              <w:jc w:val="center"/>
            </w:pPr>
            <w:r w:rsidRPr="00337D56">
              <w:t>Clause No.</w:t>
            </w:r>
          </w:p>
        </w:tc>
        <w:tc>
          <w:tcPr>
            <w:tcW w:w="1779" w:type="pct"/>
            <w:gridSpan w:val="3"/>
            <w:shd w:val="clear" w:color="auto" w:fill="auto"/>
            <w:tcMar>
              <w:top w:w="57" w:type="dxa"/>
              <w:bottom w:w="57" w:type="dxa"/>
            </w:tcMar>
          </w:tcPr>
          <w:p w14:paraId="101E6F5B" w14:textId="77777777" w:rsidR="00BF42CB" w:rsidRPr="00337D56" w:rsidRDefault="00BF42CB" w:rsidP="00BF42CB">
            <w:pPr>
              <w:jc w:val="center"/>
            </w:pPr>
            <w:r w:rsidRPr="00337D56">
              <w:t xml:space="preserve">Comment (justification for change) </w:t>
            </w:r>
          </w:p>
        </w:tc>
        <w:tc>
          <w:tcPr>
            <w:tcW w:w="762" w:type="pct"/>
            <w:gridSpan w:val="2"/>
            <w:shd w:val="clear" w:color="auto" w:fill="auto"/>
            <w:tcMar>
              <w:top w:w="57" w:type="dxa"/>
              <w:bottom w:w="57" w:type="dxa"/>
            </w:tcMar>
          </w:tcPr>
          <w:p w14:paraId="7AA2A6D5" w14:textId="77777777" w:rsidR="00BF42CB" w:rsidRPr="00337D56" w:rsidRDefault="00BF42CB" w:rsidP="00BF42CB">
            <w:pPr>
              <w:jc w:val="center"/>
            </w:pPr>
            <w:r w:rsidRPr="00337D56">
              <w:t xml:space="preserve">Proposed change </w:t>
            </w:r>
          </w:p>
        </w:tc>
        <w:tc>
          <w:tcPr>
            <w:tcW w:w="875" w:type="pct"/>
            <w:shd w:val="clear" w:color="auto" w:fill="auto"/>
            <w:tcMar>
              <w:top w:w="57" w:type="dxa"/>
              <w:bottom w:w="57" w:type="dxa"/>
            </w:tcMar>
          </w:tcPr>
          <w:p w14:paraId="4CE74319" w14:textId="5C6AA83E" w:rsidR="00BF42CB" w:rsidRPr="00337D56" w:rsidRDefault="00BF42CB" w:rsidP="00BF42CB">
            <w:pPr>
              <w:jc w:val="center"/>
            </w:pPr>
            <w:r w:rsidRPr="00337D56">
              <w:t xml:space="preserve">Comment from </w:t>
            </w:r>
            <w:r w:rsidR="008D6FEC" w:rsidRPr="00337D56">
              <w:t>JMSA</w:t>
            </w:r>
          </w:p>
        </w:tc>
        <w:tc>
          <w:tcPr>
            <w:tcW w:w="873" w:type="pct"/>
            <w:shd w:val="clear" w:color="auto" w:fill="auto"/>
          </w:tcPr>
          <w:p w14:paraId="5F05EA86" w14:textId="77777777" w:rsidR="00BF42CB" w:rsidRPr="00337D56" w:rsidRDefault="00BF42CB" w:rsidP="00BF42CB">
            <w:pPr>
              <w:jc w:val="center"/>
            </w:pPr>
            <w:r w:rsidRPr="00337D56">
              <w:t>Comment from WG Standards</w:t>
            </w:r>
          </w:p>
        </w:tc>
      </w:tr>
      <w:tr w:rsidR="008B5FB2" w:rsidRPr="00337D56" w14:paraId="5D1DE1EE" w14:textId="77777777" w:rsidTr="004545F3">
        <w:tc>
          <w:tcPr>
            <w:tcW w:w="331" w:type="pct"/>
            <w:shd w:val="clear" w:color="auto" w:fill="auto"/>
            <w:tcMar>
              <w:top w:w="57" w:type="dxa"/>
              <w:bottom w:w="57" w:type="dxa"/>
            </w:tcMar>
          </w:tcPr>
          <w:p w14:paraId="563A39F4" w14:textId="2CB9EA54" w:rsidR="00BA4EA5" w:rsidRPr="00337D56" w:rsidRDefault="00D6582B" w:rsidP="00BA4EA5">
            <w:pPr>
              <w:spacing w:line="240" w:lineRule="auto"/>
              <w:jc w:val="center"/>
              <w:rPr>
                <w:bCs/>
              </w:rPr>
            </w:pPr>
            <w:r>
              <w:rPr>
                <w:bCs/>
              </w:rPr>
              <w:t xml:space="preserve">UK </w:t>
            </w:r>
          </w:p>
        </w:tc>
        <w:tc>
          <w:tcPr>
            <w:tcW w:w="380" w:type="pct"/>
            <w:gridSpan w:val="2"/>
            <w:shd w:val="clear" w:color="auto" w:fill="auto"/>
            <w:tcMar>
              <w:top w:w="57" w:type="dxa"/>
              <w:bottom w:w="57" w:type="dxa"/>
            </w:tcMar>
          </w:tcPr>
          <w:p w14:paraId="12CE20D5" w14:textId="53577162" w:rsidR="00BA4EA5" w:rsidRPr="00337D56" w:rsidRDefault="00BA4EA5" w:rsidP="00BA4EA5">
            <w:pPr>
              <w:spacing w:line="240" w:lineRule="auto"/>
              <w:rPr>
                <w:bCs/>
              </w:rPr>
            </w:pPr>
          </w:p>
        </w:tc>
        <w:tc>
          <w:tcPr>
            <w:tcW w:w="1779" w:type="pct"/>
            <w:gridSpan w:val="3"/>
            <w:shd w:val="clear" w:color="auto" w:fill="auto"/>
            <w:tcMar>
              <w:top w:w="57" w:type="dxa"/>
              <w:bottom w:w="57" w:type="dxa"/>
            </w:tcMar>
          </w:tcPr>
          <w:p w14:paraId="08CE4108" w14:textId="5B3C9FC6" w:rsidR="00BA4EA5" w:rsidRPr="00337D56" w:rsidRDefault="00D6582B" w:rsidP="00BA4EA5">
            <w:pPr>
              <w:tabs>
                <w:tab w:val="left" w:pos="6663"/>
              </w:tabs>
              <w:spacing w:line="240" w:lineRule="auto"/>
              <w:rPr>
                <w:bCs/>
              </w:rPr>
            </w:pPr>
            <w:r>
              <w:rPr>
                <w:bCs/>
              </w:rPr>
              <w:t>No Comment</w:t>
            </w:r>
          </w:p>
        </w:tc>
        <w:tc>
          <w:tcPr>
            <w:tcW w:w="762" w:type="pct"/>
            <w:gridSpan w:val="2"/>
            <w:shd w:val="clear" w:color="auto" w:fill="auto"/>
            <w:tcMar>
              <w:top w:w="57" w:type="dxa"/>
              <w:bottom w:w="57" w:type="dxa"/>
            </w:tcMar>
          </w:tcPr>
          <w:p w14:paraId="6BA1857A" w14:textId="4879E576" w:rsidR="00BA4EA5" w:rsidRPr="00337D56" w:rsidRDefault="00BA4EA5" w:rsidP="00BA4EA5">
            <w:pPr>
              <w:spacing w:line="240" w:lineRule="auto"/>
              <w:rPr>
                <w:bCs/>
              </w:rPr>
            </w:pPr>
          </w:p>
        </w:tc>
        <w:tc>
          <w:tcPr>
            <w:tcW w:w="875" w:type="pct"/>
            <w:shd w:val="clear" w:color="auto" w:fill="auto"/>
            <w:tcMar>
              <w:top w:w="57" w:type="dxa"/>
              <w:bottom w:w="57" w:type="dxa"/>
            </w:tcMar>
          </w:tcPr>
          <w:p w14:paraId="2E8A94A7" w14:textId="77777777" w:rsidR="00BA4EA5" w:rsidRPr="00337D56" w:rsidRDefault="00BA4EA5" w:rsidP="00BA4EA5">
            <w:pPr>
              <w:spacing w:line="240" w:lineRule="auto"/>
              <w:rPr>
                <w:bCs/>
              </w:rPr>
            </w:pPr>
          </w:p>
        </w:tc>
        <w:tc>
          <w:tcPr>
            <w:tcW w:w="873" w:type="pct"/>
            <w:shd w:val="clear" w:color="auto" w:fill="auto"/>
            <w:tcMar>
              <w:top w:w="57" w:type="dxa"/>
              <w:bottom w:w="57" w:type="dxa"/>
            </w:tcMar>
          </w:tcPr>
          <w:p w14:paraId="1575A3E9" w14:textId="3D738000" w:rsidR="00BA4EA5" w:rsidRPr="00337D56" w:rsidRDefault="00BA4EA5" w:rsidP="00BA4EA5">
            <w:pPr>
              <w:spacing w:line="240" w:lineRule="auto"/>
              <w:rPr>
                <w:bCs/>
              </w:rPr>
            </w:pPr>
          </w:p>
        </w:tc>
      </w:tr>
      <w:tr w:rsidR="008B5FB2" w:rsidRPr="00337D56" w14:paraId="68087DF8" w14:textId="77777777" w:rsidTr="004545F3">
        <w:tc>
          <w:tcPr>
            <w:tcW w:w="331" w:type="pct"/>
            <w:shd w:val="clear" w:color="auto" w:fill="auto"/>
            <w:tcMar>
              <w:top w:w="57" w:type="dxa"/>
              <w:bottom w:w="57" w:type="dxa"/>
            </w:tcMar>
          </w:tcPr>
          <w:p w14:paraId="0424833D" w14:textId="6EF77F07" w:rsidR="00BA4EA5" w:rsidRPr="00337D56" w:rsidRDefault="00BA4EA5" w:rsidP="00BA4EA5">
            <w:pPr>
              <w:spacing w:line="240" w:lineRule="auto"/>
              <w:jc w:val="center"/>
              <w:rPr>
                <w:bCs/>
              </w:rPr>
            </w:pPr>
          </w:p>
        </w:tc>
        <w:tc>
          <w:tcPr>
            <w:tcW w:w="380" w:type="pct"/>
            <w:gridSpan w:val="2"/>
            <w:shd w:val="clear" w:color="auto" w:fill="auto"/>
            <w:tcMar>
              <w:top w:w="57" w:type="dxa"/>
              <w:bottom w:w="57" w:type="dxa"/>
            </w:tcMar>
          </w:tcPr>
          <w:p w14:paraId="07CB7DB3" w14:textId="06F137D4" w:rsidR="00BA4EA5" w:rsidRPr="00337D56" w:rsidRDefault="00BA4EA5" w:rsidP="00BA4EA5">
            <w:pPr>
              <w:spacing w:line="240" w:lineRule="auto"/>
              <w:rPr>
                <w:bCs/>
              </w:rPr>
            </w:pPr>
          </w:p>
        </w:tc>
        <w:tc>
          <w:tcPr>
            <w:tcW w:w="1779" w:type="pct"/>
            <w:gridSpan w:val="3"/>
            <w:shd w:val="clear" w:color="auto" w:fill="auto"/>
            <w:tcMar>
              <w:top w:w="57" w:type="dxa"/>
              <w:bottom w:w="57" w:type="dxa"/>
            </w:tcMar>
          </w:tcPr>
          <w:p w14:paraId="24A1FAE5" w14:textId="554303AF" w:rsidR="00BA4EA5" w:rsidRPr="00337D56" w:rsidRDefault="00BA4EA5" w:rsidP="00BA4EA5">
            <w:pPr>
              <w:tabs>
                <w:tab w:val="left" w:pos="6663"/>
              </w:tabs>
              <w:spacing w:line="240" w:lineRule="auto"/>
              <w:rPr>
                <w:bCs/>
              </w:rPr>
            </w:pPr>
          </w:p>
        </w:tc>
        <w:tc>
          <w:tcPr>
            <w:tcW w:w="762" w:type="pct"/>
            <w:gridSpan w:val="2"/>
            <w:shd w:val="clear" w:color="auto" w:fill="auto"/>
            <w:tcMar>
              <w:top w:w="57" w:type="dxa"/>
              <w:bottom w:w="57" w:type="dxa"/>
            </w:tcMar>
          </w:tcPr>
          <w:p w14:paraId="7522E5E0" w14:textId="77777777" w:rsidR="00BA4EA5" w:rsidRPr="00337D56" w:rsidRDefault="00BA4EA5" w:rsidP="00BA4EA5">
            <w:pPr>
              <w:spacing w:line="240" w:lineRule="auto"/>
              <w:rPr>
                <w:bCs/>
              </w:rPr>
            </w:pPr>
          </w:p>
        </w:tc>
        <w:tc>
          <w:tcPr>
            <w:tcW w:w="875" w:type="pct"/>
            <w:shd w:val="clear" w:color="auto" w:fill="auto"/>
            <w:tcMar>
              <w:top w:w="57" w:type="dxa"/>
              <w:bottom w:w="57" w:type="dxa"/>
            </w:tcMar>
          </w:tcPr>
          <w:p w14:paraId="56D9B58A" w14:textId="77777777" w:rsidR="00BA4EA5" w:rsidRPr="00337D56" w:rsidRDefault="00BA4EA5" w:rsidP="00BA4EA5">
            <w:pPr>
              <w:spacing w:line="240" w:lineRule="auto"/>
              <w:rPr>
                <w:bCs/>
              </w:rPr>
            </w:pPr>
          </w:p>
        </w:tc>
        <w:tc>
          <w:tcPr>
            <w:tcW w:w="873" w:type="pct"/>
            <w:shd w:val="clear" w:color="auto" w:fill="auto"/>
            <w:tcMar>
              <w:top w:w="57" w:type="dxa"/>
              <w:bottom w:w="57" w:type="dxa"/>
            </w:tcMar>
          </w:tcPr>
          <w:p w14:paraId="79165003" w14:textId="77777777" w:rsidR="00BA4EA5" w:rsidRPr="00337D56" w:rsidRDefault="00BA4EA5" w:rsidP="00BA4EA5">
            <w:pPr>
              <w:spacing w:line="240" w:lineRule="auto"/>
              <w:rPr>
                <w:bCs/>
              </w:rPr>
            </w:pPr>
          </w:p>
        </w:tc>
      </w:tr>
      <w:tr w:rsidR="008B5FB2" w:rsidRPr="00337D56" w14:paraId="20700376" w14:textId="77777777" w:rsidTr="00BF42C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FE88A86" w14:textId="77777777" w:rsidR="00BA4EA5" w:rsidRPr="00337D56" w:rsidRDefault="00BA4EA5" w:rsidP="00BA4EA5">
            <w:pPr>
              <w:rPr>
                <w:b/>
                <w:bCs/>
              </w:rPr>
            </w:pPr>
            <w:r w:rsidRPr="00337D56">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0717111F" w14:textId="77777777" w:rsidR="00BA4EA5" w:rsidRPr="00AF405B" w:rsidRDefault="00BA4EA5" w:rsidP="00BA4EA5">
            <w:pPr>
              <w:keepLines/>
              <w:jc w:val="center"/>
              <w:rPr>
                <w:b/>
              </w:rPr>
            </w:pPr>
            <w:r w:rsidRPr="009822E8">
              <w:rPr>
                <w:b/>
              </w:rPr>
              <w:t>Accepted</w:t>
            </w:r>
          </w:p>
          <w:p w14:paraId="4C91056D" w14:textId="54714B0F" w:rsidR="00BA4EA5" w:rsidRPr="00337D56" w:rsidRDefault="00BA4EA5" w:rsidP="00BA4EA5">
            <w:pPr>
              <w:keepLines/>
              <w:jc w:val="center"/>
              <w:rPr>
                <w:bCs/>
              </w:rPr>
            </w:pPr>
          </w:p>
        </w:tc>
        <w:tc>
          <w:tcPr>
            <w:tcW w:w="1372" w:type="pct"/>
            <w:gridSpan w:val="2"/>
            <w:tcBorders>
              <w:top w:val="single" w:sz="12" w:space="0" w:color="auto"/>
              <w:bottom w:val="single" w:sz="12" w:space="0" w:color="auto"/>
            </w:tcBorders>
            <w:shd w:val="clear" w:color="auto" w:fill="F2F2F2"/>
          </w:tcPr>
          <w:p w14:paraId="065186D1" w14:textId="77777777" w:rsidR="00BA4EA5" w:rsidRPr="00337D56" w:rsidRDefault="00BA4EA5" w:rsidP="00BA4EA5">
            <w:pPr>
              <w:keepLines/>
              <w:tabs>
                <w:tab w:val="left" w:pos="6663"/>
              </w:tabs>
              <w:jc w:val="center"/>
              <w:rPr>
                <w:bCs/>
              </w:rPr>
            </w:pPr>
            <w:r w:rsidRPr="00337D56">
              <w:rPr>
                <w:bCs/>
              </w:rPr>
              <w:t>Comments</w:t>
            </w:r>
          </w:p>
          <w:p w14:paraId="7289F7D1" w14:textId="4AB66579" w:rsidR="00BA4EA5" w:rsidRPr="00337D56" w:rsidRDefault="00BA4EA5" w:rsidP="00BA4EA5">
            <w:pPr>
              <w:keepLines/>
              <w:tabs>
                <w:tab w:val="left" w:pos="6663"/>
              </w:tabs>
              <w:rPr>
                <w:bCs/>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1"/>
              <w:gridCol w:w="2101"/>
            </w:tblGrid>
            <w:tr w:rsidR="008B5FB2" w:rsidRPr="00337D56" w14:paraId="002A8A09" w14:textId="21299B3A" w:rsidTr="001C0EAE">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7DB35F4" w14:textId="77777777" w:rsidR="00BA4EA5" w:rsidRPr="00337D56" w:rsidRDefault="00BA4EA5" w:rsidP="00BA4EA5">
                  <w:pPr>
                    <w:jc w:val="center"/>
                    <w:rPr>
                      <w:bCs/>
                    </w:rPr>
                  </w:pPr>
                  <w:r w:rsidRPr="00337D56">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FB1A02A" w14:textId="5519BECF" w:rsidR="00BA4EA5" w:rsidRPr="00337D56" w:rsidRDefault="00BA4EA5" w:rsidP="00BA4EA5">
                  <w:pPr>
                    <w:keepLines/>
                    <w:jc w:val="center"/>
                    <w:rPr>
                      <w:bCs/>
                    </w:rPr>
                  </w:pPr>
                  <w:r w:rsidRPr="00337D56">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434D4AA" w14:textId="7F53635B" w:rsidR="00BA4EA5" w:rsidRPr="00337D56" w:rsidRDefault="00BA4EA5" w:rsidP="00BA4EA5">
                  <w:pPr>
                    <w:keepLines/>
                    <w:jc w:val="center"/>
                    <w:rPr>
                      <w:bCs/>
                    </w:rPr>
                  </w:pPr>
                  <w:r w:rsidRPr="00337D56">
                    <w:rPr>
                      <w:bCs/>
                    </w:rPr>
                    <w:t>Latest date for withdrawal of existing type approvals</w:t>
                  </w:r>
                </w:p>
              </w:tc>
            </w:tr>
            <w:tr w:rsidR="008B5FB2" w:rsidRPr="00337D56" w14:paraId="79F5FE57" w14:textId="09CF5A5F"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AFE3E41" w14:textId="3EC99B91" w:rsidR="00BA4EA5" w:rsidRPr="00337D56" w:rsidRDefault="00D40C43" w:rsidP="00BA4EA5">
                  <w:pPr>
                    <w:jc w:val="center"/>
                    <w:rPr>
                      <w:bCs/>
                    </w:rPr>
                  </w:pPr>
                  <w:r w:rsidRPr="00337D56">
                    <w:rPr>
                      <w:bCs/>
                    </w:rPr>
                    <w:t>EN 17339</w:t>
                  </w:r>
                  <w:r w:rsidR="00E96F3C" w:rsidRPr="00337D56">
                    <w:rPr>
                      <w:bCs/>
                    </w:rPr>
                    <w:t>:2020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6A72C4B" w14:textId="35E0CB5F" w:rsidR="00BA4EA5" w:rsidRPr="00337D56" w:rsidRDefault="00AF0D3F" w:rsidP="00BA4EA5">
                  <w:pPr>
                    <w:suppressAutoHyphens w:val="0"/>
                    <w:autoSpaceDE w:val="0"/>
                    <w:autoSpaceDN w:val="0"/>
                    <w:adjustRightInd w:val="0"/>
                    <w:spacing w:line="240" w:lineRule="auto"/>
                    <w:jc w:val="center"/>
                    <w:rPr>
                      <w:bCs/>
                    </w:rPr>
                  </w:pPr>
                  <w:r>
                    <w:rPr>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2CAB577" w14:textId="0BE6C7A4" w:rsidR="00BA4EA5" w:rsidRPr="00337D56" w:rsidRDefault="00BA4EA5" w:rsidP="00BA4EA5">
                  <w:pPr>
                    <w:suppressAutoHyphens w:val="0"/>
                    <w:autoSpaceDE w:val="0"/>
                    <w:autoSpaceDN w:val="0"/>
                    <w:adjustRightInd w:val="0"/>
                    <w:spacing w:line="240" w:lineRule="auto"/>
                    <w:jc w:val="center"/>
                    <w:rPr>
                      <w:bCs/>
                    </w:rPr>
                  </w:pPr>
                </w:p>
              </w:tc>
            </w:tr>
            <w:tr w:rsidR="008B5FB2" w:rsidRPr="00337D56" w14:paraId="0CC581DD" w14:textId="65A096F5"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D2B4BE9" w14:textId="5D18F90C" w:rsidR="00BA4EA5" w:rsidRPr="00337D56" w:rsidRDefault="00BA4EA5" w:rsidP="00BA4EA5">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10C10AC" w14:textId="6BF11FE5" w:rsidR="00BA4EA5" w:rsidRPr="00337D56" w:rsidRDefault="00BA4EA5" w:rsidP="00BA4EA5">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CCC113D" w14:textId="77777777" w:rsidR="00BA4EA5" w:rsidRPr="00337D56" w:rsidRDefault="00BA4EA5" w:rsidP="00BA4EA5">
                  <w:pPr>
                    <w:keepNext/>
                    <w:ind w:hanging="22"/>
                    <w:jc w:val="center"/>
                    <w:rPr>
                      <w:bCs/>
                    </w:rPr>
                  </w:pPr>
                </w:p>
              </w:tc>
            </w:tr>
          </w:tbl>
          <w:p w14:paraId="31F5093C" w14:textId="02642464" w:rsidR="00BA4EA5" w:rsidRPr="00337D56" w:rsidRDefault="00BA4EA5" w:rsidP="00BA4EA5">
            <w:pPr>
              <w:keepLines/>
              <w:tabs>
                <w:tab w:val="left" w:pos="6663"/>
              </w:tabs>
              <w:rPr>
                <w:bCs/>
              </w:rPr>
            </w:pPr>
          </w:p>
        </w:tc>
      </w:tr>
    </w:tbl>
    <w:p w14:paraId="146ECACB" w14:textId="77777777" w:rsidR="00D07D1F" w:rsidRPr="00337D56" w:rsidRDefault="00D07D1F" w:rsidP="00D07D1F">
      <w:pPr>
        <w:pStyle w:val="Titre"/>
        <w:tabs>
          <w:tab w:val="left" w:pos="13740"/>
          <w:tab w:val="left" w:pos="14760"/>
        </w:tabs>
        <w:jc w:val="left"/>
        <w:rPr>
          <w:rFonts w:ascii="Times New Roman" w:hAnsi="Times New Roman"/>
          <w:b w:val="0"/>
          <w:bCs w:val="0"/>
          <w:iCs/>
          <w:sz w:val="20"/>
        </w:rPr>
      </w:pPr>
      <w:r w:rsidRPr="00337D56">
        <w:rPr>
          <w:rFonts w:ascii="Times New Roman" w:hAnsi="Times New Roman"/>
          <w:b w:val="0"/>
          <w:iCs/>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D07D1F" w:rsidRPr="00337D56" w14:paraId="6DB76E4A" w14:textId="77777777" w:rsidTr="00D2084A">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796688F0" w14:textId="3136B778" w:rsidR="00D07D1F" w:rsidRPr="00337D56" w:rsidRDefault="00D07D1F" w:rsidP="00CD646D">
            <w:pPr>
              <w:jc w:val="center"/>
              <w:rPr>
                <w:b/>
                <w:iCs/>
              </w:rPr>
            </w:pPr>
            <w:r w:rsidRPr="00337D56">
              <w:rPr>
                <w:b/>
                <w:iCs/>
              </w:rPr>
              <w:t>FprEN ISO 11114-1</w:t>
            </w:r>
          </w:p>
        </w:tc>
        <w:tc>
          <w:tcPr>
            <w:tcW w:w="1703" w:type="pct"/>
            <w:gridSpan w:val="2"/>
            <w:vMerge w:val="restart"/>
            <w:tcBorders>
              <w:top w:val="single" w:sz="12" w:space="0" w:color="auto"/>
            </w:tcBorders>
            <w:shd w:val="clear" w:color="auto" w:fill="F3F3F3"/>
            <w:tcMar>
              <w:top w:w="28" w:type="dxa"/>
              <w:bottom w:w="28" w:type="dxa"/>
            </w:tcMar>
          </w:tcPr>
          <w:p w14:paraId="6DA04C0E" w14:textId="77D30221" w:rsidR="00D07D1F" w:rsidRPr="00337D56" w:rsidRDefault="00D07D1F" w:rsidP="00CD646D">
            <w:pPr>
              <w:jc w:val="center"/>
              <w:rPr>
                <w:b/>
                <w:iCs/>
              </w:rPr>
            </w:pPr>
            <w:r w:rsidRPr="00337D56">
              <w:rPr>
                <w:b/>
                <w:iCs/>
              </w:rPr>
              <w:t>Gas cylinders - Compatibility of cylinder and valve materials with gas contents - Part 1: Metallic materials (ISO/FDIS 11114-1:2020)</w:t>
            </w:r>
          </w:p>
        </w:tc>
        <w:tc>
          <w:tcPr>
            <w:tcW w:w="764" w:type="pct"/>
            <w:gridSpan w:val="2"/>
            <w:vMerge w:val="restart"/>
            <w:tcBorders>
              <w:top w:val="single" w:sz="12" w:space="0" w:color="auto"/>
            </w:tcBorders>
            <w:shd w:val="clear" w:color="auto" w:fill="F3F3F3"/>
            <w:tcMar>
              <w:top w:w="28" w:type="dxa"/>
              <w:bottom w:w="28" w:type="dxa"/>
            </w:tcMar>
          </w:tcPr>
          <w:p w14:paraId="3992B271" w14:textId="77777777" w:rsidR="00D07D1F" w:rsidRPr="00337D56" w:rsidRDefault="00D07D1F" w:rsidP="00CD646D">
            <w:pPr>
              <w:pStyle w:val="NoteHead"/>
              <w:spacing w:before="0" w:after="0"/>
              <w:rPr>
                <w:rFonts w:eastAsia="Batang"/>
                <w:bCs/>
                <w:smallCaps w:val="0"/>
                <w:sz w:val="20"/>
              </w:rPr>
            </w:pPr>
            <w:r w:rsidRPr="00337D56">
              <w:rPr>
                <w:bCs/>
                <w:smallCaps w:val="0"/>
                <w:sz w:val="20"/>
              </w:rPr>
              <w:t>Where to refer in RID/ADR</w:t>
            </w:r>
          </w:p>
          <w:p w14:paraId="4BD46E8B" w14:textId="4163BBE7" w:rsidR="00D07D1F" w:rsidRPr="00337D56" w:rsidRDefault="004E1D83" w:rsidP="00CD646D">
            <w:pPr>
              <w:jc w:val="center"/>
              <w:rPr>
                <w:b/>
              </w:rPr>
            </w:pPr>
            <w:r w:rsidRPr="00337D56">
              <w:rPr>
                <w:b/>
              </w:rPr>
              <w:t>4.1.6.15</w:t>
            </w:r>
          </w:p>
        </w:tc>
        <w:tc>
          <w:tcPr>
            <w:tcW w:w="1753" w:type="pct"/>
            <w:gridSpan w:val="3"/>
            <w:vMerge w:val="restart"/>
            <w:tcBorders>
              <w:top w:val="single" w:sz="12" w:space="0" w:color="auto"/>
            </w:tcBorders>
            <w:shd w:val="clear" w:color="auto" w:fill="F3F3F3"/>
            <w:tcMar>
              <w:top w:w="28" w:type="dxa"/>
              <w:bottom w:w="28" w:type="dxa"/>
            </w:tcMar>
          </w:tcPr>
          <w:p w14:paraId="2FA1AE01" w14:textId="77777777" w:rsidR="00D07D1F" w:rsidRPr="00337D56" w:rsidRDefault="00D07D1F" w:rsidP="00CD646D">
            <w:pPr>
              <w:jc w:val="center"/>
              <w:rPr>
                <w:rFonts w:ascii="(Asiatische Schriftart verwende" w:hAnsi="(Asiatische Schriftart verwende"/>
                <w:b/>
              </w:rPr>
            </w:pPr>
            <w:r w:rsidRPr="00337D56">
              <w:rPr>
                <w:rFonts w:ascii="(Asiatische Schriftart verwende" w:hAnsi="(Asiatische Schriftart verwende"/>
                <w:b/>
              </w:rPr>
              <w:t>Applicable sub-sections and paragraphs:</w:t>
            </w:r>
          </w:p>
          <w:p w14:paraId="689D183B" w14:textId="58098871" w:rsidR="00D07D1F" w:rsidRPr="00337D56" w:rsidRDefault="00EC1431" w:rsidP="00CD646D">
            <w:pPr>
              <w:jc w:val="center"/>
              <w:rPr>
                <w:rFonts w:ascii="(Asiatische Schriftart verwende" w:hAnsi="(Asiatische Schriftart verwende"/>
                <w:b/>
              </w:rPr>
            </w:pPr>
            <w:r w:rsidRPr="00337D56">
              <w:rPr>
                <w:rFonts w:ascii="(Asiatische Schriftart verwende" w:hAnsi="(Asiatische Schriftart verwende"/>
                <w:b/>
              </w:rPr>
              <w:t>4.1.6.2</w:t>
            </w:r>
          </w:p>
        </w:tc>
      </w:tr>
      <w:tr w:rsidR="00D07D1F" w:rsidRPr="00337D56" w14:paraId="6B1BA5BE" w14:textId="77777777" w:rsidTr="00D2084A">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310F0B70" w14:textId="05C63995" w:rsidR="00D07D1F" w:rsidRPr="00337D56" w:rsidRDefault="00D07D1F" w:rsidP="00CD646D">
            <w:pPr>
              <w:jc w:val="center"/>
              <w:rPr>
                <w:spacing w:val="-3"/>
              </w:rPr>
            </w:pPr>
            <w:r w:rsidRPr="00337D56">
              <w:rPr>
                <w:spacing w:val="-3"/>
              </w:rPr>
              <w:t>000232</w:t>
            </w:r>
            <w:r w:rsidR="007158F6" w:rsidRPr="00337D56">
              <w:rPr>
                <w:spacing w:val="-3"/>
              </w:rPr>
              <w:t>10</w:t>
            </w:r>
          </w:p>
        </w:tc>
        <w:tc>
          <w:tcPr>
            <w:tcW w:w="1703" w:type="pct"/>
            <w:gridSpan w:val="2"/>
            <w:vMerge/>
            <w:tcBorders>
              <w:bottom w:val="single" w:sz="6" w:space="0" w:color="auto"/>
            </w:tcBorders>
            <w:shd w:val="clear" w:color="auto" w:fill="F3F3F3"/>
            <w:tcMar>
              <w:top w:w="28" w:type="dxa"/>
              <w:bottom w:w="28" w:type="dxa"/>
            </w:tcMar>
          </w:tcPr>
          <w:p w14:paraId="29369996" w14:textId="77777777" w:rsidR="00D07D1F" w:rsidRPr="00337D56" w:rsidRDefault="00D07D1F" w:rsidP="00CD646D">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2EAED76D" w14:textId="77777777" w:rsidR="00D07D1F" w:rsidRPr="00337D56" w:rsidRDefault="00D07D1F" w:rsidP="00CD646D">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048B3277" w14:textId="77777777" w:rsidR="00D07D1F" w:rsidRPr="00337D56" w:rsidRDefault="00D07D1F" w:rsidP="00CD646D">
            <w:pPr>
              <w:pStyle w:val="NoteHead"/>
              <w:spacing w:before="0" w:after="0"/>
              <w:rPr>
                <w:bCs/>
                <w:smallCaps w:val="0"/>
                <w:sz w:val="20"/>
              </w:rPr>
            </w:pPr>
          </w:p>
        </w:tc>
      </w:tr>
      <w:tr w:rsidR="00D07D1F" w:rsidRPr="00337D56" w14:paraId="39F8EEFA" w14:textId="77777777" w:rsidTr="00CD646D">
        <w:tc>
          <w:tcPr>
            <w:tcW w:w="5000" w:type="pct"/>
            <w:gridSpan w:val="9"/>
            <w:tcBorders>
              <w:top w:val="single" w:sz="6" w:space="0" w:color="auto"/>
            </w:tcBorders>
            <w:shd w:val="clear" w:color="auto" w:fill="auto"/>
          </w:tcPr>
          <w:p w14:paraId="1EB251CD" w14:textId="0C23E507" w:rsidR="00D07D1F" w:rsidRPr="00337D56" w:rsidRDefault="008E04C1" w:rsidP="00CD646D">
            <w:pPr>
              <w:tabs>
                <w:tab w:val="num" w:pos="1134"/>
              </w:tabs>
              <w:jc w:val="both"/>
              <w:rPr>
                <w:rFonts w:eastAsia="MS Mincho"/>
                <w:lang w:eastAsia="ja-JP"/>
              </w:rPr>
            </w:pPr>
            <w:r w:rsidRPr="00337D56">
              <w:rPr>
                <w:rFonts w:eastAsia="MS Mincho"/>
                <w:lang w:eastAsia="ja-JP"/>
              </w:rPr>
              <w:t xml:space="preserve">Positive </w:t>
            </w:r>
            <w:r w:rsidR="00D07D1F" w:rsidRPr="00337D56">
              <w:rPr>
                <w:rFonts w:eastAsia="MS Mincho"/>
                <w:lang w:eastAsia="ja-JP"/>
              </w:rPr>
              <w:t>Assessment by</w:t>
            </w:r>
            <w:r w:rsidRPr="00337D56">
              <w:rPr>
                <w:rFonts w:eastAsia="MS Mincho"/>
                <w:lang w:eastAsia="ja-JP"/>
              </w:rPr>
              <w:t xml:space="preserve"> the</w:t>
            </w:r>
            <w:r w:rsidR="00D07D1F" w:rsidRPr="00337D56">
              <w:rPr>
                <w:rFonts w:eastAsia="MS Mincho"/>
                <w:lang w:eastAsia="ja-JP"/>
              </w:rPr>
              <w:t xml:space="preserve"> JMSA</w:t>
            </w:r>
            <w:r w:rsidRPr="00337D56">
              <w:rPr>
                <w:rFonts w:eastAsia="MS Mincho"/>
                <w:lang w:eastAsia="ja-JP"/>
              </w:rPr>
              <w:t>:</w:t>
            </w:r>
            <w:r w:rsidR="00F54916" w:rsidRPr="00337D56">
              <w:rPr>
                <w:rFonts w:eastAsia="MS Mincho"/>
                <w:lang w:eastAsia="ja-JP"/>
              </w:rPr>
              <w:t xml:space="preserve"> This standard is compliant with the ADR and can be approved for inclusion in the referenced standards.</w:t>
            </w:r>
          </w:p>
        </w:tc>
      </w:tr>
      <w:tr w:rsidR="00D07D1F" w:rsidRPr="00337D56" w14:paraId="538CE685" w14:textId="77777777" w:rsidTr="00CD646D">
        <w:trPr>
          <w:trHeight w:val="160"/>
        </w:trPr>
        <w:tc>
          <w:tcPr>
            <w:tcW w:w="5000" w:type="pct"/>
            <w:gridSpan w:val="9"/>
            <w:shd w:val="clear" w:color="auto" w:fill="auto"/>
          </w:tcPr>
          <w:p w14:paraId="1DF4CDEE" w14:textId="77E4E1E0" w:rsidR="00D07D1F" w:rsidRPr="00337D56" w:rsidRDefault="00D07D1F" w:rsidP="00CD646D">
            <w:r w:rsidRPr="00337D56">
              <w:t xml:space="preserve">Enquiry draft discussed by STD’s WG in </w:t>
            </w:r>
            <w:r w:rsidR="00AF390E" w:rsidRPr="00337D56">
              <w:t>September 2019</w:t>
            </w:r>
            <w:r w:rsidR="009E2A3B" w:rsidRPr="00337D56">
              <w:t xml:space="preserve"> - accepted</w:t>
            </w:r>
          </w:p>
        </w:tc>
      </w:tr>
      <w:tr w:rsidR="00D07D1F" w:rsidRPr="00337D56" w14:paraId="105E8893" w14:textId="77777777" w:rsidTr="00CD646D">
        <w:trPr>
          <w:trHeight w:val="160"/>
        </w:trPr>
        <w:tc>
          <w:tcPr>
            <w:tcW w:w="5000" w:type="pct"/>
            <w:gridSpan w:val="9"/>
            <w:shd w:val="clear" w:color="auto" w:fill="auto"/>
          </w:tcPr>
          <w:p w14:paraId="5F746BF5" w14:textId="77777777" w:rsidR="00D07D1F" w:rsidRPr="00337D56" w:rsidRDefault="00D07D1F" w:rsidP="00CD646D">
            <w:pPr>
              <w:rPr>
                <w:b/>
                <w:iCs/>
              </w:rPr>
            </w:pPr>
            <w:r w:rsidRPr="00337D56">
              <w:rPr>
                <w:b/>
                <w:iCs/>
              </w:rPr>
              <w:t>Comments from members of the Joint Meeting</w:t>
            </w:r>
            <w:r w:rsidRPr="00337D56">
              <w:rPr>
                <w:b/>
              </w:rPr>
              <w:t>:</w:t>
            </w:r>
          </w:p>
        </w:tc>
      </w:tr>
      <w:tr w:rsidR="00D07D1F" w:rsidRPr="00337D56" w14:paraId="0AAE54A5" w14:textId="77777777" w:rsidTr="00447F66">
        <w:tc>
          <w:tcPr>
            <w:tcW w:w="331" w:type="pct"/>
            <w:shd w:val="clear" w:color="auto" w:fill="auto"/>
            <w:tcMar>
              <w:top w:w="57" w:type="dxa"/>
              <w:bottom w:w="57" w:type="dxa"/>
            </w:tcMar>
          </w:tcPr>
          <w:p w14:paraId="15AA1877" w14:textId="77777777" w:rsidR="00D07D1F" w:rsidRPr="00337D56" w:rsidRDefault="00D07D1F" w:rsidP="00CD646D">
            <w:pPr>
              <w:jc w:val="center"/>
            </w:pPr>
            <w:r w:rsidRPr="00337D56">
              <w:t>Country</w:t>
            </w:r>
          </w:p>
        </w:tc>
        <w:tc>
          <w:tcPr>
            <w:tcW w:w="449" w:type="pct"/>
            <w:shd w:val="clear" w:color="auto" w:fill="auto"/>
            <w:tcMar>
              <w:top w:w="57" w:type="dxa"/>
              <w:bottom w:w="57" w:type="dxa"/>
            </w:tcMar>
          </w:tcPr>
          <w:p w14:paraId="39795563" w14:textId="77777777" w:rsidR="00D07D1F" w:rsidRPr="00337D56" w:rsidRDefault="00D07D1F" w:rsidP="00CD646D">
            <w:pPr>
              <w:jc w:val="center"/>
            </w:pPr>
            <w:r w:rsidRPr="00337D56">
              <w:t>Clause No.</w:t>
            </w:r>
          </w:p>
        </w:tc>
        <w:tc>
          <w:tcPr>
            <w:tcW w:w="1711" w:type="pct"/>
            <w:gridSpan w:val="3"/>
            <w:shd w:val="clear" w:color="auto" w:fill="auto"/>
            <w:tcMar>
              <w:top w:w="57" w:type="dxa"/>
              <w:bottom w:w="57" w:type="dxa"/>
            </w:tcMar>
          </w:tcPr>
          <w:p w14:paraId="7ECD8DBA" w14:textId="77777777" w:rsidR="00D07D1F" w:rsidRPr="00337D56" w:rsidRDefault="00D07D1F" w:rsidP="00CD646D">
            <w:pPr>
              <w:jc w:val="center"/>
            </w:pPr>
            <w:r w:rsidRPr="00337D56">
              <w:t xml:space="preserve">Comment (justification for change) </w:t>
            </w:r>
          </w:p>
        </w:tc>
        <w:tc>
          <w:tcPr>
            <w:tcW w:w="762" w:type="pct"/>
            <w:gridSpan w:val="2"/>
            <w:shd w:val="clear" w:color="auto" w:fill="auto"/>
            <w:tcMar>
              <w:top w:w="57" w:type="dxa"/>
              <w:bottom w:w="57" w:type="dxa"/>
            </w:tcMar>
          </w:tcPr>
          <w:p w14:paraId="2EC325D0" w14:textId="77777777" w:rsidR="00D07D1F" w:rsidRPr="00337D56" w:rsidRDefault="00D07D1F" w:rsidP="00CD646D">
            <w:pPr>
              <w:jc w:val="center"/>
            </w:pPr>
            <w:r w:rsidRPr="00337D56">
              <w:t xml:space="preserve">Proposed change </w:t>
            </w:r>
          </w:p>
        </w:tc>
        <w:tc>
          <w:tcPr>
            <w:tcW w:w="875" w:type="pct"/>
            <w:shd w:val="clear" w:color="auto" w:fill="auto"/>
            <w:tcMar>
              <w:top w:w="57" w:type="dxa"/>
              <w:bottom w:w="57" w:type="dxa"/>
            </w:tcMar>
          </w:tcPr>
          <w:p w14:paraId="0F8E5F2D" w14:textId="77777777" w:rsidR="00D07D1F" w:rsidRPr="00337D56" w:rsidRDefault="00D07D1F" w:rsidP="00CD646D">
            <w:pPr>
              <w:jc w:val="center"/>
            </w:pPr>
            <w:r w:rsidRPr="00337D56">
              <w:t>Comment from JMSA</w:t>
            </w:r>
          </w:p>
        </w:tc>
        <w:tc>
          <w:tcPr>
            <w:tcW w:w="872" w:type="pct"/>
            <w:shd w:val="clear" w:color="auto" w:fill="auto"/>
          </w:tcPr>
          <w:p w14:paraId="63E6072E" w14:textId="77777777" w:rsidR="00D07D1F" w:rsidRPr="00337D56" w:rsidRDefault="00D07D1F" w:rsidP="00CD646D">
            <w:pPr>
              <w:jc w:val="center"/>
            </w:pPr>
            <w:r w:rsidRPr="00337D56">
              <w:t>Comment from WG Standards</w:t>
            </w:r>
          </w:p>
        </w:tc>
      </w:tr>
      <w:tr w:rsidR="00D07D1F" w:rsidRPr="00337D56" w14:paraId="43847155" w14:textId="77777777" w:rsidTr="00447F66">
        <w:tc>
          <w:tcPr>
            <w:tcW w:w="331" w:type="pct"/>
            <w:shd w:val="clear" w:color="auto" w:fill="auto"/>
            <w:tcMar>
              <w:top w:w="57" w:type="dxa"/>
              <w:bottom w:w="57" w:type="dxa"/>
            </w:tcMar>
          </w:tcPr>
          <w:p w14:paraId="5CF1E4C1" w14:textId="04FD4828" w:rsidR="00D07D1F" w:rsidRPr="00337D56" w:rsidRDefault="00A95E1C" w:rsidP="00CD646D">
            <w:pPr>
              <w:spacing w:line="240" w:lineRule="auto"/>
              <w:jc w:val="center"/>
              <w:rPr>
                <w:bCs/>
              </w:rPr>
            </w:pPr>
            <w:r>
              <w:rPr>
                <w:bCs/>
              </w:rPr>
              <w:t>UK</w:t>
            </w:r>
          </w:p>
        </w:tc>
        <w:tc>
          <w:tcPr>
            <w:tcW w:w="449" w:type="pct"/>
            <w:shd w:val="clear" w:color="auto" w:fill="auto"/>
            <w:tcMar>
              <w:top w:w="57" w:type="dxa"/>
              <w:bottom w:w="57" w:type="dxa"/>
            </w:tcMar>
          </w:tcPr>
          <w:p w14:paraId="46E19D66" w14:textId="77777777" w:rsidR="00D07D1F" w:rsidRPr="00337D56" w:rsidRDefault="00D07D1F" w:rsidP="00CD646D">
            <w:pPr>
              <w:spacing w:line="240" w:lineRule="auto"/>
              <w:rPr>
                <w:bCs/>
              </w:rPr>
            </w:pPr>
          </w:p>
        </w:tc>
        <w:tc>
          <w:tcPr>
            <w:tcW w:w="1711" w:type="pct"/>
            <w:gridSpan w:val="3"/>
            <w:shd w:val="clear" w:color="auto" w:fill="auto"/>
            <w:tcMar>
              <w:top w:w="57" w:type="dxa"/>
              <w:bottom w:w="57" w:type="dxa"/>
            </w:tcMar>
          </w:tcPr>
          <w:p w14:paraId="5860315D" w14:textId="048464F2" w:rsidR="00D07D1F" w:rsidRPr="00337D56" w:rsidRDefault="00A95E1C" w:rsidP="00CD646D">
            <w:pPr>
              <w:tabs>
                <w:tab w:val="left" w:pos="6663"/>
              </w:tabs>
              <w:spacing w:line="240" w:lineRule="auto"/>
              <w:rPr>
                <w:bCs/>
              </w:rPr>
            </w:pPr>
            <w:r>
              <w:rPr>
                <w:bCs/>
              </w:rPr>
              <w:t>No comment – this standard can replace the earlier version without transition.</w:t>
            </w:r>
          </w:p>
        </w:tc>
        <w:tc>
          <w:tcPr>
            <w:tcW w:w="762" w:type="pct"/>
            <w:gridSpan w:val="2"/>
            <w:shd w:val="clear" w:color="auto" w:fill="auto"/>
            <w:tcMar>
              <w:top w:w="57" w:type="dxa"/>
              <w:bottom w:w="57" w:type="dxa"/>
            </w:tcMar>
          </w:tcPr>
          <w:p w14:paraId="7D52986B" w14:textId="77777777" w:rsidR="00D07D1F" w:rsidRPr="00337D56" w:rsidRDefault="00D07D1F" w:rsidP="00CD646D">
            <w:pPr>
              <w:spacing w:line="240" w:lineRule="auto"/>
              <w:rPr>
                <w:bCs/>
              </w:rPr>
            </w:pPr>
          </w:p>
        </w:tc>
        <w:tc>
          <w:tcPr>
            <w:tcW w:w="875" w:type="pct"/>
            <w:shd w:val="clear" w:color="auto" w:fill="auto"/>
            <w:tcMar>
              <w:top w:w="57" w:type="dxa"/>
              <w:bottom w:w="57" w:type="dxa"/>
            </w:tcMar>
          </w:tcPr>
          <w:p w14:paraId="64AE46B1" w14:textId="77777777" w:rsidR="00D07D1F" w:rsidRPr="00337D56" w:rsidRDefault="00D07D1F" w:rsidP="00CD646D">
            <w:pPr>
              <w:spacing w:line="240" w:lineRule="auto"/>
              <w:rPr>
                <w:bCs/>
              </w:rPr>
            </w:pPr>
          </w:p>
        </w:tc>
        <w:tc>
          <w:tcPr>
            <w:tcW w:w="872" w:type="pct"/>
            <w:shd w:val="clear" w:color="auto" w:fill="auto"/>
            <w:tcMar>
              <w:top w:w="57" w:type="dxa"/>
              <w:bottom w:w="57" w:type="dxa"/>
            </w:tcMar>
          </w:tcPr>
          <w:p w14:paraId="0CDADE07" w14:textId="77777777" w:rsidR="00D07D1F" w:rsidRPr="00337D56" w:rsidRDefault="00D07D1F" w:rsidP="00CD646D">
            <w:pPr>
              <w:spacing w:line="240" w:lineRule="auto"/>
              <w:rPr>
                <w:bCs/>
              </w:rPr>
            </w:pPr>
          </w:p>
        </w:tc>
      </w:tr>
      <w:tr w:rsidR="00D07D1F" w:rsidRPr="00337D56" w14:paraId="55071634" w14:textId="77777777" w:rsidTr="00447F66">
        <w:tc>
          <w:tcPr>
            <w:tcW w:w="331" w:type="pct"/>
            <w:shd w:val="clear" w:color="auto" w:fill="auto"/>
            <w:tcMar>
              <w:top w:w="57" w:type="dxa"/>
              <w:bottom w:w="57" w:type="dxa"/>
            </w:tcMar>
          </w:tcPr>
          <w:p w14:paraId="4AFCABF6" w14:textId="77777777" w:rsidR="00D07D1F" w:rsidRPr="00337D56" w:rsidRDefault="00D07D1F" w:rsidP="00CD646D">
            <w:pPr>
              <w:spacing w:line="240" w:lineRule="auto"/>
              <w:jc w:val="center"/>
              <w:rPr>
                <w:bCs/>
              </w:rPr>
            </w:pPr>
          </w:p>
        </w:tc>
        <w:tc>
          <w:tcPr>
            <w:tcW w:w="449" w:type="pct"/>
            <w:shd w:val="clear" w:color="auto" w:fill="auto"/>
            <w:tcMar>
              <w:top w:w="57" w:type="dxa"/>
              <w:bottom w:w="57" w:type="dxa"/>
            </w:tcMar>
          </w:tcPr>
          <w:p w14:paraId="5A5DCD4A" w14:textId="77777777" w:rsidR="00D07D1F" w:rsidRPr="00337D56" w:rsidRDefault="00D07D1F" w:rsidP="00CD646D">
            <w:pPr>
              <w:spacing w:line="240" w:lineRule="auto"/>
              <w:rPr>
                <w:bCs/>
              </w:rPr>
            </w:pPr>
          </w:p>
        </w:tc>
        <w:tc>
          <w:tcPr>
            <w:tcW w:w="1711" w:type="pct"/>
            <w:gridSpan w:val="3"/>
            <w:shd w:val="clear" w:color="auto" w:fill="auto"/>
            <w:tcMar>
              <w:top w:w="57" w:type="dxa"/>
              <w:bottom w:w="57" w:type="dxa"/>
            </w:tcMar>
          </w:tcPr>
          <w:p w14:paraId="5B997050" w14:textId="77777777" w:rsidR="00D07D1F" w:rsidRPr="00337D56" w:rsidRDefault="00D07D1F" w:rsidP="00CD646D">
            <w:pPr>
              <w:tabs>
                <w:tab w:val="left" w:pos="6663"/>
              </w:tabs>
              <w:spacing w:line="240" w:lineRule="auto"/>
              <w:rPr>
                <w:bCs/>
              </w:rPr>
            </w:pPr>
          </w:p>
        </w:tc>
        <w:tc>
          <w:tcPr>
            <w:tcW w:w="762" w:type="pct"/>
            <w:gridSpan w:val="2"/>
            <w:shd w:val="clear" w:color="auto" w:fill="auto"/>
            <w:tcMar>
              <w:top w:w="57" w:type="dxa"/>
              <w:bottom w:w="57" w:type="dxa"/>
            </w:tcMar>
          </w:tcPr>
          <w:p w14:paraId="2876A480" w14:textId="77777777" w:rsidR="00D07D1F" w:rsidRPr="00337D56" w:rsidRDefault="00D07D1F" w:rsidP="00CD646D">
            <w:pPr>
              <w:spacing w:line="240" w:lineRule="auto"/>
              <w:rPr>
                <w:bCs/>
              </w:rPr>
            </w:pPr>
          </w:p>
        </w:tc>
        <w:tc>
          <w:tcPr>
            <w:tcW w:w="875" w:type="pct"/>
            <w:shd w:val="clear" w:color="auto" w:fill="auto"/>
            <w:tcMar>
              <w:top w:w="57" w:type="dxa"/>
              <w:bottom w:w="57" w:type="dxa"/>
            </w:tcMar>
          </w:tcPr>
          <w:p w14:paraId="6A918A81" w14:textId="77777777" w:rsidR="00D07D1F" w:rsidRPr="00337D56" w:rsidRDefault="00D07D1F" w:rsidP="00CD646D">
            <w:pPr>
              <w:spacing w:line="240" w:lineRule="auto"/>
              <w:rPr>
                <w:bCs/>
              </w:rPr>
            </w:pPr>
          </w:p>
        </w:tc>
        <w:tc>
          <w:tcPr>
            <w:tcW w:w="872" w:type="pct"/>
            <w:shd w:val="clear" w:color="auto" w:fill="auto"/>
            <w:tcMar>
              <w:top w:w="57" w:type="dxa"/>
              <w:bottom w:w="57" w:type="dxa"/>
            </w:tcMar>
          </w:tcPr>
          <w:p w14:paraId="6C7B660E" w14:textId="77777777" w:rsidR="00D07D1F" w:rsidRPr="00337D56" w:rsidRDefault="00D07D1F" w:rsidP="00CD646D">
            <w:pPr>
              <w:spacing w:line="240" w:lineRule="auto"/>
              <w:rPr>
                <w:bCs/>
              </w:rPr>
            </w:pPr>
          </w:p>
        </w:tc>
      </w:tr>
      <w:tr w:rsidR="00D07D1F" w:rsidRPr="00337D56" w14:paraId="42BCB067" w14:textId="77777777" w:rsidTr="00447F66">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0BEBB11F" w14:textId="77777777" w:rsidR="00D07D1F" w:rsidRPr="00337D56" w:rsidRDefault="00D07D1F" w:rsidP="00CD646D">
            <w:pPr>
              <w:rPr>
                <w:b/>
                <w:bCs/>
              </w:rPr>
            </w:pPr>
            <w:r w:rsidRPr="00337D56">
              <w:rPr>
                <w:b/>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14:paraId="6BF698C6" w14:textId="77777777" w:rsidR="00D07D1F" w:rsidRPr="00AF405B" w:rsidRDefault="00D07D1F" w:rsidP="00CD646D">
            <w:pPr>
              <w:keepLines/>
              <w:jc w:val="center"/>
              <w:rPr>
                <w:b/>
              </w:rPr>
            </w:pPr>
            <w:r w:rsidRPr="009822E8">
              <w:rPr>
                <w:b/>
              </w:rPr>
              <w:t>Accepted</w:t>
            </w:r>
          </w:p>
          <w:p w14:paraId="6E4FCBB4" w14:textId="77777777" w:rsidR="00D07D1F" w:rsidRPr="00337D56" w:rsidRDefault="00D07D1F" w:rsidP="00CD646D">
            <w:pPr>
              <w:keepLines/>
              <w:jc w:val="center"/>
              <w:rPr>
                <w:bCs/>
              </w:rPr>
            </w:pPr>
          </w:p>
        </w:tc>
        <w:tc>
          <w:tcPr>
            <w:tcW w:w="1319" w:type="pct"/>
            <w:gridSpan w:val="2"/>
            <w:tcBorders>
              <w:top w:val="single" w:sz="12" w:space="0" w:color="auto"/>
              <w:bottom w:val="single" w:sz="12" w:space="0" w:color="auto"/>
            </w:tcBorders>
            <w:shd w:val="clear" w:color="auto" w:fill="F2F2F2"/>
          </w:tcPr>
          <w:p w14:paraId="0646A843" w14:textId="77777777" w:rsidR="00D07D1F" w:rsidRPr="00337D56" w:rsidRDefault="00D07D1F" w:rsidP="00CD646D">
            <w:pPr>
              <w:keepLines/>
              <w:tabs>
                <w:tab w:val="left" w:pos="6663"/>
              </w:tabs>
              <w:jc w:val="center"/>
              <w:rPr>
                <w:bCs/>
              </w:rPr>
            </w:pPr>
            <w:r w:rsidRPr="00337D56">
              <w:rPr>
                <w:bCs/>
              </w:rPr>
              <w:t>Comments</w:t>
            </w:r>
          </w:p>
          <w:p w14:paraId="5FB1CD28" w14:textId="77777777" w:rsidR="00D07D1F" w:rsidRPr="00337D56" w:rsidRDefault="00D07D1F" w:rsidP="00CD646D">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D07D1F" w:rsidRPr="00337D56" w14:paraId="0B40577E" w14:textId="77777777" w:rsidTr="00CD646D">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31867EC" w14:textId="77777777" w:rsidR="00D07D1F" w:rsidRPr="00337D56" w:rsidRDefault="00D07D1F" w:rsidP="00CD646D">
                  <w:pPr>
                    <w:jc w:val="center"/>
                    <w:rPr>
                      <w:bCs/>
                    </w:rPr>
                  </w:pPr>
                  <w:r w:rsidRPr="00337D56">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1A57B442" w14:textId="77777777" w:rsidR="00D07D1F" w:rsidRPr="00337D56" w:rsidRDefault="00D07D1F" w:rsidP="00CD646D">
                  <w:pPr>
                    <w:keepLines/>
                    <w:jc w:val="center"/>
                    <w:rPr>
                      <w:bCs/>
                    </w:rPr>
                  </w:pPr>
                  <w:r w:rsidRPr="00337D56">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31AB148E" w14:textId="77777777" w:rsidR="00D07D1F" w:rsidRPr="00337D56" w:rsidRDefault="00D07D1F" w:rsidP="00CD646D">
                  <w:pPr>
                    <w:keepLines/>
                    <w:jc w:val="center"/>
                    <w:rPr>
                      <w:bCs/>
                    </w:rPr>
                  </w:pPr>
                  <w:r w:rsidRPr="00337D56">
                    <w:rPr>
                      <w:bCs/>
                    </w:rPr>
                    <w:t>Latest date for withdrawal of existing type approvals</w:t>
                  </w:r>
                </w:p>
              </w:tc>
            </w:tr>
            <w:tr w:rsidR="00D07D1F" w:rsidRPr="00337D56" w14:paraId="03F97D0F" w14:textId="77777777" w:rsidTr="00CD646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E693053" w14:textId="4120B1DF" w:rsidR="00D07D1F" w:rsidRPr="00337D56" w:rsidRDefault="00D40C43" w:rsidP="00CD646D">
                  <w:pPr>
                    <w:jc w:val="center"/>
                    <w:rPr>
                      <w:bCs/>
                    </w:rPr>
                  </w:pPr>
                  <w:r w:rsidRPr="00337D56">
                    <w:rPr>
                      <w:bCs/>
                    </w:rPr>
                    <w:t>None required</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46FB8CA" w14:textId="77777777" w:rsidR="00D07D1F" w:rsidRPr="00337D56" w:rsidRDefault="00D07D1F" w:rsidP="00CD646D">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D111904" w14:textId="77777777" w:rsidR="00D07D1F" w:rsidRPr="00337D56" w:rsidRDefault="00D07D1F" w:rsidP="00CD646D">
                  <w:pPr>
                    <w:suppressAutoHyphens w:val="0"/>
                    <w:autoSpaceDE w:val="0"/>
                    <w:autoSpaceDN w:val="0"/>
                    <w:adjustRightInd w:val="0"/>
                    <w:spacing w:line="240" w:lineRule="auto"/>
                    <w:jc w:val="center"/>
                    <w:rPr>
                      <w:bCs/>
                    </w:rPr>
                  </w:pPr>
                </w:p>
              </w:tc>
            </w:tr>
            <w:tr w:rsidR="00D07D1F" w:rsidRPr="00337D56" w14:paraId="19848F95" w14:textId="77777777" w:rsidTr="00CD646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53F4A52" w14:textId="77777777" w:rsidR="00D07D1F" w:rsidRPr="00337D56" w:rsidRDefault="00D07D1F" w:rsidP="00CD646D">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812E329" w14:textId="77777777" w:rsidR="00D07D1F" w:rsidRPr="00337D56" w:rsidRDefault="00D07D1F" w:rsidP="00CD646D">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7A17EA6" w14:textId="77777777" w:rsidR="00D07D1F" w:rsidRPr="00337D56" w:rsidRDefault="00D07D1F" w:rsidP="00CD646D">
                  <w:pPr>
                    <w:keepNext/>
                    <w:ind w:hanging="22"/>
                    <w:jc w:val="center"/>
                    <w:rPr>
                      <w:bCs/>
                    </w:rPr>
                  </w:pPr>
                </w:p>
              </w:tc>
            </w:tr>
          </w:tbl>
          <w:p w14:paraId="0D85027A" w14:textId="77777777" w:rsidR="00D07D1F" w:rsidRPr="00337D56" w:rsidRDefault="00D07D1F" w:rsidP="00CD646D">
            <w:pPr>
              <w:keepLines/>
              <w:tabs>
                <w:tab w:val="left" w:pos="6663"/>
              </w:tabs>
              <w:rPr>
                <w:bCs/>
              </w:rPr>
            </w:pPr>
          </w:p>
        </w:tc>
      </w:tr>
    </w:tbl>
    <w:p w14:paraId="35982434" w14:textId="28B1B7FB" w:rsidR="00D07D1F" w:rsidRPr="00337D56" w:rsidRDefault="00D07D1F" w:rsidP="00FB66B2">
      <w:pPr>
        <w:keepNext/>
        <w:keepLines/>
        <w:spacing w:before="360" w:after="240" w:line="270" w:lineRule="exact"/>
        <w:ind w:right="1134"/>
        <w:rPr>
          <w:b/>
          <w:sz w:val="22"/>
          <w:szCs w:val="22"/>
          <w:u w:val="single"/>
        </w:rPr>
      </w:pPr>
    </w:p>
    <w:p w14:paraId="2FB8D44F" w14:textId="77777777" w:rsidR="0042492B" w:rsidRPr="00337D56" w:rsidRDefault="0042492B" w:rsidP="0042492B">
      <w:pPr>
        <w:pStyle w:val="Titre"/>
        <w:tabs>
          <w:tab w:val="left" w:pos="13740"/>
          <w:tab w:val="left" w:pos="14760"/>
        </w:tabs>
        <w:jc w:val="left"/>
        <w:rPr>
          <w:rFonts w:ascii="Times New Roman" w:hAnsi="Times New Roman"/>
          <w:b w:val="0"/>
          <w:bCs w:val="0"/>
          <w:iCs/>
          <w:sz w:val="20"/>
        </w:rPr>
      </w:pPr>
      <w:r w:rsidRPr="00337D56">
        <w:rPr>
          <w:rFonts w:ascii="Times New Roman" w:hAnsi="Times New Roman"/>
          <w:b w:val="0"/>
          <w:iCs/>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42492B" w:rsidRPr="00337D56" w14:paraId="57CA0F21" w14:textId="77777777" w:rsidTr="00CD646D">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60B5B729" w14:textId="75CA87B1" w:rsidR="0042492B" w:rsidRPr="00337D56" w:rsidRDefault="0042492B" w:rsidP="00CD646D">
            <w:pPr>
              <w:jc w:val="center"/>
              <w:rPr>
                <w:b/>
                <w:iCs/>
              </w:rPr>
            </w:pPr>
            <w:r w:rsidRPr="00337D56">
              <w:rPr>
                <w:b/>
                <w:iCs/>
              </w:rPr>
              <w:t>FprEN 13953</w:t>
            </w:r>
          </w:p>
        </w:tc>
        <w:tc>
          <w:tcPr>
            <w:tcW w:w="1703" w:type="pct"/>
            <w:gridSpan w:val="2"/>
            <w:vMerge w:val="restart"/>
            <w:tcBorders>
              <w:top w:val="single" w:sz="12" w:space="0" w:color="auto"/>
            </w:tcBorders>
            <w:shd w:val="clear" w:color="auto" w:fill="F3F3F3"/>
            <w:tcMar>
              <w:top w:w="28" w:type="dxa"/>
              <w:bottom w:w="28" w:type="dxa"/>
            </w:tcMar>
          </w:tcPr>
          <w:p w14:paraId="36407F47" w14:textId="29569AFC" w:rsidR="0042492B" w:rsidRPr="00337D56" w:rsidRDefault="0042492B" w:rsidP="00CD646D">
            <w:pPr>
              <w:jc w:val="center"/>
              <w:rPr>
                <w:b/>
                <w:iCs/>
              </w:rPr>
            </w:pPr>
            <w:r w:rsidRPr="00337D56">
              <w:rPr>
                <w:b/>
                <w:iCs/>
              </w:rPr>
              <w:t>LPG equipment and accessories - Pressure relief valves for transportable refillable cylinders for Liquefied Petroleum Gas (LPG)</w:t>
            </w:r>
          </w:p>
        </w:tc>
        <w:tc>
          <w:tcPr>
            <w:tcW w:w="764" w:type="pct"/>
            <w:gridSpan w:val="2"/>
            <w:vMerge w:val="restart"/>
            <w:tcBorders>
              <w:top w:val="single" w:sz="12" w:space="0" w:color="auto"/>
            </w:tcBorders>
            <w:shd w:val="clear" w:color="auto" w:fill="F3F3F3"/>
            <w:tcMar>
              <w:top w:w="28" w:type="dxa"/>
              <w:bottom w:w="28" w:type="dxa"/>
            </w:tcMar>
          </w:tcPr>
          <w:p w14:paraId="635FA966" w14:textId="77777777" w:rsidR="0042492B" w:rsidRPr="00337D56" w:rsidRDefault="0042492B" w:rsidP="00CD646D">
            <w:pPr>
              <w:pStyle w:val="NoteHead"/>
              <w:spacing w:before="0" w:after="0"/>
              <w:rPr>
                <w:rFonts w:eastAsia="Batang"/>
                <w:bCs/>
                <w:smallCaps w:val="0"/>
                <w:sz w:val="20"/>
              </w:rPr>
            </w:pPr>
            <w:r w:rsidRPr="00337D56">
              <w:rPr>
                <w:bCs/>
                <w:smallCaps w:val="0"/>
                <w:sz w:val="20"/>
              </w:rPr>
              <w:t>Where to refer in RID/ADR</w:t>
            </w:r>
          </w:p>
          <w:p w14:paraId="67F28964" w14:textId="4D995F41" w:rsidR="0042492B" w:rsidRPr="00337D56" w:rsidRDefault="00B458E1" w:rsidP="00CD646D">
            <w:pPr>
              <w:jc w:val="center"/>
              <w:rPr>
                <w:b/>
              </w:rPr>
            </w:pPr>
            <w:r w:rsidRPr="00337D56">
              <w:rPr>
                <w:b/>
              </w:rPr>
              <w:t>6.2.4.1</w:t>
            </w:r>
          </w:p>
        </w:tc>
        <w:tc>
          <w:tcPr>
            <w:tcW w:w="1753" w:type="pct"/>
            <w:gridSpan w:val="3"/>
            <w:vMerge w:val="restart"/>
            <w:tcBorders>
              <w:top w:val="single" w:sz="12" w:space="0" w:color="auto"/>
            </w:tcBorders>
            <w:shd w:val="clear" w:color="auto" w:fill="F3F3F3"/>
            <w:tcMar>
              <w:top w:w="28" w:type="dxa"/>
              <w:bottom w:w="28" w:type="dxa"/>
            </w:tcMar>
          </w:tcPr>
          <w:p w14:paraId="5E8DAB46" w14:textId="77777777" w:rsidR="0042492B" w:rsidRPr="00337D56" w:rsidRDefault="0042492B" w:rsidP="00CD646D">
            <w:pPr>
              <w:jc w:val="center"/>
              <w:rPr>
                <w:rFonts w:ascii="(Asiatische Schriftart verwende" w:hAnsi="(Asiatische Schriftart verwende"/>
                <w:b/>
              </w:rPr>
            </w:pPr>
            <w:r w:rsidRPr="00337D56">
              <w:rPr>
                <w:rFonts w:ascii="(Asiatische Schriftart verwende" w:hAnsi="(Asiatische Schriftart verwende"/>
                <w:b/>
              </w:rPr>
              <w:t>Applicable sub-sections and paragraphs:</w:t>
            </w:r>
          </w:p>
          <w:p w14:paraId="7BF0967C" w14:textId="2C72F61A" w:rsidR="0042492B" w:rsidRPr="00337D56" w:rsidRDefault="00EC1431" w:rsidP="00CD646D">
            <w:pPr>
              <w:jc w:val="center"/>
              <w:rPr>
                <w:rFonts w:ascii="(Asiatische Schriftart verwende" w:hAnsi="(Asiatische Schriftart verwende"/>
                <w:b/>
              </w:rPr>
            </w:pPr>
            <w:r w:rsidRPr="00337D56">
              <w:rPr>
                <w:b/>
              </w:rPr>
              <w:t>6.2.3.1, 6.2.3.3 and 6.2.3.4</w:t>
            </w:r>
          </w:p>
        </w:tc>
      </w:tr>
      <w:tr w:rsidR="0042492B" w:rsidRPr="00337D56" w14:paraId="2DA73B2F" w14:textId="77777777" w:rsidTr="00CD646D">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7DB33708" w14:textId="4701B8D4" w:rsidR="0042492B" w:rsidRPr="00337D56" w:rsidRDefault="0042492B" w:rsidP="00CD646D">
            <w:pPr>
              <w:jc w:val="center"/>
              <w:rPr>
                <w:spacing w:val="-3"/>
              </w:rPr>
            </w:pPr>
            <w:r w:rsidRPr="00337D56">
              <w:rPr>
                <w:spacing w:val="-3"/>
              </w:rPr>
              <w:t>00286195</w:t>
            </w:r>
          </w:p>
        </w:tc>
        <w:tc>
          <w:tcPr>
            <w:tcW w:w="1703" w:type="pct"/>
            <w:gridSpan w:val="2"/>
            <w:vMerge/>
            <w:tcBorders>
              <w:bottom w:val="single" w:sz="6" w:space="0" w:color="auto"/>
            </w:tcBorders>
            <w:shd w:val="clear" w:color="auto" w:fill="F3F3F3"/>
            <w:tcMar>
              <w:top w:w="28" w:type="dxa"/>
              <w:bottom w:w="28" w:type="dxa"/>
            </w:tcMar>
          </w:tcPr>
          <w:p w14:paraId="5F532A23" w14:textId="77777777" w:rsidR="0042492B" w:rsidRPr="00337D56" w:rsidRDefault="0042492B" w:rsidP="00CD646D">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148460DA" w14:textId="77777777" w:rsidR="0042492B" w:rsidRPr="00337D56" w:rsidRDefault="0042492B" w:rsidP="00CD646D">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5844065" w14:textId="77777777" w:rsidR="0042492B" w:rsidRPr="00337D56" w:rsidRDefault="0042492B" w:rsidP="00CD646D">
            <w:pPr>
              <w:pStyle w:val="NoteHead"/>
              <w:spacing w:before="0" w:after="0"/>
              <w:rPr>
                <w:bCs/>
                <w:smallCaps w:val="0"/>
                <w:sz w:val="20"/>
              </w:rPr>
            </w:pPr>
          </w:p>
        </w:tc>
      </w:tr>
      <w:tr w:rsidR="0042492B" w:rsidRPr="00337D56" w14:paraId="365809A0" w14:textId="77777777" w:rsidTr="00CD646D">
        <w:tc>
          <w:tcPr>
            <w:tcW w:w="5000" w:type="pct"/>
            <w:gridSpan w:val="9"/>
            <w:tcBorders>
              <w:top w:val="single" w:sz="6" w:space="0" w:color="auto"/>
            </w:tcBorders>
            <w:shd w:val="clear" w:color="auto" w:fill="auto"/>
          </w:tcPr>
          <w:p w14:paraId="03964169" w14:textId="55EAA1A7" w:rsidR="0042492B" w:rsidRPr="00337D56" w:rsidRDefault="008B73AE" w:rsidP="00CD646D">
            <w:pPr>
              <w:tabs>
                <w:tab w:val="num" w:pos="1134"/>
              </w:tabs>
              <w:jc w:val="both"/>
              <w:rPr>
                <w:rFonts w:eastAsia="MS Mincho"/>
                <w:lang w:eastAsia="ja-JP"/>
              </w:rPr>
            </w:pPr>
            <w:r w:rsidRPr="00337D56">
              <w:rPr>
                <w:rFonts w:eastAsia="MS Mincho"/>
                <w:lang w:eastAsia="ja-JP"/>
              </w:rPr>
              <w:t xml:space="preserve">Positive </w:t>
            </w:r>
            <w:r w:rsidR="0042492B" w:rsidRPr="00337D56">
              <w:rPr>
                <w:rFonts w:eastAsia="MS Mincho"/>
                <w:lang w:eastAsia="ja-JP"/>
              </w:rPr>
              <w:t xml:space="preserve">Assessment by </w:t>
            </w:r>
            <w:r w:rsidRPr="00337D56">
              <w:rPr>
                <w:rFonts w:eastAsia="MS Mincho"/>
                <w:lang w:eastAsia="ja-JP"/>
              </w:rPr>
              <w:t xml:space="preserve">the </w:t>
            </w:r>
            <w:r w:rsidR="0042492B" w:rsidRPr="00337D56">
              <w:rPr>
                <w:rFonts w:eastAsia="MS Mincho"/>
                <w:lang w:eastAsia="ja-JP"/>
              </w:rPr>
              <w:t>JMSA</w:t>
            </w:r>
            <w:r w:rsidRPr="00337D56">
              <w:rPr>
                <w:rFonts w:eastAsia="MS Mincho"/>
                <w:lang w:eastAsia="ja-JP"/>
              </w:rPr>
              <w:t>:</w:t>
            </w:r>
            <w:r w:rsidR="00F54916" w:rsidRPr="00337D56">
              <w:rPr>
                <w:rFonts w:eastAsia="MS Mincho"/>
                <w:lang w:eastAsia="ja-JP"/>
              </w:rPr>
              <w:t xml:space="preserve"> This standard is compliant with the ADR and can be approved for inclusion in the referenced standards.</w:t>
            </w:r>
          </w:p>
        </w:tc>
      </w:tr>
      <w:tr w:rsidR="0042492B" w:rsidRPr="00337D56" w14:paraId="4CE84D16" w14:textId="77777777" w:rsidTr="00CD646D">
        <w:trPr>
          <w:trHeight w:val="160"/>
        </w:trPr>
        <w:tc>
          <w:tcPr>
            <w:tcW w:w="5000" w:type="pct"/>
            <w:gridSpan w:val="9"/>
            <w:shd w:val="clear" w:color="auto" w:fill="auto"/>
          </w:tcPr>
          <w:p w14:paraId="6A76069B" w14:textId="546A29E2" w:rsidR="0042492B" w:rsidRPr="00337D56" w:rsidRDefault="0042492B" w:rsidP="00CD646D">
            <w:r w:rsidRPr="00337D56">
              <w:t xml:space="preserve">Enquiry draft discussed by STD’s WG in </w:t>
            </w:r>
            <w:r w:rsidR="009E2A3B" w:rsidRPr="00337D56">
              <w:t>September 2019 - accepted</w:t>
            </w:r>
          </w:p>
        </w:tc>
      </w:tr>
      <w:tr w:rsidR="0042492B" w:rsidRPr="00337D56" w14:paraId="2D88EEBF" w14:textId="77777777" w:rsidTr="00CD646D">
        <w:trPr>
          <w:trHeight w:val="160"/>
        </w:trPr>
        <w:tc>
          <w:tcPr>
            <w:tcW w:w="5000" w:type="pct"/>
            <w:gridSpan w:val="9"/>
            <w:shd w:val="clear" w:color="auto" w:fill="auto"/>
          </w:tcPr>
          <w:p w14:paraId="06E22A99" w14:textId="77777777" w:rsidR="0042492B" w:rsidRPr="00337D56" w:rsidRDefault="0042492B" w:rsidP="00CD646D">
            <w:pPr>
              <w:rPr>
                <w:b/>
                <w:iCs/>
              </w:rPr>
            </w:pPr>
            <w:r w:rsidRPr="00337D56">
              <w:rPr>
                <w:b/>
                <w:iCs/>
              </w:rPr>
              <w:t>Comments from members of the Joint Meeting</w:t>
            </w:r>
            <w:r w:rsidRPr="00337D56">
              <w:rPr>
                <w:b/>
              </w:rPr>
              <w:t>:</w:t>
            </w:r>
          </w:p>
        </w:tc>
      </w:tr>
      <w:tr w:rsidR="0042492B" w:rsidRPr="00337D56" w14:paraId="06EAA603" w14:textId="77777777" w:rsidTr="00447F66">
        <w:tc>
          <w:tcPr>
            <w:tcW w:w="331" w:type="pct"/>
            <w:shd w:val="clear" w:color="auto" w:fill="auto"/>
            <w:tcMar>
              <w:top w:w="57" w:type="dxa"/>
              <w:bottom w:w="57" w:type="dxa"/>
            </w:tcMar>
          </w:tcPr>
          <w:p w14:paraId="793BF3F1" w14:textId="77777777" w:rsidR="0042492B" w:rsidRPr="00337D56" w:rsidRDefault="0042492B" w:rsidP="00CD646D">
            <w:pPr>
              <w:jc w:val="center"/>
            </w:pPr>
            <w:r w:rsidRPr="00337D56">
              <w:t>Country</w:t>
            </w:r>
          </w:p>
        </w:tc>
        <w:tc>
          <w:tcPr>
            <w:tcW w:w="449" w:type="pct"/>
            <w:shd w:val="clear" w:color="auto" w:fill="auto"/>
            <w:tcMar>
              <w:top w:w="57" w:type="dxa"/>
              <w:bottom w:w="57" w:type="dxa"/>
            </w:tcMar>
          </w:tcPr>
          <w:p w14:paraId="0C0A6D99" w14:textId="77777777" w:rsidR="0042492B" w:rsidRPr="00337D56" w:rsidRDefault="0042492B" w:rsidP="00CD646D">
            <w:pPr>
              <w:jc w:val="center"/>
            </w:pPr>
            <w:r w:rsidRPr="00337D56">
              <w:t>Clause No.</w:t>
            </w:r>
          </w:p>
        </w:tc>
        <w:tc>
          <w:tcPr>
            <w:tcW w:w="1711" w:type="pct"/>
            <w:gridSpan w:val="3"/>
            <w:shd w:val="clear" w:color="auto" w:fill="auto"/>
            <w:tcMar>
              <w:top w:w="57" w:type="dxa"/>
              <w:bottom w:w="57" w:type="dxa"/>
            </w:tcMar>
          </w:tcPr>
          <w:p w14:paraId="071B429A" w14:textId="77777777" w:rsidR="0042492B" w:rsidRPr="00337D56" w:rsidRDefault="0042492B" w:rsidP="00CD646D">
            <w:pPr>
              <w:jc w:val="center"/>
            </w:pPr>
            <w:r w:rsidRPr="00337D56">
              <w:t xml:space="preserve">Comment (justification for change) </w:t>
            </w:r>
          </w:p>
        </w:tc>
        <w:tc>
          <w:tcPr>
            <w:tcW w:w="762" w:type="pct"/>
            <w:gridSpan w:val="2"/>
            <w:shd w:val="clear" w:color="auto" w:fill="auto"/>
            <w:tcMar>
              <w:top w:w="57" w:type="dxa"/>
              <w:bottom w:w="57" w:type="dxa"/>
            </w:tcMar>
          </w:tcPr>
          <w:p w14:paraId="3BD6D461" w14:textId="77777777" w:rsidR="0042492B" w:rsidRPr="00337D56" w:rsidRDefault="0042492B" w:rsidP="00CD646D">
            <w:pPr>
              <w:jc w:val="center"/>
            </w:pPr>
            <w:r w:rsidRPr="00337D56">
              <w:t xml:space="preserve">Proposed change </w:t>
            </w:r>
          </w:p>
        </w:tc>
        <w:tc>
          <w:tcPr>
            <w:tcW w:w="875" w:type="pct"/>
            <w:shd w:val="clear" w:color="auto" w:fill="auto"/>
            <w:tcMar>
              <w:top w:w="57" w:type="dxa"/>
              <w:bottom w:w="57" w:type="dxa"/>
            </w:tcMar>
          </w:tcPr>
          <w:p w14:paraId="3B9E5D30" w14:textId="77777777" w:rsidR="0042492B" w:rsidRPr="00337D56" w:rsidRDefault="0042492B" w:rsidP="00CD646D">
            <w:pPr>
              <w:jc w:val="center"/>
            </w:pPr>
            <w:r w:rsidRPr="00337D56">
              <w:t>Comment from JMSA</w:t>
            </w:r>
          </w:p>
        </w:tc>
        <w:tc>
          <w:tcPr>
            <w:tcW w:w="872" w:type="pct"/>
            <w:shd w:val="clear" w:color="auto" w:fill="auto"/>
          </w:tcPr>
          <w:p w14:paraId="4569CD02" w14:textId="77777777" w:rsidR="0042492B" w:rsidRPr="00337D56" w:rsidRDefault="0042492B" w:rsidP="00CD646D">
            <w:pPr>
              <w:jc w:val="center"/>
            </w:pPr>
            <w:r w:rsidRPr="00337D56">
              <w:t>Comment from WG Standards</w:t>
            </w:r>
          </w:p>
        </w:tc>
      </w:tr>
      <w:tr w:rsidR="0042492B" w:rsidRPr="00337D56" w14:paraId="11D1F20F" w14:textId="77777777" w:rsidTr="00447F66">
        <w:tc>
          <w:tcPr>
            <w:tcW w:w="331" w:type="pct"/>
            <w:shd w:val="clear" w:color="auto" w:fill="auto"/>
            <w:tcMar>
              <w:top w:w="57" w:type="dxa"/>
              <w:bottom w:w="57" w:type="dxa"/>
            </w:tcMar>
          </w:tcPr>
          <w:p w14:paraId="72EF8439" w14:textId="379D0444" w:rsidR="0042492B" w:rsidRPr="00337D56" w:rsidRDefault="00A95E1C" w:rsidP="00CD646D">
            <w:pPr>
              <w:spacing w:line="240" w:lineRule="auto"/>
              <w:jc w:val="center"/>
              <w:rPr>
                <w:bCs/>
              </w:rPr>
            </w:pPr>
            <w:r>
              <w:rPr>
                <w:bCs/>
              </w:rPr>
              <w:t xml:space="preserve">UK </w:t>
            </w:r>
          </w:p>
        </w:tc>
        <w:tc>
          <w:tcPr>
            <w:tcW w:w="449" w:type="pct"/>
            <w:shd w:val="clear" w:color="auto" w:fill="auto"/>
            <w:tcMar>
              <w:top w:w="57" w:type="dxa"/>
              <w:bottom w:w="57" w:type="dxa"/>
            </w:tcMar>
          </w:tcPr>
          <w:p w14:paraId="69B07551" w14:textId="77777777" w:rsidR="0042492B" w:rsidRPr="00337D56" w:rsidRDefault="0042492B" w:rsidP="00CD646D">
            <w:pPr>
              <w:spacing w:line="240" w:lineRule="auto"/>
              <w:rPr>
                <w:bCs/>
              </w:rPr>
            </w:pPr>
          </w:p>
        </w:tc>
        <w:tc>
          <w:tcPr>
            <w:tcW w:w="1711" w:type="pct"/>
            <w:gridSpan w:val="3"/>
            <w:shd w:val="clear" w:color="auto" w:fill="auto"/>
            <w:tcMar>
              <w:top w:w="57" w:type="dxa"/>
              <w:bottom w:w="57" w:type="dxa"/>
            </w:tcMar>
          </w:tcPr>
          <w:p w14:paraId="319192F2" w14:textId="213E703F" w:rsidR="0042492B" w:rsidRPr="00337D56" w:rsidRDefault="00A95E1C" w:rsidP="00CD646D">
            <w:pPr>
              <w:tabs>
                <w:tab w:val="left" w:pos="6663"/>
              </w:tabs>
              <w:spacing w:line="240" w:lineRule="auto"/>
              <w:rPr>
                <w:bCs/>
              </w:rPr>
            </w:pPr>
            <w:r>
              <w:rPr>
                <w:bCs/>
              </w:rPr>
              <w:t>No comment</w:t>
            </w:r>
          </w:p>
        </w:tc>
        <w:tc>
          <w:tcPr>
            <w:tcW w:w="762" w:type="pct"/>
            <w:gridSpan w:val="2"/>
            <w:shd w:val="clear" w:color="auto" w:fill="auto"/>
            <w:tcMar>
              <w:top w:w="57" w:type="dxa"/>
              <w:bottom w:w="57" w:type="dxa"/>
            </w:tcMar>
          </w:tcPr>
          <w:p w14:paraId="38BF24AF" w14:textId="77777777" w:rsidR="0042492B" w:rsidRPr="00337D56" w:rsidRDefault="0042492B" w:rsidP="00CD646D">
            <w:pPr>
              <w:spacing w:line="240" w:lineRule="auto"/>
              <w:rPr>
                <w:bCs/>
              </w:rPr>
            </w:pPr>
          </w:p>
        </w:tc>
        <w:tc>
          <w:tcPr>
            <w:tcW w:w="875" w:type="pct"/>
            <w:shd w:val="clear" w:color="auto" w:fill="auto"/>
            <w:tcMar>
              <w:top w:w="57" w:type="dxa"/>
              <w:bottom w:w="57" w:type="dxa"/>
            </w:tcMar>
          </w:tcPr>
          <w:p w14:paraId="17EF0E17" w14:textId="77777777" w:rsidR="0042492B" w:rsidRPr="00337D56" w:rsidRDefault="0042492B" w:rsidP="00CD646D">
            <w:pPr>
              <w:spacing w:line="240" w:lineRule="auto"/>
              <w:rPr>
                <w:bCs/>
              </w:rPr>
            </w:pPr>
          </w:p>
        </w:tc>
        <w:tc>
          <w:tcPr>
            <w:tcW w:w="872" w:type="pct"/>
            <w:shd w:val="clear" w:color="auto" w:fill="auto"/>
            <w:tcMar>
              <w:top w:w="57" w:type="dxa"/>
              <w:bottom w:w="57" w:type="dxa"/>
            </w:tcMar>
          </w:tcPr>
          <w:p w14:paraId="48FC4AE4" w14:textId="77777777" w:rsidR="0042492B" w:rsidRPr="00337D56" w:rsidRDefault="0042492B" w:rsidP="00CD646D">
            <w:pPr>
              <w:spacing w:line="240" w:lineRule="auto"/>
              <w:rPr>
                <w:bCs/>
              </w:rPr>
            </w:pPr>
          </w:p>
        </w:tc>
      </w:tr>
      <w:tr w:rsidR="0042492B" w:rsidRPr="00337D56" w14:paraId="60258ABE" w14:textId="77777777" w:rsidTr="00447F66">
        <w:tc>
          <w:tcPr>
            <w:tcW w:w="331" w:type="pct"/>
            <w:shd w:val="clear" w:color="auto" w:fill="auto"/>
            <w:tcMar>
              <w:top w:w="57" w:type="dxa"/>
              <w:bottom w:w="57" w:type="dxa"/>
            </w:tcMar>
          </w:tcPr>
          <w:p w14:paraId="3E3FEC23" w14:textId="77777777" w:rsidR="0042492B" w:rsidRPr="00337D56" w:rsidRDefault="0042492B" w:rsidP="00CD646D">
            <w:pPr>
              <w:spacing w:line="240" w:lineRule="auto"/>
              <w:jc w:val="center"/>
              <w:rPr>
                <w:bCs/>
              </w:rPr>
            </w:pPr>
          </w:p>
        </w:tc>
        <w:tc>
          <w:tcPr>
            <w:tcW w:w="449" w:type="pct"/>
            <w:shd w:val="clear" w:color="auto" w:fill="auto"/>
            <w:tcMar>
              <w:top w:w="57" w:type="dxa"/>
              <w:bottom w:w="57" w:type="dxa"/>
            </w:tcMar>
          </w:tcPr>
          <w:p w14:paraId="3552C784" w14:textId="77777777" w:rsidR="0042492B" w:rsidRPr="00337D56" w:rsidRDefault="0042492B" w:rsidP="00CD646D">
            <w:pPr>
              <w:spacing w:line="240" w:lineRule="auto"/>
              <w:rPr>
                <w:bCs/>
              </w:rPr>
            </w:pPr>
          </w:p>
        </w:tc>
        <w:tc>
          <w:tcPr>
            <w:tcW w:w="1711" w:type="pct"/>
            <w:gridSpan w:val="3"/>
            <w:shd w:val="clear" w:color="auto" w:fill="auto"/>
            <w:tcMar>
              <w:top w:w="57" w:type="dxa"/>
              <w:bottom w:w="57" w:type="dxa"/>
            </w:tcMar>
          </w:tcPr>
          <w:p w14:paraId="43BCF3C3" w14:textId="77777777" w:rsidR="0042492B" w:rsidRPr="00337D56" w:rsidRDefault="0042492B" w:rsidP="00CD646D">
            <w:pPr>
              <w:tabs>
                <w:tab w:val="left" w:pos="6663"/>
              </w:tabs>
              <w:spacing w:line="240" w:lineRule="auto"/>
              <w:rPr>
                <w:bCs/>
              </w:rPr>
            </w:pPr>
          </w:p>
        </w:tc>
        <w:tc>
          <w:tcPr>
            <w:tcW w:w="762" w:type="pct"/>
            <w:gridSpan w:val="2"/>
            <w:shd w:val="clear" w:color="auto" w:fill="auto"/>
            <w:tcMar>
              <w:top w:w="57" w:type="dxa"/>
              <w:bottom w:w="57" w:type="dxa"/>
            </w:tcMar>
          </w:tcPr>
          <w:p w14:paraId="42E04D64" w14:textId="77777777" w:rsidR="0042492B" w:rsidRPr="00337D56" w:rsidRDefault="0042492B" w:rsidP="00CD646D">
            <w:pPr>
              <w:spacing w:line="240" w:lineRule="auto"/>
              <w:rPr>
                <w:bCs/>
              </w:rPr>
            </w:pPr>
          </w:p>
        </w:tc>
        <w:tc>
          <w:tcPr>
            <w:tcW w:w="875" w:type="pct"/>
            <w:shd w:val="clear" w:color="auto" w:fill="auto"/>
            <w:tcMar>
              <w:top w:w="57" w:type="dxa"/>
              <w:bottom w:w="57" w:type="dxa"/>
            </w:tcMar>
          </w:tcPr>
          <w:p w14:paraId="3205CF18" w14:textId="77777777" w:rsidR="0042492B" w:rsidRPr="00337D56" w:rsidRDefault="0042492B" w:rsidP="00CD646D">
            <w:pPr>
              <w:spacing w:line="240" w:lineRule="auto"/>
              <w:rPr>
                <w:bCs/>
              </w:rPr>
            </w:pPr>
          </w:p>
        </w:tc>
        <w:tc>
          <w:tcPr>
            <w:tcW w:w="872" w:type="pct"/>
            <w:shd w:val="clear" w:color="auto" w:fill="auto"/>
            <w:tcMar>
              <w:top w:w="57" w:type="dxa"/>
              <w:bottom w:w="57" w:type="dxa"/>
            </w:tcMar>
          </w:tcPr>
          <w:p w14:paraId="23E6966D" w14:textId="77777777" w:rsidR="0042492B" w:rsidRPr="00337D56" w:rsidRDefault="0042492B" w:rsidP="00CD646D">
            <w:pPr>
              <w:spacing w:line="240" w:lineRule="auto"/>
              <w:rPr>
                <w:bCs/>
              </w:rPr>
            </w:pPr>
          </w:p>
        </w:tc>
      </w:tr>
      <w:tr w:rsidR="0042492B" w:rsidRPr="00337D56" w14:paraId="31FB3218" w14:textId="77777777" w:rsidTr="00447F66">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1B488F3D" w14:textId="77777777" w:rsidR="0042492B" w:rsidRPr="00337D56" w:rsidRDefault="0042492B" w:rsidP="00CD646D">
            <w:pPr>
              <w:rPr>
                <w:b/>
                <w:bCs/>
              </w:rPr>
            </w:pPr>
            <w:r w:rsidRPr="00337D56">
              <w:rPr>
                <w:b/>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14:paraId="49ABE66F" w14:textId="77777777" w:rsidR="0042492B" w:rsidRPr="009822E8" w:rsidRDefault="0042492B" w:rsidP="00CD646D">
            <w:pPr>
              <w:keepLines/>
              <w:jc w:val="center"/>
              <w:rPr>
                <w:b/>
              </w:rPr>
            </w:pPr>
            <w:r w:rsidRPr="009822E8">
              <w:rPr>
                <w:b/>
              </w:rPr>
              <w:t>Accepted</w:t>
            </w:r>
          </w:p>
          <w:p w14:paraId="62B410E8" w14:textId="77777777" w:rsidR="0042492B" w:rsidRPr="009822E8" w:rsidRDefault="0042492B" w:rsidP="00CD646D">
            <w:pPr>
              <w:keepLines/>
              <w:jc w:val="center"/>
              <w:rPr>
                <w:bCs/>
              </w:rPr>
            </w:pPr>
          </w:p>
        </w:tc>
        <w:tc>
          <w:tcPr>
            <w:tcW w:w="1319" w:type="pct"/>
            <w:gridSpan w:val="2"/>
            <w:tcBorders>
              <w:top w:val="single" w:sz="12" w:space="0" w:color="auto"/>
              <w:bottom w:val="single" w:sz="12" w:space="0" w:color="auto"/>
            </w:tcBorders>
            <w:shd w:val="clear" w:color="auto" w:fill="F2F2F2"/>
          </w:tcPr>
          <w:p w14:paraId="30F9734B" w14:textId="77777777" w:rsidR="0042492B" w:rsidRPr="00337D56" w:rsidRDefault="0042492B" w:rsidP="00CD646D">
            <w:pPr>
              <w:keepLines/>
              <w:tabs>
                <w:tab w:val="left" w:pos="6663"/>
              </w:tabs>
              <w:jc w:val="center"/>
              <w:rPr>
                <w:bCs/>
              </w:rPr>
            </w:pPr>
            <w:r w:rsidRPr="00337D56">
              <w:rPr>
                <w:bCs/>
              </w:rPr>
              <w:t>Comments</w:t>
            </w:r>
          </w:p>
          <w:p w14:paraId="6CC8C402" w14:textId="77777777" w:rsidR="0042492B" w:rsidRPr="00337D56" w:rsidRDefault="0042492B" w:rsidP="00CD646D">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42492B" w:rsidRPr="00337D56" w14:paraId="795767E6" w14:textId="77777777" w:rsidTr="00CD646D">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6D1470AB" w14:textId="77777777" w:rsidR="0042492B" w:rsidRPr="00337D56" w:rsidRDefault="0042492B" w:rsidP="00CD646D">
                  <w:pPr>
                    <w:jc w:val="center"/>
                    <w:rPr>
                      <w:bCs/>
                    </w:rPr>
                  </w:pPr>
                  <w:r w:rsidRPr="00337D56">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44333859" w14:textId="77777777" w:rsidR="0042492B" w:rsidRPr="00337D56" w:rsidRDefault="0042492B" w:rsidP="00CD646D">
                  <w:pPr>
                    <w:keepLines/>
                    <w:jc w:val="center"/>
                    <w:rPr>
                      <w:bCs/>
                    </w:rPr>
                  </w:pPr>
                  <w:r w:rsidRPr="00337D56">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7C057B48" w14:textId="77777777" w:rsidR="0042492B" w:rsidRPr="00337D56" w:rsidRDefault="0042492B" w:rsidP="00CD646D">
                  <w:pPr>
                    <w:keepLines/>
                    <w:jc w:val="center"/>
                    <w:rPr>
                      <w:bCs/>
                    </w:rPr>
                  </w:pPr>
                  <w:r w:rsidRPr="00337D56">
                    <w:rPr>
                      <w:bCs/>
                    </w:rPr>
                    <w:t>Latest date for withdrawal of existing type approvals</w:t>
                  </w:r>
                </w:p>
              </w:tc>
            </w:tr>
            <w:tr w:rsidR="0042492B" w:rsidRPr="00337D56" w14:paraId="488D6C21" w14:textId="77777777" w:rsidTr="00CD646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939CE61" w14:textId="4CD83CF2" w:rsidR="0042492B" w:rsidRPr="00337D56" w:rsidRDefault="00DD1D75" w:rsidP="00CD646D">
                  <w:pPr>
                    <w:jc w:val="center"/>
                    <w:rPr>
                      <w:bCs/>
                    </w:rPr>
                  </w:pPr>
                  <w:r w:rsidRPr="00337D56">
                    <w:rPr>
                      <w:bCs/>
                    </w:rPr>
                    <w:t xml:space="preserve">EN </w:t>
                  </w:r>
                  <w:r w:rsidR="002F760B" w:rsidRPr="00337D56">
                    <w:rPr>
                      <w:bCs/>
                    </w:rPr>
                    <w:t>13953</w:t>
                  </w:r>
                  <w:r w:rsidRPr="00337D56">
                    <w:rPr>
                      <w:bCs/>
                    </w:rPr>
                    <w:t>:2015</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9AF2167" w14:textId="56B3BAA9" w:rsidR="0042492B" w:rsidRPr="00337D56" w:rsidRDefault="00DD1D75" w:rsidP="00CD646D">
                  <w:pPr>
                    <w:suppressAutoHyphens w:val="0"/>
                    <w:autoSpaceDE w:val="0"/>
                    <w:autoSpaceDN w:val="0"/>
                    <w:adjustRightInd w:val="0"/>
                    <w:spacing w:line="240" w:lineRule="auto"/>
                    <w:jc w:val="center"/>
                    <w:rPr>
                      <w:bCs/>
                    </w:rPr>
                  </w:pPr>
                  <w:r w:rsidRPr="00337D56">
                    <w:rPr>
                      <w:bCs/>
                    </w:rPr>
                    <w:t>Between 1 January 2017 and 31 December 2024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EA12ECE" w14:textId="77777777" w:rsidR="0042492B" w:rsidRPr="00337D56" w:rsidRDefault="0042492B" w:rsidP="00CD646D">
                  <w:pPr>
                    <w:suppressAutoHyphens w:val="0"/>
                    <w:autoSpaceDE w:val="0"/>
                    <w:autoSpaceDN w:val="0"/>
                    <w:adjustRightInd w:val="0"/>
                    <w:spacing w:line="240" w:lineRule="auto"/>
                    <w:jc w:val="center"/>
                    <w:rPr>
                      <w:bCs/>
                    </w:rPr>
                  </w:pPr>
                </w:p>
              </w:tc>
            </w:tr>
            <w:tr w:rsidR="0042492B" w:rsidRPr="00337D56" w14:paraId="46198A43" w14:textId="77777777" w:rsidTr="00CD646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479F8EA" w14:textId="694C705C" w:rsidR="0042492B" w:rsidRPr="00337D56" w:rsidRDefault="00E96F3C" w:rsidP="00CD646D">
                  <w:pPr>
                    <w:jc w:val="center"/>
                    <w:rPr>
                      <w:bCs/>
                    </w:rPr>
                  </w:pPr>
                  <w:r w:rsidRPr="00337D56">
                    <w:rPr>
                      <w:bCs/>
                    </w:rPr>
                    <w:t>EN 13953:2020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64F1B6D" w14:textId="0C545B62" w:rsidR="0042492B" w:rsidRPr="00337D56" w:rsidRDefault="00E96F3C" w:rsidP="00CD646D">
                  <w:pPr>
                    <w:keepNext/>
                    <w:ind w:hanging="22"/>
                    <w:jc w:val="center"/>
                    <w:rPr>
                      <w:bCs/>
                    </w:rPr>
                  </w:pPr>
                  <w:r w:rsidRPr="00337D56">
                    <w:rPr>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3DBE629" w14:textId="77777777" w:rsidR="0042492B" w:rsidRPr="00337D56" w:rsidRDefault="0042492B" w:rsidP="00CD646D">
                  <w:pPr>
                    <w:keepNext/>
                    <w:ind w:hanging="22"/>
                    <w:jc w:val="center"/>
                    <w:rPr>
                      <w:bCs/>
                    </w:rPr>
                  </w:pPr>
                </w:p>
              </w:tc>
            </w:tr>
          </w:tbl>
          <w:p w14:paraId="5CD9FE3C" w14:textId="77777777" w:rsidR="0042492B" w:rsidRPr="00337D56" w:rsidRDefault="0042492B" w:rsidP="00CD646D">
            <w:pPr>
              <w:keepLines/>
              <w:tabs>
                <w:tab w:val="left" w:pos="6663"/>
              </w:tabs>
              <w:rPr>
                <w:bCs/>
              </w:rPr>
            </w:pPr>
          </w:p>
        </w:tc>
      </w:tr>
    </w:tbl>
    <w:p w14:paraId="44EBF0E6" w14:textId="2A8583CB" w:rsidR="00D07D1F" w:rsidRPr="00337D56" w:rsidRDefault="00D07D1F" w:rsidP="00FB66B2">
      <w:pPr>
        <w:keepNext/>
        <w:keepLines/>
        <w:spacing w:before="360" w:after="240" w:line="270" w:lineRule="exact"/>
        <w:ind w:right="1134"/>
        <w:rPr>
          <w:b/>
          <w:sz w:val="22"/>
          <w:szCs w:val="22"/>
          <w:u w:val="single"/>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9F4FAC" w:rsidRPr="00337D56" w14:paraId="452E3B09" w14:textId="77777777" w:rsidTr="00CD646D">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5F687CF6" w14:textId="7C656089" w:rsidR="009F4FAC" w:rsidRPr="00337D56" w:rsidRDefault="009F4FAC" w:rsidP="00CD646D">
            <w:pPr>
              <w:jc w:val="center"/>
              <w:rPr>
                <w:b/>
                <w:iCs/>
              </w:rPr>
            </w:pPr>
            <w:r w:rsidRPr="00337D56">
              <w:rPr>
                <w:b/>
                <w:iCs/>
              </w:rPr>
              <w:t>FprEN 13094</w:t>
            </w:r>
          </w:p>
        </w:tc>
        <w:tc>
          <w:tcPr>
            <w:tcW w:w="1703" w:type="pct"/>
            <w:gridSpan w:val="2"/>
            <w:vMerge w:val="restart"/>
            <w:tcBorders>
              <w:top w:val="single" w:sz="12" w:space="0" w:color="auto"/>
            </w:tcBorders>
            <w:shd w:val="clear" w:color="auto" w:fill="F3F3F3"/>
            <w:tcMar>
              <w:top w:w="28" w:type="dxa"/>
              <w:bottom w:w="28" w:type="dxa"/>
            </w:tcMar>
          </w:tcPr>
          <w:p w14:paraId="468ECD79" w14:textId="0C383246" w:rsidR="009F4FAC" w:rsidRPr="00337D56" w:rsidRDefault="009F4FAC" w:rsidP="00CD646D">
            <w:pPr>
              <w:jc w:val="center"/>
              <w:rPr>
                <w:b/>
                <w:iCs/>
              </w:rPr>
            </w:pPr>
            <w:r w:rsidRPr="00337D56">
              <w:rPr>
                <w:b/>
                <w:iCs/>
              </w:rPr>
              <w:t>Tanks for the transport of dangerous goods - Metallic gravity discharge tanks - Design and construction</w:t>
            </w:r>
          </w:p>
        </w:tc>
        <w:tc>
          <w:tcPr>
            <w:tcW w:w="764" w:type="pct"/>
            <w:gridSpan w:val="2"/>
            <w:vMerge w:val="restart"/>
            <w:tcBorders>
              <w:top w:val="single" w:sz="12" w:space="0" w:color="auto"/>
            </w:tcBorders>
            <w:shd w:val="clear" w:color="auto" w:fill="F3F3F3"/>
            <w:tcMar>
              <w:top w:w="28" w:type="dxa"/>
              <w:bottom w:w="28" w:type="dxa"/>
            </w:tcMar>
          </w:tcPr>
          <w:p w14:paraId="6F6D6835" w14:textId="77777777" w:rsidR="009F4FAC" w:rsidRPr="00337D56" w:rsidRDefault="009F4FAC" w:rsidP="00CD646D">
            <w:pPr>
              <w:pStyle w:val="NoteHead"/>
              <w:spacing w:before="0" w:after="0"/>
              <w:rPr>
                <w:rFonts w:eastAsia="Batang"/>
                <w:bCs/>
                <w:smallCaps w:val="0"/>
                <w:sz w:val="20"/>
              </w:rPr>
            </w:pPr>
            <w:r w:rsidRPr="00337D56">
              <w:rPr>
                <w:bCs/>
                <w:smallCaps w:val="0"/>
                <w:sz w:val="20"/>
              </w:rPr>
              <w:t>Where to refer in RID/ADR</w:t>
            </w:r>
          </w:p>
          <w:p w14:paraId="53439D82" w14:textId="3773EC3B" w:rsidR="009F4FAC" w:rsidRPr="00337D56" w:rsidRDefault="004E1D83" w:rsidP="00CD646D">
            <w:pPr>
              <w:jc w:val="center"/>
              <w:rPr>
                <w:b/>
              </w:rPr>
            </w:pPr>
            <w:r w:rsidRPr="00337D56">
              <w:rPr>
                <w:b/>
              </w:rPr>
              <w:t>6.8.2.6.1</w:t>
            </w:r>
          </w:p>
        </w:tc>
        <w:tc>
          <w:tcPr>
            <w:tcW w:w="1753" w:type="pct"/>
            <w:gridSpan w:val="3"/>
            <w:vMerge w:val="restart"/>
            <w:tcBorders>
              <w:top w:val="single" w:sz="12" w:space="0" w:color="auto"/>
            </w:tcBorders>
            <w:shd w:val="clear" w:color="auto" w:fill="F3F3F3"/>
            <w:tcMar>
              <w:top w:w="28" w:type="dxa"/>
              <w:bottom w:w="28" w:type="dxa"/>
            </w:tcMar>
          </w:tcPr>
          <w:p w14:paraId="63FE5F90" w14:textId="77777777" w:rsidR="009F4FAC" w:rsidRPr="00337D56" w:rsidRDefault="009F4FAC" w:rsidP="00CD646D">
            <w:pPr>
              <w:jc w:val="center"/>
              <w:rPr>
                <w:rFonts w:ascii="(Asiatische Schriftart verwende" w:hAnsi="(Asiatische Schriftart verwende"/>
                <w:b/>
              </w:rPr>
            </w:pPr>
            <w:r w:rsidRPr="00337D56">
              <w:rPr>
                <w:rFonts w:ascii="(Asiatische Schriftart verwende" w:hAnsi="(Asiatische Schriftart verwende"/>
                <w:b/>
              </w:rPr>
              <w:t>Applicable sub-sections and paragraphs:</w:t>
            </w:r>
          </w:p>
          <w:p w14:paraId="30A50143" w14:textId="64EB6E0B" w:rsidR="009F4FAC" w:rsidRPr="00337D56" w:rsidRDefault="00EC1431" w:rsidP="00CD646D">
            <w:pPr>
              <w:jc w:val="center"/>
              <w:rPr>
                <w:rFonts w:ascii="(Asiatische Schriftart verwende" w:hAnsi="(Asiatische Schriftart verwende"/>
                <w:b/>
              </w:rPr>
            </w:pPr>
            <w:r w:rsidRPr="00337D56">
              <w:rPr>
                <w:b/>
              </w:rPr>
              <w:t>6.8.2.1</w:t>
            </w:r>
          </w:p>
        </w:tc>
      </w:tr>
      <w:tr w:rsidR="009F4FAC" w:rsidRPr="00337D56" w14:paraId="2B8EBD44" w14:textId="77777777" w:rsidTr="00CD646D">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199B9DFD" w14:textId="4DEE2B0A" w:rsidR="009F4FAC" w:rsidRPr="00337D56" w:rsidRDefault="009F4FAC" w:rsidP="00CD646D">
            <w:pPr>
              <w:jc w:val="center"/>
              <w:rPr>
                <w:spacing w:val="-3"/>
              </w:rPr>
            </w:pPr>
            <w:r w:rsidRPr="00337D56">
              <w:rPr>
                <w:spacing w:val="-3"/>
              </w:rPr>
              <w:t>00296089</w:t>
            </w:r>
          </w:p>
        </w:tc>
        <w:tc>
          <w:tcPr>
            <w:tcW w:w="1703" w:type="pct"/>
            <w:gridSpan w:val="2"/>
            <w:vMerge/>
            <w:tcBorders>
              <w:bottom w:val="single" w:sz="6" w:space="0" w:color="auto"/>
            </w:tcBorders>
            <w:shd w:val="clear" w:color="auto" w:fill="F3F3F3"/>
            <w:tcMar>
              <w:top w:w="28" w:type="dxa"/>
              <w:bottom w:w="28" w:type="dxa"/>
            </w:tcMar>
          </w:tcPr>
          <w:p w14:paraId="0208C4F6" w14:textId="77777777" w:rsidR="009F4FAC" w:rsidRPr="00337D56" w:rsidRDefault="009F4FAC" w:rsidP="00CD646D">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2578C0E0" w14:textId="77777777" w:rsidR="009F4FAC" w:rsidRPr="00337D56" w:rsidRDefault="009F4FAC" w:rsidP="00CD646D">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248C0B00" w14:textId="77777777" w:rsidR="009F4FAC" w:rsidRPr="00337D56" w:rsidRDefault="009F4FAC" w:rsidP="00CD646D">
            <w:pPr>
              <w:pStyle w:val="NoteHead"/>
              <w:spacing w:before="0" w:after="0"/>
              <w:rPr>
                <w:bCs/>
                <w:smallCaps w:val="0"/>
                <w:sz w:val="20"/>
              </w:rPr>
            </w:pPr>
          </w:p>
        </w:tc>
      </w:tr>
      <w:tr w:rsidR="009F4FAC" w:rsidRPr="00337D56" w14:paraId="754450EA" w14:textId="77777777" w:rsidTr="00CD646D">
        <w:tc>
          <w:tcPr>
            <w:tcW w:w="5000" w:type="pct"/>
            <w:gridSpan w:val="9"/>
            <w:tcBorders>
              <w:top w:val="single" w:sz="6" w:space="0" w:color="auto"/>
            </w:tcBorders>
            <w:shd w:val="clear" w:color="auto" w:fill="auto"/>
          </w:tcPr>
          <w:p w14:paraId="15C688A9" w14:textId="0B433B3B" w:rsidR="009F4FAC" w:rsidRPr="00337D56" w:rsidRDefault="009F4FAC" w:rsidP="00CD646D">
            <w:pPr>
              <w:tabs>
                <w:tab w:val="num" w:pos="1134"/>
              </w:tabs>
              <w:jc w:val="both"/>
              <w:rPr>
                <w:rFonts w:eastAsia="MS Mincho"/>
                <w:lang w:eastAsia="ja-JP"/>
              </w:rPr>
            </w:pPr>
            <w:r w:rsidRPr="00337D56">
              <w:rPr>
                <w:rFonts w:eastAsia="MS Mincho"/>
                <w:lang w:eastAsia="ja-JP"/>
              </w:rPr>
              <w:t>Negative Assessment by the JMSA</w:t>
            </w:r>
            <w:r w:rsidR="0060668F" w:rsidRPr="00337D56">
              <w:rPr>
                <w:rFonts w:eastAsia="MS Mincho"/>
                <w:lang w:eastAsia="ja-JP"/>
              </w:rPr>
              <w:t xml:space="preserve"> (</w:t>
            </w:r>
            <w:r w:rsidRPr="00337D56">
              <w:rPr>
                <w:rFonts w:eastAsia="MS Mincho"/>
                <w:lang w:eastAsia="ja-JP"/>
              </w:rPr>
              <w:t>Currently FprEN 13094 is not currently suitable for referencing in the ADR</w:t>
            </w:r>
            <w:r w:rsidR="0060668F" w:rsidRPr="00337D56">
              <w:rPr>
                <w:rFonts w:eastAsia="MS Mincho"/>
                <w:lang w:eastAsia="ja-JP"/>
              </w:rPr>
              <w:t>)</w:t>
            </w:r>
          </w:p>
          <w:p w14:paraId="1DFFB15F" w14:textId="6862CA64" w:rsidR="0070584B" w:rsidRPr="00337D56" w:rsidRDefault="0060668F" w:rsidP="00CD646D">
            <w:pPr>
              <w:tabs>
                <w:tab w:val="num" w:pos="1134"/>
              </w:tabs>
              <w:jc w:val="both"/>
              <w:rPr>
                <w:rFonts w:eastAsia="MS Mincho"/>
                <w:lang w:eastAsia="ja-JP"/>
              </w:rPr>
            </w:pPr>
            <w:r w:rsidRPr="00337D56">
              <w:rPr>
                <w:rFonts w:eastAsia="MS Mincho"/>
                <w:lang w:eastAsia="ja-JP"/>
              </w:rPr>
              <w:t>Nevertheless,</w:t>
            </w:r>
            <w:r w:rsidR="0070584B" w:rsidRPr="00337D56">
              <w:rPr>
                <w:rFonts w:eastAsia="MS Mincho"/>
                <w:lang w:eastAsia="ja-JP"/>
              </w:rPr>
              <w:t xml:space="preserve"> following an exchange with CEN/TC 296 experts, the JMSA further confirms on 2020-06-</w:t>
            </w:r>
            <w:r w:rsidR="00D2022B" w:rsidRPr="00337D56">
              <w:rPr>
                <w:rFonts w:eastAsia="MS Mincho"/>
                <w:lang w:eastAsia="ja-JP"/>
              </w:rPr>
              <w:t>09</w:t>
            </w:r>
            <w:r w:rsidR="0070584B" w:rsidRPr="00337D56">
              <w:rPr>
                <w:rFonts w:eastAsia="MS Mincho"/>
                <w:lang w:eastAsia="ja-JP"/>
              </w:rPr>
              <w:t xml:space="preserve"> that when the CEN/TC 296 proposed amendments </w:t>
            </w:r>
            <w:r w:rsidR="00795878" w:rsidRPr="00337D56">
              <w:rPr>
                <w:rFonts w:eastAsia="MS Mincho"/>
                <w:lang w:eastAsia="ja-JP"/>
              </w:rPr>
              <w:t>will be</w:t>
            </w:r>
            <w:r w:rsidR="0070584B" w:rsidRPr="00337D56">
              <w:rPr>
                <w:rFonts w:eastAsia="MS Mincho"/>
                <w:lang w:eastAsia="ja-JP"/>
              </w:rPr>
              <w:t xml:space="preserve"> made to the draft standard all of the non-compliances that the JMSA identified, in his assessment of FprEN 13094:2020 dated the 20th May 2020, </w:t>
            </w:r>
            <w:r w:rsidR="00795878" w:rsidRPr="00337D56">
              <w:rPr>
                <w:rFonts w:eastAsia="MS Mincho"/>
                <w:lang w:eastAsia="ja-JP"/>
              </w:rPr>
              <w:t>will be</w:t>
            </w:r>
            <w:r w:rsidR="0070584B" w:rsidRPr="00337D56">
              <w:rPr>
                <w:rFonts w:eastAsia="MS Mincho"/>
                <w:lang w:eastAsia="ja-JP"/>
              </w:rPr>
              <w:t xml:space="preserve"> clarified and/or resolved.</w:t>
            </w:r>
          </w:p>
        </w:tc>
      </w:tr>
      <w:tr w:rsidR="009F4FAC" w:rsidRPr="00337D56" w14:paraId="505C3F6F" w14:textId="77777777" w:rsidTr="00CD646D">
        <w:trPr>
          <w:trHeight w:val="160"/>
        </w:trPr>
        <w:tc>
          <w:tcPr>
            <w:tcW w:w="5000" w:type="pct"/>
            <w:gridSpan w:val="9"/>
            <w:shd w:val="clear" w:color="auto" w:fill="auto"/>
          </w:tcPr>
          <w:p w14:paraId="58E1252E" w14:textId="20851CC3" w:rsidR="009F4FAC" w:rsidRPr="00337D56" w:rsidRDefault="009F4FAC" w:rsidP="00CD646D">
            <w:r w:rsidRPr="00337D56">
              <w:t xml:space="preserve">Enquiry draft discussed by STD’s WG in </w:t>
            </w:r>
            <w:r w:rsidR="009E2A3B" w:rsidRPr="00337D56">
              <w:t>September 2019 - accepted</w:t>
            </w:r>
          </w:p>
        </w:tc>
      </w:tr>
      <w:tr w:rsidR="009F4FAC" w:rsidRPr="00337D56" w14:paraId="0AD3AC68" w14:textId="77777777" w:rsidTr="00CD646D">
        <w:trPr>
          <w:trHeight w:val="160"/>
        </w:trPr>
        <w:tc>
          <w:tcPr>
            <w:tcW w:w="5000" w:type="pct"/>
            <w:gridSpan w:val="9"/>
            <w:shd w:val="clear" w:color="auto" w:fill="auto"/>
          </w:tcPr>
          <w:p w14:paraId="7DFA6A79" w14:textId="77777777" w:rsidR="009F4FAC" w:rsidRPr="00337D56" w:rsidRDefault="009F4FAC" w:rsidP="00CD646D">
            <w:pPr>
              <w:rPr>
                <w:b/>
                <w:iCs/>
              </w:rPr>
            </w:pPr>
            <w:r w:rsidRPr="00337D56">
              <w:rPr>
                <w:b/>
                <w:iCs/>
              </w:rPr>
              <w:t>Comments from members of the Joint Meeting</w:t>
            </w:r>
            <w:r w:rsidRPr="00337D56">
              <w:rPr>
                <w:b/>
              </w:rPr>
              <w:t>:</w:t>
            </w:r>
          </w:p>
        </w:tc>
      </w:tr>
      <w:tr w:rsidR="009F4FAC" w:rsidRPr="00337D56" w14:paraId="4AD60D31" w14:textId="77777777" w:rsidTr="00447F66">
        <w:tc>
          <w:tcPr>
            <w:tcW w:w="331" w:type="pct"/>
            <w:shd w:val="clear" w:color="auto" w:fill="auto"/>
            <w:tcMar>
              <w:top w:w="57" w:type="dxa"/>
              <w:bottom w:w="57" w:type="dxa"/>
            </w:tcMar>
          </w:tcPr>
          <w:p w14:paraId="7589BC6A" w14:textId="77777777" w:rsidR="009F4FAC" w:rsidRPr="00337D56" w:rsidRDefault="009F4FAC" w:rsidP="00CD646D">
            <w:pPr>
              <w:jc w:val="center"/>
            </w:pPr>
            <w:r w:rsidRPr="00337D56">
              <w:t>Country</w:t>
            </w:r>
          </w:p>
        </w:tc>
        <w:tc>
          <w:tcPr>
            <w:tcW w:w="449" w:type="pct"/>
            <w:shd w:val="clear" w:color="auto" w:fill="auto"/>
            <w:tcMar>
              <w:top w:w="57" w:type="dxa"/>
              <w:bottom w:w="57" w:type="dxa"/>
            </w:tcMar>
          </w:tcPr>
          <w:p w14:paraId="400E15E9" w14:textId="77777777" w:rsidR="009F4FAC" w:rsidRPr="00337D56" w:rsidRDefault="009F4FAC" w:rsidP="00CD646D">
            <w:pPr>
              <w:jc w:val="center"/>
            </w:pPr>
            <w:r w:rsidRPr="00337D56">
              <w:t>Clause No.</w:t>
            </w:r>
          </w:p>
        </w:tc>
        <w:tc>
          <w:tcPr>
            <w:tcW w:w="1711" w:type="pct"/>
            <w:gridSpan w:val="3"/>
            <w:shd w:val="clear" w:color="auto" w:fill="auto"/>
            <w:tcMar>
              <w:top w:w="57" w:type="dxa"/>
              <w:bottom w:w="57" w:type="dxa"/>
            </w:tcMar>
          </w:tcPr>
          <w:p w14:paraId="776B5898" w14:textId="77777777" w:rsidR="009F4FAC" w:rsidRPr="00337D56" w:rsidRDefault="009F4FAC" w:rsidP="00CD646D">
            <w:pPr>
              <w:jc w:val="center"/>
            </w:pPr>
            <w:r w:rsidRPr="00337D56">
              <w:t xml:space="preserve">Comment (justification for change) </w:t>
            </w:r>
          </w:p>
        </w:tc>
        <w:tc>
          <w:tcPr>
            <w:tcW w:w="762" w:type="pct"/>
            <w:gridSpan w:val="2"/>
            <w:shd w:val="clear" w:color="auto" w:fill="auto"/>
            <w:tcMar>
              <w:top w:w="57" w:type="dxa"/>
              <w:bottom w:w="57" w:type="dxa"/>
            </w:tcMar>
          </w:tcPr>
          <w:p w14:paraId="6C32ADF6" w14:textId="77777777" w:rsidR="009F4FAC" w:rsidRPr="00337D56" w:rsidRDefault="009F4FAC" w:rsidP="00CD646D">
            <w:pPr>
              <w:jc w:val="center"/>
            </w:pPr>
            <w:r w:rsidRPr="00337D56">
              <w:t xml:space="preserve">Proposed change </w:t>
            </w:r>
          </w:p>
        </w:tc>
        <w:tc>
          <w:tcPr>
            <w:tcW w:w="875" w:type="pct"/>
            <w:shd w:val="clear" w:color="auto" w:fill="auto"/>
            <w:tcMar>
              <w:top w:w="57" w:type="dxa"/>
              <w:bottom w:w="57" w:type="dxa"/>
            </w:tcMar>
          </w:tcPr>
          <w:p w14:paraId="6F48A230" w14:textId="77777777" w:rsidR="009F4FAC" w:rsidRPr="00337D56" w:rsidRDefault="009F4FAC" w:rsidP="00CD646D">
            <w:pPr>
              <w:jc w:val="center"/>
            </w:pPr>
            <w:r w:rsidRPr="00337D56">
              <w:t>Comment from JMSA</w:t>
            </w:r>
          </w:p>
        </w:tc>
        <w:tc>
          <w:tcPr>
            <w:tcW w:w="872" w:type="pct"/>
            <w:shd w:val="clear" w:color="auto" w:fill="auto"/>
          </w:tcPr>
          <w:p w14:paraId="5082F3F6" w14:textId="77777777" w:rsidR="009F4FAC" w:rsidRPr="00337D56" w:rsidRDefault="009F4FAC" w:rsidP="00CD646D">
            <w:pPr>
              <w:jc w:val="center"/>
            </w:pPr>
            <w:r w:rsidRPr="00337D56">
              <w:t>Comment from WG Standards</w:t>
            </w:r>
          </w:p>
        </w:tc>
      </w:tr>
      <w:tr w:rsidR="009F4FAC" w:rsidRPr="00337D56" w14:paraId="42AF7B60" w14:textId="77777777" w:rsidTr="00447F66">
        <w:tc>
          <w:tcPr>
            <w:tcW w:w="331" w:type="pct"/>
            <w:shd w:val="clear" w:color="auto" w:fill="auto"/>
            <w:tcMar>
              <w:top w:w="57" w:type="dxa"/>
              <w:bottom w:w="57" w:type="dxa"/>
            </w:tcMar>
          </w:tcPr>
          <w:p w14:paraId="10C4EF10" w14:textId="77777777" w:rsidR="009F4FAC" w:rsidRPr="00337D56" w:rsidRDefault="009F4FAC" w:rsidP="00CD646D">
            <w:pPr>
              <w:spacing w:line="240" w:lineRule="auto"/>
              <w:jc w:val="center"/>
              <w:rPr>
                <w:bCs/>
              </w:rPr>
            </w:pPr>
          </w:p>
        </w:tc>
        <w:tc>
          <w:tcPr>
            <w:tcW w:w="449" w:type="pct"/>
            <w:shd w:val="clear" w:color="auto" w:fill="auto"/>
            <w:tcMar>
              <w:top w:w="57" w:type="dxa"/>
              <w:bottom w:w="57" w:type="dxa"/>
            </w:tcMar>
          </w:tcPr>
          <w:p w14:paraId="6E13FF9E" w14:textId="77777777" w:rsidR="009F4FAC" w:rsidRPr="00337D56" w:rsidRDefault="009F4FAC" w:rsidP="00CD646D">
            <w:pPr>
              <w:spacing w:line="240" w:lineRule="auto"/>
              <w:rPr>
                <w:bCs/>
              </w:rPr>
            </w:pPr>
          </w:p>
        </w:tc>
        <w:tc>
          <w:tcPr>
            <w:tcW w:w="1711" w:type="pct"/>
            <w:gridSpan w:val="3"/>
            <w:shd w:val="clear" w:color="auto" w:fill="auto"/>
            <w:tcMar>
              <w:top w:w="57" w:type="dxa"/>
              <w:bottom w:w="57" w:type="dxa"/>
            </w:tcMar>
          </w:tcPr>
          <w:p w14:paraId="10424331" w14:textId="77777777" w:rsidR="009F4FAC" w:rsidRPr="00337D56" w:rsidRDefault="009F4FAC" w:rsidP="00CD646D">
            <w:pPr>
              <w:tabs>
                <w:tab w:val="left" w:pos="6663"/>
              </w:tabs>
              <w:spacing w:line="240" w:lineRule="auto"/>
              <w:rPr>
                <w:bCs/>
              </w:rPr>
            </w:pPr>
          </w:p>
        </w:tc>
        <w:tc>
          <w:tcPr>
            <w:tcW w:w="762" w:type="pct"/>
            <w:gridSpan w:val="2"/>
            <w:shd w:val="clear" w:color="auto" w:fill="auto"/>
            <w:tcMar>
              <w:top w:w="57" w:type="dxa"/>
              <w:bottom w:w="57" w:type="dxa"/>
            </w:tcMar>
          </w:tcPr>
          <w:p w14:paraId="59186CC4" w14:textId="77777777" w:rsidR="009F4FAC" w:rsidRPr="00337D56" w:rsidRDefault="009F4FAC" w:rsidP="00CD646D">
            <w:pPr>
              <w:spacing w:line="240" w:lineRule="auto"/>
              <w:rPr>
                <w:bCs/>
              </w:rPr>
            </w:pPr>
          </w:p>
        </w:tc>
        <w:tc>
          <w:tcPr>
            <w:tcW w:w="875" w:type="pct"/>
            <w:shd w:val="clear" w:color="auto" w:fill="auto"/>
            <w:tcMar>
              <w:top w:w="57" w:type="dxa"/>
              <w:bottom w:w="57" w:type="dxa"/>
            </w:tcMar>
          </w:tcPr>
          <w:p w14:paraId="19117D5D" w14:textId="77777777" w:rsidR="009F4FAC" w:rsidRPr="00337D56" w:rsidRDefault="009F4FAC" w:rsidP="00CD646D">
            <w:pPr>
              <w:spacing w:line="240" w:lineRule="auto"/>
              <w:rPr>
                <w:bCs/>
              </w:rPr>
            </w:pPr>
          </w:p>
        </w:tc>
        <w:tc>
          <w:tcPr>
            <w:tcW w:w="872" w:type="pct"/>
            <w:shd w:val="clear" w:color="auto" w:fill="auto"/>
            <w:tcMar>
              <w:top w:w="57" w:type="dxa"/>
              <w:bottom w:w="57" w:type="dxa"/>
            </w:tcMar>
          </w:tcPr>
          <w:p w14:paraId="4F030A50" w14:textId="77777777" w:rsidR="009F4FAC" w:rsidRPr="00337D56" w:rsidRDefault="009F4FAC" w:rsidP="00CD646D">
            <w:pPr>
              <w:spacing w:line="240" w:lineRule="auto"/>
              <w:rPr>
                <w:bCs/>
              </w:rPr>
            </w:pPr>
          </w:p>
        </w:tc>
      </w:tr>
      <w:tr w:rsidR="009F4FAC" w:rsidRPr="00337D56" w14:paraId="1829ABD2" w14:textId="77777777" w:rsidTr="00447F66">
        <w:tc>
          <w:tcPr>
            <w:tcW w:w="331" w:type="pct"/>
            <w:shd w:val="clear" w:color="auto" w:fill="auto"/>
            <w:tcMar>
              <w:top w:w="57" w:type="dxa"/>
              <w:bottom w:w="57" w:type="dxa"/>
            </w:tcMar>
          </w:tcPr>
          <w:p w14:paraId="611CE352" w14:textId="77777777" w:rsidR="009F4FAC" w:rsidRPr="00337D56" w:rsidRDefault="009F4FAC" w:rsidP="00CD646D">
            <w:pPr>
              <w:spacing w:line="240" w:lineRule="auto"/>
              <w:jc w:val="center"/>
              <w:rPr>
                <w:bCs/>
              </w:rPr>
            </w:pPr>
          </w:p>
        </w:tc>
        <w:tc>
          <w:tcPr>
            <w:tcW w:w="449" w:type="pct"/>
            <w:shd w:val="clear" w:color="auto" w:fill="auto"/>
            <w:tcMar>
              <w:top w:w="57" w:type="dxa"/>
              <w:bottom w:w="57" w:type="dxa"/>
            </w:tcMar>
          </w:tcPr>
          <w:p w14:paraId="2C49ABA3" w14:textId="77777777" w:rsidR="009F4FAC" w:rsidRPr="00337D56" w:rsidRDefault="009F4FAC" w:rsidP="00CD646D">
            <w:pPr>
              <w:spacing w:line="240" w:lineRule="auto"/>
              <w:rPr>
                <w:bCs/>
              </w:rPr>
            </w:pPr>
          </w:p>
        </w:tc>
        <w:tc>
          <w:tcPr>
            <w:tcW w:w="1711" w:type="pct"/>
            <w:gridSpan w:val="3"/>
            <w:shd w:val="clear" w:color="auto" w:fill="auto"/>
            <w:tcMar>
              <w:top w:w="57" w:type="dxa"/>
              <w:bottom w:w="57" w:type="dxa"/>
            </w:tcMar>
          </w:tcPr>
          <w:p w14:paraId="214A66CE" w14:textId="77777777" w:rsidR="009F4FAC" w:rsidRPr="00337D56" w:rsidRDefault="009F4FAC" w:rsidP="00CD646D">
            <w:pPr>
              <w:tabs>
                <w:tab w:val="left" w:pos="6663"/>
              </w:tabs>
              <w:spacing w:line="240" w:lineRule="auto"/>
              <w:rPr>
                <w:bCs/>
              </w:rPr>
            </w:pPr>
          </w:p>
        </w:tc>
        <w:tc>
          <w:tcPr>
            <w:tcW w:w="762" w:type="pct"/>
            <w:gridSpan w:val="2"/>
            <w:shd w:val="clear" w:color="auto" w:fill="auto"/>
            <w:tcMar>
              <w:top w:w="57" w:type="dxa"/>
              <w:bottom w:w="57" w:type="dxa"/>
            </w:tcMar>
          </w:tcPr>
          <w:p w14:paraId="3E56B777" w14:textId="77777777" w:rsidR="009F4FAC" w:rsidRPr="00337D56" w:rsidRDefault="009F4FAC" w:rsidP="00CD646D">
            <w:pPr>
              <w:spacing w:line="240" w:lineRule="auto"/>
              <w:rPr>
                <w:bCs/>
              </w:rPr>
            </w:pPr>
          </w:p>
        </w:tc>
        <w:tc>
          <w:tcPr>
            <w:tcW w:w="875" w:type="pct"/>
            <w:shd w:val="clear" w:color="auto" w:fill="auto"/>
            <w:tcMar>
              <w:top w:w="57" w:type="dxa"/>
              <w:bottom w:w="57" w:type="dxa"/>
            </w:tcMar>
          </w:tcPr>
          <w:p w14:paraId="1FC926C6" w14:textId="77777777" w:rsidR="009F4FAC" w:rsidRPr="00337D56" w:rsidRDefault="009F4FAC" w:rsidP="00CD646D">
            <w:pPr>
              <w:spacing w:line="240" w:lineRule="auto"/>
              <w:rPr>
                <w:bCs/>
              </w:rPr>
            </w:pPr>
          </w:p>
        </w:tc>
        <w:tc>
          <w:tcPr>
            <w:tcW w:w="872" w:type="pct"/>
            <w:shd w:val="clear" w:color="auto" w:fill="auto"/>
            <w:tcMar>
              <w:top w:w="57" w:type="dxa"/>
              <w:bottom w:w="57" w:type="dxa"/>
            </w:tcMar>
          </w:tcPr>
          <w:p w14:paraId="02E14BE8" w14:textId="77777777" w:rsidR="009F4FAC" w:rsidRPr="00337D56" w:rsidRDefault="009F4FAC" w:rsidP="00CD646D">
            <w:pPr>
              <w:spacing w:line="240" w:lineRule="auto"/>
              <w:rPr>
                <w:bCs/>
              </w:rPr>
            </w:pPr>
          </w:p>
        </w:tc>
      </w:tr>
      <w:tr w:rsidR="009F4FAC" w:rsidRPr="00337D56" w14:paraId="18B5CB35" w14:textId="77777777" w:rsidTr="00447F66">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11B15509" w14:textId="77777777" w:rsidR="009F4FAC" w:rsidRPr="00337D56" w:rsidRDefault="009F4FAC" w:rsidP="00CD646D">
            <w:pPr>
              <w:rPr>
                <w:b/>
                <w:bCs/>
              </w:rPr>
            </w:pPr>
            <w:r w:rsidRPr="00337D56">
              <w:rPr>
                <w:b/>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14:paraId="5B17F829" w14:textId="77777777" w:rsidR="009F4FAC" w:rsidRPr="00337D56" w:rsidRDefault="009F4FAC" w:rsidP="00CD646D">
            <w:pPr>
              <w:keepLines/>
              <w:jc w:val="center"/>
              <w:rPr>
                <w:bCs/>
              </w:rPr>
            </w:pPr>
            <w:r w:rsidRPr="00337D56">
              <w:rPr>
                <w:bCs/>
              </w:rPr>
              <w:t>Accepted</w:t>
            </w:r>
          </w:p>
          <w:p w14:paraId="41981815" w14:textId="77777777" w:rsidR="009F4FAC" w:rsidRPr="00337D56" w:rsidRDefault="009F4FAC" w:rsidP="00CD646D">
            <w:pPr>
              <w:keepLines/>
              <w:jc w:val="center"/>
              <w:rPr>
                <w:bCs/>
              </w:rPr>
            </w:pPr>
          </w:p>
        </w:tc>
        <w:tc>
          <w:tcPr>
            <w:tcW w:w="1319" w:type="pct"/>
            <w:gridSpan w:val="2"/>
            <w:tcBorders>
              <w:top w:val="single" w:sz="12" w:space="0" w:color="auto"/>
              <w:bottom w:val="single" w:sz="12" w:space="0" w:color="auto"/>
            </w:tcBorders>
            <w:shd w:val="clear" w:color="auto" w:fill="F2F2F2"/>
          </w:tcPr>
          <w:p w14:paraId="02E0B9A5" w14:textId="77777777" w:rsidR="009F4FAC" w:rsidRPr="00337D56" w:rsidRDefault="009F4FAC" w:rsidP="00CD646D">
            <w:pPr>
              <w:keepLines/>
              <w:tabs>
                <w:tab w:val="left" w:pos="6663"/>
              </w:tabs>
              <w:jc w:val="center"/>
              <w:rPr>
                <w:bCs/>
              </w:rPr>
            </w:pPr>
            <w:r w:rsidRPr="00337D56">
              <w:rPr>
                <w:bCs/>
              </w:rPr>
              <w:t>Comments</w:t>
            </w:r>
          </w:p>
          <w:p w14:paraId="0961FB68" w14:textId="77777777" w:rsidR="009F4FAC" w:rsidRDefault="009F4FAC" w:rsidP="00CD646D">
            <w:pPr>
              <w:keepLines/>
              <w:tabs>
                <w:tab w:val="left" w:pos="6663"/>
              </w:tabs>
              <w:rPr>
                <w:bCs/>
              </w:rPr>
            </w:pPr>
          </w:p>
          <w:p w14:paraId="023EA485" w14:textId="47C8C542" w:rsidR="00E317D6" w:rsidRPr="00337D56" w:rsidRDefault="00883BC1" w:rsidP="00CD646D">
            <w:pPr>
              <w:keepLines/>
              <w:tabs>
                <w:tab w:val="left" w:pos="6663"/>
              </w:tabs>
              <w:rPr>
                <w:bCs/>
              </w:rPr>
            </w:pPr>
            <w:r>
              <w:rPr>
                <w:bCs/>
              </w:rPr>
              <w:t>T</w:t>
            </w:r>
            <w:r w:rsidRPr="009822E8">
              <w:rPr>
                <w:bCs/>
              </w:rPr>
              <w:t xml:space="preserve">he decision </w:t>
            </w:r>
            <w:r>
              <w:rPr>
                <w:bCs/>
              </w:rPr>
              <w:t xml:space="preserve">to </w:t>
            </w:r>
            <w:r w:rsidR="00995748">
              <w:rPr>
                <w:bCs/>
              </w:rPr>
              <w:t>reference this standard is d</w:t>
            </w:r>
            <w:r w:rsidR="00E317D6" w:rsidRPr="009822E8">
              <w:rPr>
                <w:bCs/>
              </w:rPr>
              <w:t>efer</w:t>
            </w:r>
            <w:r w:rsidR="00995748">
              <w:rPr>
                <w:bCs/>
              </w:rPr>
              <w:t>red</w:t>
            </w:r>
            <w:r w:rsidR="00E317D6" w:rsidRPr="009822E8">
              <w:rPr>
                <w:bCs/>
              </w:rPr>
              <w:t xml:space="preserve"> until the </w:t>
            </w:r>
            <w:r w:rsidR="002C6E7F">
              <w:rPr>
                <w:bCs/>
              </w:rPr>
              <w:t xml:space="preserve">pending </w:t>
            </w:r>
            <w:r w:rsidR="00E317D6" w:rsidRPr="009822E8">
              <w:rPr>
                <w:bCs/>
              </w:rPr>
              <w:t>amendment o</w:t>
            </w:r>
            <w:r w:rsidR="002C6E7F">
              <w:rPr>
                <w:bCs/>
              </w:rPr>
              <w:t>f</w:t>
            </w:r>
            <w:r w:rsidR="00E317D6" w:rsidRPr="009822E8">
              <w:rPr>
                <w:bCs/>
              </w:rPr>
              <w:t xml:space="preserve"> the standard is available</w:t>
            </w:r>
            <w:r w:rsidR="00995748">
              <w:rPr>
                <w:bCs/>
              </w:rPr>
              <w:t>.</w:t>
            </w: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9F4FAC" w:rsidRPr="00337D56" w14:paraId="24D38F3A" w14:textId="77777777" w:rsidTr="00CD646D">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83A30ED" w14:textId="77777777" w:rsidR="009F4FAC" w:rsidRPr="00337D56" w:rsidRDefault="009F4FAC" w:rsidP="00CD646D">
                  <w:pPr>
                    <w:jc w:val="center"/>
                    <w:rPr>
                      <w:bCs/>
                    </w:rPr>
                  </w:pPr>
                  <w:r w:rsidRPr="00337D56">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B73BDD3" w14:textId="77777777" w:rsidR="009F4FAC" w:rsidRPr="00337D56" w:rsidRDefault="009F4FAC" w:rsidP="00CD646D">
                  <w:pPr>
                    <w:keepLines/>
                    <w:jc w:val="center"/>
                    <w:rPr>
                      <w:bCs/>
                    </w:rPr>
                  </w:pPr>
                  <w:r w:rsidRPr="00337D56">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12460FA9" w14:textId="77777777" w:rsidR="009F4FAC" w:rsidRPr="00337D56" w:rsidRDefault="009F4FAC" w:rsidP="00CD646D">
                  <w:pPr>
                    <w:keepLines/>
                    <w:jc w:val="center"/>
                    <w:rPr>
                      <w:bCs/>
                    </w:rPr>
                  </w:pPr>
                  <w:r w:rsidRPr="00337D56">
                    <w:rPr>
                      <w:bCs/>
                    </w:rPr>
                    <w:t>Latest date for withdrawal of existing type approvals</w:t>
                  </w:r>
                </w:p>
              </w:tc>
            </w:tr>
            <w:tr w:rsidR="009F4FAC" w:rsidRPr="00337D56" w14:paraId="3B734AFF" w14:textId="77777777" w:rsidTr="00CD646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32A6CD3" w14:textId="030F3AB9" w:rsidR="009F4FAC" w:rsidRPr="00337D56" w:rsidRDefault="00E96F3C" w:rsidP="00CD646D">
                  <w:pPr>
                    <w:jc w:val="center"/>
                    <w:rPr>
                      <w:bCs/>
                    </w:rPr>
                  </w:pPr>
                  <w:r w:rsidRPr="00337D56">
                    <w:rPr>
                      <w:bCs/>
                    </w:rPr>
                    <w:t>EN 13094:2015</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D9DC2CD" w14:textId="5761DA4C" w:rsidR="009F4FAC" w:rsidRPr="00337D56" w:rsidRDefault="00E96F3C" w:rsidP="00CD646D">
                  <w:pPr>
                    <w:suppressAutoHyphens w:val="0"/>
                    <w:autoSpaceDE w:val="0"/>
                    <w:autoSpaceDN w:val="0"/>
                    <w:adjustRightInd w:val="0"/>
                    <w:spacing w:line="240" w:lineRule="auto"/>
                    <w:jc w:val="center"/>
                    <w:rPr>
                      <w:bCs/>
                    </w:rPr>
                  </w:pPr>
                  <w:r w:rsidRPr="00337D56">
                    <w:rPr>
                      <w:bCs/>
                    </w:rPr>
                    <w:t>Between 1 January 2017 and 31 December 2024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8471EBE" w14:textId="77777777" w:rsidR="009F4FAC" w:rsidRPr="00337D56" w:rsidRDefault="009F4FAC" w:rsidP="00CD646D">
                  <w:pPr>
                    <w:suppressAutoHyphens w:val="0"/>
                    <w:autoSpaceDE w:val="0"/>
                    <w:autoSpaceDN w:val="0"/>
                    <w:adjustRightInd w:val="0"/>
                    <w:spacing w:line="240" w:lineRule="auto"/>
                    <w:jc w:val="center"/>
                    <w:rPr>
                      <w:bCs/>
                    </w:rPr>
                  </w:pPr>
                </w:p>
              </w:tc>
            </w:tr>
            <w:tr w:rsidR="009F4FAC" w:rsidRPr="00337D56" w14:paraId="0B723D6D" w14:textId="77777777" w:rsidTr="00CD646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110E8A9" w14:textId="2ED1E7BA" w:rsidR="009F4FAC" w:rsidRPr="00337D56" w:rsidRDefault="00E96F3C" w:rsidP="00CD646D">
                  <w:pPr>
                    <w:jc w:val="center"/>
                    <w:rPr>
                      <w:bCs/>
                    </w:rPr>
                  </w:pPr>
                  <w:r w:rsidRPr="00337D56">
                    <w:rPr>
                      <w:bCs/>
                    </w:rPr>
                    <w:t>EN 13094:2020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0BA74F0" w14:textId="0937D1F5" w:rsidR="009F4FAC" w:rsidRPr="00337D56" w:rsidRDefault="00E96F3C" w:rsidP="00CD646D">
                  <w:pPr>
                    <w:keepNext/>
                    <w:ind w:hanging="22"/>
                    <w:jc w:val="center"/>
                    <w:rPr>
                      <w:bCs/>
                    </w:rPr>
                  </w:pPr>
                  <w:r w:rsidRPr="00337D56">
                    <w:rPr>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C24D0FC" w14:textId="77777777" w:rsidR="009F4FAC" w:rsidRPr="00337D56" w:rsidRDefault="009F4FAC" w:rsidP="00CD646D">
                  <w:pPr>
                    <w:keepNext/>
                    <w:ind w:hanging="22"/>
                    <w:jc w:val="center"/>
                    <w:rPr>
                      <w:bCs/>
                    </w:rPr>
                  </w:pPr>
                </w:p>
              </w:tc>
            </w:tr>
          </w:tbl>
          <w:p w14:paraId="38AB24F6" w14:textId="77777777" w:rsidR="009F4FAC" w:rsidRPr="00337D56" w:rsidRDefault="009F4FAC" w:rsidP="00CD646D">
            <w:pPr>
              <w:keepLines/>
              <w:tabs>
                <w:tab w:val="left" w:pos="6663"/>
              </w:tabs>
              <w:rPr>
                <w:bCs/>
              </w:rPr>
            </w:pPr>
          </w:p>
        </w:tc>
      </w:tr>
    </w:tbl>
    <w:p w14:paraId="470FF567" w14:textId="3A49A11D" w:rsidR="00EC42DC" w:rsidRPr="00337D56" w:rsidRDefault="00EC42DC" w:rsidP="00EC42DC">
      <w:pPr>
        <w:pStyle w:val="Titre"/>
        <w:tabs>
          <w:tab w:val="left" w:pos="13740"/>
          <w:tab w:val="left" w:pos="14760"/>
        </w:tabs>
        <w:jc w:val="left"/>
        <w:rPr>
          <w:rFonts w:ascii="Times New Roman" w:hAnsi="Times New Roman"/>
          <w:b w:val="0"/>
          <w:bCs w:val="0"/>
          <w:iCs/>
          <w:sz w:val="20"/>
        </w:rPr>
      </w:pPr>
      <w:bookmarkStart w:id="5" w:name="_Hlk42271578"/>
      <w:r w:rsidRPr="00337D56">
        <w:rPr>
          <w:rFonts w:ascii="Times New Roman" w:hAnsi="Times New Roman"/>
          <w:b w:val="0"/>
          <w:iCs/>
          <w:sz w:val="20"/>
        </w:rPr>
        <w:t xml:space="preserve">Dispatch </w:t>
      </w:r>
      <w:r w:rsidR="00B201A2" w:rsidRPr="00337D56">
        <w:rPr>
          <w:rFonts w:ascii="Times New Roman" w:hAnsi="Times New Roman"/>
          <w:b w:val="0"/>
          <w:iCs/>
          <w:sz w:val="20"/>
        </w:rPr>
        <w:t>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EC42DC" w:rsidRPr="00337D56" w14:paraId="621EBB61" w14:textId="77777777" w:rsidTr="00CD646D">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bookmarkEnd w:id="5"/>
          <w:p w14:paraId="4A465353" w14:textId="1910C7F0" w:rsidR="00EC42DC" w:rsidRPr="00337D56" w:rsidRDefault="00EC42DC" w:rsidP="00CD646D">
            <w:pPr>
              <w:jc w:val="center"/>
              <w:rPr>
                <w:b/>
                <w:iCs/>
              </w:rPr>
            </w:pPr>
            <w:r w:rsidRPr="00337D56">
              <w:rPr>
                <w:b/>
                <w:iCs/>
              </w:rPr>
              <w:t>EN ISO 16148:2016/prA1</w:t>
            </w:r>
          </w:p>
        </w:tc>
        <w:tc>
          <w:tcPr>
            <w:tcW w:w="1703" w:type="pct"/>
            <w:gridSpan w:val="2"/>
            <w:vMerge w:val="restart"/>
            <w:tcBorders>
              <w:top w:val="single" w:sz="12" w:space="0" w:color="auto"/>
            </w:tcBorders>
            <w:shd w:val="clear" w:color="auto" w:fill="F3F3F3"/>
            <w:tcMar>
              <w:top w:w="28" w:type="dxa"/>
              <w:bottom w:w="28" w:type="dxa"/>
            </w:tcMar>
          </w:tcPr>
          <w:p w14:paraId="06F76801" w14:textId="56A638B9" w:rsidR="00EC42DC" w:rsidRPr="00337D56" w:rsidRDefault="00EC42DC" w:rsidP="00CD646D">
            <w:pPr>
              <w:jc w:val="center"/>
              <w:rPr>
                <w:b/>
                <w:iCs/>
              </w:rPr>
            </w:pPr>
            <w:r w:rsidRPr="00337D56">
              <w:rPr>
                <w:b/>
                <w:iCs/>
              </w:rPr>
              <w:t>Gas cylinders - Refillable seamless steel gas cylinders and tubes - Acoustic emission examination (AT) and follow-up ultrasonic examination (UT) for periodic inspection and testing - Amendment 1 (ISO 16148:2016/DAM 1:2020)</w:t>
            </w:r>
          </w:p>
        </w:tc>
        <w:tc>
          <w:tcPr>
            <w:tcW w:w="764" w:type="pct"/>
            <w:gridSpan w:val="2"/>
            <w:vMerge w:val="restart"/>
            <w:tcBorders>
              <w:top w:val="single" w:sz="12" w:space="0" w:color="auto"/>
            </w:tcBorders>
            <w:shd w:val="clear" w:color="auto" w:fill="F3F3F3"/>
            <w:tcMar>
              <w:top w:w="28" w:type="dxa"/>
              <w:bottom w:w="28" w:type="dxa"/>
            </w:tcMar>
          </w:tcPr>
          <w:p w14:paraId="5C5DA177" w14:textId="77777777" w:rsidR="00EC42DC" w:rsidRPr="00337D56" w:rsidRDefault="00EC42DC" w:rsidP="00CD646D">
            <w:pPr>
              <w:pStyle w:val="NoteHead"/>
              <w:spacing w:before="0" w:after="0"/>
              <w:rPr>
                <w:rFonts w:eastAsia="Batang"/>
                <w:bCs/>
                <w:smallCaps w:val="0"/>
                <w:sz w:val="20"/>
              </w:rPr>
            </w:pPr>
            <w:r w:rsidRPr="00337D56">
              <w:rPr>
                <w:bCs/>
                <w:smallCaps w:val="0"/>
                <w:sz w:val="20"/>
              </w:rPr>
              <w:t>Where to refer in RID/ADR</w:t>
            </w:r>
          </w:p>
          <w:p w14:paraId="0F08276D" w14:textId="1EE409D1" w:rsidR="00EC42DC" w:rsidRPr="00337D56" w:rsidRDefault="00B91E5D" w:rsidP="00CD646D">
            <w:pPr>
              <w:jc w:val="center"/>
              <w:rPr>
                <w:b/>
              </w:rPr>
            </w:pPr>
            <w:r w:rsidRPr="00337D56">
              <w:rPr>
                <w:b/>
              </w:rPr>
              <w:t>6.2.3.5.1</w:t>
            </w:r>
            <w:r w:rsidR="00434ADD" w:rsidRPr="00337D56">
              <w:rPr>
                <w:b/>
              </w:rPr>
              <w:t xml:space="preserve"> </w:t>
            </w:r>
            <w:r w:rsidR="00434ADD" w:rsidRPr="00337D56">
              <w:rPr>
                <w:b/>
                <w:i/>
              </w:rPr>
              <w:t>NOTE 2</w:t>
            </w:r>
          </w:p>
        </w:tc>
        <w:tc>
          <w:tcPr>
            <w:tcW w:w="1753" w:type="pct"/>
            <w:gridSpan w:val="3"/>
            <w:vMerge w:val="restart"/>
            <w:tcBorders>
              <w:top w:val="single" w:sz="12" w:space="0" w:color="auto"/>
            </w:tcBorders>
            <w:shd w:val="clear" w:color="auto" w:fill="F3F3F3"/>
            <w:tcMar>
              <w:top w:w="28" w:type="dxa"/>
              <w:bottom w:w="28" w:type="dxa"/>
            </w:tcMar>
          </w:tcPr>
          <w:p w14:paraId="46DD483B" w14:textId="77777777" w:rsidR="00EC42DC" w:rsidRPr="00337D56" w:rsidRDefault="00EC42DC" w:rsidP="00CD646D">
            <w:pPr>
              <w:jc w:val="center"/>
              <w:rPr>
                <w:rFonts w:ascii="(Asiatische Schriftart verwende" w:hAnsi="(Asiatische Schriftart verwende"/>
                <w:b/>
              </w:rPr>
            </w:pPr>
            <w:r w:rsidRPr="00337D56">
              <w:rPr>
                <w:rFonts w:ascii="(Asiatische Schriftart verwende" w:hAnsi="(Asiatische Schriftart verwende"/>
                <w:b/>
              </w:rPr>
              <w:t>Applicable sub-sections and paragraphs:</w:t>
            </w:r>
          </w:p>
          <w:p w14:paraId="3228CBC9" w14:textId="494ED313" w:rsidR="00EC42DC" w:rsidRPr="00337D56" w:rsidRDefault="0052417F" w:rsidP="00CD646D">
            <w:pPr>
              <w:jc w:val="center"/>
              <w:rPr>
                <w:rFonts w:ascii="(Asiatische Schriftart verwende" w:hAnsi="(Asiatische Schriftart verwende"/>
                <w:b/>
              </w:rPr>
            </w:pPr>
            <w:r w:rsidRPr="00337D56">
              <w:rPr>
                <w:rFonts w:ascii="(Asiatische Schriftart verwende" w:hAnsi="(Asiatische Schriftart verwende"/>
                <w:b/>
              </w:rPr>
              <w:t xml:space="preserve">Not </w:t>
            </w:r>
            <w:r w:rsidR="00434ADD" w:rsidRPr="00337D56">
              <w:rPr>
                <w:rFonts w:ascii="(Asiatische Schriftart verwende" w:hAnsi="(Asiatische Schriftart verwende"/>
                <w:b/>
              </w:rPr>
              <w:t>a</w:t>
            </w:r>
            <w:r w:rsidRPr="00337D56">
              <w:rPr>
                <w:rFonts w:ascii="(Asiatische Schriftart verwende" w:hAnsi="(Asiatische Schriftart verwende"/>
                <w:b/>
              </w:rPr>
              <w:t>pplicable</w:t>
            </w:r>
          </w:p>
        </w:tc>
      </w:tr>
      <w:tr w:rsidR="00EC42DC" w:rsidRPr="00337D56" w14:paraId="61200447" w14:textId="77777777" w:rsidTr="00CD646D">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50075E84" w14:textId="731BFFE7" w:rsidR="00EC42DC" w:rsidRPr="00337D56" w:rsidRDefault="00EC42DC" w:rsidP="00CD646D">
            <w:pPr>
              <w:jc w:val="center"/>
              <w:rPr>
                <w:spacing w:val="-3"/>
              </w:rPr>
            </w:pPr>
            <w:r w:rsidRPr="00337D56">
              <w:rPr>
                <w:spacing w:val="-3"/>
              </w:rPr>
              <w:t>00023216</w:t>
            </w:r>
          </w:p>
        </w:tc>
        <w:tc>
          <w:tcPr>
            <w:tcW w:w="1703" w:type="pct"/>
            <w:gridSpan w:val="2"/>
            <w:vMerge/>
            <w:tcBorders>
              <w:bottom w:val="single" w:sz="6" w:space="0" w:color="auto"/>
            </w:tcBorders>
            <w:shd w:val="clear" w:color="auto" w:fill="F3F3F3"/>
            <w:tcMar>
              <w:top w:w="28" w:type="dxa"/>
              <w:bottom w:w="28" w:type="dxa"/>
            </w:tcMar>
          </w:tcPr>
          <w:p w14:paraId="45C1C578" w14:textId="77777777" w:rsidR="00EC42DC" w:rsidRPr="00337D56" w:rsidRDefault="00EC42DC" w:rsidP="00CD646D">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35C16C6E" w14:textId="77777777" w:rsidR="00EC42DC" w:rsidRPr="00337D56" w:rsidRDefault="00EC42DC" w:rsidP="00CD646D">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586977A6" w14:textId="77777777" w:rsidR="00EC42DC" w:rsidRPr="00337D56" w:rsidRDefault="00EC42DC" w:rsidP="00CD646D">
            <w:pPr>
              <w:pStyle w:val="NoteHead"/>
              <w:spacing w:before="0" w:after="0"/>
              <w:rPr>
                <w:bCs/>
                <w:smallCaps w:val="0"/>
                <w:sz w:val="20"/>
              </w:rPr>
            </w:pPr>
          </w:p>
        </w:tc>
      </w:tr>
      <w:tr w:rsidR="00EC42DC" w:rsidRPr="00337D56" w14:paraId="5312E5D6" w14:textId="77777777" w:rsidTr="00CD646D">
        <w:tc>
          <w:tcPr>
            <w:tcW w:w="5000" w:type="pct"/>
            <w:gridSpan w:val="9"/>
            <w:tcBorders>
              <w:top w:val="single" w:sz="6" w:space="0" w:color="auto"/>
            </w:tcBorders>
            <w:shd w:val="clear" w:color="auto" w:fill="auto"/>
          </w:tcPr>
          <w:p w14:paraId="245103FE" w14:textId="38576981" w:rsidR="00EC42DC" w:rsidRPr="00337D56" w:rsidRDefault="007F1CF9" w:rsidP="00CD646D">
            <w:pPr>
              <w:tabs>
                <w:tab w:val="num" w:pos="1134"/>
              </w:tabs>
              <w:jc w:val="both"/>
              <w:rPr>
                <w:rFonts w:eastAsia="MS Mincho"/>
                <w:lang w:eastAsia="ja-JP"/>
              </w:rPr>
            </w:pPr>
            <w:r w:rsidRPr="00337D56">
              <w:rPr>
                <w:rFonts w:eastAsia="MS Mincho"/>
                <w:lang w:eastAsia="ja-JP"/>
              </w:rPr>
              <w:t>Positive a</w:t>
            </w:r>
            <w:r w:rsidR="00EC42DC" w:rsidRPr="00337D56">
              <w:rPr>
                <w:rFonts w:eastAsia="MS Mincho"/>
                <w:lang w:eastAsia="ja-JP"/>
              </w:rPr>
              <w:t>ssessment by the JMSA</w:t>
            </w:r>
            <w:r w:rsidRPr="00337D56">
              <w:rPr>
                <w:rFonts w:eastAsia="MS Mincho"/>
                <w:lang w:eastAsia="ja-JP"/>
              </w:rPr>
              <w:t>: This standard is compliant with the ADR and can be approved for inclusion in the referenced standards.</w:t>
            </w:r>
          </w:p>
        </w:tc>
      </w:tr>
      <w:tr w:rsidR="00EC42DC" w:rsidRPr="00337D56" w14:paraId="31174571" w14:textId="77777777" w:rsidTr="00CD646D">
        <w:trPr>
          <w:trHeight w:val="160"/>
        </w:trPr>
        <w:tc>
          <w:tcPr>
            <w:tcW w:w="5000" w:type="pct"/>
            <w:gridSpan w:val="9"/>
            <w:shd w:val="clear" w:color="auto" w:fill="auto"/>
          </w:tcPr>
          <w:p w14:paraId="17083649" w14:textId="0DCCAFE2" w:rsidR="00EC42DC" w:rsidRPr="00337D56" w:rsidRDefault="00EC42DC" w:rsidP="00CD646D">
            <w:r w:rsidRPr="00337D56">
              <w:t xml:space="preserve">Enquiry draft discussed by STD’s WG in </w:t>
            </w:r>
            <w:r w:rsidR="00E14A58" w:rsidRPr="00337D56">
              <w:t>March</w:t>
            </w:r>
            <w:r w:rsidR="00434ADD" w:rsidRPr="00337D56">
              <w:t xml:space="preserve"> 2020</w:t>
            </w:r>
            <w:r w:rsidR="009E2A3B" w:rsidRPr="00337D56">
              <w:t xml:space="preserve"> – proposed and accepted by Joint Meeting</w:t>
            </w:r>
          </w:p>
        </w:tc>
      </w:tr>
      <w:tr w:rsidR="00EC42DC" w:rsidRPr="00337D56" w14:paraId="15B8A810" w14:textId="77777777" w:rsidTr="00CD646D">
        <w:trPr>
          <w:trHeight w:val="160"/>
        </w:trPr>
        <w:tc>
          <w:tcPr>
            <w:tcW w:w="5000" w:type="pct"/>
            <w:gridSpan w:val="9"/>
            <w:shd w:val="clear" w:color="auto" w:fill="auto"/>
          </w:tcPr>
          <w:p w14:paraId="64CFDF5C" w14:textId="77777777" w:rsidR="00EC42DC" w:rsidRPr="00337D56" w:rsidRDefault="00EC42DC" w:rsidP="00CD646D">
            <w:pPr>
              <w:rPr>
                <w:b/>
                <w:iCs/>
              </w:rPr>
            </w:pPr>
            <w:r w:rsidRPr="00337D56">
              <w:rPr>
                <w:b/>
                <w:iCs/>
              </w:rPr>
              <w:lastRenderedPageBreak/>
              <w:t>Comments from members of the Joint Meeting</w:t>
            </w:r>
            <w:r w:rsidRPr="00337D56">
              <w:rPr>
                <w:b/>
              </w:rPr>
              <w:t>:</w:t>
            </w:r>
          </w:p>
        </w:tc>
      </w:tr>
      <w:tr w:rsidR="00EC42DC" w:rsidRPr="00337D56" w14:paraId="05176025" w14:textId="77777777" w:rsidTr="00CD646D">
        <w:tc>
          <w:tcPr>
            <w:tcW w:w="331" w:type="pct"/>
            <w:shd w:val="clear" w:color="auto" w:fill="auto"/>
            <w:tcMar>
              <w:top w:w="57" w:type="dxa"/>
              <w:bottom w:w="57" w:type="dxa"/>
            </w:tcMar>
          </w:tcPr>
          <w:p w14:paraId="681426E8" w14:textId="77777777" w:rsidR="00EC42DC" w:rsidRPr="00337D56" w:rsidRDefault="00EC42DC" w:rsidP="00CD646D">
            <w:pPr>
              <w:jc w:val="center"/>
            </w:pPr>
            <w:r w:rsidRPr="00337D56">
              <w:t>Country</w:t>
            </w:r>
          </w:p>
        </w:tc>
        <w:tc>
          <w:tcPr>
            <w:tcW w:w="449" w:type="pct"/>
            <w:shd w:val="clear" w:color="auto" w:fill="auto"/>
            <w:tcMar>
              <w:top w:w="57" w:type="dxa"/>
              <w:bottom w:w="57" w:type="dxa"/>
            </w:tcMar>
          </w:tcPr>
          <w:p w14:paraId="68257BDA" w14:textId="77777777" w:rsidR="00EC42DC" w:rsidRPr="00337D56" w:rsidRDefault="00EC42DC" w:rsidP="00CD646D">
            <w:pPr>
              <w:jc w:val="center"/>
            </w:pPr>
            <w:r w:rsidRPr="00337D56">
              <w:t>Clause No.</w:t>
            </w:r>
          </w:p>
        </w:tc>
        <w:tc>
          <w:tcPr>
            <w:tcW w:w="1711" w:type="pct"/>
            <w:gridSpan w:val="3"/>
            <w:shd w:val="clear" w:color="auto" w:fill="auto"/>
            <w:tcMar>
              <w:top w:w="57" w:type="dxa"/>
              <w:bottom w:w="57" w:type="dxa"/>
            </w:tcMar>
          </w:tcPr>
          <w:p w14:paraId="010D57C7" w14:textId="77777777" w:rsidR="00EC42DC" w:rsidRPr="00337D56" w:rsidRDefault="00EC42DC" w:rsidP="00CD646D">
            <w:pPr>
              <w:jc w:val="center"/>
            </w:pPr>
            <w:r w:rsidRPr="00337D56">
              <w:t xml:space="preserve">Comment (justification for change) </w:t>
            </w:r>
          </w:p>
        </w:tc>
        <w:tc>
          <w:tcPr>
            <w:tcW w:w="762" w:type="pct"/>
            <w:gridSpan w:val="2"/>
            <w:shd w:val="clear" w:color="auto" w:fill="auto"/>
            <w:tcMar>
              <w:top w:w="57" w:type="dxa"/>
              <w:bottom w:w="57" w:type="dxa"/>
            </w:tcMar>
          </w:tcPr>
          <w:p w14:paraId="77ED3140" w14:textId="77777777" w:rsidR="00EC42DC" w:rsidRPr="00337D56" w:rsidRDefault="00EC42DC" w:rsidP="00CD646D">
            <w:pPr>
              <w:jc w:val="center"/>
            </w:pPr>
            <w:r w:rsidRPr="00337D56">
              <w:t xml:space="preserve">Proposed change </w:t>
            </w:r>
          </w:p>
        </w:tc>
        <w:tc>
          <w:tcPr>
            <w:tcW w:w="875" w:type="pct"/>
            <w:shd w:val="clear" w:color="auto" w:fill="auto"/>
            <w:tcMar>
              <w:top w:w="57" w:type="dxa"/>
              <w:bottom w:w="57" w:type="dxa"/>
            </w:tcMar>
          </w:tcPr>
          <w:p w14:paraId="61875AC9" w14:textId="77777777" w:rsidR="00EC42DC" w:rsidRPr="00337D56" w:rsidRDefault="00EC42DC" w:rsidP="00CD646D">
            <w:pPr>
              <w:jc w:val="center"/>
            </w:pPr>
            <w:r w:rsidRPr="00337D56">
              <w:t>Comment from JMSA</w:t>
            </w:r>
          </w:p>
        </w:tc>
        <w:tc>
          <w:tcPr>
            <w:tcW w:w="872" w:type="pct"/>
            <w:shd w:val="clear" w:color="auto" w:fill="auto"/>
          </w:tcPr>
          <w:p w14:paraId="20B2C409" w14:textId="77777777" w:rsidR="00EC42DC" w:rsidRPr="00337D56" w:rsidRDefault="00EC42DC" w:rsidP="00CD646D">
            <w:pPr>
              <w:jc w:val="center"/>
            </w:pPr>
            <w:r w:rsidRPr="00337D56">
              <w:t>Comment from WG Standards</w:t>
            </w:r>
          </w:p>
        </w:tc>
      </w:tr>
      <w:tr w:rsidR="00EC42DC" w:rsidRPr="00337D56" w14:paraId="42FB74DB" w14:textId="77777777" w:rsidTr="00CD646D">
        <w:tc>
          <w:tcPr>
            <w:tcW w:w="331" w:type="pct"/>
            <w:shd w:val="clear" w:color="auto" w:fill="auto"/>
            <w:tcMar>
              <w:top w:w="57" w:type="dxa"/>
              <w:bottom w:w="57" w:type="dxa"/>
            </w:tcMar>
          </w:tcPr>
          <w:p w14:paraId="6CD01ADE" w14:textId="010DE49D" w:rsidR="00EC42DC" w:rsidRPr="00337D56" w:rsidRDefault="00A95E1C" w:rsidP="00CD646D">
            <w:pPr>
              <w:spacing w:line="240" w:lineRule="auto"/>
              <w:jc w:val="center"/>
              <w:rPr>
                <w:bCs/>
              </w:rPr>
            </w:pPr>
            <w:r>
              <w:rPr>
                <w:bCs/>
              </w:rPr>
              <w:t>UK</w:t>
            </w:r>
          </w:p>
        </w:tc>
        <w:tc>
          <w:tcPr>
            <w:tcW w:w="449" w:type="pct"/>
            <w:shd w:val="clear" w:color="auto" w:fill="auto"/>
            <w:tcMar>
              <w:top w:w="57" w:type="dxa"/>
              <w:bottom w:w="57" w:type="dxa"/>
            </w:tcMar>
          </w:tcPr>
          <w:p w14:paraId="06A3B608" w14:textId="5899D5F2" w:rsidR="00EC42DC" w:rsidRPr="00337D56" w:rsidRDefault="00A95E1C" w:rsidP="00CD646D">
            <w:pPr>
              <w:spacing w:line="240" w:lineRule="auto"/>
              <w:rPr>
                <w:bCs/>
              </w:rPr>
            </w:pPr>
            <w:r>
              <w:rPr>
                <w:bCs/>
              </w:rPr>
              <w:t>A.1.4</w:t>
            </w:r>
          </w:p>
        </w:tc>
        <w:tc>
          <w:tcPr>
            <w:tcW w:w="1711" w:type="pct"/>
            <w:gridSpan w:val="3"/>
            <w:shd w:val="clear" w:color="auto" w:fill="auto"/>
            <w:tcMar>
              <w:top w:w="57" w:type="dxa"/>
              <w:bottom w:w="57" w:type="dxa"/>
            </w:tcMar>
          </w:tcPr>
          <w:p w14:paraId="518AFC4A" w14:textId="044F9240" w:rsidR="00EC42DC" w:rsidRPr="00337D56" w:rsidRDefault="00A95E1C" w:rsidP="00CD646D">
            <w:pPr>
              <w:tabs>
                <w:tab w:val="left" w:pos="6663"/>
              </w:tabs>
              <w:spacing w:line="240" w:lineRule="auto"/>
              <w:rPr>
                <w:bCs/>
              </w:rPr>
            </w:pPr>
            <w:r>
              <w:rPr>
                <w:bCs/>
              </w:rPr>
              <w:t xml:space="preserve">The main purpose of this amendment is to correct an error in this clause by changing a notch depth from x4 to x¼.  It is therefore necessary to adopt this standard as soon as possible. </w:t>
            </w:r>
          </w:p>
        </w:tc>
        <w:tc>
          <w:tcPr>
            <w:tcW w:w="762" w:type="pct"/>
            <w:gridSpan w:val="2"/>
            <w:shd w:val="clear" w:color="auto" w:fill="auto"/>
            <w:tcMar>
              <w:top w:w="57" w:type="dxa"/>
              <w:bottom w:w="57" w:type="dxa"/>
            </w:tcMar>
          </w:tcPr>
          <w:p w14:paraId="5BFD833D" w14:textId="77777777" w:rsidR="00EC42DC" w:rsidRPr="00337D56" w:rsidRDefault="00EC42DC" w:rsidP="00CD646D">
            <w:pPr>
              <w:spacing w:line="240" w:lineRule="auto"/>
              <w:rPr>
                <w:bCs/>
              </w:rPr>
            </w:pPr>
          </w:p>
        </w:tc>
        <w:tc>
          <w:tcPr>
            <w:tcW w:w="875" w:type="pct"/>
            <w:shd w:val="clear" w:color="auto" w:fill="auto"/>
            <w:tcMar>
              <w:top w:w="57" w:type="dxa"/>
              <w:bottom w:w="57" w:type="dxa"/>
            </w:tcMar>
          </w:tcPr>
          <w:p w14:paraId="27A0ABA1" w14:textId="77777777" w:rsidR="00EC42DC" w:rsidRPr="00337D56" w:rsidRDefault="00EC42DC" w:rsidP="00CD646D">
            <w:pPr>
              <w:spacing w:line="240" w:lineRule="auto"/>
              <w:rPr>
                <w:bCs/>
              </w:rPr>
            </w:pPr>
          </w:p>
        </w:tc>
        <w:tc>
          <w:tcPr>
            <w:tcW w:w="872" w:type="pct"/>
            <w:shd w:val="clear" w:color="auto" w:fill="auto"/>
            <w:tcMar>
              <w:top w:w="57" w:type="dxa"/>
              <w:bottom w:w="57" w:type="dxa"/>
            </w:tcMar>
          </w:tcPr>
          <w:p w14:paraId="59E50B9D" w14:textId="77777777" w:rsidR="00EC42DC" w:rsidRPr="00337D56" w:rsidRDefault="00EC42DC" w:rsidP="00CD646D">
            <w:pPr>
              <w:spacing w:line="240" w:lineRule="auto"/>
              <w:rPr>
                <w:bCs/>
              </w:rPr>
            </w:pPr>
          </w:p>
        </w:tc>
      </w:tr>
      <w:tr w:rsidR="00EC42DC" w:rsidRPr="00337D56" w14:paraId="544A4D40" w14:textId="77777777" w:rsidTr="00CD646D">
        <w:tc>
          <w:tcPr>
            <w:tcW w:w="331" w:type="pct"/>
            <w:shd w:val="clear" w:color="auto" w:fill="auto"/>
            <w:tcMar>
              <w:top w:w="57" w:type="dxa"/>
              <w:bottom w:w="57" w:type="dxa"/>
            </w:tcMar>
          </w:tcPr>
          <w:p w14:paraId="43BEC1D6" w14:textId="77777777" w:rsidR="00EC42DC" w:rsidRPr="00337D56" w:rsidRDefault="00EC42DC" w:rsidP="00CD646D">
            <w:pPr>
              <w:spacing w:line="240" w:lineRule="auto"/>
              <w:jc w:val="center"/>
              <w:rPr>
                <w:bCs/>
              </w:rPr>
            </w:pPr>
          </w:p>
        </w:tc>
        <w:tc>
          <w:tcPr>
            <w:tcW w:w="449" w:type="pct"/>
            <w:shd w:val="clear" w:color="auto" w:fill="auto"/>
            <w:tcMar>
              <w:top w:w="57" w:type="dxa"/>
              <w:bottom w:w="57" w:type="dxa"/>
            </w:tcMar>
          </w:tcPr>
          <w:p w14:paraId="081F0523" w14:textId="77777777" w:rsidR="00EC42DC" w:rsidRPr="00337D56" w:rsidRDefault="00EC42DC" w:rsidP="00CD646D">
            <w:pPr>
              <w:spacing w:line="240" w:lineRule="auto"/>
              <w:rPr>
                <w:bCs/>
              </w:rPr>
            </w:pPr>
          </w:p>
        </w:tc>
        <w:tc>
          <w:tcPr>
            <w:tcW w:w="1711" w:type="pct"/>
            <w:gridSpan w:val="3"/>
            <w:shd w:val="clear" w:color="auto" w:fill="auto"/>
            <w:tcMar>
              <w:top w:w="57" w:type="dxa"/>
              <w:bottom w:w="57" w:type="dxa"/>
            </w:tcMar>
          </w:tcPr>
          <w:p w14:paraId="2914D3C0" w14:textId="77777777" w:rsidR="00EC42DC" w:rsidRPr="00337D56" w:rsidRDefault="00EC42DC" w:rsidP="00CD646D">
            <w:pPr>
              <w:tabs>
                <w:tab w:val="left" w:pos="6663"/>
              </w:tabs>
              <w:spacing w:line="240" w:lineRule="auto"/>
              <w:rPr>
                <w:bCs/>
              </w:rPr>
            </w:pPr>
          </w:p>
        </w:tc>
        <w:tc>
          <w:tcPr>
            <w:tcW w:w="762" w:type="pct"/>
            <w:gridSpan w:val="2"/>
            <w:shd w:val="clear" w:color="auto" w:fill="auto"/>
            <w:tcMar>
              <w:top w:w="57" w:type="dxa"/>
              <w:bottom w:w="57" w:type="dxa"/>
            </w:tcMar>
          </w:tcPr>
          <w:p w14:paraId="1F0C43E5" w14:textId="77777777" w:rsidR="00EC42DC" w:rsidRPr="00337D56" w:rsidRDefault="00EC42DC" w:rsidP="00CD646D">
            <w:pPr>
              <w:spacing w:line="240" w:lineRule="auto"/>
              <w:rPr>
                <w:bCs/>
              </w:rPr>
            </w:pPr>
          </w:p>
        </w:tc>
        <w:tc>
          <w:tcPr>
            <w:tcW w:w="875" w:type="pct"/>
            <w:shd w:val="clear" w:color="auto" w:fill="auto"/>
            <w:tcMar>
              <w:top w:w="57" w:type="dxa"/>
              <w:bottom w:w="57" w:type="dxa"/>
            </w:tcMar>
          </w:tcPr>
          <w:p w14:paraId="3495652F" w14:textId="77777777" w:rsidR="00EC42DC" w:rsidRPr="00337D56" w:rsidRDefault="00EC42DC" w:rsidP="00CD646D">
            <w:pPr>
              <w:spacing w:line="240" w:lineRule="auto"/>
              <w:rPr>
                <w:bCs/>
              </w:rPr>
            </w:pPr>
          </w:p>
        </w:tc>
        <w:tc>
          <w:tcPr>
            <w:tcW w:w="872" w:type="pct"/>
            <w:shd w:val="clear" w:color="auto" w:fill="auto"/>
            <w:tcMar>
              <w:top w:w="57" w:type="dxa"/>
              <w:bottom w:w="57" w:type="dxa"/>
            </w:tcMar>
          </w:tcPr>
          <w:p w14:paraId="6257905E" w14:textId="77777777" w:rsidR="00EC42DC" w:rsidRPr="00337D56" w:rsidRDefault="00EC42DC" w:rsidP="00CD646D">
            <w:pPr>
              <w:spacing w:line="240" w:lineRule="auto"/>
              <w:rPr>
                <w:bCs/>
              </w:rPr>
            </w:pPr>
          </w:p>
        </w:tc>
      </w:tr>
      <w:tr w:rsidR="00EC42DC" w:rsidRPr="00337D56" w14:paraId="191A7A1D" w14:textId="77777777" w:rsidTr="00CD646D">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418267B1" w14:textId="77777777" w:rsidR="00EC42DC" w:rsidRPr="00337D56" w:rsidRDefault="00EC42DC" w:rsidP="00CD646D">
            <w:pPr>
              <w:rPr>
                <w:b/>
                <w:bCs/>
              </w:rPr>
            </w:pPr>
            <w:r w:rsidRPr="00337D56">
              <w:rPr>
                <w:b/>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14:paraId="42D0CA2A" w14:textId="77777777" w:rsidR="00EC42DC" w:rsidRPr="009822E8" w:rsidRDefault="00EC42DC" w:rsidP="00CD646D">
            <w:pPr>
              <w:keepLines/>
              <w:jc w:val="center"/>
              <w:rPr>
                <w:b/>
              </w:rPr>
            </w:pPr>
            <w:r w:rsidRPr="009822E8">
              <w:rPr>
                <w:b/>
              </w:rPr>
              <w:t>Accepted</w:t>
            </w:r>
          </w:p>
          <w:p w14:paraId="5EE8976E" w14:textId="77777777" w:rsidR="00EC42DC" w:rsidRPr="00767699" w:rsidRDefault="00EC42DC" w:rsidP="00CD646D">
            <w:pPr>
              <w:keepLines/>
              <w:jc w:val="center"/>
              <w:rPr>
                <w:b/>
                <w:highlight w:val="yellow"/>
              </w:rPr>
            </w:pPr>
          </w:p>
        </w:tc>
        <w:tc>
          <w:tcPr>
            <w:tcW w:w="1319" w:type="pct"/>
            <w:gridSpan w:val="2"/>
            <w:tcBorders>
              <w:top w:val="single" w:sz="12" w:space="0" w:color="auto"/>
              <w:bottom w:val="single" w:sz="12" w:space="0" w:color="auto"/>
            </w:tcBorders>
            <w:shd w:val="clear" w:color="auto" w:fill="F2F2F2"/>
          </w:tcPr>
          <w:p w14:paraId="1C063F90" w14:textId="77777777" w:rsidR="00EC42DC" w:rsidRPr="00337D56" w:rsidRDefault="00EC42DC" w:rsidP="00CD646D">
            <w:pPr>
              <w:keepLines/>
              <w:tabs>
                <w:tab w:val="left" w:pos="6663"/>
              </w:tabs>
              <w:jc w:val="center"/>
              <w:rPr>
                <w:bCs/>
              </w:rPr>
            </w:pPr>
            <w:r w:rsidRPr="00337D56">
              <w:rPr>
                <w:bCs/>
              </w:rPr>
              <w:t>Comments</w:t>
            </w:r>
          </w:p>
          <w:p w14:paraId="36C140AB" w14:textId="10287EA5" w:rsidR="00EC42DC" w:rsidRPr="00337D56" w:rsidRDefault="00EC42DC" w:rsidP="00CD646D">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EC42DC" w:rsidRPr="00337D56" w14:paraId="49F52B5C" w14:textId="77777777" w:rsidTr="00CD646D">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2EDAB34B" w14:textId="77777777" w:rsidR="00EC42DC" w:rsidRPr="00337D56" w:rsidRDefault="00EC42DC" w:rsidP="00CD646D">
                  <w:pPr>
                    <w:jc w:val="center"/>
                    <w:rPr>
                      <w:bCs/>
                    </w:rPr>
                  </w:pPr>
                  <w:r w:rsidRPr="00337D56">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171D0F8D" w14:textId="77777777" w:rsidR="00EC42DC" w:rsidRPr="00337D56" w:rsidRDefault="00EC42DC" w:rsidP="00CD646D">
                  <w:pPr>
                    <w:keepLines/>
                    <w:jc w:val="center"/>
                    <w:rPr>
                      <w:bCs/>
                    </w:rPr>
                  </w:pPr>
                  <w:r w:rsidRPr="00337D56">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0EA5CC1" w14:textId="77777777" w:rsidR="00EC42DC" w:rsidRPr="00337D56" w:rsidRDefault="00EC42DC" w:rsidP="00CD646D">
                  <w:pPr>
                    <w:keepLines/>
                    <w:jc w:val="center"/>
                    <w:rPr>
                      <w:bCs/>
                    </w:rPr>
                  </w:pPr>
                  <w:r w:rsidRPr="00337D56">
                    <w:rPr>
                      <w:bCs/>
                    </w:rPr>
                    <w:t>Latest date for withdrawal of existing type approvals</w:t>
                  </w:r>
                </w:p>
              </w:tc>
            </w:tr>
            <w:tr w:rsidR="00EC42DC" w:rsidRPr="00337D56" w14:paraId="79D13A6D" w14:textId="77777777" w:rsidTr="00CD646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D8D3AB1" w14:textId="7C8F34B0" w:rsidR="00EC42DC" w:rsidRPr="00337D56" w:rsidRDefault="002F760B" w:rsidP="00CD646D">
                  <w:pPr>
                    <w:jc w:val="center"/>
                    <w:rPr>
                      <w:bCs/>
                    </w:rPr>
                  </w:pPr>
                  <w:r w:rsidRPr="00337D56">
                    <w:rPr>
                      <w:bCs/>
                    </w:rPr>
                    <w:t>Transition not required</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E118314" w14:textId="77777777" w:rsidR="00EC42DC" w:rsidRPr="00337D56" w:rsidRDefault="00EC42DC" w:rsidP="00CD646D">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0DE4386" w14:textId="77777777" w:rsidR="00EC42DC" w:rsidRPr="00337D56" w:rsidRDefault="00EC42DC" w:rsidP="00CD646D">
                  <w:pPr>
                    <w:suppressAutoHyphens w:val="0"/>
                    <w:autoSpaceDE w:val="0"/>
                    <w:autoSpaceDN w:val="0"/>
                    <w:adjustRightInd w:val="0"/>
                    <w:spacing w:line="240" w:lineRule="auto"/>
                    <w:jc w:val="center"/>
                    <w:rPr>
                      <w:bCs/>
                    </w:rPr>
                  </w:pPr>
                </w:p>
              </w:tc>
            </w:tr>
            <w:tr w:rsidR="00EC42DC" w:rsidRPr="00337D56" w14:paraId="39D6E473" w14:textId="77777777" w:rsidTr="00CD646D">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ABB6420" w14:textId="77777777" w:rsidR="00EC42DC" w:rsidRPr="00337D56" w:rsidRDefault="00EC42DC" w:rsidP="00CD646D">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1FD1BA2" w14:textId="77777777" w:rsidR="00EC42DC" w:rsidRPr="00337D56" w:rsidRDefault="00EC42DC" w:rsidP="00CD646D">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619E0EE" w14:textId="77777777" w:rsidR="00EC42DC" w:rsidRPr="00337D56" w:rsidRDefault="00EC42DC" w:rsidP="00CD646D">
                  <w:pPr>
                    <w:keepNext/>
                    <w:ind w:hanging="22"/>
                    <w:jc w:val="center"/>
                    <w:rPr>
                      <w:bCs/>
                    </w:rPr>
                  </w:pPr>
                </w:p>
              </w:tc>
            </w:tr>
          </w:tbl>
          <w:p w14:paraId="0406EF64" w14:textId="77777777" w:rsidR="00EC42DC" w:rsidRPr="00337D56" w:rsidRDefault="00EC42DC" w:rsidP="00CD646D">
            <w:pPr>
              <w:keepLines/>
              <w:tabs>
                <w:tab w:val="left" w:pos="6663"/>
              </w:tabs>
              <w:rPr>
                <w:bCs/>
              </w:rPr>
            </w:pPr>
          </w:p>
        </w:tc>
      </w:tr>
    </w:tbl>
    <w:p w14:paraId="5F1DCD39" w14:textId="13E04E62" w:rsidR="00D07D1F" w:rsidRPr="00337D56" w:rsidRDefault="00D07D1F" w:rsidP="00FB66B2">
      <w:pPr>
        <w:keepNext/>
        <w:keepLines/>
        <w:spacing w:before="360" w:after="240" w:line="270" w:lineRule="exact"/>
        <w:ind w:right="1134"/>
        <w:rPr>
          <w:b/>
          <w:sz w:val="22"/>
          <w:szCs w:val="22"/>
          <w:u w:val="single"/>
        </w:rPr>
      </w:pPr>
    </w:p>
    <w:p w14:paraId="1F2BC6A4" w14:textId="66BB798E" w:rsidR="00B201A2" w:rsidRPr="00337D56" w:rsidRDefault="00B201A2" w:rsidP="00B201A2">
      <w:pPr>
        <w:tabs>
          <w:tab w:val="left" w:pos="13740"/>
          <w:tab w:val="left" w:pos="14760"/>
        </w:tabs>
        <w:spacing w:before="240" w:after="60"/>
        <w:outlineLvl w:val="0"/>
        <w:rPr>
          <w:iCs/>
          <w:kern w:val="28"/>
          <w:szCs w:val="32"/>
        </w:rPr>
      </w:pPr>
      <w:r w:rsidRPr="00337D56">
        <w:rPr>
          <w:bCs/>
          <w:iCs/>
          <w:kern w:val="28"/>
          <w:szCs w:val="32"/>
        </w:rPr>
        <w:t>Dispatch 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3473C8" w:rsidRPr="00337D56" w14:paraId="5AA6CDFC" w14:textId="77777777" w:rsidTr="00CD646D">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4C864F26" w14:textId="6FECCBDC" w:rsidR="003473C8" w:rsidRPr="00337D56" w:rsidRDefault="003473C8" w:rsidP="00CD646D">
            <w:pPr>
              <w:jc w:val="center"/>
              <w:rPr>
                <w:b/>
                <w:iCs/>
              </w:rPr>
            </w:pPr>
            <w:r w:rsidRPr="00337D56">
              <w:rPr>
                <w:b/>
                <w:iCs/>
              </w:rPr>
              <w:t>EN 13175:2019+prA1:2020</w:t>
            </w:r>
          </w:p>
        </w:tc>
        <w:tc>
          <w:tcPr>
            <w:tcW w:w="1703" w:type="pct"/>
            <w:gridSpan w:val="2"/>
            <w:vMerge w:val="restart"/>
            <w:tcBorders>
              <w:top w:val="single" w:sz="12" w:space="0" w:color="auto"/>
            </w:tcBorders>
            <w:shd w:val="clear" w:color="auto" w:fill="F3F3F3"/>
            <w:tcMar>
              <w:top w:w="28" w:type="dxa"/>
              <w:bottom w:w="28" w:type="dxa"/>
            </w:tcMar>
          </w:tcPr>
          <w:p w14:paraId="579749BB" w14:textId="2524C9A7" w:rsidR="003473C8" w:rsidRPr="00337D56" w:rsidRDefault="003473C8" w:rsidP="00CD646D">
            <w:pPr>
              <w:jc w:val="center"/>
              <w:rPr>
                <w:b/>
                <w:iCs/>
              </w:rPr>
            </w:pPr>
            <w:r w:rsidRPr="00337D56">
              <w:rPr>
                <w:b/>
                <w:iCs/>
              </w:rPr>
              <w:t>LPG Equipment and accessories - Specification and testing for Liquefied Petroleum Gas (LPG) pressure vessel valves and fittings</w:t>
            </w:r>
          </w:p>
        </w:tc>
        <w:tc>
          <w:tcPr>
            <w:tcW w:w="764" w:type="pct"/>
            <w:gridSpan w:val="2"/>
            <w:vMerge w:val="restart"/>
            <w:tcBorders>
              <w:top w:val="single" w:sz="12" w:space="0" w:color="auto"/>
            </w:tcBorders>
            <w:shd w:val="clear" w:color="auto" w:fill="F3F3F3"/>
            <w:tcMar>
              <w:top w:w="28" w:type="dxa"/>
              <w:bottom w:w="28" w:type="dxa"/>
            </w:tcMar>
          </w:tcPr>
          <w:p w14:paraId="61F47E79" w14:textId="77777777" w:rsidR="003473C8" w:rsidRPr="00337D56" w:rsidRDefault="003473C8" w:rsidP="00CD646D">
            <w:pPr>
              <w:pStyle w:val="NoteHead"/>
              <w:spacing w:before="0" w:after="0"/>
              <w:rPr>
                <w:rFonts w:eastAsia="Batang"/>
                <w:bCs/>
                <w:smallCaps w:val="0"/>
                <w:sz w:val="20"/>
              </w:rPr>
            </w:pPr>
            <w:r w:rsidRPr="00337D56">
              <w:rPr>
                <w:bCs/>
                <w:smallCaps w:val="0"/>
                <w:sz w:val="20"/>
              </w:rPr>
              <w:t>Where to refer in RID/ADR</w:t>
            </w:r>
          </w:p>
          <w:p w14:paraId="04F1BADD" w14:textId="77777777" w:rsidR="003473C8" w:rsidRPr="00337D56" w:rsidRDefault="00B91E5D" w:rsidP="00CD646D">
            <w:pPr>
              <w:jc w:val="center"/>
              <w:rPr>
                <w:b/>
              </w:rPr>
            </w:pPr>
            <w:r w:rsidRPr="00337D56">
              <w:rPr>
                <w:b/>
              </w:rPr>
              <w:t>6.2.4.1</w:t>
            </w:r>
            <w:r w:rsidR="006517E1" w:rsidRPr="00337D56">
              <w:rPr>
                <w:b/>
              </w:rPr>
              <w:t xml:space="preserve"> </w:t>
            </w:r>
            <w:r w:rsidR="006517E1" w:rsidRPr="00337D56">
              <w:rPr>
                <w:b/>
                <w:i/>
              </w:rPr>
              <w:t>closures</w:t>
            </w:r>
            <w:r w:rsidRPr="00337D56">
              <w:rPr>
                <w:b/>
              </w:rPr>
              <w:t>,</w:t>
            </w:r>
          </w:p>
          <w:p w14:paraId="7BA4C53D" w14:textId="748771FF" w:rsidR="006517E1" w:rsidRPr="00337D56" w:rsidRDefault="006517E1" w:rsidP="00CD646D">
            <w:pPr>
              <w:jc w:val="center"/>
              <w:rPr>
                <w:b/>
                <w:i/>
              </w:rPr>
            </w:pPr>
            <w:r w:rsidRPr="00337D56">
              <w:rPr>
                <w:b/>
              </w:rPr>
              <w:t xml:space="preserve">6.8.2.6.1 </w:t>
            </w:r>
            <w:r w:rsidRPr="00337D56">
              <w:rPr>
                <w:b/>
                <w:i/>
              </w:rPr>
              <w:t>equipment</w:t>
            </w:r>
          </w:p>
        </w:tc>
        <w:tc>
          <w:tcPr>
            <w:tcW w:w="1753" w:type="pct"/>
            <w:gridSpan w:val="3"/>
            <w:vMerge w:val="restart"/>
            <w:tcBorders>
              <w:top w:val="single" w:sz="12" w:space="0" w:color="auto"/>
            </w:tcBorders>
            <w:shd w:val="clear" w:color="auto" w:fill="F3F3F3"/>
            <w:tcMar>
              <w:top w:w="28" w:type="dxa"/>
              <w:bottom w:w="28" w:type="dxa"/>
            </w:tcMar>
          </w:tcPr>
          <w:p w14:paraId="7B2FBAD4" w14:textId="77777777" w:rsidR="003473C8" w:rsidRPr="00337D56" w:rsidRDefault="003473C8" w:rsidP="00CD646D">
            <w:pPr>
              <w:jc w:val="center"/>
              <w:rPr>
                <w:rFonts w:ascii="(Asiatische Schriftart verwende" w:hAnsi="(Asiatische Schriftart verwende"/>
                <w:b/>
              </w:rPr>
            </w:pPr>
            <w:r w:rsidRPr="00337D56">
              <w:rPr>
                <w:rFonts w:ascii="(Asiatische Schriftart verwende" w:hAnsi="(Asiatische Schriftart verwende"/>
                <w:b/>
              </w:rPr>
              <w:t>Applicable sub-sections and paragraphs:</w:t>
            </w:r>
          </w:p>
          <w:p w14:paraId="173F3B1F" w14:textId="77777777" w:rsidR="006517E1" w:rsidRPr="00337D56" w:rsidRDefault="00434ADD" w:rsidP="00CD646D">
            <w:pPr>
              <w:jc w:val="center"/>
              <w:rPr>
                <w:b/>
              </w:rPr>
            </w:pPr>
            <w:r w:rsidRPr="00337D56">
              <w:rPr>
                <w:b/>
              </w:rPr>
              <w:t>6.2.3.1</w:t>
            </w:r>
            <w:r w:rsidR="006517E1" w:rsidRPr="00337D56">
              <w:rPr>
                <w:b/>
              </w:rPr>
              <w:t xml:space="preserve"> and</w:t>
            </w:r>
            <w:r w:rsidRPr="00337D56">
              <w:rPr>
                <w:b/>
              </w:rPr>
              <w:t xml:space="preserve"> 6.2.3.3</w:t>
            </w:r>
          </w:p>
          <w:p w14:paraId="711F5903" w14:textId="02DE9636" w:rsidR="003473C8" w:rsidRPr="00337D56" w:rsidRDefault="006517E1" w:rsidP="00CD646D">
            <w:pPr>
              <w:jc w:val="center"/>
              <w:rPr>
                <w:rFonts w:ascii="(Asiatische Schriftart verwende" w:hAnsi="(Asiatische Schriftart verwende"/>
                <w:b/>
              </w:rPr>
            </w:pPr>
            <w:r w:rsidRPr="00337D56">
              <w:rPr>
                <w:b/>
              </w:rPr>
              <w:t>6.8.2.1.1, 6.8.2.2, 6.8.2.4.1 and 6.8.3.2.3</w:t>
            </w:r>
          </w:p>
        </w:tc>
      </w:tr>
      <w:tr w:rsidR="003473C8" w:rsidRPr="00337D56" w14:paraId="77D12AB2" w14:textId="77777777" w:rsidTr="00CD646D">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4C392D2A" w14:textId="1957EEC9" w:rsidR="003473C8" w:rsidRPr="00337D56" w:rsidRDefault="003473C8" w:rsidP="00CD646D">
            <w:pPr>
              <w:jc w:val="center"/>
              <w:rPr>
                <w:spacing w:val="-3"/>
              </w:rPr>
            </w:pPr>
            <w:r w:rsidRPr="00337D56">
              <w:rPr>
                <w:spacing w:val="-3"/>
              </w:rPr>
              <w:t>00286202</w:t>
            </w:r>
          </w:p>
        </w:tc>
        <w:tc>
          <w:tcPr>
            <w:tcW w:w="1703" w:type="pct"/>
            <w:gridSpan w:val="2"/>
            <w:vMerge/>
            <w:tcBorders>
              <w:bottom w:val="single" w:sz="6" w:space="0" w:color="auto"/>
            </w:tcBorders>
            <w:shd w:val="clear" w:color="auto" w:fill="F3F3F3"/>
            <w:tcMar>
              <w:top w:w="28" w:type="dxa"/>
              <w:bottom w:w="28" w:type="dxa"/>
            </w:tcMar>
          </w:tcPr>
          <w:p w14:paraId="48867E52" w14:textId="77777777" w:rsidR="003473C8" w:rsidRPr="00337D56" w:rsidRDefault="003473C8" w:rsidP="00CD646D">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6AA8F65D" w14:textId="77777777" w:rsidR="003473C8" w:rsidRPr="00337D56" w:rsidRDefault="003473C8" w:rsidP="00CD646D">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6F00412C" w14:textId="77777777" w:rsidR="003473C8" w:rsidRPr="00337D56" w:rsidRDefault="003473C8" w:rsidP="00CD646D">
            <w:pPr>
              <w:pStyle w:val="NoteHead"/>
              <w:spacing w:before="0" w:after="0"/>
              <w:rPr>
                <w:bCs/>
                <w:smallCaps w:val="0"/>
                <w:sz w:val="20"/>
              </w:rPr>
            </w:pPr>
          </w:p>
        </w:tc>
      </w:tr>
      <w:tr w:rsidR="003473C8" w:rsidRPr="00337D56" w14:paraId="2DACB6D1" w14:textId="77777777" w:rsidTr="00CD646D">
        <w:tc>
          <w:tcPr>
            <w:tcW w:w="5000" w:type="pct"/>
            <w:gridSpan w:val="9"/>
            <w:tcBorders>
              <w:top w:val="single" w:sz="6" w:space="0" w:color="auto"/>
            </w:tcBorders>
            <w:shd w:val="clear" w:color="auto" w:fill="auto"/>
          </w:tcPr>
          <w:p w14:paraId="2E5FD64B" w14:textId="48EC874F" w:rsidR="003473C8" w:rsidRPr="00337D56" w:rsidRDefault="00BA2C62" w:rsidP="00CD646D">
            <w:pPr>
              <w:tabs>
                <w:tab w:val="num" w:pos="1134"/>
              </w:tabs>
              <w:jc w:val="both"/>
              <w:rPr>
                <w:rFonts w:eastAsia="MS Mincho"/>
                <w:lang w:eastAsia="ja-JP"/>
              </w:rPr>
            </w:pPr>
            <w:r w:rsidRPr="00337D56">
              <w:rPr>
                <w:rFonts w:eastAsia="MS Mincho"/>
                <w:lang w:eastAsia="ja-JP"/>
              </w:rPr>
              <w:t xml:space="preserve">Positive </w:t>
            </w:r>
            <w:r w:rsidR="003473C8" w:rsidRPr="00337D56">
              <w:rPr>
                <w:rFonts w:eastAsia="MS Mincho"/>
                <w:lang w:eastAsia="ja-JP"/>
              </w:rPr>
              <w:t>Assessment by the JMSA</w:t>
            </w:r>
            <w:r w:rsidRPr="00337D56">
              <w:rPr>
                <w:rFonts w:eastAsia="MS Mincho"/>
                <w:lang w:eastAsia="ja-JP"/>
              </w:rPr>
              <w:t>: This standard is compliant with the ADR and can be approved for inclusion in the referenced standards.</w:t>
            </w:r>
          </w:p>
        </w:tc>
      </w:tr>
      <w:tr w:rsidR="003473C8" w:rsidRPr="00337D56" w14:paraId="2E23FD52" w14:textId="77777777" w:rsidTr="00CD646D">
        <w:trPr>
          <w:trHeight w:val="160"/>
        </w:trPr>
        <w:tc>
          <w:tcPr>
            <w:tcW w:w="5000" w:type="pct"/>
            <w:gridSpan w:val="9"/>
            <w:shd w:val="clear" w:color="auto" w:fill="auto"/>
          </w:tcPr>
          <w:p w14:paraId="55EE32E9" w14:textId="60D396F7" w:rsidR="003473C8" w:rsidRPr="00337D56" w:rsidRDefault="003473C8" w:rsidP="00CD646D">
            <w:r w:rsidRPr="00337D56">
              <w:t xml:space="preserve">Enquiry draft discussed by STD’s WG in </w:t>
            </w:r>
            <w:r w:rsidR="00E14A58" w:rsidRPr="00337D56">
              <w:t>March</w:t>
            </w:r>
            <w:r w:rsidR="006517E1" w:rsidRPr="00337D56">
              <w:t xml:space="preserve"> 2020</w:t>
            </w:r>
            <w:r w:rsidR="009E2A3B" w:rsidRPr="00337D56">
              <w:t xml:space="preserve"> – proposed and accepted by Joint Meeting</w:t>
            </w:r>
          </w:p>
        </w:tc>
      </w:tr>
      <w:tr w:rsidR="003473C8" w:rsidRPr="00337D56" w14:paraId="3C163E96" w14:textId="77777777" w:rsidTr="00CD646D">
        <w:trPr>
          <w:trHeight w:val="160"/>
        </w:trPr>
        <w:tc>
          <w:tcPr>
            <w:tcW w:w="5000" w:type="pct"/>
            <w:gridSpan w:val="9"/>
            <w:shd w:val="clear" w:color="auto" w:fill="auto"/>
          </w:tcPr>
          <w:p w14:paraId="35BA031D" w14:textId="77777777" w:rsidR="003473C8" w:rsidRPr="00337D56" w:rsidRDefault="003473C8" w:rsidP="00CD646D">
            <w:pPr>
              <w:rPr>
                <w:b/>
                <w:iCs/>
              </w:rPr>
            </w:pPr>
            <w:r w:rsidRPr="00337D56">
              <w:rPr>
                <w:b/>
                <w:iCs/>
              </w:rPr>
              <w:t>Comments from members of the Joint Meeting</w:t>
            </w:r>
            <w:r w:rsidRPr="00337D56">
              <w:rPr>
                <w:b/>
              </w:rPr>
              <w:t>:</w:t>
            </w:r>
          </w:p>
        </w:tc>
      </w:tr>
      <w:tr w:rsidR="003473C8" w:rsidRPr="00337D56" w14:paraId="7F978D5A" w14:textId="77777777" w:rsidTr="00CD646D">
        <w:tc>
          <w:tcPr>
            <w:tcW w:w="331" w:type="pct"/>
            <w:shd w:val="clear" w:color="auto" w:fill="auto"/>
            <w:tcMar>
              <w:top w:w="57" w:type="dxa"/>
              <w:bottom w:w="57" w:type="dxa"/>
            </w:tcMar>
          </w:tcPr>
          <w:p w14:paraId="3C6BCC2C" w14:textId="77777777" w:rsidR="003473C8" w:rsidRPr="00337D56" w:rsidRDefault="003473C8" w:rsidP="00CD646D">
            <w:pPr>
              <w:jc w:val="center"/>
            </w:pPr>
            <w:r w:rsidRPr="00337D56">
              <w:t>Country</w:t>
            </w:r>
          </w:p>
        </w:tc>
        <w:tc>
          <w:tcPr>
            <w:tcW w:w="449" w:type="pct"/>
            <w:shd w:val="clear" w:color="auto" w:fill="auto"/>
            <w:tcMar>
              <w:top w:w="57" w:type="dxa"/>
              <w:bottom w:w="57" w:type="dxa"/>
            </w:tcMar>
          </w:tcPr>
          <w:p w14:paraId="0E8478FF" w14:textId="77777777" w:rsidR="003473C8" w:rsidRPr="00337D56" w:rsidRDefault="003473C8" w:rsidP="00CD646D">
            <w:pPr>
              <w:jc w:val="center"/>
            </w:pPr>
            <w:r w:rsidRPr="00337D56">
              <w:t>Clause No.</w:t>
            </w:r>
          </w:p>
        </w:tc>
        <w:tc>
          <w:tcPr>
            <w:tcW w:w="1711" w:type="pct"/>
            <w:gridSpan w:val="3"/>
            <w:shd w:val="clear" w:color="auto" w:fill="auto"/>
            <w:tcMar>
              <w:top w:w="57" w:type="dxa"/>
              <w:bottom w:w="57" w:type="dxa"/>
            </w:tcMar>
          </w:tcPr>
          <w:p w14:paraId="0B228D48" w14:textId="77777777" w:rsidR="003473C8" w:rsidRPr="00337D56" w:rsidRDefault="003473C8" w:rsidP="00CD646D">
            <w:pPr>
              <w:jc w:val="center"/>
            </w:pPr>
            <w:r w:rsidRPr="00337D56">
              <w:t xml:space="preserve">Comment (justification for change) </w:t>
            </w:r>
          </w:p>
        </w:tc>
        <w:tc>
          <w:tcPr>
            <w:tcW w:w="762" w:type="pct"/>
            <w:gridSpan w:val="2"/>
            <w:shd w:val="clear" w:color="auto" w:fill="auto"/>
            <w:tcMar>
              <w:top w:w="57" w:type="dxa"/>
              <w:bottom w:w="57" w:type="dxa"/>
            </w:tcMar>
          </w:tcPr>
          <w:p w14:paraId="4792B0F0" w14:textId="77777777" w:rsidR="003473C8" w:rsidRPr="00337D56" w:rsidRDefault="003473C8" w:rsidP="00CD646D">
            <w:pPr>
              <w:jc w:val="center"/>
            </w:pPr>
            <w:r w:rsidRPr="00337D56">
              <w:t xml:space="preserve">Proposed change </w:t>
            </w:r>
          </w:p>
        </w:tc>
        <w:tc>
          <w:tcPr>
            <w:tcW w:w="875" w:type="pct"/>
            <w:shd w:val="clear" w:color="auto" w:fill="auto"/>
            <w:tcMar>
              <w:top w:w="57" w:type="dxa"/>
              <w:bottom w:w="57" w:type="dxa"/>
            </w:tcMar>
          </w:tcPr>
          <w:p w14:paraId="619AC05A" w14:textId="77777777" w:rsidR="003473C8" w:rsidRPr="00337D56" w:rsidRDefault="003473C8" w:rsidP="00CD646D">
            <w:pPr>
              <w:jc w:val="center"/>
            </w:pPr>
            <w:r w:rsidRPr="00337D56">
              <w:t>Comment from JMSA</w:t>
            </w:r>
          </w:p>
        </w:tc>
        <w:tc>
          <w:tcPr>
            <w:tcW w:w="872" w:type="pct"/>
            <w:shd w:val="clear" w:color="auto" w:fill="auto"/>
          </w:tcPr>
          <w:p w14:paraId="08D21C62" w14:textId="77777777" w:rsidR="003473C8" w:rsidRPr="00337D56" w:rsidRDefault="003473C8" w:rsidP="00CD646D">
            <w:pPr>
              <w:jc w:val="center"/>
            </w:pPr>
            <w:r w:rsidRPr="00337D56">
              <w:t>Comment from WG Standards</w:t>
            </w:r>
          </w:p>
        </w:tc>
      </w:tr>
      <w:tr w:rsidR="003473C8" w:rsidRPr="00337D56" w14:paraId="6524A717" w14:textId="77777777" w:rsidTr="00CD646D">
        <w:tc>
          <w:tcPr>
            <w:tcW w:w="331" w:type="pct"/>
            <w:shd w:val="clear" w:color="auto" w:fill="auto"/>
            <w:tcMar>
              <w:top w:w="57" w:type="dxa"/>
              <w:bottom w:w="57" w:type="dxa"/>
            </w:tcMar>
          </w:tcPr>
          <w:p w14:paraId="7416A6E9" w14:textId="77777777" w:rsidR="003473C8" w:rsidRPr="00337D56" w:rsidRDefault="003473C8" w:rsidP="00CD646D">
            <w:pPr>
              <w:spacing w:line="240" w:lineRule="auto"/>
              <w:jc w:val="center"/>
              <w:rPr>
                <w:bCs/>
              </w:rPr>
            </w:pPr>
          </w:p>
        </w:tc>
        <w:tc>
          <w:tcPr>
            <w:tcW w:w="449" w:type="pct"/>
            <w:shd w:val="clear" w:color="auto" w:fill="auto"/>
            <w:tcMar>
              <w:top w:w="57" w:type="dxa"/>
              <w:bottom w:w="57" w:type="dxa"/>
            </w:tcMar>
          </w:tcPr>
          <w:p w14:paraId="240E242B" w14:textId="77777777" w:rsidR="003473C8" w:rsidRPr="00337D56" w:rsidRDefault="003473C8" w:rsidP="00CD646D">
            <w:pPr>
              <w:spacing w:line="240" w:lineRule="auto"/>
              <w:rPr>
                <w:bCs/>
              </w:rPr>
            </w:pPr>
          </w:p>
        </w:tc>
        <w:tc>
          <w:tcPr>
            <w:tcW w:w="1711" w:type="pct"/>
            <w:gridSpan w:val="3"/>
            <w:shd w:val="clear" w:color="auto" w:fill="auto"/>
            <w:tcMar>
              <w:top w:w="57" w:type="dxa"/>
              <w:bottom w:w="57" w:type="dxa"/>
            </w:tcMar>
          </w:tcPr>
          <w:p w14:paraId="4D8E5246" w14:textId="77777777" w:rsidR="003473C8" w:rsidRPr="00337D56" w:rsidRDefault="003473C8" w:rsidP="00CD646D">
            <w:pPr>
              <w:tabs>
                <w:tab w:val="left" w:pos="6663"/>
              </w:tabs>
              <w:spacing w:line="240" w:lineRule="auto"/>
              <w:rPr>
                <w:bCs/>
              </w:rPr>
            </w:pPr>
          </w:p>
        </w:tc>
        <w:tc>
          <w:tcPr>
            <w:tcW w:w="762" w:type="pct"/>
            <w:gridSpan w:val="2"/>
            <w:shd w:val="clear" w:color="auto" w:fill="auto"/>
            <w:tcMar>
              <w:top w:w="57" w:type="dxa"/>
              <w:bottom w:w="57" w:type="dxa"/>
            </w:tcMar>
          </w:tcPr>
          <w:p w14:paraId="67F71A4C" w14:textId="77777777" w:rsidR="003473C8" w:rsidRPr="00337D56" w:rsidRDefault="003473C8" w:rsidP="00CD646D">
            <w:pPr>
              <w:spacing w:line="240" w:lineRule="auto"/>
              <w:rPr>
                <w:bCs/>
              </w:rPr>
            </w:pPr>
          </w:p>
        </w:tc>
        <w:tc>
          <w:tcPr>
            <w:tcW w:w="875" w:type="pct"/>
            <w:shd w:val="clear" w:color="auto" w:fill="auto"/>
            <w:tcMar>
              <w:top w:w="57" w:type="dxa"/>
              <w:bottom w:w="57" w:type="dxa"/>
            </w:tcMar>
          </w:tcPr>
          <w:p w14:paraId="0DB8D1C5" w14:textId="77777777" w:rsidR="003473C8" w:rsidRPr="00337D56" w:rsidRDefault="003473C8" w:rsidP="00CD646D">
            <w:pPr>
              <w:spacing w:line="240" w:lineRule="auto"/>
              <w:rPr>
                <w:bCs/>
              </w:rPr>
            </w:pPr>
          </w:p>
        </w:tc>
        <w:tc>
          <w:tcPr>
            <w:tcW w:w="872" w:type="pct"/>
            <w:shd w:val="clear" w:color="auto" w:fill="auto"/>
            <w:tcMar>
              <w:top w:w="57" w:type="dxa"/>
              <w:bottom w:w="57" w:type="dxa"/>
            </w:tcMar>
          </w:tcPr>
          <w:p w14:paraId="06542539" w14:textId="77777777" w:rsidR="003473C8" w:rsidRPr="00337D56" w:rsidRDefault="003473C8" w:rsidP="00CD646D">
            <w:pPr>
              <w:spacing w:line="240" w:lineRule="auto"/>
              <w:rPr>
                <w:bCs/>
              </w:rPr>
            </w:pPr>
          </w:p>
        </w:tc>
      </w:tr>
      <w:tr w:rsidR="003473C8" w:rsidRPr="00337D56" w14:paraId="6BE51990" w14:textId="77777777" w:rsidTr="00CD646D">
        <w:tc>
          <w:tcPr>
            <w:tcW w:w="331" w:type="pct"/>
            <w:shd w:val="clear" w:color="auto" w:fill="auto"/>
            <w:tcMar>
              <w:top w:w="57" w:type="dxa"/>
              <w:bottom w:w="57" w:type="dxa"/>
            </w:tcMar>
          </w:tcPr>
          <w:p w14:paraId="4A2AFDB7" w14:textId="77777777" w:rsidR="003473C8" w:rsidRPr="00337D56" w:rsidRDefault="003473C8" w:rsidP="00CD646D">
            <w:pPr>
              <w:spacing w:line="240" w:lineRule="auto"/>
              <w:jc w:val="center"/>
              <w:rPr>
                <w:bCs/>
              </w:rPr>
            </w:pPr>
          </w:p>
        </w:tc>
        <w:tc>
          <w:tcPr>
            <w:tcW w:w="449" w:type="pct"/>
            <w:shd w:val="clear" w:color="auto" w:fill="auto"/>
            <w:tcMar>
              <w:top w:w="57" w:type="dxa"/>
              <w:bottom w:w="57" w:type="dxa"/>
            </w:tcMar>
          </w:tcPr>
          <w:p w14:paraId="6E541F95" w14:textId="77777777" w:rsidR="003473C8" w:rsidRPr="00337D56" w:rsidRDefault="003473C8" w:rsidP="00CD646D">
            <w:pPr>
              <w:spacing w:line="240" w:lineRule="auto"/>
              <w:rPr>
                <w:bCs/>
              </w:rPr>
            </w:pPr>
          </w:p>
        </w:tc>
        <w:tc>
          <w:tcPr>
            <w:tcW w:w="1711" w:type="pct"/>
            <w:gridSpan w:val="3"/>
            <w:shd w:val="clear" w:color="auto" w:fill="auto"/>
            <w:tcMar>
              <w:top w:w="57" w:type="dxa"/>
              <w:bottom w:w="57" w:type="dxa"/>
            </w:tcMar>
          </w:tcPr>
          <w:p w14:paraId="2C4C899F" w14:textId="77777777" w:rsidR="003473C8" w:rsidRPr="00337D56" w:rsidRDefault="003473C8" w:rsidP="00CD646D">
            <w:pPr>
              <w:tabs>
                <w:tab w:val="left" w:pos="6663"/>
              </w:tabs>
              <w:spacing w:line="240" w:lineRule="auto"/>
              <w:rPr>
                <w:bCs/>
              </w:rPr>
            </w:pPr>
          </w:p>
        </w:tc>
        <w:tc>
          <w:tcPr>
            <w:tcW w:w="762" w:type="pct"/>
            <w:gridSpan w:val="2"/>
            <w:shd w:val="clear" w:color="auto" w:fill="auto"/>
            <w:tcMar>
              <w:top w:w="57" w:type="dxa"/>
              <w:bottom w:w="57" w:type="dxa"/>
            </w:tcMar>
          </w:tcPr>
          <w:p w14:paraId="0F486138" w14:textId="77777777" w:rsidR="003473C8" w:rsidRPr="00337D56" w:rsidRDefault="003473C8" w:rsidP="00CD646D">
            <w:pPr>
              <w:spacing w:line="240" w:lineRule="auto"/>
              <w:rPr>
                <w:bCs/>
              </w:rPr>
            </w:pPr>
          </w:p>
        </w:tc>
        <w:tc>
          <w:tcPr>
            <w:tcW w:w="875" w:type="pct"/>
            <w:shd w:val="clear" w:color="auto" w:fill="auto"/>
            <w:tcMar>
              <w:top w:w="57" w:type="dxa"/>
              <w:bottom w:w="57" w:type="dxa"/>
            </w:tcMar>
          </w:tcPr>
          <w:p w14:paraId="66C66D9E" w14:textId="77777777" w:rsidR="003473C8" w:rsidRPr="00337D56" w:rsidRDefault="003473C8" w:rsidP="00CD646D">
            <w:pPr>
              <w:spacing w:line="240" w:lineRule="auto"/>
              <w:rPr>
                <w:bCs/>
              </w:rPr>
            </w:pPr>
          </w:p>
        </w:tc>
        <w:tc>
          <w:tcPr>
            <w:tcW w:w="872" w:type="pct"/>
            <w:shd w:val="clear" w:color="auto" w:fill="auto"/>
            <w:tcMar>
              <w:top w:w="57" w:type="dxa"/>
              <w:bottom w:w="57" w:type="dxa"/>
            </w:tcMar>
          </w:tcPr>
          <w:p w14:paraId="65684327" w14:textId="77777777" w:rsidR="003473C8" w:rsidRPr="00337D56" w:rsidRDefault="003473C8" w:rsidP="00CD646D">
            <w:pPr>
              <w:spacing w:line="240" w:lineRule="auto"/>
              <w:rPr>
                <w:bCs/>
              </w:rPr>
            </w:pPr>
          </w:p>
        </w:tc>
      </w:tr>
      <w:tr w:rsidR="003473C8" w:rsidRPr="00337D56" w14:paraId="7EA84826" w14:textId="77777777" w:rsidTr="00CD646D">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4F12A6D1" w14:textId="77777777" w:rsidR="003473C8" w:rsidRPr="00337D56" w:rsidRDefault="003473C8" w:rsidP="00CD646D">
            <w:pPr>
              <w:rPr>
                <w:b/>
                <w:bCs/>
              </w:rPr>
            </w:pPr>
            <w:r w:rsidRPr="00337D56">
              <w:rPr>
                <w:b/>
              </w:rPr>
              <w:lastRenderedPageBreak/>
              <w:t>Decision of the STD’s WG:</w:t>
            </w:r>
          </w:p>
        </w:tc>
        <w:tc>
          <w:tcPr>
            <w:tcW w:w="392" w:type="pct"/>
            <w:tcBorders>
              <w:top w:val="single" w:sz="12" w:space="0" w:color="auto"/>
              <w:bottom w:val="single" w:sz="12" w:space="0" w:color="auto"/>
            </w:tcBorders>
            <w:shd w:val="clear" w:color="auto" w:fill="F2F2F2"/>
            <w:tcMar>
              <w:top w:w="0" w:type="dxa"/>
              <w:bottom w:w="0" w:type="dxa"/>
            </w:tcMar>
          </w:tcPr>
          <w:p w14:paraId="1996835C" w14:textId="77777777" w:rsidR="003473C8" w:rsidRPr="009822E8" w:rsidRDefault="003473C8" w:rsidP="00CD646D">
            <w:pPr>
              <w:keepLines/>
              <w:jc w:val="center"/>
              <w:rPr>
                <w:b/>
              </w:rPr>
            </w:pPr>
            <w:r w:rsidRPr="009822E8">
              <w:rPr>
                <w:b/>
              </w:rPr>
              <w:t>Accepted</w:t>
            </w:r>
          </w:p>
          <w:p w14:paraId="3E3A1552" w14:textId="77777777" w:rsidR="003473C8" w:rsidRPr="009822E8" w:rsidRDefault="003473C8" w:rsidP="00CD646D">
            <w:pPr>
              <w:keepLines/>
              <w:jc w:val="center"/>
              <w:rPr>
                <w:bCs/>
              </w:rPr>
            </w:pPr>
          </w:p>
        </w:tc>
        <w:tc>
          <w:tcPr>
            <w:tcW w:w="1319" w:type="pct"/>
            <w:gridSpan w:val="2"/>
            <w:tcBorders>
              <w:top w:val="single" w:sz="12" w:space="0" w:color="auto"/>
              <w:bottom w:val="single" w:sz="12" w:space="0" w:color="auto"/>
            </w:tcBorders>
            <w:shd w:val="clear" w:color="auto" w:fill="F2F2F2"/>
          </w:tcPr>
          <w:p w14:paraId="5550CDC5" w14:textId="77777777" w:rsidR="003473C8" w:rsidRPr="00337D56" w:rsidRDefault="003473C8" w:rsidP="00CD646D">
            <w:pPr>
              <w:keepLines/>
              <w:tabs>
                <w:tab w:val="left" w:pos="6663"/>
              </w:tabs>
              <w:jc w:val="center"/>
              <w:rPr>
                <w:bCs/>
              </w:rPr>
            </w:pPr>
            <w:r w:rsidRPr="00337D56">
              <w:rPr>
                <w:bCs/>
              </w:rPr>
              <w:t>Comments</w:t>
            </w:r>
          </w:p>
          <w:p w14:paraId="17F2D663" w14:textId="77777777" w:rsidR="003473C8" w:rsidRPr="00337D56" w:rsidRDefault="003473C8" w:rsidP="00CD646D">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3473C8" w:rsidRPr="00337D56" w14:paraId="30B21CA4" w14:textId="77777777" w:rsidTr="002F760B">
              <w:trPr>
                <w:trHeight w:val="227"/>
              </w:trPr>
              <w:tc>
                <w:tcPr>
                  <w:tcW w:w="1536"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5A1742F2" w14:textId="77777777" w:rsidR="003473C8" w:rsidRPr="00337D56" w:rsidRDefault="003473C8" w:rsidP="00CD646D">
                  <w:pPr>
                    <w:jc w:val="center"/>
                    <w:rPr>
                      <w:bCs/>
                    </w:rPr>
                  </w:pPr>
                  <w:r w:rsidRPr="00337D56">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4970137B" w14:textId="77777777" w:rsidR="003473C8" w:rsidRPr="00337D56" w:rsidRDefault="003473C8" w:rsidP="00CD646D">
                  <w:pPr>
                    <w:keepLines/>
                    <w:jc w:val="center"/>
                    <w:rPr>
                      <w:bCs/>
                    </w:rPr>
                  </w:pPr>
                  <w:r w:rsidRPr="00337D56">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BA84028" w14:textId="77777777" w:rsidR="003473C8" w:rsidRPr="00337D56" w:rsidRDefault="003473C8" w:rsidP="00CD646D">
                  <w:pPr>
                    <w:keepLines/>
                    <w:jc w:val="center"/>
                    <w:rPr>
                      <w:bCs/>
                    </w:rPr>
                  </w:pPr>
                  <w:r w:rsidRPr="00337D56">
                    <w:rPr>
                      <w:bCs/>
                    </w:rPr>
                    <w:t>Latest date for withdrawal of existing type approvals</w:t>
                  </w:r>
                </w:p>
              </w:tc>
            </w:tr>
            <w:tr w:rsidR="003473C8" w:rsidRPr="00337D56" w14:paraId="39526AA6" w14:textId="77777777" w:rsidTr="002F760B">
              <w:trPr>
                <w:trHeight w:val="227"/>
              </w:trPr>
              <w:tc>
                <w:tcPr>
                  <w:tcW w:w="1536"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A792EA0" w14:textId="05EF6570" w:rsidR="003473C8" w:rsidRPr="00337D56" w:rsidRDefault="002F760B" w:rsidP="00CD646D">
                  <w:pPr>
                    <w:jc w:val="center"/>
                    <w:rPr>
                      <w:bCs/>
                    </w:rPr>
                  </w:pPr>
                  <w:r w:rsidRPr="00337D56">
                    <w:rPr>
                      <w:bCs/>
                    </w:rPr>
                    <w:t xml:space="preserve">EN </w:t>
                  </w:r>
                  <w:r w:rsidR="009C085C" w:rsidRPr="00337D56">
                    <w:rPr>
                      <w:bCs/>
                    </w:rPr>
                    <w:t>13175:2019</w:t>
                  </w:r>
                  <w:r w:rsidRPr="00337D56">
                    <w:rPr>
                      <w:bCs/>
                    </w:rPr>
                    <w:t xml:space="preserve"> (except clause 6.1.6)</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5FE6253" w14:textId="21C7BE56" w:rsidR="003473C8" w:rsidRPr="00337D56" w:rsidRDefault="009C085C" w:rsidP="00CD646D">
                  <w:pPr>
                    <w:keepNext/>
                    <w:ind w:hanging="22"/>
                    <w:jc w:val="center"/>
                    <w:rPr>
                      <w:bCs/>
                    </w:rPr>
                  </w:pPr>
                  <w:r w:rsidRPr="00337D56">
                    <w:rPr>
                      <w:bCs/>
                    </w:rPr>
                    <w:t>Between 1 January 2021 and 31 December 202</w:t>
                  </w:r>
                  <w:r w:rsidR="002F760B" w:rsidRPr="00337D56">
                    <w:rPr>
                      <w:bCs/>
                    </w:rPr>
                    <w:t>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B0EFED0" w14:textId="77777777" w:rsidR="003473C8" w:rsidRPr="00337D56" w:rsidRDefault="003473C8" w:rsidP="00CD646D">
                  <w:pPr>
                    <w:keepNext/>
                    <w:ind w:hanging="22"/>
                    <w:jc w:val="center"/>
                    <w:rPr>
                      <w:bCs/>
                    </w:rPr>
                  </w:pPr>
                </w:p>
              </w:tc>
            </w:tr>
            <w:tr w:rsidR="009C085C" w:rsidRPr="00337D56" w14:paraId="6376D74F" w14:textId="77777777" w:rsidTr="002F760B">
              <w:trPr>
                <w:trHeight w:val="227"/>
              </w:trPr>
              <w:tc>
                <w:tcPr>
                  <w:tcW w:w="1536"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E1239DE" w14:textId="5EBFF5AF" w:rsidR="009C085C" w:rsidRPr="00337D56" w:rsidRDefault="002F760B" w:rsidP="00CD646D">
                  <w:pPr>
                    <w:jc w:val="center"/>
                    <w:rPr>
                      <w:bCs/>
                    </w:rPr>
                  </w:pPr>
                  <w:r w:rsidRPr="00337D56">
                    <w:rPr>
                      <w:bCs/>
                    </w:rPr>
                    <w:t xml:space="preserve">EN </w:t>
                  </w:r>
                  <w:r w:rsidR="009C085C" w:rsidRPr="00337D56">
                    <w:rPr>
                      <w:bCs/>
                    </w:rPr>
                    <w:t>13175:2019 + A1:2020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C42E937" w14:textId="328410B6" w:rsidR="009C085C" w:rsidRPr="00337D56" w:rsidRDefault="009C085C" w:rsidP="00CD646D">
                  <w:pPr>
                    <w:keepNext/>
                    <w:ind w:hanging="22"/>
                    <w:jc w:val="center"/>
                    <w:rPr>
                      <w:bCs/>
                    </w:rPr>
                  </w:pPr>
                  <w:r w:rsidRPr="00337D56">
                    <w:rPr>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DF9CE94" w14:textId="77777777" w:rsidR="009C085C" w:rsidRPr="00337D56" w:rsidRDefault="009C085C" w:rsidP="00CD646D">
                  <w:pPr>
                    <w:keepNext/>
                    <w:ind w:hanging="22"/>
                    <w:jc w:val="center"/>
                    <w:rPr>
                      <w:bCs/>
                    </w:rPr>
                  </w:pPr>
                </w:p>
              </w:tc>
            </w:tr>
          </w:tbl>
          <w:p w14:paraId="29D22A2A" w14:textId="77777777" w:rsidR="003473C8" w:rsidRPr="00337D56" w:rsidRDefault="003473C8" w:rsidP="00CD646D">
            <w:pPr>
              <w:keepLines/>
              <w:tabs>
                <w:tab w:val="left" w:pos="6663"/>
              </w:tabs>
              <w:rPr>
                <w:bCs/>
              </w:rPr>
            </w:pPr>
          </w:p>
        </w:tc>
      </w:tr>
    </w:tbl>
    <w:p w14:paraId="791302A8" w14:textId="594870F4" w:rsidR="003274DB" w:rsidRPr="00337D56" w:rsidRDefault="003274DB" w:rsidP="00BC676D">
      <w:pPr>
        <w:pStyle w:val="SingleTxtG"/>
        <w:spacing w:before="240" w:after="0"/>
        <w:ind w:left="0"/>
        <w:jc w:val="left"/>
        <w:rPr>
          <w:b/>
          <w:sz w:val="24"/>
          <w:szCs w:val="24"/>
          <w:u w:val="single"/>
        </w:rPr>
      </w:pPr>
      <w:r w:rsidRPr="00337D56">
        <w:rPr>
          <w:b/>
          <w:sz w:val="24"/>
          <w:szCs w:val="24"/>
          <w:u w:val="single"/>
        </w:rPr>
        <w:t>EN IS</w:t>
      </w:r>
      <w:r w:rsidR="00C14969" w:rsidRPr="00337D56">
        <w:rPr>
          <w:b/>
          <w:sz w:val="24"/>
          <w:szCs w:val="24"/>
          <w:u w:val="single"/>
        </w:rPr>
        <w:t>O</w:t>
      </w:r>
      <w:r w:rsidRPr="00337D56">
        <w:rPr>
          <w:b/>
          <w:sz w:val="24"/>
          <w:szCs w:val="24"/>
          <w:u w:val="single"/>
        </w:rPr>
        <w:t xml:space="preserve"> 21029-2:2015 replacing EN 1251-3:2000 which has been </w:t>
      </w:r>
      <w:r w:rsidR="00C61173" w:rsidRPr="00337D56">
        <w:rPr>
          <w:b/>
          <w:sz w:val="24"/>
          <w:szCs w:val="24"/>
          <w:u w:val="single"/>
        </w:rPr>
        <w:t>withdrawn</w:t>
      </w:r>
    </w:p>
    <w:p w14:paraId="084E9602" w14:textId="25F04F3C" w:rsidR="00104A1E" w:rsidRPr="00337D56" w:rsidRDefault="003274DB" w:rsidP="001B5960">
      <w:pPr>
        <w:pStyle w:val="SingleTxtG"/>
        <w:numPr>
          <w:ilvl w:val="0"/>
          <w:numId w:val="40"/>
        </w:numPr>
        <w:spacing w:before="240" w:after="0"/>
        <w:rPr>
          <w:bCs/>
        </w:rPr>
      </w:pPr>
      <w:bookmarkStart w:id="6" w:name="_Hlk42504440"/>
      <w:bookmarkStart w:id="7" w:name="_Hlk42509460"/>
      <w:r w:rsidRPr="00337D56">
        <w:rPr>
          <w:bCs/>
        </w:rPr>
        <w:t xml:space="preserve">The Joint Meeting Working Group on standards </w:t>
      </w:r>
      <w:bookmarkEnd w:id="6"/>
      <w:r w:rsidRPr="00337D56">
        <w:rPr>
          <w:bCs/>
        </w:rPr>
        <w:t xml:space="preserve">has been informed that </w:t>
      </w:r>
      <w:bookmarkEnd w:id="7"/>
      <w:r w:rsidRPr="00337D56">
        <w:rPr>
          <w:bCs/>
        </w:rPr>
        <w:t>the EN 1251-3:2000 which is referenced in RID/ADR 6.2.4.2 was withdrawn in 2015, being replaced by EN ISO 21029-2:2015. It has been asked by the Chair of the WG on Standards to include this standard in the dispatch for the September 2020 session, to be reviewed at the Joint Meeting.</w:t>
      </w:r>
      <w:r w:rsidR="001B5960" w:rsidRPr="00337D56">
        <w:rPr>
          <w:bCs/>
        </w:rPr>
        <w:t xml:space="preserve"> </w:t>
      </w:r>
      <w:r w:rsidR="005F6542" w:rsidRPr="00337D56">
        <w:rPr>
          <w:bCs/>
        </w:rPr>
        <w:t xml:space="preserve">The JMSA assessment on this standard is positive: the EN ISO 21029-2:2015 is suitable for referencing in the ADR providing that the reference excludes a precise subclause of the standard: the </w:t>
      </w:r>
      <w:r w:rsidR="003504F4" w:rsidRPr="00337D56">
        <w:rPr>
          <w:bCs/>
        </w:rPr>
        <w:t>c</w:t>
      </w:r>
      <w:r w:rsidR="005F6542" w:rsidRPr="00337D56">
        <w:rPr>
          <w:bCs/>
        </w:rPr>
        <w:t>lause 14 - 2nd paragraph, 3rd bullet, 2nd sub-bullet.</w:t>
      </w:r>
    </w:p>
    <w:p w14:paraId="09958CB6" w14:textId="77777777" w:rsidR="001B5960" w:rsidRPr="00337D56" w:rsidRDefault="001B5960" w:rsidP="001B5960">
      <w:pPr>
        <w:pStyle w:val="SingleTxtG"/>
        <w:spacing w:before="240" w:after="0"/>
        <w:ind w:left="720"/>
        <w:rPr>
          <w:bCs/>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11"/>
        <w:gridCol w:w="13"/>
        <w:gridCol w:w="1016"/>
        <w:gridCol w:w="3467"/>
        <w:gridCol w:w="10"/>
        <w:gridCol w:w="1923"/>
        <w:gridCol w:w="1918"/>
        <w:gridCol w:w="2456"/>
        <w:gridCol w:w="30"/>
      </w:tblGrid>
      <w:tr w:rsidR="00104A1E" w:rsidRPr="00337D56" w14:paraId="0831E0CF" w14:textId="77777777" w:rsidTr="00CD646D">
        <w:trPr>
          <w:gridAfter w:val="1"/>
          <w:wAfter w:w="12" w:type="pct"/>
        </w:trPr>
        <w:tc>
          <w:tcPr>
            <w:tcW w:w="4988" w:type="pct"/>
            <w:gridSpan w:val="9"/>
          </w:tcPr>
          <w:p w14:paraId="3B60B5F9" w14:textId="77777777" w:rsidR="00104A1E" w:rsidRPr="00337D56" w:rsidRDefault="00104A1E" w:rsidP="00CD646D">
            <w:r w:rsidRPr="00337D56">
              <w:rPr>
                <w:b/>
                <w:iCs/>
              </w:rPr>
              <w:t>Comments from members of the Joint Meeting</w:t>
            </w:r>
            <w:r w:rsidRPr="00337D56">
              <w:rPr>
                <w:b/>
              </w:rPr>
              <w:t>:</w:t>
            </w:r>
          </w:p>
        </w:tc>
      </w:tr>
      <w:tr w:rsidR="00104A1E" w:rsidRPr="00337D56" w14:paraId="35A49696" w14:textId="77777777" w:rsidTr="00CD646D">
        <w:trPr>
          <w:gridAfter w:val="1"/>
          <w:wAfter w:w="12" w:type="pct"/>
        </w:trPr>
        <w:tc>
          <w:tcPr>
            <w:tcW w:w="313" w:type="pct"/>
            <w:tcMar>
              <w:top w:w="57" w:type="dxa"/>
              <w:bottom w:w="57" w:type="dxa"/>
            </w:tcMar>
          </w:tcPr>
          <w:p w14:paraId="7C8A2662" w14:textId="77777777" w:rsidR="00104A1E" w:rsidRPr="00337D56" w:rsidRDefault="00104A1E" w:rsidP="00CD646D">
            <w:pPr>
              <w:jc w:val="center"/>
            </w:pPr>
            <w:r w:rsidRPr="00337D56">
              <w:t>Country</w:t>
            </w:r>
          </w:p>
        </w:tc>
        <w:tc>
          <w:tcPr>
            <w:tcW w:w="405" w:type="pct"/>
            <w:gridSpan w:val="2"/>
            <w:tcMar>
              <w:top w:w="57" w:type="dxa"/>
              <w:bottom w:w="57" w:type="dxa"/>
            </w:tcMar>
          </w:tcPr>
          <w:p w14:paraId="5AEF7EDA" w14:textId="77777777" w:rsidR="00104A1E" w:rsidRPr="00337D56" w:rsidRDefault="00104A1E" w:rsidP="00CD646D">
            <w:pPr>
              <w:jc w:val="center"/>
            </w:pPr>
            <w:r w:rsidRPr="00337D56">
              <w:t>Clause No.</w:t>
            </w:r>
          </w:p>
        </w:tc>
        <w:tc>
          <w:tcPr>
            <w:tcW w:w="1778" w:type="pct"/>
            <w:gridSpan w:val="3"/>
            <w:tcMar>
              <w:top w:w="57" w:type="dxa"/>
              <w:bottom w:w="57" w:type="dxa"/>
            </w:tcMar>
          </w:tcPr>
          <w:p w14:paraId="30E257C6" w14:textId="77777777" w:rsidR="00104A1E" w:rsidRPr="00337D56" w:rsidRDefault="00104A1E" w:rsidP="00CD646D">
            <w:pPr>
              <w:jc w:val="center"/>
            </w:pPr>
            <w:r w:rsidRPr="00337D56">
              <w:t xml:space="preserve">Comment (justification for change) </w:t>
            </w:r>
          </w:p>
        </w:tc>
        <w:tc>
          <w:tcPr>
            <w:tcW w:w="761" w:type="pct"/>
            <w:tcMar>
              <w:top w:w="57" w:type="dxa"/>
              <w:bottom w:w="57" w:type="dxa"/>
            </w:tcMar>
          </w:tcPr>
          <w:p w14:paraId="764E13F4" w14:textId="77777777" w:rsidR="00104A1E" w:rsidRPr="00337D56" w:rsidRDefault="00104A1E" w:rsidP="00CD646D">
            <w:pPr>
              <w:jc w:val="center"/>
            </w:pPr>
            <w:r w:rsidRPr="00337D56">
              <w:t xml:space="preserve">Proposed change </w:t>
            </w:r>
          </w:p>
        </w:tc>
        <w:tc>
          <w:tcPr>
            <w:tcW w:w="759" w:type="pct"/>
            <w:tcMar>
              <w:top w:w="57" w:type="dxa"/>
              <w:bottom w:w="57" w:type="dxa"/>
            </w:tcMar>
          </w:tcPr>
          <w:p w14:paraId="2C606D5B" w14:textId="77777777" w:rsidR="00104A1E" w:rsidRPr="00337D56" w:rsidRDefault="00104A1E" w:rsidP="00CD646D">
            <w:pPr>
              <w:jc w:val="center"/>
            </w:pPr>
            <w:r w:rsidRPr="00337D56">
              <w:t>Comment from</w:t>
            </w:r>
          </w:p>
          <w:p w14:paraId="0A4FFD53" w14:textId="77777777" w:rsidR="00104A1E" w:rsidRPr="00337D56" w:rsidRDefault="00104A1E" w:rsidP="00CD646D">
            <w:pPr>
              <w:jc w:val="center"/>
            </w:pPr>
            <w:r w:rsidRPr="00337D56">
              <w:t xml:space="preserve">JMSA </w:t>
            </w:r>
          </w:p>
        </w:tc>
        <w:tc>
          <w:tcPr>
            <w:tcW w:w="972" w:type="pct"/>
            <w:tcMar>
              <w:top w:w="57" w:type="dxa"/>
              <w:bottom w:w="57" w:type="dxa"/>
            </w:tcMar>
          </w:tcPr>
          <w:p w14:paraId="39B614A5" w14:textId="77777777" w:rsidR="00104A1E" w:rsidRPr="00337D56" w:rsidRDefault="00104A1E" w:rsidP="00CD646D">
            <w:pPr>
              <w:jc w:val="center"/>
            </w:pPr>
            <w:r w:rsidRPr="00337D56">
              <w:t xml:space="preserve">Comment from </w:t>
            </w:r>
          </w:p>
          <w:p w14:paraId="1942E053" w14:textId="77777777" w:rsidR="00104A1E" w:rsidRPr="00337D56" w:rsidRDefault="00104A1E" w:rsidP="00CD646D">
            <w:pPr>
              <w:jc w:val="center"/>
            </w:pPr>
            <w:r w:rsidRPr="00337D56">
              <w:t>WG Standards</w:t>
            </w:r>
          </w:p>
        </w:tc>
      </w:tr>
      <w:tr w:rsidR="00104A1E" w:rsidRPr="00337D56" w14:paraId="4D0B8E28" w14:textId="77777777" w:rsidTr="000A3250">
        <w:trPr>
          <w:gridAfter w:val="1"/>
          <w:wAfter w:w="12" w:type="pct"/>
          <w:trHeight w:val="498"/>
        </w:trPr>
        <w:tc>
          <w:tcPr>
            <w:tcW w:w="313" w:type="pct"/>
            <w:tcMar>
              <w:top w:w="0" w:type="dxa"/>
              <w:bottom w:w="0" w:type="dxa"/>
            </w:tcMar>
            <w:vAlign w:val="center"/>
          </w:tcPr>
          <w:p w14:paraId="0631C872" w14:textId="153C1824" w:rsidR="00104A1E" w:rsidRPr="00337D56" w:rsidRDefault="000A3250" w:rsidP="00CD646D">
            <w:pPr>
              <w:jc w:val="center"/>
            </w:pPr>
            <w:r>
              <w:t>UK 1</w:t>
            </w:r>
          </w:p>
        </w:tc>
        <w:tc>
          <w:tcPr>
            <w:tcW w:w="405" w:type="pct"/>
            <w:gridSpan w:val="2"/>
            <w:tcBorders>
              <w:top w:val="single" w:sz="6" w:space="0" w:color="auto"/>
              <w:bottom w:val="single" w:sz="6" w:space="0" w:color="auto"/>
            </w:tcBorders>
            <w:tcMar>
              <w:top w:w="0" w:type="dxa"/>
              <w:bottom w:w="0" w:type="dxa"/>
            </w:tcMar>
          </w:tcPr>
          <w:p w14:paraId="3EE3699F" w14:textId="7B58C83E" w:rsidR="00104A1E" w:rsidRPr="00337D56" w:rsidRDefault="0054577D" w:rsidP="00CD646D">
            <w:pPr>
              <w:pStyle w:val="ISOClause"/>
              <w:spacing w:before="60" w:after="60" w:line="240" w:lineRule="auto"/>
              <w:rPr>
                <w:rFonts w:ascii="Times New Roman" w:hAnsi="Times New Roman"/>
                <w:sz w:val="20"/>
                <w:lang w:eastAsia="en-GB"/>
              </w:rPr>
            </w:pPr>
            <w:r>
              <w:rPr>
                <w:rFonts w:ascii="Times New Roman" w:hAnsi="Times New Roman"/>
                <w:sz w:val="20"/>
                <w:lang w:eastAsia="en-GB"/>
              </w:rPr>
              <w:t>15</w:t>
            </w:r>
          </w:p>
        </w:tc>
        <w:tc>
          <w:tcPr>
            <w:tcW w:w="1778" w:type="pct"/>
            <w:gridSpan w:val="3"/>
            <w:tcBorders>
              <w:top w:val="single" w:sz="6" w:space="0" w:color="auto"/>
              <w:bottom w:val="single" w:sz="6" w:space="0" w:color="auto"/>
            </w:tcBorders>
            <w:tcMar>
              <w:top w:w="0" w:type="dxa"/>
              <w:bottom w:w="0" w:type="dxa"/>
            </w:tcMar>
          </w:tcPr>
          <w:p w14:paraId="3557D90C" w14:textId="6F1DBFD2" w:rsidR="00630F14" w:rsidRPr="00337D56" w:rsidRDefault="0054577D" w:rsidP="00BB612B">
            <w:pPr>
              <w:pStyle w:val="ISOComments"/>
              <w:spacing w:before="60" w:after="60" w:line="240" w:lineRule="auto"/>
              <w:rPr>
                <w:rFonts w:ascii="Times New Roman" w:hAnsi="Times New Roman"/>
                <w:sz w:val="20"/>
                <w:lang w:eastAsia="en-GB"/>
              </w:rPr>
            </w:pPr>
            <w:r>
              <w:rPr>
                <w:rFonts w:ascii="Times New Roman" w:hAnsi="Times New Roman"/>
                <w:sz w:val="20"/>
                <w:lang w:eastAsia="en-GB"/>
              </w:rPr>
              <w:t xml:space="preserve">The frequency of testing PRVs </w:t>
            </w:r>
            <w:r w:rsidR="00CE117C">
              <w:rPr>
                <w:rFonts w:ascii="Times New Roman" w:hAnsi="Times New Roman"/>
                <w:sz w:val="20"/>
                <w:lang w:eastAsia="en-GB"/>
              </w:rPr>
              <w:t xml:space="preserve">in this clause </w:t>
            </w:r>
            <w:r>
              <w:rPr>
                <w:rFonts w:ascii="Times New Roman" w:hAnsi="Times New Roman"/>
                <w:sz w:val="20"/>
                <w:lang w:eastAsia="en-GB"/>
              </w:rPr>
              <w:t>does not comply with RID/ADR P203 (8) (a).</w:t>
            </w:r>
            <w:r w:rsidR="00856956">
              <w:rPr>
                <w:rFonts w:ascii="Times New Roman" w:hAnsi="Times New Roman"/>
                <w:sz w:val="20"/>
                <w:lang w:eastAsia="en-GB"/>
              </w:rPr>
              <w:t xml:space="preserve"> PRVs should be tested every five years and this requirement is specified in EN 1251-3:2000.</w:t>
            </w:r>
            <w:r w:rsidR="00A95E1C">
              <w:rPr>
                <w:rFonts w:ascii="Times New Roman" w:hAnsi="Times New Roman"/>
                <w:sz w:val="20"/>
                <w:lang w:eastAsia="en-GB"/>
              </w:rPr>
              <w:t xml:space="preserve">  Readers seeking guidance on Periodic Inspection are unlikely to read Clause 14 ‘Maintenance and repair’ which is also compromised by the subclause noted by the JMSA.</w:t>
            </w:r>
          </w:p>
        </w:tc>
        <w:tc>
          <w:tcPr>
            <w:tcW w:w="761" w:type="pct"/>
            <w:tcBorders>
              <w:left w:val="single" w:sz="4" w:space="0" w:color="auto"/>
            </w:tcBorders>
            <w:tcMar>
              <w:top w:w="0" w:type="dxa"/>
              <w:bottom w:w="0" w:type="dxa"/>
            </w:tcMar>
          </w:tcPr>
          <w:p w14:paraId="062E6480" w14:textId="3F26F00E" w:rsidR="00630F14" w:rsidRPr="00337D56" w:rsidRDefault="00856956" w:rsidP="00CD646D">
            <w:pPr>
              <w:pStyle w:val="ISOChange"/>
              <w:spacing w:before="60" w:after="60" w:line="240" w:lineRule="auto"/>
              <w:rPr>
                <w:rFonts w:ascii="Times New Roman" w:hAnsi="Times New Roman"/>
                <w:sz w:val="20"/>
              </w:rPr>
            </w:pPr>
            <w:r>
              <w:rPr>
                <w:rFonts w:ascii="Times New Roman" w:hAnsi="Times New Roman"/>
                <w:sz w:val="20"/>
              </w:rPr>
              <w:t>R</w:t>
            </w:r>
            <w:r w:rsidR="00630F14">
              <w:rPr>
                <w:rFonts w:ascii="Times New Roman" w:hAnsi="Times New Roman"/>
                <w:sz w:val="20"/>
              </w:rPr>
              <w:t>etain the existing reference until EN ISO 21029-2 is corrected</w:t>
            </w:r>
            <w:r w:rsidR="00A95E1C">
              <w:rPr>
                <w:rFonts w:ascii="Times New Roman" w:hAnsi="Times New Roman"/>
                <w:sz w:val="20"/>
              </w:rPr>
              <w:t>.</w:t>
            </w:r>
          </w:p>
        </w:tc>
        <w:tc>
          <w:tcPr>
            <w:tcW w:w="759" w:type="pct"/>
            <w:tcBorders>
              <w:left w:val="single" w:sz="4" w:space="0" w:color="auto"/>
            </w:tcBorders>
            <w:tcMar>
              <w:top w:w="0" w:type="dxa"/>
              <w:bottom w:w="0" w:type="dxa"/>
            </w:tcMar>
          </w:tcPr>
          <w:p w14:paraId="3CD22C63" w14:textId="77777777" w:rsidR="00104A1E" w:rsidRPr="00337D56" w:rsidRDefault="00104A1E" w:rsidP="00CD646D">
            <w:pPr>
              <w:rPr>
                <w:bCs/>
              </w:rPr>
            </w:pPr>
          </w:p>
        </w:tc>
        <w:tc>
          <w:tcPr>
            <w:tcW w:w="972" w:type="pct"/>
            <w:tcMar>
              <w:top w:w="0" w:type="dxa"/>
              <w:bottom w:w="0" w:type="dxa"/>
            </w:tcMar>
          </w:tcPr>
          <w:p w14:paraId="65FD9A0B" w14:textId="3C35F5E5" w:rsidR="00104A1E" w:rsidRPr="00337D56" w:rsidRDefault="009822E8" w:rsidP="00CD646D">
            <w:pPr>
              <w:keepLines/>
              <w:rPr>
                <w:bCs/>
              </w:rPr>
            </w:pPr>
            <w:r>
              <w:rPr>
                <w:bCs/>
              </w:rPr>
              <w:t>Agreed to retain the existing reference to EN 1252-3:2000</w:t>
            </w:r>
          </w:p>
        </w:tc>
      </w:tr>
      <w:tr w:rsidR="00104A1E" w:rsidRPr="00337D56" w14:paraId="3D995B31" w14:textId="77777777" w:rsidTr="001B5960">
        <w:trPr>
          <w:gridAfter w:val="1"/>
          <w:wAfter w:w="12" w:type="pct"/>
          <w:trHeight w:val="548"/>
        </w:trPr>
        <w:tc>
          <w:tcPr>
            <w:tcW w:w="313" w:type="pct"/>
            <w:tcBorders>
              <w:top w:val="single" w:sz="6" w:space="0" w:color="auto"/>
              <w:bottom w:val="single" w:sz="6" w:space="0" w:color="auto"/>
            </w:tcBorders>
            <w:tcMar>
              <w:top w:w="0" w:type="dxa"/>
              <w:bottom w:w="0" w:type="dxa"/>
            </w:tcMar>
          </w:tcPr>
          <w:p w14:paraId="4F597F87" w14:textId="77777777" w:rsidR="00104A1E" w:rsidRPr="00337D56" w:rsidRDefault="00104A1E" w:rsidP="00CD646D">
            <w:pPr>
              <w:jc w:val="center"/>
              <w:rPr>
                <w:bCs/>
              </w:rPr>
            </w:pPr>
          </w:p>
        </w:tc>
        <w:tc>
          <w:tcPr>
            <w:tcW w:w="405" w:type="pct"/>
            <w:gridSpan w:val="2"/>
            <w:tcBorders>
              <w:top w:val="single" w:sz="6" w:space="0" w:color="auto"/>
              <w:bottom w:val="single" w:sz="6" w:space="0" w:color="auto"/>
            </w:tcBorders>
            <w:tcMar>
              <w:top w:w="0" w:type="dxa"/>
              <w:bottom w:w="0" w:type="dxa"/>
            </w:tcMar>
          </w:tcPr>
          <w:p w14:paraId="377E4692" w14:textId="77777777" w:rsidR="00104A1E" w:rsidRPr="00337D56" w:rsidRDefault="00104A1E" w:rsidP="00CD646D">
            <w:pPr>
              <w:pStyle w:val="ISOParagraph"/>
              <w:spacing w:before="60" w:after="60" w:line="240" w:lineRule="auto"/>
              <w:rPr>
                <w:rFonts w:ascii="Times New Roman" w:hAnsi="Times New Roman"/>
                <w:i/>
                <w:sz w:val="20"/>
              </w:rPr>
            </w:pPr>
          </w:p>
        </w:tc>
        <w:tc>
          <w:tcPr>
            <w:tcW w:w="1778" w:type="pct"/>
            <w:gridSpan w:val="3"/>
            <w:tcBorders>
              <w:top w:val="single" w:sz="6" w:space="0" w:color="auto"/>
              <w:bottom w:val="single" w:sz="6" w:space="0" w:color="auto"/>
            </w:tcBorders>
            <w:tcMar>
              <w:top w:w="0" w:type="dxa"/>
              <w:bottom w:w="0" w:type="dxa"/>
            </w:tcMar>
          </w:tcPr>
          <w:p w14:paraId="0266116E" w14:textId="77777777" w:rsidR="00104A1E" w:rsidRPr="00337D56" w:rsidRDefault="00104A1E" w:rsidP="00CD646D">
            <w:pPr>
              <w:pStyle w:val="ISOComments"/>
              <w:spacing w:before="60" w:after="60" w:line="240" w:lineRule="auto"/>
              <w:rPr>
                <w:rFonts w:ascii="Times New Roman" w:hAnsi="Times New Roman"/>
                <w:sz w:val="20"/>
              </w:rPr>
            </w:pPr>
          </w:p>
        </w:tc>
        <w:tc>
          <w:tcPr>
            <w:tcW w:w="761" w:type="pct"/>
            <w:tcBorders>
              <w:top w:val="single" w:sz="6" w:space="0" w:color="auto"/>
              <w:bottom w:val="single" w:sz="6" w:space="0" w:color="auto"/>
            </w:tcBorders>
            <w:tcMar>
              <w:top w:w="0" w:type="dxa"/>
              <w:bottom w:w="0" w:type="dxa"/>
            </w:tcMar>
          </w:tcPr>
          <w:p w14:paraId="20B759E4" w14:textId="77777777" w:rsidR="00104A1E" w:rsidRPr="00337D56" w:rsidRDefault="00104A1E" w:rsidP="00CD646D"/>
        </w:tc>
        <w:tc>
          <w:tcPr>
            <w:tcW w:w="759" w:type="pct"/>
            <w:tcBorders>
              <w:left w:val="single" w:sz="4" w:space="0" w:color="auto"/>
            </w:tcBorders>
            <w:tcMar>
              <w:top w:w="0" w:type="dxa"/>
              <w:bottom w:w="0" w:type="dxa"/>
            </w:tcMar>
          </w:tcPr>
          <w:p w14:paraId="35004AC2" w14:textId="77777777" w:rsidR="00104A1E" w:rsidRPr="00337D56" w:rsidRDefault="00104A1E" w:rsidP="00CD646D">
            <w:pPr>
              <w:rPr>
                <w:bCs/>
              </w:rPr>
            </w:pPr>
          </w:p>
        </w:tc>
        <w:tc>
          <w:tcPr>
            <w:tcW w:w="972" w:type="pct"/>
            <w:tcMar>
              <w:top w:w="0" w:type="dxa"/>
              <w:bottom w:w="0" w:type="dxa"/>
            </w:tcMar>
          </w:tcPr>
          <w:p w14:paraId="6740D788" w14:textId="77777777" w:rsidR="00104A1E" w:rsidRPr="00337D56" w:rsidRDefault="00104A1E" w:rsidP="00CD646D">
            <w:pPr>
              <w:keepLines/>
              <w:rPr>
                <w:bCs/>
              </w:rPr>
            </w:pPr>
          </w:p>
        </w:tc>
      </w:tr>
      <w:tr w:rsidR="00104A1E" w:rsidRPr="00337D56" w14:paraId="711968B3" w14:textId="77777777" w:rsidTr="00104A1E">
        <w:trPr>
          <w:trHeight w:val="655"/>
        </w:trPr>
        <w:tc>
          <w:tcPr>
            <w:tcW w:w="713" w:type="pct"/>
            <w:gridSpan w:val="2"/>
            <w:tcBorders>
              <w:top w:val="single" w:sz="12" w:space="0" w:color="auto"/>
              <w:bottom w:val="single" w:sz="12" w:space="0" w:color="auto"/>
            </w:tcBorders>
            <w:shd w:val="clear" w:color="auto" w:fill="F2F2F2"/>
            <w:tcMar>
              <w:top w:w="0" w:type="dxa"/>
              <w:bottom w:w="0" w:type="dxa"/>
            </w:tcMar>
          </w:tcPr>
          <w:p w14:paraId="3F4C3806" w14:textId="77777777" w:rsidR="00104A1E" w:rsidRPr="00337D56" w:rsidRDefault="00104A1E" w:rsidP="00CD646D">
            <w:pPr>
              <w:rPr>
                <w:b/>
                <w:bCs/>
              </w:rPr>
            </w:pPr>
            <w:r w:rsidRPr="00337D56">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6A0E141F" w14:textId="77777777" w:rsidR="00104A1E" w:rsidRPr="00337D56" w:rsidRDefault="00104A1E" w:rsidP="00CD646D">
            <w:pPr>
              <w:keepLines/>
              <w:jc w:val="center"/>
              <w:rPr>
                <w:bCs/>
              </w:rPr>
            </w:pPr>
            <w:r w:rsidRPr="00337D56">
              <w:rPr>
                <w:bCs/>
              </w:rPr>
              <w:t>Accepted</w:t>
            </w:r>
          </w:p>
          <w:p w14:paraId="3926D037" w14:textId="77777777" w:rsidR="00104A1E" w:rsidRPr="00337D56" w:rsidRDefault="00104A1E" w:rsidP="00CD646D">
            <w:pPr>
              <w:keepLines/>
              <w:jc w:val="center"/>
              <w:rPr>
                <w:bCs/>
              </w:rPr>
            </w:pPr>
          </w:p>
        </w:tc>
        <w:tc>
          <w:tcPr>
            <w:tcW w:w="1372" w:type="pct"/>
            <w:tcBorders>
              <w:top w:val="single" w:sz="12" w:space="0" w:color="auto"/>
              <w:bottom w:val="single" w:sz="12" w:space="0" w:color="auto"/>
            </w:tcBorders>
            <w:shd w:val="clear" w:color="auto" w:fill="F2F2F2"/>
          </w:tcPr>
          <w:p w14:paraId="210E977D" w14:textId="77777777" w:rsidR="00104A1E" w:rsidRPr="00337D56" w:rsidRDefault="00104A1E" w:rsidP="00CD646D">
            <w:pPr>
              <w:keepLines/>
              <w:tabs>
                <w:tab w:val="left" w:pos="6663"/>
              </w:tabs>
              <w:jc w:val="center"/>
              <w:rPr>
                <w:bCs/>
              </w:rPr>
            </w:pPr>
            <w:r w:rsidRPr="00337D56">
              <w:rPr>
                <w:bCs/>
              </w:rPr>
              <w:t>Comments</w:t>
            </w:r>
          </w:p>
          <w:p w14:paraId="12A9EDC5" w14:textId="4A78251A" w:rsidR="002C1054" w:rsidRDefault="002C1054" w:rsidP="00CD646D">
            <w:pPr>
              <w:keepLines/>
              <w:tabs>
                <w:tab w:val="left" w:pos="6663"/>
              </w:tabs>
              <w:rPr>
                <w:bCs/>
              </w:rPr>
            </w:pPr>
            <w:r w:rsidRPr="009822E8">
              <w:rPr>
                <w:bCs/>
              </w:rPr>
              <w:t>Retain the existing reference to EN 1251-3:2000. The WG will consider a proposal from industry to reference EN ISO 21029-2 for Pre-fill inspection</w:t>
            </w:r>
            <w:r w:rsidR="00053912" w:rsidRPr="009822E8">
              <w:rPr>
                <w:bCs/>
              </w:rPr>
              <w:t>.</w:t>
            </w:r>
          </w:p>
          <w:p w14:paraId="7E8D57F9" w14:textId="77777777" w:rsidR="002C1054" w:rsidRPr="00337D56" w:rsidRDefault="002C1054" w:rsidP="00CD646D">
            <w:pPr>
              <w:keepLines/>
              <w:tabs>
                <w:tab w:val="left" w:pos="6663"/>
              </w:tabs>
              <w:rPr>
                <w:bCs/>
              </w:rPr>
            </w:pPr>
          </w:p>
          <w:p w14:paraId="03F42E99" w14:textId="77777777" w:rsidR="00104A1E" w:rsidRPr="00337D56" w:rsidRDefault="00104A1E" w:rsidP="00CD646D">
            <w:pPr>
              <w:keepLines/>
              <w:tabs>
                <w:tab w:val="left" w:pos="6663"/>
              </w:tabs>
              <w:rPr>
                <w:bCs/>
              </w:rPr>
            </w:pPr>
          </w:p>
        </w:tc>
        <w:tc>
          <w:tcPr>
            <w:tcW w:w="2509" w:type="pct"/>
            <w:gridSpan w:val="5"/>
            <w:tcBorders>
              <w:top w:val="single" w:sz="12" w:space="0" w:color="auto"/>
              <w:bottom w:val="single" w:sz="12" w:space="0" w:color="auto"/>
            </w:tcBorders>
            <w:shd w:val="clear" w:color="auto" w:fill="F2F2F2"/>
            <w:tcMar>
              <w:top w:w="0" w:type="dxa"/>
              <w:bottom w:w="0" w:type="dxa"/>
            </w:tcMar>
          </w:tcPr>
          <w:p w14:paraId="49AC4680" w14:textId="77777777" w:rsidR="00104A1E" w:rsidRPr="00337D56" w:rsidRDefault="00104A1E" w:rsidP="00CD646D">
            <w:pPr>
              <w:keepLines/>
              <w:tabs>
                <w:tab w:val="left" w:pos="6663"/>
              </w:tabs>
              <w:rPr>
                <w:bCs/>
              </w:rPr>
            </w:pPr>
          </w:p>
        </w:tc>
      </w:tr>
    </w:tbl>
    <w:p w14:paraId="5F926B0C" w14:textId="3A53F02F" w:rsidR="004F1312" w:rsidRPr="00337D56" w:rsidRDefault="004F1312" w:rsidP="00C84B04">
      <w:pPr>
        <w:pStyle w:val="SingleTxtG"/>
        <w:spacing w:before="120" w:after="0"/>
        <w:ind w:left="0"/>
        <w:rPr>
          <w:b/>
          <w:sz w:val="24"/>
          <w:szCs w:val="24"/>
          <w:u w:val="single"/>
        </w:rPr>
      </w:pPr>
      <w:r w:rsidRPr="00337D56">
        <w:rPr>
          <w:b/>
          <w:sz w:val="24"/>
          <w:szCs w:val="24"/>
          <w:u w:val="single"/>
        </w:rPr>
        <w:t>Replacement of EN 1975:1999 + A1:2003 by EN ISO 7866:2012 + AC:201</w:t>
      </w:r>
      <w:r w:rsidR="00505639">
        <w:rPr>
          <w:b/>
          <w:sz w:val="24"/>
          <w:szCs w:val="24"/>
          <w:u w:val="single"/>
        </w:rPr>
        <w:t>4</w:t>
      </w:r>
      <w:r w:rsidRPr="00337D56">
        <w:rPr>
          <w:b/>
          <w:sz w:val="24"/>
          <w:szCs w:val="24"/>
          <w:u w:val="single"/>
        </w:rPr>
        <w:t xml:space="preserve"> </w:t>
      </w:r>
    </w:p>
    <w:p w14:paraId="3A6FDFAE" w14:textId="77777777" w:rsidR="009822E8" w:rsidRDefault="00325279" w:rsidP="009822E8">
      <w:pPr>
        <w:pStyle w:val="SingleTxtG"/>
        <w:numPr>
          <w:ilvl w:val="0"/>
          <w:numId w:val="41"/>
        </w:numPr>
        <w:spacing w:before="240" w:after="0"/>
        <w:rPr>
          <w:bCs/>
        </w:rPr>
      </w:pPr>
      <w:r w:rsidRPr="00337D56">
        <w:rPr>
          <w:bCs/>
        </w:rPr>
        <w:t>The Joint Meeting Working Group on standards has been informed that i</w:t>
      </w:r>
      <w:r w:rsidR="00D31751" w:rsidRPr="00337D56">
        <w:rPr>
          <w:bCs/>
        </w:rPr>
        <w:t>n RID/ADR 6.2.5.4.2 there is an informative reference to EN 1975:1999 + A1:2003</w:t>
      </w:r>
      <w:r w:rsidRPr="00337D56">
        <w:rPr>
          <w:bCs/>
        </w:rPr>
        <w:t xml:space="preserve"> that could potentially be</w:t>
      </w:r>
      <w:r w:rsidR="004F1312" w:rsidRPr="00337D56">
        <w:rPr>
          <w:bCs/>
        </w:rPr>
        <w:t xml:space="preserve"> replaced</w:t>
      </w:r>
      <w:r w:rsidR="00D31751" w:rsidRPr="00337D56">
        <w:rPr>
          <w:bCs/>
        </w:rPr>
        <w:t xml:space="preserve"> by EN ISO 7866:2012 + AC:201</w:t>
      </w:r>
      <w:r w:rsidR="00D56F7A">
        <w:rPr>
          <w:bCs/>
        </w:rPr>
        <w:t>4</w:t>
      </w:r>
      <w:r w:rsidR="00D31751" w:rsidRPr="00337D56">
        <w:rPr>
          <w:bCs/>
        </w:rPr>
        <w:t xml:space="preserve">.  Both these standards comply with RID/ADR and the latter is the standard used for current construction.  </w:t>
      </w:r>
      <w:r w:rsidR="00391460" w:rsidRPr="00337D56">
        <w:rPr>
          <w:bCs/>
        </w:rPr>
        <w:t>The Joint Meeting Working Group on standards</w:t>
      </w:r>
      <w:r w:rsidR="00D31751" w:rsidRPr="00337D56">
        <w:rPr>
          <w:bCs/>
        </w:rPr>
        <w:t xml:space="preserve"> </w:t>
      </w:r>
      <w:r w:rsidR="00391460" w:rsidRPr="00337D56">
        <w:rPr>
          <w:bCs/>
        </w:rPr>
        <w:t xml:space="preserve">will have </w:t>
      </w:r>
      <w:r w:rsidR="00D31751" w:rsidRPr="00337D56">
        <w:rPr>
          <w:bCs/>
        </w:rPr>
        <w:t xml:space="preserve">to determine whether </w:t>
      </w:r>
      <w:r w:rsidR="00391460" w:rsidRPr="00337D56">
        <w:rPr>
          <w:bCs/>
        </w:rPr>
        <w:t>it</w:t>
      </w:r>
      <w:r w:rsidR="00D31751" w:rsidRPr="00337D56">
        <w:rPr>
          <w:bCs/>
        </w:rPr>
        <w:t xml:space="preserve"> should refer to both or only the current standard.  </w:t>
      </w:r>
      <w:r w:rsidR="00391460" w:rsidRPr="00337D56">
        <w:rPr>
          <w:bCs/>
        </w:rPr>
        <w:t xml:space="preserve">Alternatively, it </w:t>
      </w:r>
      <w:r w:rsidR="00AD4CAE" w:rsidRPr="00337D56">
        <w:rPr>
          <w:bCs/>
        </w:rPr>
        <w:t>may</w:t>
      </w:r>
      <w:r w:rsidR="00391460" w:rsidRPr="00337D56">
        <w:rPr>
          <w:bCs/>
        </w:rPr>
        <w:t xml:space="preserve"> be</w:t>
      </w:r>
      <w:r w:rsidR="00D31751" w:rsidRPr="00337D56">
        <w:rPr>
          <w:bCs/>
        </w:rPr>
        <w:t xml:space="preserve"> decide</w:t>
      </w:r>
      <w:r w:rsidR="00391460" w:rsidRPr="00337D56">
        <w:rPr>
          <w:bCs/>
        </w:rPr>
        <w:t>d</w:t>
      </w:r>
      <w:r w:rsidR="00D31751" w:rsidRPr="00337D56">
        <w:rPr>
          <w:bCs/>
        </w:rPr>
        <w:t xml:space="preserve"> neither should be mentioned</w:t>
      </w:r>
      <w:r w:rsidR="00D31751" w:rsidRPr="009822E8">
        <w:rPr>
          <w:bCs/>
        </w:rPr>
        <w:t>.</w:t>
      </w:r>
      <w:r w:rsidR="00956946" w:rsidRPr="009822E8">
        <w:rPr>
          <w:bCs/>
        </w:rPr>
        <w:t xml:space="preserve"> </w:t>
      </w:r>
    </w:p>
    <w:p w14:paraId="1A36AD16" w14:textId="7D80ED9A" w:rsidR="00956946" w:rsidRPr="009822E8" w:rsidRDefault="00956946" w:rsidP="009822E8">
      <w:pPr>
        <w:pStyle w:val="SingleTxtG"/>
        <w:numPr>
          <w:ilvl w:val="0"/>
          <w:numId w:val="41"/>
        </w:numPr>
        <w:spacing w:before="240" w:after="0"/>
        <w:rPr>
          <w:bCs/>
        </w:rPr>
      </w:pPr>
      <w:r w:rsidRPr="009822E8">
        <w:rPr>
          <w:bCs/>
        </w:rPr>
        <w:t>The Working Group agreed to replace this standard</w:t>
      </w:r>
      <w:r w:rsidR="00995748">
        <w:rPr>
          <w:bCs/>
        </w:rPr>
        <w:t xml:space="preserve"> with EN ISO 7866:2012 + AC:2014</w:t>
      </w:r>
      <w:r w:rsidRPr="009822E8">
        <w:rPr>
          <w:bCs/>
        </w:rPr>
        <w:t>.</w:t>
      </w:r>
    </w:p>
    <w:p w14:paraId="0428573B" w14:textId="76FED9F5" w:rsidR="00F206B0" w:rsidRPr="00337D56" w:rsidRDefault="008D517A" w:rsidP="00C84B04">
      <w:pPr>
        <w:pStyle w:val="SingleTxtG"/>
        <w:spacing w:before="120" w:after="0"/>
        <w:ind w:left="0"/>
        <w:jc w:val="left"/>
        <w:rPr>
          <w:b/>
          <w:sz w:val="24"/>
          <w:szCs w:val="24"/>
          <w:u w:val="single"/>
        </w:rPr>
      </w:pPr>
      <w:r w:rsidRPr="00337D56">
        <w:rPr>
          <w:b/>
          <w:sz w:val="24"/>
          <w:szCs w:val="24"/>
          <w:u w:val="single"/>
        </w:rPr>
        <w:t xml:space="preserve">WIs of General purpose standards reaching publication </w:t>
      </w:r>
      <w:r w:rsidR="000C10E5" w:rsidRPr="00337D56">
        <w:rPr>
          <w:b/>
          <w:sz w:val="24"/>
          <w:szCs w:val="24"/>
          <w:u w:val="single"/>
        </w:rPr>
        <w:t xml:space="preserve">soon </w:t>
      </w:r>
      <w:r w:rsidRPr="00337D56">
        <w:rPr>
          <w:b/>
          <w:sz w:val="24"/>
          <w:szCs w:val="24"/>
          <w:u w:val="single"/>
        </w:rPr>
        <w:t>(reference of standards in RIDADR)</w:t>
      </w:r>
    </w:p>
    <w:p w14:paraId="7E2729AE" w14:textId="647EFD51" w:rsidR="0051282E" w:rsidRPr="00337D56" w:rsidRDefault="0000158D" w:rsidP="00C84B04">
      <w:pPr>
        <w:pStyle w:val="SingleTxtG"/>
        <w:numPr>
          <w:ilvl w:val="0"/>
          <w:numId w:val="39"/>
        </w:numPr>
        <w:spacing w:before="120" w:after="0"/>
        <w:ind w:left="714" w:hanging="357"/>
        <w:jc w:val="left"/>
        <w:rPr>
          <w:rFonts w:asciiTheme="majorBidi" w:hAnsiTheme="majorBidi" w:cstheme="majorBidi"/>
        </w:rPr>
      </w:pPr>
      <w:r w:rsidRPr="00337D56">
        <w:rPr>
          <w:rFonts w:asciiTheme="majorBidi" w:hAnsiTheme="majorBidi" w:cstheme="majorBidi"/>
        </w:rPr>
        <w:t>None</w:t>
      </w:r>
    </w:p>
    <w:p w14:paraId="76C8E7D6" w14:textId="185ADF33" w:rsidR="00026031" w:rsidRPr="00337D56" w:rsidRDefault="00026031" w:rsidP="00C84B04">
      <w:pPr>
        <w:spacing w:before="120"/>
        <w:jc w:val="center"/>
        <w:rPr>
          <w:u w:val="single"/>
        </w:rPr>
      </w:pPr>
      <w:r w:rsidRPr="00337D56">
        <w:rPr>
          <w:u w:val="single"/>
        </w:rPr>
        <w:tab/>
      </w:r>
      <w:r w:rsidRPr="00337D56">
        <w:rPr>
          <w:u w:val="single"/>
        </w:rPr>
        <w:tab/>
      </w:r>
      <w:r w:rsidRPr="00337D56">
        <w:rPr>
          <w:u w:val="single"/>
        </w:rPr>
        <w:tab/>
      </w:r>
    </w:p>
    <w:sectPr w:rsidR="00026031" w:rsidRPr="00337D56" w:rsidSect="00BF42CB">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62850" w14:textId="77777777" w:rsidR="00E21ADC" w:rsidRDefault="00E21ADC"/>
  </w:endnote>
  <w:endnote w:type="continuationSeparator" w:id="0">
    <w:p w14:paraId="69CE7881" w14:textId="77777777" w:rsidR="00E21ADC" w:rsidRDefault="00E21ADC"/>
  </w:endnote>
  <w:endnote w:type="continuationNotice" w:id="1">
    <w:p w14:paraId="4C14F75D" w14:textId="77777777" w:rsidR="00E21ADC" w:rsidRDefault="00E21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FF7A" w14:textId="0D629708" w:rsidR="009C527E" w:rsidRPr="009D2A5B" w:rsidRDefault="009C527E" w:rsidP="009D2A5B">
    <w:pPr>
      <w:pStyle w:val="Pieddepage"/>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FE9B" w14:textId="58F6EA1F" w:rsidR="009C527E" w:rsidRPr="009D2A5B" w:rsidRDefault="009C527E" w:rsidP="009D2A5B">
    <w:pPr>
      <w:pStyle w:val="Pieddepage"/>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2599" w14:textId="77777777" w:rsidR="000B3CE5" w:rsidRDefault="000B3CE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958E" w14:textId="77777777" w:rsidR="009C527E" w:rsidRPr="00BF42CB" w:rsidRDefault="009C527E" w:rsidP="00BF42CB">
    <w:pPr>
      <w:pStyle w:val="Pieddepage"/>
    </w:pPr>
    <w:r>
      <w:rPr>
        <w:noProof/>
        <w:lang w:val="fr-FR" w:eastAsia="fr-FR"/>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05818EA" w14:textId="133BF130" w:rsidR="009C527E" w:rsidRPr="009D2A5B" w:rsidRDefault="009C527E" w:rsidP="00BF42CB">
                          <w:pPr>
                            <w:pStyle w:val="Pieddepage"/>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10</w:t>
                          </w:r>
                          <w:r w:rsidRPr="009D2A5B">
                            <w:rPr>
                              <w:b/>
                              <w:sz w:val="18"/>
                            </w:rPr>
                            <w:fldChar w:fldCharType="end"/>
                          </w:r>
                          <w:r>
                            <w:rPr>
                              <w:sz w:val="18"/>
                            </w:rPr>
                            <w:tab/>
                          </w:r>
                        </w:p>
                        <w:p w14:paraId="5EC09E33" w14:textId="77777777" w:rsidR="009C527E" w:rsidRDefault="009C527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" filled="f" stroked="f">
              <v:stroke joinstyle="round"/>
              <v:textbox style="layout-flow:vertical" inset="0,0,0,0">
                <w:txbxContent>
                  <w:p w14:paraId="505818EA" w14:textId="133BF130" w:rsidR="009C527E" w:rsidRPr="009D2A5B" w:rsidRDefault="009C527E" w:rsidP="00BF42CB">
                    <w:pPr>
                      <w:pStyle w:val="Pieddepage"/>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10</w:t>
                    </w:r>
                    <w:r w:rsidRPr="009D2A5B">
                      <w:rPr>
                        <w:b/>
                        <w:sz w:val="18"/>
                      </w:rPr>
                      <w:fldChar w:fldCharType="end"/>
                    </w:r>
                    <w:r>
                      <w:rPr>
                        <w:sz w:val="18"/>
                      </w:rPr>
                      <w:tab/>
                    </w:r>
                  </w:p>
                  <w:p w14:paraId="5EC09E33" w14:textId="77777777" w:rsidR="009C527E" w:rsidRDefault="009C527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F6ED" w14:textId="77777777" w:rsidR="009C527E" w:rsidRPr="00BF42CB" w:rsidRDefault="009C527E" w:rsidP="00BF42CB">
    <w:pPr>
      <w:pStyle w:val="Pieddepage"/>
    </w:pPr>
    <w:r>
      <w:rPr>
        <w:noProof/>
        <w:lang w:val="fr-FR" w:eastAsia="fr-FR"/>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B27F907" w14:textId="1169B6B9" w:rsidR="009C527E" w:rsidRPr="009D2A5B" w:rsidRDefault="009C527E" w:rsidP="00BF42CB">
                          <w:pPr>
                            <w:pStyle w:val="Pieddepage"/>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11</w:t>
                          </w:r>
                          <w:r w:rsidRPr="009D2A5B">
                            <w:rPr>
                              <w:b/>
                              <w:sz w:val="18"/>
                            </w:rPr>
                            <w:fldChar w:fldCharType="end"/>
                          </w:r>
                        </w:p>
                        <w:p w14:paraId="47898544" w14:textId="77777777" w:rsidR="009C527E" w:rsidRDefault="009C527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" filled="f" stroked="f">
              <v:stroke joinstyle="round"/>
              <v:textbox style="layout-flow:vertical" inset="0,0,0,0">
                <w:txbxContent>
                  <w:p w14:paraId="7B27F907" w14:textId="1169B6B9" w:rsidR="009C527E" w:rsidRPr="009D2A5B" w:rsidRDefault="009C527E" w:rsidP="00BF42CB">
                    <w:pPr>
                      <w:pStyle w:val="Pieddepage"/>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11</w:t>
                    </w:r>
                    <w:r w:rsidRPr="009D2A5B">
                      <w:rPr>
                        <w:b/>
                        <w:sz w:val="18"/>
                      </w:rPr>
                      <w:fldChar w:fldCharType="end"/>
                    </w:r>
                  </w:p>
                  <w:p w14:paraId="47898544" w14:textId="77777777" w:rsidR="009C527E" w:rsidRDefault="009C527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4CC9" w14:textId="77777777" w:rsidR="00E21ADC" w:rsidRPr="000B175B" w:rsidRDefault="00E21ADC" w:rsidP="000B175B">
      <w:pPr>
        <w:tabs>
          <w:tab w:val="right" w:pos="2155"/>
        </w:tabs>
        <w:spacing w:after="80"/>
        <w:ind w:left="680"/>
        <w:rPr>
          <w:u w:val="single"/>
        </w:rPr>
      </w:pPr>
      <w:r>
        <w:rPr>
          <w:u w:val="single"/>
        </w:rPr>
        <w:tab/>
      </w:r>
    </w:p>
  </w:footnote>
  <w:footnote w:type="continuationSeparator" w:id="0">
    <w:p w14:paraId="57914712" w14:textId="77777777" w:rsidR="00E21ADC" w:rsidRPr="00FC68B7" w:rsidRDefault="00E21ADC" w:rsidP="00FC68B7">
      <w:pPr>
        <w:tabs>
          <w:tab w:val="left" w:pos="2155"/>
        </w:tabs>
        <w:spacing w:after="80"/>
        <w:ind w:left="680"/>
        <w:rPr>
          <w:u w:val="single"/>
        </w:rPr>
      </w:pPr>
      <w:r>
        <w:rPr>
          <w:u w:val="single"/>
        </w:rPr>
        <w:tab/>
      </w:r>
    </w:p>
  </w:footnote>
  <w:footnote w:type="continuationNotice" w:id="1">
    <w:p w14:paraId="3AE52BD3" w14:textId="77777777" w:rsidR="00E21ADC" w:rsidRDefault="00E21A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A3B5" w14:textId="1D4F53BF" w:rsidR="009C527E" w:rsidRPr="004A5C2E" w:rsidRDefault="004A5C2E" w:rsidP="009D2A5B">
    <w:pPr>
      <w:pStyle w:val="En-tte"/>
      <w:rPr>
        <w:lang w:val="fr-CH"/>
      </w:rPr>
    </w:pPr>
    <w:r>
      <w:rPr>
        <w:lang w:val="fr-CH"/>
      </w:rPr>
      <w:t>ECE/TRANS/WP.15/AC.1/2020/58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E58B" w14:textId="274876DB" w:rsidR="009C527E" w:rsidRPr="009D2A5B" w:rsidRDefault="009C527E" w:rsidP="009D2A5B">
    <w:pPr>
      <w:pStyle w:val="En-tte"/>
      <w:jc w:val="right"/>
    </w:pPr>
    <w:r w:rsidRPr="009D2A5B">
      <w:t>ECE/TRANS/WP.15/AC.1/20</w:t>
    </w:r>
    <w:r w:rsidR="003449B7">
      <w:t>20/58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5515" w14:textId="268C3AC9" w:rsidR="00CD36F5" w:rsidRPr="00CD36F5" w:rsidRDefault="00CD36F5" w:rsidP="00CD36F5">
    <w:pPr>
      <w:pStyle w:val="En-tte"/>
      <w:jc w:val="right"/>
      <w:rPr>
        <w:sz w:val="24"/>
      </w:rPr>
    </w:pPr>
    <w:r w:rsidRPr="00CD36F5">
      <w:rPr>
        <w:sz w:val="24"/>
      </w:rPr>
      <w:t>INF.</w:t>
    </w:r>
    <w:r w:rsidR="000B3CE5">
      <w:rPr>
        <w:sz w:val="24"/>
      </w:rPr>
      <w:t>52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2C1C" w14:textId="77777777" w:rsidR="009C527E" w:rsidRPr="00BF42CB" w:rsidRDefault="009C527E" w:rsidP="00BF42CB">
    <w:r>
      <w:rPr>
        <w:noProof/>
        <w:lang w:val="fr-FR" w:eastAsia="fr-FR"/>
      </w:rPr>
      <mc:AlternateContent>
        <mc:Choice Requires="wps">
          <w:drawing>
            <wp:anchor distT="0" distB="0" distL="114300" distR="114300" simplePos="0" relativeHeight="251656192" behindDoc="0" locked="0" layoutInCell="1" allowOverlap="1" wp14:anchorId="6DF48A88" wp14:editId="59737226">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7B73928" w14:textId="5A074F47" w:rsidR="009C527E" w:rsidRDefault="00CD36F5" w:rsidP="00DC6572">
                          <w:pPr>
                            <w:pStyle w:val="En-tte"/>
                          </w:pPr>
                          <w:r>
                            <w:rPr>
                              <w:lang w:val="fr-CH"/>
                            </w:rPr>
                            <w:t>INF.</w:t>
                          </w:r>
                          <w:r w:rsidR="000B3CE5">
                            <w:rPr>
                              <w:lang w:val="fr-CH"/>
                            </w:rPr>
                            <w:t>52</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" filled="f" stroked="f">
              <v:stroke joinstyle="round"/>
              <v:textbox style="layout-flow:vertical" inset="0,0,0,0">
                <w:txbxContent>
                  <w:p w14:paraId="07B73928" w14:textId="5A074F47" w:rsidR="009C527E" w:rsidRDefault="00CD36F5" w:rsidP="00DC6572">
                    <w:pPr>
                      <w:pStyle w:val="En-tte"/>
                    </w:pPr>
                    <w:r>
                      <w:rPr>
                        <w:lang w:val="fr-CH"/>
                      </w:rPr>
                      <w:t>INF.</w:t>
                    </w:r>
                    <w:r w:rsidR="000B3CE5">
                      <w:rPr>
                        <w:lang w:val="fr-CH"/>
                      </w:rPr>
                      <w:t>52</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DADC" w14:textId="77777777" w:rsidR="009C527E" w:rsidRPr="00BF42CB" w:rsidRDefault="009C527E" w:rsidP="00BF42CB">
    <w:r>
      <w:rPr>
        <w:noProof/>
        <w:lang w:val="fr-FR" w:eastAsia="fr-FR"/>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475F659" w14:textId="4D14378F" w:rsidR="009C527E" w:rsidRPr="009D2A5B" w:rsidRDefault="00CD36F5" w:rsidP="00BF42CB">
                          <w:pPr>
                            <w:pStyle w:val="En-tte"/>
                            <w:jc w:val="right"/>
                          </w:pPr>
                          <w:r>
                            <w:t>INF.</w:t>
                          </w:r>
                          <w:r w:rsidR="000B3CE5">
                            <w:t>52</w:t>
                          </w:r>
                        </w:p>
                        <w:p w14:paraId="0874CCAF" w14:textId="77777777" w:rsidR="009C527E" w:rsidRDefault="009C527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" filled="f" stroked="f">
              <v:stroke joinstyle="round"/>
              <v:textbox style="layout-flow:vertical" inset="0,0,0,0">
                <w:txbxContent>
                  <w:p w14:paraId="3475F659" w14:textId="4D14378F" w:rsidR="009C527E" w:rsidRPr="009D2A5B" w:rsidRDefault="00CD36F5" w:rsidP="00BF42CB">
                    <w:pPr>
                      <w:pStyle w:val="En-tte"/>
                      <w:jc w:val="right"/>
                    </w:pPr>
                    <w:r>
                      <w:t>INF.</w:t>
                    </w:r>
                    <w:r w:rsidR="000B3CE5">
                      <w:t>52</w:t>
                    </w:r>
                  </w:p>
                  <w:p w14:paraId="0874CCAF" w14:textId="77777777" w:rsidR="009C527E" w:rsidRDefault="009C527E"/>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DC20" w14:textId="77777777" w:rsidR="009C527E" w:rsidRDefault="009C52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2"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426F59AF"/>
    <w:multiLevelType w:val="hybridMultilevel"/>
    <w:tmpl w:val="8F0AE816"/>
    <w:lvl w:ilvl="0" w:tplc="BAA001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52B3812"/>
    <w:multiLevelType w:val="hybridMultilevel"/>
    <w:tmpl w:val="74E88006"/>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25" w15:restartNumberingAfterBreak="0">
    <w:nsid w:val="45552208"/>
    <w:multiLevelType w:val="hybridMultilevel"/>
    <w:tmpl w:val="409CFE46"/>
    <w:lvl w:ilvl="0" w:tplc="2D569E1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A1B384F"/>
    <w:multiLevelType w:val="hybridMultilevel"/>
    <w:tmpl w:val="C29C7B4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A6673F3"/>
    <w:multiLevelType w:val="hybridMultilevel"/>
    <w:tmpl w:val="B34C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2793619"/>
    <w:multiLevelType w:val="hybridMultilevel"/>
    <w:tmpl w:val="1130DF16"/>
    <w:lvl w:ilvl="0" w:tplc="EDDE217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1"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4564AB"/>
    <w:multiLevelType w:val="hybridMultilevel"/>
    <w:tmpl w:val="6988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36" w15:restartNumberingAfterBreak="0">
    <w:nsid w:val="72AB5FC3"/>
    <w:multiLevelType w:val="hybridMultilevel"/>
    <w:tmpl w:val="A5B0C018"/>
    <w:lvl w:ilvl="0" w:tplc="CFB6F5D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266403"/>
    <w:multiLevelType w:val="hybridMultilevel"/>
    <w:tmpl w:val="3CFCD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590048"/>
    <w:multiLevelType w:val="hybridMultilevel"/>
    <w:tmpl w:val="905481A8"/>
    <w:lvl w:ilvl="0" w:tplc="8CC01F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32"/>
  </w:num>
  <w:num w:numId="15">
    <w:abstractNumId w:val="12"/>
  </w:num>
  <w:num w:numId="16">
    <w:abstractNumId w:val="11"/>
  </w:num>
  <w:num w:numId="17">
    <w:abstractNumId w:val="14"/>
  </w:num>
  <w:num w:numId="18">
    <w:abstractNumId w:val="13"/>
  </w:num>
  <w:num w:numId="19">
    <w:abstractNumId w:val="20"/>
  </w:num>
  <w:num w:numId="20">
    <w:abstractNumId w:val="15"/>
  </w:num>
  <w:num w:numId="21">
    <w:abstractNumId w:val="34"/>
  </w:num>
  <w:num w:numId="22">
    <w:abstractNumId w:val="37"/>
  </w:num>
  <w:num w:numId="23">
    <w:abstractNumId w:val="35"/>
  </w:num>
  <w:num w:numId="24">
    <w:abstractNumId w:val="21"/>
  </w:num>
  <w:num w:numId="25">
    <w:abstractNumId w:val="17"/>
  </w:num>
  <w:num w:numId="26">
    <w:abstractNumId w:val="31"/>
  </w:num>
  <w:num w:numId="27">
    <w:abstractNumId w:val="22"/>
  </w:num>
  <w:num w:numId="28">
    <w:abstractNumId w:val="28"/>
  </w:num>
  <w:num w:numId="29">
    <w:abstractNumId w:val="30"/>
  </w:num>
  <w:num w:numId="30">
    <w:abstractNumId w:val="25"/>
  </w:num>
  <w:num w:numId="31">
    <w:abstractNumId w:val="23"/>
  </w:num>
  <w:num w:numId="32">
    <w:abstractNumId w:val="26"/>
  </w:num>
  <w:num w:numId="33">
    <w:abstractNumId w:val="36"/>
  </w:num>
  <w:num w:numId="34">
    <w:abstractNumId w:val="29"/>
  </w:num>
  <w:num w:numId="35">
    <w:abstractNumId w:val="39"/>
  </w:num>
  <w:num w:numId="36">
    <w:abstractNumId w:val="19"/>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7"/>
  </w:num>
  <w:num w:numId="41">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fr-FR" w:vendorID="64" w:dllVersion="6" w:nlCheck="1" w:checkStyle="1"/>
  <w:activeWritingStyle w:appName="MSWord" w:lang="fr-CH"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12DA"/>
    <w:rsid w:val="0000158D"/>
    <w:rsid w:val="00005153"/>
    <w:rsid w:val="00017666"/>
    <w:rsid w:val="000229E3"/>
    <w:rsid w:val="000239F9"/>
    <w:rsid w:val="00024623"/>
    <w:rsid w:val="0002482A"/>
    <w:rsid w:val="0002489E"/>
    <w:rsid w:val="00026031"/>
    <w:rsid w:val="000269B0"/>
    <w:rsid w:val="00030E0F"/>
    <w:rsid w:val="00031702"/>
    <w:rsid w:val="000317E8"/>
    <w:rsid w:val="00031AED"/>
    <w:rsid w:val="00034A36"/>
    <w:rsid w:val="00034DE1"/>
    <w:rsid w:val="00037642"/>
    <w:rsid w:val="00037F90"/>
    <w:rsid w:val="000404BC"/>
    <w:rsid w:val="000429B9"/>
    <w:rsid w:val="00042B6C"/>
    <w:rsid w:val="00046B1F"/>
    <w:rsid w:val="00050F6B"/>
    <w:rsid w:val="000513B1"/>
    <w:rsid w:val="0005244C"/>
    <w:rsid w:val="00053912"/>
    <w:rsid w:val="00053CCA"/>
    <w:rsid w:val="0005583C"/>
    <w:rsid w:val="00057E97"/>
    <w:rsid w:val="000624B2"/>
    <w:rsid w:val="00064DA4"/>
    <w:rsid w:val="000663B3"/>
    <w:rsid w:val="000716E4"/>
    <w:rsid w:val="00072C8C"/>
    <w:rsid w:val="000733B5"/>
    <w:rsid w:val="00080491"/>
    <w:rsid w:val="00081815"/>
    <w:rsid w:val="00081EDA"/>
    <w:rsid w:val="00086738"/>
    <w:rsid w:val="00087FD0"/>
    <w:rsid w:val="000931C0"/>
    <w:rsid w:val="00097DA1"/>
    <w:rsid w:val="000A12D8"/>
    <w:rsid w:val="000A1929"/>
    <w:rsid w:val="000A1FEE"/>
    <w:rsid w:val="000A3250"/>
    <w:rsid w:val="000B0595"/>
    <w:rsid w:val="000B1333"/>
    <w:rsid w:val="000B14AC"/>
    <w:rsid w:val="000B175B"/>
    <w:rsid w:val="000B3A0F"/>
    <w:rsid w:val="000B3CE5"/>
    <w:rsid w:val="000B45C0"/>
    <w:rsid w:val="000B4EF7"/>
    <w:rsid w:val="000B5404"/>
    <w:rsid w:val="000B66B1"/>
    <w:rsid w:val="000B7688"/>
    <w:rsid w:val="000C0281"/>
    <w:rsid w:val="000C10E5"/>
    <w:rsid w:val="000C17D1"/>
    <w:rsid w:val="000C2C03"/>
    <w:rsid w:val="000C2D2E"/>
    <w:rsid w:val="000C494A"/>
    <w:rsid w:val="000C4D51"/>
    <w:rsid w:val="000C5701"/>
    <w:rsid w:val="000C59A8"/>
    <w:rsid w:val="000C739F"/>
    <w:rsid w:val="000D2218"/>
    <w:rsid w:val="000D7CAE"/>
    <w:rsid w:val="000E0415"/>
    <w:rsid w:val="000E06B0"/>
    <w:rsid w:val="000E06CD"/>
    <w:rsid w:val="000E0F30"/>
    <w:rsid w:val="000E7660"/>
    <w:rsid w:val="000F367B"/>
    <w:rsid w:val="000F6549"/>
    <w:rsid w:val="000F7E8C"/>
    <w:rsid w:val="00100629"/>
    <w:rsid w:val="0010268D"/>
    <w:rsid w:val="001034E3"/>
    <w:rsid w:val="00104A1E"/>
    <w:rsid w:val="001103AA"/>
    <w:rsid w:val="00110EC7"/>
    <w:rsid w:val="001118E2"/>
    <w:rsid w:val="00113DA5"/>
    <w:rsid w:val="001143CD"/>
    <w:rsid w:val="001148CC"/>
    <w:rsid w:val="00114CB3"/>
    <w:rsid w:val="0011666B"/>
    <w:rsid w:val="00124602"/>
    <w:rsid w:val="001249F7"/>
    <w:rsid w:val="00125F82"/>
    <w:rsid w:val="001273B2"/>
    <w:rsid w:val="001323C4"/>
    <w:rsid w:val="00134194"/>
    <w:rsid w:val="00134325"/>
    <w:rsid w:val="0013756D"/>
    <w:rsid w:val="00144E48"/>
    <w:rsid w:val="00150D10"/>
    <w:rsid w:val="00151A06"/>
    <w:rsid w:val="00155068"/>
    <w:rsid w:val="001564CC"/>
    <w:rsid w:val="001659ED"/>
    <w:rsid w:val="00165F3A"/>
    <w:rsid w:val="00166146"/>
    <w:rsid w:val="001678CC"/>
    <w:rsid w:val="001864F6"/>
    <w:rsid w:val="00190057"/>
    <w:rsid w:val="00194C11"/>
    <w:rsid w:val="00195625"/>
    <w:rsid w:val="001A0D4C"/>
    <w:rsid w:val="001A2735"/>
    <w:rsid w:val="001A2B0F"/>
    <w:rsid w:val="001A6CC5"/>
    <w:rsid w:val="001A76F1"/>
    <w:rsid w:val="001B13A5"/>
    <w:rsid w:val="001B31DE"/>
    <w:rsid w:val="001B40E2"/>
    <w:rsid w:val="001B4B04"/>
    <w:rsid w:val="001B5960"/>
    <w:rsid w:val="001B6730"/>
    <w:rsid w:val="001C0EAE"/>
    <w:rsid w:val="001C6663"/>
    <w:rsid w:val="001C7895"/>
    <w:rsid w:val="001D0527"/>
    <w:rsid w:val="001D0C8C"/>
    <w:rsid w:val="001D1419"/>
    <w:rsid w:val="001D151B"/>
    <w:rsid w:val="001D1DB8"/>
    <w:rsid w:val="001D26DF"/>
    <w:rsid w:val="001D3A03"/>
    <w:rsid w:val="001D3AA1"/>
    <w:rsid w:val="001D7E04"/>
    <w:rsid w:val="001D7F46"/>
    <w:rsid w:val="001E0B9E"/>
    <w:rsid w:val="001E1E7A"/>
    <w:rsid w:val="001E7B67"/>
    <w:rsid w:val="001F236A"/>
    <w:rsid w:val="001F57F0"/>
    <w:rsid w:val="001F7435"/>
    <w:rsid w:val="00201C29"/>
    <w:rsid w:val="002025D1"/>
    <w:rsid w:val="00202DA8"/>
    <w:rsid w:val="0021157B"/>
    <w:rsid w:val="002116E0"/>
    <w:rsid w:val="00211E0B"/>
    <w:rsid w:val="00217646"/>
    <w:rsid w:val="00227FE1"/>
    <w:rsid w:val="0023727B"/>
    <w:rsid w:val="00241885"/>
    <w:rsid w:val="002528A2"/>
    <w:rsid w:val="00254271"/>
    <w:rsid w:val="00255786"/>
    <w:rsid w:val="00261D3F"/>
    <w:rsid w:val="002640F7"/>
    <w:rsid w:val="00264ED1"/>
    <w:rsid w:val="00264ED3"/>
    <w:rsid w:val="00267F5F"/>
    <w:rsid w:val="00271A2F"/>
    <w:rsid w:val="0027469C"/>
    <w:rsid w:val="00277C12"/>
    <w:rsid w:val="00282184"/>
    <w:rsid w:val="00286B4D"/>
    <w:rsid w:val="002874BC"/>
    <w:rsid w:val="002973DC"/>
    <w:rsid w:val="00297CD3"/>
    <w:rsid w:val="002A323C"/>
    <w:rsid w:val="002A3A5E"/>
    <w:rsid w:val="002A405E"/>
    <w:rsid w:val="002A5B99"/>
    <w:rsid w:val="002A5E85"/>
    <w:rsid w:val="002A603B"/>
    <w:rsid w:val="002A765F"/>
    <w:rsid w:val="002C07C3"/>
    <w:rsid w:val="002C1054"/>
    <w:rsid w:val="002C1146"/>
    <w:rsid w:val="002C34C3"/>
    <w:rsid w:val="002C533C"/>
    <w:rsid w:val="002C68CF"/>
    <w:rsid w:val="002C6E7F"/>
    <w:rsid w:val="002D4643"/>
    <w:rsid w:val="002D4B6C"/>
    <w:rsid w:val="002D4C86"/>
    <w:rsid w:val="002D56C4"/>
    <w:rsid w:val="002E0B8C"/>
    <w:rsid w:val="002E0BA1"/>
    <w:rsid w:val="002E1D70"/>
    <w:rsid w:val="002E334C"/>
    <w:rsid w:val="002E550E"/>
    <w:rsid w:val="002F175C"/>
    <w:rsid w:val="002F6B3D"/>
    <w:rsid w:val="002F760B"/>
    <w:rsid w:val="00302E18"/>
    <w:rsid w:val="00303317"/>
    <w:rsid w:val="00303A7B"/>
    <w:rsid w:val="003058BA"/>
    <w:rsid w:val="0030607D"/>
    <w:rsid w:val="00306805"/>
    <w:rsid w:val="00311A67"/>
    <w:rsid w:val="003162C8"/>
    <w:rsid w:val="003229D8"/>
    <w:rsid w:val="00325279"/>
    <w:rsid w:val="0032576A"/>
    <w:rsid w:val="003274DB"/>
    <w:rsid w:val="003369E2"/>
    <w:rsid w:val="003376E7"/>
    <w:rsid w:val="00337D56"/>
    <w:rsid w:val="003449B7"/>
    <w:rsid w:val="003473C8"/>
    <w:rsid w:val="003504F4"/>
    <w:rsid w:val="00352709"/>
    <w:rsid w:val="00352863"/>
    <w:rsid w:val="003547BE"/>
    <w:rsid w:val="00366FD6"/>
    <w:rsid w:val="00371178"/>
    <w:rsid w:val="003725A3"/>
    <w:rsid w:val="00376787"/>
    <w:rsid w:val="00377284"/>
    <w:rsid w:val="00381475"/>
    <w:rsid w:val="00382C3E"/>
    <w:rsid w:val="003848FB"/>
    <w:rsid w:val="00390042"/>
    <w:rsid w:val="00391460"/>
    <w:rsid w:val="003934A9"/>
    <w:rsid w:val="003A19A3"/>
    <w:rsid w:val="003A26E6"/>
    <w:rsid w:val="003A45BE"/>
    <w:rsid w:val="003A55A7"/>
    <w:rsid w:val="003A6810"/>
    <w:rsid w:val="003A73C1"/>
    <w:rsid w:val="003B4D02"/>
    <w:rsid w:val="003B556E"/>
    <w:rsid w:val="003B7864"/>
    <w:rsid w:val="003C03F6"/>
    <w:rsid w:val="003C0C45"/>
    <w:rsid w:val="003C2CC4"/>
    <w:rsid w:val="003D09E3"/>
    <w:rsid w:val="003D4B23"/>
    <w:rsid w:val="003E11B0"/>
    <w:rsid w:val="003E16DD"/>
    <w:rsid w:val="003E4843"/>
    <w:rsid w:val="003F1014"/>
    <w:rsid w:val="004035F4"/>
    <w:rsid w:val="00403CCD"/>
    <w:rsid w:val="004059B4"/>
    <w:rsid w:val="0040748F"/>
    <w:rsid w:val="00407A20"/>
    <w:rsid w:val="00410C89"/>
    <w:rsid w:val="00411266"/>
    <w:rsid w:val="0041567A"/>
    <w:rsid w:val="00422547"/>
    <w:rsid w:val="00422E03"/>
    <w:rsid w:val="0042492B"/>
    <w:rsid w:val="00425E05"/>
    <w:rsid w:val="00426B9B"/>
    <w:rsid w:val="0042794B"/>
    <w:rsid w:val="004315AA"/>
    <w:rsid w:val="004325CB"/>
    <w:rsid w:val="00434ADD"/>
    <w:rsid w:val="0043524A"/>
    <w:rsid w:val="0043714F"/>
    <w:rsid w:val="00442A83"/>
    <w:rsid w:val="00447F66"/>
    <w:rsid w:val="004545F3"/>
    <w:rsid w:val="0045495B"/>
    <w:rsid w:val="00463298"/>
    <w:rsid w:val="00464162"/>
    <w:rsid w:val="00465658"/>
    <w:rsid w:val="004738B8"/>
    <w:rsid w:val="00481D43"/>
    <w:rsid w:val="0048397A"/>
    <w:rsid w:val="00483983"/>
    <w:rsid w:val="00487B86"/>
    <w:rsid w:val="00490ADC"/>
    <w:rsid w:val="0049163A"/>
    <w:rsid w:val="004922C1"/>
    <w:rsid w:val="004943DC"/>
    <w:rsid w:val="00496FA1"/>
    <w:rsid w:val="004A12F2"/>
    <w:rsid w:val="004A1D3E"/>
    <w:rsid w:val="004A321A"/>
    <w:rsid w:val="004A3301"/>
    <w:rsid w:val="004A3D5B"/>
    <w:rsid w:val="004A4D2E"/>
    <w:rsid w:val="004A5C2E"/>
    <w:rsid w:val="004A6688"/>
    <w:rsid w:val="004B0B72"/>
    <w:rsid w:val="004B610B"/>
    <w:rsid w:val="004B66F0"/>
    <w:rsid w:val="004B6BD4"/>
    <w:rsid w:val="004C2461"/>
    <w:rsid w:val="004C4325"/>
    <w:rsid w:val="004C696C"/>
    <w:rsid w:val="004C7462"/>
    <w:rsid w:val="004C78CB"/>
    <w:rsid w:val="004C79D6"/>
    <w:rsid w:val="004D01A7"/>
    <w:rsid w:val="004D4E04"/>
    <w:rsid w:val="004D5426"/>
    <w:rsid w:val="004E0C05"/>
    <w:rsid w:val="004E1D83"/>
    <w:rsid w:val="004E618D"/>
    <w:rsid w:val="004E77B2"/>
    <w:rsid w:val="004F1312"/>
    <w:rsid w:val="004F6829"/>
    <w:rsid w:val="005024F8"/>
    <w:rsid w:val="00503DEB"/>
    <w:rsid w:val="00504B2D"/>
    <w:rsid w:val="00505639"/>
    <w:rsid w:val="0051282E"/>
    <w:rsid w:val="00512C10"/>
    <w:rsid w:val="00515D21"/>
    <w:rsid w:val="00517E5A"/>
    <w:rsid w:val="0052136D"/>
    <w:rsid w:val="0052138C"/>
    <w:rsid w:val="00522B58"/>
    <w:rsid w:val="0052417F"/>
    <w:rsid w:val="00526044"/>
    <w:rsid w:val="005262E9"/>
    <w:rsid w:val="0052775E"/>
    <w:rsid w:val="005314BB"/>
    <w:rsid w:val="00534DB4"/>
    <w:rsid w:val="00535C90"/>
    <w:rsid w:val="0053680F"/>
    <w:rsid w:val="00537DE2"/>
    <w:rsid w:val="005406A2"/>
    <w:rsid w:val="005420DE"/>
    <w:rsid w:val="005420F2"/>
    <w:rsid w:val="0054577D"/>
    <w:rsid w:val="00545927"/>
    <w:rsid w:val="00546993"/>
    <w:rsid w:val="00552A54"/>
    <w:rsid w:val="005535BC"/>
    <w:rsid w:val="00555A87"/>
    <w:rsid w:val="00555DAA"/>
    <w:rsid w:val="0055651D"/>
    <w:rsid w:val="00560194"/>
    <w:rsid w:val="00560AD1"/>
    <w:rsid w:val="00561D16"/>
    <w:rsid w:val="005628B6"/>
    <w:rsid w:val="005629EF"/>
    <w:rsid w:val="00566103"/>
    <w:rsid w:val="005703F3"/>
    <w:rsid w:val="0057222E"/>
    <w:rsid w:val="005768AA"/>
    <w:rsid w:val="00583E23"/>
    <w:rsid w:val="005853FD"/>
    <w:rsid w:val="00587CF4"/>
    <w:rsid w:val="00590185"/>
    <w:rsid w:val="00597EDC"/>
    <w:rsid w:val="005A1703"/>
    <w:rsid w:val="005A30C3"/>
    <w:rsid w:val="005A575C"/>
    <w:rsid w:val="005A66CD"/>
    <w:rsid w:val="005B17A7"/>
    <w:rsid w:val="005B3DB3"/>
    <w:rsid w:val="005B4E13"/>
    <w:rsid w:val="005B7598"/>
    <w:rsid w:val="005B7AD5"/>
    <w:rsid w:val="005C04E4"/>
    <w:rsid w:val="005C3717"/>
    <w:rsid w:val="005C4DFC"/>
    <w:rsid w:val="005D51C2"/>
    <w:rsid w:val="005D65AF"/>
    <w:rsid w:val="005E15B8"/>
    <w:rsid w:val="005E41E8"/>
    <w:rsid w:val="005E4227"/>
    <w:rsid w:val="005E4655"/>
    <w:rsid w:val="005E6A71"/>
    <w:rsid w:val="005E6A77"/>
    <w:rsid w:val="005F28E2"/>
    <w:rsid w:val="005F6542"/>
    <w:rsid w:val="005F7B75"/>
    <w:rsid w:val="006001EE"/>
    <w:rsid w:val="00603BE0"/>
    <w:rsid w:val="00605042"/>
    <w:rsid w:val="00605295"/>
    <w:rsid w:val="0060668F"/>
    <w:rsid w:val="00610B5C"/>
    <w:rsid w:val="00611769"/>
    <w:rsid w:val="00611FC4"/>
    <w:rsid w:val="006124EE"/>
    <w:rsid w:val="006126FC"/>
    <w:rsid w:val="00613710"/>
    <w:rsid w:val="0061459D"/>
    <w:rsid w:val="00616ED3"/>
    <w:rsid w:val="006176FB"/>
    <w:rsid w:val="00624B29"/>
    <w:rsid w:val="00630F14"/>
    <w:rsid w:val="006318D4"/>
    <w:rsid w:val="00632536"/>
    <w:rsid w:val="006336F1"/>
    <w:rsid w:val="00640B26"/>
    <w:rsid w:val="00641514"/>
    <w:rsid w:val="00641765"/>
    <w:rsid w:val="00643699"/>
    <w:rsid w:val="006477F6"/>
    <w:rsid w:val="006517E1"/>
    <w:rsid w:val="00652D0A"/>
    <w:rsid w:val="006623D5"/>
    <w:rsid w:val="00662BB6"/>
    <w:rsid w:val="00662FF4"/>
    <w:rsid w:val="006638C2"/>
    <w:rsid w:val="00667788"/>
    <w:rsid w:val="00667F8F"/>
    <w:rsid w:val="006739DD"/>
    <w:rsid w:val="00682F29"/>
    <w:rsid w:val="00684A02"/>
    <w:rsid w:val="00684C21"/>
    <w:rsid w:val="006861F1"/>
    <w:rsid w:val="0068739D"/>
    <w:rsid w:val="00691390"/>
    <w:rsid w:val="0069165D"/>
    <w:rsid w:val="00691DF1"/>
    <w:rsid w:val="0069232B"/>
    <w:rsid w:val="006924C7"/>
    <w:rsid w:val="00692BF6"/>
    <w:rsid w:val="006936E3"/>
    <w:rsid w:val="00694856"/>
    <w:rsid w:val="00694CDE"/>
    <w:rsid w:val="006A2530"/>
    <w:rsid w:val="006A52D7"/>
    <w:rsid w:val="006B06D4"/>
    <w:rsid w:val="006B4882"/>
    <w:rsid w:val="006B4DB6"/>
    <w:rsid w:val="006B677F"/>
    <w:rsid w:val="006C0CCA"/>
    <w:rsid w:val="006C3589"/>
    <w:rsid w:val="006C524E"/>
    <w:rsid w:val="006C576D"/>
    <w:rsid w:val="006C578A"/>
    <w:rsid w:val="006D05FE"/>
    <w:rsid w:val="006D27F9"/>
    <w:rsid w:val="006D37AF"/>
    <w:rsid w:val="006D48A1"/>
    <w:rsid w:val="006D51D0"/>
    <w:rsid w:val="006E0884"/>
    <w:rsid w:val="006E1357"/>
    <w:rsid w:val="006E1F8E"/>
    <w:rsid w:val="006E2505"/>
    <w:rsid w:val="006E47F2"/>
    <w:rsid w:val="006E5117"/>
    <w:rsid w:val="006E564B"/>
    <w:rsid w:val="006E7191"/>
    <w:rsid w:val="006F0301"/>
    <w:rsid w:val="006F2C20"/>
    <w:rsid w:val="006F3909"/>
    <w:rsid w:val="006F7F00"/>
    <w:rsid w:val="00701DB7"/>
    <w:rsid w:val="00703577"/>
    <w:rsid w:val="00704731"/>
    <w:rsid w:val="0070584B"/>
    <w:rsid w:val="00705894"/>
    <w:rsid w:val="00707BD7"/>
    <w:rsid w:val="00712074"/>
    <w:rsid w:val="00712EED"/>
    <w:rsid w:val="00713D89"/>
    <w:rsid w:val="007158F6"/>
    <w:rsid w:val="00715924"/>
    <w:rsid w:val="00720C65"/>
    <w:rsid w:val="0072474C"/>
    <w:rsid w:val="00724A43"/>
    <w:rsid w:val="0072632A"/>
    <w:rsid w:val="007277C7"/>
    <w:rsid w:val="00731E8D"/>
    <w:rsid w:val="00731FF0"/>
    <w:rsid w:val="007327D5"/>
    <w:rsid w:val="00733330"/>
    <w:rsid w:val="00734F97"/>
    <w:rsid w:val="00741F52"/>
    <w:rsid w:val="00745CA5"/>
    <w:rsid w:val="00745D60"/>
    <w:rsid w:val="00746F7A"/>
    <w:rsid w:val="00747192"/>
    <w:rsid w:val="007513D6"/>
    <w:rsid w:val="0075472D"/>
    <w:rsid w:val="007566AA"/>
    <w:rsid w:val="007611CF"/>
    <w:rsid w:val="00761CA5"/>
    <w:rsid w:val="00761EEB"/>
    <w:rsid w:val="0076298A"/>
    <w:rsid w:val="007629C8"/>
    <w:rsid w:val="007635EE"/>
    <w:rsid w:val="0076593F"/>
    <w:rsid w:val="00767699"/>
    <w:rsid w:val="0077047D"/>
    <w:rsid w:val="007766B9"/>
    <w:rsid w:val="00776CE9"/>
    <w:rsid w:val="007832B0"/>
    <w:rsid w:val="00786BDD"/>
    <w:rsid w:val="00786C7B"/>
    <w:rsid w:val="00791D4A"/>
    <w:rsid w:val="007928A9"/>
    <w:rsid w:val="00793A41"/>
    <w:rsid w:val="00795203"/>
    <w:rsid w:val="00795420"/>
    <w:rsid w:val="00795878"/>
    <w:rsid w:val="007A0FA0"/>
    <w:rsid w:val="007A1B3E"/>
    <w:rsid w:val="007A6A01"/>
    <w:rsid w:val="007B2477"/>
    <w:rsid w:val="007B3D82"/>
    <w:rsid w:val="007B6BA5"/>
    <w:rsid w:val="007B724C"/>
    <w:rsid w:val="007B7E6A"/>
    <w:rsid w:val="007C3390"/>
    <w:rsid w:val="007C4800"/>
    <w:rsid w:val="007C4F4B"/>
    <w:rsid w:val="007C5B41"/>
    <w:rsid w:val="007D0C7B"/>
    <w:rsid w:val="007D1120"/>
    <w:rsid w:val="007D46D5"/>
    <w:rsid w:val="007E01E9"/>
    <w:rsid w:val="007E4E4F"/>
    <w:rsid w:val="007E63F3"/>
    <w:rsid w:val="007E670B"/>
    <w:rsid w:val="007E74E6"/>
    <w:rsid w:val="007F0328"/>
    <w:rsid w:val="007F1CF9"/>
    <w:rsid w:val="007F2BFD"/>
    <w:rsid w:val="007F6611"/>
    <w:rsid w:val="007F7106"/>
    <w:rsid w:val="00804389"/>
    <w:rsid w:val="008060A3"/>
    <w:rsid w:val="0080625A"/>
    <w:rsid w:val="00811920"/>
    <w:rsid w:val="008128C9"/>
    <w:rsid w:val="00815AD0"/>
    <w:rsid w:val="00816263"/>
    <w:rsid w:val="008217ED"/>
    <w:rsid w:val="00822A36"/>
    <w:rsid w:val="008242D7"/>
    <w:rsid w:val="008257B1"/>
    <w:rsid w:val="008339DB"/>
    <w:rsid w:val="0083479F"/>
    <w:rsid w:val="00834879"/>
    <w:rsid w:val="0084086E"/>
    <w:rsid w:val="00843767"/>
    <w:rsid w:val="00846970"/>
    <w:rsid w:val="0085041A"/>
    <w:rsid w:val="008521A5"/>
    <w:rsid w:val="00852CA6"/>
    <w:rsid w:val="00855BEF"/>
    <w:rsid w:val="00856956"/>
    <w:rsid w:val="0086163B"/>
    <w:rsid w:val="00863A49"/>
    <w:rsid w:val="00863B75"/>
    <w:rsid w:val="00864AE3"/>
    <w:rsid w:val="00864E2F"/>
    <w:rsid w:val="008653D9"/>
    <w:rsid w:val="008676A0"/>
    <w:rsid w:val="008679D9"/>
    <w:rsid w:val="00871389"/>
    <w:rsid w:val="00874CB6"/>
    <w:rsid w:val="00883999"/>
    <w:rsid w:val="00883BC1"/>
    <w:rsid w:val="008878DE"/>
    <w:rsid w:val="008905C5"/>
    <w:rsid w:val="00892DF8"/>
    <w:rsid w:val="008979B1"/>
    <w:rsid w:val="008979E2"/>
    <w:rsid w:val="008A3CCB"/>
    <w:rsid w:val="008A6B25"/>
    <w:rsid w:val="008A6C4F"/>
    <w:rsid w:val="008B0857"/>
    <w:rsid w:val="008B191E"/>
    <w:rsid w:val="008B2285"/>
    <w:rsid w:val="008B2335"/>
    <w:rsid w:val="008B5FB2"/>
    <w:rsid w:val="008B67FB"/>
    <w:rsid w:val="008B717B"/>
    <w:rsid w:val="008B73AE"/>
    <w:rsid w:val="008B7716"/>
    <w:rsid w:val="008C4F35"/>
    <w:rsid w:val="008C690B"/>
    <w:rsid w:val="008C7237"/>
    <w:rsid w:val="008D2055"/>
    <w:rsid w:val="008D517A"/>
    <w:rsid w:val="008D6C99"/>
    <w:rsid w:val="008D6FEC"/>
    <w:rsid w:val="008D7E0C"/>
    <w:rsid w:val="008E04C1"/>
    <w:rsid w:val="008E0678"/>
    <w:rsid w:val="008F5745"/>
    <w:rsid w:val="00900921"/>
    <w:rsid w:val="009106DC"/>
    <w:rsid w:val="00910FB0"/>
    <w:rsid w:val="009152D4"/>
    <w:rsid w:val="00921B79"/>
    <w:rsid w:val="0092212D"/>
    <w:rsid w:val="009223CA"/>
    <w:rsid w:val="00923CF0"/>
    <w:rsid w:val="00926442"/>
    <w:rsid w:val="009305DC"/>
    <w:rsid w:val="009321DA"/>
    <w:rsid w:val="0093296D"/>
    <w:rsid w:val="00933DC0"/>
    <w:rsid w:val="0093516C"/>
    <w:rsid w:val="00940759"/>
    <w:rsid w:val="00940F93"/>
    <w:rsid w:val="0094558F"/>
    <w:rsid w:val="009464FF"/>
    <w:rsid w:val="00951E08"/>
    <w:rsid w:val="009541E9"/>
    <w:rsid w:val="00956946"/>
    <w:rsid w:val="00960849"/>
    <w:rsid w:val="00961690"/>
    <w:rsid w:val="00961D15"/>
    <w:rsid w:val="009654CE"/>
    <w:rsid w:val="00965CC8"/>
    <w:rsid w:val="009661A3"/>
    <w:rsid w:val="00966A2C"/>
    <w:rsid w:val="00972CAC"/>
    <w:rsid w:val="00972E82"/>
    <w:rsid w:val="00973CC8"/>
    <w:rsid w:val="009760F3"/>
    <w:rsid w:val="00981476"/>
    <w:rsid w:val="009822E8"/>
    <w:rsid w:val="009823AF"/>
    <w:rsid w:val="00984863"/>
    <w:rsid w:val="00986B7D"/>
    <w:rsid w:val="009902CE"/>
    <w:rsid w:val="00995748"/>
    <w:rsid w:val="009961E5"/>
    <w:rsid w:val="009A0E8D"/>
    <w:rsid w:val="009A7521"/>
    <w:rsid w:val="009B1518"/>
    <w:rsid w:val="009B26E7"/>
    <w:rsid w:val="009B2706"/>
    <w:rsid w:val="009B2D37"/>
    <w:rsid w:val="009B3DF5"/>
    <w:rsid w:val="009B6669"/>
    <w:rsid w:val="009C085C"/>
    <w:rsid w:val="009C3453"/>
    <w:rsid w:val="009C3EED"/>
    <w:rsid w:val="009C454F"/>
    <w:rsid w:val="009C527E"/>
    <w:rsid w:val="009D2A5B"/>
    <w:rsid w:val="009E2A3B"/>
    <w:rsid w:val="009E2CA6"/>
    <w:rsid w:val="009E6FEB"/>
    <w:rsid w:val="009F4FAC"/>
    <w:rsid w:val="009F5205"/>
    <w:rsid w:val="009F6796"/>
    <w:rsid w:val="00A00A3F"/>
    <w:rsid w:val="00A01489"/>
    <w:rsid w:val="00A0452E"/>
    <w:rsid w:val="00A074AB"/>
    <w:rsid w:val="00A14229"/>
    <w:rsid w:val="00A15ACE"/>
    <w:rsid w:val="00A16E31"/>
    <w:rsid w:val="00A20C6A"/>
    <w:rsid w:val="00A21FCE"/>
    <w:rsid w:val="00A25955"/>
    <w:rsid w:val="00A267DE"/>
    <w:rsid w:val="00A26B88"/>
    <w:rsid w:val="00A3009E"/>
    <w:rsid w:val="00A3026E"/>
    <w:rsid w:val="00A3038F"/>
    <w:rsid w:val="00A31F78"/>
    <w:rsid w:val="00A338F1"/>
    <w:rsid w:val="00A35B08"/>
    <w:rsid w:val="00A3633D"/>
    <w:rsid w:val="00A427E4"/>
    <w:rsid w:val="00A45776"/>
    <w:rsid w:val="00A510EC"/>
    <w:rsid w:val="00A5212D"/>
    <w:rsid w:val="00A5775B"/>
    <w:rsid w:val="00A604AC"/>
    <w:rsid w:val="00A63F16"/>
    <w:rsid w:val="00A64AF2"/>
    <w:rsid w:val="00A70580"/>
    <w:rsid w:val="00A726E2"/>
    <w:rsid w:val="00A72F22"/>
    <w:rsid w:val="00A7360F"/>
    <w:rsid w:val="00A748A6"/>
    <w:rsid w:val="00A763C1"/>
    <w:rsid w:val="00A769F4"/>
    <w:rsid w:val="00A776B4"/>
    <w:rsid w:val="00A8037B"/>
    <w:rsid w:val="00A81407"/>
    <w:rsid w:val="00A83470"/>
    <w:rsid w:val="00A83C1E"/>
    <w:rsid w:val="00A87042"/>
    <w:rsid w:val="00A87FB9"/>
    <w:rsid w:val="00A90859"/>
    <w:rsid w:val="00A9093D"/>
    <w:rsid w:val="00A917E8"/>
    <w:rsid w:val="00A91BC0"/>
    <w:rsid w:val="00A94361"/>
    <w:rsid w:val="00A94470"/>
    <w:rsid w:val="00A95E1C"/>
    <w:rsid w:val="00A95F17"/>
    <w:rsid w:val="00AA237E"/>
    <w:rsid w:val="00AA293C"/>
    <w:rsid w:val="00AA44AF"/>
    <w:rsid w:val="00AB5C6D"/>
    <w:rsid w:val="00AB764C"/>
    <w:rsid w:val="00AC7973"/>
    <w:rsid w:val="00AD22A5"/>
    <w:rsid w:val="00AD4CAE"/>
    <w:rsid w:val="00AD71ED"/>
    <w:rsid w:val="00AE0344"/>
    <w:rsid w:val="00AE08DA"/>
    <w:rsid w:val="00AE26D3"/>
    <w:rsid w:val="00AE444F"/>
    <w:rsid w:val="00AE4BC9"/>
    <w:rsid w:val="00AE53F8"/>
    <w:rsid w:val="00AE5890"/>
    <w:rsid w:val="00AE6620"/>
    <w:rsid w:val="00AE75BE"/>
    <w:rsid w:val="00AF0D3F"/>
    <w:rsid w:val="00AF288D"/>
    <w:rsid w:val="00AF390E"/>
    <w:rsid w:val="00AF3993"/>
    <w:rsid w:val="00AF405B"/>
    <w:rsid w:val="00AF59A9"/>
    <w:rsid w:val="00AF67B4"/>
    <w:rsid w:val="00B0321F"/>
    <w:rsid w:val="00B03AF8"/>
    <w:rsid w:val="00B04BBF"/>
    <w:rsid w:val="00B057A9"/>
    <w:rsid w:val="00B102EB"/>
    <w:rsid w:val="00B11BB4"/>
    <w:rsid w:val="00B145CE"/>
    <w:rsid w:val="00B17302"/>
    <w:rsid w:val="00B175D8"/>
    <w:rsid w:val="00B17B1A"/>
    <w:rsid w:val="00B201A2"/>
    <w:rsid w:val="00B20957"/>
    <w:rsid w:val="00B2264C"/>
    <w:rsid w:val="00B22BC2"/>
    <w:rsid w:val="00B25337"/>
    <w:rsid w:val="00B2572D"/>
    <w:rsid w:val="00B27081"/>
    <w:rsid w:val="00B2757E"/>
    <w:rsid w:val="00B30179"/>
    <w:rsid w:val="00B3156F"/>
    <w:rsid w:val="00B330F6"/>
    <w:rsid w:val="00B364EC"/>
    <w:rsid w:val="00B40F4B"/>
    <w:rsid w:val="00B421C1"/>
    <w:rsid w:val="00B4432D"/>
    <w:rsid w:val="00B458E1"/>
    <w:rsid w:val="00B4762D"/>
    <w:rsid w:val="00B54D02"/>
    <w:rsid w:val="00B55C71"/>
    <w:rsid w:val="00B56E4A"/>
    <w:rsid w:val="00B56E9C"/>
    <w:rsid w:val="00B61320"/>
    <w:rsid w:val="00B61689"/>
    <w:rsid w:val="00B64B1F"/>
    <w:rsid w:val="00B6553F"/>
    <w:rsid w:val="00B7086D"/>
    <w:rsid w:val="00B70F1E"/>
    <w:rsid w:val="00B72FFB"/>
    <w:rsid w:val="00B779DE"/>
    <w:rsid w:val="00B77AE6"/>
    <w:rsid w:val="00B77D05"/>
    <w:rsid w:val="00B81206"/>
    <w:rsid w:val="00B81E12"/>
    <w:rsid w:val="00B821B1"/>
    <w:rsid w:val="00B827DE"/>
    <w:rsid w:val="00B83B82"/>
    <w:rsid w:val="00B857E8"/>
    <w:rsid w:val="00B85BCF"/>
    <w:rsid w:val="00B87D1F"/>
    <w:rsid w:val="00B91E5D"/>
    <w:rsid w:val="00B97665"/>
    <w:rsid w:val="00BA1B73"/>
    <w:rsid w:val="00BA2C62"/>
    <w:rsid w:val="00BA4EA5"/>
    <w:rsid w:val="00BA51F8"/>
    <w:rsid w:val="00BA5393"/>
    <w:rsid w:val="00BB236F"/>
    <w:rsid w:val="00BB34A7"/>
    <w:rsid w:val="00BB612B"/>
    <w:rsid w:val="00BB7479"/>
    <w:rsid w:val="00BB7CD1"/>
    <w:rsid w:val="00BC3FA0"/>
    <w:rsid w:val="00BC50F7"/>
    <w:rsid w:val="00BC676D"/>
    <w:rsid w:val="00BC69C1"/>
    <w:rsid w:val="00BC74E9"/>
    <w:rsid w:val="00BC74FD"/>
    <w:rsid w:val="00BE191A"/>
    <w:rsid w:val="00BE1D12"/>
    <w:rsid w:val="00BF099C"/>
    <w:rsid w:val="00BF0F0F"/>
    <w:rsid w:val="00BF42CB"/>
    <w:rsid w:val="00BF68A8"/>
    <w:rsid w:val="00BF7C13"/>
    <w:rsid w:val="00C01728"/>
    <w:rsid w:val="00C06B44"/>
    <w:rsid w:val="00C073C9"/>
    <w:rsid w:val="00C10FE6"/>
    <w:rsid w:val="00C11A03"/>
    <w:rsid w:val="00C139BD"/>
    <w:rsid w:val="00C14969"/>
    <w:rsid w:val="00C20E6B"/>
    <w:rsid w:val="00C21B0C"/>
    <w:rsid w:val="00C22C0C"/>
    <w:rsid w:val="00C243C4"/>
    <w:rsid w:val="00C255AF"/>
    <w:rsid w:val="00C25CBA"/>
    <w:rsid w:val="00C25D46"/>
    <w:rsid w:val="00C262F1"/>
    <w:rsid w:val="00C308E7"/>
    <w:rsid w:val="00C30C61"/>
    <w:rsid w:val="00C33EB9"/>
    <w:rsid w:val="00C35502"/>
    <w:rsid w:val="00C36F9E"/>
    <w:rsid w:val="00C37440"/>
    <w:rsid w:val="00C40B11"/>
    <w:rsid w:val="00C4527F"/>
    <w:rsid w:val="00C463DD"/>
    <w:rsid w:val="00C4724C"/>
    <w:rsid w:val="00C53412"/>
    <w:rsid w:val="00C5737A"/>
    <w:rsid w:val="00C61173"/>
    <w:rsid w:val="00C629A0"/>
    <w:rsid w:val="00C64629"/>
    <w:rsid w:val="00C64826"/>
    <w:rsid w:val="00C66EFC"/>
    <w:rsid w:val="00C679E1"/>
    <w:rsid w:val="00C728E6"/>
    <w:rsid w:val="00C73977"/>
    <w:rsid w:val="00C7403D"/>
    <w:rsid w:val="00C745C3"/>
    <w:rsid w:val="00C76F8B"/>
    <w:rsid w:val="00C82FC2"/>
    <w:rsid w:val="00C831FD"/>
    <w:rsid w:val="00C84264"/>
    <w:rsid w:val="00C84B04"/>
    <w:rsid w:val="00C850B6"/>
    <w:rsid w:val="00C9036C"/>
    <w:rsid w:val="00C92461"/>
    <w:rsid w:val="00C93242"/>
    <w:rsid w:val="00C9513C"/>
    <w:rsid w:val="00C97013"/>
    <w:rsid w:val="00C97951"/>
    <w:rsid w:val="00CA202E"/>
    <w:rsid w:val="00CA442D"/>
    <w:rsid w:val="00CB020B"/>
    <w:rsid w:val="00CB18AE"/>
    <w:rsid w:val="00CB3430"/>
    <w:rsid w:val="00CB3E03"/>
    <w:rsid w:val="00CB43D3"/>
    <w:rsid w:val="00CB5A1A"/>
    <w:rsid w:val="00CB6456"/>
    <w:rsid w:val="00CB672D"/>
    <w:rsid w:val="00CD36F5"/>
    <w:rsid w:val="00CD646D"/>
    <w:rsid w:val="00CE117C"/>
    <w:rsid w:val="00CE336C"/>
    <w:rsid w:val="00CE4A8F"/>
    <w:rsid w:val="00CE4B4B"/>
    <w:rsid w:val="00D018C5"/>
    <w:rsid w:val="00D04584"/>
    <w:rsid w:val="00D05082"/>
    <w:rsid w:val="00D05F67"/>
    <w:rsid w:val="00D07D1F"/>
    <w:rsid w:val="00D1298E"/>
    <w:rsid w:val="00D14260"/>
    <w:rsid w:val="00D2022B"/>
    <w:rsid w:val="00D2031B"/>
    <w:rsid w:val="00D2084A"/>
    <w:rsid w:val="00D22340"/>
    <w:rsid w:val="00D25FE2"/>
    <w:rsid w:val="00D31751"/>
    <w:rsid w:val="00D31F1A"/>
    <w:rsid w:val="00D346C8"/>
    <w:rsid w:val="00D379DC"/>
    <w:rsid w:val="00D40C43"/>
    <w:rsid w:val="00D43252"/>
    <w:rsid w:val="00D47EEA"/>
    <w:rsid w:val="00D53A37"/>
    <w:rsid w:val="00D54770"/>
    <w:rsid w:val="00D550D4"/>
    <w:rsid w:val="00D56F7A"/>
    <w:rsid w:val="00D57594"/>
    <w:rsid w:val="00D62873"/>
    <w:rsid w:val="00D6582B"/>
    <w:rsid w:val="00D66A25"/>
    <w:rsid w:val="00D671B7"/>
    <w:rsid w:val="00D714C5"/>
    <w:rsid w:val="00D74518"/>
    <w:rsid w:val="00D773DF"/>
    <w:rsid w:val="00D80FE1"/>
    <w:rsid w:val="00D81E2A"/>
    <w:rsid w:val="00D853C2"/>
    <w:rsid w:val="00D872AC"/>
    <w:rsid w:val="00D903CA"/>
    <w:rsid w:val="00D91CEF"/>
    <w:rsid w:val="00D9255F"/>
    <w:rsid w:val="00D93172"/>
    <w:rsid w:val="00D95303"/>
    <w:rsid w:val="00D978C6"/>
    <w:rsid w:val="00DA2C5A"/>
    <w:rsid w:val="00DA3C1C"/>
    <w:rsid w:val="00DB47FC"/>
    <w:rsid w:val="00DC051A"/>
    <w:rsid w:val="00DC11BA"/>
    <w:rsid w:val="00DC45EC"/>
    <w:rsid w:val="00DC4A4A"/>
    <w:rsid w:val="00DC518F"/>
    <w:rsid w:val="00DC60C6"/>
    <w:rsid w:val="00DC6572"/>
    <w:rsid w:val="00DC6B00"/>
    <w:rsid w:val="00DD1D75"/>
    <w:rsid w:val="00DD29BD"/>
    <w:rsid w:val="00DD79C8"/>
    <w:rsid w:val="00DE1C92"/>
    <w:rsid w:val="00DE27E7"/>
    <w:rsid w:val="00DE573B"/>
    <w:rsid w:val="00DF34F6"/>
    <w:rsid w:val="00E03686"/>
    <w:rsid w:val="00E046DF"/>
    <w:rsid w:val="00E100CF"/>
    <w:rsid w:val="00E14A58"/>
    <w:rsid w:val="00E15557"/>
    <w:rsid w:val="00E15717"/>
    <w:rsid w:val="00E164DE"/>
    <w:rsid w:val="00E21531"/>
    <w:rsid w:val="00E21ADC"/>
    <w:rsid w:val="00E240D2"/>
    <w:rsid w:val="00E2678D"/>
    <w:rsid w:val="00E27346"/>
    <w:rsid w:val="00E317D6"/>
    <w:rsid w:val="00E332F3"/>
    <w:rsid w:val="00E363C4"/>
    <w:rsid w:val="00E363D3"/>
    <w:rsid w:val="00E36AC9"/>
    <w:rsid w:val="00E442A4"/>
    <w:rsid w:val="00E56572"/>
    <w:rsid w:val="00E616CD"/>
    <w:rsid w:val="00E6300F"/>
    <w:rsid w:val="00E66481"/>
    <w:rsid w:val="00E667BD"/>
    <w:rsid w:val="00E70729"/>
    <w:rsid w:val="00E7136A"/>
    <w:rsid w:val="00E71610"/>
    <w:rsid w:val="00E71BC8"/>
    <w:rsid w:val="00E7260F"/>
    <w:rsid w:val="00E7369C"/>
    <w:rsid w:val="00E73F5D"/>
    <w:rsid w:val="00E76FD2"/>
    <w:rsid w:val="00E77E4E"/>
    <w:rsid w:val="00E823AA"/>
    <w:rsid w:val="00E8675E"/>
    <w:rsid w:val="00E87AE8"/>
    <w:rsid w:val="00E94F0F"/>
    <w:rsid w:val="00E958B8"/>
    <w:rsid w:val="00E96630"/>
    <w:rsid w:val="00E96F3C"/>
    <w:rsid w:val="00E97597"/>
    <w:rsid w:val="00EA39E5"/>
    <w:rsid w:val="00EB1ACF"/>
    <w:rsid w:val="00EB217C"/>
    <w:rsid w:val="00EB2ABE"/>
    <w:rsid w:val="00EB771D"/>
    <w:rsid w:val="00EC106A"/>
    <w:rsid w:val="00EC1431"/>
    <w:rsid w:val="00EC1E8A"/>
    <w:rsid w:val="00EC42DC"/>
    <w:rsid w:val="00EC7D29"/>
    <w:rsid w:val="00ED47AA"/>
    <w:rsid w:val="00ED7A2A"/>
    <w:rsid w:val="00EE05FE"/>
    <w:rsid w:val="00EE27F0"/>
    <w:rsid w:val="00EE421C"/>
    <w:rsid w:val="00EE474F"/>
    <w:rsid w:val="00EE555F"/>
    <w:rsid w:val="00EE6B3A"/>
    <w:rsid w:val="00EF1D7F"/>
    <w:rsid w:val="00EF2C66"/>
    <w:rsid w:val="00F02D17"/>
    <w:rsid w:val="00F051B8"/>
    <w:rsid w:val="00F05B68"/>
    <w:rsid w:val="00F065AF"/>
    <w:rsid w:val="00F07FBD"/>
    <w:rsid w:val="00F1027B"/>
    <w:rsid w:val="00F10331"/>
    <w:rsid w:val="00F12514"/>
    <w:rsid w:val="00F14B37"/>
    <w:rsid w:val="00F15AC9"/>
    <w:rsid w:val="00F16696"/>
    <w:rsid w:val="00F16EB9"/>
    <w:rsid w:val="00F206B0"/>
    <w:rsid w:val="00F26C57"/>
    <w:rsid w:val="00F31E5F"/>
    <w:rsid w:val="00F32BB7"/>
    <w:rsid w:val="00F34636"/>
    <w:rsid w:val="00F35003"/>
    <w:rsid w:val="00F35B7D"/>
    <w:rsid w:val="00F403E5"/>
    <w:rsid w:val="00F41E7F"/>
    <w:rsid w:val="00F45AF7"/>
    <w:rsid w:val="00F54916"/>
    <w:rsid w:val="00F54A8E"/>
    <w:rsid w:val="00F60D67"/>
    <w:rsid w:val="00F6100A"/>
    <w:rsid w:val="00F63C9D"/>
    <w:rsid w:val="00F66565"/>
    <w:rsid w:val="00F753B9"/>
    <w:rsid w:val="00F75A16"/>
    <w:rsid w:val="00F76A03"/>
    <w:rsid w:val="00F774E7"/>
    <w:rsid w:val="00F77958"/>
    <w:rsid w:val="00F83B63"/>
    <w:rsid w:val="00F85285"/>
    <w:rsid w:val="00F861CE"/>
    <w:rsid w:val="00F8668D"/>
    <w:rsid w:val="00F92A22"/>
    <w:rsid w:val="00F93781"/>
    <w:rsid w:val="00F94CCB"/>
    <w:rsid w:val="00F9750D"/>
    <w:rsid w:val="00FA0F7B"/>
    <w:rsid w:val="00FA61DC"/>
    <w:rsid w:val="00FA73B5"/>
    <w:rsid w:val="00FA7575"/>
    <w:rsid w:val="00FA7EE4"/>
    <w:rsid w:val="00FB0D1D"/>
    <w:rsid w:val="00FB2802"/>
    <w:rsid w:val="00FB613B"/>
    <w:rsid w:val="00FB66B2"/>
    <w:rsid w:val="00FB7677"/>
    <w:rsid w:val="00FC0C2A"/>
    <w:rsid w:val="00FC5B85"/>
    <w:rsid w:val="00FC68B7"/>
    <w:rsid w:val="00FD369D"/>
    <w:rsid w:val="00FD622E"/>
    <w:rsid w:val="00FD707F"/>
    <w:rsid w:val="00FE106A"/>
    <w:rsid w:val="00FE3F26"/>
    <w:rsid w:val="00FE6DE4"/>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4B5663"/>
  <w15:docId w15:val="{8AE4407D-F1CE-3147-B14B-ECB56911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A1E"/>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F77958"/>
    <w:pPr>
      <w:spacing w:line="240" w:lineRule="auto"/>
      <w:outlineLvl w:val="1"/>
    </w:pPr>
  </w:style>
  <w:style w:type="paragraph" w:styleId="Titre3">
    <w:name w:val="heading 3"/>
    <w:basedOn w:val="Normal"/>
    <w:next w:val="Normal"/>
    <w:qFormat/>
    <w:rsid w:val="00F77958"/>
    <w:pPr>
      <w:spacing w:line="240" w:lineRule="auto"/>
      <w:outlineLvl w:val="2"/>
    </w:pPr>
  </w:style>
  <w:style w:type="paragraph" w:styleId="Titre4">
    <w:name w:val="heading 4"/>
    <w:basedOn w:val="Normal"/>
    <w:next w:val="Normal"/>
    <w:qFormat/>
    <w:rsid w:val="00F77958"/>
    <w:pPr>
      <w:spacing w:line="240" w:lineRule="auto"/>
      <w:outlineLvl w:val="3"/>
    </w:pPr>
  </w:style>
  <w:style w:type="paragraph" w:styleId="Titre5">
    <w:name w:val="heading 5"/>
    <w:basedOn w:val="Normal"/>
    <w:next w:val="Normal"/>
    <w:qFormat/>
    <w:rsid w:val="00F77958"/>
    <w:pPr>
      <w:spacing w:line="240" w:lineRule="auto"/>
      <w:outlineLvl w:val="4"/>
    </w:pPr>
  </w:style>
  <w:style w:type="paragraph" w:styleId="Titre6">
    <w:name w:val="heading 6"/>
    <w:basedOn w:val="Normal"/>
    <w:next w:val="Normal"/>
    <w:qFormat/>
    <w:rsid w:val="00F77958"/>
    <w:pPr>
      <w:spacing w:line="240" w:lineRule="auto"/>
      <w:outlineLvl w:val="5"/>
    </w:pPr>
  </w:style>
  <w:style w:type="paragraph" w:styleId="Titre7">
    <w:name w:val="heading 7"/>
    <w:basedOn w:val="Normal"/>
    <w:next w:val="Normal"/>
    <w:qFormat/>
    <w:rsid w:val="00F77958"/>
    <w:pPr>
      <w:spacing w:line="240" w:lineRule="auto"/>
      <w:outlineLvl w:val="6"/>
    </w:pPr>
  </w:style>
  <w:style w:type="paragraph" w:styleId="Titre8">
    <w:name w:val="heading 8"/>
    <w:basedOn w:val="Normal"/>
    <w:next w:val="Normal"/>
    <w:qFormat/>
    <w:rsid w:val="00F77958"/>
    <w:pPr>
      <w:spacing w:line="240" w:lineRule="auto"/>
      <w:outlineLvl w:val="7"/>
    </w:pPr>
  </w:style>
  <w:style w:type="paragraph" w:styleId="Titre9">
    <w:name w:val="heading 9"/>
    <w:basedOn w:val="Normal"/>
    <w:next w:val="Normal"/>
    <w:qFormat/>
    <w:rsid w:val="00F7795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link w:val="TextebrutCar"/>
    <w:uiPriority w:val="99"/>
    <w:semiHidden/>
    <w:rsid w:val="00F77958"/>
    <w:rPr>
      <w:rFonts w:cs="Courier New"/>
    </w:rPr>
  </w:style>
  <w:style w:type="paragraph" w:styleId="Corpsdetexte">
    <w:name w:val="Body Text"/>
    <w:basedOn w:val="Normal"/>
    <w:next w:val="Normal"/>
    <w:semiHidden/>
    <w:rsid w:val="00F77958"/>
  </w:style>
  <w:style w:type="paragraph" w:styleId="Retraitcorpsdetexte">
    <w:name w:val="Body Text Indent"/>
    <w:basedOn w:val="Normal"/>
    <w:semiHidden/>
    <w:rsid w:val="00F77958"/>
    <w:pPr>
      <w:spacing w:after="120"/>
      <w:ind w:left="283"/>
    </w:pPr>
  </w:style>
  <w:style w:type="paragraph" w:styleId="Normalcentr">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4_GR"/>
    <w:qFormat/>
    <w:rsid w:val="007B6BA5"/>
    <w:rPr>
      <w:rFonts w:ascii="Times New Roman" w:hAnsi="Times New Roman"/>
      <w:sz w:val="18"/>
      <w:vertAlign w:val="superscript"/>
    </w:rPr>
  </w:style>
  <w:style w:type="paragraph" w:styleId="Notedebasdepage">
    <w:name w:val="footnote text"/>
    <w:aliases w:val="5_G,5_GR"/>
    <w:basedOn w:val="Normal"/>
    <w:link w:val="NotedebasdepageC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F77958"/>
    <w:rPr>
      <w:sz w:val="6"/>
    </w:rPr>
  </w:style>
  <w:style w:type="paragraph" w:styleId="Commentaire">
    <w:name w:val="annotation text"/>
    <w:basedOn w:val="Normal"/>
    <w:link w:val="CommentaireCar"/>
    <w:semiHidden/>
    <w:rsid w:val="00F77958"/>
  </w:style>
  <w:style w:type="character" w:styleId="Numrodeligne">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5_GR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reCar">
    <w:name w:val="Titre Car"/>
    <w:link w:val="Titr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PieddepageCar">
    <w:name w:val="Pied de page Car"/>
    <w:aliases w:val="3_G Car"/>
    <w:link w:val="Pieddepage"/>
    <w:uiPriority w:val="99"/>
    <w:rsid w:val="00BF42CB"/>
    <w:rPr>
      <w:sz w:val="16"/>
      <w:lang w:eastAsia="en-US"/>
    </w:rPr>
  </w:style>
  <w:style w:type="paragraph" w:styleId="Paragraphedeliste">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Explorateurdedocuments">
    <w:name w:val="Document Map"/>
    <w:basedOn w:val="Normal"/>
    <w:link w:val="ExplorateurdedocumentsCar"/>
    <w:rsid w:val="00BF42CB"/>
    <w:rPr>
      <w:rFonts w:ascii="Tahoma" w:hAnsi="Tahoma" w:cs="Tahoma"/>
      <w:sz w:val="16"/>
      <w:szCs w:val="16"/>
    </w:rPr>
  </w:style>
  <w:style w:type="character" w:customStyle="1" w:styleId="ExplorateurdedocumentsCar">
    <w:name w:val="Explorateur de documents Car"/>
    <w:basedOn w:val="Policepardfaut"/>
    <w:link w:val="Explorateurdedocuments"/>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En-tteCar">
    <w:name w:val="En-tête Car"/>
    <w:aliases w:val="6_G Car"/>
    <w:basedOn w:val="Policepardfaut"/>
    <w:link w:val="En-tte"/>
    <w:uiPriority w:val="99"/>
    <w:rsid w:val="00BF42CB"/>
    <w:rPr>
      <w:b/>
      <w:sz w:val="18"/>
      <w:lang w:eastAsia="en-US"/>
    </w:rPr>
  </w:style>
  <w:style w:type="paragraph" w:styleId="Objetducommentaire">
    <w:name w:val="annotation subject"/>
    <w:basedOn w:val="Commentaire"/>
    <w:next w:val="Commentaire"/>
    <w:link w:val="ObjetducommentaireCar"/>
    <w:semiHidden/>
    <w:unhideWhenUsed/>
    <w:rsid w:val="007C5B41"/>
    <w:pPr>
      <w:spacing w:line="240" w:lineRule="auto"/>
    </w:pPr>
    <w:rPr>
      <w:b/>
      <w:bCs/>
    </w:rPr>
  </w:style>
  <w:style w:type="character" w:customStyle="1" w:styleId="CommentaireCar">
    <w:name w:val="Commentaire Car"/>
    <w:basedOn w:val="Policepardfaut"/>
    <w:link w:val="Commentaire"/>
    <w:semiHidden/>
    <w:rsid w:val="007C5B41"/>
    <w:rPr>
      <w:lang w:val="en-GB" w:eastAsia="en-US"/>
    </w:rPr>
  </w:style>
  <w:style w:type="character" w:customStyle="1" w:styleId="ObjetducommentaireCar">
    <w:name w:val="Objet du commentaire Car"/>
    <w:basedOn w:val="CommentaireCar"/>
    <w:link w:val="Objetducommentaire"/>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Policepardfaut"/>
    <w:rsid w:val="00786BDD"/>
  </w:style>
  <w:style w:type="character" w:customStyle="1" w:styleId="TextebrutCar">
    <w:name w:val="Texte brut Car"/>
    <w:basedOn w:val="Policepardfaut"/>
    <w:link w:val="Textebru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paragraph" w:customStyle="1" w:styleId="Pa0">
    <w:name w:val="Pa0"/>
    <w:basedOn w:val="Default"/>
    <w:next w:val="Default"/>
    <w:uiPriority w:val="99"/>
    <w:rsid w:val="00E442A4"/>
    <w:pPr>
      <w:spacing w:line="361" w:lineRule="atLeast"/>
    </w:pPr>
    <w:rPr>
      <w:rFonts w:ascii="Cambria" w:hAnsi="Cambria" w:cs="Times New Roman"/>
      <w:color w:val="auto"/>
      <w:lang w:eastAsia="zh-CN"/>
    </w:rPr>
  </w:style>
  <w:style w:type="paragraph" w:styleId="Rvision">
    <w:name w:val="Revision"/>
    <w:hidden/>
    <w:uiPriority w:val="99"/>
    <w:semiHidden/>
    <w:rsid w:val="00605295"/>
    <w:rPr>
      <w:lang w:val="en-GB" w:eastAsia="en-US"/>
    </w:rPr>
  </w:style>
  <w:style w:type="character" w:styleId="Mentionnonrsolue">
    <w:name w:val="Unresolved Mention"/>
    <w:basedOn w:val="Policepardfaut"/>
    <w:uiPriority w:val="99"/>
    <w:semiHidden/>
    <w:unhideWhenUsed/>
    <w:rsid w:val="001E1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9532">
      <w:bodyDiv w:val="1"/>
      <w:marLeft w:val="0"/>
      <w:marRight w:val="0"/>
      <w:marTop w:val="0"/>
      <w:marBottom w:val="0"/>
      <w:divBdr>
        <w:top w:val="none" w:sz="0" w:space="0" w:color="auto"/>
        <w:left w:val="none" w:sz="0" w:space="0" w:color="auto"/>
        <w:bottom w:val="none" w:sz="0" w:space="0" w:color="auto"/>
        <w:right w:val="none" w:sz="0" w:space="0" w:color="auto"/>
      </w:divBdr>
    </w:div>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870724571">
      <w:bodyDiv w:val="1"/>
      <w:marLeft w:val="0"/>
      <w:marRight w:val="0"/>
      <w:marTop w:val="0"/>
      <w:marBottom w:val="0"/>
      <w:divBdr>
        <w:top w:val="none" w:sz="0" w:space="0" w:color="auto"/>
        <w:left w:val="none" w:sz="0" w:space="0" w:color="auto"/>
        <w:bottom w:val="none" w:sz="0" w:space="0" w:color="auto"/>
        <w:right w:val="none" w:sz="0" w:space="0" w:color="auto"/>
      </w:divBdr>
    </w:div>
    <w:div w:id="1034425641">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44567850">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199271237">
                          <w:marLeft w:val="0"/>
                          <w:marRight w:val="0"/>
                          <w:marTop w:val="0"/>
                          <w:marBottom w:val="0"/>
                          <w:divBdr>
                            <w:top w:val="none" w:sz="0" w:space="0" w:color="auto"/>
                            <w:left w:val="none" w:sz="0" w:space="0" w:color="auto"/>
                            <w:bottom w:val="none" w:sz="0" w:space="0" w:color="auto"/>
                            <w:right w:val="none" w:sz="0" w:space="0" w:color="auto"/>
                          </w:divBdr>
                        </w:div>
                        <w:div w:id="16880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96575">
      <w:bodyDiv w:val="1"/>
      <w:marLeft w:val="0"/>
      <w:marRight w:val="0"/>
      <w:marTop w:val="0"/>
      <w:marBottom w:val="0"/>
      <w:divBdr>
        <w:top w:val="none" w:sz="0" w:space="0" w:color="auto"/>
        <w:left w:val="none" w:sz="0" w:space="0" w:color="auto"/>
        <w:bottom w:val="none" w:sz="0" w:space="0" w:color="auto"/>
        <w:right w:val="none" w:sz="0" w:space="0" w:color="auto"/>
      </w:divBdr>
    </w:div>
    <w:div w:id="1823736810">
      <w:bodyDiv w:val="1"/>
      <w:marLeft w:val="0"/>
      <w:marRight w:val="0"/>
      <w:marTop w:val="0"/>
      <w:marBottom w:val="0"/>
      <w:divBdr>
        <w:top w:val="none" w:sz="0" w:space="0" w:color="auto"/>
        <w:left w:val="none" w:sz="0" w:space="0" w:color="auto"/>
        <w:bottom w:val="none" w:sz="0" w:space="0" w:color="auto"/>
        <w:right w:val="none" w:sz="0" w:space="0" w:color="auto"/>
      </w:divBdr>
    </w:div>
    <w:div w:id="20314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C259-1406-4274-A284-70B55D58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1750</Words>
  <Characters>9978</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Manager/>
  <Company>CSD</Company>
  <LinksUpToDate>false</LinksUpToDate>
  <CharactersWithSpaces>11705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
  <cp:lastModifiedBy>Romain Hubert</cp:lastModifiedBy>
  <cp:revision>4</cp:revision>
  <cp:lastPrinted>2019-12-13T19:44:00Z</cp:lastPrinted>
  <dcterms:created xsi:type="dcterms:W3CDTF">2020-09-08T06:13:00Z</dcterms:created>
  <dcterms:modified xsi:type="dcterms:W3CDTF">2020-09-08T07:06:00Z</dcterms:modified>
  <cp:category/>
</cp:coreProperties>
</file>