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24528D6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62CE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5AFA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F63D2" w14:textId="77777777" w:rsidR="00E52109" w:rsidRDefault="001737FA" w:rsidP="001737FA">
            <w:pPr>
              <w:suppressAutoHyphens w:val="0"/>
              <w:jc w:val="right"/>
            </w:pPr>
            <w:r w:rsidRPr="001737FA">
              <w:rPr>
                <w:sz w:val="40"/>
              </w:rPr>
              <w:t>ST</w:t>
            </w:r>
            <w:r>
              <w:t>/SG/AC.10/C.3/2020/</w:t>
            </w:r>
            <w:r w:rsidR="002945F6">
              <w:t>1</w:t>
            </w:r>
            <w:r w:rsidR="0028372F">
              <w:t>2</w:t>
            </w:r>
          </w:p>
        </w:tc>
      </w:tr>
      <w:tr w:rsidR="00E52109" w14:paraId="45CF810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3C7766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E2EEE1" wp14:editId="6BF2F77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BD863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D2665C" w14:textId="77777777" w:rsidR="00D94B05" w:rsidRDefault="001737FA" w:rsidP="001737FA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3ADBFB9" w14:textId="77777777" w:rsidR="001737FA" w:rsidRDefault="005E11BD" w:rsidP="001737FA">
            <w:pPr>
              <w:suppressAutoHyphens w:val="0"/>
              <w:spacing w:line="240" w:lineRule="exact"/>
            </w:pPr>
            <w:r>
              <w:t>2</w:t>
            </w:r>
            <w:r w:rsidR="0028372F">
              <w:t xml:space="preserve"> April</w:t>
            </w:r>
            <w:r w:rsidR="001737FA">
              <w:t xml:space="preserve"> 2020</w:t>
            </w:r>
          </w:p>
          <w:p w14:paraId="2BA0F00E" w14:textId="77777777" w:rsidR="001737FA" w:rsidRDefault="001737FA" w:rsidP="001737FA">
            <w:pPr>
              <w:suppressAutoHyphens w:val="0"/>
              <w:spacing w:line="240" w:lineRule="exact"/>
            </w:pPr>
          </w:p>
          <w:p w14:paraId="58260660" w14:textId="77777777" w:rsidR="001737FA" w:rsidRDefault="001737FA" w:rsidP="001737FA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496599D" w14:textId="77777777" w:rsidR="001737FA" w:rsidRDefault="001737FA" w:rsidP="001737F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of Experts on the Transport of Dangerous Goods</w:t>
      </w:r>
      <w:r>
        <w:rPr>
          <w:b/>
          <w:sz w:val="24"/>
          <w:szCs w:val="24"/>
        </w:rPr>
        <w:br/>
        <w:t>and on the Globally Harmonized System of Classification</w:t>
      </w:r>
      <w:r>
        <w:rPr>
          <w:b/>
          <w:sz w:val="24"/>
          <w:szCs w:val="24"/>
        </w:rPr>
        <w:br/>
        <w:t>and Labelling of Chemicals</w:t>
      </w:r>
    </w:p>
    <w:p w14:paraId="56F8B4F9" w14:textId="77777777" w:rsidR="001737FA" w:rsidRDefault="001737FA" w:rsidP="001737FA">
      <w:pPr>
        <w:spacing w:before="120"/>
        <w:rPr>
          <w:rFonts w:ascii="Helv" w:hAnsi="Helv" w:cs="Helv"/>
          <w:b/>
          <w:color w:val="000000"/>
        </w:rPr>
      </w:pPr>
      <w:r>
        <w:rPr>
          <w:b/>
        </w:rPr>
        <w:t>Sub-Committee of Experts on the Transport of Dangerous Goods</w:t>
      </w:r>
    </w:p>
    <w:p w14:paraId="1E43A59A" w14:textId="77777777" w:rsidR="001737FA" w:rsidRDefault="001737FA" w:rsidP="001737FA">
      <w:pPr>
        <w:spacing w:before="120"/>
        <w:rPr>
          <w:b/>
        </w:rPr>
      </w:pPr>
      <w:r>
        <w:rPr>
          <w:b/>
        </w:rPr>
        <w:t>Fifty-seventh session</w:t>
      </w:r>
    </w:p>
    <w:p w14:paraId="2434C310" w14:textId="77777777" w:rsidR="001737FA" w:rsidRDefault="001737FA" w:rsidP="001737FA">
      <w:pPr>
        <w:rPr>
          <w:lang w:val="en-US"/>
        </w:rPr>
      </w:pPr>
      <w:r>
        <w:t>Geneva, 29 June-8 July 2020</w:t>
      </w:r>
      <w:r>
        <w:br/>
      </w:r>
      <w:r>
        <w:rPr>
          <w:lang w:val="en-US"/>
        </w:rPr>
        <w:t>Item</w:t>
      </w:r>
      <w:r w:rsidR="00B90A40">
        <w:rPr>
          <w:lang w:val="en-US"/>
        </w:rPr>
        <w:t xml:space="preserve"> </w:t>
      </w:r>
      <w:r w:rsidR="0028372F">
        <w:rPr>
          <w:lang w:val="en-US"/>
        </w:rPr>
        <w:t>3</w:t>
      </w:r>
      <w:r>
        <w:rPr>
          <w:lang w:val="en-US"/>
        </w:rPr>
        <w:t xml:space="preserve"> of the provisional agenda</w:t>
      </w:r>
    </w:p>
    <w:p w14:paraId="172C068B" w14:textId="77777777" w:rsidR="0028372F" w:rsidRDefault="0028372F" w:rsidP="001737FA">
      <w:pPr>
        <w:rPr>
          <w:b/>
          <w:bCs/>
        </w:rPr>
      </w:pPr>
      <w:r w:rsidRPr="00D376A8">
        <w:rPr>
          <w:b/>
          <w:bCs/>
        </w:rPr>
        <w:t>Listing, classification and packing</w:t>
      </w:r>
    </w:p>
    <w:p w14:paraId="0F03D226" w14:textId="77777777" w:rsidR="0028372F" w:rsidRDefault="0028372F" w:rsidP="0028372F">
      <w:pPr>
        <w:pStyle w:val="HChG"/>
      </w:pPr>
      <w:r>
        <w:tab/>
      </w:r>
      <w:r>
        <w:tab/>
      </w:r>
      <w:r w:rsidRPr="00AE3457">
        <w:t>Introduction of a new entry for</w:t>
      </w:r>
      <w:r>
        <w:t xml:space="preserve"> </w:t>
      </w:r>
      <w:r w:rsidRPr="00D376A8">
        <w:t>(7-Methoxy-5-methyl-benzothiophen-2-yl) boronic acid</w:t>
      </w:r>
      <w:r>
        <w:t xml:space="preserve"> as a self-reactive substance in section 2.4.2.3.2.3 of the Model Regulations</w:t>
      </w:r>
    </w:p>
    <w:p w14:paraId="20A1B281" w14:textId="77777777" w:rsidR="0028372F" w:rsidRDefault="0028372F" w:rsidP="0028372F">
      <w:pPr>
        <w:pStyle w:val="H1G"/>
        <w:rPr>
          <w:lang w:eastAsia="en-GB" w:bidi="en-GB"/>
        </w:rPr>
      </w:pPr>
      <w:r>
        <w:tab/>
      </w:r>
      <w:r>
        <w:tab/>
      </w:r>
      <w:r w:rsidRPr="00F51F72">
        <w:t>Transmitted by the European Chemical Industry Council (CEFIC)</w:t>
      </w:r>
      <w:r>
        <w:rPr>
          <w:rStyle w:val="FootnoteReference"/>
          <w:lang w:eastAsia="en-GB" w:bidi="en-GB"/>
        </w:rPr>
        <w:footnoteReference w:customMarkFollows="1" w:id="2"/>
        <w:t>*</w:t>
      </w:r>
    </w:p>
    <w:p w14:paraId="7649C944" w14:textId="77777777" w:rsidR="0028372F" w:rsidRDefault="0028372F" w:rsidP="0028372F">
      <w:pPr>
        <w:pStyle w:val="HChG"/>
      </w:pPr>
      <w:r>
        <w:tab/>
      </w:r>
      <w:r>
        <w:tab/>
        <w:t>Introduction</w:t>
      </w:r>
    </w:p>
    <w:p w14:paraId="07BB1DB5" w14:textId="77777777" w:rsidR="0028372F" w:rsidRDefault="00610568" w:rsidP="005E11BD">
      <w:pPr>
        <w:pStyle w:val="SingleTxtG"/>
      </w:pPr>
      <w:r>
        <w:t>1.</w:t>
      </w:r>
      <w:r>
        <w:tab/>
      </w:r>
      <w:r w:rsidR="0028372F">
        <w:t xml:space="preserve">The title compound is a precursor of a new active pharmaceutical ingredient in the approval process. As sourcing involves international transport from different countries, CEFIC proposes the creation of an entry in the list of self-reactive substances </w:t>
      </w:r>
      <w:r>
        <w:t xml:space="preserve">under </w:t>
      </w:r>
      <w:r w:rsidR="0028372F">
        <w:t xml:space="preserve">2.4.2.3.2.3 of the </w:t>
      </w:r>
      <w:r>
        <w:t>Model Regulations</w:t>
      </w:r>
      <w:r w:rsidR="0028372F">
        <w:t>.</w:t>
      </w:r>
    </w:p>
    <w:p w14:paraId="306F60BA" w14:textId="1FBD8BA2" w:rsidR="0028372F" w:rsidRDefault="00610568" w:rsidP="0028372F">
      <w:pPr>
        <w:pStyle w:val="SingleTxtG"/>
        <w:keepNext/>
        <w:ind w:left="3390" w:firstLine="12"/>
      </w:pPr>
      <w:r w:rsidRPr="00B74394">
        <w:t xml:space="preserve">Figure </w:t>
      </w:r>
      <w:fldSimple w:instr=" SEQ Figure \* ARABIC ">
        <w:r w:rsidR="00434DE3">
          <w:rPr>
            <w:noProof/>
          </w:rPr>
          <w:t>1</w:t>
        </w:r>
      </w:fldSimple>
      <w:r w:rsidRPr="00B74394">
        <w:t>: Chemical structure of (7-Methoxy-5-methyl-benzothiophen-2-yl) boronic acid</w:t>
      </w:r>
      <w:r w:rsidR="0028372F">
        <w:object w:dxaOrig="4080" w:dyaOrig="2505" w14:anchorId="630C86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95.25pt" o:ole="">
            <v:imagedata r:id="rId9" o:title=""/>
          </v:shape>
          <o:OLEObject Type="Embed" ProgID="MDLDrawOLE.MDLDrawObject.1" ShapeID="_x0000_i1025" DrawAspect="Content" ObjectID="_1647331639" r:id="rId10"/>
        </w:object>
      </w:r>
    </w:p>
    <w:p w14:paraId="3BDE8D59" w14:textId="77777777" w:rsidR="0028372F" w:rsidRPr="0028372F" w:rsidRDefault="0028372F" w:rsidP="0028372F">
      <w:pPr>
        <w:pStyle w:val="SingleTxtG"/>
      </w:pPr>
      <w:r>
        <w:tab/>
        <w:t>2.</w:t>
      </w:r>
      <w:r>
        <w:tab/>
      </w:r>
      <w:r w:rsidRPr="0028372F">
        <w:t xml:space="preserve">By request from industry, the German </w:t>
      </w:r>
      <w:r w:rsidR="00610568">
        <w:t>c</w:t>
      </w:r>
      <w:r w:rsidRPr="0028372F">
        <w:t xml:space="preserve">ompetent </w:t>
      </w:r>
      <w:r w:rsidR="00610568">
        <w:t>a</w:t>
      </w:r>
      <w:r w:rsidR="00610568" w:rsidRPr="0028372F">
        <w:t xml:space="preserve">uthorities </w:t>
      </w:r>
      <w:r w:rsidRPr="0028372F">
        <w:t xml:space="preserve">issued a temporary approval for the transport of the compound classified as UN 3230 SELF-REACTIVE SOLID TYPE F. For a permanent solution, CEFIC </w:t>
      </w:r>
      <w:r w:rsidR="00610568">
        <w:t>invites</w:t>
      </w:r>
      <w:r w:rsidR="00610568" w:rsidRPr="0028372F">
        <w:t xml:space="preserve"> </w:t>
      </w:r>
      <w:r w:rsidRPr="0028372F">
        <w:t>the Sub</w:t>
      </w:r>
      <w:r w:rsidR="00610568">
        <w:t>-C</w:t>
      </w:r>
      <w:r w:rsidRPr="0028372F">
        <w:t xml:space="preserve">ommittee to create a corresponding entry in 2.4.2.3.2.3. </w:t>
      </w:r>
    </w:p>
    <w:p w14:paraId="63E157A3" w14:textId="77777777" w:rsidR="0028372F" w:rsidRPr="0028372F" w:rsidRDefault="0028372F" w:rsidP="0028372F">
      <w:pPr>
        <w:pStyle w:val="SingleTxtG"/>
      </w:pPr>
      <w:r>
        <w:tab/>
        <w:t>3.</w:t>
      </w:r>
      <w:r>
        <w:tab/>
      </w:r>
      <w:r w:rsidRPr="0028372F">
        <w:t xml:space="preserve">A detailed test report and the data sheet to be submitted to the United Nations for new classification of substances </w:t>
      </w:r>
      <w:r w:rsidR="00610568">
        <w:t>may be found in annexes I and II</w:t>
      </w:r>
      <w:r w:rsidRPr="0028372F">
        <w:t xml:space="preserve">. </w:t>
      </w:r>
      <w:r w:rsidR="00610568">
        <w:t>The</w:t>
      </w:r>
      <w:r w:rsidRPr="0028372F">
        <w:t xml:space="preserve"> Sub</w:t>
      </w:r>
      <w:r w:rsidR="00610568">
        <w:t>-C</w:t>
      </w:r>
      <w:r w:rsidRPr="0028372F">
        <w:t xml:space="preserve">ommittee </w:t>
      </w:r>
      <w:r w:rsidR="00610568">
        <w:t>is</w:t>
      </w:r>
      <w:r w:rsidR="00610568" w:rsidRPr="0028372F">
        <w:t xml:space="preserve"> </w:t>
      </w:r>
      <w:r w:rsidRPr="0028372F">
        <w:t>invited to review the data and to forward any comments to the CEFIC delegation.</w:t>
      </w:r>
    </w:p>
    <w:p w14:paraId="56EBECEB" w14:textId="77777777" w:rsidR="0028372F" w:rsidRPr="00514428" w:rsidRDefault="0028372F" w:rsidP="0028372F">
      <w:pPr>
        <w:pStyle w:val="HChG"/>
      </w:pPr>
      <w:r>
        <w:lastRenderedPageBreak/>
        <w:tab/>
      </w:r>
      <w:r>
        <w:tab/>
        <w:t>Test data</w:t>
      </w:r>
    </w:p>
    <w:p w14:paraId="33ECD202" w14:textId="77777777" w:rsidR="0028372F" w:rsidRPr="0028372F" w:rsidRDefault="0028372F" w:rsidP="0028372F">
      <w:pPr>
        <w:pStyle w:val="SingleTxtG"/>
      </w:pPr>
      <w:r>
        <w:tab/>
        <w:t>4.</w:t>
      </w:r>
      <w:r>
        <w:tab/>
      </w:r>
      <w:r w:rsidRPr="0028372F">
        <w:t>All tests were performed according to the methods specified in the Manual of Tests and Criteria, fifth revised edition.</w:t>
      </w:r>
    </w:p>
    <w:p w14:paraId="1F415A04" w14:textId="77777777" w:rsidR="0028372F" w:rsidRDefault="0028372F" w:rsidP="0028372F">
      <w:pPr>
        <w:pStyle w:val="SingleTxtG"/>
      </w:pPr>
      <w:r>
        <w:tab/>
      </w:r>
      <w:r w:rsidRPr="00610568">
        <w:t>5.</w:t>
      </w:r>
      <w:r w:rsidRPr="00610568">
        <w:tab/>
        <w:t xml:space="preserve">The classification procedure led to the </w:t>
      </w:r>
      <w:r w:rsidR="00610568" w:rsidRPr="00610568">
        <w:t xml:space="preserve">following </w:t>
      </w:r>
      <w:r w:rsidRPr="00610568">
        <w:t xml:space="preserve">final result </w:t>
      </w:r>
      <w:r w:rsidR="00610568" w:rsidRPr="00610568">
        <w:t xml:space="preserve">according to </w:t>
      </w:r>
      <w:r w:rsidRPr="00610568">
        <w:t xml:space="preserve">Figure 20.1 </w:t>
      </w:r>
      <w:r w:rsidRPr="005E11BD">
        <w:t>of the Manual</w:t>
      </w:r>
      <w:r w:rsidR="00610568" w:rsidRPr="00610568">
        <w:t xml:space="preserve"> of Tests and Criteria:</w:t>
      </w:r>
    </w:p>
    <w:p w14:paraId="29270347" w14:textId="77777777" w:rsidR="0028372F" w:rsidRDefault="0028372F" w:rsidP="0028372F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631D0">
        <w:rPr>
          <w:b/>
        </w:rPr>
        <w:t>Exit F, may be considered for transport in IBCs or tanks.</w:t>
      </w:r>
    </w:p>
    <w:p w14:paraId="58B57AA1" w14:textId="77777777" w:rsidR="0028372F" w:rsidRDefault="0028372F" w:rsidP="005E11BD">
      <w:pPr>
        <w:pStyle w:val="SingleTxtG"/>
      </w:pPr>
      <w:r>
        <w:tab/>
      </w:r>
      <w:r w:rsidR="00610568">
        <w:t>6.</w:t>
      </w:r>
      <w:r>
        <w:tab/>
        <w:t xml:space="preserve">Details are specified in the test report in Annex I </w:t>
      </w:r>
      <w:r w:rsidR="00610568">
        <w:t>to this document</w:t>
      </w:r>
      <w:r>
        <w:t>, Annex II shows the resulting flow chart and Annex III contains the data sheet.</w:t>
      </w:r>
    </w:p>
    <w:p w14:paraId="452E6966" w14:textId="77777777" w:rsidR="0028372F" w:rsidRPr="00665197" w:rsidRDefault="0028372F" w:rsidP="0028372F">
      <w:pPr>
        <w:pStyle w:val="HChG"/>
      </w:pPr>
      <w:r>
        <w:tab/>
      </w:r>
      <w:r>
        <w:tab/>
      </w:r>
      <w:r w:rsidRPr="005B294E">
        <w:t>Proposal</w:t>
      </w:r>
    </w:p>
    <w:p w14:paraId="208E5203" w14:textId="77777777" w:rsidR="0028372F" w:rsidRDefault="0028372F" w:rsidP="0028372F">
      <w:pPr>
        <w:pStyle w:val="SingleTxtG"/>
        <w:rPr>
          <w:lang w:val="en-US"/>
        </w:rPr>
      </w:pPr>
      <w:r>
        <w:rPr>
          <w:lang w:val="en-US"/>
        </w:rPr>
        <w:tab/>
      </w:r>
      <w:r w:rsidR="00610568">
        <w:rPr>
          <w:lang w:val="en-US"/>
        </w:rPr>
        <w:t>7</w:t>
      </w:r>
      <w:r>
        <w:rPr>
          <w:lang w:val="en-US"/>
        </w:rPr>
        <w:t>.</w:t>
      </w:r>
      <w:r>
        <w:rPr>
          <w:lang w:val="en-US"/>
        </w:rPr>
        <w:tab/>
        <w:t>In 2.4.2.3.2.3, create an entry in the list of self-reactive substances as follows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992"/>
        <w:gridCol w:w="992"/>
        <w:gridCol w:w="709"/>
        <w:gridCol w:w="850"/>
      </w:tblGrid>
      <w:tr w:rsidR="0028372F" w:rsidRPr="0078503F" w14:paraId="54491697" w14:textId="77777777" w:rsidTr="005E11BD">
        <w:trPr>
          <w:trHeight w:val="360"/>
        </w:trPr>
        <w:tc>
          <w:tcPr>
            <w:tcW w:w="3544" w:type="dxa"/>
            <w:shd w:val="clear" w:color="auto" w:fill="auto"/>
          </w:tcPr>
          <w:p w14:paraId="0EECFC68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left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SELF-REACTIVE SUBSTANCE</w:t>
            </w:r>
          </w:p>
        </w:tc>
        <w:tc>
          <w:tcPr>
            <w:tcW w:w="992" w:type="dxa"/>
            <w:shd w:val="clear" w:color="auto" w:fill="auto"/>
          </w:tcPr>
          <w:p w14:paraId="349BE7EA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left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Concen-tration (%)</w:t>
            </w:r>
          </w:p>
        </w:tc>
        <w:tc>
          <w:tcPr>
            <w:tcW w:w="851" w:type="dxa"/>
            <w:shd w:val="clear" w:color="auto" w:fill="auto"/>
          </w:tcPr>
          <w:p w14:paraId="5C1CD672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left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Packing</w:t>
            </w:r>
            <w:r w:rsidRPr="0078503F">
              <w:rPr>
                <w:sz w:val="16"/>
                <w:lang w:val="en-US"/>
              </w:rPr>
              <w:br/>
              <w:t>method</w:t>
            </w:r>
          </w:p>
        </w:tc>
        <w:tc>
          <w:tcPr>
            <w:tcW w:w="992" w:type="dxa"/>
            <w:shd w:val="clear" w:color="auto" w:fill="auto"/>
          </w:tcPr>
          <w:p w14:paraId="595BB678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center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Control</w:t>
            </w:r>
            <w:r w:rsidRPr="0078503F">
              <w:rPr>
                <w:sz w:val="16"/>
                <w:lang w:val="en-US"/>
              </w:rPr>
              <w:br/>
              <w:t>temperature</w:t>
            </w:r>
          </w:p>
          <w:p w14:paraId="2E73F861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center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(°C)</w:t>
            </w:r>
          </w:p>
        </w:tc>
        <w:tc>
          <w:tcPr>
            <w:tcW w:w="992" w:type="dxa"/>
            <w:shd w:val="clear" w:color="auto" w:fill="auto"/>
          </w:tcPr>
          <w:p w14:paraId="320C7276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center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Emergency temperature</w:t>
            </w:r>
          </w:p>
          <w:p w14:paraId="228FEED0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center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(°C)</w:t>
            </w:r>
          </w:p>
        </w:tc>
        <w:tc>
          <w:tcPr>
            <w:tcW w:w="709" w:type="dxa"/>
            <w:shd w:val="clear" w:color="auto" w:fill="auto"/>
          </w:tcPr>
          <w:p w14:paraId="06C96228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center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UN generic entry</w:t>
            </w:r>
          </w:p>
        </w:tc>
        <w:tc>
          <w:tcPr>
            <w:tcW w:w="850" w:type="dxa"/>
            <w:shd w:val="clear" w:color="auto" w:fill="auto"/>
          </w:tcPr>
          <w:p w14:paraId="76C73BAB" w14:textId="77777777" w:rsidR="0028372F" w:rsidRPr="0078503F" w:rsidRDefault="0028372F" w:rsidP="005E11BD">
            <w:pPr>
              <w:pStyle w:val="SingleTxtG"/>
              <w:spacing w:after="0" w:line="240" w:lineRule="auto"/>
              <w:ind w:left="0" w:right="6"/>
              <w:jc w:val="left"/>
              <w:rPr>
                <w:sz w:val="16"/>
                <w:lang w:val="en-US"/>
              </w:rPr>
            </w:pPr>
            <w:r w:rsidRPr="0078503F">
              <w:rPr>
                <w:sz w:val="16"/>
                <w:lang w:val="en-US"/>
              </w:rPr>
              <w:t>Remarks</w:t>
            </w:r>
          </w:p>
        </w:tc>
      </w:tr>
      <w:tr w:rsidR="0028372F" w:rsidRPr="00206EA3" w14:paraId="30FF41C2" w14:textId="77777777" w:rsidTr="005E11BD">
        <w:trPr>
          <w:trHeight w:val="360"/>
        </w:trPr>
        <w:tc>
          <w:tcPr>
            <w:tcW w:w="3544" w:type="dxa"/>
            <w:shd w:val="clear" w:color="auto" w:fill="auto"/>
          </w:tcPr>
          <w:p w14:paraId="12F48848" w14:textId="77777777" w:rsidR="0028372F" w:rsidRPr="00206EA3" w:rsidRDefault="0028372F" w:rsidP="00502559">
            <w:pPr>
              <w:pStyle w:val="SingleTxtG"/>
              <w:tabs>
                <w:tab w:val="left" w:pos="1269"/>
              </w:tabs>
              <w:ind w:left="0" w:right="0"/>
              <w:jc w:val="left"/>
              <w:rPr>
                <w:lang w:val="en-US"/>
              </w:rPr>
            </w:pPr>
            <w:r w:rsidRPr="003631D0">
              <w:rPr>
                <w:noProof/>
              </w:rPr>
              <w:t>(7-Methoxy-5-methyl</w:t>
            </w:r>
            <w:r>
              <w:rPr>
                <w:noProof/>
              </w:rPr>
              <w:t>-b</w:t>
            </w:r>
            <w:r w:rsidRPr="003631D0">
              <w:rPr>
                <w:noProof/>
              </w:rPr>
              <w:t>enzothiophen-2-yl) boronic acid</w:t>
            </w:r>
          </w:p>
        </w:tc>
        <w:tc>
          <w:tcPr>
            <w:tcW w:w="992" w:type="dxa"/>
            <w:shd w:val="clear" w:color="auto" w:fill="auto"/>
          </w:tcPr>
          <w:p w14:paraId="4A1CFB70" w14:textId="77777777" w:rsidR="0028372F" w:rsidRPr="00206EA3" w:rsidRDefault="0028372F" w:rsidP="00502559">
            <w:pPr>
              <w:pStyle w:val="SingleTxtG"/>
              <w:ind w:left="0" w:right="7"/>
              <w:jc w:val="center"/>
              <w:rPr>
                <w:sz w:val="16"/>
                <w:lang w:val="en-US"/>
              </w:rPr>
            </w:pPr>
            <w:r w:rsidRPr="00206EA3">
              <w:rPr>
                <w:sz w:val="16"/>
                <w:lang w:val="en-US"/>
              </w:rPr>
              <w:t>8</w:t>
            </w:r>
            <w:r>
              <w:rPr>
                <w:sz w:val="16"/>
                <w:lang w:val="en-US"/>
              </w:rPr>
              <w:t>8</w:t>
            </w:r>
            <w:r w:rsidRPr="00206EA3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4E6C3E3" w14:textId="77777777" w:rsidR="0028372F" w:rsidRPr="00206EA3" w:rsidRDefault="0028372F" w:rsidP="00502559">
            <w:pPr>
              <w:pStyle w:val="SingleTxtG"/>
              <w:ind w:left="0" w:right="7"/>
              <w:jc w:val="center"/>
              <w:rPr>
                <w:sz w:val="16"/>
                <w:lang w:val="en-US"/>
              </w:rPr>
            </w:pPr>
            <w:r w:rsidRPr="00206EA3">
              <w:rPr>
                <w:sz w:val="16"/>
                <w:lang w:val="en-US"/>
              </w:rPr>
              <w:t xml:space="preserve">OP </w:t>
            </w:r>
            <w:r>
              <w:rPr>
                <w:sz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3F5D141" w14:textId="77777777" w:rsidR="0028372F" w:rsidRPr="00206EA3" w:rsidRDefault="0028372F" w:rsidP="00502559">
            <w:pPr>
              <w:pStyle w:val="SingleTxtG"/>
              <w:ind w:left="0"/>
              <w:jc w:val="left"/>
              <w:rPr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86972C4" w14:textId="77777777" w:rsidR="0028372F" w:rsidRPr="00206EA3" w:rsidRDefault="0028372F" w:rsidP="00502559">
            <w:pPr>
              <w:pStyle w:val="SingleTxtG"/>
              <w:ind w:left="0"/>
              <w:jc w:val="left"/>
              <w:rPr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064C656" w14:textId="77777777" w:rsidR="0028372F" w:rsidRPr="00206EA3" w:rsidRDefault="0028372F" w:rsidP="00502559">
            <w:pPr>
              <w:pStyle w:val="SingleTxtG"/>
              <w:ind w:left="0" w:right="7"/>
              <w:jc w:val="center"/>
              <w:rPr>
                <w:sz w:val="16"/>
                <w:lang w:val="en-US"/>
              </w:rPr>
            </w:pPr>
            <w:r w:rsidRPr="00206EA3">
              <w:rPr>
                <w:sz w:val="16"/>
                <w:lang w:val="en-US"/>
              </w:rPr>
              <w:t>32</w:t>
            </w:r>
            <w:r>
              <w:rPr>
                <w:sz w:val="16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51991E8" w14:textId="77777777" w:rsidR="0028372F" w:rsidRPr="00206EA3" w:rsidRDefault="0028372F" w:rsidP="00502559">
            <w:pPr>
              <w:pStyle w:val="SingleTxtG"/>
              <w:ind w:left="0" w:right="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(11)</w:t>
            </w:r>
          </w:p>
        </w:tc>
      </w:tr>
    </w:tbl>
    <w:p w14:paraId="4B8A747C" w14:textId="77777777" w:rsidR="0028372F" w:rsidRPr="002870B2" w:rsidRDefault="0028372F" w:rsidP="0028372F">
      <w:pPr>
        <w:pStyle w:val="SingleTxtG"/>
        <w:spacing w:before="120"/>
        <w:rPr>
          <w:lang w:val="en-US"/>
        </w:rPr>
      </w:pPr>
      <w:r>
        <w:rPr>
          <w:lang w:val="en-US"/>
        </w:rPr>
        <w:tab/>
      </w:r>
      <w:r w:rsidR="00610568">
        <w:rPr>
          <w:lang w:val="en-US"/>
        </w:rPr>
        <w:t>8</w:t>
      </w:r>
      <w:r>
        <w:rPr>
          <w:lang w:val="en-US"/>
        </w:rPr>
        <w:t>.</w:t>
      </w:r>
      <w:r>
        <w:rPr>
          <w:lang w:val="en-US"/>
        </w:rPr>
        <w:tab/>
      </w:r>
      <w:r w:rsidRPr="002870B2">
        <w:rPr>
          <w:lang w:val="en-US"/>
        </w:rPr>
        <w:t xml:space="preserve">Add </w:t>
      </w:r>
      <w:r w:rsidR="00610568">
        <w:rPr>
          <w:lang w:val="en-US"/>
        </w:rPr>
        <w:t xml:space="preserve">the following </w:t>
      </w:r>
      <w:r w:rsidRPr="002870B2">
        <w:rPr>
          <w:lang w:val="en-US"/>
        </w:rPr>
        <w:t xml:space="preserve">new remark (11) </w:t>
      </w:r>
      <w:r w:rsidR="00610568">
        <w:rPr>
          <w:lang w:val="en-US"/>
        </w:rPr>
        <w:t>under</w:t>
      </w:r>
      <w:r w:rsidRPr="002870B2">
        <w:rPr>
          <w:lang w:val="en-US"/>
        </w:rPr>
        <w:t xml:space="preserve"> the </w:t>
      </w:r>
      <w:r w:rsidR="00610568">
        <w:rPr>
          <w:lang w:val="en-US"/>
        </w:rPr>
        <w:t>table in 2.4.2.3.2.3</w:t>
      </w:r>
      <w:r w:rsidRPr="002870B2">
        <w:rPr>
          <w:lang w:val="en-US"/>
        </w:rPr>
        <w:t>:</w:t>
      </w:r>
    </w:p>
    <w:p w14:paraId="19A39E0E" w14:textId="77777777" w:rsidR="0028372F" w:rsidRPr="002870B2" w:rsidRDefault="00610568" w:rsidP="0028372F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="0028372F" w:rsidRPr="002870B2">
        <w:rPr>
          <w:lang w:val="en-US"/>
        </w:rPr>
        <w:t>(11) Th</w:t>
      </w:r>
      <w:r w:rsidR="0028372F">
        <w:rPr>
          <w:lang w:val="en-US"/>
        </w:rPr>
        <w:t xml:space="preserve">e technical compound with the specified </w:t>
      </w:r>
      <w:r w:rsidR="0028372F" w:rsidRPr="002870B2">
        <w:rPr>
          <w:lang w:val="en-US"/>
        </w:rPr>
        <w:t xml:space="preserve">concentration limits </w:t>
      </w:r>
      <w:r w:rsidR="0028372F">
        <w:rPr>
          <w:lang w:val="en-US"/>
        </w:rPr>
        <w:t>may contain up to 12 % water and up to 1 % organic impurities</w:t>
      </w:r>
      <w:r w:rsidR="0028372F" w:rsidRPr="002870B2">
        <w:rPr>
          <w:lang w:val="en-US"/>
        </w:rPr>
        <w:t>.</w:t>
      </w:r>
      <w:r>
        <w:rPr>
          <w:lang w:val="en-US"/>
        </w:rPr>
        <w:t>”.</w:t>
      </w:r>
    </w:p>
    <w:p w14:paraId="34F32CDE" w14:textId="77777777" w:rsidR="0028372F" w:rsidRDefault="0028372F" w:rsidP="0028372F">
      <w:pPr>
        <w:pStyle w:val="HChG"/>
      </w:pPr>
      <w:r>
        <w:tab/>
      </w:r>
      <w:r>
        <w:tab/>
        <w:t>Justification</w:t>
      </w:r>
    </w:p>
    <w:p w14:paraId="700D19CF" w14:textId="77777777" w:rsidR="0028372F" w:rsidRPr="00A7782B" w:rsidRDefault="00610568" w:rsidP="00ED7E60">
      <w:pPr>
        <w:pStyle w:val="SingleTxtG"/>
        <w:rPr>
          <w:u w:val="single"/>
        </w:rPr>
      </w:pPr>
      <w:r>
        <w:t>9</w:t>
      </w:r>
      <w:r w:rsidR="00ED7E60">
        <w:t>.</w:t>
      </w:r>
      <w:r w:rsidR="00ED7E60">
        <w:tab/>
      </w:r>
      <w:r w:rsidR="0028372F" w:rsidRPr="002A650E">
        <w:t>The fact that the product is carried in</w:t>
      </w:r>
      <w:r w:rsidR="0028372F">
        <w:t xml:space="preserve"> increasing </w:t>
      </w:r>
      <w:r w:rsidR="0028372F" w:rsidRPr="002A650E">
        <w:t xml:space="preserve">quantities </w:t>
      </w:r>
      <w:r w:rsidR="0028372F">
        <w:t xml:space="preserve">between different countries </w:t>
      </w:r>
      <w:r w:rsidR="0028372F" w:rsidRPr="00ED7E60">
        <w:t>justifies</w:t>
      </w:r>
      <w:r w:rsidR="0028372F" w:rsidRPr="002A650E">
        <w:t xml:space="preserve"> a new </w:t>
      </w:r>
      <w:r w:rsidR="0028372F" w:rsidRPr="005B294E">
        <w:t>entry</w:t>
      </w:r>
      <w:r w:rsidR="0028372F" w:rsidRPr="002A650E">
        <w:t xml:space="preserve"> in the list of self-reactive substances. The test results are clear, and a formal temporary approval has been issued for all modes by the German authorities. </w:t>
      </w:r>
    </w:p>
    <w:p w14:paraId="41A4203F" w14:textId="77777777" w:rsidR="0028372F" w:rsidRDefault="0028372F" w:rsidP="0028372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075E914" w14:textId="77777777" w:rsidR="0028372F" w:rsidRPr="00082B77" w:rsidRDefault="00610568" w:rsidP="002F151A">
      <w:pPr>
        <w:pStyle w:val="HChG"/>
      </w:pPr>
      <w:r>
        <w:lastRenderedPageBreak/>
        <w:tab/>
      </w:r>
      <w:r>
        <w:tab/>
      </w:r>
      <w:r w:rsidR="0028372F" w:rsidRPr="00082B77">
        <w:t>Annex I</w:t>
      </w:r>
    </w:p>
    <w:p w14:paraId="567B7616" w14:textId="77777777" w:rsidR="0028372F" w:rsidRPr="00AE1200" w:rsidRDefault="002F151A" w:rsidP="002F151A">
      <w:pPr>
        <w:pStyle w:val="HChG"/>
        <w:spacing w:before="240" w:after="0"/>
      </w:pPr>
      <w:r>
        <w:tab/>
      </w:r>
      <w:r>
        <w:tab/>
      </w:r>
      <w:r w:rsidR="0028372F" w:rsidRPr="00AE1200">
        <w:t>T</w:t>
      </w:r>
      <w:r>
        <w:t>est report</w:t>
      </w:r>
    </w:p>
    <w:p w14:paraId="596E1151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86266" wp14:editId="0A33AA51">
                <wp:simplePos x="0" y="0"/>
                <wp:positionH relativeFrom="column">
                  <wp:posOffset>20406</wp:posOffset>
                </wp:positionH>
                <wp:positionV relativeFrom="paragraph">
                  <wp:posOffset>117432</wp:posOffset>
                </wp:positionV>
                <wp:extent cx="6092260" cy="11220"/>
                <wp:effectExtent l="0" t="0" r="22860" b="2730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230A0" id="Gerader Verbinde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25pt" to="48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" strokecolor="black [3213]" strokeweight="1.5pt"/>
            </w:pict>
          </mc:Fallback>
        </mc:AlternateContent>
      </w:r>
    </w:p>
    <w:p w14:paraId="6E9B3CC5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noProof/>
        </w:rPr>
      </w:pPr>
      <w:r w:rsidRPr="00850D1B">
        <w:rPr>
          <w:b/>
        </w:rPr>
        <w:t>1.</w:t>
      </w:r>
      <w:r w:rsidRPr="006E669E">
        <w:tab/>
      </w:r>
      <w:r w:rsidRPr="006E669E">
        <w:rPr>
          <w:b/>
        </w:rPr>
        <w:t>Name of substance</w:t>
      </w:r>
      <w:r w:rsidRPr="006E669E">
        <w:rPr>
          <w:b/>
        </w:rPr>
        <w:tab/>
      </w:r>
      <w:r w:rsidRPr="006E669E">
        <w:tab/>
        <w:t>:</w:t>
      </w:r>
      <w:r w:rsidRPr="006E669E">
        <w:tab/>
      </w:r>
      <w:r w:rsidRPr="006E669E">
        <w:rPr>
          <w:noProof/>
        </w:rPr>
        <w:t>(7-Methoxy-5-methyl-benzothiophen-2-yl) boronic acid</w:t>
      </w:r>
    </w:p>
    <w:p w14:paraId="5477446E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E891B54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8EEF" wp14:editId="1E8D58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7ED4" id="Gerader Verbinde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BgjhGb4wEAABo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850D1B">
        <w:rPr>
          <w:b/>
        </w:rPr>
        <w:t>2.</w:t>
      </w:r>
      <w:r w:rsidRPr="006E669E">
        <w:tab/>
      </w:r>
      <w:r w:rsidRPr="006E669E">
        <w:rPr>
          <w:b/>
        </w:rPr>
        <w:t>General data</w:t>
      </w:r>
    </w:p>
    <w:p w14:paraId="6CEA70E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decimal" w:pos="4678"/>
        </w:tabs>
        <w:ind w:left="4320" w:hanging="4320"/>
        <w:jc w:val="both"/>
        <w:rPr>
          <w:noProof/>
        </w:rPr>
      </w:pPr>
      <w:r w:rsidRPr="006E669E">
        <w:t>2.1</w:t>
      </w:r>
      <w:r w:rsidRPr="006E669E">
        <w:tab/>
        <w:t>Composition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</w:r>
      <w:r>
        <w:tab/>
      </w:r>
      <w:r w:rsidRPr="006E669E">
        <w:t>88</w:t>
      </w:r>
      <w:r>
        <w:t>.</w:t>
      </w:r>
      <w:r w:rsidRPr="006E669E">
        <w:t>6 %</w:t>
      </w:r>
      <w:r>
        <w:tab/>
      </w:r>
      <w:r w:rsidRPr="006E669E">
        <w:rPr>
          <w:noProof/>
        </w:rPr>
        <w:t>(7-Methoxy-5-methyl-benzothiophen-2-yl) boronic acid</w:t>
      </w:r>
    </w:p>
    <w:p w14:paraId="78F9623E" w14:textId="77777777" w:rsidR="0028372F" w:rsidRPr="006E669E" w:rsidRDefault="0028372F" w:rsidP="0028372F">
      <w:pPr>
        <w:tabs>
          <w:tab w:val="right" w:pos="1134"/>
          <w:tab w:val="left" w:pos="1701"/>
          <w:tab w:val="left" w:pos="2268"/>
          <w:tab w:val="left" w:pos="2835"/>
          <w:tab w:val="left" w:pos="3600"/>
          <w:tab w:val="decimal" w:pos="4678"/>
        </w:tabs>
        <w:ind w:left="4320" w:hanging="4320"/>
        <w:jc w:val="both"/>
        <w:rPr>
          <w:noProof/>
        </w:rPr>
      </w:pP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>
        <w:rPr>
          <w:noProof/>
        </w:rPr>
        <w:tab/>
      </w:r>
      <w:r w:rsidRPr="006E669E">
        <w:rPr>
          <w:noProof/>
        </w:rPr>
        <w:t>0</w:t>
      </w:r>
      <w:r>
        <w:rPr>
          <w:noProof/>
        </w:rPr>
        <w:t>.</w:t>
      </w:r>
      <w:r w:rsidRPr="006E669E">
        <w:rPr>
          <w:noProof/>
        </w:rPr>
        <w:t>8 %</w:t>
      </w:r>
      <w:r w:rsidRPr="006E669E">
        <w:rPr>
          <w:noProof/>
        </w:rPr>
        <w:tab/>
        <w:t>organic impurities</w:t>
      </w:r>
    </w:p>
    <w:p w14:paraId="123AE421" w14:textId="77777777" w:rsidR="0028372F" w:rsidRPr="006E669E" w:rsidRDefault="0028372F" w:rsidP="0028372F">
      <w:pPr>
        <w:tabs>
          <w:tab w:val="right" w:pos="1134"/>
          <w:tab w:val="left" w:pos="1701"/>
          <w:tab w:val="left" w:pos="2268"/>
          <w:tab w:val="left" w:pos="2835"/>
          <w:tab w:val="left" w:pos="3600"/>
          <w:tab w:val="decimal" w:pos="4678"/>
        </w:tabs>
        <w:ind w:left="4320" w:hanging="4320"/>
        <w:jc w:val="both"/>
      </w:pP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 w:rsidRPr="006E669E">
        <w:rPr>
          <w:noProof/>
        </w:rPr>
        <w:tab/>
      </w:r>
      <w:r>
        <w:rPr>
          <w:noProof/>
        </w:rPr>
        <w:tab/>
      </w:r>
      <w:r w:rsidRPr="006E669E">
        <w:rPr>
          <w:noProof/>
        </w:rPr>
        <w:t>10</w:t>
      </w:r>
      <w:r>
        <w:rPr>
          <w:noProof/>
        </w:rPr>
        <w:t>.</w:t>
      </w:r>
      <w:r w:rsidRPr="006E669E">
        <w:rPr>
          <w:noProof/>
        </w:rPr>
        <w:t>6 %</w:t>
      </w:r>
      <w:r w:rsidRPr="006E669E">
        <w:rPr>
          <w:noProof/>
        </w:rPr>
        <w:tab/>
        <w:t>water</w:t>
      </w:r>
      <w:r w:rsidRPr="006E669E">
        <w:rPr>
          <w:noProof/>
        </w:rPr>
        <w:tab/>
      </w:r>
    </w:p>
    <w:p w14:paraId="784E8659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2.2</w:t>
      </w:r>
      <w:r w:rsidRPr="006E669E">
        <w:rPr>
          <w:lang w:val="es-ES"/>
        </w:rPr>
        <w:tab/>
        <w:t>Molecular formula</w:t>
      </w:r>
      <w:r w:rsidRPr="006E669E">
        <w:rPr>
          <w:lang w:val="es-ES"/>
        </w:rPr>
        <w:tab/>
      </w:r>
      <w:bookmarkStart w:id="0" w:name="_GoBack"/>
      <w:bookmarkEnd w:id="0"/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 w:rsidRPr="004D6833">
        <w:rPr>
          <w:lang w:val="es-ES"/>
        </w:rPr>
        <w:t>C</w:t>
      </w:r>
      <w:r w:rsidRPr="004D6833">
        <w:rPr>
          <w:vertAlign w:val="subscript"/>
          <w:lang w:val="es-ES"/>
        </w:rPr>
        <w:t>10</w:t>
      </w:r>
      <w:r w:rsidRPr="004D6833">
        <w:rPr>
          <w:lang w:val="es-ES"/>
        </w:rPr>
        <w:t>H</w:t>
      </w:r>
      <w:r w:rsidRPr="004D6833">
        <w:rPr>
          <w:vertAlign w:val="subscript"/>
          <w:lang w:val="es-ES"/>
        </w:rPr>
        <w:t>11</w:t>
      </w:r>
      <w:r w:rsidRPr="004D6833">
        <w:rPr>
          <w:lang w:val="es-ES"/>
        </w:rPr>
        <w:t>BO</w:t>
      </w:r>
      <w:r w:rsidRPr="004D6833">
        <w:rPr>
          <w:vertAlign w:val="subscript"/>
          <w:lang w:val="es-ES"/>
        </w:rPr>
        <w:t>3</w:t>
      </w:r>
      <w:r w:rsidRPr="004D6833">
        <w:rPr>
          <w:lang w:val="es-ES"/>
        </w:rPr>
        <w:t>S</w:t>
      </w:r>
    </w:p>
    <w:p w14:paraId="778505A8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2.3</w:t>
      </w:r>
      <w:r w:rsidRPr="006E669E">
        <w:rPr>
          <w:lang w:val="es-ES"/>
        </w:rPr>
        <w:tab/>
        <w:t>Available oxygen content</w:t>
      </w:r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>
        <w:rPr>
          <w:lang w:val="es-ES"/>
        </w:rPr>
        <w:t>Not aplicable</w:t>
      </w:r>
    </w:p>
    <w:p w14:paraId="4536EBA7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2.4</w:t>
      </w:r>
      <w:r w:rsidRPr="006E669E">
        <w:tab/>
        <w:t>Activator content</w:t>
      </w:r>
      <w:r w:rsidRPr="006E669E">
        <w:tab/>
      </w:r>
      <w:r w:rsidRPr="006E669E">
        <w:tab/>
        <w:t>:</w:t>
      </w:r>
      <w:r w:rsidRPr="006E669E">
        <w:tab/>
        <w:t>Not applicable</w:t>
      </w:r>
    </w:p>
    <w:p w14:paraId="66FB359D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2.5</w:t>
      </w:r>
      <w:r w:rsidRPr="006E669E">
        <w:tab/>
        <w:t>Physical form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Solid</w:t>
      </w:r>
    </w:p>
    <w:p w14:paraId="4E44C0F8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2.6</w:t>
      </w:r>
      <w:r w:rsidRPr="006E669E">
        <w:tab/>
        <w:t>Colour</w:t>
      </w:r>
      <w:r w:rsidRPr="006E669E">
        <w:tab/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White</w:t>
      </w:r>
    </w:p>
    <w:p w14:paraId="3EABCA6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2.7</w:t>
      </w:r>
      <w:r w:rsidRPr="006E669E">
        <w:tab/>
        <w:t>Apparent density</w:t>
      </w:r>
      <w:r w:rsidRPr="006E669E">
        <w:tab/>
      </w:r>
      <w:r w:rsidRPr="006E669E">
        <w:tab/>
        <w:t>:</w:t>
      </w:r>
      <w:r w:rsidRPr="006E669E">
        <w:tab/>
      </w:r>
      <w:r>
        <w:t>Not known</w:t>
      </w:r>
    </w:p>
    <w:p w14:paraId="5F7FAE5F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2.8</w:t>
      </w:r>
      <w:r w:rsidRPr="006E669E">
        <w:tab/>
        <w:t>Particle size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Not applicable</w:t>
      </w:r>
    </w:p>
    <w:p w14:paraId="40516920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E3AB8B6" w14:textId="77777777" w:rsidR="0028372F" w:rsidRPr="00850D1B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21DD" wp14:editId="60E3E5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8AA57" id="Gerader Verbinde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Vw+jxeQBAAAa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 w:rsidRPr="00850D1B">
        <w:rPr>
          <w:b/>
        </w:rPr>
        <w:t>3.</w:t>
      </w:r>
      <w:r w:rsidRPr="00850D1B">
        <w:rPr>
          <w:b/>
        </w:rPr>
        <w:tab/>
        <w:t>Detonation (test series A)</w:t>
      </w:r>
    </w:p>
    <w:p w14:paraId="7DCCC78D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  <w:t>Box 1 of the flow chart</w:t>
      </w:r>
      <w:r w:rsidRPr="006E669E">
        <w:tab/>
        <w:t>:</w:t>
      </w:r>
      <w:r w:rsidRPr="006E669E">
        <w:tab/>
        <w:t>Does the substance propagate a detonation?</w:t>
      </w:r>
    </w:p>
    <w:p w14:paraId="34105739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1EEE7DE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3.1</w:t>
      </w:r>
      <w:r w:rsidRPr="006E669E">
        <w:tab/>
        <w:t>Method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Combination of UN F.3 (BAM Trauzl test) with E.1 (Koenen test) and E.2 (Dutch pressure vessel test) acc. to UN MTC, section 21.2.2</w:t>
      </w:r>
    </w:p>
    <w:p w14:paraId="75421865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>Ambient temperature</w:t>
      </w:r>
    </w:p>
    <w:p w14:paraId="03AED880" w14:textId="77777777" w:rsidR="0028372F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 w:rsidRPr="006E669E">
        <w:t>3.3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Low in UN E.1 (see below)</w:t>
      </w:r>
    </w:p>
    <w:p w14:paraId="65B45913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 in UN E.2</w:t>
      </w:r>
    </w:p>
    <w:p w14:paraId="52CA1F0B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 in UN F.3</w:t>
      </w:r>
    </w:p>
    <w:p w14:paraId="2F15CD7A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  <w:t>→</w:t>
      </w:r>
      <w:r>
        <w:tab/>
        <w:t>No in test series A</w:t>
      </w:r>
    </w:p>
    <w:p w14:paraId="72788B0C" w14:textId="77777777" w:rsidR="0028372F" w:rsidRPr="006E669E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 w:rsidRPr="006E669E">
        <w:t>3.4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157B4160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3.5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1.</w:t>
      </w:r>
      <w:r>
        <w:t>3</w:t>
      </w:r>
    </w:p>
    <w:p w14:paraId="3487B6A6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576CFAD" w14:textId="77777777" w:rsidR="0028372F" w:rsidRPr="006105C3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59A1B" wp14:editId="1A85B4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2F87D" id="Gerader Verbinde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Dojcgf4wEAABo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6105C3">
        <w:rPr>
          <w:b/>
        </w:rPr>
        <w:t>4.</w:t>
      </w:r>
      <w:r w:rsidRPr="006105C3">
        <w:rPr>
          <w:b/>
        </w:rPr>
        <w:tab/>
        <w:t xml:space="preserve">Deflagration (test series C) </w:t>
      </w:r>
    </w:p>
    <w:p w14:paraId="4A0A03BA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  <w:t xml:space="preserve">Box </w:t>
      </w:r>
      <w:r>
        <w:t>5</w:t>
      </w:r>
      <w:r w:rsidRPr="006E669E">
        <w:t xml:space="preserve"> of the flow chart</w:t>
      </w:r>
      <w:r w:rsidRPr="006E669E">
        <w:tab/>
        <w:t>:</w:t>
      </w:r>
      <w:r w:rsidRPr="006E669E">
        <w:tab/>
        <w:t>Does the substance propagate a deflagration?</w:t>
      </w:r>
    </w:p>
    <w:p w14:paraId="7D3DD547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482BF569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4.1</w:t>
      </w:r>
      <w:r w:rsidRPr="006E669E">
        <w:tab/>
        <w:t>Method 1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Time/pressure test (test C.1)</w:t>
      </w:r>
    </w:p>
    <w:p w14:paraId="59729748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>Ambient temperature</w:t>
      </w:r>
    </w:p>
    <w:p w14:paraId="1C2292B4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  <w:t>3 tests; maximum pressures: 343 kPa; 375 kPa; 375 kPa</w:t>
      </w:r>
    </w:p>
    <w:p w14:paraId="7562CC4B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6A444F55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9A453E8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4.5</w:t>
      </w:r>
      <w:r w:rsidRPr="006E669E">
        <w:tab/>
        <w:t>Method 2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Deflagration test (test C.2)</w:t>
      </w:r>
    </w:p>
    <w:p w14:paraId="1033D7EE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4.6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 xml:space="preserve">Temperature </w:t>
      </w:r>
      <w:r>
        <w:t xml:space="preserve">47 – </w:t>
      </w:r>
      <w:r w:rsidRPr="006E669E">
        <w:t>50</w:t>
      </w:r>
      <w:r>
        <w:t xml:space="preserve"> °C (2 tests)</w:t>
      </w:r>
    </w:p>
    <w:p w14:paraId="2FEF8779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4.7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No deflagration observed in either test</w:t>
      </w:r>
    </w:p>
    <w:p w14:paraId="132D07C6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4.8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418FF01A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4.9</w:t>
      </w:r>
      <w:r w:rsidRPr="006E669E">
        <w:tab/>
        <w:t>Overall result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No</w:t>
      </w:r>
    </w:p>
    <w:p w14:paraId="49FADFA0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4.10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5</w:t>
      </w:r>
      <w:r w:rsidRPr="006E669E">
        <w:t>.</w:t>
      </w:r>
      <w:r>
        <w:t>3</w:t>
      </w:r>
    </w:p>
    <w:p w14:paraId="3861D039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1B7DDF0B" w14:textId="77777777" w:rsidR="0028372F" w:rsidRPr="00FE2DB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AA9A2" wp14:editId="14FA6D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80097" id="Gerader Verbinde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DfDHpB4wEAABo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FE2DBF">
        <w:rPr>
          <w:b/>
        </w:rPr>
        <w:t>5.</w:t>
      </w:r>
      <w:r w:rsidRPr="00FE2DBF">
        <w:rPr>
          <w:b/>
        </w:rPr>
        <w:tab/>
        <w:t>Heating under confinement (test series E)</w:t>
      </w:r>
    </w:p>
    <w:p w14:paraId="46E275A6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  <w:t xml:space="preserve">Box </w:t>
      </w:r>
      <w:r>
        <w:t>9</w:t>
      </w:r>
      <w:r w:rsidRPr="006E669E">
        <w:t xml:space="preserve"> of the flow chart</w:t>
      </w:r>
      <w:r w:rsidRPr="006E669E">
        <w:tab/>
        <w:t>:</w:t>
      </w:r>
      <w:r w:rsidRPr="006E669E">
        <w:tab/>
        <w:t>What is the effect of heating it under defined confinement?</w:t>
      </w:r>
    </w:p>
    <w:p w14:paraId="78C8342C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33867824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5.1</w:t>
      </w:r>
      <w:r w:rsidRPr="006E669E">
        <w:tab/>
        <w:t>Method 1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Koenen test (test E.1)</w:t>
      </w:r>
    </w:p>
    <w:p w14:paraId="48BBD62B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 xml:space="preserve">Mass </w:t>
      </w:r>
      <w:r>
        <w:t>13.2; 13.3; 13.5 g (3 tests)</w:t>
      </w:r>
    </w:p>
    <w:p w14:paraId="69140856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  <w:t>Limiting diameter</w:t>
      </w:r>
      <w:r>
        <w:t>: less than</w:t>
      </w:r>
      <w:r w:rsidRPr="006E669E">
        <w:t xml:space="preserve"> </w:t>
      </w:r>
      <w:r>
        <w:t xml:space="preserve">1.0 </w:t>
      </w:r>
      <w:r w:rsidRPr="006E669E">
        <w:t>mm</w:t>
      </w:r>
    </w:p>
    <w:p w14:paraId="4090A77B" w14:textId="77777777" w:rsidR="0028372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  <w:r w:rsidRPr="006E669E">
        <w:tab/>
      </w:r>
      <w:r w:rsidRPr="006E669E">
        <w:tab/>
      </w:r>
      <w:r w:rsidRPr="006E669E">
        <w:tab/>
      </w:r>
      <w:r w:rsidRPr="006E669E">
        <w:tab/>
      </w:r>
      <w:r w:rsidRPr="006E669E">
        <w:tab/>
        <w:t xml:space="preserve">(time to reaction </w:t>
      </w:r>
      <w:r>
        <w:t>21</w:t>
      </w:r>
      <w:r w:rsidRPr="006E669E">
        <w:t xml:space="preserve"> s</w:t>
      </w:r>
      <w:r>
        <w:t>;</w:t>
      </w:r>
      <w:r w:rsidRPr="006E669E">
        <w:t xml:space="preserve"> </w:t>
      </w:r>
      <w:r>
        <w:t>16 s; 19 s</w:t>
      </w:r>
      <w:r w:rsidRPr="006E669E">
        <w:t>)</w:t>
      </w:r>
    </w:p>
    <w:p w14:paraId="0875E42B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Effect types: “O”; “A”; “A”</w:t>
      </w:r>
    </w:p>
    <w:p w14:paraId="2DBEE7DD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Low</w:t>
      </w:r>
    </w:p>
    <w:p w14:paraId="0FD1E38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5.5</w:t>
      </w:r>
      <w:r w:rsidRPr="006E669E">
        <w:tab/>
        <w:t>Method 2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Dutch pressure vessel test (test E.2)</w:t>
      </w:r>
    </w:p>
    <w:p w14:paraId="021173A8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 w:rsidRPr="006E669E">
        <w:t>5.6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>10.0</w:t>
      </w:r>
      <w:r>
        <w:t xml:space="preserve"> </w:t>
      </w:r>
      <w:r w:rsidRPr="006E669E">
        <w:t>g</w:t>
      </w:r>
      <w:r>
        <w:t>; 50.0 g</w:t>
      </w:r>
    </w:p>
    <w:p w14:paraId="728E9273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 w:rsidRPr="006E669E">
        <w:lastRenderedPageBreak/>
        <w:t>5.7</w:t>
      </w:r>
      <w:r w:rsidRPr="006E669E">
        <w:tab/>
        <w:t>Observations</w:t>
      </w:r>
      <w:r w:rsidRPr="006E669E">
        <w:tab/>
      </w:r>
      <w:r w:rsidRPr="006E669E">
        <w:tab/>
        <w:t>:</w:t>
      </w:r>
      <w:r w:rsidRPr="006E669E">
        <w:tab/>
      </w:r>
      <w:r>
        <w:tab/>
      </w:r>
      <w:r w:rsidRPr="006E669E">
        <w:t xml:space="preserve">Limiting diameter </w:t>
      </w:r>
      <w:r>
        <w:t>&lt;</w:t>
      </w:r>
      <w:r w:rsidRPr="006E669E">
        <w:t>1.0</w:t>
      </w:r>
      <w:r>
        <w:t xml:space="preserve"> </w:t>
      </w:r>
      <w:r w:rsidRPr="006E669E">
        <w:t>mm</w:t>
      </w:r>
    </w:p>
    <w:p w14:paraId="62953C3D" w14:textId="77777777" w:rsidR="0028372F" w:rsidRPr="006E669E" w:rsidRDefault="0028372F" w:rsidP="0028372F">
      <w:pPr>
        <w:keepNext/>
        <w:keepLines/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  <w:r w:rsidRPr="006E669E">
        <w:tab/>
      </w:r>
      <w:r w:rsidRPr="006E669E">
        <w:tab/>
      </w:r>
      <w:r w:rsidRPr="006E669E">
        <w:tab/>
      </w:r>
      <w:r w:rsidRPr="006E669E">
        <w:tab/>
      </w:r>
      <w:r w:rsidRPr="006E669E">
        <w:tab/>
        <w:t>(</w:t>
      </w:r>
      <w:r>
        <w:t xml:space="preserve">shortest </w:t>
      </w:r>
      <w:r w:rsidRPr="006E669E">
        <w:t xml:space="preserve">time to reaction </w:t>
      </w:r>
      <w:r>
        <w:t>118</w:t>
      </w:r>
      <w:r w:rsidRPr="006E669E">
        <w:t xml:space="preserve"> s)</w:t>
      </w:r>
    </w:p>
    <w:p w14:paraId="1234E7AD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5.8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12A88076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5.9</w:t>
      </w:r>
      <w:r w:rsidRPr="006E669E">
        <w:tab/>
        <w:t>Overall result</w:t>
      </w:r>
      <w:r w:rsidRPr="006E669E">
        <w:tab/>
      </w:r>
      <w:r w:rsidRPr="006E669E">
        <w:tab/>
        <w:t>:</w:t>
      </w:r>
      <w:r w:rsidRPr="006E669E">
        <w:tab/>
      </w:r>
      <w:r>
        <w:tab/>
        <w:t>Low</w:t>
      </w:r>
    </w:p>
    <w:p w14:paraId="6554F393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5.10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9</w:t>
      </w:r>
      <w:r w:rsidRPr="006E669E">
        <w:t>.</w:t>
      </w:r>
      <w:r>
        <w:t>3</w:t>
      </w:r>
    </w:p>
    <w:p w14:paraId="07113DE6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732BE" wp14:editId="54729729">
                <wp:simplePos x="0" y="0"/>
                <wp:positionH relativeFrom="margin">
                  <wp:align>left</wp:align>
                </wp:positionH>
                <wp:positionV relativeFrom="paragraph">
                  <wp:posOffset>143934</wp:posOffset>
                </wp:positionV>
                <wp:extent cx="6092260" cy="11220"/>
                <wp:effectExtent l="0" t="0" r="22860" b="2730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8E728" id="Gerader Verbinder 10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47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3B805ED2" w14:textId="77777777" w:rsidR="0028372F" w:rsidRPr="00C331D1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C331D1">
        <w:rPr>
          <w:b/>
        </w:rPr>
        <w:t>6.</w:t>
      </w:r>
      <w:r w:rsidRPr="00C331D1">
        <w:rPr>
          <w:b/>
        </w:rPr>
        <w:tab/>
        <w:t>Packages of more than 400 kg/450 l or considered for exemption?</w:t>
      </w:r>
    </w:p>
    <w:p w14:paraId="46C275F4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  <w:t>Box 1</w:t>
      </w:r>
      <w:r>
        <w:t>1</w:t>
      </w:r>
      <w:r w:rsidRPr="006E669E">
        <w:t xml:space="preserve"> of the flow chart</w:t>
      </w:r>
      <w:r w:rsidRPr="006E669E">
        <w:tab/>
        <w:t>:</w:t>
      </w:r>
      <w:r w:rsidRPr="006E669E">
        <w:tab/>
      </w:r>
      <w:r>
        <w:t>Packaged in packages of more than 400 kg/450 l or to be considered for exemption?</w:t>
      </w:r>
    </w:p>
    <w:p w14:paraId="2D33FF69" w14:textId="77777777" w:rsidR="0028372F" w:rsidRPr="006E669E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6.1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Yes</w:t>
      </w:r>
    </w:p>
    <w:p w14:paraId="3EDA3CF5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6</w:t>
      </w:r>
      <w:r w:rsidRPr="006E669E">
        <w:t>.</w:t>
      </w:r>
      <w:r>
        <w:t>2</w:t>
      </w:r>
      <w:r w:rsidRPr="006E669E">
        <w:tab/>
      </w:r>
      <w:r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11.1</w:t>
      </w:r>
    </w:p>
    <w:p w14:paraId="5561465D" w14:textId="77777777" w:rsidR="0028372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EE90" wp14:editId="5655EF04">
                <wp:simplePos x="0" y="0"/>
                <wp:positionH relativeFrom="margin">
                  <wp:align>right</wp:align>
                </wp:positionH>
                <wp:positionV relativeFrom="paragraph">
                  <wp:posOffset>148166</wp:posOffset>
                </wp:positionV>
                <wp:extent cx="6092190" cy="10795"/>
                <wp:effectExtent l="0" t="0" r="22860" b="2730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87CF4" id="Gerader Verbinder 1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5pt,11.65pt" to="90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0FD542F1" w14:textId="77777777" w:rsidR="0028372F" w:rsidRPr="00EA4E74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EA4E74">
        <w:rPr>
          <w:b/>
        </w:rPr>
        <w:t>7.</w:t>
      </w:r>
      <w:r w:rsidRPr="00EA4E74">
        <w:rPr>
          <w:b/>
        </w:rPr>
        <w:tab/>
        <w:t>Explosive Power</w:t>
      </w:r>
    </w:p>
    <w:p w14:paraId="0375D346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  <w:t>Box 12 of the flow chart</w:t>
      </w:r>
      <w:r>
        <w:tab/>
        <w:t>:</w:t>
      </w:r>
      <w:r>
        <w:tab/>
        <w:t>What is its explosive power?</w:t>
      </w:r>
    </w:p>
    <w:p w14:paraId="5A36CEFD" w14:textId="77777777" w:rsidR="0028372F" w:rsidRPr="006E669E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7.1</w:t>
      </w:r>
      <w:r w:rsidRPr="006E669E">
        <w:tab/>
        <w:t>Method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 xml:space="preserve">BAM Trauzl test </w:t>
      </w:r>
      <w:r w:rsidRPr="006E669E">
        <w:t>(test</w:t>
      </w:r>
      <w:r>
        <w:t xml:space="preserve"> F.3</w:t>
      </w:r>
      <w:r w:rsidRPr="006E669E">
        <w:t>)</w:t>
      </w:r>
    </w:p>
    <w:p w14:paraId="03AFA059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  <w:t xml:space="preserve">Mass </w:t>
      </w:r>
      <w:r>
        <w:t>4.36 g; 4.34 g (2 tests)</w:t>
      </w:r>
    </w:p>
    <w:p w14:paraId="03A7210C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Volume increase 8.7 ml and 8.1 ml per 10 g sample</w:t>
      </w:r>
    </w:p>
    <w:p w14:paraId="3DAB6B01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Expansion of lead block is less than 10 ml per 10 g of sample</w:t>
      </w:r>
    </w:p>
    <w:p w14:paraId="7434CE31" w14:textId="77777777" w:rsidR="0028372F" w:rsidRPr="006E669E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7</w:t>
      </w:r>
      <w:r w:rsidRPr="006E669E">
        <w:t>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 (none)</w:t>
      </w:r>
    </w:p>
    <w:p w14:paraId="28D71CEC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.5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1</w:t>
      </w:r>
      <w:r>
        <w:t>2</w:t>
      </w:r>
      <w:r w:rsidRPr="006E669E">
        <w:t>.</w:t>
      </w:r>
      <w:r>
        <w:t>3</w:t>
      </w:r>
    </w:p>
    <w:p w14:paraId="5F7D4B98" w14:textId="77777777" w:rsidR="0028372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64C9F975" w14:textId="77777777" w:rsidR="0028372F" w:rsidRPr="00FE2DB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F4B17" wp14:editId="7AB074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7E581" id="Gerader Verbinde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3+qyKOQBAAAc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>
        <w:rPr>
          <w:b/>
        </w:rPr>
        <w:t>8</w:t>
      </w:r>
      <w:r w:rsidRPr="00FE2DBF">
        <w:rPr>
          <w:b/>
        </w:rPr>
        <w:t>.</w:t>
      </w:r>
      <w:r w:rsidRPr="00FE2DBF">
        <w:rPr>
          <w:b/>
        </w:rPr>
        <w:tab/>
        <w:t>Heating under confinement (test series E)</w:t>
      </w:r>
    </w:p>
    <w:p w14:paraId="3373E548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  <w:t xml:space="preserve">Box </w:t>
      </w:r>
      <w:r>
        <w:t>13</w:t>
      </w:r>
      <w:r w:rsidRPr="006E669E">
        <w:t xml:space="preserve"> of the flow chart</w:t>
      </w:r>
      <w:r w:rsidRPr="006E669E">
        <w:tab/>
        <w:t>:</w:t>
      </w:r>
      <w:r w:rsidRPr="006E669E">
        <w:tab/>
        <w:t>What is the effect of heating it under defined confinement?</w:t>
      </w:r>
    </w:p>
    <w:p w14:paraId="002FC497" w14:textId="77777777" w:rsidR="0028372F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8</w:t>
      </w:r>
      <w:r w:rsidRPr="006E669E">
        <w:t>.1</w:t>
      </w:r>
      <w:r w:rsidRPr="006E669E">
        <w:tab/>
      </w:r>
      <w:r>
        <w:t>see number 5 above</w:t>
      </w:r>
    </w:p>
    <w:p w14:paraId="439588A2" w14:textId="77777777" w:rsidR="0028372F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8</w:t>
      </w:r>
      <w:r w:rsidRPr="006E669E">
        <w:t>.</w:t>
      </w:r>
      <w:r>
        <w:t>2</w:t>
      </w:r>
      <w:r w:rsidRPr="006E669E">
        <w:tab/>
      </w:r>
      <w:r>
        <w:t>Overall r</w:t>
      </w:r>
      <w:r w:rsidRPr="006E669E">
        <w:t>esult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Low</w:t>
      </w:r>
    </w:p>
    <w:p w14:paraId="5AA77609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F33489">
        <w:rPr>
          <w:b/>
        </w:rPr>
        <w:t>8.3</w:t>
      </w:r>
      <w:r w:rsidRPr="00F33489">
        <w:rPr>
          <w:b/>
        </w:rPr>
        <w:tab/>
        <w:t>Exit</w:t>
      </w:r>
      <w:r w:rsidRPr="00F33489">
        <w:rPr>
          <w:b/>
        </w:rPr>
        <w:tab/>
      </w:r>
      <w:r w:rsidRPr="00F33489">
        <w:rPr>
          <w:b/>
        </w:rPr>
        <w:tab/>
      </w:r>
      <w:r w:rsidRPr="00F33489">
        <w:rPr>
          <w:b/>
        </w:rPr>
        <w:tab/>
      </w:r>
      <w:r w:rsidRPr="00F33489">
        <w:rPr>
          <w:b/>
        </w:rPr>
        <w:tab/>
        <w:t>:</w:t>
      </w:r>
      <w:r w:rsidRPr="00F33489">
        <w:rPr>
          <w:b/>
        </w:rPr>
        <w:tab/>
        <w:t>13.1 → TYPE F</w:t>
      </w:r>
    </w:p>
    <w:p w14:paraId="65680E8F" w14:textId="77777777" w:rsidR="0028372F" w:rsidRPr="00F33489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</w:p>
    <w:p w14:paraId="6403753D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95C3" wp14:editId="2CB940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71C3" id="Gerader Verbinde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 w:rsidRPr="00DC297C">
        <w:rPr>
          <w:b/>
        </w:rPr>
        <w:t>9.</w:t>
      </w:r>
      <w:r w:rsidRPr="00DC297C">
        <w:rPr>
          <w:b/>
        </w:rPr>
        <w:tab/>
        <w:t>Thermal stability (test series H)</w:t>
      </w:r>
    </w:p>
    <w:p w14:paraId="73B59793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</w:p>
    <w:p w14:paraId="1884CA4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.1</w:t>
      </w:r>
      <w:r w:rsidRPr="006E669E">
        <w:tab/>
        <w:t>Method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Heat accumulation storage test</w:t>
      </w:r>
      <w:r w:rsidRPr="006E669E">
        <w:t xml:space="preserve"> (test H.</w:t>
      </w:r>
      <w:r>
        <w:t>4</w:t>
      </w:r>
      <w:r w:rsidRPr="006E669E">
        <w:t>)</w:t>
      </w:r>
    </w:p>
    <w:p w14:paraId="394FF029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Tests performed at 76 °C, 61 °C and 51 °C</w:t>
      </w:r>
    </w:p>
    <w:p w14:paraId="4ABD38D9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Sample mass 140-148 g</w:t>
      </w:r>
    </w:p>
    <w:p w14:paraId="583AC282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Heat loss of Dear vessel 34 – 42 mW/(kg K)</w:t>
      </w:r>
    </w:p>
    <w:p w14:paraId="6144E1B9" w14:textId="77777777" w:rsidR="0028372F" w:rsidRDefault="0028372F" w:rsidP="002F151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spacing w:before="120"/>
        <w:ind w:left="4321" w:hanging="4321"/>
        <w:jc w:val="both"/>
      </w:pPr>
      <w:r>
        <w:t>9</w:t>
      </w:r>
      <w:r w:rsidRPr="006E669E">
        <w:t>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</w:r>
      <w:r w:rsidRPr="006E669E">
        <w:t xml:space="preserve">Auto-accelerating decomposition at </w:t>
      </w:r>
      <w:r>
        <w:t>76 °C</w:t>
      </w:r>
      <w:r w:rsidRPr="006E669E">
        <w:t>,</w:t>
      </w:r>
    </w:p>
    <w:p w14:paraId="2A9450A6" w14:textId="77777777" w:rsidR="0028372F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borderline (6 K rise) at 61 °C,</w:t>
      </w:r>
    </w:p>
    <w:p w14:paraId="16E6AD00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69E">
        <w:t>no auto-accelerating decomposition at 5</w:t>
      </w:r>
      <w:r>
        <w:t>1 °C</w:t>
      </w:r>
    </w:p>
    <w:p w14:paraId="2A87916C" w14:textId="77777777" w:rsidR="0028372F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2DE2AD75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60 °C ≤ SADT &lt; 75 °C</w:t>
      </w:r>
    </w:p>
    <w:p w14:paraId="6C253772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No temperature control required</w:t>
      </w:r>
    </w:p>
    <w:p w14:paraId="6ACCF75D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43A9ACD" w14:textId="77777777" w:rsidR="0028372F" w:rsidRPr="00722488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D966A" wp14:editId="24E040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776B" id="Gerader Verbinde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 w:rsidRPr="00722488">
        <w:rPr>
          <w:b/>
        </w:rPr>
        <w:t>10.</w:t>
      </w:r>
      <w:r w:rsidRPr="00722488">
        <w:rPr>
          <w:b/>
        </w:rPr>
        <w:tab/>
        <w:t>Proposed assignment</w:t>
      </w:r>
    </w:p>
    <w:p w14:paraId="67519997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407E1E02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.1</w:t>
      </w:r>
      <w:r w:rsidRPr="006E669E">
        <w:tab/>
        <w:t>Proper shipping name</w:t>
      </w:r>
      <w:r w:rsidRPr="006E669E">
        <w:tab/>
        <w:t>:</w:t>
      </w:r>
      <w:r w:rsidRPr="006E669E">
        <w:tab/>
      </w:r>
      <w:r>
        <w:t>SELF-REACTIVE SOLID TYPE F</w:t>
      </w:r>
    </w:p>
    <w:p w14:paraId="4151F8A3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.2</w:t>
      </w:r>
      <w:r w:rsidRPr="006E669E">
        <w:tab/>
        <w:t>UN number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>3</w:t>
      </w:r>
      <w:r>
        <w:t>230</w:t>
      </w:r>
    </w:p>
    <w:p w14:paraId="00BC4AC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.3</w:t>
      </w:r>
      <w:r w:rsidRPr="006E669E">
        <w:tab/>
        <w:t>Division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4</w:t>
      </w:r>
      <w:r w:rsidRPr="006E669E">
        <w:t>.</w:t>
      </w:r>
      <w:r>
        <w:t>1</w:t>
      </w:r>
    </w:p>
    <w:p w14:paraId="528C70CE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.4</w:t>
      </w:r>
      <w:r w:rsidRPr="006E669E">
        <w:tab/>
        <w:t>Technical name</w:t>
      </w:r>
      <w:r w:rsidRPr="006E669E">
        <w:tab/>
      </w:r>
      <w:r w:rsidRPr="006E669E">
        <w:tab/>
        <w:t>:</w:t>
      </w:r>
      <w:r w:rsidRPr="006E669E">
        <w:tab/>
      </w:r>
      <w:r w:rsidRPr="006E669E">
        <w:rPr>
          <w:noProof/>
        </w:rPr>
        <w:t>(7-Methoxy-5-methyl-benzothiophen-2-yl) boronic acid</w:t>
      </w:r>
    </w:p>
    <w:p w14:paraId="70D06C7F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.5</w:t>
      </w:r>
      <w:r w:rsidRPr="006E669E">
        <w:tab/>
        <w:t xml:space="preserve">Concentration </w:t>
      </w:r>
      <w:r w:rsidRPr="006E669E">
        <w:tab/>
      </w:r>
      <w:r w:rsidRPr="006E669E">
        <w:tab/>
        <w:t>:</w:t>
      </w:r>
      <w:r w:rsidRPr="006E669E">
        <w:tab/>
      </w:r>
      <w:r>
        <w:t xml:space="preserve">88 - </w:t>
      </w:r>
      <w:r w:rsidRPr="006E669E">
        <w:t>100%</w:t>
      </w:r>
    </w:p>
    <w:p w14:paraId="06DF2B64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.6</w:t>
      </w:r>
      <w:r w:rsidRPr="006E669E">
        <w:tab/>
        <w:t>Diluent(s)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0 - 12 % water</w:t>
      </w:r>
    </w:p>
    <w:p w14:paraId="3A905A7E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.7</w:t>
      </w:r>
      <w:r w:rsidRPr="006E669E">
        <w:tab/>
        <w:t>Subsidiary hazards</w:t>
      </w:r>
      <w:r w:rsidRPr="006E669E">
        <w:tab/>
      </w:r>
      <w:r w:rsidRPr="006E669E">
        <w:tab/>
        <w:t>:</w:t>
      </w:r>
      <w:r w:rsidRPr="006E669E">
        <w:tab/>
        <w:t>None</w:t>
      </w:r>
    </w:p>
    <w:p w14:paraId="4EEC7255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.8</w:t>
      </w:r>
      <w:r w:rsidRPr="006E669E">
        <w:tab/>
        <w:t>Packing group</w:t>
      </w:r>
      <w:r w:rsidRPr="006E669E">
        <w:tab/>
      </w:r>
      <w:r w:rsidRPr="006E669E">
        <w:tab/>
        <w:t>:</w:t>
      </w:r>
      <w:r w:rsidRPr="006E669E">
        <w:tab/>
      </w:r>
    </w:p>
    <w:p w14:paraId="5FEB098F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.9</w:t>
      </w:r>
      <w:r w:rsidRPr="006E669E">
        <w:tab/>
        <w:t>Packing method</w:t>
      </w:r>
      <w:r w:rsidRPr="006E669E">
        <w:tab/>
      </w:r>
      <w:r w:rsidRPr="006E669E">
        <w:tab/>
        <w:t>:</w:t>
      </w:r>
      <w:r w:rsidRPr="006E669E">
        <w:tab/>
        <w:t>OP</w:t>
      </w:r>
      <w:r>
        <w:t>7</w:t>
      </w:r>
    </w:p>
    <w:p w14:paraId="56DA9541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.10</w:t>
      </w:r>
      <w:r w:rsidRPr="006E669E">
        <w:tab/>
        <w:t>Control temperature</w:t>
      </w:r>
      <w:r w:rsidRPr="006E669E">
        <w:tab/>
      </w:r>
      <w:r>
        <w:tab/>
      </w:r>
      <w:r w:rsidRPr="006E669E">
        <w:t>:</w:t>
      </w:r>
      <w:r w:rsidRPr="006E669E">
        <w:tab/>
        <w:t>Not required</w:t>
      </w:r>
    </w:p>
    <w:p w14:paraId="1A9CC472" w14:textId="77777777" w:rsidR="0028372F" w:rsidRPr="006E669E" w:rsidRDefault="0028372F" w:rsidP="0028372F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</w:t>
      </w:r>
      <w:r w:rsidRPr="006E669E">
        <w:t>.11</w:t>
      </w:r>
      <w:r w:rsidRPr="006E669E">
        <w:tab/>
        <w:t>Emergency temperature</w:t>
      </w:r>
      <w:r w:rsidRPr="006E669E">
        <w:tab/>
        <w:t>:</w:t>
      </w:r>
      <w:r w:rsidRPr="006E669E">
        <w:tab/>
        <w:t>Not required</w:t>
      </w:r>
    </w:p>
    <w:p w14:paraId="0B28F720" w14:textId="77777777" w:rsidR="0028372F" w:rsidRPr="006E669E" w:rsidRDefault="0028372F" w:rsidP="0028372F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3D9D3275" w14:textId="77777777" w:rsidR="0028372F" w:rsidRDefault="0028372F" w:rsidP="0028372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</w:p>
    <w:p w14:paraId="52A5964F" w14:textId="77777777" w:rsidR="0028372F" w:rsidRPr="00082B77" w:rsidRDefault="00610568" w:rsidP="002F151A">
      <w:pPr>
        <w:pStyle w:val="HChG"/>
        <w:spacing w:before="120" w:after="120"/>
      </w:pPr>
      <w:r>
        <w:lastRenderedPageBreak/>
        <w:tab/>
      </w:r>
      <w:r>
        <w:tab/>
      </w:r>
      <w:r w:rsidR="0028372F" w:rsidRPr="00082B77">
        <w:t>Annex I</w:t>
      </w:r>
      <w:r w:rsidR="0028372F">
        <w:t>I</w:t>
      </w:r>
    </w:p>
    <w:p w14:paraId="35842C71" w14:textId="77777777" w:rsidR="0028372F" w:rsidRPr="00AE1200" w:rsidRDefault="00851565" w:rsidP="002F151A">
      <w:pPr>
        <w:pStyle w:val="HChG"/>
        <w:spacing w:before="120" w:after="120"/>
      </w:pPr>
      <w:r>
        <w:tab/>
      </w:r>
      <w:r>
        <w:tab/>
      </w:r>
      <w:r w:rsidR="0028372F">
        <w:t>R</w:t>
      </w:r>
      <w:r w:rsidR="002F151A">
        <w:t>esulting flow chart</w:t>
      </w:r>
    </w:p>
    <w:p w14:paraId="2AA9B96D" w14:textId="77777777" w:rsidR="0028372F" w:rsidRDefault="0028372F" w:rsidP="0028372F">
      <w:pPr>
        <w:pStyle w:val="SingleTxtG"/>
        <w:ind w:left="142"/>
      </w:pPr>
      <w:r w:rsidRPr="00A62DE4">
        <w:rPr>
          <w:noProof/>
        </w:rPr>
        <w:drawing>
          <wp:inline distT="0" distB="0" distL="0" distR="0" wp14:anchorId="4A112FA8" wp14:editId="105E2902">
            <wp:extent cx="6120765" cy="8489315"/>
            <wp:effectExtent l="0" t="0" r="0" b="698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6449" w14:textId="77777777" w:rsidR="0028372F" w:rsidRPr="00082B77" w:rsidRDefault="0028372F" w:rsidP="00851565">
      <w:pPr>
        <w:pStyle w:val="HChG"/>
      </w:pPr>
      <w:r w:rsidRPr="00082B77">
        <w:lastRenderedPageBreak/>
        <w:t>Annex I</w:t>
      </w:r>
      <w:r>
        <w:t>II</w:t>
      </w:r>
    </w:p>
    <w:p w14:paraId="1D832E9F" w14:textId="77777777" w:rsidR="0028372F" w:rsidRPr="00165BE8" w:rsidRDefault="00851565" w:rsidP="00851565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28372F" w:rsidRPr="00165BE8">
        <w:rPr>
          <w:snapToGrid w:val="0"/>
        </w:rPr>
        <w:t>D</w:t>
      </w:r>
      <w:r>
        <w:rPr>
          <w:snapToGrid w:val="0"/>
        </w:rPr>
        <w:t xml:space="preserve">ata sheet to be submitted to the </w:t>
      </w:r>
      <w:r w:rsidR="0028372F" w:rsidRPr="00165BE8">
        <w:rPr>
          <w:snapToGrid w:val="0"/>
        </w:rPr>
        <w:t>U</w:t>
      </w:r>
      <w:r>
        <w:rPr>
          <w:snapToGrid w:val="0"/>
        </w:rPr>
        <w:t>nited Nations for new or amended classification of substances</w:t>
      </w:r>
    </w:p>
    <w:p w14:paraId="4CA04508" w14:textId="77777777" w:rsidR="0028372F" w:rsidRPr="00165BE8" w:rsidRDefault="0028372F" w:rsidP="0028372F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3B851162" w14:textId="77777777" w:rsidR="0028372F" w:rsidRPr="00851565" w:rsidRDefault="0028372F" w:rsidP="0028372F">
      <w:pPr>
        <w:widowControl w:val="0"/>
        <w:tabs>
          <w:tab w:val="left" w:leader="dot" w:pos="1418"/>
          <w:tab w:val="left" w:leader="dot" w:pos="6237"/>
          <w:tab w:val="left" w:pos="6804"/>
          <w:tab w:val="right" w:leader="dot" w:pos="9639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Submitted by</w:t>
      </w:r>
      <w:r w:rsidRPr="00851565">
        <w:rPr>
          <w:snapToGrid w:val="0"/>
        </w:rPr>
        <w:tab/>
        <w:t>CEFIC</w:t>
      </w:r>
      <w:r w:rsidRPr="00851565">
        <w:rPr>
          <w:snapToGrid w:val="0"/>
        </w:rPr>
        <w:tab/>
        <w:t xml:space="preserve">Date </w:t>
      </w:r>
      <w:r w:rsidRPr="00851565">
        <w:rPr>
          <w:snapToGrid w:val="0"/>
        </w:rPr>
        <w:tab/>
        <w:t>11 March 2020</w:t>
      </w:r>
    </w:p>
    <w:p w14:paraId="7AF8AF65" w14:textId="77777777" w:rsidR="0028372F" w:rsidRPr="00851565" w:rsidRDefault="0028372F" w:rsidP="0028372F">
      <w:pPr>
        <w:widowControl w:val="0"/>
        <w:tabs>
          <w:tab w:val="left" w:leader="dot" w:pos="1418"/>
          <w:tab w:val="left" w:leader="dot" w:pos="6237"/>
          <w:tab w:val="left" w:leader="dot" w:pos="9356"/>
        </w:tabs>
        <w:suppressAutoHyphens w:val="0"/>
        <w:spacing w:line="240" w:lineRule="auto"/>
        <w:jc w:val="both"/>
        <w:rPr>
          <w:snapToGrid w:val="0"/>
        </w:rPr>
      </w:pPr>
    </w:p>
    <w:p w14:paraId="316DAAE1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4536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 xml:space="preserve">Supply all relevant information including sources of basic classification data. Data should relate to the product in the form to be transported. State test methods. Answer all questions </w:t>
      </w:r>
      <w:r w:rsidRPr="00851565">
        <w:rPr>
          <w:snapToGrid w:val="0"/>
        </w:rPr>
        <w:noBreakHyphen/>
        <w:t xml:space="preserve"> if necessary, state “not known” or “not applicable” </w:t>
      </w:r>
      <w:r w:rsidRPr="00851565">
        <w:rPr>
          <w:snapToGrid w:val="0"/>
        </w:rPr>
        <w:noBreakHyphen/>
        <w:t xml:space="preserve"> If data is not available in the form requested, provide what is available with details. Delete inappropriate words.</w:t>
      </w:r>
    </w:p>
    <w:p w14:paraId="574156E0" w14:textId="77777777" w:rsidR="0028372F" w:rsidRPr="00165BE8" w:rsidRDefault="0028372F" w:rsidP="0028372F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00AEA0C0" w14:textId="77777777" w:rsidR="0028372F" w:rsidRPr="00165BE8" w:rsidRDefault="0028372F" w:rsidP="0028372F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4659A344" w14:textId="77777777" w:rsidR="0028372F" w:rsidRPr="00165BE8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1. SUBSTANCE IDENTITY</w:t>
      </w:r>
    </w:p>
    <w:p w14:paraId="77D94669" w14:textId="77777777" w:rsidR="0028372F" w:rsidRPr="00165BE8" w:rsidRDefault="0028372F" w:rsidP="0028372F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656F2639" w14:textId="77777777" w:rsidR="0028372F" w:rsidRPr="00851565" w:rsidRDefault="0028372F" w:rsidP="0028372F">
      <w:pPr>
        <w:tabs>
          <w:tab w:val="left" w:pos="567"/>
        </w:tabs>
        <w:suppressAutoHyphens w:val="0"/>
        <w:spacing w:line="240" w:lineRule="auto"/>
        <w:rPr>
          <w:rFonts w:ascii="Arial" w:hAnsi="Arial" w:cs="Arial"/>
          <w:lang w:val="en-US"/>
        </w:rPr>
      </w:pPr>
      <w:r w:rsidRPr="00851565">
        <w:rPr>
          <w:snapToGrid w:val="0"/>
        </w:rPr>
        <w:t>1.1</w:t>
      </w:r>
      <w:r w:rsidRPr="00851565">
        <w:rPr>
          <w:snapToGrid w:val="0"/>
        </w:rPr>
        <w:tab/>
        <w:t>Chemical name</w:t>
      </w:r>
      <w:r w:rsidRPr="00851565">
        <w:rPr>
          <w:snapToGrid w:val="0"/>
        </w:rPr>
        <w:tab/>
        <w:t xml:space="preserve"> (7-Methoxy-5-methyl-benzothiophen-2-yl) boronic acid</w:t>
      </w:r>
    </w:p>
    <w:p w14:paraId="741A511D" w14:textId="77777777" w:rsidR="0028372F" w:rsidRPr="00851565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1.2</w:t>
      </w:r>
      <w:r w:rsidRPr="00851565">
        <w:rPr>
          <w:snapToGrid w:val="0"/>
        </w:rPr>
        <w:tab/>
        <w:t xml:space="preserve">Chemical formula </w:t>
      </w:r>
      <w:r w:rsidRPr="00851565">
        <w:rPr>
          <w:snapToGrid w:val="0"/>
        </w:rPr>
        <w:tab/>
      </w:r>
    </w:p>
    <w:p w14:paraId="30A6C1C4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C7395D">
        <w:rPr>
          <w:noProof/>
        </w:rPr>
        <w:drawing>
          <wp:anchor distT="0" distB="0" distL="114300" distR="114300" simplePos="0" relativeHeight="251669504" behindDoc="0" locked="0" layoutInCell="1" allowOverlap="1" wp14:anchorId="0C7DC5BE" wp14:editId="5017BEFF">
            <wp:simplePos x="0" y="0"/>
            <wp:positionH relativeFrom="column">
              <wp:posOffset>1524000</wp:posOffset>
            </wp:positionH>
            <wp:positionV relativeFrom="paragraph">
              <wp:posOffset>140970</wp:posOffset>
            </wp:positionV>
            <wp:extent cx="2418715" cy="1551305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45C57" w14:textId="77777777" w:rsidR="0028372F" w:rsidRPr="00165BE8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0D372ACF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1871F954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6776D2D8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5483A5AC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5977A554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5E0E6C4B" w14:textId="77777777" w:rsidR="0028372F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</w:p>
    <w:p w14:paraId="6A5D5ED9" w14:textId="77777777" w:rsidR="0028372F" w:rsidRPr="00851565" w:rsidRDefault="0028372F" w:rsidP="0028372F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1.3</w:t>
      </w:r>
      <w:r w:rsidRPr="00851565">
        <w:rPr>
          <w:snapToGrid w:val="0"/>
        </w:rPr>
        <w:tab/>
        <w:t>Other names/synonyms</w:t>
      </w:r>
      <w:r w:rsidRPr="00851565">
        <w:rPr>
          <w:snapToGrid w:val="0"/>
        </w:rPr>
        <w:tab/>
        <w:t>not known</w:t>
      </w:r>
    </w:p>
    <w:p w14:paraId="1B0C905D" w14:textId="77777777" w:rsidR="0028372F" w:rsidRPr="00851565" w:rsidRDefault="0028372F" w:rsidP="0028372F">
      <w:pPr>
        <w:widowControl w:val="0"/>
        <w:tabs>
          <w:tab w:val="left" w:pos="566"/>
          <w:tab w:val="left" w:pos="1701"/>
          <w:tab w:val="left" w:leader="dot" w:pos="3119"/>
          <w:tab w:val="left" w:pos="3686"/>
          <w:tab w:val="left" w:leader="dot" w:pos="4251"/>
          <w:tab w:val="left" w:pos="4534"/>
          <w:tab w:val="left" w:pos="5101"/>
          <w:tab w:val="lef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1.4.1</w:t>
      </w:r>
      <w:r w:rsidRPr="00851565">
        <w:rPr>
          <w:snapToGrid w:val="0"/>
        </w:rPr>
        <w:tab/>
        <w:t xml:space="preserve">UN number </w:t>
      </w:r>
      <w:r w:rsidRPr="00851565">
        <w:rPr>
          <w:snapToGrid w:val="0"/>
        </w:rPr>
        <w:tab/>
        <w:t>3230</w:t>
      </w:r>
      <w:r w:rsidRPr="00851565">
        <w:rPr>
          <w:snapToGrid w:val="0"/>
        </w:rPr>
        <w:tab/>
        <w:t>1.4.2</w:t>
      </w:r>
      <w:r w:rsidRPr="00851565">
        <w:rPr>
          <w:snapToGrid w:val="0"/>
        </w:rPr>
        <w:tab/>
        <w:t xml:space="preserve">CAS number </w:t>
      </w:r>
      <w:r w:rsidRPr="00851565">
        <w:rPr>
          <w:snapToGrid w:val="0"/>
        </w:rPr>
        <w:tab/>
        <w:t>1443531-60-9</w:t>
      </w:r>
      <w:r w:rsidRPr="00851565">
        <w:rPr>
          <w:snapToGrid w:val="0"/>
        </w:rPr>
        <w:tab/>
      </w:r>
    </w:p>
    <w:p w14:paraId="4C0AF7FB" w14:textId="77777777" w:rsidR="0028372F" w:rsidRPr="00851565" w:rsidRDefault="0028372F" w:rsidP="0028372F">
      <w:pPr>
        <w:widowControl w:val="0"/>
        <w:tabs>
          <w:tab w:val="left" w:pos="566"/>
          <w:tab w:val="left" w:pos="1359"/>
          <w:tab w:val="left" w:pos="1985"/>
          <w:tab w:val="left" w:pos="2552"/>
          <w:tab w:val="left" w:pos="3119"/>
          <w:tab w:val="left" w:pos="3686"/>
          <w:tab w:val="left" w:leader="dot" w:pos="4251"/>
          <w:tab w:val="left" w:pos="4534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1.5</w:t>
      </w:r>
      <w:r w:rsidRPr="00851565">
        <w:rPr>
          <w:snapToGrid w:val="0"/>
        </w:rPr>
        <w:tab/>
        <w:t>Proposed classification for the Recommendations</w:t>
      </w:r>
    </w:p>
    <w:p w14:paraId="5BD83ADD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3967"/>
          <w:tab w:val="left" w:leader="dot" w:pos="4251"/>
          <w:tab w:val="right" w:leader="dot" w:pos="9637"/>
        </w:tabs>
        <w:suppressAutoHyphens w:val="0"/>
        <w:spacing w:line="360" w:lineRule="auto"/>
        <w:ind w:left="1440" w:hanging="855"/>
        <w:rPr>
          <w:snapToGrid w:val="0"/>
        </w:rPr>
      </w:pPr>
      <w:r w:rsidRPr="00851565">
        <w:rPr>
          <w:snapToGrid w:val="0"/>
        </w:rPr>
        <w:t>1.5.1</w:t>
      </w:r>
      <w:r w:rsidRPr="00851565">
        <w:rPr>
          <w:snapToGrid w:val="0"/>
        </w:rPr>
        <w:tab/>
        <w:t>proper shipping name (3.1.2</w:t>
      </w:r>
      <w:r w:rsidR="00AC7F69">
        <w:rPr>
          <w:rStyle w:val="FootnoteReference"/>
          <w:snapToGrid w:val="0"/>
        </w:rPr>
        <w:footnoteReference w:customMarkFollows="1" w:id="3"/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SELF-REACTIVE SOLID TYPE F</w:t>
      </w:r>
    </w:p>
    <w:p w14:paraId="11571298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leader="dot" w:pos="3686"/>
          <w:tab w:val="left" w:leader="dot" w:pos="4251"/>
          <w:tab w:val="left" w:pos="4534"/>
          <w:tab w:val="left" w:pos="5101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1.5.2</w:t>
      </w:r>
      <w:r w:rsidRPr="00851565">
        <w:rPr>
          <w:snapToGrid w:val="0"/>
        </w:rPr>
        <w:tab/>
        <w:t>class/division 4.1                              subsidiary risk(s)            not applicable</w:t>
      </w:r>
    </w:p>
    <w:p w14:paraId="547110AF" w14:textId="77777777" w:rsidR="0028372F" w:rsidRPr="00851565" w:rsidRDefault="0028372F" w:rsidP="0028372F">
      <w:pPr>
        <w:widowControl w:val="0"/>
        <w:tabs>
          <w:tab w:val="left" w:pos="679"/>
          <w:tab w:val="left" w:pos="1418"/>
          <w:tab w:val="left" w:pos="1985"/>
          <w:tab w:val="left" w:pos="2835"/>
          <w:tab w:val="left" w:leader="dot" w:pos="3686"/>
          <w:tab w:val="right" w:leader="dot" w:pos="9637"/>
        </w:tabs>
        <w:suppressAutoHyphens w:val="0"/>
        <w:spacing w:line="360" w:lineRule="auto"/>
        <w:ind w:firstLine="1416"/>
        <w:jc w:val="both"/>
        <w:rPr>
          <w:snapToGrid w:val="0"/>
        </w:rPr>
      </w:pPr>
      <w:r w:rsidRPr="00851565">
        <w:rPr>
          <w:snapToGrid w:val="0"/>
        </w:rPr>
        <w:t xml:space="preserve">packing group </w:t>
      </w:r>
      <w:r w:rsidRPr="00851565">
        <w:rPr>
          <w:snapToGrid w:val="0"/>
        </w:rPr>
        <w:tab/>
        <w:t xml:space="preserve">       not applicable</w:t>
      </w:r>
    </w:p>
    <w:p w14:paraId="1099DDA6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1.5.3</w:t>
      </w:r>
      <w:r w:rsidRPr="00851565">
        <w:rPr>
          <w:snapToGrid w:val="0"/>
        </w:rPr>
        <w:tab/>
        <w:t xml:space="preserve">proposed special provisions, if any </w:t>
      </w:r>
    </w:p>
    <w:p w14:paraId="79D8D522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1.5.4</w:t>
      </w:r>
      <w:r w:rsidRPr="00851565">
        <w:rPr>
          <w:snapToGrid w:val="0"/>
        </w:rPr>
        <w:tab/>
        <w:t>proposed packing instruction(s)       P520        OP 7</w:t>
      </w:r>
    </w:p>
    <w:p w14:paraId="0E758386" w14:textId="77777777" w:rsidR="0028372F" w:rsidRPr="00165BE8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bCs/>
          <w:snapToGrid w:val="0"/>
          <w:sz w:val="22"/>
        </w:rPr>
      </w:pPr>
    </w:p>
    <w:p w14:paraId="4D435D0F" w14:textId="77777777" w:rsidR="0028372F" w:rsidRPr="00165BE8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bCs/>
          <w:snapToGrid w:val="0"/>
          <w:sz w:val="22"/>
        </w:rPr>
      </w:pPr>
    </w:p>
    <w:p w14:paraId="2C55D6D3" w14:textId="77777777" w:rsidR="0028372F" w:rsidRPr="00165BE8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2. PHYSICAL PROPERTIES</w:t>
      </w:r>
    </w:p>
    <w:p w14:paraId="741F3657" w14:textId="77777777" w:rsidR="0028372F" w:rsidRPr="00165BE8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6C7491B4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2.1</w:t>
      </w:r>
      <w:r w:rsidRPr="00851565">
        <w:rPr>
          <w:snapToGrid w:val="0"/>
        </w:rPr>
        <w:tab/>
        <w:t xml:space="preserve">Melting point or range          &gt; 70 </w:t>
      </w:r>
      <w:r w:rsidRPr="00851565">
        <w:rPr>
          <w:snapToGrid w:val="0"/>
        </w:rPr>
        <w:tab/>
        <w:t>°C</w:t>
      </w:r>
    </w:p>
    <w:p w14:paraId="4F068806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2.2</w:t>
      </w:r>
      <w:r w:rsidRPr="00851565">
        <w:rPr>
          <w:snapToGrid w:val="0"/>
        </w:rPr>
        <w:tab/>
        <w:t>Boiling point or range</w:t>
      </w:r>
      <w:r w:rsidRPr="00851565">
        <w:rPr>
          <w:snapToGrid w:val="0"/>
        </w:rPr>
        <w:tab/>
        <w:t xml:space="preserve">                   not applicable</w:t>
      </w:r>
    </w:p>
    <w:p w14:paraId="489D1BBB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566"/>
          <w:tab w:val="left" w:pos="1985"/>
          <w:tab w:val="left" w:pos="2286"/>
          <w:tab w:val="left" w:pos="2552"/>
          <w:tab w:val="left" w:pos="3006"/>
          <w:tab w:val="left" w:pos="3119"/>
          <w:tab w:val="left" w:pos="3686"/>
          <w:tab w:val="left" w:leader="dot" w:pos="3726"/>
          <w:tab w:val="left" w:pos="4386"/>
          <w:tab w:val="left" w:pos="5226"/>
          <w:tab w:val="left" w:pos="6066"/>
          <w:tab w:val="left" w:pos="7026"/>
          <w:tab w:val="left" w:pos="7986"/>
          <w:tab w:val="left" w:pos="8706"/>
          <w:tab w:val="left" w:pos="9546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2.3</w:t>
      </w:r>
      <w:r w:rsidRPr="00851565">
        <w:rPr>
          <w:snapToGrid w:val="0"/>
        </w:rPr>
        <w:tab/>
        <w:t>Relative density at :</w:t>
      </w:r>
    </w:p>
    <w:p w14:paraId="4E3DAEB2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2.3.1</w:t>
      </w:r>
      <w:r w:rsidRPr="00851565">
        <w:rPr>
          <w:snapToGrid w:val="0"/>
        </w:rPr>
        <w:tab/>
        <w:t>15 °C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2F63D3BB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2.3.2</w:t>
      </w:r>
      <w:r w:rsidRPr="00851565">
        <w:rPr>
          <w:snapToGrid w:val="0"/>
        </w:rPr>
        <w:tab/>
        <w:t>20 °C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23BE8A72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2.3.3</w:t>
      </w:r>
      <w:r w:rsidRPr="00851565">
        <w:rPr>
          <w:snapToGrid w:val="0"/>
        </w:rPr>
        <w:tab/>
        <w:t>50 °C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5FD20543" w14:textId="77777777" w:rsidR="0028372F" w:rsidRPr="00851565" w:rsidRDefault="0028372F" w:rsidP="0028372F">
      <w:pPr>
        <w:tabs>
          <w:tab w:val="left" w:pos="566"/>
          <w:tab w:val="left" w:pos="1359"/>
          <w:tab w:val="left" w:pos="1418"/>
          <w:tab w:val="left" w:pos="1985"/>
          <w:tab w:val="left" w:pos="2040"/>
          <w:tab w:val="left" w:pos="2552"/>
          <w:tab w:val="left" w:leader="dot" w:pos="2720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2.4</w:t>
      </w:r>
      <w:r w:rsidRPr="00851565">
        <w:rPr>
          <w:snapToGrid w:val="0"/>
        </w:rPr>
        <w:tab/>
        <w:t>Vapour pressure at:</w:t>
      </w:r>
    </w:p>
    <w:p w14:paraId="1720D0FB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lastRenderedPageBreak/>
        <w:t>2.4.1</w:t>
      </w:r>
      <w:r w:rsidRPr="00851565">
        <w:rPr>
          <w:snapToGrid w:val="0"/>
        </w:rPr>
        <w:tab/>
        <w:t>50 °C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 xml:space="preserve"> kPa</w:t>
      </w:r>
    </w:p>
    <w:p w14:paraId="60FDE767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2.4.2</w:t>
      </w:r>
      <w:r w:rsidRPr="00851565">
        <w:rPr>
          <w:snapToGrid w:val="0"/>
        </w:rPr>
        <w:tab/>
        <w:t>65 °C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 xml:space="preserve"> kPa</w:t>
      </w:r>
    </w:p>
    <w:p w14:paraId="07A3396E" w14:textId="77777777" w:rsidR="0028372F" w:rsidRPr="00851565" w:rsidRDefault="0028372F" w:rsidP="0028372F">
      <w:pPr>
        <w:tabs>
          <w:tab w:val="left" w:pos="566"/>
          <w:tab w:val="left" w:pos="1418"/>
          <w:tab w:val="left" w:pos="1985"/>
          <w:tab w:val="left" w:pos="2552"/>
          <w:tab w:val="left" w:leader="do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2.5</w:t>
      </w:r>
      <w:r w:rsidRPr="00851565">
        <w:rPr>
          <w:snapToGrid w:val="0"/>
        </w:rPr>
        <w:tab/>
        <w:t>Viscosity at 20 °C</w:t>
      </w:r>
      <w:r w:rsidR="00321273">
        <w:rPr>
          <w:rStyle w:val="FootnoteReference"/>
          <w:snapToGrid w:val="0"/>
        </w:rPr>
        <w:footnoteReference w:customMarkFollows="1" w:id="4"/>
        <w:t>2</w:t>
      </w:r>
      <w:r w:rsidRPr="00851565">
        <w:rPr>
          <w:snapToGrid w:val="0"/>
        </w:rPr>
        <w:t xml:space="preserve">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 xml:space="preserve"> m</w:t>
      </w:r>
      <w:r w:rsidRPr="00851565">
        <w:rPr>
          <w:snapToGrid w:val="0"/>
          <w:vertAlign w:val="superscript"/>
        </w:rPr>
        <w:t>2</w:t>
      </w:r>
      <w:r w:rsidRPr="00851565">
        <w:rPr>
          <w:snapToGrid w:val="0"/>
        </w:rPr>
        <w:t>/s</w:t>
      </w:r>
    </w:p>
    <w:p w14:paraId="1BDEF0BA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3119"/>
          <w:tab w:val="left" w:leader="dot" w:pos="4536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2.6</w:t>
      </w:r>
      <w:r w:rsidRPr="00851565">
        <w:rPr>
          <w:snapToGrid w:val="0"/>
        </w:rPr>
        <w:tab/>
        <w:t>Solubility in water at 20 °C</w:t>
      </w:r>
      <w:r w:rsidRPr="00851565">
        <w:rPr>
          <w:snapToGrid w:val="0"/>
        </w:rPr>
        <w:tab/>
        <w:t>not soluble</w:t>
      </w:r>
    </w:p>
    <w:p w14:paraId="52C5D926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396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2.7</w:t>
      </w:r>
      <w:r w:rsidRPr="00851565">
        <w:rPr>
          <w:snapToGrid w:val="0"/>
        </w:rPr>
        <w:tab/>
        <w:t>Physical state at 20°C (2.2.1.1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solid</w:t>
      </w:r>
    </w:p>
    <w:p w14:paraId="0B286EE2" w14:textId="77777777" w:rsidR="0028372F" w:rsidRPr="00851565" w:rsidRDefault="0028372F" w:rsidP="0028372F">
      <w:pPr>
        <w:keepNext/>
        <w:keepLines/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7088"/>
          <w:tab w:val="lef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2.8</w:t>
      </w:r>
      <w:r w:rsidRPr="00851565">
        <w:rPr>
          <w:snapToGrid w:val="0"/>
        </w:rPr>
        <w:tab/>
        <w:t>Appearance at normal transport temperatures, including colour and odour</w:t>
      </w:r>
      <w:r w:rsidRPr="00851565">
        <w:rPr>
          <w:snapToGrid w:val="0"/>
        </w:rPr>
        <w:tab/>
        <w:t xml:space="preserve"> </w:t>
      </w:r>
      <w:r w:rsidRPr="00851565">
        <w:rPr>
          <w:snapToGrid w:val="0"/>
        </w:rPr>
        <w:tab/>
      </w:r>
    </w:p>
    <w:p w14:paraId="2932930B" w14:textId="77777777" w:rsidR="0028372F" w:rsidRPr="00851565" w:rsidRDefault="0028372F" w:rsidP="0028372F">
      <w:pPr>
        <w:keepNext/>
        <w:keepLines/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White crystals, odourless</w:t>
      </w:r>
      <w:r w:rsidRPr="00851565">
        <w:rPr>
          <w:snapToGrid w:val="0"/>
        </w:rPr>
        <w:tab/>
      </w:r>
    </w:p>
    <w:p w14:paraId="143FD6A7" w14:textId="77777777" w:rsidR="0028372F" w:rsidRPr="00851565" w:rsidRDefault="0028372F" w:rsidP="0028372F">
      <w:pPr>
        <w:widowControl w:val="0"/>
        <w:tabs>
          <w:tab w:val="left" w:pos="566"/>
          <w:tab w:val="left" w:leader="do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2.9</w:t>
      </w:r>
      <w:r w:rsidRPr="00851565">
        <w:rPr>
          <w:snapToGrid w:val="0"/>
        </w:rPr>
        <w:tab/>
        <w:t xml:space="preserve">Other relevant physical properties  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701A8D59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45AD7084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29C2420F" w14:textId="77777777" w:rsidR="0028372F" w:rsidRPr="00165BE8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1C6D0594" w14:textId="77777777" w:rsidR="0028372F" w:rsidRPr="00165BE8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3. FLAMMABILITY</w:t>
      </w:r>
    </w:p>
    <w:p w14:paraId="1D7BC739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3096A1FC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3.1</w:t>
      </w:r>
      <w:r w:rsidRPr="00851565">
        <w:rPr>
          <w:snapToGrid w:val="0"/>
        </w:rPr>
        <w:tab/>
        <w:t>Flammable vapour</w:t>
      </w:r>
    </w:p>
    <w:p w14:paraId="1DD116F1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  <w:tab w:val="left" w:leader="dot" w:pos="4253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3.1.1</w:t>
      </w:r>
      <w:r w:rsidRPr="00851565">
        <w:rPr>
          <w:snapToGrid w:val="0"/>
        </w:rPr>
        <w:tab/>
        <w:t>Flash point (2.3.3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 not applicable</w:t>
      </w:r>
    </w:p>
    <w:p w14:paraId="7969DF95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4395"/>
          <w:tab w:val="left" w:pos="5103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3.1.2</w:t>
      </w:r>
      <w:r w:rsidRPr="00851565">
        <w:rPr>
          <w:snapToGrid w:val="0"/>
        </w:rPr>
        <w:tab/>
        <w:t>Is combustion sustained? (2.3.1.3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not applicable</w:t>
      </w:r>
    </w:p>
    <w:p w14:paraId="6DB354A2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2835"/>
          <w:tab w:val="left" w:leader="dot" w:pos="3686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3.2</w:t>
      </w:r>
      <w:r w:rsidRPr="00851565">
        <w:rPr>
          <w:snapToGrid w:val="0"/>
        </w:rPr>
        <w:tab/>
        <w:t>Autoignition temperature: not applicable</w:t>
      </w:r>
    </w:p>
    <w:p w14:paraId="13C2AE49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leader="dot" w:pos="3402"/>
          <w:tab w:val="left" w:leader="dot" w:pos="4536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3.3</w:t>
      </w:r>
      <w:r w:rsidRPr="00851565">
        <w:rPr>
          <w:snapToGrid w:val="0"/>
        </w:rPr>
        <w:tab/>
        <w:t>Flammability range (LEL/UEL)</w:t>
      </w:r>
      <w:r w:rsidRPr="00851565">
        <w:rPr>
          <w:snapToGrid w:val="0"/>
        </w:rPr>
        <w:tab/>
        <w:t xml:space="preserve"> not applicable</w:t>
      </w:r>
    </w:p>
    <w:p w14:paraId="2EA4DB7F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4395"/>
          <w:tab w:val="left" w:pos="5103"/>
        </w:tabs>
        <w:suppressAutoHyphens w:val="0"/>
        <w:spacing w:line="360" w:lineRule="auto"/>
        <w:ind w:left="1134" w:hanging="1134"/>
        <w:jc w:val="both"/>
        <w:rPr>
          <w:snapToGrid w:val="0"/>
        </w:rPr>
      </w:pPr>
      <w:r w:rsidRPr="00851565">
        <w:rPr>
          <w:snapToGrid w:val="0"/>
        </w:rPr>
        <w:t>3.4</w:t>
      </w:r>
      <w:r w:rsidRPr="00851565">
        <w:rPr>
          <w:snapToGrid w:val="0"/>
        </w:rPr>
        <w:tab/>
        <w:t>Is the substance a flammable solid? (2.4.2</w:t>
      </w:r>
      <w:r w:rsidR="00B76BF2">
        <w:rPr>
          <w:rStyle w:val="FootnoteReference"/>
          <w:snapToGrid w:val="0"/>
        </w:rPr>
        <w:footnoteReference w:customMarkFollows="1" w:id="5"/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no</w:t>
      </w:r>
    </w:p>
    <w:p w14:paraId="05855ABA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3.4.1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67F63EE6" w14:textId="77777777" w:rsidR="0028372F" w:rsidRPr="00165BE8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6CD7F9A2" w14:textId="77777777" w:rsidR="0028372F" w:rsidRPr="00165BE8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3490B443" w14:textId="77777777" w:rsidR="0028372F" w:rsidRPr="00165BE8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2E604449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3E28651C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4. CHEMICAL PROPERTIES</w:t>
      </w:r>
    </w:p>
    <w:p w14:paraId="2EBBACAE" w14:textId="77777777" w:rsidR="0028372F" w:rsidRPr="00165BE8" w:rsidRDefault="0028372F" w:rsidP="0028372F">
      <w:pPr>
        <w:widowControl w:val="0"/>
        <w:tabs>
          <w:tab w:val="left" w:pos="368"/>
          <w:tab w:val="left" w:pos="846"/>
          <w:tab w:val="left" w:pos="1418"/>
          <w:tab w:val="left" w:pos="1985"/>
          <w:tab w:val="left" w:pos="2552"/>
          <w:tab w:val="left" w:pos="3119"/>
          <w:tab w:val="left" w:pos="3686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70DC49F4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ind w:left="567" w:hanging="567"/>
        <w:jc w:val="both"/>
        <w:rPr>
          <w:snapToGrid w:val="0"/>
        </w:rPr>
      </w:pPr>
      <w:r w:rsidRPr="00851565">
        <w:rPr>
          <w:snapToGrid w:val="0"/>
        </w:rPr>
        <w:t>4.1</w:t>
      </w:r>
      <w:r w:rsidRPr="00851565">
        <w:rPr>
          <w:snapToGrid w:val="0"/>
        </w:rPr>
        <w:tab/>
        <w:t>Does the substance require inhibition/stabilization or other treatment such as nitrogen blanket to prevent hazardous reactivity?</w:t>
      </w:r>
      <w:r w:rsidRPr="00851565">
        <w:rPr>
          <w:snapToGrid w:val="0"/>
        </w:rPr>
        <w:tab/>
        <w:t>no</w:t>
      </w:r>
    </w:p>
    <w:p w14:paraId="4E0DFF10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ind w:left="567" w:hanging="567"/>
        <w:jc w:val="both"/>
        <w:rPr>
          <w:snapToGrid w:val="0"/>
        </w:rPr>
      </w:pPr>
    </w:p>
    <w:p w14:paraId="09FEF889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If yes, state:</w:t>
      </w:r>
    </w:p>
    <w:p w14:paraId="15914C94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leader="dot" w:pos="3686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4.1.1</w:t>
      </w:r>
      <w:r w:rsidRPr="00851565">
        <w:rPr>
          <w:snapToGrid w:val="0"/>
        </w:rPr>
        <w:tab/>
        <w:t xml:space="preserve">Inhibitor/stabilizer used 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02339513" w14:textId="77777777" w:rsidR="0028372F" w:rsidRPr="00851565" w:rsidRDefault="0028372F" w:rsidP="0028372F">
      <w:pPr>
        <w:widowControl w:val="0"/>
        <w:tabs>
          <w:tab w:val="left" w:pos="1418"/>
          <w:tab w:val="left" w:leader="dot" w:pos="3261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4.1.2</w:t>
      </w:r>
      <w:r w:rsidRPr="00851565">
        <w:rPr>
          <w:snapToGrid w:val="0"/>
        </w:rPr>
        <w:tab/>
      </w:r>
      <w:r w:rsidRPr="00851565">
        <w:rPr>
          <w:snapToGrid w:val="0"/>
          <w:lang w:val="en-US"/>
        </w:rPr>
        <w:t xml:space="preserve">Alternative method </w:t>
      </w:r>
      <w:r w:rsidRPr="00851565">
        <w:rPr>
          <w:snapToGrid w:val="0"/>
          <w:lang w:val="en-US"/>
        </w:rPr>
        <w:tab/>
      </w:r>
      <w:r w:rsidRPr="00851565">
        <w:rPr>
          <w:snapToGrid w:val="0"/>
          <w:lang w:val="en-US"/>
        </w:rPr>
        <w:tab/>
      </w:r>
    </w:p>
    <w:p w14:paraId="0FEA9C13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leader="dot" w:pos="3544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4.1.3</w:t>
      </w:r>
      <w:r w:rsidRPr="00851565">
        <w:rPr>
          <w:snapToGrid w:val="0"/>
        </w:rPr>
        <w:tab/>
        <w:t>Time effective at 55 °C</w:t>
      </w:r>
      <w:r w:rsidRPr="00851565">
        <w:rPr>
          <w:snapToGrid w:val="0"/>
        </w:rPr>
        <w:tab/>
        <w:t xml:space="preserve"> </w:t>
      </w:r>
      <w:r w:rsidRPr="00851565">
        <w:rPr>
          <w:snapToGrid w:val="0"/>
        </w:rPr>
        <w:tab/>
      </w:r>
    </w:p>
    <w:p w14:paraId="367231CA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4536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4.1.4</w:t>
      </w:r>
      <w:r w:rsidRPr="00851565">
        <w:rPr>
          <w:snapToGrid w:val="0"/>
        </w:rPr>
        <w:tab/>
        <w:t>Conditions rendering it ineffective</w:t>
      </w:r>
      <w:r w:rsidRPr="00851565">
        <w:rPr>
          <w:snapToGrid w:val="0"/>
        </w:rPr>
        <w:tab/>
        <w:t xml:space="preserve"> </w:t>
      </w:r>
      <w:r w:rsidRPr="00851565">
        <w:rPr>
          <w:snapToGrid w:val="0"/>
        </w:rPr>
        <w:tab/>
      </w:r>
    </w:p>
    <w:p w14:paraId="55ECD54B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6804"/>
          <w:tab w:val="righ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4.2</w:t>
      </w:r>
      <w:r w:rsidRPr="00851565">
        <w:rPr>
          <w:snapToGrid w:val="0"/>
        </w:rPr>
        <w:tab/>
        <w:t>Is the substance an explosive according to paragraph 2.1.1.1? (2.1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no</w:t>
      </w:r>
    </w:p>
    <w:p w14:paraId="79BF7FF3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4.2.1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429C8816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0A1D82BF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292D8931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52F4F24B" w14:textId="77777777" w:rsidR="0028372F" w:rsidRPr="00851565" w:rsidRDefault="0028372F" w:rsidP="0028372F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5245"/>
          <w:tab w:val="left" w:pos="5812"/>
          <w:tab w:val="righ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lastRenderedPageBreak/>
        <w:t>4.3</w:t>
      </w:r>
      <w:r w:rsidRPr="00851565">
        <w:rPr>
          <w:snapToGrid w:val="0"/>
        </w:rPr>
        <w:tab/>
        <w:t>Is the substance a desensitized explosive? (2.4.2.4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1A000AC1" w14:textId="77777777" w:rsidR="0028372F" w:rsidRPr="00851565" w:rsidRDefault="0028372F" w:rsidP="0028372F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4.3.1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0EA949FC" w14:textId="77777777" w:rsidR="0028372F" w:rsidRPr="00851565" w:rsidRDefault="0028372F" w:rsidP="0028372F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0F88010C" w14:textId="77777777" w:rsidR="0028372F" w:rsidRPr="00851565" w:rsidRDefault="0028372F" w:rsidP="0028372F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6F9CDB2F" w14:textId="77777777" w:rsidR="0028372F" w:rsidRPr="00851565" w:rsidRDefault="0028372F" w:rsidP="0028372F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5529"/>
          <w:tab w:val="righ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4.4</w:t>
      </w:r>
      <w:r w:rsidRPr="00851565">
        <w:rPr>
          <w:snapToGrid w:val="0"/>
        </w:rPr>
        <w:tab/>
        <w:t>Is the substance a self-reactive substance? (2.4.1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yes</w:t>
      </w:r>
    </w:p>
    <w:p w14:paraId="6F919242" w14:textId="77777777" w:rsidR="0028372F" w:rsidRPr="00851565" w:rsidRDefault="0028372F" w:rsidP="0028372F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5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If yes, state:</w:t>
      </w:r>
    </w:p>
    <w:p w14:paraId="3EA4D54E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9635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4.4.1</w:t>
      </w:r>
      <w:r w:rsidRPr="00851565">
        <w:rPr>
          <w:snapToGrid w:val="0"/>
        </w:rPr>
        <w:tab/>
        <w:t>exit box of flow chart</w:t>
      </w:r>
      <w:r w:rsidRPr="00851565">
        <w:rPr>
          <w:snapToGrid w:val="0"/>
        </w:rPr>
        <w:tab/>
        <w:t>Exit F</w:t>
      </w:r>
    </w:p>
    <w:p w14:paraId="5497D765" w14:textId="77777777" w:rsidR="0028372F" w:rsidRPr="00851565" w:rsidRDefault="0028372F" w:rsidP="0028372F">
      <w:pPr>
        <w:keepNext/>
        <w:keepLines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left="1134"/>
        <w:jc w:val="both"/>
        <w:rPr>
          <w:snapToGrid w:val="0"/>
        </w:rPr>
      </w:pPr>
      <w:r w:rsidRPr="00851565">
        <w:rPr>
          <w:snapToGrid w:val="0"/>
        </w:rPr>
        <w:t>What is the self-accelerating decomposition temperature (SADT) for a 50 kg package?</w:t>
      </w:r>
      <w:r w:rsidRPr="00851565">
        <w:rPr>
          <w:snapToGrid w:val="0"/>
        </w:rPr>
        <w:tab/>
      </w:r>
    </w:p>
    <w:p w14:paraId="602F1129" w14:textId="77777777" w:rsidR="0028372F" w:rsidRPr="00851565" w:rsidRDefault="0028372F" w:rsidP="0028372F">
      <w:pPr>
        <w:keepNext/>
        <w:keepLines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left="1134"/>
        <w:jc w:val="both"/>
        <w:rPr>
          <w:snapToGrid w:val="0"/>
        </w:rPr>
      </w:pPr>
      <w:r w:rsidRPr="00851565">
        <w:rPr>
          <w:snapToGrid w:val="0"/>
        </w:rPr>
        <w:t>60 °C ≤ SADT &lt; 75 °C</w:t>
      </w:r>
    </w:p>
    <w:p w14:paraId="08B23913" w14:textId="77777777" w:rsidR="0028372F" w:rsidRPr="00851565" w:rsidRDefault="0028372F" w:rsidP="0028372F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6237"/>
          <w:tab w:val="right" w:pos="9637"/>
        </w:tabs>
        <w:suppressAutoHyphens w:val="0"/>
        <w:spacing w:line="360" w:lineRule="auto"/>
        <w:ind w:left="1134"/>
        <w:jc w:val="both"/>
        <w:rPr>
          <w:snapToGrid w:val="0"/>
        </w:rPr>
      </w:pPr>
      <w:r w:rsidRPr="00851565">
        <w:rPr>
          <w:snapToGrid w:val="0"/>
        </w:rPr>
        <w:t>Is the temperature control required? (2.4.2.3.4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no</w:t>
      </w:r>
    </w:p>
    <w:p w14:paraId="384445F3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4.4.2</w:t>
      </w:r>
      <w:r w:rsidRPr="00851565">
        <w:rPr>
          <w:snapToGrid w:val="0"/>
        </w:rPr>
        <w:tab/>
        <w:t>proposed control temperature for a 50 kg package</w:t>
      </w:r>
      <w:r w:rsidRPr="00851565">
        <w:rPr>
          <w:snapToGrid w:val="0"/>
        </w:rPr>
        <w:tab/>
        <w:t>°C</w:t>
      </w:r>
    </w:p>
    <w:p w14:paraId="2E3C5006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4.4.3</w:t>
      </w:r>
      <w:r w:rsidRPr="00851565">
        <w:rPr>
          <w:snapToGrid w:val="0"/>
        </w:rPr>
        <w:tab/>
        <w:t>proposed emergency temperature for a 50 kg package</w:t>
      </w:r>
      <w:r w:rsidRPr="00851565">
        <w:rPr>
          <w:snapToGrid w:val="0"/>
        </w:rPr>
        <w:tab/>
        <w:t>°C</w:t>
      </w:r>
    </w:p>
    <w:p w14:paraId="5AD6BA5D" w14:textId="77777777" w:rsidR="0028372F" w:rsidRPr="00851565" w:rsidRDefault="0028372F" w:rsidP="0028372F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969"/>
          <w:tab w:val="left" w:pos="4678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</w:rPr>
      </w:pPr>
      <w:r w:rsidRPr="00851565">
        <w:rPr>
          <w:snapToGrid w:val="0"/>
        </w:rPr>
        <w:t>4.5</w:t>
      </w:r>
      <w:r w:rsidRPr="00851565">
        <w:rPr>
          <w:snapToGrid w:val="0"/>
        </w:rPr>
        <w:tab/>
        <w:t>Is the substance pyrophoric? (2.4.3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7AB866DC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4.5.1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0F4F0767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65DBA919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36F30424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23F2ADAD" w14:textId="77777777" w:rsidR="0028372F" w:rsidRPr="00851565" w:rsidRDefault="0028372F" w:rsidP="0028372F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4678"/>
          <w:tab w:val="left" w:pos="5387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</w:rPr>
      </w:pPr>
      <w:r w:rsidRPr="00851565">
        <w:rPr>
          <w:snapToGrid w:val="0"/>
        </w:rPr>
        <w:t>4.6</w:t>
      </w:r>
      <w:r w:rsidRPr="00851565">
        <w:rPr>
          <w:snapToGrid w:val="0"/>
        </w:rPr>
        <w:tab/>
        <w:t>Is the substance liable to self-heating? (2.4.3</w:t>
      </w:r>
      <w:r w:rsidRPr="00851565">
        <w:rPr>
          <w:b/>
          <w:snapToGrid w:val="0"/>
          <w:vertAlign w:val="superscript"/>
        </w:rPr>
        <w:footnoteReference w:customMarkFollows="1" w:id="6"/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  <w:t>no</w:t>
      </w:r>
    </w:p>
    <w:p w14:paraId="2FFD7C19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4.6.1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2A8E920A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3A8563FF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2A5A09BA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5B33E11C" w14:textId="77777777" w:rsidR="0028372F" w:rsidRPr="00851565" w:rsidRDefault="0028372F" w:rsidP="0028372F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4536"/>
          <w:tab w:val="left" w:pos="5387"/>
          <w:tab w:val="right" w:pos="9637"/>
        </w:tabs>
        <w:suppressAutoHyphens w:val="0"/>
        <w:spacing w:line="360" w:lineRule="auto"/>
        <w:ind w:left="566" w:hanging="568"/>
        <w:jc w:val="both"/>
        <w:rPr>
          <w:snapToGrid w:val="0"/>
        </w:rPr>
      </w:pPr>
      <w:r w:rsidRPr="00851565">
        <w:rPr>
          <w:snapToGrid w:val="0"/>
        </w:rPr>
        <w:t>4.7</w:t>
      </w:r>
      <w:r w:rsidRPr="00851565">
        <w:rPr>
          <w:snapToGrid w:val="0"/>
        </w:rPr>
        <w:tab/>
        <w:t>Is the substance an organic peroxide (2.5.1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704FE661" w14:textId="77777777" w:rsidR="0028372F" w:rsidRPr="00851565" w:rsidRDefault="0028372F" w:rsidP="0028372F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7822"/>
        </w:tabs>
        <w:suppressAutoHyphens w:val="0"/>
        <w:spacing w:line="360" w:lineRule="auto"/>
        <w:ind w:left="565"/>
        <w:jc w:val="both"/>
        <w:rPr>
          <w:snapToGrid w:val="0"/>
        </w:rPr>
      </w:pPr>
      <w:r w:rsidRPr="00851565">
        <w:rPr>
          <w:snapToGrid w:val="0"/>
        </w:rPr>
        <w:t xml:space="preserve">If yes state: </w:t>
      </w:r>
    </w:p>
    <w:p w14:paraId="44461711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9635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4.7.1</w:t>
      </w:r>
      <w:r w:rsidRPr="00851565">
        <w:rPr>
          <w:snapToGrid w:val="0"/>
        </w:rPr>
        <w:tab/>
        <w:t>exit box of flow chart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4FEFBC85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left="1134"/>
        <w:jc w:val="both"/>
        <w:rPr>
          <w:snapToGrid w:val="0"/>
        </w:rPr>
      </w:pPr>
      <w:r w:rsidRPr="00851565">
        <w:rPr>
          <w:snapToGrid w:val="0"/>
        </w:rPr>
        <w:t>What is the self accelerating decomposition temperature (SADT) for a 50 kg package?</w:t>
      </w:r>
      <w:r w:rsidRPr="00851565">
        <w:rPr>
          <w:snapToGrid w:val="0"/>
        </w:rPr>
        <w:tab/>
        <w:t>°C</w:t>
      </w:r>
    </w:p>
    <w:p w14:paraId="3B200FE3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5954"/>
          <w:tab w:val="right" w:pos="9637"/>
        </w:tabs>
        <w:suppressAutoHyphens w:val="0"/>
        <w:spacing w:line="360" w:lineRule="auto"/>
        <w:ind w:left="1134"/>
        <w:jc w:val="both"/>
        <w:rPr>
          <w:snapToGrid w:val="0"/>
        </w:rPr>
      </w:pPr>
      <w:r w:rsidRPr="00851565">
        <w:rPr>
          <w:snapToGrid w:val="0"/>
        </w:rPr>
        <w:t>Is temperature control required? (2.5.3.4.1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yes/no</w:t>
      </w:r>
    </w:p>
    <w:p w14:paraId="580E3B93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4.7.2</w:t>
      </w:r>
      <w:r w:rsidRPr="00851565">
        <w:rPr>
          <w:snapToGrid w:val="0"/>
        </w:rPr>
        <w:tab/>
        <w:t>proposed control temperature for a 50 kg package</w:t>
      </w:r>
      <w:r w:rsidRPr="00851565">
        <w:rPr>
          <w:snapToGrid w:val="0"/>
        </w:rPr>
        <w:tab/>
        <w:t>°C</w:t>
      </w:r>
    </w:p>
    <w:p w14:paraId="35105483" w14:textId="77777777" w:rsidR="0028372F" w:rsidRPr="00851565" w:rsidRDefault="0028372F" w:rsidP="0028372F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</w:rPr>
      </w:pPr>
      <w:r w:rsidRPr="00851565">
        <w:rPr>
          <w:snapToGrid w:val="0"/>
        </w:rPr>
        <w:t>4.7.3</w:t>
      </w:r>
      <w:r w:rsidRPr="00851565">
        <w:rPr>
          <w:snapToGrid w:val="0"/>
        </w:rPr>
        <w:tab/>
        <w:t>proposed emergency temperature for a 50 kg package</w:t>
      </w:r>
      <w:r w:rsidRPr="00851565">
        <w:rPr>
          <w:snapToGrid w:val="0"/>
        </w:rPr>
        <w:tab/>
        <w:t>°C</w:t>
      </w:r>
    </w:p>
    <w:p w14:paraId="4E8704D3" w14:textId="77777777" w:rsidR="0028372F" w:rsidRPr="00851565" w:rsidRDefault="0028372F" w:rsidP="0028372F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7088"/>
          <w:tab w:val="left" w:pos="7938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</w:rPr>
      </w:pPr>
      <w:r w:rsidRPr="00851565">
        <w:rPr>
          <w:snapToGrid w:val="0"/>
        </w:rPr>
        <w:t>4.8</w:t>
      </w:r>
      <w:r w:rsidRPr="00851565">
        <w:rPr>
          <w:snapToGrid w:val="0"/>
        </w:rPr>
        <w:tab/>
        <w:t>Does the substance in contact with water emit flammable gases? (2.4.4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2CD0E753" w14:textId="77777777" w:rsidR="0028372F" w:rsidRPr="00851565" w:rsidRDefault="0028372F" w:rsidP="0028372F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4.8.1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6547185E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737EB758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5F4CAC12" w14:textId="77777777" w:rsidR="0028372F" w:rsidRPr="00851565" w:rsidRDefault="0028372F" w:rsidP="0028372F">
      <w:pPr>
        <w:widowControl w:val="0"/>
        <w:tabs>
          <w:tab w:val="right" w:leader="dot" w:pos="9637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1B72072F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387"/>
          <w:tab w:val="left" w:pos="6521"/>
          <w:tab w:val="left" w:pos="7088"/>
          <w:tab w:val="left" w:pos="7938"/>
          <w:tab w:val="right" w:pos="9639"/>
        </w:tabs>
        <w:suppressAutoHyphens w:val="0"/>
        <w:spacing w:line="360" w:lineRule="auto"/>
        <w:ind w:left="-2"/>
        <w:jc w:val="both"/>
        <w:rPr>
          <w:snapToGrid w:val="0"/>
        </w:rPr>
      </w:pPr>
      <w:r w:rsidRPr="00851565">
        <w:rPr>
          <w:snapToGrid w:val="0"/>
        </w:rPr>
        <w:t>4.9</w:t>
      </w:r>
      <w:r w:rsidRPr="00851565">
        <w:rPr>
          <w:snapToGrid w:val="0"/>
        </w:rPr>
        <w:tab/>
        <w:t>Does the substance have oxidizing properties (2.5.1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008A44FC" w14:textId="77777777" w:rsidR="0028372F" w:rsidRPr="00851565" w:rsidRDefault="0028372F" w:rsidP="0028372F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</w:rPr>
      </w:pPr>
      <w:r w:rsidRPr="00851565">
        <w:rPr>
          <w:snapToGrid w:val="0"/>
        </w:rPr>
        <w:t>4.9.1</w:t>
      </w:r>
      <w:r w:rsidRPr="00851565">
        <w:rPr>
          <w:snapToGrid w:val="0"/>
        </w:rPr>
        <w:tab/>
        <w:t>If yes, give details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53851FC8" w14:textId="77777777" w:rsidR="0028372F" w:rsidRPr="00851565" w:rsidRDefault="0028372F" w:rsidP="0028372F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35212A41" w14:textId="77777777" w:rsidR="0028372F" w:rsidRPr="00851565" w:rsidRDefault="0028372F" w:rsidP="0028372F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545EC273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52569084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5102"/>
          <w:tab w:val="right" w:leader="dot" w:pos="7824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lastRenderedPageBreak/>
        <w:t>4.10</w:t>
      </w:r>
      <w:r w:rsidRPr="00851565">
        <w:rPr>
          <w:snapToGrid w:val="0"/>
        </w:rPr>
        <w:tab/>
        <w:t>Corrosivity (2.8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 to:      not corrosive to metals</w:t>
      </w:r>
    </w:p>
    <w:p w14:paraId="5DF2F084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leader="dot" w:pos="3402"/>
          <w:tab w:val="left" w:pos="4253"/>
          <w:tab w:val="left" w:pos="482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4.10.1</w:t>
      </w:r>
      <w:r w:rsidRPr="00851565">
        <w:rPr>
          <w:snapToGrid w:val="0"/>
        </w:rPr>
        <w:tab/>
        <w:t xml:space="preserve">mild steel </w:t>
      </w:r>
      <w:r w:rsidRPr="00851565">
        <w:rPr>
          <w:snapToGrid w:val="0"/>
        </w:rPr>
        <w:tab/>
        <w:t xml:space="preserve">mm/year 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 xml:space="preserve"> at </w:t>
      </w:r>
      <w:r w:rsidRPr="00851565">
        <w:rPr>
          <w:snapToGrid w:val="0"/>
        </w:rPr>
        <w:tab/>
        <w:t>°C</w:t>
      </w:r>
    </w:p>
    <w:p w14:paraId="4C01EC9E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leader="dot" w:pos="3402"/>
          <w:tab w:val="left" w:pos="4253"/>
          <w:tab w:val="left" w:pos="482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4.10.2</w:t>
      </w:r>
      <w:r w:rsidRPr="00851565">
        <w:rPr>
          <w:snapToGrid w:val="0"/>
        </w:rPr>
        <w:tab/>
        <w:t>aluminium</w:t>
      </w:r>
      <w:r w:rsidRPr="00851565">
        <w:rPr>
          <w:snapToGrid w:val="0"/>
        </w:rPr>
        <w:tab/>
        <w:t xml:space="preserve">mm/year  </w:t>
      </w:r>
      <w:r w:rsidRPr="00851565">
        <w:rPr>
          <w:snapToGrid w:val="0"/>
        </w:rPr>
        <w:tab/>
        <w:t>at</w:t>
      </w:r>
      <w:r w:rsidRPr="00851565">
        <w:rPr>
          <w:snapToGrid w:val="0"/>
        </w:rPr>
        <w:tab/>
        <w:t>°C</w:t>
      </w:r>
    </w:p>
    <w:p w14:paraId="00DF3C20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right" w:leader="dot" w:pos="7824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4.10.3</w:t>
      </w:r>
      <w:r w:rsidRPr="00851565">
        <w:rPr>
          <w:snapToGrid w:val="0"/>
        </w:rPr>
        <w:tab/>
        <w:t>other packaging materials (specify)</w:t>
      </w:r>
    </w:p>
    <w:p w14:paraId="0F12391F" w14:textId="77777777" w:rsidR="0028372F" w:rsidRPr="00851565" w:rsidRDefault="0028372F" w:rsidP="0028372F">
      <w:pPr>
        <w:tabs>
          <w:tab w:val="left" w:pos="1418"/>
          <w:tab w:val="left" w:leader="dot" w:pos="4253"/>
          <w:tab w:val="left" w:pos="516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ab/>
      </w:r>
      <w:r w:rsidRPr="00851565">
        <w:rPr>
          <w:snapToGrid w:val="0"/>
        </w:rPr>
        <w:tab/>
        <w:t>mm/year   at</w:t>
      </w:r>
      <w:r w:rsidRPr="00851565">
        <w:rPr>
          <w:snapToGrid w:val="0"/>
        </w:rPr>
        <w:tab/>
        <w:t>°C</w:t>
      </w:r>
    </w:p>
    <w:p w14:paraId="49261528" w14:textId="77777777" w:rsidR="0028372F" w:rsidRPr="00851565" w:rsidRDefault="0028372F" w:rsidP="0028372F">
      <w:pPr>
        <w:tabs>
          <w:tab w:val="left" w:pos="1418"/>
          <w:tab w:val="left" w:leader="dot" w:pos="4253"/>
          <w:tab w:val="left" w:pos="516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ab/>
      </w:r>
      <w:r w:rsidRPr="00851565">
        <w:rPr>
          <w:snapToGrid w:val="0"/>
        </w:rPr>
        <w:tab/>
        <w:t>mm/year   at</w:t>
      </w:r>
      <w:r w:rsidRPr="00851565">
        <w:rPr>
          <w:snapToGrid w:val="0"/>
        </w:rPr>
        <w:tab/>
        <w:t>°C</w:t>
      </w:r>
    </w:p>
    <w:p w14:paraId="55067C07" w14:textId="77777777" w:rsidR="0028372F" w:rsidRPr="00851565" w:rsidRDefault="0028372F" w:rsidP="0028372F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4.11</w:t>
      </w:r>
      <w:r w:rsidRPr="00851565">
        <w:rPr>
          <w:snapToGrid w:val="0"/>
        </w:rPr>
        <w:tab/>
        <w:t>Other relevant chemical properties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74D10EA1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132B1A85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77A526AC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15C983D5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6ED332DB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  <w:r w:rsidRPr="00165BE8">
        <w:rPr>
          <w:b/>
          <w:snapToGrid w:val="0"/>
          <w:sz w:val="22"/>
        </w:rPr>
        <w:t>Section 5. HARMFUL BIOLOGICAL EFFECTS</w:t>
      </w:r>
    </w:p>
    <w:p w14:paraId="3752E968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02D0F95A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leader="dot" w:pos="2694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5.1</w:t>
      </w:r>
      <w:r w:rsidRPr="00851565">
        <w:rPr>
          <w:snapToGrid w:val="0"/>
        </w:rPr>
        <w:tab/>
        <w:t>LD</w:t>
      </w:r>
      <w:r w:rsidRPr="00851565">
        <w:rPr>
          <w:snapToGrid w:val="0"/>
          <w:vertAlign w:val="subscript"/>
        </w:rPr>
        <w:t>50</w:t>
      </w:r>
      <w:r w:rsidRPr="00851565">
        <w:rPr>
          <w:snapToGrid w:val="0"/>
        </w:rPr>
        <w:t>, oral (2.6.2.1.1</w:t>
      </w:r>
      <w:r w:rsidRPr="00851565">
        <w:rPr>
          <w:b/>
          <w:snapToGrid w:val="0"/>
          <w:vertAlign w:val="superscript"/>
        </w:rPr>
        <w:footnoteReference w:customMarkFollows="1" w:id="7"/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not known      mg/kg</w:t>
      </w:r>
      <w:r w:rsidRPr="00851565">
        <w:rPr>
          <w:snapToGrid w:val="0"/>
        </w:rPr>
        <w:tab/>
        <w:t xml:space="preserve">Animal species </w:t>
      </w:r>
      <w:r w:rsidRPr="00851565">
        <w:rPr>
          <w:snapToGrid w:val="0"/>
        </w:rPr>
        <w:tab/>
      </w:r>
    </w:p>
    <w:p w14:paraId="25FA9883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leader="dot" w:pos="2694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5.2</w:t>
      </w:r>
      <w:r w:rsidRPr="00851565">
        <w:rPr>
          <w:snapToGrid w:val="0"/>
        </w:rPr>
        <w:tab/>
        <w:t>LD</w:t>
      </w:r>
      <w:r w:rsidRPr="00851565">
        <w:rPr>
          <w:snapToGrid w:val="0"/>
          <w:vertAlign w:val="subscript"/>
        </w:rPr>
        <w:t>50</w:t>
      </w:r>
      <w:r w:rsidRPr="00851565">
        <w:rPr>
          <w:snapToGrid w:val="0"/>
        </w:rPr>
        <w:t>, dermal (2.6.2.1.2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   not known  mg/kg</w:t>
      </w:r>
      <w:r w:rsidRPr="00851565">
        <w:rPr>
          <w:snapToGrid w:val="0"/>
        </w:rPr>
        <w:tab/>
        <w:t xml:space="preserve">Animal species </w:t>
      </w:r>
      <w:r w:rsidRPr="00851565">
        <w:rPr>
          <w:snapToGrid w:val="0"/>
        </w:rPr>
        <w:tab/>
      </w:r>
    </w:p>
    <w:p w14:paraId="19B99084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leader="dot" w:pos="3261"/>
          <w:tab w:val="left" w:leader="dot" w:pos="3969"/>
          <w:tab w:val="left" w:leader="dot" w:pos="4536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5.3</w:t>
      </w:r>
      <w:r w:rsidRPr="00851565">
        <w:rPr>
          <w:snapToGrid w:val="0"/>
        </w:rPr>
        <w:tab/>
        <w:t>LC</w:t>
      </w:r>
      <w:r w:rsidRPr="00851565">
        <w:rPr>
          <w:snapToGrid w:val="0"/>
          <w:vertAlign w:val="subscript"/>
        </w:rPr>
        <w:t>50</w:t>
      </w:r>
      <w:r w:rsidRPr="00851565">
        <w:rPr>
          <w:snapToGrid w:val="0"/>
        </w:rPr>
        <w:t>, inhalation (2.6.2.1.3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 xml:space="preserve">)not known </w:t>
      </w:r>
      <w:r w:rsidRPr="00851565">
        <w:rPr>
          <w:snapToGrid w:val="0"/>
        </w:rPr>
        <w:tab/>
        <w:t>mg/litre</w:t>
      </w:r>
      <w:r w:rsidRPr="00851565">
        <w:rPr>
          <w:snapToGrid w:val="0"/>
        </w:rPr>
        <w:tab/>
        <w:t>Exposure time</w:t>
      </w:r>
      <w:r w:rsidRPr="00851565">
        <w:rPr>
          <w:snapToGrid w:val="0"/>
        </w:rPr>
        <w:tab/>
        <w:t xml:space="preserve"> hours </w:t>
      </w:r>
    </w:p>
    <w:p w14:paraId="7EE9E7E6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leader="dot" w:pos="3261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ab/>
      </w:r>
      <w:r w:rsidRPr="00851565">
        <w:rPr>
          <w:snapToGrid w:val="0"/>
        </w:rPr>
        <w:tab/>
      </w:r>
      <w:r w:rsidRPr="00851565">
        <w:rPr>
          <w:snapToGrid w:val="0"/>
        </w:rPr>
        <w:tab/>
        <w:t>or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ml/m</w:t>
      </w:r>
      <w:r w:rsidRPr="00851565">
        <w:rPr>
          <w:snapToGrid w:val="0"/>
          <w:vertAlign w:val="superscript"/>
        </w:rPr>
        <w:t>3</w:t>
      </w:r>
      <w:r w:rsidRPr="00851565">
        <w:rPr>
          <w:snapToGrid w:val="0"/>
        </w:rPr>
        <w:tab/>
        <w:t xml:space="preserve">Animal species </w:t>
      </w:r>
      <w:r w:rsidRPr="00851565">
        <w:rPr>
          <w:snapToGrid w:val="0"/>
        </w:rPr>
        <w:tab/>
      </w:r>
    </w:p>
    <w:p w14:paraId="6E725B7D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387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5.4</w:t>
      </w:r>
      <w:r w:rsidRPr="00851565">
        <w:rPr>
          <w:snapToGrid w:val="0"/>
        </w:rPr>
        <w:tab/>
        <w:t>Saturated vapour concentration at 20 °C (2.6.2.2.4.3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  <w:t>not known</w:t>
      </w:r>
      <w:r w:rsidRPr="00851565">
        <w:rPr>
          <w:snapToGrid w:val="0"/>
        </w:rPr>
        <w:tab/>
        <w:t>ml/m</w:t>
      </w:r>
      <w:r w:rsidRPr="00851565">
        <w:rPr>
          <w:snapToGrid w:val="0"/>
          <w:vertAlign w:val="superscript"/>
        </w:rPr>
        <w:t>3</w:t>
      </w:r>
    </w:p>
    <w:p w14:paraId="342CAAD8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2835"/>
          <w:tab w:val="left" w:pos="3969"/>
          <w:tab w:val="left" w:pos="4422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5.5</w:t>
      </w:r>
      <w:r w:rsidRPr="00851565">
        <w:rPr>
          <w:snapToGrid w:val="0"/>
        </w:rPr>
        <w:tab/>
        <w:t>Skin exposure (2.8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 results</w:t>
      </w:r>
      <w:r w:rsidRPr="00851565">
        <w:rPr>
          <w:snapToGrid w:val="0"/>
        </w:rPr>
        <w:tab/>
        <w:t>Exposure time   not known</w:t>
      </w:r>
      <w:r w:rsidRPr="00851565">
        <w:rPr>
          <w:snapToGrid w:val="0"/>
        </w:rPr>
        <w:tab/>
        <w:t xml:space="preserve"> hours/minutes</w:t>
      </w:r>
    </w:p>
    <w:p w14:paraId="30A2F19E" w14:textId="77777777" w:rsidR="0028372F" w:rsidRPr="00851565" w:rsidRDefault="0028372F" w:rsidP="0028372F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360" w:lineRule="auto"/>
        <w:ind w:firstLine="3969"/>
        <w:jc w:val="both"/>
        <w:rPr>
          <w:snapToGrid w:val="0"/>
        </w:rPr>
      </w:pPr>
      <w:r w:rsidRPr="00851565">
        <w:rPr>
          <w:snapToGrid w:val="0"/>
        </w:rPr>
        <w:t>Animal species</w:t>
      </w:r>
      <w:r w:rsidRPr="00851565">
        <w:rPr>
          <w:snapToGrid w:val="0"/>
        </w:rPr>
        <w:tab/>
      </w:r>
    </w:p>
    <w:p w14:paraId="761C095F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right" w:leader="dot" w:pos="9637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5.6</w:t>
      </w:r>
      <w:r w:rsidRPr="00851565">
        <w:rPr>
          <w:snapToGrid w:val="0"/>
        </w:rPr>
        <w:tab/>
        <w:t xml:space="preserve">Other data </w:t>
      </w:r>
      <w:r w:rsidRPr="00851565">
        <w:rPr>
          <w:snapToGrid w:val="0"/>
        </w:rPr>
        <w:tab/>
      </w:r>
    </w:p>
    <w:p w14:paraId="2CA06C96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21727FB3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4099BB43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7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5.7</w:t>
      </w:r>
      <w:r w:rsidRPr="00851565">
        <w:rPr>
          <w:snapToGrid w:val="0"/>
        </w:rPr>
        <w:tab/>
        <w:t xml:space="preserve">Human experience 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64B1CCE2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140DE840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ab/>
      </w:r>
    </w:p>
    <w:p w14:paraId="7493932C" w14:textId="77777777" w:rsidR="0028372F" w:rsidRPr="00851565" w:rsidRDefault="0028372F" w:rsidP="0028372F">
      <w:pPr>
        <w:widowControl w:val="0"/>
        <w:tabs>
          <w:tab w:val="left" w:pos="679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</w:rPr>
      </w:pPr>
    </w:p>
    <w:p w14:paraId="5C81FA77" w14:textId="77777777" w:rsidR="0028372F" w:rsidRPr="00165BE8" w:rsidRDefault="0028372F" w:rsidP="0028372F">
      <w:pPr>
        <w:widowControl w:val="0"/>
        <w:tabs>
          <w:tab w:val="left" w:pos="679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6. SUPPLEMENTARY INFORMATION</w:t>
      </w:r>
    </w:p>
    <w:p w14:paraId="01728E43" w14:textId="77777777" w:rsidR="0028372F" w:rsidRPr="00165BE8" w:rsidRDefault="0028372F" w:rsidP="0028372F">
      <w:pPr>
        <w:widowControl w:val="0"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22C84A74" w14:textId="77777777" w:rsidR="0028372F" w:rsidRPr="00851565" w:rsidRDefault="0028372F" w:rsidP="0028372F">
      <w:pPr>
        <w:widowControl w:val="0"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6.1</w:t>
      </w:r>
      <w:r w:rsidRPr="00851565">
        <w:rPr>
          <w:snapToGrid w:val="0"/>
        </w:rPr>
        <w:tab/>
        <w:t>Recommended emergency action</w:t>
      </w:r>
    </w:p>
    <w:p w14:paraId="78DCFAC3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6.1.1</w:t>
      </w:r>
      <w:r w:rsidRPr="00851565">
        <w:rPr>
          <w:snapToGrid w:val="0"/>
        </w:rPr>
        <w:tab/>
        <w:t>Fire (include suitable and unsuitable extinguishing agents)</w:t>
      </w:r>
    </w:p>
    <w:p w14:paraId="508D0024" w14:textId="77777777" w:rsidR="0028372F" w:rsidRPr="00851565" w:rsidRDefault="0028372F" w:rsidP="0028372F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Use of any extinguishing media possible; wear self-contained breathing apparatus since evolution of hazardous smoke / gases such as boron oxides, sulphur oxides or carbon oxides is possible.</w:t>
      </w:r>
      <w:r w:rsidRPr="00851565">
        <w:rPr>
          <w:snapToGrid w:val="0"/>
        </w:rPr>
        <w:tab/>
      </w:r>
    </w:p>
    <w:p w14:paraId="4C4B3986" w14:textId="77777777" w:rsidR="0028372F" w:rsidRPr="00851565" w:rsidRDefault="0028372F" w:rsidP="00851565">
      <w:pPr>
        <w:keepLines/>
        <w:tabs>
          <w:tab w:val="left" w:pos="567"/>
          <w:tab w:val="left" w:pos="1418"/>
          <w:tab w:val="left" w:pos="1985"/>
          <w:tab w:val="left" w:pos="2268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6.1.2</w:t>
      </w:r>
      <w:r w:rsidRPr="00851565">
        <w:rPr>
          <w:snapToGrid w:val="0"/>
        </w:rPr>
        <w:tab/>
        <w:t>Spillage</w:t>
      </w:r>
      <w:r w:rsidRPr="00851565">
        <w:rPr>
          <w:snapToGrid w:val="0"/>
        </w:rPr>
        <w:tab/>
        <w:t>contain spillage, then collect with an electrically protected vacuum cleaner or by wet-brushing; collect in appropriate disposal container.</w:t>
      </w:r>
      <w:r w:rsidRPr="00851565">
        <w:rPr>
          <w:snapToGrid w:val="0"/>
        </w:rPr>
        <w:tab/>
      </w:r>
    </w:p>
    <w:p w14:paraId="7CEA985A" w14:textId="77777777" w:rsidR="0028372F" w:rsidRPr="00851565" w:rsidRDefault="0028372F" w:rsidP="0028372F">
      <w:pPr>
        <w:keepNext/>
        <w:keepLines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6.2</w:t>
      </w:r>
      <w:r w:rsidRPr="00851565">
        <w:rPr>
          <w:snapToGrid w:val="0"/>
        </w:rPr>
        <w:tab/>
        <w:t>Is it proposed to transport the substance in:</w:t>
      </w:r>
    </w:p>
    <w:p w14:paraId="4EE3AA42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4111"/>
          <w:tab w:val="left" w:pos="5103"/>
          <w:tab w:val="right" w:leader="dot" w:pos="9637"/>
        </w:tabs>
        <w:suppressAutoHyphens w:val="0"/>
        <w:spacing w:line="360" w:lineRule="auto"/>
        <w:ind w:left="567" w:hanging="567"/>
        <w:jc w:val="both"/>
        <w:rPr>
          <w:snapToGrid w:val="0"/>
        </w:rPr>
      </w:pPr>
      <w:r w:rsidRPr="00851565">
        <w:rPr>
          <w:snapToGrid w:val="0"/>
        </w:rPr>
        <w:tab/>
        <w:t>6.2.1</w:t>
      </w:r>
      <w:r w:rsidRPr="00851565">
        <w:rPr>
          <w:snapToGrid w:val="0"/>
        </w:rPr>
        <w:tab/>
        <w:t>Bulk Containers (6.8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0F077FAB" w14:textId="77777777" w:rsidR="0028372F" w:rsidRPr="00851565" w:rsidRDefault="0028372F" w:rsidP="0028372F">
      <w:pPr>
        <w:keepLines/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4111"/>
          <w:tab w:val="left" w:pos="4820"/>
          <w:tab w:val="left" w:pos="5103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</w:rPr>
      </w:pPr>
      <w:r w:rsidRPr="00851565">
        <w:rPr>
          <w:snapToGrid w:val="0"/>
        </w:rPr>
        <w:t>6.2.2</w:t>
      </w:r>
      <w:r w:rsidRPr="00851565">
        <w:rPr>
          <w:snapToGrid w:val="0"/>
        </w:rPr>
        <w:tab/>
        <w:t>Intermediate Bulk Containers (6.5</w:t>
      </w:r>
      <w:r w:rsidRPr="00851565">
        <w:rPr>
          <w:b/>
          <w:bCs/>
          <w:snapToGrid w:val="0"/>
          <w:vertAlign w:val="superscript"/>
        </w:rPr>
        <w:t>1</w:t>
      </w:r>
      <w:r w:rsidRPr="00851565">
        <w:rPr>
          <w:snapToGrid w:val="0"/>
        </w:rPr>
        <w:t>)?</w:t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2DB986DC" w14:textId="77777777" w:rsidR="0028372F" w:rsidRPr="00851565" w:rsidRDefault="0028372F" w:rsidP="0028372F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402"/>
          <w:tab w:val="left" w:pos="3969"/>
          <w:tab w:val="left" w:pos="5101"/>
          <w:tab w:val="right" w:pos="9639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6.2.3</w:t>
      </w:r>
      <w:r w:rsidRPr="00851565">
        <w:rPr>
          <w:snapToGrid w:val="0"/>
        </w:rPr>
        <w:tab/>
        <w:t>Portable tanks (6.7</w:t>
      </w:r>
      <w:r w:rsidRPr="00851565">
        <w:rPr>
          <w:b/>
          <w:snapToGrid w:val="0"/>
          <w:vertAlign w:val="superscript"/>
        </w:rPr>
        <w:footnoteReference w:customMarkFollows="1" w:id="8"/>
        <w:t>1</w:t>
      </w:r>
      <w:r w:rsidRPr="00851565">
        <w:rPr>
          <w:snapToGrid w:val="0"/>
        </w:rPr>
        <w:t>)?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  <w:r w:rsidRPr="00851565">
        <w:rPr>
          <w:snapToGrid w:val="0"/>
        </w:rPr>
        <w:tab/>
        <w:t>no</w:t>
      </w:r>
    </w:p>
    <w:p w14:paraId="41776131" w14:textId="77777777" w:rsidR="0028372F" w:rsidRPr="00851565" w:rsidRDefault="0028372F" w:rsidP="0028372F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ind w:firstLine="567"/>
        <w:jc w:val="both"/>
        <w:rPr>
          <w:snapToGrid w:val="0"/>
        </w:rPr>
      </w:pPr>
      <w:r w:rsidRPr="00851565">
        <w:rPr>
          <w:snapToGrid w:val="0"/>
        </w:rPr>
        <w:t>If yes, give details in Sections 7, 8 and/or 9.</w:t>
      </w:r>
    </w:p>
    <w:p w14:paraId="1BD86247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  <w:r w:rsidRPr="00165BE8">
        <w:rPr>
          <w:b/>
          <w:snapToGrid w:val="0"/>
          <w:sz w:val="22"/>
        </w:rPr>
        <w:lastRenderedPageBreak/>
        <w:t>Section 7. BULK CONTAINERS (only complete if yes in 6.2.1)</w:t>
      </w:r>
    </w:p>
    <w:p w14:paraId="573F1096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296C3FAF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left" w:pos="2127"/>
          <w:tab w:val="right" w:leader="dot" w:pos="9639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7.1</w:t>
      </w:r>
      <w:r w:rsidRPr="00851565">
        <w:rPr>
          <w:snapToGrid w:val="0"/>
        </w:rPr>
        <w:tab/>
        <w:t>Proposed type(s)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38D3D359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315FCEB5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4389B345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8. INTERMEDIATE BULK CONTAINERS (IBCs) (only complete if yes in 6.2.2)</w:t>
      </w:r>
    </w:p>
    <w:p w14:paraId="14AF3CC7" w14:textId="77777777" w:rsidR="0028372F" w:rsidRPr="00165BE8" w:rsidRDefault="0028372F" w:rsidP="0028372F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21BB688D" w14:textId="77777777" w:rsidR="0028372F" w:rsidRPr="00851565" w:rsidRDefault="0028372F" w:rsidP="0028372F">
      <w:pPr>
        <w:keepNext/>
        <w:keepLines/>
        <w:tabs>
          <w:tab w:val="left" w:pos="567"/>
          <w:tab w:val="left" w:pos="1418"/>
          <w:tab w:val="right" w:leader="dot" w:pos="9639"/>
        </w:tabs>
        <w:suppressAutoHyphens w:val="0"/>
        <w:spacing w:line="240" w:lineRule="auto"/>
        <w:jc w:val="both"/>
        <w:rPr>
          <w:snapToGrid w:val="0"/>
        </w:rPr>
      </w:pPr>
      <w:r w:rsidRPr="00851565">
        <w:rPr>
          <w:snapToGrid w:val="0"/>
        </w:rPr>
        <w:t>8.1</w:t>
      </w:r>
      <w:r w:rsidRPr="00851565">
        <w:rPr>
          <w:snapToGrid w:val="0"/>
        </w:rPr>
        <w:tab/>
        <w:t>Proposed type(s)</w:t>
      </w:r>
      <w:r w:rsidRPr="00851565">
        <w:rPr>
          <w:snapToGrid w:val="0"/>
        </w:rPr>
        <w:tab/>
      </w:r>
    </w:p>
    <w:p w14:paraId="2DA69CED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6BDEF04F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62B5FA16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9. MULTIMODAL TANK TRANSPORT (only complete if yes in 6.2.3)</w:t>
      </w:r>
    </w:p>
    <w:p w14:paraId="7A4813B4" w14:textId="77777777" w:rsidR="0028372F" w:rsidRPr="00165BE8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3A28C7F1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9.1</w:t>
      </w:r>
      <w:r w:rsidRPr="00851565">
        <w:rPr>
          <w:snapToGrid w:val="0"/>
        </w:rPr>
        <w:tab/>
        <w:t>Description of proposed tank (including IMO tank type if known)</w:t>
      </w:r>
      <w:r w:rsidRPr="00851565">
        <w:rPr>
          <w:snapToGrid w:val="0"/>
        </w:rPr>
        <w:tab/>
      </w:r>
    </w:p>
    <w:p w14:paraId="498B4397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9.2</w:t>
      </w:r>
      <w:r w:rsidRPr="00851565">
        <w:rPr>
          <w:snapToGrid w:val="0"/>
        </w:rPr>
        <w:tab/>
        <w:t xml:space="preserve">Minimum test pressure </w:t>
      </w:r>
      <w:r w:rsidRPr="00851565">
        <w:rPr>
          <w:snapToGrid w:val="0"/>
        </w:rPr>
        <w:tab/>
      </w:r>
    </w:p>
    <w:p w14:paraId="7EACC5ED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9.3</w:t>
      </w:r>
      <w:r w:rsidRPr="00851565">
        <w:rPr>
          <w:snapToGrid w:val="0"/>
        </w:rPr>
        <w:tab/>
        <w:t xml:space="preserve">Minimum shell thickness </w:t>
      </w:r>
      <w:r w:rsidRPr="00851565">
        <w:rPr>
          <w:snapToGrid w:val="0"/>
        </w:rPr>
        <w:tab/>
      </w:r>
    </w:p>
    <w:p w14:paraId="45321FA4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9.4</w:t>
      </w:r>
      <w:r w:rsidRPr="00851565">
        <w:rPr>
          <w:snapToGrid w:val="0"/>
        </w:rPr>
        <w:tab/>
        <w:t xml:space="preserve">Details of bottom openings, if any </w:t>
      </w:r>
      <w:r w:rsidRPr="00851565">
        <w:rPr>
          <w:snapToGrid w:val="0"/>
        </w:rPr>
        <w:tab/>
      </w:r>
    </w:p>
    <w:p w14:paraId="2EF4AAE0" w14:textId="77777777" w:rsidR="0028372F" w:rsidRPr="00851565" w:rsidRDefault="0028372F" w:rsidP="0028372F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9.5</w:t>
      </w:r>
      <w:r w:rsidRPr="00851565">
        <w:rPr>
          <w:snapToGrid w:val="0"/>
        </w:rPr>
        <w:tab/>
        <w:t>Pressure relief arrangements</w:t>
      </w:r>
      <w:r w:rsidRPr="00851565">
        <w:rPr>
          <w:snapToGrid w:val="0"/>
        </w:rPr>
        <w:tab/>
      </w:r>
    </w:p>
    <w:p w14:paraId="7B4C141C" w14:textId="77777777" w:rsidR="0028372F" w:rsidRPr="00851565" w:rsidRDefault="0028372F" w:rsidP="0028372F">
      <w:pPr>
        <w:keepLines/>
        <w:tabs>
          <w:tab w:val="left" w:pos="567"/>
          <w:tab w:val="left" w:pos="1418"/>
          <w:tab w:val="left" w:pos="1985"/>
          <w:tab w:val="left" w:pos="2268"/>
          <w:tab w:val="right" w:leader="dot" w:pos="9639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9.6</w:t>
      </w:r>
      <w:r w:rsidRPr="00851565">
        <w:rPr>
          <w:snapToGrid w:val="0"/>
        </w:rPr>
        <w:tab/>
        <w:t xml:space="preserve">Degree of filling 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  <w:r w:rsidR="00851565">
        <w:rPr>
          <w:snapToGrid w:val="0"/>
        </w:rPr>
        <w:tab/>
      </w:r>
    </w:p>
    <w:p w14:paraId="30AC73FA" w14:textId="77777777" w:rsidR="0028372F" w:rsidRPr="00851565" w:rsidRDefault="0028372F" w:rsidP="0028372F">
      <w:pPr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5"/>
        </w:tabs>
        <w:suppressAutoHyphens w:val="0"/>
        <w:spacing w:line="360" w:lineRule="auto"/>
        <w:jc w:val="both"/>
        <w:rPr>
          <w:snapToGrid w:val="0"/>
        </w:rPr>
      </w:pPr>
      <w:r w:rsidRPr="00851565">
        <w:rPr>
          <w:snapToGrid w:val="0"/>
        </w:rPr>
        <w:t>9.7</w:t>
      </w:r>
      <w:r w:rsidRPr="00851565">
        <w:rPr>
          <w:snapToGrid w:val="0"/>
        </w:rPr>
        <w:tab/>
        <w:t>Unsuitable construction materials</w:t>
      </w:r>
      <w:r w:rsidRPr="00851565">
        <w:rPr>
          <w:snapToGrid w:val="0"/>
        </w:rPr>
        <w:tab/>
      </w:r>
      <w:r w:rsidRPr="00851565">
        <w:rPr>
          <w:snapToGrid w:val="0"/>
        </w:rPr>
        <w:tab/>
      </w:r>
    </w:p>
    <w:p w14:paraId="62EA16C2" w14:textId="77777777" w:rsidR="0028372F" w:rsidRPr="00851565" w:rsidRDefault="00851565" w:rsidP="0085156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78019E" w14:textId="77777777" w:rsidR="0028372F" w:rsidRDefault="0028372F" w:rsidP="001737FA">
      <w:pPr>
        <w:rPr>
          <w:b/>
        </w:rPr>
      </w:pPr>
    </w:p>
    <w:sectPr w:rsidR="0028372F" w:rsidSect="001737F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903E" w14:textId="77777777" w:rsidR="001737FA" w:rsidRPr="00C47B2E" w:rsidRDefault="001737FA" w:rsidP="00C47B2E">
      <w:pPr>
        <w:pStyle w:val="Footer"/>
      </w:pPr>
    </w:p>
  </w:endnote>
  <w:endnote w:type="continuationSeparator" w:id="0">
    <w:p w14:paraId="6FFB005B" w14:textId="77777777" w:rsidR="001737FA" w:rsidRPr="00C47B2E" w:rsidRDefault="001737FA" w:rsidP="00C47B2E">
      <w:pPr>
        <w:pStyle w:val="Footer"/>
      </w:pPr>
    </w:p>
  </w:endnote>
  <w:endnote w:type="continuationNotice" w:id="1">
    <w:p w14:paraId="1F31FF52" w14:textId="77777777" w:rsidR="001737FA" w:rsidRPr="00C47B2E" w:rsidRDefault="001737F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DB3B" w14:textId="77777777" w:rsidR="00D94B05" w:rsidRPr="001737FA" w:rsidRDefault="001737FA" w:rsidP="001737FA">
    <w:pPr>
      <w:pStyle w:val="Footer"/>
      <w:tabs>
        <w:tab w:val="right" w:pos="9598"/>
        <w:tab w:val="right" w:pos="9638"/>
      </w:tabs>
      <w:rPr>
        <w:sz w:val="18"/>
      </w:rPr>
    </w:pPr>
    <w:r w:rsidRPr="001737FA">
      <w:rPr>
        <w:b/>
        <w:sz w:val="18"/>
      </w:rPr>
      <w:fldChar w:fldCharType="begin"/>
    </w:r>
    <w:r w:rsidRPr="001737FA">
      <w:rPr>
        <w:b/>
        <w:sz w:val="18"/>
      </w:rPr>
      <w:instrText xml:space="preserve"> PAGE  \* MERGEFORMAT </w:instrText>
    </w:r>
    <w:r w:rsidRPr="001737FA">
      <w:rPr>
        <w:b/>
        <w:sz w:val="18"/>
      </w:rPr>
      <w:fldChar w:fldCharType="separate"/>
    </w:r>
    <w:r w:rsidRPr="001737FA">
      <w:rPr>
        <w:b/>
        <w:noProof/>
        <w:sz w:val="18"/>
      </w:rPr>
      <w:t>2</w:t>
    </w:r>
    <w:r w:rsidRPr="001737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DFCC" w14:textId="77777777" w:rsidR="00D94B05" w:rsidRPr="001737FA" w:rsidRDefault="001737FA" w:rsidP="002662E9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1737FA">
      <w:rPr>
        <w:sz w:val="18"/>
      </w:rPr>
      <w:fldChar w:fldCharType="begin"/>
    </w:r>
    <w:r w:rsidRPr="001737FA">
      <w:rPr>
        <w:sz w:val="18"/>
      </w:rPr>
      <w:instrText xml:space="preserve"> PAGE  \* MERGEFORMAT </w:instrText>
    </w:r>
    <w:r w:rsidRPr="001737FA">
      <w:rPr>
        <w:sz w:val="18"/>
      </w:rPr>
      <w:fldChar w:fldCharType="separate"/>
    </w:r>
    <w:r w:rsidRPr="001737FA">
      <w:rPr>
        <w:noProof/>
        <w:sz w:val="18"/>
      </w:rPr>
      <w:t>3</w:t>
    </w:r>
    <w:r w:rsidRPr="001737F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8AE85" w14:textId="77777777" w:rsidR="00D94B05" w:rsidRPr="001737FA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9E11EE8" wp14:editId="6C6B6480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F790" w14:textId="77777777" w:rsidR="001737FA" w:rsidRPr="00C47B2E" w:rsidRDefault="001737F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D3E3DEB" w14:textId="77777777" w:rsidR="001737FA" w:rsidRPr="00C47B2E" w:rsidRDefault="001737F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4BC778D" w14:textId="77777777" w:rsidR="001737FA" w:rsidRPr="00C47B2E" w:rsidRDefault="001737FA" w:rsidP="00C47B2E">
      <w:pPr>
        <w:pStyle w:val="Footer"/>
      </w:pPr>
    </w:p>
  </w:footnote>
  <w:footnote w:id="2">
    <w:p w14:paraId="6EFB6182" w14:textId="77777777" w:rsidR="0028372F" w:rsidRPr="00D446A3" w:rsidRDefault="0028372F" w:rsidP="0028372F">
      <w:pPr>
        <w:pStyle w:val="FootnoteText"/>
        <w:tabs>
          <w:tab w:val="left" w:pos="1418"/>
        </w:tabs>
        <w:ind w:firstLine="0"/>
        <w:jc w:val="both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493B59">
        <w:rPr>
          <w:lang w:val="en-US"/>
        </w:rPr>
        <w:t>2020 (A/74/6 (Sect.20) and Supplementary, Subprogramme 2</w:t>
      </w:r>
    </w:p>
  </w:footnote>
  <w:footnote w:id="3">
    <w:p w14:paraId="3CD89E5B" w14:textId="77777777" w:rsidR="00AC7F69" w:rsidRPr="00AC7F69" w:rsidRDefault="00AC7F69" w:rsidP="00321273">
      <w:pPr>
        <w:pStyle w:val="FootnoteText"/>
        <w:tabs>
          <w:tab w:val="clear" w:pos="1021"/>
          <w:tab w:val="left" w:pos="1418"/>
        </w:tabs>
        <w:ind w:left="284" w:hanging="284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>This and similar references are to chapters and paragraphs in the Model Regulations on the Transport of Dangerous Goods.</w:t>
      </w:r>
    </w:p>
  </w:footnote>
  <w:footnote w:id="4">
    <w:p w14:paraId="5D3FD2B6" w14:textId="77777777" w:rsidR="00321273" w:rsidRPr="00321273" w:rsidRDefault="00321273" w:rsidP="00321273">
      <w:pPr>
        <w:pStyle w:val="FootnoteText"/>
        <w:tabs>
          <w:tab w:val="left" w:pos="284"/>
        </w:tabs>
        <w:rPr>
          <w:lang w:val="fr-CH"/>
        </w:rPr>
      </w:pPr>
      <w:r>
        <w:rPr>
          <w:rStyle w:val="FootnoteReference"/>
        </w:rPr>
        <w:t>2</w:t>
      </w:r>
      <w:r>
        <w:t xml:space="preserve"> </w:t>
      </w:r>
      <w:r>
        <w:tab/>
        <w:t>See definition of "liquid" in 1.2.1 of the Model Regulations on the Transport of Dangerous Goods.</w:t>
      </w:r>
    </w:p>
  </w:footnote>
  <w:footnote w:id="5">
    <w:p w14:paraId="74837F28" w14:textId="77777777" w:rsidR="00B76BF2" w:rsidRPr="00B76BF2" w:rsidRDefault="00B76BF2" w:rsidP="00B76BF2">
      <w:pPr>
        <w:pStyle w:val="FootnoteText"/>
        <w:tabs>
          <w:tab w:val="clear" w:pos="1021"/>
          <w:tab w:val="left" w:pos="284"/>
        </w:tabs>
        <w:ind w:left="284" w:hanging="284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>This and similar references are to chapters and paragraphs in the Model Regulations on the Transport of Dangerous Goods.</w:t>
      </w:r>
    </w:p>
  </w:footnote>
  <w:footnote w:id="6">
    <w:p w14:paraId="73B22913" w14:textId="77777777" w:rsidR="0028372F" w:rsidRDefault="0028372F" w:rsidP="00B76BF2">
      <w:pPr>
        <w:pStyle w:val="FootnoteText"/>
        <w:tabs>
          <w:tab w:val="clear" w:pos="1021"/>
          <w:tab w:val="left" w:pos="284"/>
        </w:tabs>
        <w:spacing w:after="40"/>
        <w:ind w:left="284" w:hanging="284"/>
      </w:pPr>
      <w:r w:rsidRPr="00B76BF2">
        <w:rPr>
          <w:rStyle w:val="FootnoteReference"/>
          <w:b/>
          <w:bCs/>
        </w:rPr>
        <w:t>1</w:t>
      </w:r>
      <w:r w:rsidRPr="00B76BF2">
        <w:rPr>
          <w:b/>
          <w:bCs/>
        </w:rPr>
        <w:t xml:space="preserve"> </w:t>
      </w:r>
      <w:r>
        <w:tab/>
        <w:t>This and similar references are to chapters and paragraphs in the Model Regulations on the Transport of Dangerous Goods.</w:t>
      </w:r>
    </w:p>
  </w:footnote>
  <w:footnote w:id="7">
    <w:p w14:paraId="14DEAE5F" w14:textId="77777777" w:rsidR="0028372F" w:rsidRDefault="0028372F" w:rsidP="001C2B67">
      <w:pPr>
        <w:pStyle w:val="FootnoteText"/>
        <w:tabs>
          <w:tab w:val="clear" w:pos="1021"/>
          <w:tab w:val="left" w:pos="284"/>
        </w:tabs>
        <w:ind w:left="284" w:hanging="284"/>
        <w:rPr>
          <w:i/>
          <w:iCs/>
        </w:rPr>
      </w:pPr>
      <w:r w:rsidRPr="001C2B67">
        <w:rPr>
          <w:rStyle w:val="FootnoteReference"/>
          <w:b/>
          <w:bCs/>
          <w:vertAlign w:val="subscript"/>
        </w:rPr>
        <w:t>1</w:t>
      </w:r>
      <w:r w:rsidR="001C2B67" w:rsidRPr="001C2B67">
        <w:rPr>
          <w:i/>
          <w:iCs/>
          <w:vertAlign w:val="subscript"/>
        </w:rPr>
        <w:t>.</w:t>
      </w:r>
      <w:r>
        <w:rPr>
          <w:i/>
          <w:iCs/>
        </w:rPr>
        <w:tab/>
      </w:r>
      <w:r>
        <w:t>This and similar references are to chapters and paragraphs in the Model Regulations on the Transport of Dangerous Goods.</w:t>
      </w:r>
    </w:p>
  </w:footnote>
  <w:footnote w:id="8">
    <w:p w14:paraId="3DD43EB7" w14:textId="77777777" w:rsidR="0028372F" w:rsidRDefault="0028372F" w:rsidP="001C2B67">
      <w:pPr>
        <w:pStyle w:val="FootnoteText"/>
        <w:tabs>
          <w:tab w:val="clear" w:pos="1021"/>
          <w:tab w:val="left" w:pos="284"/>
        </w:tabs>
        <w:spacing w:after="40"/>
        <w:ind w:left="284" w:hanging="284"/>
      </w:pPr>
      <w:r w:rsidRPr="00851565">
        <w:rPr>
          <w:rStyle w:val="FootnoteReference"/>
        </w:rPr>
        <w:t>1</w:t>
      </w:r>
      <w:r w:rsidRPr="00851565">
        <w:t xml:space="preserve"> </w:t>
      </w:r>
      <w:r>
        <w:tab/>
        <w:t>This and similar references are to chapters and paragraphs in the Model Regulations on the Transport of Dangerous Goods.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0874" w14:textId="77777777" w:rsidR="001737FA" w:rsidRPr="002945F6" w:rsidRDefault="002945F6">
    <w:pPr>
      <w:pStyle w:val="Header"/>
      <w:rPr>
        <w:lang w:val="fr-CH"/>
      </w:rPr>
    </w:pPr>
    <w:r>
      <w:rPr>
        <w:lang w:val="fr-CH"/>
      </w:rPr>
      <w:t>ST/SG/AC.10/C.3/2020/1</w:t>
    </w:r>
    <w:r w:rsidR="0028372F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C366" w14:textId="77777777" w:rsidR="00D94B05" w:rsidRPr="002F151A" w:rsidRDefault="002F151A" w:rsidP="001737FA">
    <w:pPr>
      <w:pStyle w:val="Header"/>
      <w:jc w:val="right"/>
      <w:rPr>
        <w:lang w:val="fr-CH"/>
      </w:rPr>
    </w:pPr>
    <w:r>
      <w:rPr>
        <w:lang w:val="fr-CH"/>
      </w:rPr>
      <w:t>ST/SG/AC.10/C.3/2020/12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96"/>
    <w:multiLevelType w:val="hybridMultilevel"/>
    <w:tmpl w:val="6B4EE7B0"/>
    <w:lvl w:ilvl="0" w:tplc="0A329C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F6D5427"/>
    <w:multiLevelType w:val="hybridMultilevel"/>
    <w:tmpl w:val="45B0D080"/>
    <w:lvl w:ilvl="0" w:tplc="040C000F">
      <w:start w:val="4"/>
      <w:numFmt w:val="decimal"/>
      <w:lvlText w:val="%1."/>
      <w:lvlJc w:val="left"/>
      <w:pPr>
        <w:ind w:left="1494" w:hanging="360"/>
      </w:pPr>
      <w:rPr>
        <w:b w:val="0"/>
        <w:sz w:val="20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E1F29"/>
    <w:multiLevelType w:val="hybridMultilevel"/>
    <w:tmpl w:val="51F80598"/>
    <w:lvl w:ilvl="0" w:tplc="F9F00F56">
      <w:start w:val="1"/>
      <w:numFmt w:val="bullet"/>
      <w:lvlText w:val="-"/>
      <w:lvlJc w:val="left"/>
      <w:pPr>
        <w:ind w:left="0" w:firstLine="0"/>
      </w:pPr>
    </w:lvl>
    <w:lvl w:ilvl="1" w:tplc="A394F9CA">
      <w:numFmt w:val="decimal"/>
      <w:lvlText w:val=""/>
      <w:lvlJc w:val="left"/>
      <w:pPr>
        <w:ind w:left="0" w:firstLine="0"/>
      </w:pPr>
    </w:lvl>
    <w:lvl w:ilvl="2" w:tplc="4634CC4E">
      <w:numFmt w:val="decimal"/>
      <w:lvlText w:val=""/>
      <w:lvlJc w:val="left"/>
      <w:pPr>
        <w:ind w:left="0" w:firstLine="0"/>
      </w:pPr>
    </w:lvl>
    <w:lvl w:ilvl="3" w:tplc="6D54AC34">
      <w:numFmt w:val="decimal"/>
      <w:lvlText w:val=""/>
      <w:lvlJc w:val="left"/>
      <w:pPr>
        <w:ind w:left="0" w:firstLine="0"/>
      </w:pPr>
    </w:lvl>
    <w:lvl w:ilvl="4" w:tplc="F65A71D8">
      <w:numFmt w:val="decimal"/>
      <w:lvlText w:val=""/>
      <w:lvlJc w:val="left"/>
      <w:pPr>
        <w:ind w:left="0" w:firstLine="0"/>
      </w:pPr>
    </w:lvl>
    <w:lvl w:ilvl="5" w:tplc="FD1E237A">
      <w:numFmt w:val="decimal"/>
      <w:lvlText w:val=""/>
      <w:lvlJc w:val="left"/>
      <w:pPr>
        <w:ind w:left="0" w:firstLine="0"/>
      </w:pPr>
    </w:lvl>
    <w:lvl w:ilvl="6" w:tplc="53E28206">
      <w:numFmt w:val="decimal"/>
      <w:lvlText w:val=""/>
      <w:lvlJc w:val="left"/>
      <w:pPr>
        <w:ind w:left="0" w:firstLine="0"/>
      </w:pPr>
    </w:lvl>
    <w:lvl w:ilvl="7" w:tplc="988E0A08">
      <w:numFmt w:val="decimal"/>
      <w:lvlText w:val=""/>
      <w:lvlJc w:val="left"/>
      <w:pPr>
        <w:ind w:left="0" w:firstLine="0"/>
      </w:pPr>
    </w:lvl>
    <w:lvl w:ilvl="8" w:tplc="25A48AB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1F99"/>
    <w:multiLevelType w:val="hybridMultilevel"/>
    <w:tmpl w:val="F806B8F2"/>
    <w:lvl w:ilvl="0" w:tplc="8814EB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548796A"/>
    <w:multiLevelType w:val="hybridMultilevel"/>
    <w:tmpl w:val="831EBB98"/>
    <w:lvl w:ilvl="0" w:tplc="CFAED4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2B3191"/>
    <w:multiLevelType w:val="hybridMultilevel"/>
    <w:tmpl w:val="0EA065BC"/>
    <w:lvl w:ilvl="0" w:tplc="7D6C0AD6">
      <w:start w:val="1"/>
      <w:numFmt w:val="lowerLetter"/>
      <w:lvlText w:val="%1)"/>
      <w:lvlJc w:val="left"/>
      <w:pPr>
        <w:ind w:left="1545" w:hanging="360"/>
      </w:pPr>
      <w:rPr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265" w:hanging="360"/>
      </w:pPr>
    </w:lvl>
    <w:lvl w:ilvl="2" w:tplc="040C001B">
      <w:start w:val="1"/>
      <w:numFmt w:val="lowerRoman"/>
      <w:lvlText w:val="%3."/>
      <w:lvlJc w:val="right"/>
      <w:pPr>
        <w:ind w:left="2985" w:hanging="180"/>
      </w:pPr>
    </w:lvl>
    <w:lvl w:ilvl="3" w:tplc="040C000F">
      <w:start w:val="1"/>
      <w:numFmt w:val="decimal"/>
      <w:lvlText w:val="%4."/>
      <w:lvlJc w:val="left"/>
      <w:pPr>
        <w:ind w:left="3705" w:hanging="360"/>
      </w:pPr>
    </w:lvl>
    <w:lvl w:ilvl="4" w:tplc="040C0019">
      <w:start w:val="1"/>
      <w:numFmt w:val="lowerLetter"/>
      <w:lvlText w:val="%5."/>
      <w:lvlJc w:val="left"/>
      <w:pPr>
        <w:ind w:left="4425" w:hanging="360"/>
      </w:pPr>
    </w:lvl>
    <w:lvl w:ilvl="5" w:tplc="040C001B">
      <w:start w:val="1"/>
      <w:numFmt w:val="lowerRoman"/>
      <w:lvlText w:val="%6."/>
      <w:lvlJc w:val="right"/>
      <w:pPr>
        <w:ind w:left="5145" w:hanging="180"/>
      </w:pPr>
    </w:lvl>
    <w:lvl w:ilvl="6" w:tplc="040C000F">
      <w:start w:val="1"/>
      <w:numFmt w:val="decimal"/>
      <w:lvlText w:val="%7."/>
      <w:lvlJc w:val="left"/>
      <w:pPr>
        <w:ind w:left="5865" w:hanging="360"/>
      </w:pPr>
    </w:lvl>
    <w:lvl w:ilvl="7" w:tplc="040C0019">
      <w:start w:val="1"/>
      <w:numFmt w:val="lowerLetter"/>
      <w:lvlText w:val="%8."/>
      <w:lvlJc w:val="left"/>
      <w:pPr>
        <w:ind w:left="6585" w:hanging="360"/>
      </w:pPr>
    </w:lvl>
    <w:lvl w:ilvl="8" w:tplc="040C001B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1"/>
  </w:num>
  <w:num w:numId="11">
    <w:abstractNumId w:val="14"/>
  </w:num>
  <w:num w:numId="12">
    <w:abstractNumId w:val="2"/>
  </w:num>
  <w:num w:numId="13">
    <w:abstractNumId w:val="2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A"/>
    <w:rsid w:val="00046E92"/>
    <w:rsid w:val="00063C90"/>
    <w:rsid w:val="00101B98"/>
    <w:rsid w:val="001514D1"/>
    <w:rsid w:val="001737FA"/>
    <w:rsid w:val="00177AA2"/>
    <w:rsid w:val="001C2B67"/>
    <w:rsid w:val="002059D1"/>
    <w:rsid w:val="00247E2C"/>
    <w:rsid w:val="002662E9"/>
    <w:rsid w:val="0028301B"/>
    <w:rsid w:val="0028372F"/>
    <w:rsid w:val="002945F6"/>
    <w:rsid w:val="002A32CB"/>
    <w:rsid w:val="002D5B2C"/>
    <w:rsid w:val="002D6C53"/>
    <w:rsid w:val="002F151A"/>
    <w:rsid w:val="002F5595"/>
    <w:rsid w:val="00321273"/>
    <w:rsid w:val="00334F6A"/>
    <w:rsid w:val="00342AC8"/>
    <w:rsid w:val="00343302"/>
    <w:rsid w:val="003979DE"/>
    <w:rsid w:val="003B4550"/>
    <w:rsid w:val="003D221C"/>
    <w:rsid w:val="003D2A18"/>
    <w:rsid w:val="00413386"/>
    <w:rsid w:val="00434DE3"/>
    <w:rsid w:val="00461253"/>
    <w:rsid w:val="004858F5"/>
    <w:rsid w:val="004A2814"/>
    <w:rsid w:val="004C0622"/>
    <w:rsid w:val="004C7C51"/>
    <w:rsid w:val="005042C2"/>
    <w:rsid w:val="0059792F"/>
    <w:rsid w:val="005E11BD"/>
    <w:rsid w:val="005E716E"/>
    <w:rsid w:val="00610568"/>
    <w:rsid w:val="006476E1"/>
    <w:rsid w:val="00656FFB"/>
    <w:rsid w:val="006604DF"/>
    <w:rsid w:val="00671529"/>
    <w:rsid w:val="0070489D"/>
    <w:rsid w:val="007268F9"/>
    <w:rsid w:val="00741F2D"/>
    <w:rsid w:val="00750282"/>
    <w:rsid w:val="00764440"/>
    <w:rsid w:val="0077101B"/>
    <w:rsid w:val="0078503F"/>
    <w:rsid w:val="007C52B0"/>
    <w:rsid w:val="007C6033"/>
    <w:rsid w:val="008147C8"/>
    <w:rsid w:val="0081753A"/>
    <w:rsid w:val="00851565"/>
    <w:rsid w:val="00857D23"/>
    <w:rsid w:val="008602D7"/>
    <w:rsid w:val="008B5D09"/>
    <w:rsid w:val="009411B4"/>
    <w:rsid w:val="00946F1D"/>
    <w:rsid w:val="009D0139"/>
    <w:rsid w:val="009D65DB"/>
    <w:rsid w:val="009D717D"/>
    <w:rsid w:val="009F5CDC"/>
    <w:rsid w:val="00A072D7"/>
    <w:rsid w:val="00A775CF"/>
    <w:rsid w:val="00AC7F69"/>
    <w:rsid w:val="00AD1A9C"/>
    <w:rsid w:val="00AF5DE1"/>
    <w:rsid w:val="00B06045"/>
    <w:rsid w:val="00B206DD"/>
    <w:rsid w:val="00B52EF4"/>
    <w:rsid w:val="00B76BF2"/>
    <w:rsid w:val="00B777AD"/>
    <w:rsid w:val="00B90A40"/>
    <w:rsid w:val="00BF3664"/>
    <w:rsid w:val="00C03015"/>
    <w:rsid w:val="00C0358D"/>
    <w:rsid w:val="00C35A27"/>
    <w:rsid w:val="00C47B2E"/>
    <w:rsid w:val="00D63CD2"/>
    <w:rsid w:val="00D87DC2"/>
    <w:rsid w:val="00D94B05"/>
    <w:rsid w:val="00DE79B1"/>
    <w:rsid w:val="00E02C2B"/>
    <w:rsid w:val="00E21C27"/>
    <w:rsid w:val="00E26BCF"/>
    <w:rsid w:val="00E52109"/>
    <w:rsid w:val="00E75317"/>
    <w:rsid w:val="00EC0CE6"/>
    <w:rsid w:val="00EC7C1D"/>
    <w:rsid w:val="00ED6C48"/>
    <w:rsid w:val="00ED7E60"/>
    <w:rsid w:val="00EE3045"/>
    <w:rsid w:val="00F054FF"/>
    <w:rsid w:val="00F65F5D"/>
    <w:rsid w:val="00F86A3A"/>
    <w:rsid w:val="00FD089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BDE581"/>
  <w15:docId w15:val="{9342D57E-1B02-4125-8570-9685E6E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uiPriority w:val="59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37FA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737FA"/>
    <w:rPr>
      <w:b/>
      <w:sz w:val="28"/>
    </w:rPr>
  </w:style>
  <w:style w:type="character" w:customStyle="1" w:styleId="H1GChar">
    <w:name w:val="_ H_1_G Char"/>
    <w:link w:val="H1G"/>
    <w:locked/>
    <w:rsid w:val="001737FA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rsid w:val="00B90A40"/>
  </w:style>
  <w:style w:type="paragraph" w:styleId="Caption">
    <w:name w:val="caption"/>
    <w:basedOn w:val="Normal"/>
    <w:next w:val="Normal"/>
    <w:uiPriority w:val="35"/>
    <w:unhideWhenUsed/>
    <w:qFormat/>
    <w:rsid w:val="0028372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470-19AF-4EAD-A219-68A2C29A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49</TotalTime>
  <Pages>10</Pages>
  <Words>1891</Words>
  <Characters>9807</Characters>
  <Application>Microsoft Office Word</Application>
  <DocSecurity>0</DocSecurity>
  <Lines>372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ST/SG/AC.10/C.3/2020/8</vt:lpstr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ST/SG/AC.10/C.3/2020/8</dc:title>
  <dc:subject/>
  <dc:creator>Editorial</dc:creator>
  <cp:lastModifiedBy>Laurence Berthet</cp:lastModifiedBy>
  <cp:revision>15</cp:revision>
  <cp:lastPrinted>2020-04-02T09:17:00Z</cp:lastPrinted>
  <dcterms:created xsi:type="dcterms:W3CDTF">2020-04-01T11:52:00Z</dcterms:created>
  <dcterms:modified xsi:type="dcterms:W3CDTF">2020-04-02T09:21:00Z</dcterms:modified>
</cp:coreProperties>
</file>