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E5CEC">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EE5CEC">
              <w:rPr>
                <w:lang w:val="en-GB"/>
              </w:rPr>
              <w:t>12</w:t>
            </w:r>
          </w:p>
        </w:tc>
      </w:tr>
      <w:tr w:rsidR="00AF2205" w:rsidRPr="005A3CC6"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B84F25" w:rsidP="00DB57ED">
            <w:pPr>
              <w:spacing w:line="240" w:lineRule="exact"/>
              <w:rPr>
                <w:lang w:val="en-GB"/>
              </w:rPr>
            </w:pPr>
            <w:r>
              <w:rPr>
                <w:lang w:val="en-GB"/>
              </w:rPr>
              <w:t>14 December 2018</w:t>
            </w:r>
            <w:bookmarkStart w:id="0" w:name="_GoBack"/>
            <w:bookmarkEnd w:id="0"/>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87753">
        <w:rPr>
          <w:b/>
          <w:lang w:val="en-US"/>
        </w:rPr>
        <w:t>7</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C87753">
        <w:rPr>
          <w:lang w:val="en-US"/>
        </w:rPr>
        <w:t>2</w:t>
      </w:r>
      <w:r w:rsidR="00D17398">
        <w:rPr>
          <w:lang w:val="en-US"/>
        </w:rPr>
        <w:t>-1</w:t>
      </w:r>
      <w:r w:rsidR="00C87753">
        <w:rPr>
          <w:lang w:val="en-US"/>
        </w:rPr>
        <w:t>5</w:t>
      </w:r>
      <w:r w:rsidR="004E7423">
        <w:rPr>
          <w:lang w:val="en-US"/>
        </w:rPr>
        <w:t xml:space="preserve"> </w:t>
      </w:r>
      <w:r w:rsidR="00C87753">
        <w:rPr>
          <w:lang w:val="en-US"/>
        </w:rPr>
        <w:t>March</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061F7">
        <w:rPr>
          <w:lang w:val="en-GB"/>
        </w:rPr>
        <w:t>8</w:t>
      </w:r>
      <w:r w:rsidR="00A90EA8">
        <w:rPr>
          <w:lang w:val="en-GB"/>
        </w:rPr>
        <w:t>.</w:t>
      </w:r>
      <w:r w:rsidR="00EE5CEC">
        <w:rPr>
          <w:lang w:val="en-GB"/>
        </w:rPr>
        <w:t>5</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GRSG</w:t>
      </w:r>
    </w:p>
    <w:p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8F78C9">
        <w:rPr>
          <w:lang w:val="en-GB"/>
        </w:rPr>
        <w:t>1</w:t>
      </w:r>
      <w:r w:rsidR="003E4906">
        <w:rPr>
          <w:lang w:val="en-GB"/>
        </w:rPr>
        <w:t xml:space="preserve"> to </w:t>
      </w:r>
      <w:r w:rsidR="005A4A0C">
        <w:rPr>
          <w:lang w:val="en-GB"/>
        </w:rPr>
        <w:t>the 0</w:t>
      </w:r>
      <w:r w:rsidR="005152CF">
        <w:rPr>
          <w:lang w:val="en-GB"/>
        </w:rPr>
        <w:t>8</w:t>
      </w:r>
      <w:r w:rsidR="008F78C9">
        <w:rPr>
          <w:lang w:val="en-GB"/>
        </w:rPr>
        <w:t xml:space="preserve"> 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5152CF">
        <w:rPr>
          <w:lang w:val="en-GB"/>
        </w:rPr>
        <w:t>10</w:t>
      </w:r>
      <w:r w:rsidR="008F78C9">
        <w:rPr>
          <w:lang w:val="en-GB"/>
        </w:rPr>
        <w:t>7</w:t>
      </w:r>
      <w:r w:rsidR="00041ECD">
        <w:rPr>
          <w:lang w:val="en-GB"/>
        </w:rPr>
        <w:t xml:space="preserve"> (</w:t>
      </w:r>
      <w:r w:rsidR="005152CF">
        <w:rPr>
          <w:lang w:val="en-GB"/>
        </w:rPr>
        <w:t>M</w:t>
      </w:r>
      <w:r w:rsidR="005152CF" w:rsidRPr="005152CF">
        <w:rPr>
          <w:vertAlign w:val="subscript"/>
          <w:lang w:val="en-GB"/>
        </w:rPr>
        <w:t>2</w:t>
      </w:r>
      <w:r w:rsidR="005152CF">
        <w:rPr>
          <w:lang w:val="en-GB"/>
        </w:rPr>
        <w:t xml:space="preserve"> and M</w:t>
      </w:r>
      <w:r w:rsidR="005152CF" w:rsidRPr="005152CF">
        <w:rPr>
          <w:vertAlign w:val="subscript"/>
          <w:lang w:val="en-GB"/>
        </w:rPr>
        <w:t>3</w:t>
      </w:r>
      <w:r w:rsidR="005152CF">
        <w:rPr>
          <w:lang w:val="en-GB"/>
        </w:rPr>
        <w:t xml:space="preserve">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C87753">
        <w:rPr>
          <w:lang w:val="en-GB"/>
        </w:rPr>
        <w:t>5</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C87753">
        <w:rPr>
          <w:lang w:val="en-GB"/>
        </w:rPr>
        <w:t>4</w:t>
      </w:r>
      <w:r w:rsidRPr="00A90EA8">
        <w:rPr>
          <w:lang w:val="en-GB"/>
        </w:rPr>
        <w:t xml:space="preserve">, para. </w:t>
      </w:r>
      <w:r w:rsidR="005152CF">
        <w:rPr>
          <w:lang w:val="en-GB"/>
        </w:rPr>
        <w:t>8</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D80444">
        <w:rPr>
          <w:lang w:val="en-GB"/>
        </w:rPr>
        <w:t>the text reproduced in paragraph 8 of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C87753">
        <w:rPr>
          <w:lang w:val="en-GB"/>
        </w:rPr>
        <w:t>March</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Default="00172DFB" w:rsidP="005A3CC6">
      <w:pPr>
        <w:pStyle w:val="HChG"/>
        <w:spacing w:after="360"/>
        <w:rPr>
          <w:lang w:val="en-GB" w:eastAsia="ar-SA"/>
        </w:rPr>
      </w:pPr>
      <w:r>
        <w:rPr>
          <w:lang w:val="en-GB" w:eastAsia="ar-SA"/>
        </w:rPr>
        <w:lastRenderedPageBreak/>
        <w:tab/>
      </w:r>
      <w:r>
        <w:rPr>
          <w:lang w:val="en-GB" w:eastAsia="ar-SA"/>
        </w:rPr>
        <w:tab/>
      </w:r>
      <w:r w:rsidR="008F78C9" w:rsidRPr="008F78C9">
        <w:rPr>
          <w:lang w:val="en-GB"/>
        </w:rPr>
        <w:t>Supplement 1 to the 0</w:t>
      </w:r>
      <w:r w:rsidR="005152CF">
        <w:rPr>
          <w:lang w:val="en-GB"/>
        </w:rPr>
        <w:t>8</w:t>
      </w:r>
      <w:r w:rsidR="008F78C9" w:rsidRPr="008F78C9">
        <w:rPr>
          <w:lang w:val="en-GB"/>
        </w:rPr>
        <w:t xml:space="preserve"> series of amendments to </w:t>
      </w:r>
      <w:r w:rsidR="005A3CC6">
        <w:rPr>
          <w:lang w:val="en-GB"/>
        </w:rPr>
        <w:t>UN </w:t>
      </w:r>
      <w:r w:rsidR="005A4A0C" w:rsidRPr="005A4A0C">
        <w:rPr>
          <w:lang w:val="en-GB"/>
        </w:rPr>
        <w:t xml:space="preserve">Regulation No. </w:t>
      </w:r>
      <w:r w:rsidR="005152CF">
        <w:rPr>
          <w:lang w:val="en-GB"/>
        </w:rPr>
        <w:t>10</w:t>
      </w:r>
      <w:r w:rsidR="005A4A0C" w:rsidRPr="005A4A0C">
        <w:rPr>
          <w:lang w:val="en-GB"/>
        </w:rPr>
        <w:t>7 (</w:t>
      </w:r>
      <w:r w:rsidR="005152CF">
        <w:rPr>
          <w:lang w:val="en-GB"/>
        </w:rPr>
        <w:t>M</w:t>
      </w:r>
      <w:r w:rsidR="005152CF" w:rsidRPr="005152CF">
        <w:rPr>
          <w:vertAlign w:val="subscript"/>
          <w:lang w:val="en-GB"/>
        </w:rPr>
        <w:t>2</w:t>
      </w:r>
      <w:r w:rsidR="005152CF">
        <w:rPr>
          <w:lang w:val="en-GB"/>
        </w:rPr>
        <w:t xml:space="preserve"> and M</w:t>
      </w:r>
      <w:r w:rsidR="005152CF" w:rsidRPr="005152CF">
        <w:rPr>
          <w:vertAlign w:val="subscript"/>
          <w:lang w:val="en-GB"/>
        </w:rPr>
        <w:t>3</w:t>
      </w:r>
      <w:r w:rsidR="005152CF">
        <w:rPr>
          <w:lang w:val="en-GB"/>
        </w:rPr>
        <w:t xml:space="preserve"> vehicles</w:t>
      </w:r>
      <w:r w:rsidR="005A4A0C" w:rsidRPr="005A4A0C">
        <w:rPr>
          <w:lang w:val="en-GB"/>
        </w:rPr>
        <w:t>)</w:t>
      </w:r>
    </w:p>
    <w:p w:rsidR="005152CF" w:rsidRPr="005152CF" w:rsidRDefault="005152CF" w:rsidP="005152CF">
      <w:pPr>
        <w:spacing w:after="120"/>
        <w:ind w:left="1138" w:right="1134"/>
        <w:jc w:val="both"/>
        <w:rPr>
          <w:szCs w:val="24"/>
          <w:lang w:val="en-GB"/>
        </w:rPr>
      </w:pPr>
      <w:r w:rsidRPr="005152CF">
        <w:rPr>
          <w:i/>
          <w:szCs w:val="24"/>
          <w:lang w:val="en-GB"/>
        </w:rPr>
        <w:t>Insert a new paragraph 10.24.</w:t>
      </w:r>
      <w:r w:rsidRPr="005152CF">
        <w:rPr>
          <w:szCs w:val="24"/>
          <w:lang w:val="en-GB"/>
        </w:rPr>
        <w:t>, to read:</w:t>
      </w:r>
    </w:p>
    <w:p w:rsidR="005152CF" w:rsidRPr="005152CF" w:rsidRDefault="005152CF" w:rsidP="005A3CC6">
      <w:pPr>
        <w:spacing w:after="480"/>
        <w:ind w:left="2268" w:right="1134" w:hanging="1134"/>
        <w:jc w:val="both"/>
        <w:rPr>
          <w:szCs w:val="24"/>
          <w:lang w:val="en-GB"/>
        </w:rPr>
      </w:pPr>
      <w:r w:rsidRPr="005152CF">
        <w:rPr>
          <w:lang w:val="en-GB"/>
        </w:rPr>
        <w:t>"10.24.</w:t>
      </w:r>
      <w:r w:rsidRPr="005152CF">
        <w:rPr>
          <w:lang w:val="en-GB"/>
        </w:rPr>
        <w:tab/>
        <w:t>Notwithstanding paragraphs 10.20. and 10.22., Contracting Parties applying this Regulation shall continue to accept type approvals granted to the 06 or 07 series of amendments to vehicles which are not affected by the 08 series of amendments."</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E5CE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EE5CEC">
      <w:rPr>
        <w:lang w:val="en-US"/>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80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C6"/>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4F25"/>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0444"/>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5CEC"/>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4:docId w14:val="144058AA"/>
  <w15:docId w15:val="{F21A1300-8D9A-470B-885C-AF264B3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B803-6995-447E-9829-8B373AB1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2018-12-12T13:04:00Z</cp:lastPrinted>
  <dcterms:created xsi:type="dcterms:W3CDTF">2018-12-11T15:40:00Z</dcterms:created>
  <dcterms:modified xsi:type="dcterms:W3CDTF">2018-12-14T11:07:00Z</dcterms:modified>
</cp:coreProperties>
</file>