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1116B6AD" w14:textId="77777777" w:rsidTr="00295CC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EAE9A78" w14:textId="77777777" w:rsidR="001433FD" w:rsidRPr="00DB58B5" w:rsidRDefault="001433FD" w:rsidP="008725EF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B68B3CD" w14:textId="77777777" w:rsidR="001433FD" w:rsidRPr="00DB58B5" w:rsidRDefault="001433FD" w:rsidP="00295CCA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AC6A0E1" w14:textId="77777777" w:rsidR="001433FD" w:rsidRPr="00DB58B5" w:rsidRDefault="008725EF" w:rsidP="008725EF">
            <w:pPr>
              <w:jc w:val="right"/>
            </w:pPr>
            <w:r w:rsidRPr="008725EF">
              <w:rPr>
                <w:sz w:val="40"/>
              </w:rPr>
              <w:t>ECE</w:t>
            </w:r>
            <w:r>
              <w:t>/ADN/50/Add.1</w:t>
            </w:r>
          </w:p>
        </w:tc>
      </w:tr>
      <w:tr w:rsidR="001433FD" w:rsidRPr="00DB58B5" w14:paraId="2FC35952" w14:textId="77777777" w:rsidTr="00295CCA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F6AC3A5" w14:textId="77777777" w:rsidR="001433FD" w:rsidRPr="00DB58B5" w:rsidRDefault="001433FD" w:rsidP="00295CCA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D8880EB" wp14:editId="08C69D5A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DE05EA5" w14:textId="77777777" w:rsidR="001433FD" w:rsidRPr="00740562" w:rsidRDefault="001433FD" w:rsidP="00295CCA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39BA148" w14:textId="77777777" w:rsidR="001433FD" w:rsidRDefault="008725EF" w:rsidP="00295CCA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5487099E" w14:textId="77777777" w:rsidR="008725EF" w:rsidRDefault="008725EF" w:rsidP="008725EF">
            <w:pPr>
              <w:spacing w:line="240" w:lineRule="exact"/>
            </w:pPr>
            <w:r>
              <w:t>17 juin 2019</w:t>
            </w:r>
          </w:p>
          <w:p w14:paraId="5B88D0A8" w14:textId="77777777" w:rsidR="008725EF" w:rsidRDefault="008725EF" w:rsidP="008725EF">
            <w:pPr>
              <w:spacing w:line="240" w:lineRule="exact"/>
            </w:pPr>
            <w:r>
              <w:t>Français</w:t>
            </w:r>
          </w:p>
          <w:p w14:paraId="2AB9AA34" w14:textId="77777777" w:rsidR="008725EF" w:rsidRPr="00DB58B5" w:rsidRDefault="008725EF" w:rsidP="008725EF">
            <w:pPr>
              <w:spacing w:line="240" w:lineRule="exact"/>
            </w:pPr>
            <w:r>
              <w:t>Original : anglais</w:t>
            </w:r>
          </w:p>
        </w:tc>
      </w:tr>
    </w:tbl>
    <w:p w14:paraId="74465CC0" w14:textId="77777777" w:rsidR="005316B0" w:rsidRPr="000312C0" w:rsidRDefault="005316B0" w:rsidP="005316B0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4A613A45" w14:textId="77777777" w:rsidR="008725EF" w:rsidRPr="0032006D" w:rsidRDefault="008725EF" w:rsidP="00446B0A">
      <w:pPr>
        <w:spacing w:before="120"/>
        <w:rPr>
          <w:b/>
          <w:sz w:val="24"/>
          <w:szCs w:val="24"/>
        </w:rPr>
      </w:pPr>
      <w:r w:rsidRPr="0032006D">
        <w:rPr>
          <w:b/>
          <w:sz w:val="24"/>
          <w:szCs w:val="24"/>
        </w:rPr>
        <w:t xml:space="preserve">Comité d’administration de l’Accord européen </w:t>
      </w:r>
      <w:r w:rsidRPr="0032006D">
        <w:rPr>
          <w:b/>
          <w:sz w:val="24"/>
          <w:szCs w:val="24"/>
        </w:rPr>
        <w:br/>
        <w:t>relatif au transport international des marchandises</w:t>
      </w:r>
      <w:r w:rsidRPr="0032006D">
        <w:rPr>
          <w:b/>
          <w:sz w:val="24"/>
          <w:szCs w:val="24"/>
        </w:rPr>
        <w:br/>
      </w:r>
      <w:r w:rsidRPr="0032006D">
        <w:rPr>
          <w:b/>
          <w:bCs/>
          <w:iCs/>
          <w:sz w:val="24"/>
          <w:szCs w:val="24"/>
        </w:rPr>
        <w:t>dangereuses par voies de navigation intérieures (ADN)</w:t>
      </w:r>
    </w:p>
    <w:p w14:paraId="0F05411C" w14:textId="77777777" w:rsidR="008725EF" w:rsidRPr="005B76A3" w:rsidRDefault="008725EF" w:rsidP="00446B0A">
      <w:pPr>
        <w:spacing w:before="120"/>
        <w:rPr>
          <w:b/>
        </w:rPr>
      </w:pPr>
      <w:r>
        <w:rPr>
          <w:b/>
          <w:lang w:val="fr-FR"/>
        </w:rPr>
        <w:t>Vingt</w:t>
      </w:r>
      <w:r w:rsidRPr="004D0153">
        <w:rPr>
          <w:b/>
          <w:lang w:val="fr-FR"/>
        </w:rPr>
        <w:t>-</w:t>
      </w:r>
      <w:r>
        <w:rPr>
          <w:b/>
          <w:lang w:val="fr-FR"/>
        </w:rPr>
        <w:t>troisi</w:t>
      </w:r>
      <w:r w:rsidRPr="004D0153">
        <w:rPr>
          <w:b/>
          <w:lang w:val="fr-FR"/>
        </w:rPr>
        <w:t>ème</w:t>
      </w:r>
      <w:r>
        <w:rPr>
          <w:b/>
        </w:rPr>
        <w:t xml:space="preserve"> session </w:t>
      </w:r>
    </w:p>
    <w:p w14:paraId="579F930E" w14:textId="77777777" w:rsidR="008725EF" w:rsidRDefault="008725EF" w:rsidP="00446B0A">
      <w:r>
        <w:t xml:space="preserve">Genève, </w:t>
      </w:r>
      <w:r>
        <w:rPr>
          <w:lang w:val="fr-FR"/>
        </w:rPr>
        <w:t>30 août 2019</w:t>
      </w:r>
    </w:p>
    <w:p w14:paraId="1FD96FA8" w14:textId="77777777" w:rsidR="008725EF" w:rsidRDefault="008725EF" w:rsidP="00446B0A">
      <w:r>
        <w:t>Point 1 de l’ordre du jour provisoire</w:t>
      </w:r>
    </w:p>
    <w:p w14:paraId="739D4543" w14:textId="77777777" w:rsidR="008725EF" w:rsidRPr="00BD530B" w:rsidRDefault="008725EF" w:rsidP="008725EF">
      <w:r w:rsidRPr="00BD530B">
        <w:rPr>
          <w:b/>
          <w:lang w:val="fr-FR"/>
        </w:rPr>
        <w:t>Adoption de l</w:t>
      </w:r>
      <w:r>
        <w:rPr>
          <w:lang w:val="fr-FR"/>
        </w:rPr>
        <w:t>’</w:t>
      </w:r>
      <w:r w:rsidRPr="00BD530B">
        <w:rPr>
          <w:b/>
          <w:lang w:val="fr-FR"/>
        </w:rPr>
        <w:t>ordre du jour</w:t>
      </w:r>
    </w:p>
    <w:p w14:paraId="7377153F" w14:textId="77777777" w:rsidR="008725EF" w:rsidRPr="00FF01EE" w:rsidRDefault="008725EF" w:rsidP="000943A2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Ordre du jour provisoire de la vingt-troisième session</w:t>
      </w:r>
      <w:r w:rsidR="000943A2" w:rsidRPr="00AE201A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3A77001B" w14:textId="77777777" w:rsidR="008725EF" w:rsidRPr="00FF01EE" w:rsidRDefault="008725EF" w:rsidP="00AE201A">
      <w:pPr>
        <w:pStyle w:val="H23G"/>
      </w:pPr>
      <w:r>
        <w:rPr>
          <w:lang w:val="fr-FR"/>
        </w:rPr>
        <w:tab/>
      </w:r>
      <w:r>
        <w:rPr>
          <w:lang w:val="fr-FR"/>
        </w:rPr>
        <w:tab/>
        <w:t>Additif</w:t>
      </w:r>
    </w:p>
    <w:p w14:paraId="024BED25" w14:textId="77777777" w:rsidR="008725EF" w:rsidRPr="00FF01EE" w:rsidRDefault="008725EF" w:rsidP="000943A2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Annotations</w:t>
      </w:r>
    </w:p>
    <w:p w14:paraId="35D5560B" w14:textId="77777777" w:rsidR="008725EF" w:rsidRPr="00FF01EE" w:rsidRDefault="008725EF" w:rsidP="000943A2">
      <w:pPr>
        <w:pStyle w:val="H1G"/>
      </w:pPr>
      <w:r>
        <w:rPr>
          <w:lang w:val="fr-FR"/>
        </w:rPr>
        <w:tab/>
        <w:t>1.</w:t>
      </w:r>
      <w:r>
        <w:rPr>
          <w:lang w:val="fr-FR"/>
        </w:rPr>
        <w:tab/>
        <w:t>Adoption de l’ordre du jour</w:t>
      </w:r>
    </w:p>
    <w:p w14:paraId="5452C747" w14:textId="77777777" w:rsidR="008725EF" w:rsidRPr="00FF01EE" w:rsidRDefault="008725EF" w:rsidP="000943A2">
      <w:pPr>
        <w:pStyle w:val="SingleTxtG"/>
      </w:pPr>
      <w:r>
        <w:rPr>
          <w:lang w:val="fr-FR"/>
        </w:rPr>
        <w:t>Le Comité d’administration souhaitera peut-être examiner et adopter l’ordre du jour de sa vingt-troisième session établi par le secrétariat et publié sous la cote ECE/ADN/50 et ECE/ADN/50/Add.1.</w:t>
      </w:r>
    </w:p>
    <w:p w14:paraId="06B3D320" w14:textId="77777777" w:rsidR="008725EF" w:rsidRPr="00FF01EE" w:rsidRDefault="008725EF" w:rsidP="000943A2">
      <w:pPr>
        <w:pStyle w:val="H1G"/>
      </w:pPr>
      <w:r>
        <w:rPr>
          <w:lang w:val="fr-FR"/>
        </w:rPr>
        <w:tab/>
        <w:t>2.</w:t>
      </w:r>
      <w:r>
        <w:rPr>
          <w:lang w:val="fr-FR"/>
        </w:rPr>
        <w:tab/>
        <w:t>État de l’Accord européen relatif au transport international</w:t>
      </w:r>
      <w:r>
        <w:rPr>
          <w:lang w:val="fr-FR"/>
        </w:rPr>
        <w:br/>
        <w:t xml:space="preserve">des marchandises dangereuses par voies de navigation </w:t>
      </w:r>
      <w:r w:rsidR="002F467A">
        <w:rPr>
          <w:lang w:val="fr-FR"/>
        </w:rPr>
        <w:br/>
      </w:r>
      <w:r>
        <w:rPr>
          <w:lang w:val="fr-FR"/>
        </w:rPr>
        <w:t>intérieures (ADN)</w:t>
      </w:r>
    </w:p>
    <w:p w14:paraId="3BB72E6B" w14:textId="77777777" w:rsidR="008725EF" w:rsidRPr="00FF01EE" w:rsidRDefault="008725EF" w:rsidP="000943A2">
      <w:pPr>
        <w:pStyle w:val="SingleTxtG"/>
      </w:pPr>
      <w:r>
        <w:rPr>
          <w:lang w:val="fr-FR"/>
        </w:rPr>
        <w:t>Le Comité d’administration sera informé de l’état de l’ADN et du nombre de Parties contractantes.</w:t>
      </w:r>
    </w:p>
    <w:p w14:paraId="7D7C96C2" w14:textId="77777777" w:rsidR="008725EF" w:rsidRPr="00FF01EE" w:rsidRDefault="008725EF" w:rsidP="000943A2">
      <w:pPr>
        <w:pStyle w:val="H1G"/>
      </w:pPr>
      <w:r>
        <w:rPr>
          <w:lang w:val="fr-FR"/>
        </w:rPr>
        <w:tab/>
        <w:t>3.</w:t>
      </w:r>
      <w:r>
        <w:rPr>
          <w:lang w:val="fr-FR"/>
        </w:rPr>
        <w:tab/>
        <w:t>Questions relatives à la mise en œuvre de l’ADN</w:t>
      </w:r>
    </w:p>
    <w:p w14:paraId="2FB09327" w14:textId="77777777" w:rsidR="008725EF" w:rsidRPr="006A5EE6" w:rsidRDefault="008725EF" w:rsidP="000943A2">
      <w:pPr>
        <w:pStyle w:val="H23G"/>
      </w:pPr>
      <w:r>
        <w:rPr>
          <w:lang w:val="fr-FR"/>
        </w:rPr>
        <w:tab/>
      </w:r>
      <w:r w:rsidRPr="006A5EE6">
        <w:rPr>
          <w:lang w:val="fr-FR"/>
        </w:rPr>
        <w:t>a)</w:t>
      </w:r>
      <w:r w:rsidRPr="006A5EE6">
        <w:rPr>
          <w:lang w:val="fr-FR"/>
        </w:rPr>
        <w:tab/>
        <w:t>Sociétés de classification</w:t>
      </w:r>
    </w:p>
    <w:p w14:paraId="240A109E" w14:textId="77777777" w:rsidR="008725EF" w:rsidRPr="00FF01EE" w:rsidRDefault="008725EF" w:rsidP="000943A2">
      <w:pPr>
        <w:pStyle w:val="SingleTxtG"/>
        <w:rPr>
          <w:snapToGrid w:val="0"/>
        </w:rPr>
      </w:pPr>
      <w:r>
        <w:rPr>
          <w:lang w:val="fr-FR"/>
        </w:rPr>
        <w:t xml:space="preserve">Le Comité d’administration souhaitera peut-être examiner les questions relatives à l’agrément des sociétés de classification. </w:t>
      </w:r>
    </w:p>
    <w:p w14:paraId="312C41E2" w14:textId="77777777" w:rsidR="008725EF" w:rsidRPr="006A5EE6" w:rsidRDefault="008725EF" w:rsidP="000943A2">
      <w:pPr>
        <w:pStyle w:val="H23G"/>
      </w:pPr>
      <w:r>
        <w:rPr>
          <w:lang w:val="fr-FR"/>
        </w:rPr>
        <w:lastRenderedPageBreak/>
        <w:tab/>
      </w:r>
      <w:r w:rsidRPr="006A5EE6">
        <w:rPr>
          <w:lang w:val="fr-FR"/>
        </w:rPr>
        <w:t>b)</w:t>
      </w:r>
      <w:r w:rsidRPr="006A5EE6">
        <w:rPr>
          <w:lang w:val="fr-FR"/>
        </w:rPr>
        <w:tab/>
        <w:t>Autorisations spéciales, dérogations et équivalences</w:t>
      </w:r>
    </w:p>
    <w:p w14:paraId="09E855B2" w14:textId="77777777" w:rsidR="008725EF" w:rsidRPr="00FF01EE" w:rsidRDefault="008725EF" w:rsidP="000943A2">
      <w:pPr>
        <w:pStyle w:val="SingleTxtG"/>
      </w:pPr>
      <w:r>
        <w:rPr>
          <w:lang w:val="fr-FR"/>
        </w:rPr>
        <w:t xml:space="preserve">Toute demande d’autorisation spéciale ou de dérogation reçue par le secrétariat après la publication du présent ordre du jour provisoire annoté sera </w:t>
      </w:r>
      <w:proofErr w:type="gramStart"/>
      <w:r>
        <w:rPr>
          <w:lang w:val="fr-FR"/>
        </w:rPr>
        <w:t>communiquée</w:t>
      </w:r>
      <w:proofErr w:type="gramEnd"/>
      <w:r>
        <w:rPr>
          <w:lang w:val="fr-FR"/>
        </w:rPr>
        <w:t xml:space="preserve"> au Comité d’administration sous la forme d’un document informel.</w:t>
      </w:r>
    </w:p>
    <w:p w14:paraId="312C31EE" w14:textId="77777777" w:rsidR="008725EF" w:rsidRPr="006A5EE6" w:rsidRDefault="008725EF" w:rsidP="000943A2">
      <w:pPr>
        <w:pStyle w:val="H23G"/>
      </w:pPr>
      <w:r>
        <w:rPr>
          <w:lang w:val="fr-FR"/>
        </w:rPr>
        <w:tab/>
      </w:r>
      <w:r w:rsidRPr="006A5EE6">
        <w:rPr>
          <w:lang w:val="fr-FR"/>
        </w:rPr>
        <w:t>c)</w:t>
      </w:r>
      <w:r w:rsidRPr="006A5EE6">
        <w:rPr>
          <w:lang w:val="fr-FR"/>
        </w:rPr>
        <w:tab/>
        <w:t>Notifications diverses</w:t>
      </w:r>
    </w:p>
    <w:p w14:paraId="07844E02" w14:textId="77777777" w:rsidR="008725EF" w:rsidRPr="00FF01EE" w:rsidRDefault="008725EF" w:rsidP="000943A2">
      <w:pPr>
        <w:pStyle w:val="SingleTxtG"/>
      </w:pPr>
      <w:r>
        <w:rPr>
          <w:lang w:val="fr-FR"/>
        </w:rPr>
        <w:t>Il est rappelé aux pays qui ne l’ont pas encore fait qu’ils sont invités à communiquer au secrétariat des spécimens d’attestations d’expert et leurs statistiques relatives aux examens sur l’ADN.</w:t>
      </w:r>
    </w:p>
    <w:p w14:paraId="79B14E55" w14:textId="77777777" w:rsidR="008725EF" w:rsidRPr="006A5EE6" w:rsidRDefault="008725EF" w:rsidP="000943A2">
      <w:pPr>
        <w:pStyle w:val="H23G"/>
      </w:pPr>
      <w:r>
        <w:rPr>
          <w:lang w:val="fr-FR"/>
        </w:rPr>
        <w:tab/>
      </w:r>
      <w:r w:rsidRPr="006A5EE6">
        <w:rPr>
          <w:lang w:val="fr-FR"/>
        </w:rPr>
        <w:t>d)</w:t>
      </w:r>
      <w:r w:rsidRPr="006A5EE6">
        <w:rPr>
          <w:lang w:val="fr-FR"/>
        </w:rPr>
        <w:tab/>
        <w:t>Autres questions</w:t>
      </w:r>
    </w:p>
    <w:p w14:paraId="22170825" w14:textId="77777777" w:rsidR="008725EF" w:rsidRPr="00FF01EE" w:rsidRDefault="008725EF" w:rsidP="000943A2">
      <w:pPr>
        <w:pStyle w:val="SingleTxtG"/>
      </w:pPr>
      <w:r>
        <w:rPr>
          <w:lang w:val="fr-FR"/>
        </w:rPr>
        <w:t>Le Comité d’administration souhaitera peut-être examiner toute autre question relative à la mise en œuvre de l’ADN.</w:t>
      </w:r>
    </w:p>
    <w:p w14:paraId="68A03141" w14:textId="77777777" w:rsidR="008725EF" w:rsidRPr="00FF01EE" w:rsidRDefault="008725EF" w:rsidP="000943A2">
      <w:pPr>
        <w:pStyle w:val="H1G"/>
      </w:pPr>
      <w:r>
        <w:rPr>
          <w:lang w:val="fr-FR"/>
        </w:rPr>
        <w:tab/>
        <w:t>4.</w:t>
      </w:r>
      <w:r>
        <w:rPr>
          <w:lang w:val="fr-FR"/>
        </w:rPr>
        <w:tab/>
        <w:t>Travaux du Comité de sécurité</w:t>
      </w:r>
    </w:p>
    <w:p w14:paraId="648E8532" w14:textId="77777777" w:rsidR="008725EF" w:rsidRPr="00FF01EE" w:rsidRDefault="008725EF" w:rsidP="000943A2">
      <w:pPr>
        <w:pStyle w:val="SingleTxtG"/>
      </w:pPr>
      <w:r>
        <w:rPr>
          <w:lang w:val="fr-FR"/>
        </w:rPr>
        <w:t>Le Comité d’administration devrait examiner les travaux du Comité de sécurité à sa trente</w:t>
      </w:r>
      <w:r w:rsidR="002F467A">
        <w:rPr>
          <w:lang w:val="fr-FR"/>
        </w:rPr>
        <w:noBreakHyphen/>
      </w:r>
      <w:r>
        <w:rPr>
          <w:lang w:val="fr-FR"/>
        </w:rPr>
        <w:t xml:space="preserve">cinquième session (26-30 août 2019) sur la base de son projet de rapport. </w:t>
      </w:r>
    </w:p>
    <w:p w14:paraId="4A98AF4C" w14:textId="77777777" w:rsidR="008725EF" w:rsidRPr="00FF01EE" w:rsidRDefault="008725EF" w:rsidP="000943A2">
      <w:pPr>
        <w:pStyle w:val="H1G"/>
      </w:pPr>
      <w:r>
        <w:rPr>
          <w:lang w:val="fr-FR"/>
        </w:rPr>
        <w:tab/>
        <w:t>5.</w:t>
      </w:r>
      <w:r>
        <w:rPr>
          <w:lang w:val="fr-FR"/>
        </w:rPr>
        <w:tab/>
        <w:t>Programme de travail et calendrier des réunions</w:t>
      </w:r>
    </w:p>
    <w:p w14:paraId="5E89D22C" w14:textId="77777777" w:rsidR="008725EF" w:rsidRPr="00FF01EE" w:rsidRDefault="008725EF" w:rsidP="000943A2">
      <w:pPr>
        <w:pStyle w:val="SingleTxtG"/>
      </w:pPr>
      <w:r>
        <w:rPr>
          <w:lang w:val="fr-FR"/>
        </w:rPr>
        <w:t>La vingt-quatrième session du Comité d’administration de l’ADN devrait avoir lieu le 31 janvier 2020.</w:t>
      </w:r>
    </w:p>
    <w:p w14:paraId="6850BA79" w14:textId="77777777" w:rsidR="008725EF" w:rsidRPr="00FF01EE" w:rsidRDefault="008725EF" w:rsidP="000943A2">
      <w:pPr>
        <w:pStyle w:val="H1G"/>
      </w:pPr>
      <w:r>
        <w:rPr>
          <w:lang w:val="fr-FR"/>
        </w:rPr>
        <w:tab/>
        <w:t>6.</w:t>
      </w:r>
      <w:r>
        <w:rPr>
          <w:lang w:val="fr-FR"/>
        </w:rPr>
        <w:tab/>
        <w:t>Questions diverses</w:t>
      </w:r>
    </w:p>
    <w:p w14:paraId="7C0EA1A6" w14:textId="77777777" w:rsidR="008725EF" w:rsidRPr="00FF01EE" w:rsidRDefault="008725EF" w:rsidP="000943A2">
      <w:pPr>
        <w:pStyle w:val="SingleTxtG"/>
      </w:pPr>
      <w:r>
        <w:rPr>
          <w:lang w:val="fr-FR"/>
        </w:rPr>
        <w:t>Le Comité d’administration voudra peut-être examiner toute autre question soulevée en ce qui concerne ses travaux et son mandat.</w:t>
      </w:r>
    </w:p>
    <w:p w14:paraId="585C5A82" w14:textId="77777777" w:rsidR="008725EF" w:rsidRPr="00FF01EE" w:rsidRDefault="008725EF" w:rsidP="000943A2">
      <w:pPr>
        <w:pStyle w:val="H1G"/>
      </w:pPr>
      <w:r>
        <w:rPr>
          <w:lang w:val="fr-FR"/>
        </w:rPr>
        <w:tab/>
        <w:t>7.</w:t>
      </w:r>
      <w:r>
        <w:rPr>
          <w:lang w:val="fr-FR"/>
        </w:rPr>
        <w:tab/>
        <w:t>Adoption du rapport</w:t>
      </w:r>
    </w:p>
    <w:p w14:paraId="6A091B25" w14:textId="77777777" w:rsidR="00446FE5" w:rsidRDefault="008725EF" w:rsidP="000943A2">
      <w:pPr>
        <w:pStyle w:val="SingleTxtG"/>
        <w:rPr>
          <w:lang w:val="fr-FR"/>
        </w:rPr>
      </w:pPr>
      <w:r>
        <w:rPr>
          <w:lang w:val="fr-FR"/>
        </w:rPr>
        <w:t>Le Comité d’administration souhaitera peut-être adopter le rapport de sa vingt</w:t>
      </w:r>
      <w:r>
        <w:rPr>
          <w:lang w:val="fr-FR"/>
        </w:rPr>
        <w:noBreakHyphen/>
        <w:t>troisième session sur la base du projet établi par le secrétariat, qui sera adressé par courrier électronique aux participants pour approbation après la réunion.</w:t>
      </w:r>
    </w:p>
    <w:p w14:paraId="7A63462F" w14:textId="77777777" w:rsidR="000943A2" w:rsidRPr="000943A2" w:rsidRDefault="000943A2" w:rsidP="000943A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943A2" w:rsidRPr="000943A2" w:rsidSect="008725E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F2323" w14:textId="77777777" w:rsidR="00F61868" w:rsidRDefault="00F61868" w:rsidP="00F95C08">
      <w:pPr>
        <w:spacing w:line="240" w:lineRule="auto"/>
      </w:pPr>
    </w:p>
  </w:endnote>
  <w:endnote w:type="continuationSeparator" w:id="0">
    <w:p w14:paraId="1226AFCF" w14:textId="77777777" w:rsidR="00F61868" w:rsidRPr="00AC3823" w:rsidRDefault="00F61868" w:rsidP="00AC3823">
      <w:pPr>
        <w:pStyle w:val="Footer"/>
      </w:pPr>
    </w:p>
  </w:endnote>
  <w:endnote w:type="continuationNotice" w:id="1">
    <w:p w14:paraId="59F625FB" w14:textId="77777777" w:rsidR="00F61868" w:rsidRDefault="00F6186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B1F7E" w14:textId="77777777" w:rsidR="008725EF" w:rsidRPr="008725EF" w:rsidRDefault="008725EF" w:rsidP="008725EF">
    <w:pPr>
      <w:pStyle w:val="Footer"/>
      <w:tabs>
        <w:tab w:val="right" w:pos="9638"/>
      </w:tabs>
    </w:pPr>
    <w:r w:rsidRPr="008725EF">
      <w:rPr>
        <w:b/>
        <w:sz w:val="18"/>
      </w:rPr>
      <w:fldChar w:fldCharType="begin"/>
    </w:r>
    <w:r w:rsidRPr="008725EF">
      <w:rPr>
        <w:b/>
        <w:sz w:val="18"/>
      </w:rPr>
      <w:instrText xml:space="preserve"> PAGE  \* MERGEFORMAT </w:instrText>
    </w:r>
    <w:r w:rsidRPr="008725EF">
      <w:rPr>
        <w:b/>
        <w:sz w:val="18"/>
      </w:rPr>
      <w:fldChar w:fldCharType="separate"/>
    </w:r>
    <w:r w:rsidRPr="008725EF">
      <w:rPr>
        <w:b/>
        <w:noProof/>
        <w:sz w:val="18"/>
      </w:rPr>
      <w:t>2</w:t>
    </w:r>
    <w:r w:rsidRPr="008725EF">
      <w:rPr>
        <w:b/>
        <w:sz w:val="18"/>
      </w:rPr>
      <w:fldChar w:fldCharType="end"/>
    </w:r>
    <w:r>
      <w:rPr>
        <w:b/>
        <w:sz w:val="18"/>
      </w:rPr>
      <w:tab/>
    </w:r>
    <w:r>
      <w:t>GE.19-09861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C360A" w14:textId="77777777" w:rsidR="008725EF" w:rsidRPr="008725EF" w:rsidRDefault="008725EF" w:rsidP="008725EF">
    <w:pPr>
      <w:pStyle w:val="Footer"/>
      <w:tabs>
        <w:tab w:val="right" w:pos="9638"/>
      </w:tabs>
      <w:rPr>
        <w:b/>
        <w:sz w:val="18"/>
      </w:rPr>
    </w:pPr>
    <w:r>
      <w:t>GE.19-09861</w:t>
    </w:r>
    <w:r>
      <w:tab/>
    </w:r>
    <w:r w:rsidRPr="008725EF">
      <w:rPr>
        <w:b/>
        <w:sz w:val="18"/>
      </w:rPr>
      <w:fldChar w:fldCharType="begin"/>
    </w:r>
    <w:r w:rsidRPr="008725EF">
      <w:rPr>
        <w:b/>
        <w:sz w:val="18"/>
      </w:rPr>
      <w:instrText xml:space="preserve"> PAGE  \* MERGEFORMAT </w:instrText>
    </w:r>
    <w:r w:rsidRPr="008725EF">
      <w:rPr>
        <w:b/>
        <w:sz w:val="18"/>
      </w:rPr>
      <w:fldChar w:fldCharType="separate"/>
    </w:r>
    <w:r w:rsidRPr="008725EF">
      <w:rPr>
        <w:b/>
        <w:noProof/>
        <w:sz w:val="18"/>
      </w:rPr>
      <w:t>3</w:t>
    </w:r>
    <w:r w:rsidRPr="008725E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EBA34" w14:textId="77777777" w:rsidR="000D3EE9" w:rsidRPr="008725EF" w:rsidRDefault="008725EF" w:rsidP="008725EF">
    <w:pPr>
      <w:pStyle w:val="Footer"/>
      <w:spacing w:before="120"/>
      <w:rPr>
        <w:sz w:val="20"/>
      </w:rPr>
    </w:pPr>
    <w:r>
      <w:rPr>
        <w:sz w:val="20"/>
      </w:rPr>
      <w:t>GE.</w:t>
    </w:r>
    <w:r w:rsidR="000D3EE9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333A517" wp14:editId="2F5140A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09861  (</w:t>
    </w:r>
    <w:proofErr w:type="gramEnd"/>
    <w:r>
      <w:rPr>
        <w:sz w:val="20"/>
      </w:rPr>
      <w:t>F)</w:t>
    </w:r>
    <w:r w:rsidR="000943A2">
      <w:rPr>
        <w:sz w:val="20"/>
      </w:rPr>
      <w:t xml:space="preserve">    190619    190619</w:t>
    </w:r>
    <w:r>
      <w:rPr>
        <w:sz w:val="20"/>
      </w:rPr>
      <w:br/>
    </w:r>
    <w:r w:rsidRPr="008725EF">
      <w:rPr>
        <w:rFonts w:ascii="C39T30Lfz" w:hAnsi="C39T30Lfz"/>
        <w:sz w:val="56"/>
      </w:rPr>
      <w:t></w:t>
    </w:r>
    <w:r w:rsidRPr="008725EF">
      <w:rPr>
        <w:rFonts w:ascii="C39T30Lfz" w:hAnsi="C39T30Lfz"/>
        <w:sz w:val="56"/>
      </w:rPr>
      <w:t></w:t>
    </w:r>
    <w:r w:rsidRPr="008725EF">
      <w:rPr>
        <w:rFonts w:ascii="C39T30Lfz" w:hAnsi="C39T30Lfz"/>
        <w:sz w:val="56"/>
      </w:rPr>
      <w:t></w:t>
    </w:r>
    <w:r w:rsidRPr="008725EF">
      <w:rPr>
        <w:rFonts w:ascii="C39T30Lfz" w:hAnsi="C39T30Lfz"/>
        <w:sz w:val="56"/>
      </w:rPr>
      <w:t></w:t>
    </w:r>
    <w:r w:rsidRPr="008725EF">
      <w:rPr>
        <w:rFonts w:ascii="C39T30Lfz" w:hAnsi="C39T30Lfz"/>
        <w:sz w:val="56"/>
      </w:rPr>
      <w:t></w:t>
    </w:r>
    <w:r w:rsidRPr="008725EF">
      <w:rPr>
        <w:rFonts w:ascii="C39T30Lfz" w:hAnsi="C39T30Lfz"/>
        <w:sz w:val="56"/>
      </w:rPr>
      <w:t></w:t>
    </w:r>
    <w:r w:rsidRPr="008725EF">
      <w:rPr>
        <w:rFonts w:ascii="C39T30Lfz" w:hAnsi="C39T30Lfz"/>
        <w:sz w:val="56"/>
      </w:rPr>
      <w:t></w:t>
    </w:r>
    <w:r w:rsidRPr="008725EF">
      <w:rPr>
        <w:rFonts w:ascii="C39T30Lfz" w:hAnsi="C39T30Lfz"/>
        <w:sz w:val="56"/>
      </w:rPr>
      <w:t></w:t>
    </w:r>
    <w:r w:rsidRPr="008725EF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4E099FEC" wp14:editId="62490CC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2" name="Image 1" descr="https://undocs.org/m2/QRCode.ashx?DS=ECE/ADN/50/Ad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ADN/50/Ad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CA42E" w14:textId="77777777" w:rsidR="00F61868" w:rsidRPr="00AC3823" w:rsidRDefault="00F6186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1C73929" w14:textId="77777777" w:rsidR="00F61868" w:rsidRPr="00AC3823" w:rsidRDefault="00F6186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48901DE" w14:textId="77777777" w:rsidR="00F61868" w:rsidRPr="00AC3823" w:rsidRDefault="00F61868">
      <w:pPr>
        <w:spacing w:line="240" w:lineRule="auto"/>
        <w:rPr>
          <w:sz w:val="2"/>
          <w:szCs w:val="2"/>
        </w:rPr>
      </w:pPr>
    </w:p>
  </w:footnote>
  <w:footnote w:id="2">
    <w:p w14:paraId="277C2BA6" w14:textId="77777777" w:rsidR="000943A2" w:rsidRPr="000943A2" w:rsidRDefault="000943A2">
      <w:pPr>
        <w:pStyle w:val="FootnoteText"/>
      </w:pPr>
      <w:r>
        <w:rPr>
          <w:rStyle w:val="FootnoteReference"/>
        </w:rPr>
        <w:tab/>
      </w:r>
      <w:r w:rsidRPr="000943A2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Diffusé en langue allemande par la Commission centrale pour la navigation du Rhin sous la cote CCNR</w:t>
      </w:r>
      <w:r w:rsidR="00AE201A">
        <w:rPr>
          <w:lang w:val="fr-FR"/>
        </w:rPr>
        <w:t>-</w:t>
      </w:r>
      <w:r>
        <w:rPr>
          <w:lang w:val="fr-FR"/>
        </w:rPr>
        <w:t>ZKR/ADN/50/Add.1.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4E2E1" w14:textId="06E5686B" w:rsidR="008725EF" w:rsidRPr="008725EF" w:rsidRDefault="003E2C3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ECE/ADN/50/Add.1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5A137" w14:textId="16B28F05" w:rsidR="008725EF" w:rsidRPr="008725EF" w:rsidRDefault="003E2C32" w:rsidP="008725E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ECE/ADN/50/Add.1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9081E36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49F466E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16EA87C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868"/>
    <w:rsid w:val="00017F94"/>
    <w:rsid w:val="00023842"/>
    <w:rsid w:val="000334F9"/>
    <w:rsid w:val="0007796D"/>
    <w:rsid w:val="000943A2"/>
    <w:rsid w:val="000B7790"/>
    <w:rsid w:val="000D3EE9"/>
    <w:rsid w:val="00111F2F"/>
    <w:rsid w:val="001433FD"/>
    <w:rsid w:val="0014365E"/>
    <w:rsid w:val="001541D3"/>
    <w:rsid w:val="00176178"/>
    <w:rsid w:val="001F525A"/>
    <w:rsid w:val="00223272"/>
    <w:rsid w:val="0024779E"/>
    <w:rsid w:val="002832AC"/>
    <w:rsid w:val="00295CCA"/>
    <w:rsid w:val="002D1CCE"/>
    <w:rsid w:val="002D7C93"/>
    <w:rsid w:val="002F467A"/>
    <w:rsid w:val="003E2C32"/>
    <w:rsid w:val="004300F5"/>
    <w:rsid w:val="00441C3B"/>
    <w:rsid w:val="00446B0A"/>
    <w:rsid w:val="00446FE5"/>
    <w:rsid w:val="00452396"/>
    <w:rsid w:val="004E468C"/>
    <w:rsid w:val="00506BE1"/>
    <w:rsid w:val="005316B0"/>
    <w:rsid w:val="005505B7"/>
    <w:rsid w:val="00573BE5"/>
    <w:rsid w:val="00586ED3"/>
    <w:rsid w:val="00596AA9"/>
    <w:rsid w:val="005F2353"/>
    <w:rsid w:val="00706363"/>
    <w:rsid w:val="0071601D"/>
    <w:rsid w:val="0074674C"/>
    <w:rsid w:val="007A62E6"/>
    <w:rsid w:val="0080684C"/>
    <w:rsid w:val="00871C75"/>
    <w:rsid w:val="008725EF"/>
    <w:rsid w:val="008776DC"/>
    <w:rsid w:val="009705C8"/>
    <w:rsid w:val="009C1CF4"/>
    <w:rsid w:val="00A30353"/>
    <w:rsid w:val="00AA113A"/>
    <w:rsid w:val="00AC3823"/>
    <w:rsid w:val="00AE201A"/>
    <w:rsid w:val="00AE323C"/>
    <w:rsid w:val="00B00181"/>
    <w:rsid w:val="00B00B0D"/>
    <w:rsid w:val="00B765F7"/>
    <w:rsid w:val="00BA0CA9"/>
    <w:rsid w:val="00C02897"/>
    <w:rsid w:val="00D3439C"/>
    <w:rsid w:val="00DB1831"/>
    <w:rsid w:val="00DD3BFD"/>
    <w:rsid w:val="00DF6678"/>
    <w:rsid w:val="00E943C2"/>
    <w:rsid w:val="00EF2E22"/>
    <w:rsid w:val="00F61868"/>
    <w:rsid w:val="00F660DF"/>
    <w:rsid w:val="00F95C08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D7BB91"/>
  <w15:docId w15:val="{6293677A-8130-405E-8B6F-DD003035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74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7467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7467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74674C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7467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74674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7467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467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467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4674C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4674C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74674C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74674C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74674C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74674C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4674C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4674C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7467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74674C"/>
  </w:style>
  <w:style w:type="character" w:customStyle="1" w:styleId="EndnoteTextChar">
    <w:name w:val="Endnote Text Char"/>
    <w:aliases w:val="2_G Char"/>
    <w:basedOn w:val="DefaultParagraphFont"/>
    <w:link w:val="EndnoteText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74674C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74674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ECE/ADN/50/Add.1</vt:lpstr>
      <vt:lpstr>ECE/ADN/50/Add.1</vt:lpstr>
    </vt:vector>
  </TitlesOfParts>
  <Company>DCM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ECE/ADN/50/Add.1</dc:title>
  <dc:subject/>
  <dc:creator>Valerie BERTIN</dc:creator>
  <cp:keywords/>
  <cp:lastModifiedBy>Marie-Claude Collet</cp:lastModifiedBy>
  <cp:revision>3</cp:revision>
  <cp:lastPrinted>2019-06-20T06:15:00Z</cp:lastPrinted>
  <dcterms:created xsi:type="dcterms:W3CDTF">2019-06-20T06:15:00Z</dcterms:created>
  <dcterms:modified xsi:type="dcterms:W3CDTF">2019-06-20T06:15:00Z</dcterms:modified>
</cp:coreProperties>
</file>