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1E0B0432" w14:textId="77777777" w:rsidTr="000216CC">
        <w:trPr>
          <w:trHeight w:val="851"/>
        </w:trPr>
        <w:tc>
          <w:tcPr>
            <w:tcW w:w="1259" w:type="dxa"/>
            <w:tcBorders>
              <w:top w:val="nil"/>
              <w:left w:val="nil"/>
              <w:bottom w:val="single" w:sz="4" w:space="0" w:color="auto"/>
              <w:right w:val="nil"/>
            </w:tcBorders>
            <w:shd w:val="clear" w:color="auto" w:fill="auto"/>
          </w:tcPr>
          <w:p w14:paraId="10F80E5A"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174B49C5"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3E59D173" w14:textId="77777777"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6A53DC">
              <w:rPr>
                <w:b/>
                <w:sz w:val="40"/>
                <w:szCs w:val="40"/>
              </w:rPr>
              <w:t>5</w:t>
            </w:r>
            <w:r w:rsidRPr="0049211A">
              <w:rPr>
                <w:b/>
                <w:sz w:val="40"/>
                <w:szCs w:val="40"/>
              </w:rPr>
              <w:t>/INF.</w:t>
            </w:r>
            <w:r w:rsidR="001C55D6">
              <w:rPr>
                <w:b/>
                <w:sz w:val="40"/>
                <w:szCs w:val="40"/>
              </w:rPr>
              <w:t>49</w:t>
            </w:r>
          </w:p>
          <w:p w14:paraId="16C4FC2D" w14:textId="77777777" w:rsidR="000216CC" w:rsidRPr="0049211A"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49211A" w14:paraId="26A8C740" w14:textId="77777777" w:rsidTr="00D73803">
        <w:tc>
          <w:tcPr>
            <w:tcW w:w="9645" w:type="dxa"/>
            <w:tcMar>
              <w:top w:w="142" w:type="dxa"/>
              <w:left w:w="108" w:type="dxa"/>
              <w:bottom w:w="142" w:type="dxa"/>
              <w:right w:w="108" w:type="dxa"/>
            </w:tcMar>
          </w:tcPr>
          <w:p w14:paraId="27ACAE55" w14:textId="77777777" w:rsidR="00645A0B" w:rsidRPr="0049211A" w:rsidRDefault="00645A0B" w:rsidP="008D24B3">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8D24B3">
              <w:rPr>
                <w:b/>
              </w:rPr>
              <w:t>2</w:t>
            </w:r>
            <w:r w:rsidR="00DA1012">
              <w:rPr>
                <w:b/>
              </w:rPr>
              <w:t xml:space="preserve"> July</w:t>
            </w:r>
            <w:r w:rsidR="006216A1" w:rsidRPr="006216A1">
              <w:rPr>
                <w:b/>
              </w:rPr>
              <w:t xml:space="preserve"> </w:t>
            </w:r>
            <w:r w:rsidR="006A53DC" w:rsidRPr="006216A1">
              <w:rPr>
                <w:b/>
              </w:rPr>
              <w:t>2019</w:t>
            </w:r>
          </w:p>
        </w:tc>
      </w:tr>
      <w:tr w:rsidR="008B57F6" w:rsidRPr="00E3141C" w14:paraId="7B51BAF0" w14:textId="77777777" w:rsidTr="005E5C40">
        <w:trPr>
          <w:trHeight w:val="1944"/>
        </w:trPr>
        <w:tc>
          <w:tcPr>
            <w:tcW w:w="9645" w:type="dxa"/>
            <w:tcMar>
              <w:top w:w="57" w:type="dxa"/>
              <w:left w:w="108" w:type="dxa"/>
              <w:bottom w:w="0" w:type="dxa"/>
              <w:right w:w="108" w:type="dxa"/>
            </w:tcMar>
            <w:vAlign w:val="center"/>
          </w:tcPr>
          <w:p w14:paraId="33F0A9F5" w14:textId="77777777" w:rsidR="008B57F6" w:rsidRPr="0049211A" w:rsidRDefault="008B57F6" w:rsidP="00D73803">
            <w:pPr>
              <w:spacing w:before="40"/>
              <w:rPr>
                <w:b/>
              </w:rPr>
            </w:pPr>
            <w:r w:rsidRPr="0049211A">
              <w:rPr>
                <w:b/>
              </w:rPr>
              <w:t xml:space="preserve">Sub-Committee of Experts on the Transport of Dangerous Goods </w:t>
            </w:r>
          </w:p>
          <w:p w14:paraId="32B4EF53" w14:textId="77777777" w:rsidR="008B57F6" w:rsidRPr="0049211A" w:rsidRDefault="008B57F6" w:rsidP="00D73803">
            <w:pPr>
              <w:spacing w:line="240" w:lineRule="auto"/>
              <w:ind w:left="34" w:hanging="34"/>
              <w:rPr>
                <w:b/>
              </w:rPr>
            </w:pPr>
            <w:r w:rsidRPr="0049211A">
              <w:rPr>
                <w:b/>
              </w:rPr>
              <w:t>Fifty-</w:t>
            </w:r>
            <w:r>
              <w:rPr>
                <w:b/>
              </w:rPr>
              <w:t>fifth</w:t>
            </w:r>
            <w:r w:rsidRPr="0049211A">
              <w:rPr>
                <w:b/>
              </w:rPr>
              <w:t xml:space="preserve"> session</w:t>
            </w:r>
          </w:p>
          <w:p w14:paraId="624E1C64" w14:textId="77777777" w:rsidR="008B57F6" w:rsidRPr="0049211A" w:rsidRDefault="008B57F6" w:rsidP="00CE74ED">
            <w:pPr>
              <w:tabs>
                <w:tab w:val="left" w:pos="6361"/>
                <w:tab w:val="left" w:pos="6939"/>
              </w:tabs>
              <w:spacing w:before="40"/>
              <w:outlineLvl w:val="0"/>
              <w:rPr>
                <w:bCs/>
              </w:rPr>
            </w:pPr>
            <w:r w:rsidRPr="0049211A">
              <w:t xml:space="preserve">Geneva, </w:t>
            </w:r>
            <w:r>
              <w:t>1-5</w:t>
            </w:r>
            <w:r w:rsidRPr="0049211A">
              <w:t xml:space="preserve"> </w:t>
            </w:r>
            <w:r>
              <w:t>July 2019</w:t>
            </w:r>
          </w:p>
          <w:p w14:paraId="69A40EFA" w14:textId="77777777" w:rsidR="008B57F6" w:rsidRPr="0049211A" w:rsidRDefault="008B57F6" w:rsidP="00EA48C4">
            <w:pPr>
              <w:spacing w:before="40"/>
              <w:ind w:left="34" w:hanging="34"/>
            </w:pPr>
            <w:r w:rsidRPr="0049211A">
              <w:t xml:space="preserve">Item </w:t>
            </w:r>
            <w:r w:rsidR="008111B5">
              <w:t>7</w:t>
            </w:r>
            <w:r w:rsidR="001C55D6" w:rsidRPr="0049211A">
              <w:t xml:space="preserve"> of the provisional agenda</w:t>
            </w:r>
          </w:p>
          <w:p w14:paraId="55DF872D" w14:textId="77777777" w:rsidR="008B57F6" w:rsidRPr="008B57F6" w:rsidRDefault="008111B5" w:rsidP="000B6AD1">
            <w:pPr>
              <w:spacing w:before="40"/>
              <w:rPr>
                <w:b/>
                <w:bCs/>
              </w:rPr>
            </w:pPr>
            <w:r w:rsidRPr="008111B5">
              <w:rPr>
                <w:b/>
                <w:bCs/>
              </w:rPr>
              <w:t xml:space="preserve">Global harmonization of transport of dangerous goods </w:t>
            </w:r>
            <w:r w:rsidR="001C55D6">
              <w:rPr>
                <w:b/>
                <w:bCs/>
              </w:rPr>
              <w:br/>
            </w:r>
            <w:r w:rsidRPr="008111B5">
              <w:rPr>
                <w:b/>
                <w:bCs/>
              </w:rPr>
              <w:t>regulations with the Model Regulations</w:t>
            </w:r>
            <w:r>
              <w:rPr>
                <w:b/>
                <w:bCs/>
              </w:rPr>
              <w:t xml:space="preserve"> </w:t>
            </w:r>
          </w:p>
        </w:tc>
      </w:tr>
    </w:tbl>
    <w:p w14:paraId="097D711E" w14:textId="77777777" w:rsidR="0083792D" w:rsidRDefault="008B57F6" w:rsidP="0083792D">
      <w:pPr>
        <w:pStyle w:val="HChG"/>
        <w:rPr>
          <w:lang w:val="en-GB"/>
        </w:rPr>
      </w:pPr>
      <w:r>
        <w:tab/>
      </w:r>
      <w:r>
        <w:tab/>
      </w:r>
      <w:r w:rsidR="0083792D" w:rsidRPr="0083792D">
        <w:t xml:space="preserve">Outcome of the </w:t>
      </w:r>
      <w:r w:rsidR="0083792D">
        <w:rPr>
          <w:lang w:val="en-GB"/>
        </w:rPr>
        <w:t>thirty</w:t>
      </w:r>
      <w:r w:rsidR="0083792D" w:rsidRPr="0083792D">
        <w:t>-</w:t>
      </w:r>
      <w:r w:rsidR="0083792D">
        <w:rPr>
          <w:lang w:val="en-GB"/>
        </w:rPr>
        <w:t xml:space="preserve">first </w:t>
      </w:r>
      <w:r w:rsidR="0083792D" w:rsidRPr="0083792D">
        <w:t>session of the Editorial and Technical Group</w:t>
      </w:r>
      <w:r w:rsidR="0083792D">
        <w:rPr>
          <w:lang w:val="en-GB"/>
        </w:rPr>
        <w:t xml:space="preserve"> (the IMDG Code)</w:t>
      </w:r>
    </w:p>
    <w:p w14:paraId="2C693CFA" w14:textId="77777777" w:rsidR="008B57F6" w:rsidRDefault="008B57F6" w:rsidP="001C55D6">
      <w:pPr>
        <w:pStyle w:val="H1G"/>
      </w:pPr>
      <w:r>
        <w:tab/>
      </w:r>
      <w:r>
        <w:tab/>
      </w:r>
      <w:r w:rsidR="0083792D">
        <w:t>Submitted</w:t>
      </w:r>
      <w:r w:rsidRPr="00C10183">
        <w:t xml:space="preserve"> by the </w:t>
      </w:r>
      <w:r w:rsidR="0083792D" w:rsidRPr="0083792D">
        <w:t xml:space="preserve">International Maritime Organization </w:t>
      </w:r>
      <w:r w:rsidR="0083792D">
        <w:t>(</w:t>
      </w:r>
      <w:r w:rsidR="0083792D" w:rsidRPr="0083792D">
        <w:t>IMO)</w:t>
      </w:r>
    </w:p>
    <w:p w14:paraId="5C551BAF" w14:textId="77777777" w:rsidR="001F10DB" w:rsidRPr="001C55D6" w:rsidRDefault="00DA1012" w:rsidP="001C55D6">
      <w:pPr>
        <w:pStyle w:val="SingleTxtG"/>
      </w:pPr>
      <w:r w:rsidRPr="001C55D6">
        <w:tab/>
      </w:r>
      <w:r w:rsidR="001F10DB" w:rsidRPr="001C55D6">
        <w:t>Attached to this document is the report of the thirty-first session of the Editorial and Technical Group of the IMO.</w:t>
      </w:r>
    </w:p>
    <w:p w14:paraId="4813F2BF" w14:textId="77777777" w:rsidR="001F10DB" w:rsidRPr="001C55D6" w:rsidRDefault="001F10DB" w:rsidP="001C55D6">
      <w:pPr>
        <w:pStyle w:val="SingleTxtG"/>
      </w:pPr>
      <w:r w:rsidRPr="001C55D6">
        <w:t>Some paragraphs of the report merit particular attention of the Sub-Committee. These are the following: 2.3, 2.5, 2.7, 2.8, 3.13 and 3.45.</w:t>
      </w:r>
    </w:p>
    <w:p w14:paraId="405471FD" w14:textId="77777777" w:rsidR="001F10DB" w:rsidRDefault="001F10DB">
      <w:pPr>
        <w:suppressAutoHyphens w:val="0"/>
        <w:spacing w:line="240" w:lineRule="auto"/>
        <w:rPr>
          <w:b/>
          <w:bCs/>
          <w:lang w:val="fr-CH"/>
        </w:rPr>
      </w:pPr>
      <w:r>
        <w:rPr>
          <w:b/>
          <w:bCs/>
          <w:lang w:val="fr-CH"/>
        </w:rPr>
        <w:br w:type="page"/>
      </w:r>
    </w:p>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1E7259" w:rsidRPr="001E7259" w14:paraId="272B79BF" w14:textId="77777777" w:rsidTr="001E7259">
        <w:trPr>
          <w:trHeight w:val="1287"/>
          <w:jc w:val="center"/>
        </w:trPr>
        <w:tc>
          <w:tcPr>
            <w:tcW w:w="2667" w:type="dxa"/>
            <w:tcBorders>
              <w:top w:val="nil"/>
              <w:bottom w:val="nil"/>
              <w:right w:val="nil"/>
            </w:tcBorders>
            <w:hideMark/>
          </w:tcPr>
          <w:p w14:paraId="02A5C045" w14:textId="77777777" w:rsidR="001E7259" w:rsidRPr="001E7259" w:rsidRDefault="001E7259" w:rsidP="001E7259">
            <w:pPr>
              <w:tabs>
                <w:tab w:val="left" w:pos="851"/>
              </w:tabs>
              <w:suppressAutoHyphens w:val="0"/>
              <w:spacing w:line="240" w:lineRule="auto"/>
              <w:ind w:hanging="10"/>
              <w:rPr>
                <w:rFonts w:ascii="Arial" w:hAnsi="Arial"/>
                <w:sz w:val="22"/>
              </w:rPr>
            </w:pPr>
            <w:r w:rsidRPr="001E7259">
              <w:rPr>
                <w:rFonts w:ascii="Arial" w:hAnsi="Arial"/>
                <w:noProof/>
                <w:sz w:val="22"/>
                <w:lang w:eastAsia="en-GB"/>
              </w:rPr>
              <w:lastRenderedPageBreak/>
              <mc:AlternateContent>
                <mc:Choice Requires="wps">
                  <w:drawing>
                    <wp:anchor distT="0" distB="0" distL="114300" distR="114300" simplePos="0" relativeHeight="251659264" behindDoc="0" locked="0" layoutInCell="1" allowOverlap="1" wp14:anchorId="45EB948D" wp14:editId="79AEB398">
                      <wp:simplePos x="0" y="0"/>
                      <wp:positionH relativeFrom="column">
                        <wp:posOffset>-82550</wp:posOffset>
                      </wp:positionH>
                      <wp:positionV relativeFrom="paragraph">
                        <wp:posOffset>621030</wp:posOffset>
                      </wp:positionV>
                      <wp:extent cx="575691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4262F" id="Line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tU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"/>
                  </w:pict>
                </mc:Fallback>
              </mc:AlternateContent>
            </w:r>
          </w:p>
        </w:tc>
        <w:tc>
          <w:tcPr>
            <w:tcW w:w="4061" w:type="dxa"/>
            <w:tcBorders>
              <w:left w:val="nil"/>
              <w:right w:val="nil"/>
            </w:tcBorders>
            <w:hideMark/>
          </w:tcPr>
          <w:p w14:paraId="2BCDC3E0"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noProof/>
                <w:sz w:val="22"/>
                <w:lang w:eastAsia="en-GB"/>
              </w:rPr>
              <w:drawing>
                <wp:inline distT="0" distB="0" distL="0" distR="0" wp14:anchorId="3E2CCE46" wp14:editId="57F2173D">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0FE033AF" w14:textId="77777777" w:rsidR="001E7259" w:rsidRPr="001E7259" w:rsidRDefault="001E7259" w:rsidP="001E7259">
            <w:pPr>
              <w:tabs>
                <w:tab w:val="left" w:pos="851"/>
              </w:tabs>
              <w:suppressAutoHyphens w:val="0"/>
              <w:spacing w:line="240" w:lineRule="auto"/>
              <w:jc w:val="right"/>
              <w:rPr>
                <w:rFonts w:ascii="Arial" w:hAnsi="Arial"/>
                <w:sz w:val="22"/>
              </w:rPr>
            </w:pPr>
            <w:r w:rsidRPr="001E7259">
              <w:rPr>
                <w:rFonts w:ascii="Arial" w:hAnsi="Arial"/>
                <w:b/>
                <w:i/>
                <w:sz w:val="48"/>
                <w:szCs w:val="48"/>
              </w:rPr>
              <w:t>E</w:t>
            </w:r>
          </w:p>
        </w:tc>
      </w:tr>
    </w:tbl>
    <w:p w14:paraId="49EA5E91" w14:textId="77777777" w:rsidR="001E7259" w:rsidRPr="001E7259" w:rsidRDefault="001E7259" w:rsidP="001E7259">
      <w:pPr>
        <w:tabs>
          <w:tab w:val="left" w:pos="851"/>
        </w:tabs>
        <w:suppressAutoHyphens w:val="0"/>
        <w:spacing w:line="240" w:lineRule="auto"/>
        <w:jc w:val="both"/>
        <w:rPr>
          <w:rFonts w:ascii="Arial" w:hAnsi="Arial"/>
          <w:sz w:val="22"/>
        </w:rPr>
      </w:pPr>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1E7259" w:rsidRPr="001E7259" w14:paraId="0294A7A4" w14:textId="77777777" w:rsidTr="001E7259">
        <w:trPr>
          <w:jc w:val="center"/>
        </w:trPr>
        <w:tc>
          <w:tcPr>
            <w:tcW w:w="4692" w:type="dxa"/>
          </w:tcPr>
          <w:p w14:paraId="3F3AB3C6" w14:textId="77777777" w:rsidR="001E7259" w:rsidRPr="001E7259" w:rsidRDefault="001E7259" w:rsidP="001E7259">
            <w:pPr>
              <w:tabs>
                <w:tab w:val="left" w:pos="851"/>
              </w:tabs>
              <w:suppressAutoHyphens w:val="0"/>
              <w:spacing w:line="120" w:lineRule="exact"/>
              <w:rPr>
                <w:rFonts w:ascii="Arial" w:hAnsi="Arial"/>
                <w:sz w:val="22"/>
              </w:rPr>
            </w:pPr>
          </w:p>
          <w:p w14:paraId="4A0F7744" w14:textId="77777777" w:rsidR="001E7259" w:rsidRPr="001E7259" w:rsidRDefault="001E7259" w:rsidP="001E7259">
            <w:pPr>
              <w:tabs>
                <w:tab w:val="left" w:pos="851"/>
              </w:tabs>
              <w:suppressAutoHyphens w:val="0"/>
              <w:spacing w:line="240" w:lineRule="auto"/>
              <w:rPr>
                <w:rFonts w:ascii="Arial" w:hAnsi="Arial"/>
                <w:sz w:val="22"/>
              </w:rPr>
            </w:pPr>
            <w:bookmarkStart w:id="0" w:name="sub_committee"/>
            <w:bookmarkEnd w:id="0"/>
            <w:r w:rsidRPr="001E7259">
              <w:rPr>
                <w:rFonts w:ascii="Arial" w:hAnsi="Arial"/>
                <w:sz w:val="22"/>
              </w:rPr>
              <w:t>SUB-COMMITTEE ON CARRIAGE OF CARGOES AND CONTAINERS</w:t>
            </w:r>
          </w:p>
          <w:bookmarkStart w:id="1" w:name="session"/>
          <w:bookmarkEnd w:id="1"/>
          <w:p w14:paraId="4E5F385B"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fldChar w:fldCharType="begin"/>
            </w:r>
            <w:r w:rsidRPr="001E7259">
              <w:rPr>
                <w:rFonts w:ascii="Arial" w:hAnsi="Arial"/>
                <w:sz w:val="22"/>
              </w:rPr>
              <w:instrText xml:space="preserve"> QUOTE "6"\* Ordinal \* MERGEFORMAT </w:instrText>
            </w:r>
            <w:r w:rsidRPr="001E7259">
              <w:rPr>
                <w:rFonts w:ascii="Arial" w:hAnsi="Arial"/>
                <w:sz w:val="22"/>
              </w:rPr>
              <w:fldChar w:fldCharType="separate"/>
            </w:r>
            <w:r w:rsidRPr="001E7259">
              <w:rPr>
                <w:rFonts w:ascii="Arial" w:hAnsi="Arial"/>
                <w:sz w:val="22"/>
              </w:rPr>
              <w:t>6th</w:t>
            </w:r>
            <w:r w:rsidRPr="001E7259">
              <w:rPr>
                <w:rFonts w:ascii="Arial" w:hAnsi="Arial"/>
                <w:sz w:val="22"/>
              </w:rPr>
              <w:fldChar w:fldCharType="end"/>
            </w:r>
            <w:r w:rsidRPr="001E7259">
              <w:rPr>
                <w:rFonts w:ascii="Arial" w:hAnsi="Arial"/>
                <w:sz w:val="22"/>
              </w:rPr>
              <w:t xml:space="preserve"> session </w:t>
            </w:r>
          </w:p>
          <w:p w14:paraId="3601CDEE" w14:textId="77777777" w:rsidR="001E7259" w:rsidRPr="001E7259" w:rsidRDefault="001E7259" w:rsidP="00145392">
            <w:pPr>
              <w:tabs>
                <w:tab w:val="left" w:pos="851"/>
                <w:tab w:val="center" w:pos="2286"/>
              </w:tabs>
              <w:suppressAutoHyphens w:val="0"/>
              <w:spacing w:after="58" w:line="240" w:lineRule="auto"/>
              <w:rPr>
                <w:rFonts w:ascii="Arial" w:hAnsi="Arial"/>
                <w:sz w:val="22"/>
              </w:rPr>
            </w:pPr>
            <w:r w:rsidRPr="001E7259">
              <w:rPr>
                <w:rFonts w:ascii="Arial" w:hAnsi="Arial"/>
                <w:sz w:val="22"/>
              </w:rPr>
              <w:t xml:space="preserve">Agenda item </w:t>
            </w:r>
            <w:bookmarkStart w:id="2" w:name="agenda"/>
            <w:bookmarkEnd w:id="2"/>
            <w:r w:rsidRPr="001E7259">
              <w:rPr>
                <w:rFonts w:ascii="Arial" w:hAnsi="Arial"/>
                <w:sz w:val="22"/>
              </w:rPr>
              <w:t>6</w:t>
            </w:r>
            <w:r w:rsidR="00145392">
              <w:rPr>
                <w:rFonts w:ascii="Arial" w:hAnsi="Arial"/>
                <w:sz w:val="22"/>
              </w:rPr>
              <w:tab/>
            </w:r>
          </w:p>
        </w:tc>
        <w:tc>
          <w:tcPr>
            <w:tcW w:w="4465" w:type="dxa"/>
          </w:tcPr>
          <w:p w14:paraId="7E45F940" w14:textId="77777777" w:rsidR="001E7259" w:rsidRPr="001E7259" w:rsidRDefault="001E7259" w:rsidP="001E7259">
            <w:pPr>
              <w:tabs>
                <w:tab w:val="left" w:pos="851"/>
              </w:tabs>
              <w:suppressAutoHyphens w:val="0"/>
              <w:spacing w:line="120" w:lineRule="exact"/>
              <w:jc w:val="right"/>
              <w:rPr>
                <w:rFonts w:ascii="Arial" w:hAnsi="Arial"/>
                <w:sz w:val="22"/>
              </w:rPr>
            </w:pPr>
          </w:p>
          <w:sdt>
            <w:sdtPr>
              <w:rPr>
                <w:rFonts w:ascii="Arial" w:hAnsi="Arial"/>
                <w:sz w:val="22"/>
              </w:rPr>
              <w:alias w:val="Document Symbol"/>
              <w:tag w:val="DocSymbol"/>
              <w:id w:val="-904834109"/>
              <w:placeholder>
                <w:docPart w:val="5F3BBD77CE084495983675E6787CE7CE"/>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8F89F644-3A9A-4506-8904-8387A31F5232}"/>
              <w:text/>
            </w:sdtPr>
            <w:sdtContent>
              <w:p w14:paraId="5D780BA0" w14:textId="77777777" w:rsidR="001E7259" w:rsidRPr="001E7259" w:rsidRDefault="001E7259" w:rsidP="001E7259">
                <w:pPr>
                  <w:suppressAutoHyphens w:val="0"/>
                  <w:spacing w:line="240" w:lineRule="auto"/>
                  <w:jc w:val="right"/>
                  <w:rPr>
                    <w:rFonts w:ascii="Arial" w:hAnsi="Arial"/>
                    <w:sz w:val="22"/>
                  </w:rPr>
                </w:pPr>
                <w:r w:rsidRPr="001E7259">
                  <w:rPr>
                    <w:rFonts w:ascii="Arial" w:hAnsi="Arial"/>
                    <w:sz w:val="22"/>
                  </w:rPr>
                  <w:t>CCC 6/6</w:t>
                </w:r>
              </w:p>
            </w:sdtContent>
          </w:sdt>
          <w:p w14:paraId="6162F13C" w14:textId="77777777" w:rsidR="001E7259" w:rsidRPr="001E7259" w:rsidRDefault="001E7259" w:rsidP="001E7259">
            <w:pPr>
              <w:suppressAutoHyphens w:val="0"/>
              <w:spacing w:line="240" w:lineRule="auto"/>
              <w:jc w:val="right"/>
              <w:rPr>
                <w:rFonts w:ascii="Arial" w:hAnsi="Arial"/>
                <w:sz w:val="22"/>
              </w:rPr>
            </w:pPr>
            <w:bookmarkStart w:id="3" w:name="date"/>
            <w:bookmarkEnd w:id="3"/>
            <w:r w:rsidRPr="001E7259">
              <w:rPr>
                <w:rFonts w:ascii="Arial" w:hAnsi="Arial"/>
                <w:sz w:val="22"/>
              </w:rPr>
              <w:t>29 April 2019</w:t>
            </w:r>
          </w:p>
          <w:p w14:paraId="2BCD6B28" w14:textId="77777777" w:rsidR="001E7259" w:rsidRPr="001E7259" w:rsidRDefault="001E7259" w:rsidP="001E7259">
            <w:pPr>
              <w:suppressAutoHyphens w:val="0"/>
              <w:spacing w:after="58" w:line="240" w:lineRule="auto"/>
              <w:jc w:val="right"/>
              <w:rPr>
                <w:rFonts w:ascii="Arial" w:hAnsi="Arial"/>
                <w:sz w:val="22"/>
              </w:rPr>
            </w:pPr>
            <w:bookmarkStart w:id="4" w:name="language"/>
            <w:bookmarkEnd w:id="4"/>
            <w:r w:rsidRPr="001E7259">
              <w:rPr>
                <w:rFonts w:ascii="Arial" w:hAnsi="Arial"/>
                <w:sz w:val="22"/>
              </w:rPr>
              <w:t>Original: ENGLISH</w:t>
            </w:r>
          </w:p>
        </w:tc>
      </w:tr>
    </w:tbl>
    <w:p w14:paraId="1BEFE458" w14:textId="77777777" w:rsidR="001E7259" w:rsidRPr="001E7259" w:rsidRDefault="001E7259" w:rsidP="001E7259">
      <w:pPr>
        <w:suppressAutoHyphens w:val="0"/>
        <w:spacing w:line="240" w:lineRule="auto"/>
        <w:jc w:val="both"/>
        <w:rPr>
          <w:rFonts w:ascii="Arial" w:hAnsi="Arial"/>
          <w:sz w:val="22"/>
        </w:rPr>
      </w:pPr>
    </w:p>
    <w:p w14:paraId="5D17CC6D" w14:textId="77777777" w:rsidR="001E7259" w:rsidRPr="001E7259" w:rsidRDefault="001E7259" w:rsidP="001E7259">
      <w:pPr>
        <w:suppressAutoHyphens w:val="0"/>
        <w:spacing w:line="240" w:lineRule="auto"/>
        <w:jc w:val="center"/>
        <w:rPr>
          <w:rFonts w:ascii="Arial" w:hAnsi="Arial"/>
          <w:b/>
          <w:sz w:val="22"/>
        </w:rPr>
      </w:pPr>
      <w:bookmarkStart w:id="5" w:name="headings"/>
      <w:bookmarkEnd w:id="5"/>
      <w:r w:rsidRPr="001E7259">
        <w:rPr>
          <w:rFonts w:ascii="Arial" w:hAnsi="Arial"/>
          <w:b/>
          <w:sz w:val="22"/>
        </w:rPr>
        <w:t>AMENDMENTS TO THE IMDG CODE AND SUPPLEMENTS</w:t>
      </w:r>
    </w:p>
    <w:p w14:paraId="750A54E0" w14:textId="77777777" w:rsidR="001E7259" w:rsidRPr="001E7259" w:rsidRDefault="001E7259" w:rsidP="001E7259">
      <w:pPr>
        <w:suppressAutoHyphens w:val="0"/>
        <w:spacing w:line="240" w:lineRule="auto"/>
        <w:jc w:val="center"/>
        <w:rPr>
          <w:rFonts w:ascii="Arial" w:hAnsi="Arial"/>
          <w:b/>
          <w:sz w:val="22"/>
        </w:rPr>
      </w:pPr>
    </w:p>
    <w:p w14:paraId="28670911" w14:textId="77777777" w:rsidR="001E7259" w:rsidRPr="001E7259" w:rsidRDefault="001E7259" w:rsidP="001E7259">
      <w:pPr>
        <w:suppressAutoHyphens w:val="0"/>
        <w:spacing w:line="240" w:lineRule="auto"/>
        <w:jc w:val="center"/>
        <w:rPr>
          <w:rFonts w:ascii="Arial" w:hAnsi="Arial"/>
          <w:b/>
          <w:sz w:val="22"/>
        </w:rPr>
      </w:pPr>
      <w:r w:rsidRPr="001E7259">
        <w:rPr>
          <w:rFonts w:ascii="Arial" w:hAnsi="Arial"/>
          <w:b/>
          <w:sz w:val="22"/>
        </w:rPr>
        <w:t>Report of the thirty-first session of the Editorial and Technical Group</w:t>
      </w:r>
    </w:p>
    <w:p w14:paraId="13D3960A" w14:textId="77777777" w:rsidR="001E7259" w:rsidRPr="001E7259" w:rsidRDefault="001E7259" w:rsidP="001E7259">
      <w:pPr>
        <w:suppressAutoHyphens w:val="0"/>
        <w:spacing w:line="240" w:lineRule="auto"/>
        <w:jc w:val="center"/>
        <w:rPr>
          <w:rFonts w:ascii="Arial" w:hAnsi="Arial"/>
          <w:b/>
          <w:sz w:val="22"/>
        </w:rPr>
      </w:pPr>
    </w:p>
    <w:p w14:paraId="372FAE56" w14:textId="77777777" w:rsidR="001E7259" w:rsidRPr="001E7259" w:rsidRDefault="001E7259" w:rsidP="001E7259">
      <w:pPr>
        <w:suppressAutoHyphens w:val="0"/>
        <w:spacing w:line="240" w:lineRule="auto"/>
        <w:jc w:val="center"/>
        <w:rPr>
          <w:rFonts w:ascii="Arial" w:hAnsi="Arial"/>
          <w:b/>
          <w:sz w:val="22"/>
        </w:rPr>
      </w:pPr>
      <w:r w:rsidRPr="001E7259">
        <w:rPr>
          <w:rFonts w:ascii="Arial" w:hAnsi="Arial"/>
          <w:b/>
          <w:sz w:val="22"/>
        </w:rPr>
        <w:t>Note by the Secretariat</w:t>
      </w:r>
    </w:p>
    <w:p w14:paraId="3B3FF5A1" w14:textId="77777777" w:rsidR="001E7259" w:rsidRPr="001E7259" w:rsidRDefault="001E7259" w:rsidP="001E7259">
      <w:pPr>
        <w:suppressAutoHyphens w:val="0"/>
        <w:spacing w:line="240" w:lineRule="auto"/>
        <w:jc w:val="both"/>
        <w:rPr>
          <w:rFonts w:ascii="Arial" w:hAnsi="Arial"/>
          <w:b/>
          <w:sz w:val="22"/>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1E7259" w:rsidRPr="001E7259" w14:paraId="3AC709E8" w14:textId="77777777" w:rsidTr="001E7259">
        <w:trPr>
          <w:jc w:val="center"/>
        </w:trPr>
        <w:tc>
          <w:tcPr>
            <w:tcW w:w="9000" w:type="dxa"/>
            <w:gridSpan w:val="2"/>
            <w:tcMar>
              <w:top w:w="85" w:type="dxa"/>
              <w:left w:w="85" w:type="dxa"/>
              <w:bottom w:w="85" w:type="dxa"/>
              <w:right w:w="85" w:type="dxa"/>
            </w:tcMar>
          </w:tcPr>
          <w:p w14:paraId="1FBEF9E8" w14:textId="77777777" w:rsidR="001E7259" w:rsidRPr="001E7259" w:rsidRDefault="001E7259" w:rsidP="001E7259">
            <w:pPr>
              <w:tabs>
                <w:tab w:val="left" w:pos="851"/>
              </w:tabs>
              <w:suppressAutoHyphens w:val="0"/>
              <w:spacing w:line="120" w:lineRule="exact"/>
              <w:jc w:val="both"/>
              <w:rPr>
                <w:rFonts w:ascii="Arial" w:hAnsi="Arial"/>
                <w:bCs/>
                <w:sz w:val="22"/>
              </w:rPr>
            </w:pPr>
          </w:p>
          <w:p w14:paraId="7C85F9A4" w14:textId="77777777" w:rsidR="001E7259" w:rsidRPr="001E7259" w:rsidRDefault="001E7259" w:rsidP="001E7259">
            <w:pPr>
              <w:suppressAutoHyphens w:val="0"/>
              <w:spacing w:after="58" w:line="240" w:lineRule="auto"/>
              <w:jc w:val="center"/>
              <w:rPr>
                <w:rFonts w:ascii="Arial" w:hAnsi="Arial"/>
                <w:b/>
                <w:sz w:val="22"/>
              </w:rPr>
            </w:pPr>
            <w:r w:rsidRPr="001E7259">
              <w:rPr>
                <w:rFonts w:ascii="Arial" w:hAnsi="Arial"/>
                <w:b/>
                <w:sz w:val="22"/>
              </w:rPr>
              <w:t>SUMMARY</w:t>
            </w:r>
          </w:p>
        </w:tc>
      </w:tr>
      <w:tr w:rsidR="001E7259" w:rsidRPr="001E7259" w14:paraId="25CA2E55" w14:textId="77777777" w:rsidTr="001E7259">
        <w:trPr>
          <w:jc w:val="center"/>
        </w:trPr>
        <w:tc>
          <w:tcPr>
            <w:tcW w:w="2245" w:type="dxa"/>
            <w:tcMar>
              <w:top w:w="85" w:type="dxa"/>
              <w:left w:w="85" w:type="dxa"/>
              <w:bottom w:w="85" w:type="dxa"/>
              <w:right w:w="85" w:type="dxa"/>
            </w:tcMar>
          </w:tcPr>
          <w:p w14:paraId="00D3D08B" w14:textId="77777777" w:rsidR="001E7259" w:rsidRPr="001E7259" w:rsidRDefault="001E7259" w:rsidP="001E7259">
            <w:pPr>
              <w:tabs>
                <w:tab w:val="left" w:pos="851"/>
              </w:tabs>
              <w:suppressAutoHyphens w:val="0"/>
              <w:spacing w:after="58" w:line="240" w:lineRule="auto"/>
              <w:jc w:val="both"/>
              <w:rPr>
                <w:rFonts w:ascii="Arial" w:hAnsi="Arial"/>
                <w:bCs/>
                <w:sz w:val="22"/>
              </w:rPr>
            </w:pPr>
            <w:r w:rsidRPr="001E7259">
              <w:rPr>
                <w:rFonts w:ascii="Arial" w:hAnsi="Arial"/>
                <w:bCs/>
                <w:i/>
                <w:sz w:val="22"/>
              </w:rPr>
              <w:t>Executive summary:</w:t>
            </w:r>
          </w:p>
        </w:tc>
        <w:tc>
          <w:tcPr>
            <w:tcW w:w="6755" w:type="dxa"/>
            <w:tcMar>
              <w:top w:w="85" w:type="dxa"/>
              <w:left w:w="85" w:type="dxa"/>
              <w:bottom w:w="85" w:type="dxa"/>
              <w:right w:w="85" w:type="dxa"/>
            </w:tcMar>
          </w:tcPr>
          <w:p w14:paraId="58F40E01" w14:textId="77777777" w:rsidR="001E7259" w:rsidRPr="001E7259" w:rsidRDefault="001E7259" w:rsidP="001E7259">
            <w:pPr>
              <w:suppressAutoHyphens w:val="0"/>
              <w:spacing w:after="58" w:line="240" w:lineRule="auto"/>
              <w:jc w:val="both"/>
              <w:rPr>
                <w:rFonts w:ascii="Arial" w:hAnsi="Arial"/>
                <w:bCs/>
                <w:sz w:val="22"/>
              </w:rPr>
            </w:pPr>
            <w:bookmarkStart w:id="6" w:name="Execsum"/>
            <w:bookmarkEnd w:id="6"/>
            <w:r w:rsidRPr="001E7259">
              <w:rPr>
                <w:rFonts w:ascii="Arial" w:hAnsi="Arial"/>
                <w:sz w:val="22"/>
              </w:rPr>
              <w:t>This document contains the discussions and decisions taken by E&amp;T 31 in the context of amendments to the International Maritime Dangerous Goods (IMDG) Code</w:t>
            </w:r>
          </w:p>
        </w:tc>
      </w:tr>
      <w:tr w:rsidR="001E7259" w:rsidRPr="001E7259" w14:paraId="3F66752E" w14:textId="77777777" w:rsidTr="001E7259">
        <w:trPr>
          <w:jc w:val="center"/>
        </w:trPr>
        <w:tc>
          <w:tcPr>
            <w:tcW w:w="2245" w:type="dxa"/>
            <w:tcMar>
              <w:top w:w="85" w:type="dxa"/>
              <w:left w:w="85" w:type="dxa"/>
              <w:bottom w:w="85" w:type="dxa"/>
              <w:right w:w="85" w:type="dxa"/>
            </w:tcMar>
          </w:tcPr>
          <w:p w14:paraId="58603C62" w14:textId="77777777" w:rsidR="001E7259" w:rsidRPr="001E7259" w:rsidRDefault="001E7259" w:rsidP="001E7259">
            <w:pPr>
              <w:tabs>
                <w:tab w:val="left" w:pos="851"/>
              </w:tabs>
              <w:suppressAutoHyphens w:val="0"/>
              <w:spacing w:after="58" w:line="240" w:lineRule="auto"/>
              <w:jc w:val="both"/>
              <w:rPr>
                <w:rFonts w:ascii="Arial" w:hAnsi="Arial"/>
                <w:bCs/>
                <w:sz w:val="22"/>
              </w:rPr>
            </w:pPr>
            <w:r w:rsidRPr="001E7259">
              <w:rPr>
                <w:rFonts w:ascii="Arial" w:hAnsi="Arial"/>
                <w:bCs/>
                <w:i/>
                <w:sz w:val="22"/>
              </w:rPr>
              <w:t>Strategic direction, if applicable:</w:t>
            </w:r>
          </w:p>
        </w:tc>
        <w:tc>
          <w:tcPr>
            <w:tcW w:w="6755" w:type="dxa"/>
            <w:tcMar>
              <w:top w:w="85" w:type="dxa"/>
              <w:left w:w="85" w:type="dxa"/>
              <w:bottom w:w="85" w:type="dxa"/>
              <w:right w:w="85" w:type="dxa"/>
            </w:tcMar>
          </w:tcPr>
          <w:p w14:paraId="7EF95CB5" w14:textId="77777777" w:rsidR="001E7259" w:rsidRPr="001E7259" w:rsidRDefault="001E7259" w:rsidP="001E7259">
            <w:pPr>
              <w:suppressAutoHyphens w:val="0"/>
              <w:spacing w:after="58" w:line="240" w:lineRule="auto"/>
              <w:jc w:val="both"/>
              <w:rPr>
                <w:rFonts w:ascii="Arial" w:hAnsi="Arial"/>
                <w:bCs/>
                <w:sz w:val="22"/>
              </w:rPr>
            </w:pPr>
            <w:bookmarkStart w:id="7" w:name="StraDir"/>
            <w:bookmarkEnd w:id="7"/>
            <w:r w:rsidRPr="001E7259">
              <w:rPr>
                <w:rFonts w:ascii="Arial" w:hAnsi="Arial"/>
                <w:bCs/>
                <w:sz w:val="22"/>
              </w:rPr>
              <w:t>Other work</w:t>
            </w:r>
          </w:p>
        </w:tc>
      </w:tr>
      <w:tr w:rsidR="001E7259" w:rsidRPr="001E7259" w14:paraId="0B1B8BA3" w14:textId="77777777" w:rsidTr="001E7259">
        <w:trPr>
          <w:jc w:val="center"/>
        </w:trPr>
        <w:tc>
          <w:tcPr>
            <w:tcW w:w="2245" w:type="dxa"/>
            <w:tcMar>
              <w:top w:w="85" w:type="dxa"/>
              <w:left w:w="85" w:type="dxa"/>
              <w:bottom w:w="85" w:type="dxa"/>
              <w:right w:w="85" w:type="dxa"/>
            </w:tcMar>
          </w:tcPr>
          <w:p w14:paraId="58AA2F11" w14:textId="77777777" w:rsidR="001E7259" w:rsidRPr="001E7259" w:rsidRDefault="001E7259" w:rsidP="001E7259">
            <w:pPr>
              <w:tabs>
                <w:tab w:val="left" w:pos="851"/>
              </w:tabs>
              <w:suppressAutoHyphens w:val="0"/>
              <w:spacing w:after="58" w:line="240" w:lineRule="auto"/>
              <w:jc w:val="both"/>
              <w:rPr>
                <w:rFonts w:ascii="Arial" w:hAnsi="Arial"/>
                <w:bCs/>
                <w:sz w:val="22"/>
              </w:rPr>
            </w:pPr>
            <w:r w:rsidRPr="001E7259">
              <w:rPr>
                <w:rFonts w:ascii="Arial" w:hAnsi="Arial"/>
                <w:bCs/>
                <w:i/>
                <w:sz w:val="22"/>
              </w:rPr>
              <w:t>Output:</w:t>
            </w:r>
          </w:p>
        </w:tc>
        <w:tc>
          <w:tcPr>
            <w:tcW w:w="6755" w:type="dxa"/>
            <w:tcMar>
              <w:top w:w="85" w:type="dxa"/>
              <w:left w:w="85" w:type="dxa"/>
              <w:bottom w:w="85" w:type="dxa"/>
              <w:right w:w="85" w:type="dxa"/>
            </w:tcMar>
          </w:tcPr>
          <w:p w14:paraId="13DC7259" w14:textId="77777777" w:rsidR="001E7259" w:rsidRPr="001E7259" w:rsidRDefault="001E7259" w:rsidP="001E7259">
            <w:pPr>
              <w:suppressAutoHyphens w:val="0"/>
              <w:spacing w:after="58" w:line="240" w:lineRule="auto"/>
              <w:jc w:val="both"/>
              <w:rPr>
                <w:rFonts w:ascii="Arial" w:hAnsi="Arial"/>
                <w:bCs/>
                <w:sz w:val="22"/>
              </w:rPr>
            </w:pPr>
            <w:bookmarkStart w:id="8" w:name="PlanOut"/>
            <w:bookmarkEnd w:id="8"/>
            <w:r w:rsidRPr="001E7259">
              <w:rPr>
                <w:rFonts w:ascii="Arial" w:hAnsi="Arial"/>
                <w:bCs/>
                <w:sz w:val="22"/>
              </w:rPr>
              <w:t>OW 3</w:t>
            </w:r>
          </w:p>
        </w:tc>
      </w:tr>
      <w:tr w:rsidR="001E7259" w:rsidRPr="001E7259" w14:paraId="4098D720" w14:textId="77777777" w:rsidTr="001E7259">
        <w:trPr>
          <w:jc w:val="center"/>
        </w:trPr>
        <w:tc>
          <w:tcPr>
            <w:tcW w:w="2245" w:type="dxa"/>
            <w:tcMar>
              <w:top w:w="85" w:type="dxa"/>
              <w:left w:w="85" w:type="dxa"/>
              <w:bottom w:w="85" w:type="dxa"/>
              <w:right w:w="85" w:type="dxa"/>
            </w:tcMar>
          </w:tcPr>
          <w:p w14:paraId="3AC8B4BF" w14:textId="77777777" w:rsidR="001E7259" w:rsidRPr="001E7259" w:rsidRDefault="001E7259" w:rsidP="001E7259">
            <w:pPr>
              <w:tabs>
                <w:tab w:val="left" w:pos="851"/>
              </w:tabs>
              <w:suppressAutoHyphens w:val="0"/>
              <w:spacing w:after="58" w:line="240" w:lineRule="auto"/>
              <w:jc w:val="both"/>
              <w:rPr>
                <w:rFonts w:ascii="Arial" w:hAnsi="Arial"/>
                <w:bCs/>
                <w:sz w:val="22"/>
              </w:rPr>
            </w:pPr>
            <w:r w:rsidRPr="001E7259">
              <w:rPr>
                <w:rFonts w:ascii="Arial" w:hAnsi="Arial"/>
                <w:bCs/>
                <w:i/>
                <w:sz w:val="22"/>
              </w:rPr>
              <w:t>Action to be taken:</w:t>
            </w:r>
          </w:p>
        </w:tc>
        <w:tc>
          <w:tcPr>
            <w:tcW w:w="6755" w:type="dxa"/>
            <w:tcMar>
              <w:top w:w="85" w:type="dxa"/>
              <w:left w:w="85" w:type="dxa"/>
              <w:bottom w:w="85" w:type="dxa"/>
              <w:right w:w="85" w:type="dxa"/>
            </w:tcMar>
          </w:tcPr>
          <w:p w14:paraId="40CAD6A2" w14:textId="77777777" w:rsidR="001E7259" w:rsidRPr="001E7259" w:rsidRDefault="001E7259" w:rsidP="001E7259">
            <w:pPr>
              <w:suppressAutoHyphens w:val="0"/>
              <w:spacing w:after="58" w:line="240" w:lineRule="auto"/>
              <w:jc w:val="both"/>
              <w:rPr>
                <w:rFonts w:ascii="Arial" w:hAnsi="Arial"/>
                <w:bCs/>
                <w:sz w:val="22"/>
              </w:rPr>
            </w:pPr>
            <w:bookmarkStart w:id="9" w:name="Action"/>
            <w:bookmarkEnd w:id="9"/>
            <w:r w:rsidRPr="001E7259">
              <w:rPr>
                <w:rFonts w:ascii="Arial" w:hAnsi="Arial"/>
                <w:bCs/>
                <w:color w:val="000000"/>
                <w:sz w:val="22"/>
              </w:rPr>
              <w:t>Paragraph 6</w:t>
            </w:r>
          </w:p>
        </w:tc>
      </w:tr>
      <w:tr w:rsidR="001E7259" w:rsidRPr="001E7259" w14:paraId="11EB3895" w14:textId="77777777" w:rsidTr="001E7259">
        <w:trPr>
          <w:jc w:val="center"/>
        </w:trPr>
        <w:tc>
          <w:tcPr>
            <w:tcW w:w="2245" w:type="dxa"/>
            <w:tcMar>
              <w:top w:w="85" w:type="dxa"/>
              <w:left w:w="85" w:type="dxa"/>
              <w:bottom w:w="85" w:type="dxa"/>
              <w:right w:w="85" w:type="dxa"/>
            </w:tcMar>
          </w:tcPr>
          <w:p w14:paraId="4281AB09" w14:textId="77777777" w:rsidR="001E7259" w:rsidRPr="001E7259" w:rsidRDefault="001E7259" w:rsidP="001E7259">
            <w:pPr>
              <w:tabs>
                <w:tab w:val="left" w:pos="851"/>
              </w:tabs>
              <w:suppressAutoHyphens w:val="0"/>
              <w:spacing w:after="58" w:line="240" w:lineRule="auto"/>
              <w:jc w:val="both"/>
              <w:rPr>
                <w:rFonts w:ascii="Arial" w:hAnsi="Arial"/>
                <w:bCs/>
                <w:sz w:val="22"/>
              </w:rPr>
            </w:pPr>
            <w:r w:rsidRPr="001E7259">
              <w:rPr>
                <w:rFonts w:ascii="Arial" w:hAnsi="Arial"/>
                <w:bCs/>
                <w:i/>
                <w:sz w:val="22"/>
              </w:rPr>
              <w:t>Related documents:</w:t>
            </w:r>
          </w:p>
        </w:tc>
        <w:tc>
          <w:tcPr>
            <w:tcW w:w="6755" w:type="dxa"/>
            <w:tcMar>
              <w:top w:w="85" w:type="dxa"/>
              <w:left w:w="85" w:type="dxa"/>
              <w:bottom w:w="85" w:type="dxa"/>
              <w:right w:w="85" w:type="dxa"/>
            </w:tcMar>
          </w:tcPr>
          <w:p w14:paraId="038B4BE5" w14:textId="77777777" w:rsidR="001E7259" w:rsidRPr="001E7259" w:rsidRDefault="001E7259" w:rsidP="001E7259">
            <w:pPr>
              <w:suppressAutoHyphens w:val="0"/>
              <w:spacing w:after="58" w:line="240" w:lineRule="auto"/>
              <w:jc w:val="both"/>
              <w:rPr>
                <w:rFonts w:ascii="Arial" w:hAnsi="Arial"/>
                <w:bCs/>
                <w:sz w:val="22"/>
              </w:rPr>
            </w:pPr>
            <w:bookmarkStart w:id="10" w:name="Reldoc"/>
            <w:bookmarkEnd w:id="10"/>
            <w:r w:rsidRPr="001E7259">
              <w:rPr>
                <w:rFonts w:ascii="Arial" w:hAnsi="Arial"/>
                <w:bCs/>
                <w:sz w:val="22"/>
              </w:rPr>
              <w:t>CCC 5/6/1, CCC 5/6/2, CCC 5/6/3, CCC 5/6/4, CCC 5/6/5, CCC 5/6/6, CCC 5/6/7, CCC 5/6/8, CCC 5/6/9, CCC 5/6/12, CCC 5/8/1 and CCC 5/13</w:t>
            </w:r>
          </w:p>
        </w:tc>
      </w:tr>
    </w:tbl>
    <w:p w14:paraId="07E65BF0" w14:textId="77777777" w:rsidR="001E7259" w:rsidRPr="001E7259" w:rsidRDefault="001E7259" w:rsidP="001E7259">
      <w:pPr>
        <w:suppressAutoHyphens w:val="0"/>
        <w:spacing w:line="240" w:lineRule="auto"/>
        <w:jc w:val="both"/>
        <w:rPr>
          <w:rFonts w:ascii="Arial" w:hAnsi="Arial"/>
          <w:sz w:val="22"/>
        </w:rPr>
      </w:pPr>
    </w:p>
    <w:p w14:paraId="2B61B552"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b/>
          <w:bCs/>
          <w:smallCaps/>
          <w:color w:val="000000"/>
          <w:sz w:val="22"/>
          <w:szCs w:val="22"/>
          <w:lang w:eastAsia="en-GB"/>
        </w:rPr>
      </w:pPr>
      <w:bookmarkStart w:id="11" w:name="main_document"/>
      <w:bookmarkEnd w:id="11"/>
      <w:r w:rsidRPr="001E7259">
        <w:rPr>
          <w:rFonts w:ascii="Arial" w:eastAsia="SimSun" w:hAnsi="Arial" w:cs="Arial"/>
          <w:b/>
          <w:bCs/>
          <w:smallCaps/>
          <w:color w:val="000000"/>
          <w:sz w:val="22"/>
          <w:szCs w:val="22"/>
          <w:lang w:eastAsia="en-GB"/>
        </w:rPr>
        <w:t>1</w:t>
      </w:r>
      <w:r w:rsidRPr="001E7259">
        <w:rPr>
          <w:rFonts w:ascii="Arial" w:eastAsia="SimSun" w:hAnsi="Arial" w:cs="Arial"/>
          <w:b/>
          <w:bCs/>
          <w:smallCaps/>
          <w:color w:val="000000"/>
          <w:sz w:val="22"/>
          <w:szCs w:val="22"/>
          <w:lang w:eastAsia="en-GB"/>
        </w:rPr>
        <w:tab/>
        <w:t>GENERAL</w:t>
      </w:r>
    </w:p>
    <w:p w14:paraId="5E75C7EE" w14:textId="77777777" w:rsidR="001E7259" w:rsidRPr="001E7259" w:rsidRDefault="001E7259" w:rsidP="001E7259">
      <w:pPr>
        <w:suppressAutoHyphens w:val="0"/>
        <w:autoSpaceDE w:val="0"/>
        <w:autoSpaceDN w:val="0"/>
        <w:adjustRightInd w:val="0"/>
        <w:spacing w:line="240" w:lineRule="auto"/>
        <w:jc w:val="both"/>
        <w:rPr>
          <w:rFonts w:ascii="Arial Bold" w:eastAsia="SimSun" w:hAnsi="Arial Bold" w:cs="Arial" w:hint="eastAsia"/>
          <w:b/>
          <w:bCs/>
          <w:smallCaps/>
          <w:color w:val="000000"/>
          <w:sz w:val="22"/>
          <w:szCs w:val="22"/>
          <w:lang w:eastAsia="en-GB"/>
        </w:rPr>
      </w:pPr>
    </w:p>
    <w:p w14:paraId="6783D7B1" w14:textId="77777777" w:rsidR="001E7259" w:rsidRPr="001E7259" w:rsidRDefault="001E7259" w:rsidP="001E7259">
      <w:pPr>
        <w:suppressAutoHyphens w:val="0"/>
        <w:autoSpaceDE w:val="0"/>
        <w:autoSpaceDN w:val="0"/>
        <w:adjustRightInd w:val="0"/>
        <w:spacing w:line="240" w:lineRule="auto"/>
        <w:jc w:val="both"/>
        <w:rPr>
          <w:rFonts w:ascii="Arial Bold" w:eastAsia="SimSun" w:hAnsi="Arial Bold" w:cs="Arial" w:hint="eastAsia"/>
          <w:b/>
          <w:bCs/>
          <w:color w:val="000000"/>
          <w:sz w:val="22"/>
          <w:szCs w:val="22"/>
          <w:lang w:eastAsia="en-GB"/>
        </w:rPr>
      </w:pPr>
      <w:r w:rsidRPr="001E7259">
        <w:rPr>
          <w:rFonts w:ascii="Arial Bold" w:eastAsia="SimSun" w:hAnsi="Arial Bold" w:cs="Arial"/>
          <w:b/>
          <w:bCs/>
          <w:color w:val="000000"/>
          <w:sz w:val="22"/>
          <w:szCs w:val="22"/>
          <w:lang w:eastAsia="en-GB"/>
        </w:rPr>
        <w:t>Introduction</w:t>
      </w:r>
    </w:p>
    <w:p w14:paraId="47F68029"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p>
    <w:p w14:paraId="569F7D16"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1E7259">
        <w:rPr>
          <w:rFonts w:ascii="Arial" w:eastAsia="SimSun" w:hAnsi="Arial" w:cs="Arial"/>
          <w:color w:val="000000"/>
          <w:sz w:val="22"/>
          <w:szCs w:val="22"/>
          <w:lang w:eastAsia="en-GB"/>
        </w:rPr>
        <w:t>1.1</w:t>
      </w:r>
      <w:r w:rsidRPr="001E7259">
        <w:rPr>
          <w:rFonts w:ascii="Arial" w:eastAsia="SimSun" w:hAnsi="Arial" w:cs="Arial"/>
          <w:color w:val="000000"/>
          <w:sz w:val="22"/>
          <w:szCs w:val="22"/>
          <w:lang w:eastAsia="en-GB"/>
        </w:rPr>
        <w:tab/>
        <w:t>The thirty-first session of the Editorial and Technical Group (E&amp;T) of the Sub</w:t>
      </w:r>
      <w:r w:rsidRPr="001E7259">
        <w:rPr>
          <w:rFonts w:ascii="Arial" w:eastAsia="SimSun" w:hAnsi="Arial" w:cs="Arial"/>
          <w:color w:val="000000"/>
          <w:sz w:val="22"/>
          <w:szCs w:val="22"/>
          <w:lang w:eastAsia="en-GB"/>
        </w:rPr>
        <w:noBreakHyphen/>
        <w:t xml:space="preserve">Committee on Carriage of Cargoes and Containers (CCC) met from 1 to 5 April 2019 under the chairmanship of Mr. Steven Webb (United States). </w:t>
      </w:r>
    </w:p>
    <w:p w14:paraId="3F8E86D0"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p>
    <w:p w14:paraId="59D6C0E3"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1E7259">
        <w:rPr>
          <w:rFonts w:ascii="Arial" w:eastAsia="SimSun" w:hAnsi="Arial" w:cs="Arial"/>
          <w:color w:val="000000"/>
          <w:sz w:val="22"/>
          <w:szCs w:val="22"/>
          <w:lang w:eastAsia="en-GB"/>
        </w:rPr>
        <w:t>1.2</w:t>
      </w:r>
      <w:r w:rsidRPr="001E7259">
        <w:rPr>
          <w:rFonts w:ascii="Arial" w:eastAsia="SimSun" w:hAnsi="Arial" w:cs="Arial"/>
          <w:color w:val="000000"/>
          <w:sz w:val="22"/>
          <w:szCs w:val="22"/>
          <w:lang w:eastAsia="en-GB"/>
        </w:rPr>
        <w:tab/>
        <w:t>The session was attended by delegations from the following Member States:</w:t>
      </w:r>
    </w:p>
    <w:p w14:paraId="1EB2B0D0"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p>
    <w:tbl>
      <w:tblPr>
        <w:tblStyle w:val="TableGrid10"/>
        <w:tblW w:w="836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399"/>
      </w:tblGrid>
      <w:tr w:rsidR="001E7259" w:rsidRPr="001E7259" w14:paraId="4C42A535" w14:textId="77777777" w:rsidTr="001E7259">
        <w:tc>
          <w:tcPr>
            <w:tcW w:w="3964" w:type="dxa"/>
          </w:tcPr>
          <w:p w14:paraId="4835E810"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ANGOLA</w:t>
            </w:r>
          </w:p>
        </w:tc>
        <w:tc>
          <w:tcPr>
            <w:tcW w:w="4399" w:type="dxa"/>
          </w:tcPr>
          <w:p w14:paraId="5714991C"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NETHERLANDS</w:t>
            </w:r>
            <w:r w:rsidRPr="001E7259" w:rsidDel="00272EF8">
              <w:rPr>
                <w:rFonts w:ascii="Arial" w:hAnsi="Arial"/>
                <w:sz w:val="22"/>
              </w:rPr>
              <w:t xml:space="preserve"> </w:t>
            </w:r>
          </w:p>
        </w:tc>
      </w:tr>
      <w:tr w:rsidR="001E7259" w:rsidRPr="001E7259" w14:paraId="736F4403" w14:textId="77777777" w:rsidTr="001E7259">
        <w:tc>
          <w:tcPr>
            <w:tcW w:w="3964" w:type="dxa"/>
          </w:tcPr>
          <w:p w14:paraId="33C8BA85"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BAHAMAS</w:t>
            </w:r>
          </w:p>
        </w:tc>
        <w:tc>
          <w:tcPr>
            <w:tcW w:w="4399" w:type="dxa"/>
          </w:tcPr>
          <w:p w14:paraId="36A8591B"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NIGERIA</w:t>
            </w:r>
            <w:r w:rsidRPr="001E7259" w:rsidDel="00E5028C">
              <w:rPr>
                <w:rFonts w:ascii="Arial" w:hAnsi="Arial"/>
                <w:sz w:val="22"/>
              </w:rPr>
              <w:t xml:space="preserve"> </w:t>
            </w:r>
          </w:p>
        </w:tc>
      </w:tr>
      <w:tr w:rsidR="001E7259" w:rsidRPr="001E7259" w14:paraId="38431A0F" w14:textId="77777777" w:rsidTr="001E7259">
        <w:tc>
          <w:tcPr>
            <w:tcW w:w="3964" w:type="dxa"/>
          </w:tcPr>
          <w:p w14:paraId="0E9113D0"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BELGIUM</w:t>
            </w:r>
            <w:r w:rsidRPr="001E7259" w:rsidDel="00272EF8">
              <w:rPr>
                <w:rFonts w:ascii="Arial" w:hAnsi="Arial"/>
                <w:sz w:val="22"/>
              </w:rPr>
              <w:t xml:space="preserve"> </w:t>
            </w:r>
          </w:p>
        </w:tc>
        <w:tc>
          <w:tcPr>
            <w:tcW w:w="4399" w:type="dxa"/>
          </w:tcPr>
          <w:p w14:paraId="6EB1DB9D"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PERU</w:t>
            </w:r>
            <w:r w:rsidRPr="001E7259" w:rsidDel="00272EF8">
              <w:rPr>
                <w:rFonts w:ascii="Arial" w:hAnsi="Arial"/>
                <w:sz w:val="22"/>
              </w:rPr>
              <w:t xml:space="preserve"> </w:t>
            </w:r>
          </w:p>
        </w:tc>
      </w:tr>
      <w:tr w:rsidR="001E7259" w:rsidRPr="001E7259" w14:paraId="0DE420EB" w14:textId="77777777" w:rsidTr="001E7259">
        <w:tc>
          <w:tcPr>
            <w:tcW w:w="3964" w:type="dxa"/>
          </w:tcPr>
          <w:p w14:paraId="014B8D64"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CANADA</w:t>
            </w:r>
          </w:p>
        </w:tc>
        <w:tc>
          <w:tcPr>
            <w:tcW w:w="4399" w:type="dxa"/>
          </w:tcPr>
          <w:p w14:paraId="4A7BE3EF"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REPUBLIC OF KOREA</w:t>
            </w:r>
            <w:r w:rsidRPr="001E7259" w:rsidDel="00E5028C">
              <w:rPr>
                <w:rFonts w:ascii="Arial" w:hAnsi="Arial"/>
                <w:sz w:val="22"/>
              </w:rPr>
              <w:t xml:space="preserve"> </w:t>
            </w:r>
          </w:p>
        </w:tc>
      </w:tr>
      <w:tr w:rsidR="001E7259" w:rsidRPr="001E7259" w14:paraId="5426DB2A" w14:textId="77777777" w:rsidTr="001E7259">
        <w:tc>
          <w:tcPr>
            <w:tcW w:w="3964" w:type="dxa"/>
          </w:tcPr>
          <w:p w14:paraId="03CF9531"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CHINA</w:t>
            </w:r>
            <w:r w:rsidRPr="001E7259" w:rsidDel="00272EF8">
              <w:rPr>
                <w:rFonts w:ascii="Arial" w:hAnsi="Arial"/>
                <w:sz w:val="22"/>
              </w:rPr>
              <w:t xml:space="preserve"> </w:t>
            </w:r>
          </w:p>
        </w:tc>
        <w:tc>
          <w:tcPr>
            <w:tcW w:w="4399" w:type="dxa"/>
          </w:tcPr>
          <w:p w14:paraId="4D9B26A8"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SPAIN</w:t>
            </w:r>
            <w:r w:rsidRPr="001E7259" w:rsidDel="00E5028C">
              <w:rPr>
                <w:rFonts w:ascii="Arial" w:hAnsi="Arial"/>
                <w:sz w:val="22"/>
              </w:rPr>
              <w:t xml:space="preserve"> </w:t>
            </w:r>
          </w:p>
        </w:tc>
      </w:tr>
      <w:tr w:rsidR="001E7259" w:rsidRPr="001E7259" w14:paraId="4E14ED10" w14:textId="77777777" w:rsidTr="001E7259">
        <w:tc>
          <w:tcPr>
            <w:tcW w:w="3964" w:type="dxa"/>
          </w:tcPr>
          <w:p w14:paraId="71B2B5D1"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DENMARK</w:t>
            </w:r>
          </w:p>
        </w:tc>
        <w:tc>
          <w:tcPr>
            <w:tcW w:w="4399" w:type="dxa"/>
          </w:tcPr>
          <w:p w14:paraId="6FF611C7"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SWEDEN</w:t>
            </w:r>
          </w:p>
        </w:tc>
      </w:tr>
      <w:tr w:rsidR="001E7259" w:rsidRPr="001E7259" w14:paraId="10CFC918" w14:textId="77777777" w:rsidTr="001E7259">
        <w:tc>
          <w:tcPr>
            <w:tcW w:w="3964" w:type="dxa"/>
          </w:tcPr>
          <w:p w14:paraId="13D75CB3"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FINLAND</w:t>
            </w:r>
          </w:p>
        </w:tc>
        <w:tc>
          <w:tcPr>
            <w:tcW w:w="4399" w:type="dxa"/>
          </w:tcPr>
          <w:p w14:paraId="480C095B"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SWITZERLAND</w:t>
            </w:r>
          </w:p>
        </w:tc>
      </w:tr>
      <w:tr w:rsidR="001E7259" w:rsidRPr="001E7259" w14:paraId="4EE7C88F" w14:textId="77777777" w:rsidTr="001E7259">
        <w:tc>
          <w:tcPr>
            <w:tcW w:w="3964" w:type="dxa"/>
          </w:tcPr>
          <w:p w14:paraId="0E6259D1"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FRANCE</w:t>
            </w:r>
          </w:p>
        </w:tc>
        <w:tc>
          <w:tcPr>
            <w:tcW w:w="4399" w:type="dxa"/>
          </w:tcPr>
          <w:p w14:paraId="6E1C4DF6"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TURKEY</w:t>
            </w:r>
            <w:r w:rsidRPr="001E7259" w:rsidDel="00272EF8">
              <w:rPr>
                <w:rFonts w:ascii="Arial" w:hAnsi="Arial"/>
                <w:sz w:val="22"/>
              </w:rPr>
              <w:t xml:space="preserve"> </w:t>
            </w:r>
          </w:p>
        </w:tc>
      </w:tr>
      <w:tr w:rsidR="001E7259" w:rsidRPr="001E7259" w14:paraId="49EDE689" w14:textId="77777777" w:rsidTr="001E7259">
        <w:tc>
          <w:tcPr>
            <w:tcW w:w="3964" w:type="dxa"/>
          </w:tcPr>
          <w:p w14:paraId="2D05E8E5"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GERMANY</w:t>
            </w:r>
          </w:p>
        </w:tc>
        <w:tc>
          <w:tcPr>
            <w:tcW w:w="4399" w:type="dxa"/>
          </w:tcPr>
          <w:p w14:paraId="56C475F4"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UNITED ARAB EMIRATES</w:t>
            </w:r>
            <w:r w:rsidRPr="001E7259" w:rsidDel="00272EF8">
              <w:rPr>
                <w:rFonts w:ascii="Arial" w:hAnsi="Arial"/>
                <w:sz w:val="22"/>
              </w:rPr>
              <w:t xml:space="preserve"> </w:t>
            </w:r>
          </w:p>
        </w:tc>
      </w:tr>
      <w:tr w:rsidR="001E7259" w:rsidRPr="001E7259" w14:paraId="287F3F9F" w14:textId="77777777" w:rsidTr="001E7259">
        <w:tc>
          <w:tcPr>
            <w:tcW w:w="3964" w:type="dxa"/>
          </w:tcPr>
          <w:p w14:paraId="46B1E7E4"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JAPAN</w:t>
            </w:r>
            <w:r w:rsidRPr="001E7259" w:rsidDel="00272EF8">
              <w:rPr>
                <w:rFonts w:ascii="Arial" w:hAnsi="Arial"/>
                <w:sz w:val="22"/>
              </w:rPr>
              <w:t xml:space="preserve"> </w:t>
            </w:r>
          </w:p>
        </w:tc>
        <w:tc>
          <w:tcPr>
            <w:tcW w:w="4399" w:type="dxa"/>
          </w:tcPr>
          <w:p w14:paraId="3219F2AA"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UNITED KINGDOM</w:t>
            </w:r>
          </w:p>
        </w:tc>
      </w:tr>
      <w:tr w:rsidR="001E7259" w:rsidRPr="001E7259" w14:paraId="52F06D10" w14:textId="77777777" w:rsidTr="001E7259">
        <w:tc>
          <w:tcPr>
            <w:tcW w:w="3964" w:type="dxa"/>
          </w:tcPr>
          <w:p w14:paraId="34B884C3"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lastRenderedPageBreak/>
              <w:t>LIBERIA</w:t>
            </w:r>
          </w:p>
        </w:tc>
        <w:tc>
          <w:tcPr>
            <w:tcW w:w="4399" w:type="dxa"/>
          </w:tcPr>
          <w:p w14:paraId="25CA0A0D"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UNITED STATES</w:t>
            </w:r>
            <w:r w:rsidRPr="001E7259" w:rsidDel="00272EF8">
              <w:rPr>
                <w:rFonts w:ascii="Arial" w:hAnsi="Arial"/>
                <w:sz w:val="22"/>
              </w:rPr>
              <w:t xml:space="preserve"> </w:t>
            </w:r>
          </w:p>
        </w:tc>
      </w:tr>
      <w:tr w:rsidR="001E7259" w:rsidRPr="001E7259" w14:paraId="69F9A06E" w14:textId="77777777" w:rsidTr="001E7259">
        <w:tc>
          <w:tcPr>
            <w:tcW w:w="3964" w:type="dxa"/>
          </w:tcPr>
          <w:p w14:paraId="6C94DE92" w14:textId="77777777" w:rsidR="001E7259" w:rsidRPr="001E7259" w:rsidRDefault="001E7259" w:rsidP="001E7259">
            <w:pPr>
              <w:tabs>
                <w:tab w:val="left" w:pos="851"/>
              </w:tabs>
              <w:suppressAutoHyphens w:val="0"/>
              <w:spacing w:line="240" w:lineRule="auto"/>
              <w:ind w:left="176"/>
              <w:rPr>
                <w:rFonts w:ascii="Arial" w:hAnsi="Arial"/>
                <w:sz w:val="22"/>
              </w:rPr>
            </w:pPr>
            <w:r w:rsidRPr="001E7259">
              <w:rPr>
                <w:rFonts w:ascii="Arial" w:hAnsi="Arial"/>
                <w:sz w:val="22"/>
              </w:rPr>
              <w:t>MARSHALL ISLANDS</w:t>
            </w:r>
          </w:p>
        </w:tc>
        <w:tc>
          <w:tcPr>
            <w:tcW w:w="4399" w:type="dxa"/>
          </w:tcPr>
          <w:p w14:paraId="262B6620" w14:textId="77777777" w:rsidR="001E7259" w:rsidRPr="001E7259" w:rsidRDefault="001E7259" w:rsidP="001E7259">
            <w:pPr>
              <w:tabs>
                <w:tab w:val="left" w:pos="851"/>
              </w:tabs>
              <w:suppressAutoHyphens w:val="0"/>
              <w:spacing w:line="240" w:lineRule="auto"/>
              <w:rPr>
                <w:rFonts w:ascii="Arial" w:hAnsi="Arial"/>
                <w:sz w:val="22"/>
              </w:rPr>
            </w:pPr>
          </w:p>
        </w:tc>
      </w:tr>
    </w:tbl>
    <w:p w14:paraId="288C8EC1"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p>
    <w:p w14:paraId="334D4015" w14:textId="77777777" w:rsidR="001E7259" w:rsidRPr="001E7259" w:rsidRDefault="001E7259" w:rsidP="001E7259">
      <w:pPr>
        <w:suppressAutoHyphens w:val="0"/>
        <w:autoSpaceDE w:val="0"/>
        <w:autoSpaceDN w:val="0"/>
        <w:adjustRightInd w:val="0"/>
        <w:spacing w:line="240" w:lineRule="auto"/>
        <w:jc w:val="both"/>
        <w:rPr>
          <w:rFonts w:ascii="Arial" w:eastAsia="SimSun" w:hAnsi="Arial" w:cs="Arial"/>
          <w:color w:val="000000"/>
          <w:sz w:val="22"/>
          <w:szCs w:val="22"/>
          <w:lang w:eastAsia="en-GB"/>
        </w:rPr>
      </w:pPr>
      <w:r w:rsidRPr="001E7259">
        <w:rPr>
          <w:rFonts w:ascii="Arial" w:eastAsia="SimSun" w:hAnsi="Arial" w:cs="Arial"/>
          <w:color w:val="000000"/>
          <w:sz w:val="22"/>
          <w:szCs w:val="22"/>
          <w:lang w:eastAsia="en-GB"/>
        </w:rPr>
        <w:t>and observers from the following international organizations and non-governmental organizations in consultative status:</w:t>
      </w:r>
    </w:p>
    <w:p w14:paraId="35A0216C" w14:textId="77777777" w:rsidR="001E7259" w:rsidRPr="001E7259" w:rsidRDefault="001E7259" w:rsidP="001E7259">
      <w:pPr>
        <w:tabs>
          <w:tab w:val="left" w:pos="851"/>
        </w:tabs>
        <w:suppressAutoHyphens w:val="0"/>
        <w:spacing w:line="240" w:lineRule="auto"/>
        <w:ind w:left="850" w:hanging="130"/>
        <w:rPr>
          <w:rFonts w:ascii="Arial" w:eastAsia="SimSun" w:hAnsi="Arial" w:cs="Arial"/>
          <w:sz w:val="22"/>
          <w:szCs w:val="22"/>
        </w:rPr>
      </w:pPr>
    </w:p>
    <w:p w14:paraId="5B2F0420" w14:textId="77777777" w:rsidR="001E7259" w:rsidRPr="001E7259" w:rsidRDefault="001E7259" w:rsidP="001E7259">
      <w:pPr>
        <w:tabs>
          <w:tab w:val="left" w:pos="851"/>
        </w:tabs>
        <w:suppressAutoHyphens w:val="0"/>
        <w:spacing w:line="240" w:lineRule="auto"/>
        <w:ind w:left="851"/>
        <w:jc w:val="both"/>
        <w:rPr>
          <w:rFonts w:ascii="Arial" w:eastAsia="SimSun" w:hAnsi="Arial" w:cs="Arial"/>
          <w:sz w:val="22"/>
          <w:szCs w:val="22"/>
        </w:rPr>
      </w:pPr>
      <w:r w:rsidRPr="001E7259">
        <w:rPr>
          <w:rFonts w:ascii="Arial" w:eastAsia="SimSun" w:hAnsi="Arial" w:cs="Arial"/>
          <w:sz w:val="22"/>
          <w:szCs w:val="22"/>
        </w:rPr>
        <w:t>BIMCO</w:t>
      </w:r>
    </w:p>
    <w:p w14:paraId="35BE1BF0" w14:textId="77777777" w:rsidR="001E7259" w:rsidRPr="001E7259" w:rsidRDefault="001E7259" w:rsidP="001E7259">
      <w:pPr>
        <w:tabs>
          <w:tab w:val="left" w:pos="851"/>
        </w:tabs>
        <w:suppressAutoHyphens w:val="0"/>
        <w:spacing w:line="240" w:lineRule="auto"/>
        <w:ind w:left="851"/>
        <w:jc w:val="both"/>
        <w:rPr>
          <w:rFonts w:ascii="Arial" w:eastAsia="SimSun" w:hAnsi="Arial" w:cs="Arial"/>
          <w:sz w:val="22"/>
          <w:szCs w:val="22"/>
        </w:rPr>
      </w:pPr>
      <w:r w:rsidRPr="001E7259">
        <w:rPr>
          <w:rFonts w:ascii="Arial" w:eastAsia="SimSun" w:hAnsi="Arial" w:cs="Arial"/>
          <w:sz w:val="22"/>
          <w:szCs w:val="22"/>
        </w:rPr>
        <w:t>DANGEROUS GOODS ADVISORY COUNCIL (DGAC)</w:t>
      </w:r>
    </w:p>
    <w:p w14:paraId="594297A2" w14:textId="77777777" w:rsidR="001E7259" w:rsidRPr="001E7259" w:rsidRDefault="001E7259" w:rsidP="001E7259">
      <w:pPr>
        <w:tabs>
          <w:tab w:val="left" w:pos="851"/>
        </w:tabs>
        <w:suppressAutoHyphens w:val="0"/>
        <w:spacing w:line="240" w:lineRule="auto"/>
        <w:ind w:left="851"/>
        <w:jc w:val="both"/>
        <w:rPr>
          <w:rFonts w:ascii="Arial" w:eastAsia="SimSun" w:hAnsi="Arial" w:cs="Arial"/>
          <w:sz w:val="22"/>
          <w:szCs w:val="22"/>
        </w:rPr>
      </w:pPr>
      <w:r w:rsidRPr="001E7259">
        <w:rPr>
          <w:rFonts w:ascii="Arial" w:eastAsia="SimSun" w:hAnsi="Arial" w:cs="Arial"/>
          <w:sz w:val="22"/>
          <w:szCs w:val="22"/>
        </w:rPr>
        <w:t>WORLD NUCLEAR TRANSPORT INSTITUTE (WNTI)</w:t>
      </w:r>
    </w:p>
    <w:p w14:paraId="6AC00CB2" w14:textId="77777777" w:rsidR="001E7259" w:rsidRPr="001E7259" w:rsidRDefault="001E7259" w:rsidP="001E7259">
      <w:pPr>
        <w:tabs>
          <w:tab w:val="left" w:pos="851"/>
        </w:tabs>
        <w:suppressAutoHyphens w:val="0"/>
        <w:spacing w:line="240" w:lineRule="auto"/>
        <w:ind w:left="851"/>
        <w:jc w:val="both"/>
        <w:rPr>
          <w:rFonts w:ascii="Arial" w:eastAsia="SimSun" w:hAnsi="Arial" w:cs="Arial"/>
          <w:sz w:val="22"/>
          <w:szCs w:val="22"/>
        </w:rPr>
      </w:pPr>
      <w:r w:rsidRPr="001E7259">
        <w:rPr>
          <w:rFonts w:ascii="Arial" w:eastAsia="SimSun" w:hAnsi="Arial" w:cs="Arial"/>
          <w:sz w:val="22"/>
          <w:szCs w:val="22"/>
        </w:rPr>
        <w:t>INTERNATIONAL PAINT AND PRINTING INK COUNCIL (IPPIC)</w:t>
      </w:r>
    </w:p>
    <w:p w14:paraId="64B4099D" w14:textId="77777777" w:rsidR="001E7259" w:rsidRPr="001E7259" w:rsidRDefault="001E7259" w:rsidP="001E7259">
      <w:pPr>
        <w:tabs>
          <w:tab w:val="left" w:pos="851"/>
        </w:tabs>
        <w:suppressAutoHyphens w:val="0"/>
        <w:spacing w:line="240" w:lineRule="auto"/>
        <w:ind w:left="851"/>
        <w:jc w:val="both"/>
        <w:rPr>
          <w:rFonts w:ascii="Arial" w:eastAsia="SimSun" w:hAnsi="Arial"/>
          <w:sz w:val="22"/>
          <w:szCs w:val="24"/>
        </w:rPr>
      </w:pPr>
    </w:p>
    <w:p w14:paraId="69E1BD06"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Instructions to the E&amp;T Group</w:t>
      </w:r>
    </w:p>
    <w:p w14:paraId="141D8C17" w14:textId="77777777" w:rsidR="001E7259" w:rsidRPr="001E7259" w:rsidRDefault="001E7259" w:rsidP="001E7259">
      <w:pPr>
        <w:tabs>
          <w:tab w:val="left" w:pos="851"/>
        </w:tabs>
        <w:suppressAutoHyphens w:val="0"/>
        <w:spacing w:line="240" w:lineRule="auto"/>
        <w:jc w:val="both"/>
        <w:rPr>
          <w:rFonts w:ascii="Arial" w:hAnsi="Arial" w:cs="Arial"/>
          <w:b/>
          <w:bCs/>
          <w:sz w:val="22"/>
          <w:szCs w:val="22"/>
        </w:rPr>
      </w:pPr>
    </w:p>
    <w:p w14:paraId="4C93F9F7" w14:textId="77777777" w:rsidR="001E7259" w:rsidRPr="001E7259" w:rsidRDefault="001E7259" w:rsidP="001E7259">
      <w:pPr>
        <w:tabs>
          <w:tab w:val="left" w:pos="851"/>
        </w:tabs>
        <w:suppressAutoHyphens w:val="0"/>
        <w:spacing w:line="240" w:lineRule="auto"/>
        <w:jc w:val="both"/>
        <w:rPr>
          <w:rFonts w:ascii="Arial" w:hAnsi="Arial" w:cs="Arial"/>
          <w:bCs/>
          <w:sz w:val="22"/>
          <w:szCs w:val="22"/>
        </w:rPr>
      </w:pPr>
      <w:r w:rsidRPr="001E7259">
        <w:rPr>
          <w:rFonts w:ascii="Arial" w:hAnsi="Arial" w:cs="Arial"/>
          <w:bCs/>
          <w:sz w:val="22"/>
          <w:szCs w:val="22"/>
        </w:rPr>
        <w:t>1.3</w:t>
      </w:r>
      <w:r w:rsidRPr="001E7259">
        <w:rPr>
          <w:rFonts w:ascii="Arial" w:hAnsi="Arial" w:cs="Arial"/>
          <w:bCs/>
          <w:sz w:val="22"/>
          <w:szCs w:val="22"/>
        </w:rPr>
        <w:tab/>
        <w:t xml:space="preserve">The Sub-Committee (CCC 5) authorized E&amp;T 31 to prepare the next set of draft amendment 40-20 to the IMDG Code, based on documents submitted to CCC 5 and taking into account comments made and decisions taken by the Sub-Committee at that session. E&amp;T 31 should also take into consideration the outcome of the UN Sub-Committee on Transport of Dangerous Goods (TDG) with regard to the amendments to the twentieth revised edition of the UN Recommendations on the Transport of Dangerous Goods, Model Regulations. Furthermore, the Group should prepare consequential draft amendments to the </w:t>
      </w:r>
      <w:r w:rsidRPr="001E7259">
        <w:rPr>
          <w:rFonts w:ascii="Arial" w:hAnsi="Arial" w:cs="Arial"/>
          <w:bCs/>
          <w:i/>
          <w:sz w:val="22"/>
          <w:szCs w:val="22"/>
        </w:rPr>
        <w:t>Revised Emergency response procedures for ships carrying dangerous goods</w:t>
      </w:r>
      <w:r w:rsidRPr="001E7259">
        <w:rPr>
          <w:rFonts w:ascii="Arial" w:hAnsi="Arial" w:cs="Arial"/>
          <w:bCs/>
          <w:sz w:val="22"/>
          <w:szCs w:val="22"/>
        </w:rPr>
        <w:t xml:space="preserve"> (</w:t>
      </w:r>
      <w:proofErr w:type="spellStart"/>
      <w:r w:rsidRPr="001E7259">
        <w:rPr>
          <w:rFonts w:ascii="Arial" w:hAnsi="Arial" w:cs="Arial"/>
          <w:bCs/>
          <w:sz w:val="22"/>
          <w:szCs w:val="22"/>
        </w:rPr>
        <w:t>EmS</w:t>
      </w:r>
      <w:proofErr w:type="spellEnd"/>
      <w:r w:rsidRPr="001E7259">
        <w:rPr>
          <w:rFonts w:ascii="Arial" w:hAnsi="Arial" w:cs="Arial"/>
          <w:bCs/>
          <w:sz w:val="22"/>
          <w:szCs w:val="22"/>
        </w:rPr>
        <w:t xml:space="preserve"> Guide) (MSC.1/Circ.1588), if any. Additionally, the Group should identify and correct any editorial mistakes in amendment 39-18 to the IMDG Code, adopted by resolution MSC.442(99), and submit a written report to CCC 6.  </w:t>
      </w:r>
    </w:p>
    <w:p w14:paraId="63E947A1" w14:textId="77777777" w:rsidR="001E7259" w:rsidRPr="001E7259" w:rsidRDefault="001E7259" w:rsidP="001E7259">
      <w:pPr>
        <w:tabs>
          <w:tab w:val="left" w:pos="851"/>
        </w:tabs>
        <w:suppressAutoHyphens w:val="0"/>
        <w:spacing w:line="240" w:lineRule="auto"/>
        <w:jc w:val="both"/>
        <w:rPr>
          <w:rFonts w:ascii="Arial" w:hAnsi="Arial" w:cs="Arial"/>
          <w:b/>
          <w:bCs/>
          <w:sz w:val="22"/>
          <w:szCs w:val="22"/>
        </w:rPr>
      </w:pPr>
    </w:p>
    <w:p w14:paraId="076DCF99"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 xml:space="preserve">Adoption of the agenda </w:t>
      </w:r>
    </w:p>
    <w:p w14:paraId="1AC1C779" w14:textId="77777777" w:rsidR="001E7259" w:rsidRPr="001E7259" w:rsidRDefault="001E7259" w:rsidP="001E7259">
      <w:pPr>
        <w:tabs>
          <w:tab w:val="left" w:pos="720"/>
          <w:tab w:val="left" w:pos="851"/>
          <w:tab w:val="left" w:pos="1440"/>
          <w:tab w:val="left" w:pos="2160"/>
          <w:tab w:val="left" w:pos="2880"/>
        </w:tabs>
        <w:suppressAutoHyphens w:val="0"/>
        <w:spacing w:line="240" w:lineRule="auto"/>
        <w:jc w:val="both"/>
        <w:rPr>
          <w:rFonts w:ascii="Arial" w:hAnsi="Arial" w:cs="Arial"/>
          <w:b/>
          <w:sz w:val="22"/>
          <w:szCs w:val="22"/>
        </w:rPr>
      </w:pPr>
    </w:p>
    <w:p w14:paraId="170E2ADA" w14:textId="77777777" w:rsidR="001E7259" w:rsidRPr="001E7259" w:rsidRDefault="001E7259" w:rsidP="001E7259">
      <w:pPr>
        <w:tabs>
          <w:tab w:val="left" w:pos="851"/>
          <w:tab w:val="left" w:pos="1440"/>
          <w:tab w:val="left" w:pos="2160"/>
          <w:tab w:val="left" w:pos="2880"/>
        </w:tabs>
        <w:suppressAutoHyphens w:val="0"/>
        <w:spacing w:line="240" w:lineRule="auto"/>
        <w:jc w:val="both"/>
        <w:rPr>
          <w:rFonts w:ascii="Arial" w:hAnsi="Arial" w:cs="Arial"/>
          <w:bCs/>
          <w:sz w:val="22"/>
          <w:szCs w:val="22"/>
        </w:rPr>
      </w:pPr>
      <w:r w:rsidRPr="001E7259">
        <w:rPr>
          <w:rFonts w:ascii="Arial" w:hAnsi="Arial" w:cs="Arial"/>
          <w:bCs/>
          <w:sz w:val="22"/>
          <w:szCs w:val="22"/>
        </w:rPr>
        <w:t>1.4</w:t>
      </w:r>
      <w:r w:rsidRPr="001E7259">
        <w:rPr>
          <w:rFonts w:ascii="Arial" w:hAnsi="Arial" w:cs="Arial"/>
          <w:bCs/>
          <w:sz w:val="22"/>
          <w:szCs w:val="22"/>
        </w:rPr>
        <w:tab/>
        <w:t xml:space="preserve">Noting that </w:t>
      </w:r>
      <w:r w:rsidRPr="001E7259">
        <w:rPr>
          <w:rFonts w:ascii="Arial" w:hAnsi="Arial" w:cs="Arial"/>
          <w:sz w:val="22"/>
          <w:szCs w:val="22"/>
        </w:rPr>
        <w:t xml:space="preserve">the provisional agenda contained in document </w:t>
      </w:r>
      <w:r w:rsidRPr="001E7259">
        <w:rPr>
          <w:rFonts w:ascii="Arial" w:hAnsi="Arial" w:cs="Arial"/>
          <w:bCs/>
          <w:sz w:val="22"/>
          <w:szCs w:val="22"/>
        </w:rPr>
        <w:t xml:space="preserve">E&amp;T 31/1 </w:t>
      </w:r>
      <w:r w:rsidRPr="001E7259">
        <w:rPr>
          <w:rFonts w:ascii="Arial" w:hAnsi="Arial" w:cs="Arial"/>
          <w:sz w:val="22"/>
          <w:szCs w:val="22"/>
        </w:rPr>
        <w:t>was based on the instructions of CCC 5</w:t>
      </w:r>
      <w:r w:rsidRPr="001E7259">
        <w:rPr>
          <w:rFonts w:ascii="Arial" w:hAnsi="Arial" w:cs="Arial"/>
          <w:bCs/>
          <w:sz w:val="22"/>
          <w:szCs w:val="22"/>
        </w:rPr>
        <w:t>, the Group adopted the agenda.</w:t>
      </w:r>
    </w:p>
    <w:p w14:paraId="158EA206" w14:textId="77777777" w:rsidR="001E7259" w:rsidRPr="001E7259" w:rsidRDefault="001E7259" w:rsidP="001E7259">
      <w:pPr>
        <w:tabs>
          <w:tab w:val="left" w:pos="720"/>
          <w:tab w:val="left" w:pos="851"/>
          <w:tab w:val="left" w:pos="1440"/>
          <w:tab w:val="left" w:pos="2160"/>
          <w:tab w:val="left" w:pos="2880"/>
        </w:tabs>
        <w:suppressAutoHyphens w:val="0"/>
        <w:spacing w:line="240" w:lineRule="auto"/>
        <w:jc w:val="both"/>
        <w:rPr>
          <w:rFonts w:ascii="Arial" w:hAnsi="Arial" w:cs="Arial"/>
          <w:bCs/>
          <w:sz w:val="22"/>
          <w:szCs w:val="22"/>
        </w:rPr>
      </w:pPr>
    </w:p>
    <w:p w14:paraId="1BEA75D5"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bCs/>
          <w:sz w:val="22"/>
          <w:szCs w:val="22"/>
        </w:rPr>
        <w:t>1.5</w:t>
      </w:r>
      <w:r w:rsidRPr="001E7259">
        <w:rPr>
          <w:rFonts w:ascii="Arial" w:hAnsi="Arial" w:cs="Arial"/>
          <w:bCs/>
          <w:sz w:val="22"/>
          <w:szCs w:val="22"/>
        </w:rPr>
        <w:tab/>
        <w:t>The list of participants is contained in document E&amp;T 31/INF.1.</w:t>
      </w:r>
    </w:p>
    <w:p w14:paraId="0CB721F5" w14:textId="77777777" w:rsidR="001E7259" w:rsidRPr="001E7259" w:rsidRDefault="001E7259" w:rsidP="001E7259">
      <w:pPr>
        <w:tabs>
          <w:tab w:val="left" w:pos="851"/>
          <w:tab w:val="left" w:pos="1440"/>
          <w:tab w:val="left" w:pos="2160"/>
          <w:tab w:val="left" w:pos="2880"/>
        </w:tabs>
        <w:suppressAutoHyphens w:val="0"/>
        <w:spacing w:line="240" w:lineRule="auto"/>
        <w:jc w:val="both"/>
        <w:rPr>
          <w:rFonts w:ascii="Arial" w:hAnsi="Arial" w:cs="Arial"/>
          <w:bCs/>
          <w:sz w:val="22"/>
          <w:szCs w:val="22"/>
        </w:rPr>
      </w:pPr>
    </w:p>
    <w:p w14:paraId="689E629B" w14:textId="77777777" w:rsidR="001E7259" w:rsidRPr="001E7259" w:rsidRDefault="001E7259" w:rsidP="001E7259">
      <w:pPr>
        <w:tabs>
          <w:tab w:val="left" w:pos="851"/>
        </w:tabs>
        <w:suppressAutoHyphens w:val="0"/>
        <w:spacing w:line="240" w:lineRule="auto"/>
        <w:ind w:left="851" w:hanging="851"/>
        <w:jc w:val="both"/>
        <w:rPr>
          <w:rFonts w:ascii="Arial" w:hAnsi="Arial" w:cs="Arial"/>
          <w:sz w:val="22"/>
          <w:szCs w:val="22"/>
        </w:rPr>
      </w:pPr>
      <w:r w:rsidRPr="001E7259">
        <w:rPr>
          <w:rFonts w:ascii="Arial" w:hAnsi="Arial" w:cs="Arial"/>
          <w:b/>
          <w:caps/>
          <w:sz w:val="22"/>
          <w:szCs w:val="22"/>
        </w:rPr>
        <w:t>2</w:t>
      </w:r>
      <w:r w:rsidRPr="001E7259">
        <w:rPr>
          <w:rFonts w:ascii="Arial" w:hAnsi="Arial" w:cs="Arial"/>
          <w:b/>
          <w:caps/>
          <w:sz w:val="22"/>
          <w:szCs w:val="22"/>
        </w:rPr>
        <w:tab/>
        <w:t>Preparation of draft editorial corrections to the amendments to the IMDG Code (amendment 39-18)</w:t>
      </w:r>
    </w:p>
    <w:p w14:paraId="1F39D3C4"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087DB88F"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2.1</w:t>
      </w:r>
      <w:r w:rsidRPr="001E7259">
        <w:rPr>
          <w:rFonts w:ascii="Arial" w:hAnsi="Arial" w:cs="Arial"/>
          <w:sz w:val="22"/>
          <w:szCs w:val="22"/>
        </w:rPr>
        <w:tab/>
        <w:t>Based on documents E&amp;T 31/2 (Secretariat), E&amp;T 31/2/1 (Germany), E&amp;T 31/2/2 (Republic of Korea), annex 2 to E&amp;T 31/2/3 (France) and E&amp;T 31/2/4 (ICHCA), the Group prepared draft editorial corrections to the English version of the IMDG Code (amendment 39</w:t>
      </w:r>
      <w:r w:rsidRPr="001E7259">
        <w:rPr>
          <w:rFonts w:ascii="Arial" w:hAnsi="Arial" w:cs="Arial"/>
          <w:sz w:val="22"/>
          <w:szCs w:val="22"/>
        </w:rPr>
        <w:noBreakHyphen/>
        <w:t>18), as set out in annex 1. In so doing, the Group took action as described in the paragraphs hereafter.</w:t>
      </w:r>
    </w:p>
    <w:p w14:paraId="5A1DFBD2" w14:textId="77777777" w:rsidR="001E7259" w:rsidRPr="001E7259" w:rsidRDefault="001E7259" w:rsidP="001E7259">
      <w:pPr>
        <w:suppressAutoHyphens w:val="0"/>
        <w:spacing w:line="240" w:lineRule="auto"/>
        <w:jc w:val="both"/>
        <w:rPr>
          <w:rFonts w:ascii="Arial" w:hAnsi="Arial" w:cs="Arial"/>
          <w:sz w:val="22"/>
          <w:szCs w:val="22"/>
        </w:rPr>
      </w:pPr>
    </w:p>
    <w:p w14:paraId="4B529821" w14:textId="77777777" w:rsidR="001E7259" w:rsidRPr="001E7259" w:rsidRDefault="001E7259" w:rsidP="001E7259">
      <w:pPr>
        <w:suppressAutoHyphens w:val="0"/>
        <w:spacing w:line="240" w:lineRule="auto"/>
        <w:jc w:val="both"/>
        <w:rPr>
          <w:rFonts w:ascii="Arial Bold" w:hAnsi="Arial Bold" w:cs="Arial"/>
          <w:b/>
          <w:sz w:val="22"/>
          <w:szCs w:val="22"/>
        </w:rPr>
      </w:pPr>
      <w:r w:rsidRPr="001E7259">
        <w:rPr>
          <w:rFonts w:ascii="Arial Bold" w:hAnsi="Arial Bold" w:cs="Arial"/>
          <w:b/>
          <w:sz w:val="22"/>
          <w:szCs w:val="22"/>
        </w:rPr>
        <w:t>Corrections to the twentieth revised edition of the UN Recommendations on the Transport of Dangerous Goods, Model Regulations</w:t>
      </w:r>
    </w:p>
    <w:p w14:paraId="3AA318F5" w14:textId="77777777" w:rsidR="001E7259" w:rsidRPr="001E7259" w:rsidRDefault="001E7259" w:rsidP="001E7259">
      <w:pPr>
        <w:suppressAutoHyphens w:val="0"/>
        <w:spacing w:line="240" w:lineRule="auto"/>
        <w:jc w:val="both"/>
        <w:rPr>
          <w:rFonts w:ascii="Arial" w:hAnsi="Arial" w:cs="Arial"/>
          <w:sz w:val="22"/>
          <w:szCs w:val="22"/>
        </w:rPr>
      </w:pPr>
    </w:p>
    <w:p w14:paraId="1E014938"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2.2</w:t>
      </w:r>
      <w:r w:rsidRPr="001E7259">
        <w:rPr>
          <w:rFonts w:ascii="Arial" w:hAnsi="Arial" w:cs="Arial"/>
          <w:sz w:val="22"/>
          <w:szCs w:val="22"/>
        </w:rPr>
        <w:tab/>
        <w:t xml:space="preserve">In considering document E&amp;T 31/2 (Secretariat), the Group identified corrections that are applicable to the Code incorporating amendment 39-18, emanating from corrections to the twentieth revised edition of the UN Recommendations on the Transport of Dangerous Goods, Model Regulations (hereafter referred to as Model Regulations), as set out in annex 1. </w:t>
      </w:r>
    </w:p>
    <w:p w14:paraId="3262B77F" w14:textId="77777777" w:rsidR="001E7259" w:rsidRPr="001E7259" w:rsidRDefault="001E7259" w:rsidP="001E7259">
      <w:pPr>
        <w:keepNext/>
        <w:keepLines/>
        <w:suppressAutoHyphens w:val="0"/>
        <w:spacing w:line="240" w:lineRule="auto"/>
        <w:jc w:val="both"/>
        <w:rPr>
          <w:rFonts w:ascii="Arial" w:hAnsi="Arial" w:cs="Arial"/>
          <w:b/>
          <w:i/>
          <w:sz w:val="22"/>
          <w:szCs w:val="22"/>
        </w:rPr>
      </w:pPr>
      <w:r w:rsidRPr="001E7259">
        <w:rPr>
          <w:rFonts w:ascii="Arial" w:hAnsi="Arial" w:cs="Arial"/>
          <w:b/>
          <w:i/>
          <w:sz w:val="22"/>
          <w:szCs w:val="22"/>
        </w:rPr>
        <w:lastRenderedPageBreak/>
        <w:t>Proper shipping name (PSN) for UN 3543</w:t>
      </w:r>
    </w:p>
    <w:p w14:paraId="102647ED" w14:textId="77777777" w:rsidR="001E7259" w:rsidRPr="001E7259" w:rsidRDefault="001E7259" w:rsidP="001E7259">
      <w:pPr>
        <w:keepNext/>
        <w:keepLines/>
        <w:suppressAutoHyphens w:val="0"/>
        <w:spacing w:line="240" w:lineRule="auto"/>
        <w:jc w:val="both"/>
        <w:rPr>
          <w:rFonts w:ascii="Arial" w:hAnsi="Arial" w:cs="Arial"/>
          <w:sz w:val="22"/>
          <w:szCs w:val="22"/>
        </w:rPr>
      </w:pPr>
    </w:p>
    <w:p w14:paraId="27A1F8D6" w14:textId="77777777" w:rsidR="001E7259" w:rsidRPr="001E7259" w:rsidRDefault="001E7259" w:rsidP="001E7259">
      <w:pPr>
        <w:keepNext/>
        <w:keepLines/>
        <w:suppressAutoHyphens w:val="0"/>
        <w:spacing w:line="240" w:lineRule="auto"/>
        <w:jc w:val="both"/>
        <w:rPr>
          <w:rFonts w:ascii="Arial" w:hAnsi="Arial" w:cs="Arial"/>
          <w:sz w:val="22"/>
          <w:szCs w:val="22"/>
        </w:rPr>
      </w:pPr>
      <w:r w:rsidRPr="001E7259">
        <w:rPr>
          <w:rFonts w:ascii="Arial" w:hAnsi="Arial" w:cs="Arial"/>
          <w:sz w:val="22"/>
          <w:szCs w:val="22"/>
        </w:rPr>
        <w:t>2.3</w:t>
      </w:r>
      <w:r w:rsidRPr="001E7259">
        <w:rPr>
          <w:rFonts w:ascii="Arial" w:hAnsi="Arial" w:cs="Arial"/>
          <w:sz w:val="22"/>
          <w:szCs w:val="22"/>
        </w:rPr>
        <w:tab/>
        <w:t xml:space="preserve">Regarding the replacement of the Proper Shipping Name (PSN) for UN 3543 with "ARTICLES CONTAINING A SUBSTANCE WHICH IN CONTACT WITH WATER EMITS FLAMMABLE GASES, N.O.S.", the Group noted that amending the PSN from singular "GAS" to the plural form of "GASES" could create implementation issues and inconsistencies.  Therefore, having agreed to the draft amendment as contained in annex 1, the Group also agreed to invite the UN TDG Sub-Committee to consider the possible implications of inconsistencies. </w:t>
      </w:r>
    </w:p>
    <w:p w14:paraId="0BD3E3E4" w14:textId="77777777" w:rsidR="001E7259" w:rsidRPr="001E7259" w:rsidRDefault="001E7259" w:rsidP="001E7259">
      <w:pPr>
        <w:suppressAutoHyphens w:val="0"/>
        <w:spacing w:line="240" w:lineRule="auto"/>
        <w:jc w:val="both"/>
        <w:rPr>
          <w:rFonts w:ascii="Arial" w:hAnsi="Arial" w:cs="Arial"/>
          <w:sz w:val="22"/>
          <w:szCs w:val="22"/>
        </w:rPr>
      </w:pPr>
    </w:p>
    <w:p w14:paraId="5ADA5381" w14:textId="77777777" w:rsidR="001E7259" w:rsidRPr="001E7259" w:rsidRDefault="001E7259" w:rsidP="001E7259">
      <w:pPr>
        <w:keepNext/>
        <w:keepLines/>
        <w:suppressAutoHyphens w:val="0"/>
        <w:spacing w:line="240" w:lineRule="auto"/>
        <w:jc w:val="both"/>
        <w:rPr>
          <w:rFonts w:ascii="Arial" w:hAnsi="Arial" w:cs="Arial"/>
          <w:b/>
          <w:sz w:val="22"/>
          <w:szCs w:val="22"/>
        </w:rPr>
      </w:pPr>
      <w:r w:rsidRPr="001E7259">
        <w:rPr>
          <w:rFonts w:ascii="Arial" w:hAnsi="Arial" w:cs="Arial"/>
          <w:b/>
          <w:sz w:val="22"/>
          <w:szCs w:val="22"/>
        </w:rPr>
        <w:t>Additional corrections applicable to resolution MSC.442(99) and 2018 edition of the IMDG Code publication</w:t>
      </w:r>
    </w:p>
    <w:p w14:paraId="04C2661E" w14:textId="77777777" w:rsidR="001E7259" w:rsidRPr="001E7259" w:rsidRDefault="001E7259" w:rsidP="001E7259">
      <w:pPr>
        <w:keepNext/>
        <w:keepLines/>
        <w:suppressAutoHyphens w:val="0"/>
        <w:spacing w:line="240" w:lineRule="auto"/>
        <w:jc w:val="both"/>
        <w:rPr>
          <w:rFonts w:ascii="Arial" w:hAnsi="Arial" w:cs="Arial"/>
          <w:b/>
          <w:sz w:val="22"/>
          <w:szCs w:val="22"/>
        </w:rPr>
      </w:pPr>
    </w:p>
    <w:p w14:paraId="30D42FBE" w14:textId="77777777" w:rsidR="001E7259" w:rsidRPr="001E7259" w:rsidRDefault="001E7259" w:rsidP="001E7259">
      <w:pPr>
        <w:keepNext/>
        <w:keepLines/>
        <w:suppressAutoHyphens w:val="0"/>
        <w:spacing w:line="240" w:lineRule="auto"/>
        <w:jc w:val="both"/>
        <w:rPr>
          <w:rFonts w:ascii="Arial" w:hAnsi="Arial" w:cs="Arial"/>
          <w:b/>
          <w:i/>
          <w:sz w:val="22"/>
          <w:szCs w:val="22"/>
        </w:rPr>
      </w:pPr>
      <w:r w:rsidRPr="001E7259">
        <w:rPr>
          <w:rFonts w:ascii="Arial" w:hAnsi="Arial" w:cs="Arial"/>
          <w:b/>
          <w:i/>
          <w:sz w:val="22"/>
          <w:szCs w:val="22"/>
        </w:rPr>
        <w:t>Lithium ion batteries or lithium metal batteries</w:t>
      </w:r>
    </w:p>
    <w:p w14:paraId="57385142" w14:textId="77777777" w:rsidR="001E7259" w:rsidRPr="001E7259" w:rsidRDefault="001E7259" w:rsidP="001E7259">
      <w:pPr>
        <w:keepNext/>
        <w:keepLines/>
        <w:suppressAutoHyphens w:val="0"/>
        <w:spacing w:line="240" w:lineRule="auto"/>
        <w:jc w:val="both"/>
        <w:rPr>
          <w:rFonts w:ascii="Arial" w:hAnsi="Arial" w:cs="Arial"/>
          <w:b/>
          <w:sz w:val="22"/>
          <w:szCs w:val="22"/>
        </w:rPr>
      </w:pPr>
    </w:p>
    <w:p w14:paraId="26922486" w14:textId="77777777" w:rsidR="001E7259" w:rsidRPr="001E7259" w:rsidRDefault="001E7259" w:rsidP="001E7259">
      <w:pPr>
        <w:keepNext/>
        <w:keepLines/>
        <w:suppressAutoHyphens w:val="0"/>
        <w:spacing w:line="240" w:lineRule="auto"/>
        <w:jc w:val="both"/>
        <w:rPr>
          <w:rFonts w:ascii="Arial" w:hAnsi="Arial" w:cs="Arial"/>
          <w:sz w:val="22"/>
          <w:szCs w:val="22"/>
        </w:rPr>
      </w:pPr>
      <w:r w:rsidRPr="001E7259">
        <w:rPr>
          <w:rFonts w:ascii="Arial" w:hAnsi="Arial" w:cs="Arial"/>
          <w:sz w:val="22"/>
          <w:szCs w:val="22"/>
        </w:rPr>
        <w:t>2.4</w:t>
      </w:r>
      <w:r w:rsidRPr="001E7259">
        <w:rPr>
          <w:rFonts w:ascii="Arial" w:hAnsi="Arial" w:cs="Arial"/>
          <w:sz w:val="22"/>
          <w:szCs w:val="22"/>
        </w:rPr>
        <w:tab/>
        <w:t xml:space="preserve">In considering document E&amp;T 31/2/1 (Germany), and having agreed to insert </w:t>
      </w:r>
      <w:r w:rsidRPr="001E7259">
        <w:rPr>
          <w:rFonts w:ascii="Arial" w:hAnsi="Arial" w:cs="Arial"/>
          <w:sz w:val="22"/>
          <w:szCs w:val="22"/>
          <w:lang w:val="en-US"/>
        </w:rPr>
        <w:t xml:space="preserve">"lithium ion batteries or lithium metal batteries" in provision 2.9.2.2 of the Code, </w:t>
      </w:r>
      <w:r w:rsidRPr="001E7259">
        <w:rPr>
          <w:rFonts w:ascii="Arial" w:hAnsi="Arial" w:cs="Arial"/>
          <w:sz w:val="22"/>
          <w:szCs w:val="22"/>
        </w:rPr>
        <w:t xml:space="preserve">the Group concurred that the UN TDG Sub-Committee should be notified of this draft amendment, as it had not been included in the Model Regulations yet.  </w:t>
      </w:r>
    </w:p>
    <w:p w14:paraId="4F8FF076" w14:textId="77777777" w:rsidR="001E7259" w:rsidRPr="001E7259" w:rsidRDefault="001E7259" w:rsidP="001E7259">
      <w:pPr>
        <w:suppressAutoHyphens w:val="0"/>
        <w:spacing w:line="240" w:lineRule="auto"/>
        <w:jc w:val="both"/>
        <w:rPr>
          <w:rFonts w:ascii="Arial" w:hAnsi="Arial" w:cs="Arial"/>
          <w:sz w:val="22"/>
          <w:szCs w:val="22"/>
        </w:rPr>
      </w:pPr>
    </w:p>
    <w:p w14:paraId="6008B927"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Control temperature and emergency temperature for UN 3116</w:t>
      </w:r>
    </w:p>
    <w:p w14:paraId="49B408A6" w14:textId="77777777" w:rsidR="001E7259" w:rsidRPr="001E7259" w:rsidRDefault="001E7259" w:rsidP="001E7259">
      <w:pPr>
        <w:suppressAutoHyphens w:val="0"/>
        <w:spacing w:line="240" w:lineRule="auto"/>
        <w:jc w:val="both"/>
        <w:rPr>
          <w:rFonts w:ascii="Arial" w:hAnsi="Arial" w:cs="Arial"/>
          <w:b/>
          <w:i/>
          <w:sz w:val="22"/>
          <w:szCs w:val="22"/>
        </w:rPr>
      </w:pPr>
    </w:p>
    <w:p w14:paraId="1ABCAF55" w14:textId="77777777" w:rsidR="001E7259" w:rsidRPr="001E7259" w:rsidRDefault="001E7259" w:rsidP="001E7259">
      <w:pPr>
        <w:suppressAutoHyphens w:val="0"/>
        <w:spacing w:line="240" w:lineRule="auto"/>
        <w:jc w:val="both"/>
        <w:rPr>
          <w:rFonts w:ascii="Arial" w:hAnsi="Arial"/>
          <w:sz w:val="22"/>
          <w:lang w:eastAsia="ko-KR"/>
        </w:rPr>
      </w:pPr>
      <w:r w:rsidRPr="001E7259">
        <w:rPr>
          <w:rFonts w:ascii="Arial" w:hAnsi="Arial" w:cs="Arial"/>
          <w:sz w:val="22"/>
          <w:szCs w:val="22"/>
        </w:rPr>
        <w:t>2.5</w:t>
      </w:r>
      <w:r w:rsidRPr="001E7259">
        <w:rPr>
          <w:rFonts w:ascii="Arial" w:hAnsi="Arial" w:cs="Arial"/>
          <w:sz w:val="22"/>
          <w:szCs w:val="22"/>
        </w:rPr>
        <w:tab/>
        <w:t xml:space="preserve">The Group considered editorial correction proposals contained in document E&amp;T 31/2/2 (Republic of Korea).  In particular, the Group, noted the merit of amending the control temperature and emergency temperature for UN 3116 in provision 2.5.3.2.4 of the Code.  Nevertheless, the Group </w:t>
      </w:r>
      <w:r w:rsidRPr="001E7259">
        <w:rPr>
          <w:rFonts w:ascii="Arial" w:hAnsi="Arial"/>
          <w:sz w:val="22"/>
          <w:lang w:eastAsia="ko-KR"/>
        </w:rPr>
        <w:t>agreed not to take any action for the time being, as it was considered that it could create inconsistency with the Model Regulations.  In this respect, the Group i</w:t>
      </w:r>
      <w:r w:rsidRPr="001E7259">
        <w:rPr>
          <w:rFonts w:ascii="Arial" w:hAnsi="Arial" w:cs="Arial"/>
          <w:sz w:val="22"/>
          <w:szCs w:val="22"/>
        </w:rPr>
        <w:t xml:space="preserve">nvited the UN TDG Sub-Committee to consider replacing </w:t>
      </w:r>
      <w:r w:rsidRPr="001E7259">
        <w:rPr>
          <w:rFonts w:ascii="Arial" w:hAnsi="Arial"/>
          <w:sz w:val="22"/>
          <w:lang w:eastAsia="ko-KR"/>
        </w:rPr>
        <w:t>"</w:t>
      </w:r>
      <w:r w:rsidRPr="001E7259">
        <w:rPr>
          <w:rFonts w:ascii="Arial" w:hAnsi="Arial" w:hint="eastAsia"/>
          <w:sz w:val="22"/>
          <w:lang w:eastAsia="ko-KR"/>
        </w:rPr>
        <w:t>35</w:t>
      </w:r>
      <w:r w:rsidRPr="001E7259">
        <w:rPr>
          <w:rFonts w:ascii="Arial" w:hAnsi="Arial"/>
          <w:sz w:val="22"/>
          <w:lang w:eastAsia="ko-KR"/>
        </w:rPr>
        <w:t>"</w:t>
      </w:r>
      <w:r w:rsidRPr="001E7259">
        <w:rPr>
          <w:rFonts w:ascii="Arial" w:hAnsi="Arial" w:hint="eastAsia"/>
          <w:sz w:val="22"/>
          <w:lang w:eastAsia="ko-KR"/>
        </w:rPr>
        <w:t xml:space="preserve"> and </w:t>
      </w:r>
      <w:r w:rsidRPr="001E7259">
        <w:rPr>
          <w:rFonts w:ascii="Arial" w:hAnsi="Arial"/>
          <w:sz w:val="22"/>
          <w:lang w:eastAsia="ko-KR"/>
        </w:rPr>
        <w:t>"</w:t>
      </w:r>
      <w:r w:rsidRPr="001E7259">
        <w:rPr>
          <w:rFonts w:ascii="Arial" w:hAnsi="Arial" w:hint="eastAsia"/>
          <w:sz w:val="22"/>
          <w:lang w:eastAsia="ko-KR"/>
        </w:rPr>
        <w:t>40</w:t>
      </w:r>
      <w:r w:rsidRPr="001E7259">
        <w:rPr>
          <w:rFonts w:ascii="Arial" w:hAnsi="Arial"/>
          <w:sz w:val="22"/>
          <w:lang w:eastAsia="ko-KR"/>
        </w:rPr>
        <w:t>"</w:t>
      </w:r>
      <w:r w:rsidRPr="001E7259">
        <w:rPr>
          <w:rFonts w:ascii="Arial" w:hAnsi="Arial" w:hint="eastAsia"/>
          <w:sz w:val="22"/>
          <w:lang w:eastAsia="ko-KR"/>
        </w:rPr>
        <w:t xml:space="preserve"> with</w:t>
      </w:r>
      <w:r w:rsidRPr="001E7259">
        <w:rPr>
          <w:rFonts w:ascii="Arial" w:hAnsi="Arial"/>
          <w:sz w:val="22"/>
          <w:lang w:eastAsia="ko-KR"/>
        </w:rPr>
        <w:t> "</w:t>
      </w:r>
      <w:r w:rsidRPr="001E7259">
        <w:rPr>
          <w:rFonts w:ascii="Arial" w:hAnsi="Arial" w:hint="eastAsia"/>
          <w:sz w:val="22"/>
          <w:lang w:eastAsia="ko-KR"/>
        </w:rPr>
        <w:t>+35</w:t>
      </w:r>
      <w:r w:rsidRPr="001E7259">
        <w:rPr>
          <w:rFonts w:ascii="Arial" w:hAnsi="Arial"/>
          <w:sz w:val="22"/>
          <w:lang w:eastAsia="ko-KR"/>
        </w:rPr>
        <w:t>"</w:t>
      </w:r>
      <w:r w:rsidRPr="001E7259">
        <w:rPr>
          <w:rFonts w:ascii="Arial" w:hAnsi="Arial" w:hint="eastAsia"/>
          <w:sz w:val="22"/>
          <w:lang w:eastAsia="ko-KR"/>
        </w:rPr>
        <w:t xml:space="preserve"> and</w:t>
      </w:r>
      <w:r w:rsidRPr="001E7259">
        <w:rPr>
          <w:rFonts w:ascii="Arial" w:hAnsi="Arial"/>
          <w:sz w:val="22"/>
          <w:lang w:eastAsia="ko-KR"/>
        </w:rPr>
        <w:t> "</w:t>
      </w:r>
      <w:r w:rsidRPr="001E7259">
        <w:rPr>
          <w:rFonts w:ascii="Arial" w:hAnsi="Arial" w:hint="eastAsia"/>
          <w:sz w:val="22"/>
          <w:lang w:eastAsia="ko-KR"/>
        </w:rPr>
        <w:t>+40</w:t>
      </w:r>
      <w:r w:rsidRPr="001E7259">
        <w:rPr>
          <w:rFonts w:ascii="Arial" w:hAnsi="Arial"/>
          <w:sz w:val="22"/>
          <w:lang w:eastAsia="ko-KR"/>
        </w:rPr>
        <w:t>"</w:t>
      </w:r>
      <w:r w:rsidRPr="001E7259">
        <w:rPr>
          <w:rFonts w:ascii="Arial" w:hAnsi="Arial" w:hint="eastAsia"/>
          <w:sz w:val="22"/>
          <w:lang w:eastAsia="ko-KR"/>
        </w:rPr>
        <w:t>, respectively</w:t>
      </w:r>
      <w:r w:rsidRPr="001E7259">
        <w:rPr>
          <w:rFonts w:ascii="Arial" w:hAnsi="Arial"/>
          <w:sz w:val="22"/>
          <w:lang w:eastAsia="ko-KR"/>
        </w:rPr>
        <w:t>, with the view to harmonization</w:t>
      </w:r>
      <w:r w:rsidRPr="001E7259">
        <w:rPr>
          <w:rFonts w:ascii="Arial" w:hAnsi="Arial" w:hint="eastAsia"/>
          <w:sz w:val="22"/>
          <w:lang w:eastAsia="ko-KR"/>
        </w:rPr>
        <w:t>.</w:t>
      </w:r>
      <w:r w:rsidRPr="001E7259">
        <w:rPr>
          <w:rFonts w:ascii="Arial" w:hAnsi="Arial"/>
          <w:sz w:val="22"/>
          <w:lang w:eastAsia="ko-KR"/>
        </w:rPr>
        <w:t xml:space="preserve"> </w:t>
      </w:r>
    </w:p>
    <w:p w14:paraId="539F205A" w14:textId="77777777" w:rsidR="001E7259" w:rsidRPr="001E7259" w:rsidRDefault="001E7259" w:rsidP="001E7259">
      <w:pPr>
        <w:suppressAutoHyphens w:val="0"/>
        <w:spacing w:line="240" w:lineRule="auto"/>
        <w:jc w:val="both"/>
        <w:rPr>
          <w:rFonts w:ascii="Arial" w:hAnsi="Arial"/>
          <w:sz w:val="22"/>
          <w:lang w:eastAsia="ko-KR"/>
        </w:rPr>
      </w:pPr>
    </w:p>
    <w:p w14:paraId="1AA8F9AF" w14:textId="77777777" w:rsidR="001E7259" w:rsidRPr="001E7259" w:rsidRDefault="001E7259" w:rsidP="001E7259">
      <w:pPr>
        <w:suppressAutoHyphens w:val="0"/>
        <w:spacing w:line="240" w:lineRule="auto"/>
        <w:jc w:val="both"/>
        <w:rPr>
          <w:rFonts w:ascii="Arial" w:hAnsi="Arial"/>
          <w:b/>
          <w:i/>
          <w:sz w:val="22"/>
          <w:lang w:eastAsia="ko-KR"/>
        </w:rPr>
      </w:pPr>
      <w:r w:rsidRPr="001E7259">
        <w:rPr>
          <w:rFonts w:ascii="Arial" w:hAnsi="Arial"/>
          <w:b/>
          <w:i/>
          <w:sz w:val="22"/>
          <w:lang w:eastAsia="ko-KR"/>
        </w:rPr>
        <w:t>List of packing instructions</w:t>
      </w:r>
    </w:p>
    <w:p w14:paraId="5F7F7202" w14:textId="77777777" w:rsidR="001E7259" w:rsidRPr="001E7259" w:rsidRDefault="001E7259" w:rsidP="001E7259">
      <w:pPr>
        <w:suppressAutoHyphens w:val="0"/>
        <w:spacing w:line="240" w:lineRule="auto"/>
        <w:jc w:val="both"/>
        <w:rPr>
          <w:rFonts w:ascii="Arial" w:hAnsi="Arial"/>
          <w:sz w:val="22"/>
          <w:lang w:eastAsia="ko-KR"/>
        </w:rPr>
      </w:pPr>
    </w:p>
    <w:p w14:paraId="3745A2D9" w14:textId="77777777" w:rsidR="001E7259" w:rsidRPr="001E7259" w:rsidRDefault="001E7259" w:rsidP="001E7259">
      <w:pPr>
        <w:suppressAutoHyphens w:val="0"/>
        <w:spacing w:line="240" w:lineRule="auto"/>
        <w:jc w:val="both"/>
        <w:rPr>
          <w:rFonts w:ascii="Arial" w:hAnsi="Arial"/>
          <w:sz w:val="22"/>
          <w:lang w:eastAsia="ko-KR"/>
        </w:rPr>
      </w:pPr>
      <w:r w:rsidRPr="001E7259">
        <w:rPr>
          <w:rFonts w:ascii="Arial" w:hAnsi="Arial"/>
          <w:sz w:val="22"/>
          <w:lang w:eastAsia="ko-KR"/>
        </w:rPr>
        <w:t>2.6</w:t>
      </w:r>
      <w:r w:rsidRPr="001E7259">
        <w:rPr>
          <w:rFonts w:ascii="Arial" w:hAnsi="Arial"/>
          <w:sz w:val="22"/>
          <w:lang w:eastAsia="ko-KR"/>
        </w:rPr>
        <w:tab/>
        <w:t xml:space="preserve">Regarding draft amendments in relation to composite </w:t>
      </w:r>
      <w:proofErr w:type="spellStart"/>
      <w:r w:rsidRPr="001E7259">
        <w:rPr>
          <w:rFonts w:ascii="Arial" w:hAnsi="Arial"/>
          <w:sz w:val="22"/>
          <w:lang w:eastAsia="ko-KR"/>
        </w:rPr>
        <w:t>packagings</w:t>
      </w:r>
      <w:proofErr w:type="spellEnd"/>
      <w:r w:rsidRPr="001E7259">
        <w:rPr>
          <w:rFonts w:ascii="Arial" w:hAnsi="Arial"/>
          <w:sz w:val="22"/>
          <w:lang w:eastAsia="ko-KR"/>
        </w:rPr>
        <w:t xml:space="preserve"> under section 4.1.4 (List of packing instructions), the Group agreed that this proposal should first be submitted to the UN TDG Sub-Committee for consideration, as it was considered as a multimodal transport issue, which could cause inconsistency with the Model Regulations, with regard to land transport for example.</w:t>
      </w:r>
    </w:p>
    <w:p w14:paraId="05853CCC" w14:textId="77777777" w:rsidR="001E7259" w:rsidRPr="001E7259" w:rsidRDefault="001E7259" w:rsidP="001E7259">
      <w:pPr>
        <w:suppressAutoHyphens w:val="0"/>
        <w:spacing w:line="240" w:lineRule="auto"/>
        <w:jc w:val="both"/>
        <w:rPr>
          <w:rFonts w:ascii="Arial" w:hAnsi="Arial"/>
          <w:sz w:val="22"/>
          <w:lang w:eastAsia="ko-KR"/>
        </w:rPr>
      </w:pPr>
    </w:p>
    <w:p w14:paraId="637A090B" w14:textId="77777777" w:rsidR="001E7259" w:rsidRPr="001E7259" w:rsidRDefault="001E7259" w:rsidP="001E7259">
      <w:pPr>
        <w:suppressAutoHyphens w:val="0"/>
        <w:spacing w:line="240" w:lineRule="auto"/>
        <w:jc w:val="both"/>
        <w:rPr>
          <w:rFonts w:ascii="Arial" w:hAnsi="Arial"/>
          <w:b/>
          <w:i/>
          <w:sz w:val="22"/>
          <w:lang w:eastAsia="ko-KR"/>
        </w:rPr>
      </w:pPr>
      <w:r w:rsidRPr="001E7259">
        <w:rPr>
          <w:rFonts w:ascii="Arial" w:hAnsi="Arial"/>
          <w:b/>
          <w:i/>
          <w:sz w:val="22"/>
          <w:lang w:eastAsia="ko-KR"/>
        </w:rPr>
        <w:t>ISO 11623:2015 Gas cylinders</w:t>
      </w:r>
    </w:p>
    <w:p w14:paraId="5BB9C7E8" w14:textId="77777777" w:rsidR="001E7259" w:rsidRPr="001E7259" w:rsidRDefault="001E7259" w:rsidP="001E7259">
      <w:pPr>
        <w:suppressAutoHyphens w:val="0"/>
        <w:spacing w:line="240" w:lineRule="auto"/>
        <w:jc w:val="both"/>
        <w:rPr>
          <w:rFonts w:ascii="Arial" w:hAnsi="Arial"/>
          <w:sz w:val="22"/>
          <w:lang w:eastAsia="ko-KR"/>
        </w:rPr>
      </w:pPr>
    </w:p>
    <w:p w14:paraId="0136F21E" w14:textId="77777777" w:rsidR="001E7259" w:rsidRPr="001E7259" w:rsidRDefault="001E7259" w:rsidP="001E7259">
      <w:pPr>
        <w:suppressAutoHyphens w:val="0"/>
        <w:spacing w:line="240" w:lineRule="auto"/>
        <w:jc w:val="both"/>
        <w:rPr>
          <w:rFonts w:ascii="Arial" w:hAnsi="Arial"/>
          <w:sz w:val="22"/>
          <w:lang w:eastAsia="ko-KR"/>
        </w:rPr>
      </w:pPr>
      <w:r w:rsidRPr="001E7259">
        <w:rPr>
          <w:rFonts w:ascii="Arial" w:hAnsi="Arial"/>
          <w:sz w:val="22"/>
          <w:lang w:eastAsia="ko-KR"/>
        </w:rPr>
        <w:t>2.7</w:t>
      </w:r>
      <w:r w:rsidRPr="001E7259">
        <w:rPr>
          <w:rFonts w:ascii="Arial" w:hAnsi="Arial"/>
          <w:sz w:val="22"/>
          <w:lang w:eastAsia="ko-KR"/>
        </w:rPr>
        <w:tab/>
        <w:t>The Group agreed to replace the reference to the existing ISO standard in SP392 with "ISO 11623:2015 Gas cylinders – Composite construction – Periodic inspection and testing", applicable to the 2018 edition of the IMDG Code publication only and to inform the UN TDG Sub-Committee with a view to harmonization.</w:t>
      </w:r>
    </w:p>
    <w:p w14:paraId="33F30C6A" w14:textId="77777777" w:rsidR="001E7259" w:rsidRPr="001E7259" w:rsidRDefault="001E7259" w:rsidP="001E7259">
      <w:pPr>
        <w:suppressAutoHyphens w:val="0"/>
        <w:spacing w:line="240" w:lineRule="auto"/>
        <w:jc w:val="both"/>
        <w:rPr>
          <w:rFonts w:ascii="Arial" w:hAnsi="Arial"/>
          <w:sz w:val="22"/>
          <w:lang w:eastAsia="ko-KR"/>
        </w:rPr>
      </w:pPr>
    </w:p>
    <w:p w14:paraId="0E301C19" w14:textId="77777777" w:rsidR="001E7259" w:rsidRPr="001E7259" w:rsidRDefault="001E7259" w:rsidP="001E7259">
      <w:pPr>
        <w:suppressAutoHyphens w:val="0"/>
        <w:spacing w:line="240" w:lineRule="auto"/>
        <w:jc w:val="both"/>
        <w:rPr>
          <w:rFonts w:ascii="Arial" w:hAnsi="Arial"/>
          <w:b/>
          <w:i/>
          <w:sz w:val="22"/>
          <w:lang w:eastAsia="ko-KR"/>
        </w:rPr>
      </w:pPr>
      <w:r w:rsidRPr="001E7259">
        <w:rPr>
          <w:rFonts w:ascii="Arial" w:hAnsi="Arial"/>
          <w:b/>
          <w:i/>
          <w:sz w:val="22"/>
          <w:lang w:eastAsia="ko-KR"/>
        </w:rPr>
        <w:t>IBC520</w:t>
      </w:r>
    </w:p>
    <w:p w14:paraId="66B2A509" w14:textId="77777777" w:rsidR="001E7259" w:rsidRPr="001E7259" w:rsidRDefault="001E7259" w:rsidP="001E7259">
      <w:pPr>
        <w:suppressAutoHyphens w:val="0"/>
        <w:spacing w:line="240" w:lineRule="auto"/>
        <w:jc w:val="both"/>
        <w:rPr>
          <w:rFonts w:ascii="Arial" w:hAnsi="Arial"/>
          <w:sz w:val="22"/>
          <w:lang w:eastAsia="ko-KR"/>
        </w:rPr>
      </w:pPr>
    </w:p>
    <w:p w14:paraId="6E724A6F" w14:textId="77777777" w:rsidR="001E7259" w:rsidRPr="001E7259" w:rsidRDefault="001E7259" w:rsidP="001E7259">
      <w:pPr>
        <w:suppressAutoHyphens w:val="0"/>
        <w:spacing w:line="240" w:lineRule="auto"/>
        <w:jc w:val="both"/>
        <w:rPr>
          <w:rFonts w:ascii="Arial" w:hAnsi="Arial"/>
          <w:sz w:val="22"/>
          <w:lang w:eastAsia="ko-KR"/>
        </w:rPr>
      </w:pPr>
      <w:r w:rsidRPr="001E7259">
        <w:rPr>
          <w:rFonts w:ascii="Arial" w:hAnsi="Arial"/>
          <w:sz w:val="22"/>
          <w:lang w:eastAsia="ko-KR"/>
        </w:rPr>
        <w:t>2.8</w:t>
      </w:r>
      <w:r w:rsidRPr="001E7259">
        <w:rPr>
          <w:rFonts w:ascii="Arial" w:hAnsi="Arial"/>
          <w:sz w:val="22"/>
          <w:lang w:eastAsia="ko-KR"/>
        </w:rPr>
        <w:tab/>
        <w:t>The Group agreed to insert a comma after "-</w:t>
      </w:r>
      <w:proofErr w:type="spellStart"/>
      <w:r w:rsidRPr="001E7259">
        <w:rPr>
          <w:rFonts w:ascii="Arial" w:hAnsi="Arial"/>
          <w:sz w:val="22"/>
          <w:lang w:eastAsia="ko-KR"/>
        </w:rPr>
        <w:t>triperoxonane</w:t>
      </w:r>
      <w:proofErr w:type="spellEnd"/>
      <w:r w:rsidRPr="001E7259">
        <w:rPr>
          <w:rFonts w:ascii="Arial" w:hAnsi="Arial"/>
          <w:sz w:val="22"/>
          <w:lang w:eastAsia="ko-KR"/>
        </w:rPr>
        <w:t>" in the IBC520 packing instruction, as contained in annex 1, and to inform the UN TDG Sub-Committee with the view to harmonization.</w:t>
      </w:r>
    </w:p>
    <w:p w14:paraId="319E65BB" w14:textId="77777777" w:rsidR="001E7259" w:rsidRPr="001E7259" w:rsidRDefault="001E7259" w:rsidP="001E7259">
      <w:pPr>
        <w:suppressAutoHyphens w:val="0"/>
        <w:spacing w:line="240" w:lineRule="auto"/>
        <w:jc w:val="both"/>
        <w:rPr>
          <w:rFonts w:ascii="Arial" w:hAnsi="Arial"/>
          <w:sz w:val="22"/>
          <w:lang w:eastAsia="ko-KR"/>
        </w:rPr>
      </w:pPr>
    </w:p>
    <w:p w14:paraId="24B195DF" w14:textId="77777777" w:rsidR="001E7259" w:rsidRPr="001E7259" w:rsidRDefault="001E7259" w:rsidP="001E7259">
      <w:pPr>
        <w:keepNext/>
        <w:keepLines/>
        <w:suppressAutoHyphens w:val="0"/>
        <w:spacing w:line="240" w:lineRule="auto"/>
        <w:jc w:val="both"/>
        <w:rPr>
          <w:rFonts w:ascii="Arial" w:hAnsi="Arial" w:cs="Arial"/>
          <w:b/>
          <w:sz w:val="22"/>
          <w:szCs w:val="22"/>
        </w:rPr>
      </w:pPr>
      <w:r w:rsidRPr="001E7259">
        <w:rPr>
          <w:rFonts w:ascii="Arial" w:hAnsi="Arial" w:cs="Arial"/>
          <w:b/>
          <w:sz w:val="22"/>
          <w:szCs w:val="22"/>
        </w:rPr>
        <w:lastRenderedPageBreak/>
        <w:t>Corrections to the French version of the IMDG Code</w:t>
      </w:r>
    </w:p>
    <w:p w14:paraId="4BCF44CF" w14:textId="77777777" w:rsidR="001E7259" w:rsidRPr="001E7259" w:rsidRDefault="001E7259" w:rsidP="001E7259">
      <w:pPr>
        <w:keepNext/>
        <w:keepLines/>
        <w:suppressAutoHyphens w:val="0"/>
        <w:spacing w:line="240" w:lineRule="auto"/>
        <w:jc w:val="both"/>
        <w:rPr>
          <w:rFonts w:ascii="Arial" w:hAnsi="Arial" w:cs="Arial"/>
          <w:sz w:val="22"/>
          <w:szCs w:val="22"/>
        </w:rPr>
      </w:pPr>
    </w:p>
    <w:p w14:paraId="698F86E6" w14:textId="77777777" w:rsidR="001E7259" w:rsidRPr="001E7259" w:rsidRDefault="001E7259" w:rsidP="001E7259">
      <w:pPr>
        <w:keepNext/>
        <w:keepLines/>
        <w:suppressAutoHyphens w:val="0"/>
        <w:spacing w:line="240" w:lineRule="auto"/>
        <w:jc w:val="both"/>
        <w:rPr>
          <w:rFonts w:ascii="Arial" w:hAnsi="Arial" w:cs="Arial"/>
          <w:sz w:val="22"/>
          <w:szCs w:val="22"/>
        </w:rPr>
      </w:pPr>
      <w:r w:rsidRPr="001E7259">
        <w:rPr>
          <w:rFonts w:ascii="Arial" w:hAnsi="Arial" w:cs="Arial"/>
          <w:sz w:val="22"/>
          <w:szCs w:val="22"/>
        </w:rPr>
        <w:t>2.9</w:t>
      </w:r>
      <w:r w:rsidRPr="001E7259">
        <w:rPr>
          <w:rFonts w:ascii="Arial" w:hAnsi="Arial" w:cs="Arial"/>
          <w:sz w:val="22"/>
          <w:szCs w:val="22"/>
        </w:rPr>
        <w:tab/>
        <w:t>The Group considered annex 1 to document E&amp;T 31/2/3 (France), containing references and editorial corrections to the French version of the IMDG Code (amendment 39</w:t>
      </w:r>
      <w:r w:rsidRPr="001E7259">
        <w:rPr>
          <w:rFonts w:ascii="Arial" w:hAnsi="Arial" w:cs="Arial"/>
          <w:sz w:val="22"/>
          <w:szCs w:val="22"/>
        </w:rPr>
        <w:noBreakHyphen/>
        <w:t xml:space="preserve">18) and agreed to the draft editorial corrections, as set out in annex 2. In this context, the delegation of France informed the Group that a consolidated version of draft editorial corrections to the French version of the IMDG Code would be prepared after E&amp;T 31, with a view to submission to CCC 6 for further consideration.  </w:t>
      </w:r>
    </w:p>
    <w:p w14:paraId="42370D41" w14:textId="77777777" w:rsidR="001E7259" w:rsidRPr="001E7259" w:rsidRDefault="001E7259" w:rsidP="001E7259">
      <w:pPr>
        <w:suppressAutoHyphens w:val="0"/>
        <w:spacing w:line="240" w:lineRule="auto"/>
        <w:jc w:val="both"/>
        <w:rPr>
          <w:rFonts w:ascii="Arial" w:hAnsi="Arial" w:cs="Arial"/>
          <w:sz w:val="22"/>
          <w:szCs w:val="22"/>
        </w:rPr>
      </w:pPr>
    </w:p>
    <w:p w14:paraId="55045F70" w14:textId="77777777" w:rsidR="001E7259" w:rsidRPr="001E7259" w:rsidRDefault="001E7259" w:rsidP="001E7259">
      <w:pPr>
        <w:keepNext/>
        <w:keepLines/>
        <w:suppressAutoHyphens w:val="0"/>
        <w:spacing w:line="240" w:lineRule="auto"/>
        <w:jc w:val="both"/>
        <w:rPr>
          <w:rFonts w:ascii="Arial" w:hAnsi="Arial" w:cs="Arial"/>
          <w:b/>
          <w:sz w:val="22"/>
          <w:szCs w:val="22"/>
        </w:rPr>
      </w:pPr>
      <w:r w:rsidRPr="001E7259">
        <w:rPr>
          <w:rFonts w:ascii="Arial" w:hAnsi="Arial" w:cs="Arial"/>
          <w:b/>
          <w:sz w:val="22"/>
          <w:szCs w:val="22"/>
        </w:rPr>
        <w:t xml:space="preserve">Other proposals </w:t>
      </w:r>
    </w:p>
    <w:p w14:paraId="23CE29F3" w14:textId="77777777" w:rsidR="001E7259" w:rsidRPr="001E7259" w:rsidRDefault="001E7259" w:rsidP="001E7259">
      <w:pPr>
        <w:keepNext/>
        <w:keepLines/>
        <w:suppressAutoHyphens w:val="0"/>
        <w:spacing w:line="240" w:lineRule="auto"/>
        <w:jc w:val="both"/>
        <w:rPr>
          <w:rFonts w:ascii="Arial" w:hAnsi="Arial" w:cs="Arial"/>
          <w:b/>
          <w:sz w:val="22"/>
          <w:szCs w:val="22"/>
        </w:rPr>
      </w:pPr>
    </w:p>
    <w:p w14:paraId="372C1616" w14:textId="77777777" w:rsidR="001E7259" w:rsidRPr="001E7259" w:rsidRDefault="001E7259" w:rsidP="001E7259">
      <w:pPr>
        <w:keepNext/>
        <w:keepLines/>
        <w:suppressAutoHyphens w:val="0"/>
        <w:spacing w:line="240" w:lineRule="auto"/>
        <w:jc w:val="both"/>
        <w:rPr>
          <w:rFonts w:ascii="Arial" w:hAnsi="Arial" w:cs="Arial"/>
          <w:sz w:val="22"/>
          <w:szCs w:val="22"/>
        </w:rPr>
      </w:pPr>
      <w:r w:rsidRPr="001E7259">
        <w:rPr>
          <w:rFonts w:ascii="Arial" w:hAnsi="Arial" w:cs="Arial"/>
          <w:sz w:val="22"/>
          <w:szCs w:val="22"/>
        </w:rPr>
        <w:t>2.10</w:t>
      </w:r>
      <w:r w:rsidRPr="001E7259">
        <w:rPr>
          <w:rFonts w:ascii="Arial" w:hAnsi="Arial" w:cs="Arial"/>
          <w:sz w:val="22"/>
          <w:szCs w:val="22"/>
        </w:rPr>
        <w:tab/>
        <w:t>The Group noted with appreciation the views and proposals contained in document E&amp;T 31/2/4 (ICHCA), and agreed not to take any action at this stage, as the content of the document was considered to:</w:t>
      </w:r>
    </w:p>
    <w:p w14:paraId="3158166C" w14:textId="77777777" w:rsidR="001E7259" w:rsidRPr="001E7259" w:rsidRDefault="001E7259" w:rsidP="001E7259">
      <w:pPr>
        <w:keepNext/>
        <w:keepLines/>
        <w:suppressAutoHyphens w:val="0"/>
        <w:spacing w:line="240" w:lineRule="auto"/>
        <w:jc w:val="both"/>
        <w:rPr>
          <w:rFonts w:ascii="Arial" w:hAnsi="Arial" w:cs="Arial"/>
          <w:sz w:val="22"/>
          <w:szCs w:val="22"/>
        </w:rPr>
      </w:pPr>
    </w:p>
    <w:p w14:paraId="1B60EB34" w14:textId="77777777" w:rsidR="001E7259" w:rsidRPr="001E7259" w:rsidRDefault="001E7259" w:rsidP="001E7259">
      <w:pPr>
        <w:suppressAutoHyphens w:val="0"/>
        <w:spacing w:line="240" w:lineRule="auto"/>
        <w:ind w:firstLine="851"/>
        <w:jc w:val="both"/>
        <w:rPr>
          <w:rFonts w:ascii="Arial" w:hAnsi="Arial" w:cs="Arial"/>
          <w:sz w:val="22"/>
          <w:szCs w:val="22"/>
        </w:rPr>
      </w:pPr>
      <w:r w:rsidRPr="001E7259">
        <w:rPr>
          <w:rFonts w:ascii="Arial" w:hAnsi="Arial" w:cs="Arial"/>
          <w:sz w:val="22"/>
          <w:szCs w:val="22"/>
        </w:rPr>
        <w:t>.1</w:t>
      </w:r>
      <w:r w:rsidRPr="001E7259">
        <w:rPr>
          <w:rFonts w:ascii="Arial" w:hAnsi="Arial" w:cs="Arial"/>
          <w:sz w:val="22"/>
          <w:szCs w:val="22"/>
        </w:rPr>
        <w:tab/>
        <w:t xml:space="preserve">require more concrete text proposals for further consideration; </w:t>
      </w:r>
    </w:p>
    <w:p w14:paraId="702BE5AE" w14:textId="77777777" w:rsidR="001E7259" w:rsidRPr="001E7259" w:rsidRDefault="001E7259" w:rsidP="001E7259">
      <w:pPr>
        <w:suppressAutoHyphens w:val="0"/>
        <w:spacing w:line="240" w:lineRule="auto"/>
        <w:ind w:left="1702" w:hanging="851"/>
        <w:jc w:val="both"/>
        <w:rPr>
          <w:rFonts w:ascii="Arial" w:hAnsi="Arial" w:cs="Arial"/>
          <w:sz w:val="22"/>
          <w:szCs w:val="22"/>
        </w:rPr>
      </w:pPr>
    </w:p>
    <w:p w14:paraId="5F174277" w14:textId="77777777" w:rsidR="001E7259" w:rsidRPr="001E7259" w:rsidRDefault="001E7259" w:rsidP="001E7259">
      <w:pPr>
        <w:suppressAutoHyphens w:val="0"/>
        <w:spacing w:line="240" w:lineRule="auto"/>
        <w:ind w:left="1702" w:hanging="851"/>
        <w:jc w:val="both"/>
        <w:rPr>
          <w:rFonts w:ascii="Arial" w:hAnsi="Arial" w:cs="Arial"/>
          <w:sz w:val="22"/>
          <w:szCs w:val="22"/>
        </w:rPr>
      </w:pPr>
      <w:r w:rsidRPr="001E7259">
        <w:rPr>
          <w:rFonts w:ascii="Arial" w:hAnsi="Arial" w:cs="Arial"/>
          <w:sz w:val="22"/>
          <w:szCs w:val="22"/>
        </w:rPr>
        <w:t>.2</w:t>
      </w:r>
      <w:r w:rsidRPr="001E7259">
        <w:rPr>
          <w:rFonts w:ascii="Arial" w:hAnsi="Arial" w:cs="Arial"/>
          <w:sz w:val="22"/>
          <w:szCs w:val="22"/>
        </w:rPr>
        <w:tab/>
        <w:t>have implications on other modes of transport, which could require consideration by the UN TDG Sub-Committee first; and</w:t>
      </w:r>
    </w:p>
    <w:p w14:paraId="1A5DAB9F" w14:textId="77777777" w:rsidR="001E7259" w:rsidRPr="001E7259" w:rsidRDefault="001E7259" w:rsidP="001E7259">
      <w:pPr>
        <w:suppressAutoHyphens w:val="0"/>
        <w:spacing w:line="240" w:lineRule="auto"/>
        <w:ind w:left="1702" w:hanging="851"/>
        <w:jc w:val="both"/>
        <w:rPr>
          <w:rFonts w:ascii="Arial" w:hAnsi="Arial" w:cs="Arial"/>
          <w:sz w:val="22"/>
          <w:szCs w:val="22"/>
        </w:rPr>
      </w:pPr>
    </w:p>
    <w:p w14:paraId="168DA4D1" w14:textId="77777777" w:rsidR="001E7259" w:rsidRPr="001E7259" w:rsidRDefault="001E7259" w:rsidP="001E7259">
      <w:pPr>
        <w:suppressAutoHyphens w:val="0"/>
        <w:spacing w:line="240" w:lineRule="auto"/>
        <w:ind w:left="1702" w:hanging="851"/>
        <w:jc w:val="both"/>
        <w:rPr>
          <w:rFonts w:ascii="Arial" w:hAnsi="Arial" w:cs="Arial"/>
          <w:sz w:val="22"/>
          <w:szCs w:val="22"/>
        </w:rPr>
      </w:pPr>
      <w:r w:rsidRPr="001E7259">
        <w:rPr>
          <w:rFonts w:ascii="Arial" w:hAnsi="Arial" w:cs="Arial"/>
          <w:sz w:val="22"/>
          <w:szCs w:val="22"/>
        </w:rPr>
        <w:t>.3</w:t>
      </w:r>
      <w:r w:rsidRPr="001E7259">
        <w:rPr>
          <w:rFonts w:ascii="Arial" w:hAnsi="Arial" w:cs="Arial"/>
          <w:sz w:val="22"/>
          <w:szCs w:val="22"/>
        </w:rPr>
        <w:tab/>
        <w:t>duplicate some amendment proposals contained in other documents already considered under this agenda item.</w:t>
      </w:r>
    </w:p>
    <w:p w14:paraId="52F8A64A" w14:textId="77777777" w:rsidR="001E7259" w:rsidRPr="001E7259" w:rsidRDefault="001E7259" w:rsidP="001E7259">
      <w:pPr>
        <w:suppressAutoHyphens w:val="0"/>
        <w:spacing w:line="240" w:lineRule="auto"/>
        <w:jc w:val="both"/>
        <w:rPr>
          <w:rFonts w:ascii="Arial" w:hAnsi="Arial" w:cs="Arial"/>
          <w:sz w:val="22"/>
          <w:szCs w:val="22"/>
        </w:rPr>
      </w:pPr>
    </w:p>
    <w:p w14:paraId="28103FD9"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2.11</w:t>
      </w:r>
      <w:r w:rsidRPr="001E7259">
        <w:rPr>
          <w:rFonts w:ascii="Arial" w:hAnsi="Arial" w:cs="Arial"/>
          <w:sz w:val="22"/>
          <w:szCs w:val="22"/>
        </w:rPr>
        <w:tab/>
        <w:t>The draft editorial corrections to the amendments to the IMDG Code (amendment 39</w:t>
      </w:r>
      <w:r w:rsidRPr="001E7259">
        <w:rPr>
          <w:rFonts w:ascii="Arial" w:hAnsi="Arial" w:cs="Arial"/>
          <w:sz w:val="22"/>
          <w:szCs w:val="22"/>
        </w:rPr>
        <w:noBreakHyphen/>
        <w:t>18) are contained in annex 1.</w:t>
      </w:r>
    </w:p>
    <w:p w14:paraId="126E2EF1" w14:textId="77777777" w:rsidR="001E7259" w:rsidRPr="001E7259" w:rsidRDefault="001E7259" w:rsidP="001E7259">
      <w:pPr>
        <w:suppressAutoHyphens w:val="0"/>
        <w:spacing w:line="240" w:lineRule="auto"/>
        <w:jc w:val="both"/>
        <w:rPr>
          <w:rFonts w:ascii="Arial" w:hAnsi="Arial" w:cs="Arial"/>
          <w:sz w:val="22"/>
          <w:szCs w:val="22"/>
        </w:rPr>
      </w:pPr>
    </w:p>
    <w:p w14:paraId="280B957D"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cs="Arial"/>
          <w:b/>
          <w:caps/>
          <w:sz w:val="22"/>
          <w:szCs w:val="22"/>
        </w:rPr>
        <w:t>3</w:t>
      </w:r>
      <w:r w:rsidRPr="001E7259">
        <w:rPr>
          <w:rFonts w:ascii="Arial" w:hAnsi="Arial" w:cs="Arial"/>
          <w:b/>
          <w:caps/>
          <w:sz w:val="22"/>
          <w:szCs w:val="22"/>
        </w:rPr>
        <w:tab/>
      </w:r>
      <w:r w:rsidRPr="001E7259">
        <w:rPr>
          <w:rFonts w:ascii="Arial" w:hAnsi="Arial" w:cs="Arial"/>
          <w:b/>
          <w:bCs/>
          <w:snapToGrid w:val="0"/>
          <w:sz w:val="22"/>
          <w:szCs w:val="22"/>
        </w:rPr>
        <w:t>PREPARATION</w:t>
      </w:r>
      <w:r w:rsidRPr="001E7259">
        <w:rPr>
          <w:rFonts w:ascii="Arial" w:hAnsi="Arial" w:cs="Arial"/>
          <w:b/>
          <w:snapToGrid w:val="0"/>
          <w:sz w:val="22"/>
          <w:szCs w:val="22"/>
        </w:rPr>
        <w:t xml:space="preserve"> OF DRAFT AMENDMENT 40-20 TO THE IMDG CODE</w:t>
      </w:r>
    </w:p>
    <w:p w14:paraId="5F72B041" w14:textId="77777777" w:rsidR="001E7259" w:rsidRPr="001E7259" w:rsidRDefault="001E7259" w:rsidP="001E7259">
      <w:pPr>
        <w:suppressAutoHyphens w:val="0"/>
        <w:spacing w:line="240" w:lineRule="auto"/>
        <w:jc w:val="both"/>
        <w:rPr>
          <w:rFonts w:ascii="Arial" w:hAnsi="Arial"/>
          <w:sz w:val="22"/>
        </w:rPr>
      </w:pPr>
    </w:p>
    <w:p w14:paraId="4DE09144"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Harmonization with the amendments to the UN Recommendations on the transport of dangerous goods, twentieth revised edition</w:t>
      </w:r>
    </w:p>
    <w:p w14:paraId="3B31CDDF" w14:textId="77777777" w:rsidR="001E7259" w:rsidRPr="001E7259" w:rsidRDefault="001E7259" w:rsidP="001E7259">
      <w:pPr>
        <w:suppressAutoHyphens w:val="0"/>
        <w:spacing w:line="240" w:lineRule="auto"/>
        <w:jc w:val="both"/>
        <w:rPr>
          <w:rFonts w:ascii="Arial" w:hAnsi="Arial"/>
          <w:sz w:val="22"/>
        </w:rPr>
      </w:pPr>
    </w:p>
    <w:p w14:paraId="00B3BAA2"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3.1</w:t>
      </w:r>
      <w:r w:rsidRPr="001E7259">
        <w:rPr>
          <w:rFonts w:ascii="Arial" w:hAnsi="Arial" w:cs="Arial"/>
          <w:sz w:val="22"/>
          <w:szCs w:val="22"/>
        </w:rPr>
        <w:tab/>
        <w:t>The Group considered document E&amp;T 31/3 (Secretariat), containing the amendments to the UN Recommendations on the Transport of Dangerous Goods, twentieth revised edition, emanating from the nin</w:t>
      </w:r>
      <w:r w:rsidRPr="001E7259">
        <w:rPr>
          <w:rFonts w:ascii="Arial" w:hAnsi="Arial" w:cs="Arial"/>
          <w:bCs/>
          <w:sz w:val="22"/>
          <w:szCs w:val="22"/>
        </w:rPr>
        <w:t>th session of the UN Committee of Experts on the Transport of Dangerous Goods and on the Globally Harmonized System of Classification and Labelling of Chemicals, which was</w:t>
      </w:r>
      <w:r w:rsidRPr="001E7259">
        <w:rPr>
          <w:rFonts w:ascii="Arial" w:hAnsi="Arial"/>
          <w:sz w:val="22"/>
        </w:rPr>
        <w:t xml:space="preserve"> </w:t>
      </w:r>
      <w:r w:rsidRPr="001E7259">
        <w:rPr>
          <w:rFonts w:ascii="Arial" w:hAnsi="Arial" w:cs="Arial"/>
          <w:bCs/>
          <w:sz w:val="22"/>
          <w:szCs w:val="22"/>
        </w:rPr>
        <w:t>held in Geneva on 7 December 2018</w:t>
      </w:r>
      <w:r w:rsidRPr="001E7259">
        <w:rPr>
          <w:rFonts w:ascii="Arial" w:hAnsi="Arial" w:cs="Arial"/>
          <w:sz w:val="22"/>
          <w:szCs w:val="22"/>
        </w:rPr>
        <w:t xml:space="preserve">.  </w:t>
      </w:r>
    </w:p>
    <w:p w14:paraId="0A0B8B6F" w14:textId="77777777" w:rsidR="001E7259" w:rsidRPr="001E7259" w:rsidRDefault="001E7259" w:rsidP="001E7259">
      <w:pPr>
        <w:suppressAutoHyphens w:val="0"/>
        <w:spacing w:line="240" w:lineRule="auto"/>
        <w:jc w:val="both"/>
        <w:rPr>
          <w:rFonts w:ascii="Arial" w:hAnsi="Arial" w:cs="Arial"/>
          <w:sz w:val="22"/>
          <w:szCs w:val="22"/>
        </w:rPr>
      </w:pPr>
    </w:p>
    <w:p w14:paraId="77F0C5BD"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3.2</w:t>
      </w:r>
      <w:r w:rsidRPr="001E7259">
        <w:rPr>
          <w:rFonts w:ascii="Arial" w:hAnsi="Arial" w:cs="Arial"/>
          <w:sz w:val="22"/>
          <w:szCs w:val="22"/>
        </w:rPr>
        <w:tab/>
        <w:t>The Group, taking the above document as the base, prepared the draft amendment 40-20 to the IMDG Code, as set out in annex 3.  In so doing, the Group took action as described in the paragraphs hereafter.</w:t>
      </w:r>
    </w:p>
    <w:p w14:paraId="6ADED3A3" w14:textId="77777777" w:rsidR="001E7259" w:rsidRPr="001E7259" w:rsidRDefault="001E7259" w:rsidP="001E7259">
      <w:pPr>
        <w:suppressAutoHyphens w:val="0"/>
        <w:spacing w:line="240" w:lineRule="auto"/>
        <w:jc w:val="both"/>
        <w:rPr>
          <w:rFonts w:ascii="Arial" w:hAnsi="Arial" w:cs="Arial"/>
          <w:sz w:val="22"/>
          <w:szCs w:val="22"/>
        </w:rPr>
      </w:pPr>
    </w:p>
    <w:p w14:paraId="016A1313"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New entry for UN 3549 (Medical Waste, Category A)</w:t>
      </w:r>
    </w:p>
    <w:p w14:paraId="5D6A60F2" w14:textId="77777777" w:rsidR="001E7259" w:rsidRPr="001E7259" w:rsidRDefault="001E7259" w:rsidP="001E7259">
      <w:pPr>
        <w:suppressAutoHyphens w:val="0"/>
        <w:spacing w:line="240" w:lineRule="auto"/>
        <w:jc w:val="both"/>
        <w:rPr>
          <w:rFonts w:ascii="Arial" w:hAnsi="Arial" w:cs="Arial"/>
          <w:sz w:val="22"/>
          <w:szCs w:val="22"/>
        </w:rPr>
      </w:pPr>
    </w:p>
    <w:p w14:paraId="551601B9"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3.3</w:t>
      </w:r>
      <w:r w:rsidRPr="001E7259">
        <w:rPr>
          <w:rFonts w:ascii="Arial" w:hAnsi="Arial" w:cs="Arial"/>
          <w:sz w:val="22"/>
          <w:szCs w:val="22"/>
        </w:rPr>
        <w:tab/>
        <w:t xml:space="preserve">The Group had a lengthy debate over the appropriate transport provisions for UN 3549 including the suitability of allowing transport of this material by vessel, applicable Special Provisions (SP) and, stowage and handling provisions in the respective columns of the Dangerous Goods List. </w:t>
      </w:r>
      <w:proofErr w:type="gramStart"/>
      <w:r w:rsidRPr="001E7259">
        <w:rPr>
          <w:rFonts w:ascii="Arial" w:hAnsi="Arial" w:cs="Arial"/>
          <w:sz w:val="22"/>
          <w:szCs w:val="22"/>
        </w:rPr>
        <w:t>Taking into account</w:t>
      </w:r>
      <w:proofErr w:type="gramEnd"/>
      <w:r w:rsidRPr="001E7259">
        <w:rPr>
          <w:rFonts w:ascii="Arial" w:hAnsi="Arial" w:cs="Arial"/>
          <w:sz w:val="22"/>
          <w:szCs w:val="22"/>
        </w:rPr>
        <w:t xml:space="preserve"> the sensitive characteristic of medical waste, Category A cargoes, the Group discussed the appropriateness of providing vessel transport provisions and authorization for Category A medical waste and noted the following views, inter alia:</w:t>
      </w:r>
    </w:p>
    <w:p w14:paraId="484D0B65" w14:textId="77777777" w:rsidR="001E7259" w:rsidRPr="001E7259" w:rsidRDefault="001E7259" w:rsidP="001E7259">
      <w:pPr>
        <w:suppressAutoHyphens w:val="0"/>
        <w:spacing w:line="240" w:lineRule="auto"/>
        <w:jc w:val="both"/>
        <w:rPr>
          <w:rFonts w:ascii="Arial" w:hAnsi="Arial" w:cs="Arial"/>
          <w:sz w:val="22"/>
          <w:szCs w:val="22"/>
        </w:rPr>
      </w:pPr>
    </w:p>
    <w:p w14:paraId="4EBAFED4"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.1</w:t>
      </w:r>
      <w:r w:rsidRPr="001E7259">
        <w:rPr>
          <w:rFonts w:ascii="Arial" w:hAnsi="Arial" w:cs="Arial"/>
          <w:sz w:val="22"/>
          <w:szCs w:val="22"/>
        </w:rPr>
        <w:tab/>
        <w:t>in some instances (e.g. from islands not connected to the mainland) transport by vessel might be required;</w:t>
      </w:r>
    </w:p>
    <w:p w14:paraId="76CEDC62"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78E9A5D7"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.2</w:t>
      </w:r>
      <w:r w:rsidRPr="001E7259">
        <w:rPr>
          <w:rFonts w:ascii="Arial" w:hAnsi="Arial" w:cs="Arial"/>
          <w:sz w:val="22"/>
          <w:szCs w:val="22"/>
        </w:rPr>
        <w:tab/>
        <w:t xml:space="preserve">the IMDG Code currently authorized short international voyages for waste aerosols in SP 959, while requiring approvals for long international voyages </w:t>
      </w:r>
      <w:r w:rsidRPr="001E7259">
        <w:rPr>
          <w:rFonts w:ascii="Arial" w:hAnsi="Arial" w:cs="Arial"/>
          <w:sz w:val="22"/>
          <w:szCs w:val="22"/>
        </w:rPr>
        <w:lastRenderedPageBreak/>
        <w:t>of the same commodity.  A new similar SP could be identified for the cargoes carried under UN 3549;</w:t>
      </w:r>
    </w:p>
    <w:p w14:paraId="368C2E41"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3AD744E9"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.3</w:t>
      </w:r>
      <w:r w:rsidRPr="001E7259">
        <w:rPr>
          <w:rFonts w:ascii="Arial" w:hAnsi="Arial" w:cs="Arial"/>
          <w:sz w:val="22"/>
          <w:szCs w:val="22"/>
        </w:rPr>
        <w:tab/>
        <w:t>for long international voyages the approval by the competent authorities involved in the transhipment of this type of cargo could be necessary. Nevertheless, for short international voyages, there should not be any requirement, which could consequentially create additional burden for the Administrations or delay the shipment of these cargoes for disposal;</w:t>
      </w:r>
    </w:p>
    <w:p w14:paraId="6F7B7B8E"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6F3FD96A"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.4</w:t>
      </w:r>
      <w:r w:rsidRPr="001E7259">
        <w:rPr>
          <w:rFonts w:ascii="Arial" w:hAnsi="Arial" w:cs="Arial"/>
          <w:sz w:val="22"/>
          <w:szCs w:val="22"/>
        </w:rPr>
        <w:tab/>
        <w:t>stowage codes SW7 or SW28 could accommodate the need for stowage requirements, as they related to the approval of the competent authorities;</w:t>
      </w:r>
    </w:p>
    <w:p w14:paraId="7F84A7D2"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1F272E49"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.5</w:t>
      </w:r>
      <w:r w:rsidRPr="001E7259">
        <w:rPr>
          <w:rFonts w:ascii="Arial" w:hAnsi="Arial" w:cs="Arial"/>
          <w:sz w:val="22"/>
          <w:szCs w:val="22"/>
        </w:rPr>
        <w:tab/>
        <w:t>regarding the notification of the competent authorities involved, careful consideration should be given to the cases where a long international voyage included one or more ports of call in between the port of departure and the port of arrival;</w:t>
      </w:r>
    </w:p>
    <w:p w14:paraId="3D2757E6"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2963E0EE"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.6</w:t>
      </w:r>
      <w:r w:rsidRPr="001E7259">
        <w:rPr>
          <w:rFonts w:ascii="Arial" w:hAnsi="Arial" w:cs="Arial"/>
          <w:sz w:val="22"/>
          <w:szCs w:val="22"/>
        </w:rPr>
        <w:tab/>
        <w:t>as stated in provision 7.9.1.1 of the Code, only the following parties should be notified for the purposes of this new entry:</w:t>
      </w:r>
    </w:p>
    <w:p w14:paraId="77B8E426"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0B156FE8" w14:textId="77777777" w:rsidR="001E7259" w:rsidRPr="001E7259" w:rsidRDefault="001E7259" w:rsidP="001E7259">
      <w:pPr>
        <w:tabs>
          <w:tab w:val="left" w:pos="2552"/>
        </w:tabs>
        <w:suppressAutoHyphens w:val="0"/>
        <w:spacing w:line="240" w:lineRule="auto"/>
        <w:ind w:left="1702" w:hanging="847"/>
        <w:jc w:val="both"/>
        <w:rPr>
          <w:rFonts w:ascii="Arial" w:hAnsi="Arial" w:cs="Arial"/>
          <w:sz w:val="22"/>
          <w:szCs w:val="22"/>
        </w:rPr>
      </w:pPr>
      <w:r w:rsidRPr="001E7259">
        <w:rPr>
          <w:rFonts w:ascii="Arial" w:hAnsi="Arial" w:cs="Arial"/>
          <w:sz w:val="22"/>
          <w:szCs w:val="22"/>
        </w:rPr>
        <w:tab/>
      </w:r>
      <w:r w:rsidRPr="001E7259">
        <w:rPr>
          <w:rFonts w:ascii="Arial" w:hAnsi="Arial" w:cs="Arial"/>
          <w:sz w:val="22"/>
          <w:szCs w:val="22"/>
        </w:rPr>
        <w:tab/>
        <w:t>.1</w:t>
      </w:r>
      <w:r w:rsidRPr="001E7259">
        <w:rPr>
          <w:rFonts w:ascii="Arial" w:hAnsi="Arial" w:cs="Arial"/>
          <w:sz w:val="22"/>
          <w:szCs w:val="22"/>
        </w:rPr>
        <w:tab/>
        <w:t xml:space="preserve">port State of departure; </w:t>
      </w:r>
    </w:p>
    <w:p w14:paraId="5072D28D"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ab/>
      </w:r>
      <w:r w:rsidRPr="001E7259">
        <w:rPr>
          <w:rFonts w:ascii="Arial" w:hAnsi="Arial" w:cs="Arial"/>
          <w:sz w:val="22"/>
          <w:szCs w:val="22"/>
        </w:rPr>
        <w:tab/>
      </w:r>
    </w:p>
    <w:p w14:paraId="600438B2" w14:textId="77777777" w:rsidR="001E7259" w:rsidRPr="001E7259" w:rsidRDefault="001E7259" w:rsidP="001E7259">
      <w:pPr>
        <w:suppressAutoHyphens w:val="0"/>
        <w:spacing w:line="240" w:lineRule="auto"/>
        <w:ind w:left="1702" w:firstLine="851"/>
        <w:jc w:val="both"/>
        <w:rPr>
          <w:rFonts w:ascii="Arial" w:hAnsi="Arial" w:cs="Arial"/>
          <w:sz w:val="22"/>
          <w:szCs w:val="22"/>
        </w:rPr>
      </w:pPr>
      <w:r w:rsidRPr="001E7259">
        <w:rPr>
          <w:rFonts w:ascii="Arial" w:hAnsi="Arial" w:cs="Arial"/>
          <w:sz w:val="22"/>
          <w:szCs w:val="22"/>
        </w:rPr>
        <w:t>.2</w:t>
      </w:r>
      <w:r w:rsidRPr="001E7259">
        <w:rPr>
          <w:rFonts w:ascii="Arial" w:hAnsi="Arial" w:cs="Arial"/>
          <w:sz w:val="22"/>
          <w:szCs w:val="22"/>
        </w:rPr>
        <w:tab/>
        <w:t>port State of arrival; and</w:t>
      </w:r>
    </w:p>
    <w:p w14:paraId="1CFFFDD3"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23B9567B"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ab/>
      </w:r>
      <w:r w:rsidRPr="001E7259">
        <w:rPr>
          <w:rFonts w:ascii="Arial" w:hAnsi="Arial" w:cs="Arial"/>
          <w:sz w:val="22"/>
          <w:szCs w:val="22"/>
        </w:rPr>
        <w:tab/>
        <w:t>.3</w:t>
      </w:r>
      <w:r w:rsidRPr="001E7259">
        <w:rPr>
          <w:rFonts w:ascii="Arial" w:hAnsi="Arial" w:cs="Arial"/>
          <w:sz w:val="22"/>
          <w:szCs w:val="22"/>
        </w:rPr>
        <w:tab/>
        <w:t>flag State;</w:t>
      </w:r>
    </w:p>
    <w:p w14:paraId="18376375"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ab/>
      </w:r>
      <w:r w:rsidRPr="001E7259">
        <w:rPr>
          <w:rFonts w:ascii="Arial" w:hAnsi="Arial" w:cs="Arial"/>
          <w:sz w:val="22"/>
          <w:szCs w:val="22"/>
        </w:rPr>
        <w:tab/>
      </w:r>
    </w:p>
    <w:p w14:paraId="1FEF50E1"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.7</w:t>
      </w:r>
      <w:r w:rsidRPr="001E7259">
        <w:rPr>
          <w:rFonts w:ascii="Arial" w:hAnsi="Arial" w:cs="Arial"/>
          <w:sz w:val="22"/>
          <w:szCs w:val="22"/>
        </w:rPr>
        <w:tab/>
        <w:t>as mentioned in provision 7.9.2.1 of the Code, authorizations given by one of the Contracting Parties to SOLAS shall be recognized by the other Contracting Parties and this would accommodate the concerns for multiple ports of call in an international voyage; and</w:t>
      </w:r>
    </w:p>
    <w:p w14:paraId="3AFE8541" w14:textId="77777777" w:rsidR="001E7259" w:rsidRPr="001E7259" w:rsidRDefault="001E7259" w:rsidP="001E7259">
      <w:pPr>
        <w:suppressAutoHyphens w:val="0"/>
        <w:spacing w:line="240" w:lineRule="auto"/>
        <w:ind w:left="1702" w:hanging="847"/>
        <w:jc w:val="both"/>
        <w:rPr>
          <w:rFonts w:ascii="Arial" w:hAnsi="Arial" w:cs="Arial"/>
          <w:sz w:val="22"/>
          <w:szCs w:val="22"/>
        </w:rPr>
      </w:pPr>
    </w:p>
    <w:p w14:paraId="514AED52"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.8</w:t>
      </w:r>
      <w:r w:rsidRPr="001E7259">
        <w:rPr>
          <w:rFonts w:ascii="Arial" w:hAnsi="Arial" w:cs="Arial"/>
          <w:sz w:val="22"/>
          <w:szCs w:val="22"/>
        </w:rPr>
        <w:tab/>
        <w:t xml:space="preserve">IMO FAL Form 7˗Dangerous Goods Manifest would allow all competent authorities involved to be notified of the dangers of the cargo carried on board. </w:t>
      </w:r>
    </w:p>
    <w:p w14:paraId="427F5368" w14:textId="77777777" w:rsidR="001E7259" w:rsidRPr="001E7259" w:rsidRDefault="001E7259" w:rsidP="001E7259">
      <w:pPr>
        <w:suppressAutoHyphens w:val="0"/>
        <w:spacing w:line="240" w:lineRule="auto"/>
        <w:jc w:val="both"/>
        <w:rPr>
          <w:rFonts w:ascii="Arial" w:hAnsi="Arial" w:cs="Arial"/>
          <w:sz w:val="22"/>
          <w:szCs w:val="22"/>
        </w:rPr>
      </w:pPr>
    </w:p>
    <w:p w14:paraId="29AF96D9"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3.4</w:t>
      </w:r>
      <w:r w:rsidRPr="001E7259">
        <w:rPr>
          <w:rFonts w:ascii="Arial" w:hAnsi="Arial" w:cs="Arial"/>
          <w:sz w:val="22"/>
          <w:szCs w:val="22"/>
        </w:rPr>
        <w:tab/>
        <w:t xml:space="preserve">In view of the above, the Group considered particular characteristics and associated dangers involved in the carriage of UN 3549 cargoes. In this context, the Group was of the opinion that existing stowage and handling codes "SW2 and "H1", stowage category "E" and segregation code "SG50" would partly accommodate the safety concerns. Additionally, the Group provisionally assigned a new handling code "HX" to ensure that public health and veterinary concerns were sufficiently addressed. </w:t>
      </w:r>
    </w:p>
    <w:p w14:paraId="503AC30B" w14:textId="77777777" w:rsidR="001E7259" w:rsidRPr="001E7259" w:rsidRDefault="001E7259" w:rsidP="001E7259">
      <w:pPr>
        <w:suppressAutoHyphens w:val="0"/>
        <w:spacing w:line="240" w:lineRule="auto"/>
        <w:jc w:val="both"/>
        <w:rPr>
          <w:rFonts w:ascii="Arial" w:hAnsi="Arial" w:cs="Arial"/>
          <w:sz w:val="22"/>
          <w:szCs w:val="22"/>
        </w:rPr>
      </w:pPr>
    </w:p>
    <w:p w14:paraId="79597062"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3.5</w:t>
      </w:r>
      <w:r w:rsidRPr="001E7259">
        <w:rPr>
          <w:rFonts w:ascii="Arial" w:hAnsi="Arial" w:cs="Arial"/>
          <w:sz w:val="22"/>
          <w:szCs w:val="22"/>
        </w:rPr>
        <w:tab/>
        <w:t>In this context, the Group looked into the possibility of assigning an existing SP for this entry, nevertheless, the Group agreed that a new "SP9XX" could better accommodate some of the concerns raised in paragraph 3.3 above. The new "SP9XX" was prepared to facilitate the authorization of the transport of this material in short international voyages, and requiring approval from the port State of departure, port State of arrival, and flag State for long international voyages. Since UN 2814 and 2900 were of a similar character, the Group prepared a draft amendment to stowage provisions of these substances and left the text in square brackets for further consideration.</w:t>
      </w:r>
    </w:p>
    <w:p w14:paraId="77395550" w14:textId="77777777" w:rsidR="001E7259" w:rsidRPr="001E7259" w:rsidRDefault="001E7259" w:rsidP="001E7259">
      <w:pPr>
        <w:suppressAutoHyphens w:val="0"/>
        <w:spacing w:line="240" w:lineRule="auto"/>
        <w:jc w:val="both"/>
        <w:rPr>
          <w:rFonts w:ascii="Arial" w:hAnsi="Arial" w:cs="Arial"/>
          <w:sz w:val="22"/>
          <w:szCs w:val="22"/>
        </w:rPr>
      </w:pPr>
    </w:p>
    <w:p w14:paraId="6D8AC5B0"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3.6</w:t>
      </w:r>
      <w:r w:rsidRPr="001E7259">
        <w:rPr>
          <w:rFonts w:ascii="Arial" w:hAnsi="Arial" w:cs="Arial"/>
          <w:sz w:val="22"/>
          <w:szCs w:val="22"/>
        </w:rPr>
        <w:tab/>
        <w:t xml:space="preserve">Consequently, the Group was unable to reach a consensus on the above options for the assignment of an SP, handling and segregation codes, and therefore, agreed to leave the draft text in square brackets in the Dangerous Goods List along with the draft new "SP9XX" and new handling code "HX", as contained in annex 3. Additionally, the Group agreed to invite interested Member States and international organizations to submit relevant proposals to the </w:t>
      </w:r>
      <w:r w:rsidRPr="001E7259">
        <w:rPr>
          <w:rFonts w:ascii="Arial" w:hAnsi="Arial" w:cs="Arial"/>
          <w:sz w:val="22"/>
          <w:szCs w:val="22"/>
        </w:rPr>
        <w:lastRenderedPageBreak/>
        <w:t>next session of the Sub-Committee. Finally, the Group also agreed to invite CCC 6 to advise on the way forward.</w:t>
      </w:r>
    </w:p>
    <w:p w14:paraId="7FCED2DD" w14:textId="77777777" w:rsidR="001E7259" w:rsidRPr="001E7259" w:rsidRDefault="001E7259" w:rsidP="001E7259">
      <w:pPr>
        <w:suppressAutoHyphens w:val="0"/>
        <w:spacing w:line="240" w:lineRule="auto"/>
        <w:ind w:left="1691" w:hanging="840"/>
        <w:jc w:val="both"/>
        <w:rPr>
          <w:rFonts w:ascii="Arial" w:hAnsi="Arial" w:cs="Arial"/>
          <w:sz w:val="22"/>
          <w:szCs w:val="22"/>
        </w:rPr>
      </w:pPr>
    </w:p>
    <w:p w14:paraId="3C7C7813"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Modification to SP274</w:t>
      </w:r>
    </w:p>
    <w:p w14:paraId="0E173A43" w14:textId="77777777" w:rsidR="001E7259" w:rsidRPr="001E7259" w:rsidRDefault="001E7259" w:rsidP="001E7259">
      <w:pPr>
        <w:suppressAutoHyphens w:val="0"/>
        <w:spacing w:line="240" w:lineRule="auto"/>
        <w:jc w:val="both"/>
        <w:rPr>
          <w:rFonts w:ascii="Arial" w:hAnsi="Arial" w:cs="Arial"/>
          <w:sz w:val="22"/>
          <w:szCs w:val="22"/>
        </w:rPr>
      </w:pPr>
    </w:p>
    <w:p w14:paraId="2C22C926"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cs="Arial"/>
          <w:sz w:val="22"/>
          <w:szCs w:val="22"/>
        </w:rPr>
        <w:t>3.7</w:t>
      </w:r>
      <w:r w:rsidRPr="001E7259">
        <w:rPr>
          <w:rFonts w:ascii="Arial" w:hAnsi="Arial" w:cs="Arial"/>
          <w:sz w:val="22"/>
          <w:szCs w:val="22"/>
        </w:rPr>
        <w:tab/>
        <w:t>The Group considered the draft amendment to SP274, providing flexibility for UN 3077 and 3082 when indicating the technical name in documentation and package marking for substances that are listed by name in the Dangerous Goods List (e.g. paints or adhesives). During the discussion some members of the Group expressed concerns over a potential contradiction regarding the documentation of marine pollutants in connection with provisions </w:t>
      </w:r>
      <w:r w:rsidRPr="001E7259">
        <w:rPr>
          <w:rFonts w:ascii="Arial" w:hAnsi="Arial"/>
          <w:sz w:val="22"/>
        </w:rPr>
        <w:t>3.1.2.9.1</w:t>
      </w:r>
      <w:r w:rsidRPr="001E7259">
        <w:rPr>
          <w:rFonts w:ascii="Arial" w:hAnsi="Arial" w:cs="Arial"/>
          <w:sz w:val="22"/>
          <w:szCs w:val="22"/>
        </w:rPr>
        <w:t xml:space="preserve"> and </w:t>
      </w:r>
      <w:r w:rsidRPr="001E7259">
        <w:rPr>
          <w:rFonts w:ascii="Arial" w:hAnsi="Arial"/>
          <w:sz w:val="22"/>
        </w:rPr>
        <w:t xml:space="preserve">3.1.2.9.2 of the Code. </w:t>
      </w:r>
    </w:p>
    <w:p w14:paraId="4D8B821B" w14:textId="77777777" w:rsidR="001E7259" w:rsidRPr="001E7259" w:rsidRDefault="001E7259" w:rsidP="001E7259">
      <w:pPr>
        <w:suppressAutoHyphens w:val="0"/>
        <w:spacing w:line="240" w:lineRule="auto"/>
        <w:jc w:val="both"/>
        <w:rPr>
          <w:rFonts w:ascii="Arial" w:hAnsi="Arial"/>
          <w:sz w:val="22"/>
        </w:rPr>
      </w:pPr>
    </w:p>
    <w:p w14:paraId="7C0B34B3"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3.8</w:t>
      </w:r>
      <w:r w:rsidRPr="001E7259">
        <w:rPr>
          <w:rFonts w:ascii="Arial" w:hAnsi="Arial"/>
          <w:sz w:val="22"/>
        </w:rPr>
        <w:tab/>
        <w:t>After discussion, in order to address those concerns, the Group agreed to modify provisions 3.1.2.9.1</w:t>
      </w:r>
      <w:r w:rsidRPr="001E7259">
        <w:rPr>
          <w:rFonts w:ascii="Arial" w:hAnsi="Arial" w:cs="Arial"/>
          <w:sz w:val="22"/>
          <w:szCs w:val="22"/>
        </w:rPr>
        <w:t xml:space="preserve"> and </w:t>
      </w:r>
      <w:r w:rsidRPr="001E7259">
        <w:rPr>
          <w:rFonts w:ascii="Arial" w:hAnsi="Arial"/>
          <w:sz w:val="22"/>
        </w:rPr>
        <w:t>3.1.2.9.2 of the Code in order to exclude the requirement for the indication of a recognized chemical name if the constituent was a generic entry, such as paint. The corresponding draft amendment, as prepared by the Group, is contained in annex 3.</w:t>
      </w:r>
    </w:p>
    <w:p w14:paraId="54F1B0A3" w14:textId="77777777" w:rsidR="001E7259" w:rsidRPr="001E7259" w:rsidRDefault="001E7259" w:rsidP="001E7259">
      <w:pPr>
        <w:suppressAutoHyphens w:val="0"/>
        <w:spacing w:line="240" w:lineRule="auto"/>
        <w:jc w:val="both"/>
        <w:rPr>
          <w:rFonts w:ascii="Arial" w:hAnsi="Arial"/>
          <w:sz w:val="22"/>
        </w:rPr>
      </w:pPr>
    </w:p>
    <w:p w14:paraId="57122F8F" w14:textId="77777777" w:rsidR="001E7259" w:rsidRPr="001E7259" w:rsidRDefault="001E7259" w:rsidP="001E7259">
      <w:pPr>
        <w:suppressAutoHyphens w:val="0"/>
        <w:spacing w:line="240" w:lineRule="auto"/>
        <w:jc w:val="both"/>
        <w:rPr>
          <w:rFonts w:ascii="Arial" w:hAnsi="Arial"/>
          <w:b/>
          <w:i/>
          <w:sz w:val="22"/>
        </w:rPr>
      </w:pPr>
      <w:r w:rsidRPr="001E7259">
        <w:rPr>
          <w:rFonts w:ascii="Arial" w:hAnsi="Arial"/>
          <w:b/>
          <w:i/>
          <w:sz w:val="22"/>
        </w:rPr>
        <w:t>Provisions for labels</w:t>
      </w:r>
    </w:p>
    <w:p w14:paraId="6FB772B0" w14:textId="77777777" w:rsidR="001E7259" w:rsidRPr="001E7259" w:rsidRDefault="001E7259" w:rsidP="001E7259">
      <w:pPr>
        <w:suppressAutoHyphens w:val="0"/>
        <w:spacing w:line="240" w:lineRule="auto"/>
        <w:jc w:val="both"/>
        <w:rPr>
          <w:rFonts w:ascii="Arial" w:hAnsi="Arial"/>
          <w:sz w:val="22"/>
        </w:rPr>
      </w:pPr>
    </w:p>
    <w:p w14:paraId="6BB7BFCC"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3.9</w:t>
      </w:r>
      <w:r w:rsidRPr="001E7259">
        <w:rPr>
          <w:rFonts w:ascii="Arial" w:hAnsi="Arial"/>
          <w:sz w:val="22"/>
        </w:rPr>
        <w:tab/>
        <w:t xml:space="preserve"> In considering the amendment to provision 5.2.2.2.1.1.2 of the Code, the Group noted that the colour alignment of the edges of the labels had already been considered in provision 5.2.2.2.2 (Specimen labels) and this paragraph might require an amendment in order to avoid redundancy and maintain consistency with the Model Regulations. Therefore, the Group placed the amendment in square brackets for the time being and invited CCC 6 to consider amending the paragraph, as prepared by the Group, contained in annex 3, with a view to finalization at E&amp;T 32, as appropriate.</w:t>
      </w:r>
    </w:p>
    <w:p w14:paraId="0345EAAD" w14:textId="77777777" w:rsidR="001E7259" w:rsidRPr="001E7259" w:rsidRDefault="001E7259" w:rsidP="001E7259">
      <w:pPr>
        <w:suppressAutoHyphens w:val="0"/>
        <w:spacing w:line="240" w:lineRule="auto"/>
        <w:jc w:val="both"/>
        <w:rPr>
          <w:rFonts w:ascii="Arial" w:hAnsi="Arial"/>
          <w:sz w:val="22"/>
        </w:rPr>
      </w:pPr>
    </w:p>
    <w:p w14:paraId="2C48A22D"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New provisions for data loggers and tracking devices</w:t>
      </w:r>
    </w:p>
    <w:p w14:paraId="79825C15" w14:textId="77777777" w:rsidR="001E7259" w:rsidRPr="001E7259" w:rsidRDefault="001E7259" w:rsidP="001E7259">
      <w:pPr>
        <w:suppressAutoHyphens w:val="0"/>
        <w:spacing w:line="240" w:lineRule="auto"/>
        <w:jc w:val="both"/>
        <w:rPr>
          <w:rFonts w:ascii="Arial" w:hAnsi="Arial" w:cs="Arial"/>
          <w:sz w:val="22"/>
          <w:szCs w:val="22"/>
        </w:rPr>
      </w:pPr>
    </w:p>
    <w:p w14:paraId="19138A44"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3.10</w:t>
      </w:r>
      <w:r w:rsidRPr="001E7259">
        <w:rPr>
          <w:rFonts w:ascii="Arial" w:hAnsi="Arial" w:cs="Arial"/>
          <w:sz w:val="22"/>
          <w:szCs w:val="22"/>
        </w:rPr>
        <w:tab/>
        <w:t>The Group considered document E&amp;T 31/3/1 (Germany) together with the relevant part of document E&amp;T 31/3 (Secretariat), regarding the modifications to the new provisions for data loggers and tracking devices contained in section 5.5.4 of the Model Regulations.</w:t>
      </w:r>
    </w:p>
    <w:p w14:paraId="1DAC1744" w14:textId="77777777" w:rsidR="001E7259" w:rsidRPr="001E7259" w:rsidRDefault="001E7259" w:rsidP="001E7259">
      <w:pPr>
        <w:suppressAutoHyphens w:val="0"/>
        <w:spacing w:line="240" w:lineRule="auto"/>
        <w:jc w:val="both"/>
        <w:rPr>
          <w:rFonts w:ascii="Arial" w:hAnsi="Arial" w:cs="Arial"/>
          <w:sz w:val="22"/>
          <w:szCs w:val="22"/>
        </w:rPr>
      </w:pPr>
    </w:p>
    <w:p w14:paraId="6E0546E5"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3.11</w:t>
      </w:r>
      <w:r w:rsidRPr="001E7259">
        <w:rPr>
          <w:rFonts w:ascii="Arial" w:hAnsi="Arial" w:cs="Arial"/>
          <w:sz w:val="22"/>
          <w:szCs w:val="22"/>
        </w:rPr>
        <w:tab/>
        <w:t>In the ensuing discussion, the following views were expressed, inter alia:</w:t>
      </w:r>
    </w:p>
    <w:p w14:paraId="5B7DAC10" w14:textId="77777777" w:rsidR="001E7259" w:rsidRPr="001E7259" w:rsidRDefault="001E7259" w:rsidP="001E7259">
      <w:pPr>
        <w:suppressAutoHyphens w:val="0"/>
        <w:spacing w:line="240" w:lineRule="auto"/>
        <w:jc w:val="both"/>
        <w:rPr>
          <w:rFonts w:ascii="Arial" w:hAnsi="Arial" w:cs="Arial"/>
          <w:sz w:val="22"/>
          <w:szCs w:val="22"/>
        </w:rPr>
      </w:pPr>
    </w:p>
    <w:p w14:paraId="7F3EB8CD"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.1</w:t>
      </w:r>
      <w:r w:rsidRPr="001E7259">
        <w:rPr>
          <w:rFonts w:ascii="Arial" w:hAnsi="Arial" w:cs="Arial"/>
          <w:sz w:val="22"/>
          <w:szCs w:val="22"/>
        </w:rPr>
        <w:tab/>
        <w:t>the proposed amendment should be carefully considered, given the following concerns:</w:t>
      </w:r>
    </w:p>
    <w:p w14:paraId="24448C42" w14:textId="77777777" w:rsidR="001E7259" w:rsidRPr="001E7259" w:rsidRDefault="001E7259" w:rsidP="001E7259">
      <w:pPr>
        <w:suppressAutoHyphens w:val="0"/>
        <w:spacing w:line="240" w:lineRule="auto"/>
        <w:ind w:firstLine="851"/>
        <w:jc w:val="both"/>
        <w:rPr>
          <w:rFonts w:ascii="Arial" w:hAnsi="Arial" w:cs="Arial"/>
          <w:sz w:val="22"/>
          <w:szCs w:val="22"/>
        </w:rPr>
      </w:pPr>
    </w:p>
    <w:p w14:paraId="74C57626" w14:textId="77777777" w:rsidR="001E7259" w:rsidRPr="001E7259" w:rsidRDefault="001E7259" w:rsidP="001E7259">
      <w:pPr>
        <w:tabs>
          <w:tab w:val="left" w:pos="3119"/>
        </w:tabs>
        <w:suppressAutoHyphens w:val="0"/>
        <w:spacing w:line="240" w:lineRule="auto"/>
        <w:ind w:left="3119" w:hanging="851"/>
        <w:jc w:val="both"/>
        <w:rPr>
          <w:rFonts w:ascii="Arial" w:hAnsi="Arial" w:cs="Arial"/>
          <w:sz w:val="22"/>
          <w:szCs w:val="22"/>
        </w:rPr>
      </w:pPr>
      <w:r w:rsidRPr="001E7259">
        <w:rPr>
          <w:rFonts w:ascii="Arial" w:hAnsi="Arial" w:cs="Arial"/>
          <w:sz w:val="22"/>
          <w:szCs w:val="22"/>
        </w:rPr>
        <w:t>.1</w:t>
      </w:r>
      <w:r w:rsidRPr="001E7259">
        <w:rPr>
          <w:rFonts w:ascii="Arial" w:hAnsi="Arial" w:cs="Arial"/>
          <w:sz w:val="22"/>
          <w:szCs w:val="22"/>
        </w:rPr>
        <w:tab/>
        <w:t>the matter could have multimodal implications and therefore, it should first be considered by the UN TDG Sub-Committee;</w:t>
      </w:r>
    </w:p>
    <w:p w14:paraId="56527628" w14:textId="77777777" w:rsidR="001E7259" w:rsidRPr="001E7259" w:rsidRDefault="001E7259" w:rsidP="001E7259">
      <w:pPr>
        <w:tabs>
          <w:tab w:val="left" w:pos="3119"/>
        </w:tabs>
        <w:suppressAutoHyphens w:val="0"/>
        <w:spacing w:line="240" w:lineRule="auto"/>
        <w:ind w:left="1702" w:firstLine="566"/>
        <w:jc w:val="both"/>
        <w:rPr>
          <w:rFonts w:ascii="Arial" w:hAnsi="Arial" w:cs="Arial"/>
          <w:sz w:val="22"/>
          <w:szCs w:val="22"/>
        </w:rPr>
      </w:pPr>
    </w:p>
    <w:p w14:paraId="348BBB2B" w14:textId="77777777" w:rsidR="001E7259" w:rsidRPr="001E7259" w:rsidRDefault="001E7259" w:rsidP="001E7259">
      <w:pPr>
        <w:tabs>
          <w:tab w:val="left" w:pos="3119"/>
        </w:tabs>
        <w:suppressAutoHyphens w:val="0"/>
        <w:spacing w:line="240" w:lineRule="auto"/>
        <w:ind w:left="3119" w:hanging="851"/>
        <w:jc w:val="both"/>
        <w:rPr>
          <w:rFonts w:ascii="Arial" w:hAnsi="Arial" w:cs="Arial"/>
          <w:sz w:val="22"/>
          <w:szCs w:val="22"/>
        </w:rPr>
      </w:pPr>
      <w:r w:rsidRPr="001E7259">
        <w:rPr>
          <w:rFonts w:ascii="Arial" w:hAnsi="Arial" w:cs="Arial"/>
          <w:sz w:val="22"/>
          <w:szCs w:val="22"/>
        </w:rPr>
        <w:t>.2</w:t>
      </w:r>
      <w:r w:rsidRPr="001E7259">
        <w:rPr>
          <w:rFonts w:ascii="Arial" w:hAnsi="Arial" w:cs="Arial"/>
          <w:sz w:val="22"/>
          <w:szCs w:val="22"/>
        </w:rPr>
        <w:tab/>
        <w:t>the term "certified type" and the method for certification should be defined in the Code; and</w:t>
      </w:r>
    </w:p>
    <w:p w14:paraId="6F9823E7" w14:textId="77777777" w:rsidR="001E7259" w:rsidRPr="001E7259" w:rsidRDefault="001E7259" w:rsidP="001E7259">
      <w:pPr>
        <w:tabs>
          <w:tab w:val="left" w:pos="3119"/>
        </w:tabs>
        <w:suppressAutoHyphens w:val="0"/>
        <w:spacing w:line="240" w:lineRule="auto"/>
        <w:ind w:left="1702" w:firstLine="566"/>
        <w:jc w:val="both"/>
        <w:rPr>
          <w:rFonts w:ascii="Arial" w:hAnsi="Arial" w:cs="Arial"/>
          <w:sz w:val="22"/>
          <w:szCs w:val="22"/>
        </w:rPr>
      </w:pPr>
    </w:p>
    <w:p w14:paraId="3AA65977" w14:textId="77777777" w:rsidR="001E7259" w:rsidRPr="001E7259" w:rsidRDefault="001E7259" w:rsidP="001E7259">
      <w:pPr>
        <w:tabs>
          <w:tab w:val="left" w:pos="3119"/>
        </w:tabs>
        <w:suppressAutoHyphens w:val="0"/>
        <w:spacing w:line="240" w:lineRule="auto"/>
        <w:ind w:left="3119" w:hanging="851"/>
        <w:jc w:val="both"/>
        <w:rPr>
          <w:rFonts w:ascii="Arial" w:hAnsi="Arial" w:cs="Arial"/>
          <w:sz w:val="22"/>
          <w:szCs w:val="22"/>
        </w:rPr>
      </w:pPr>
      <w:r w:rsidRPr="001E7259">
        <w:rPr>
          <w:rFonts w:ascii="Arial" w:hAnsi="Arial" w:cs="Arial"/>
          <w:sz w:val="22"/>
          <w:szCs w:val="22"/>
        </w:rPr>
        <w:t>.3</w:t>
      </w:r>
      <w:r w:rsidRPr="001E7259">
        <w:rPr>
          <w:rFonts w:ascii="Arial" w:hAnsi="Arial" w:cs="Arial"/>
          <w:sz w:val="22"/>
          <w:szCs w:val="22"/>
        </w:rPr>
        <w:tab/>
        <w:t>the amendment, if agreed, could be introduced in another part other than part 5, e.g. part 7 of the Code;</w:t>
      </w:r>
    </w:p>
    <w:p w14:paraId="1AC31083" w14:textId="77777777" w:rsidR="001E7259" w:rsidRPr="001E7259" w:rsidRDefault="001E7259" w:rsidP="001E7259">
      <w:pPr>
        <w:tabs>
          <w:tab w:val="left" w:pos="3119"/>
        </w:tabs>
        <w:suppressAutoHyphens w:val="0"/>
        <w:spacing w:line="240" w:lineRule="auto"/>
        <w:jc w:val="both"/>
        <w:rPr>
          <w:rFonts w:ascii="Arial" w:hAnsi="Arial" w:cs="Arial"/>
          <w:sz w:val="22"/>
          <w:szCs w:val="22"/>
        </w:rPr>
      </w:pPr>
    </w:p>
    <w:p w14:paraId="485D22BE"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.2</w:t>
      </w:r>
      <w:r w:rsidRPr="001E7259">
        <w:rPr>
          <w:rFonts w:ascii="Arial" w:hAnsi="Arial" w:cs="Arial"/>
          <w:sz w:val="22"/>
          <w:szCs w:val="22"/>
        </w:rPr>
        <w:tab/>
        <w:t>as the SOLAS requirement for equipment of a certified safe type is meant for enclosed cargo spaces used in sea transport, other modes of transport should not be of concern;</w:t>
      </w:r>
    </w:p>
    <w:p w14:paraId="380AB2DC"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0D7C619D"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.3</w:t>
      </w:r>
      <w:r w:rsidRPr="001E7259">
        <w:rPr>
          <w:rFonts w:ascii="Arial" w:hAnsi="Arial" w:cs="Arial"/>
          <w:sz w:val="22"/>
          <w:szCs w:val="22"/>
        </w:rPr>
        <w:tab/>
        <w:t xml:space="preserve">potential difficulties for the shippers to be aware of the exact stowage location of a CTU, e.g. on deck or in a cargo hold, should be taken into account; </w:t>
      </w:r>
    </w:p>
    <w:p w14:paraId="77B986A5"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236F5424"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lastRenderedPageBreak/>
        <w:tab/>
        <w:t>.4</w:t>
      </w:r>
      <w:r w:rsidRPr="001E7259">
        <w:rPr>
          <w:rFonts w:ascii="Arial" w:hAnsi="Arial" w:cs="Arial"/>
          <w:sz w:val="22"/>
          <w:szCs w:val="22"/>
        </w:rPr>
        <w:tab/>
        <w:t>a footnote referencing the Recommendations published by the International Electrotechnical Commission could be included, in order to clarify the term "certified type", as is the case in provision 7.3.5 of the Code;</w:t>
      </w:r>
    </w:p>
    <w:p w14:paraId="00FBA7A6"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515B321E"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.5</w:t>
      </w:r>
      <w:r w:rsidRPr="001E7259">
        <w:rPr>
          <w:rFonts w:ascii="Arial" w:hAnsi="Arial" w:cs="Arial"/>
          <w:sz w:val="22"/>
          <w:szCs w:val="22"/>
        </w:rPr>
        <w:tab/>
        <w:t>a transitional period may not be necessary, given that amendment 40-20 is expected to enter into force on 1 January 2022;</w:t>
      </w:r>
    </w:p>
    <w:p w14:paraId="329E8630"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068EA3DA"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.6</w:t>
      </w:r>
      <w:r w:rsidRPr="001E7259">
        <w:rPr>
          <w:rFonts w:ascii="Arial" w:hAnsi="Arial" w:cs="Arial"/>
          <w:sz w:val="22"/>
          <w:szCs w:val="22"/>
        </w:rPr>
        <w:tab/>
        <w:t xml:space="preserve">since devices attached to or contained in packages, overpacks, containers or load compartments could be subject to similar risks, the draft amendment should not be restricted to only the devices attached to CTUs; </w:t>
      </w:r>
    </w:p>
    <w:p w14:paraId="29308F74"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46FC23E4"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.7</w:t>
      </w:r>
      <w:r w:rsidRPr="001E7259">
        <w:rPr>
          <w:rFonts w:ascii="Arial" w:hAnsi="Arial" w:cs="Arial"/>
          <w:sz w:val="22"/>
          <w:szCs w:val="22"/>
        </w:rPr>
        <w:tab/>
        <w:t xml:space="preserve">the draft amendment is not considered to be linking with the general structure of paragraph 5.5.4.1, thus it could be placed elsewhere; </w:t>
      </w:r>
    </w:p>
    <w:p w14:paraId="51F9B7FF"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74148721"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 xml:space="preserve">.8 </w:t>
      </w:r>
      <w:r w:rsidRPr="001E7259">
        <w:rPr>
          <w:rFonts w:ascii="Arial" w:hAnsi="Arial" w:cs="Arial"/>
          <w:sz w:val="22"/>
          <w:szCs w:val="22"/>
        </w:rPr>
        <w:tab/>
        <w:t>in practice, the shipper of non-dangerous goods may not be aware of the necessity to provide information regarding these devices to the master, and therefore, the related part of the text could be left out by simply requiring the devices to be of a certified safe type; and</w:t>
      </w:r>
    </w:p>
    <w:p w14:paraId="5290E07E"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1B012402"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.9</w:t>
      </w:r>
      <w:r w:rsidRPr="001E7259">
        <w:rPr>
          <w:rFonts w:ascii="Arial" w:hAnsi="Arial" w:cs="Arial"/>
          <w:sz w:val="22"/>
          <w:szCs w:val="22"/>
        </w:rPr>
        <w:tab/>
        <w:t>packages, CTUs, etc. attached to such equipment may be stowed in cargo areas where electric installations are not required to be of a certified safe type in accordance with SOLAS provisions and that the use of such equipment should be allowed when the carrier has been notified.</w:t>
      </w:r>
    </w:p>
    <w:p w14:paraId="15CF193A" w14:textId="77777777" w:rsidR="001E7259" w:rsidRPr="001E7259" w:rsidRDefault="001E7259" w:rsidP="001E7259">
      <w:pPr>
        <w:tabs>
          <w:tab w:val="left" w:pos="851"/>
          <w:tab w:val="left" w:pos="1701"/>
          <w:tab w:val="left" w:pos="3119"/>
        </w:tabs>
        <w:suppressAutoHyphens w:val="0"/>
        <w:spacing w:line="240" w:lineRule="auto"/>
        <w:ind w:left="1695" w:hanging="1695"/>
        <w:jc w:val="both"/>
        <w:rPr>
          <w:rFonts w:ascii="Arial" w:hAnsi="Arial" w:cs="Arial"/>
          <w:sz w:val="22"/>
          <w:szCs w:val="22"/>
        </w:rPr>
      </w:pPr>
    </w:p>
    <w:p w14:paraId="450777E6" w14:textId="77777777" w:rsidR="001E7259" w:rsidRPr="001E7259" w:rsidRDefault="001E7259" w:rsidP="001E7259">
      <w:pPr>
        <w:tabs>
          <w:tab w:val="left" w:pos="0"/>
          <w:tab w:val="left" w:pos="851"/>
          <w:tab w:val="left" w:pos="3119"/>
        </w:tabs>
        <w:suppressAutoHyphens w:val="0"/>
        <w:spacing w:line="240" w:lineRule="auto"/>
        <w:jc w:val="both"/>
        <w:rPr>
          <w:rFonts w:ascii="Arial" w:hAnsi="Arial" w:cs="Arial"/>
          <w:sz w:val="22"/>
          <w:szCs w:val="22"/>
        </w:rPr>
      </w:pPr>
      <w:r w:rsidRPr="001E7259">
        <w:rPr>
          <w:rFonts w:ascii="Arial" w:hAnsi="Arial" w:cs="Arial"/>
          <w:sz w:val="22"/>
          <w:szCs w:val="22"/>
        </w:rPr>
        <w:t>3.12</w:t>
      </w:r>
      <w:r w:rsidRPr="001E7259">
        <w:rPr>
          <w:rFonts w:ascii="Arial" w:hAnsi="Arial" w:cs="Arial"/>
          <w:sz w:val="22"/>
          <w:szCs w:val="22"/>
        </w:rPr>
        <w:tab/>
        <w:t xml:space="preserve">Consequently, in view of the above, the majority of the Group agreed to modify the proposed draft sub-paragraph (d) in provision 5.5.4.1 accordingly with no transitional period, as set out in annex 3, and further agreed to invite interested Member States and international organizations to submit proposals to CCC 6 for further consideration, in particular with respect to the definition of equipment that is of a "certified type" and other types of equipment powered by means other than lithium batteries. </w:t>
      </w:r>
    </w:p>
    <w:p w14:paraId="4A8F8460" w14:textId="77777777" w:rsidR="001E7259" w:rsidRPr="001E7259" w:rsidRDefault="001E7259" w:rsidP="001E7259">
      <w:pPr>
        <w:tabs>
          <w:tab w:val="left" w:pos="0"/>
          <w:tab w:val="left" w:pos="851"/>
          <w:tab w:val="left" w:pos="3119"/>
        </w:tabs>
        <w:suppressAutoHyphens w:val="0"/>
        <w:spacing w:line="240" w:lineRule="auto"/>
        <w:jc w:val="both"/>
        <w:rPr>
          <w:rFonts w:ascii="Arial" w:hAnsi="Arial" w:cs="Arial"/>
          <w:sz w:val="22"/>
          <w:szCs w:val="22"/>
        </w:rPr>
      </w:pPr>
    </w:p>
    <w:p w14:paraId="7ED63E33" w14:textId="77777777" w:rsidR="001E7259" w:rsidRPr="001E7259" w:rsidRDefault="001E7259" w:rsidP="001E7259">
      <w:pPr>
        <w:tabs>
          <w:tab w:val="left" w:pos="0"/>
          <w:tab w:val="left" w:pos="851"/>
          <w:tab w:val="left" w:pos="3119"/>
        </w:tabs>
        <w:suppressAutoHyphens w:val="0"/>
        <w:spacing w:line="240" w:lineRule="auto"/>
        <w:jc w:val="both"/>
        <w:rPr>
          <w:rFonts w:ascii="Arial" w:hAnsi="Arial" w:cs="Arial"/>
          <w:sz w:val="22"/>
          <w:szCs w:val="22"/>
        </w:rPr>
      </w:pPr>
      <w:r w:rsidRPr="001E7259">
        <w:rPr>
          <w:rFonts w:ascii="Arial" w:hAnsi="Arial" w:cs="Arial"/>
          <w:sz w:val="22"/>
          <w:szCs w:val="22"/>
        </w:rPr>
        <w:t>3.13</w:t>
      </w:r>
      <w:r w:rsidRPr="001E7259">
        <w:rPr>
          <w:rFonts w:ascii="Arial" w:hAnsi="Arial" w:cs="Arial"/>
          <w:sz w:val="22"/>
          <w:szCs w:val="22"/>
        </w:rPr>
        <w:tab/>
        <w:t>Finally, noting that the introduction of the draft sub-paragraph (d) deviates from the Model Regulations, the Group agreed to inform the UN TDG Sub-Committee on this matter.</w:t>
      </w:r>
    </w:p>
    <w:p w14:paraId="7C1D16DF" w14:textId="77777777" w:rsidR="001E7259" w:rsidRPr="001E7259" w:rsidRDefault="001E7259" w:rsidP="001E7259">
      <w:pPr>
        <w:suppressAutoHyphens w:val="0"/>
        <w:spacing w:line="240" w:lineRule="auto"/>
        <w:jc w:val="both"/>
        <w:rPr>
          <w:rFonts w:ascii="Arial" w:hAnsi="Arial" w:cs="Arial"/>
          <w:sz w:val="22"/>
          <w:szCs w:val="22"/>
        </w:rPr>
      </w:pPr>
    </w:p>
    <w:p w14:paraId="03035C08"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Incorporation of proposals agreed in principle at CCC 5</w:t>
      </w:r>
    </w:p>
    <w:p w14:paraId="32EE4B7D" w14:textId="77777777" w:rsidR="001E7259" w:rsidRPr="001E7259" w:rsidRDefault="001E7259" w:rsidP="001E7259">
      <w:pPr>
        <w:suppressAutoHyphens w:val="0"/>
        <w:spacing w:line="240" w:lineRule="auto"/>
        <w:jc w:val="both"/>
        <w:rPr>
          <w:rFonts w:ascii="Arial" w:hAnsi="Arial"/>
          <w:sz w:val="22"/>
        </w:rPr>
      </w:pPr>
    </w:p>
    <w:p w14:paraId="7AD2D72C"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3.14</w:t>
      </w:r>
      <w:r w:rsidRPr="001E7259">
        <w:rPr>
          <w:rFonts w:ascii="Arial" w:hAnsi="Arial"/>
          <w:sz w:val="22"/>
        </w:rPr>
        <w:tab/>
        <w:t xml:space="preserve">The Group recalled that CCC 5 had agreed in principle to proposals as contained in documents CCC 5/6 (annex 6); CCC 5/6/1, CCC 5/6/2 and CCC 5/6/3 (Germany); CCC 5/6/5 and CCC 5/6/6 (France); CCC 5/6/7 (IPPIC) and CCC 5/6/12 (Republic of Korea), which consequently had been referred to E&amp;T 31 for consideration and inclusion in draft amendment  40-20. </w:t>
      </w:r>
    </w:p>
    <w:p w14:paraId="05959EE3" w14:textId="77777777" w:rsidR="001E7259" w:rsidRPr="001E7259" w:rsidRDefault="001E7259" w:rsidP="001E7259">
      <w:pPr>
        <w:suppressAutoHyphens w:val="0"/>
        <w:spacing w:line="240" w:lineRule="auto"/>
        <w:jc w:val="both"/>
        <w:rPr>
          <w:rFonts w:ascii="Arial" w:hAnsi="Arial"/>
          <w:sz w:val="22"/>
        </w:rPr>
      </w:pPr>
    </w:p>
    <w:p w14:paraId="57FD0D28"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3.15</w:t>
      </w:r>
      <w:r w:rsidRPr="001E7259">
        <w:rPr>
          <w:rFonts w:ascii="Arial" w:hAnsi="Arial"/>
          <w:sz w:val="22"/>
        </w:rPr>
        <w:tab/>
        <w:t>Having considered the above-mentioned documents, the Group prepared the draft amendment 40-20 to the IMDG Code, as set out in annex 3. In so doing, the Group took action as described in the paragraphs hereafter.</w:t>
      </w:r>
    </w:p>
    <w:p w14:paraId="21EE9532" w14:textId="77777777" w:rsidR="00510EE3" w:rsidRDefault="00510EE3" w:rsidP="001E7259">
      <w:pPr>
        <w:tabs>
          <w:tab w:val="left" w:pos="0"/>
          <w:tab w:val="left" w:pos="851"/>
        </w:tabs>
        <w:suppressAutoHyphens w:val="0"/>
        <w:spacing w:line="360" w:lineRule="auto"/>
        <w:ind w:right="33"/>
        <w:jc w:val="both"/>
        <w:rPr>
          <w:rFonts w:ascii="Arial" w:hAnsi="Arial" w:cs="Arial"/>
          <w:b/>
          <w:i/>
          <w:sz w:val="22"/>
          <w:szCs w:val="22"/>
        </w:rPr>
      </w:pPr>
    </w:p>
    <w:p w14:paraId="58DE5496" w14:textId="77777777" w:rsidR="001E7259" w:rsidRPr="001E7259" w:rsidRDefault="001E7259" w:rsidP="001E7259">
      <w:pPr>
        <w:tabs>
          <w:tab w:val="left" w:pos="0"/>
          <w:tab w:val="left" w:pos="851"/>
        </w:tabs>
        <w:suppressAutoHyphens w:val="0"/>
        <w:spacing w:line="360" w:lineRule="auto"/>
        <w:ind w:right="33"/>
        <w:jc w:val="both"/>
        <w:rPr>
          <w:rFonts w:ascii="Arial" w:hAnsi="Arial" w:cs="Arial"/>
          <w:b/>
          <w:i/>
          <w:color w:val="7030A0"/>
          <w:sz w:val="22"/>
          <w:szCs w:val="22"/>
        </w:rPr>
      </w:pPr>
      <w:r w:rsidRPr="001E7259">
        <w:rPr>
          <w:rFonts w:ascii="Arial" w:hAnsi="Arial" w:cs="Arial"/>
          <w:b/>
          <w:i/>
          <w:sz w:val="22"/>
          <w:szCs w:val="22"/>
        </w:rPr>
        <w:t xml:space="preserve">Fumigated cargo transport unit (UN 3359) </w:t>
      </w:r>
    </w:p>
    <w:p w14:paraId="645FEBE3"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3.16</w:t>
      </w:r>
      <w:r w:rsidRPr="001E7259">
        <w:rPr>
          <w:rFonts w:ascii="Arial" w:hAnsi="Arial"/>
          <w:sz w:val="22"/>
        </w:rPr>
        <w:tab/>
        <w:t xml:space="preserve">The Group considered annex 6 to document CCC 5/6 (Secretariat), containing a proposal to amend provision 5.5.2.5 in relation to fumigated cargo transport units and agreed to modify the numbering for consistency with the previous amendment, i.e. amendment 39-18, </w:t>
      </w:r>
      <w:r w:rsidRPr="001E7259">
        <w:rPr>
          <w:rFonts w:ascii="Arial" w:hAnsi="Arial" w:cs="Arial"/>
          <w:sz w:val="22"/>
          <w:szCs w:val="22"/>
        </w:rPr>
        <w:t>as set out in annex 3.</w:t>
      </w:r>
    </w:p>
    <w:p w14:paraId="4EE944CC" w14:textId="77777777" w:rsidR="001E7259" w:rsidRPr="001E7259" w:rsidRDefault="001E7259" w:rsidP="001E7259">
      <w:pPr>
        <w:tabs>
          <w:tab w:val="left" w:pos="851"/>
        </w:tabs>
        <w:suppressAutoHyphens w:val="0"/>
        <w:spacing w:line="240" w:lineRule="auto"/>
        <w:jc w:val="both"/>
        <w:rPr>
          <w:rFonts w:ascii="Arial" w:hAnsi="Arial"/>
          <w:sz w:val="22"/>
        </w:rPr>
      </w:pPr>
    </w:p>
    <w:p w14:paraId="66011E13" w14:textId="77777777" w:rsidR="00510EE3" w:rsidRDefault="00510EE3" w:rsidP="001E7259">
      <w:pPr>
        <w:tabs>
          <w:tab w:val="left" w:pos="0"/>
          <w:tab w:val="left" w:pos="851"/>
        </w:tabs>
        <w:suppressAutoHyphens w:val="0"/>
        <w:spacing w:line="240" w:lineRule="auto"/>
        <w:ind w:right="34"/>
        <w:jc w:val="both"/>
        <w:rPr>
          <w:rFonts w:ascii="Arial" w:hAnsi="Arial" w:cs="Arial"/>
          <w:b/>
          <w:i/>
          <w:sz w:val="22"/>
          <w:szCs w:val="22"/>
        </w:rPr>
      </w:pPr>
    </w:p>
    <w:p w14:paraId="53EBA22E" w14:textId="77777777" w:rsidR="00510EE3" w:rsidRDefault="00510EE3" w:rsidP="001E7259">
      <w:pPr>
        <w:tabs>
          <w:tab w:val="left" w:pos="0"/>
          <w:tab w:val="left" w:pos="851"/>
        </w:tabs>
        <w:suppressAutoHyphens w:val="0"/>
        <w:spacing w:line="240" w:lineRule="auto"/>
        <w:ind w:right="34"/>
        <w:jc w:val="both"/>
        <w:rPr>
          <w:rFonts w:ascii="Arial" w:hAnsi="Arial" w:cs="Arial"/>
          <w:b/>
          <w:i/>
          <w:sz w:val="22"/>
          <w:szCs w:val="22"/>
        </w:rPr>
      </w:pPr>
    </w:p>
    <w:p w14:paraId="11B9B267" w14:textId="77777777" w:rsidR="00510EE3" w:rsidRDefault="00510EE3" w:rsidP="001E7259">
      <w:pPr>
        <w:tabs>
          <w:tab w:val="left" w:pos="0"/>
          <w:tab w:val="left" w:pos="851"/>
        </w:tabs>
        <w:suppressAutoHyphens w:val="0"/>
        <w:spacing w:line="240" w:lineRule="auto"/>
        <w:ind w:right="34"/>
        <w:jc w:val="both"/>
        <w:rPr>
          <w:rFonts w:ascii="Arial" w:hAnsi="Arial" w:cs="Arial"/>
          <w:b/>
          <w:i/>
          <w:sz w:val="22"/>
          <w:szCs w:val="22"/>
        </w:rPr>
      </w:pPr>
    </w:p>
    <w:p w14:paraId="1BFDDE48" w14:textId="77777777" w:rsidR="001E7259" w:rsidRPr="001E7259" w:rsidRDefault="001E7259" w:rsidP="001E7259">
      <w:pPr>
        <w:tabs>
          <w:tab w:val="left" w:pos="0"/>
          <w:tab w:val="left" w:pos="851"/>
        </w:tabs>
        <w:suppressAutoHyphens w:val="0"/>
        <w:spacing w:line="240" w:lineRule="auto"/>
        <w:ind w:right="34"/>
        <w:jc w:val="both"/>
        <w:rPr>
          <w:rFonts w:ascii="Arial" w:hAnsi="Arial" w:cs="Arial"/>
          <w:b/>
          <w:i/>
          <w:sz w:val="22"/>
          <w:szCs w:val="22"/>
        </w:rPr>
      </w:pPr>
      <w:r w:rsidRPr="001E7259">
        <w:rPr>
          <w:rFonts w:ascii="Arial" w:hAnsi="Arial" w:cs="Arial"/>
          <w:b/>
          <w:i/>
          <w:sz w:val="22"/>
          <w:szCs w:val="22"/>
        </w:rPr>
        <w:lastRenderedPageBreak/>
        <w:t>Application of Special Provision 76</w:t>
      </w:r>
    </w:p>
    <w:p w14:paraId="754520DB" w14:textId="77777777" w:rsidR="001E7259" w:rsidRPr="001E7259" w:rsidRDefault="001E7259" w:rsidP="001E7259">
      <w:pPr>
        <w:tabs>
          <w:tab w:val="left" w:pos="0"/>
          <w:tab w:val="left" w:pos="851"/>
        </w:tabs>
        <w:suppressAutoHyphens w:val="0"/>
        <w:spacing w:line="240" w:lineRule="auto"/>
        <w:ind w:right="34"/>
        <w:jc w:val="both"/>
        <w:rPr>
          <w:rFonts w:ascii="Arial" w:hAnsi="Arial" w:cs="Arial"/>
          <w:b/>
          <w:i/>
          <w:sz w:val="22"/>
          <w:szCs w:val="22"/>
        </w:rPr>
      </w:pPr>
    </w:p>
    <w:p w14:paraId="780A744E"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3.17</w:t>
      </w:r>
      <w:r w:rsidRPr="001E7259">
        <w:rPr>
          <w:rFonts w:ascii="Arial" w:hAnsi="Arial"/>
          <w:sz w:val="22"/>
        </w:rPr>
        <w:tab/>
        <w:t>With regard to the application of SP76, the Group, recalled that CCC 5 had agreed to:</w:t>
      </w:r>
    </w:p>
    <w:p w14:paraId="441CD331" w14:textId="77777777" w:rsidR="001E7259" w:rsidRPr="001E7259" w:rsidRDefault="001E7259" w:rsidP="001E7259">
      <w:pPr>
        <w:tabs>
          <w:tab w:val="left" w:pos="851"/>
        </w:tabs>
        <w:suppressAutoHyphens w:val="0"/>
        <w:spacing w:line="240" w:lineRule="auto"/>
        <w:jc w:val="both"/>
        <w:rPr>
          <w:rFonts w:ascii="Arial" w:hAnsi="Arial"/>
          <w:sz w:val="22"/>
        </w:rPr>
      </w:pPr>
    </w:p>
    <w:p w14:paraId="20DEC636" w14:textId="77777777" w:rsidR="001E7259" w:rsidRPr="001E7259" w:rsidRDefault="001E7259" w:rsidP="001E7259">
      <w:pPr>
        <w:suppressAutoHyphens w:val="0"/>
        <w:spacing w:line="240" w:lineRule="auto"/>
        <w:ind w:left="1695" w:hanging="840"/>
        <w:jc w:val="both"/>
        <w:rPr>
          <w:rFonts w:ascii="Arial" w:hAnsi="Arial" w:cs="Arial"/>
          <w:sz w:val="22"/>
          <w:szCs w:val="22"/>
        </w:rPr>
      </w:pPr>
      <w:r w:rsidRPr="001E7259">
        <w:rPr>
          <w:rFonts w:ascii="Arial" w:hAnsi="Arial" w:cs="Arial"/>
          <w:sz w:val="22"/>
          <w:szCs w:val="22"/>
        </w:rPr>
        <w:t>.1</w:t>
      </w:r>
      <w:r w:rsidRPr="001E7259">
        <w:rPr>
          <w:rFonts w:ascii="Arial" w:hAnsi="Arial" w:cs="Arial"/>
          <w:sz w:val="22"/>
          <w:szCs w:val="22"/>
        </w:rPr>
        <w:tab/>
        <w:t xml:space="preserve">proposal 1 as contained in paragraph 7 of document CCC 5/6/1 (Germany); and  </w:t>
      </w:r>
    </w:p>
    <w:p w14:paraId="1D66BD11" w14:textId="77777777" w:rsidR="001E7259" w:rsidRPr="001E7259" w:rsidRDefault="001E7259" w:rsidP="001E7259">
      <w:pPr>
        <w:tabs>
          <w:tab w:val="left" w:pos="851"/>
        </w:tabs>
        <w:suppressAutoHyphens w:val="0"/>
        <w:spacing w:line="240" w:lineRule="auto"/>
        <w:jc w:val="both"/>
        <w:rPr>
          <w:rFonts w:ascii="Arial" w:hAnsi="Arial"/>
          <w:sz w:val="22"/>
        </w:rPr>
      </w:pPr>
    </w:p>
    <w:p w14:paraId="096FF88A" w14:textId="77777777" w:rsidR="001E7259" w:rsidRPr="001E7259" w:rsidRDefault="001E7259" w:rsidP="001E7259">
      <w:pPr>
        <w:suppressAutoHyphens w:val="0"/>
        <w:spacing w:line="240" w:lineRule="auto"/>
        <w:ind w:left="1702" w:hanging="847"/>
        <w:jc w:val="both"/>
        <w:rPr>
          <w:rFonts w:ascii="Arial" w:hAnsi="Arial" w:cs="Arial"/>
          <w:sz w:val="22"/>
          <w:szCs w:val="22"/>
        </w:rPr>
      </w:pPr>
      <w:r w:rsidRPr="001E7259">
        <w:rPr>
          <w:rFonts w:ascii="Arial" w:hAnsi="Arial" w:cs="Arial"/>
          <w:sz w:val="22"/>
          <w:szCs w:val="22"/>
        </w:rPr>
        <w:t>.2</w:t>
      </w:r>
      <w:r w:rsidRPr="001E7259">
        <w:rPr>
          <w:rFonts w:ascii="Arial" w:hAnsi="Arial" w:cs="Arial"/>
          <w:sz w:val="22"/>
          <w:szCs w:val="22"/>
        </w:rPr>
        <w:tab/>
        <w:t>proposal 2, in principle, as contained in paragraph 7 of document CCC 5/6/1.</w:t>
      </w:r>
    </w:p>
    <w:p w14:paraId="279E84ED" w14:textId="77777777" w:rsidR="001E7259" w:rsidRPr="001E7259" w:rsidRDefault="001E7259" w:rsidP="001E7259">
      <w:pPr>
        <w:tabs>
          <w:tab w:val="left" w:pos="851"/>
        </w:tabs>
        <w:suppressAutoHyphens w:val="0"/>
        <w:spacing w:line="240" w:lineRule="auto"/>
        <w:jc w:val="both"/>
        <w:rPr>
          <w:rFonts w:ascii="Arial" w:hAnsi="Arial"/>
          <w:sz w:val="22"/>
        </w:rPr>
      </w:pPr>
    </w:p>
    <w:p w14:paraId="075E33D2" w14:textId="77777777" w:rsidR="001E7259" w:rsidRPr="001E7259" w:rsidRDefault="001E7259" w:rsidP="001E7259">
      <w:pPr>
        <w:tabs>
          <w:tab w:val="left" w:pos="0"/>
          <w:tab w:val="left" w:pos="851"/>
        </w:tabs>
        <w:suppressAutoHyphens w:val="0"/>
        <w:spacing w:line="240" w:lineRule="auto"/>
        <w:ind w:right="34"/>
        <w:jc w:val="both"/>
        <w:rPr>
          <w:rFonts w:ascii="Arial" w:hAnsi="Arial" w:cs="Arial"/>
          <w:sz w:val="22"/>
          <w:szCs w:val="22"/>
        </w:rPr>
      </w:pPr>
      <w:r w:rsidRPr="001E7259">
        <w:rPr>
          <w:rFonts w:ascii="Arial" w:hAnsi="Arial" w:cs="Arial"/>
          <w:sz w:val="22"/>
          <w:szCs w:val="22"/>
        </w:rPr>
        <w:t>3.18</w:t>
      </w:r>
      <w:r w:rsidRPr="001E7259">
        <w:rPr>
          <w:rFonts w:ascii="Arial" w:hAnsi="Arial" w:cs="Arial"/>
          <w:sz w:val="22"/>
          <w:szCs w:val="22"/>
        </w:rPr>
        <w:tab/>
        <w:t>In this context, the Group considered document E&amp;T 31/3/2 (China), commenting on the proposed amendments to SP76, together with the proposals contained in document CCC 5/6/1 (Germany).</w:t>
      </w:r>
    </w:p>
    <w:p w14:paraId="43F6A9D9" w14:textId="77777777" w:rsidR="001E7259" w:rsidRPr="001E7259" w:rsidRDefault="001E7259" w:rsidP="001E7259">
      <w:pPr>
        <w:tabs>
          <w:tab w:val="left" w:pos="851"/>
        </w:tabs>
        <w:suppressAutoHyphens w:val="0"/>
        <w:spacing w:line="240" w:lineRule="auto"/>
        <w:jc w:val="both"/>
        <w:rPr>
          <w:rFonts w:ascii="Arial" w:hAnsi="Arial"/>
          <w:sz w:val="22"/>
        </w:rPr>
      </w:pPr>
    </w:p>
    <w:p w14:paraId="68DECA43"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sz w:val="22"/>
        </w:rPr>
        <w:t>3.19</w:t>
      </w:r>
      <w:r w:rsidRPr="001E7259">
        <w:rPr>
          <w:rFonts w:ascii="Arial" w:hAnsi="Arial"/>
          <w:sz w:val="22"/>
        </w:rPr>
        <w:tab/>
        <w:t xml:space="preserve">Taking as a basis </w:t>
      </w:r>
      <w:r w:rsidRPr="001E7259">
        <w:rPr>
          <w:rFonts w:ascii="Arial" w:hAnsi="Arial" w:cs="Arial"/>
          <w:sz w:val="22"/>
          <w:szCs w:val="22"/>
        </w:rPr>
        <w:t>proposal 1 and in order to be consistent with other cargoes of a similar character, the Group included "SW5" in column (16a) (Stowage and handling category) of the Dangerous Goods List for some of the entries listed in proposal 2.</w:t>
      </w:r>
    </w:p>
    <w:p w14:paraId="460263C7"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64BA914C"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cs="Arial"/>
          <w:sz w:val="22"/>
          <w:szCs w:val="22"/>
        </w:rPr>
        <w:t>3.20</w:t>
      </w:r>
      <w:r w:rsidRPr="001E7259">
        <w:rPr>
          <w:rFonts w:ascii="Arial" w:hAnsi="Arial" w:cs="Arial"/>
          <w:sz w:val="22"/>
          <w:szCs w:val="22"/>
        </w:rPr>
        <w:tab/>
        <w:t xml:space="preserve">With regard to proposal 3 contained in the document, the Group had a debate over the deletion of SP76 (prohibition of transport except with special authorization) and </w:t>
      </w:r>
      <w:r w:rsidRPr="001E7259">
        <w:rPr>
          <w:rFonts w:ascii="Arial" w:hAnsi="Arial"/>
          <w:sz w:val="22"/>
        </w:rPr>
        <w:t>noted the following views, inter alia:</w:t>
      </w:r>
    </w:p>
    <w:p w14:paraId="6464FFCD" w14:textId="77777777" w:rsidR="001E7259" w:rsidRPr="001E7259" w:rsidRDefault="001E7259" w:rsidP="001E7259">
      <w:pPr>
        <w:tabs>
          <w:tab w:val="left" w:pos="851"/>
        </w:tabs>
        <w:suppressAutoHyphens w:val="0"/>
        <w:spacing w:line="240" w:lineRule="auto"/>
        <w:jc w:val="both"/>
        <w:rPr>
          <w:rFonts w:ascii="Arial" w:hAnsi="Arial"/>
          <w:sz w:val="22"/>
        </w:rPr>
      </w:pPr>
    </w:p>
    <w:p w14:paraId="11B64A98"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r w:rsidRPr="001E7259">
        <w:rPr>
          <w:rFonts w:ascii="Arial" w:hAnsi="Arial" w:cs="Arial"/>
          <w:b/>
          <w:sz w:val="22"/>
          <w:szCs w:val="22"/>
        </w:rPr>
        <w:tab/>
      </w:r>
      <w:r w:rsidRPr="001E7259">
        <w:rPr>
          <w:rFonts w:ascii="Arial" w:hAnsi="Arial" w:cs="Arial"/>
          <w:sz w:val="22"/>
          <w:szCs w:val="22"/>
        </w:rPr>
        <w:t>.1</w:t>
      </w:r>
      <w:r w:rsidRPr="001E7259">
        <w:rPr>
          <w:rFonts w:ascii="Arial" w:hAnsi="Arial" w:cs="Arial"/>
          <w:sz w:val="22"/>
          <w:szCs w:val="22"/>
        </w:rPr>
        <w:tab/>
        <w:t>since in some countries the transport of these type of cargoes</w:t>
      </w:r>
      <w:r w:rsidRPr="001E7259">
        <w:rPr>
          <w:rFonts w:ascii="Arial" w:hAnsi="Arial"/>
          <w:sz w:val="22"/>
        </w:rPr>
        <w:t xml:space="preserve"> is already prohibited, the proposal should be agreed;</w:t>
      </w:r>
    </w:p>
    <w:p w14:paraId="19586B02"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p>
    <w:p w14:paraId="700DF1A2"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r w:rsidRPr="001E7259">
        <w:rPr>
          <w:rFonts w:ascii="Arial" w:hAnsi="Arial"/>
          <w:sz w:val="22"/>
        </w:rPr>
        <w:tab/>
        <w:t>.2</w:t>
      </w:r>
      <w:r w:rsidRPr="001E7259">
        <w:rPr>
          <w:rFonts w:ascii="Arial" w:hAnsi="Arial"/>
          <w:sz w:val="22"/>
        </w:rPr>
        <w:tab/>
        <w:t xml:space="preserve">the cargoes listed in proposal 3 are currently being transported by ships in a safe manner with no records of accidents, thus the proposed deletion is not needed, and a blanket prohibition should be avoided; </w:t>
      </w:r>
    </w:p>
    <w:p w14:paraId="61FBBFBF"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p>
    <w:p w14:paraId="11F7F1CF"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r w:rsidRPr="001E7259">
        <w:rPr>
          <w:rFonts w:ascii="Arial" w:hAnsi="Arial"/>
          <w:sz w:val="22"/>
        </w:rPr>
        <w:tab/>
        <w:t>.3</w:t>
      </w:r>
      <w:r w:rsidRPr="001E7259">
        <w:rPr>
          <w:rFonts w:ascii="Arial" w:hAnsi="Arial"/>
          <w:sz w:val="22"/>
        </w:rPr>
        <w:tab/>
        <w:t xml:space="preserve">in some countries these types of goods are already transported with the approval of competent authorities and the deletion could cause global inconsistencies; </w:t>
      </w:r>
    </w:p>
    <w:p w14:paraId="7004497E"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p>
    <w:p w14:paraId="6F8468EC"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r w:rsidRPr="001E7259">
        <w:rPr>
          <w:rFonts w:ascii="Arial" w:hAnsi="Arial"/>
          <w:sz w:val="22"/>
        </w:rPr>
        <w:tab/>
        <w:t>.4</w:t>
      </w:r>
      <w:r w:rsidRPr="001E7259">
        <w:rPr>
          <w:rFonts w:ascii="Arial" w:hAnsi="Arial"/>
          <w:sz w:val="22"/>
        </w:rPr>
        <w:tab/>
        <w:t xml:space="preserve">these substances are not permitted to be transported in Europe under the provisions of ADR/ADN/RID, and likewise, they should be prohibited from transport by sea due to their severe dangers; </w:t>
      </w:r>
    </w:p>
    <w:p w14:paraId="45BA1334"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p>
    <w:p w14:paraId="0E7F9A45"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r w:rsidRPr="001E7259">
        <w:rPr>
          <w:rFonts w:ascii="Arial" w:hAnsi="Arial"/>
          <w:sz w:val="22"/>
        </w:rPr>
        <w:tab/>
        <w:t>.5</w:t>
      </w:r>
      <w:r w:rsidRPr="001E7259">
        <w:rPr>
          <w:rFonts w:ascii="Arial" w:hAnsi="Arial"/>
          <w:sz w:val="22"/>
        </w:rPr>
        <w:tab/>
        <w:t>the proposed amendments to include stowage and handling provisions should be first considered by the UN TDG Sub-Committee, in particular, as packaging requirements for these substances would need to be developed; and</w:t>
      </w:r>
    </w:p>
    <w:p w14:paraId="504DFD84"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p>
    <w:p w14:paraId="5B03907C" w14:textId="77777777" w:rsidR="001E7259" w:rsidRPr="001E7259" w:rsidRDefault="001E7259" w:rsidP="001E7259">
      <w:pPr>
        <w:tabs>
          <w:tab w:val="left" w:pos="851"/>
          <w:tab w:val="left" w:pos="1701"/>
        </w:tabs>
        <w:suppressAutoHyphens w:val="0"/>
        <w:spacing w:line="240" w:lineRule="auto"/>
        <w:ind w:left="1695" w:hanging="1695"/>
        <w:jc w:val="both"/>
        <w:rPr>
          <w:rFonts w:ascii="Arial" w:hAnsi="Arial"/>
          <w:sz w:val="22"/>
        </w:rPr>
      </w:pPr>
      <w:r w:rsidRPr="001E7259">
        <w:rPr>
          <w:rFonts w:ascii="Arial" w:hAnsi="Arial"/>
          <w:sz w:val="22"/>
        </w:rPr>
        <w:tab/>
        <w:t>.6</w:t>
      </w:r>
      <w:r w:rsidRPr="001E7259">
        <w:rPr>
          <w:rFonts w:ascii="Arial" w:hAnsi="Arial"/>
          <w:sz w:val="22"/>
        </w:rPr>
        <w:tab/>
        <w:t>instead of requiring the special authorization by the competent authority of the country concerned, a tripartite agreement could accommodate the concerns with the prohibition of transport at sea and onward road or rail transport.</w:t>
      </w:r>
    </w:p>
    <w:p w14:paraId="32CAD597" w14:textId="77777777" w:rsidR="001E7259" w:rsidRPr="001E7259" w:rsidRDefault="001E7259" w:rsidP="001E7259">
      <w:pPr>
        <w:keepNext/>
        <w:keepLines/>
        <w:suppressAutoHyphens w:val="0"/>
        <w:spacing w:line="240" w:lineRule="auto"/>
        <w:jc w:val="both"/>
        <w:rPr>
          <w:rFonts w:ascii="Arial" w:hAnsi="Arial" w:cs="Arial"/>
          <w:sz w:val="22"/>
          <w:szCs w:val="22"/>
        </w:rPr>
      </w:pPr>
      <w:r w:rsidRPr="001E7259">
        <w:rPr>
          <w:rFonts w:ascii="Arial" w:hAnsi="Arial" w:cs="Arial"/>
          <w:sz w:val="22"/>
          <w:szCs w:val="22"/>
        </w:rPr>
        <w:t>3.21</w:t>
      </w:r>
      <w:r w:rsidRPr="001E7259">
        <w:rPr>
          <w:rFonts w:ascii="Arial" w:hAnsi="Arial" w:cs="Arial"/>
          <w:sz w:val="22"/>
          <w:szCs w:val="22"/>
        </w:rPr>
        <w:tab/>
        <w:t xml:space="preserve">In view of the above, the Group was of the opinion that instead of using SP76, a new "SP9XX" could be identified stating a prohibition for transport with the exception of special authorization granted by the competent authorities (port State of departure, port State of arrival and flag State). Consequently, the Group modified the draft amendments in proposal 3, accordingly. The corresponding draft amendments, as prepared by the Group, are contained in draft amendment 40-20 </w:t>
      </w:r>
      <w:r w:rsidRPr="001E7259">
        <w:rPr>
          <w:rFonts w:ascii="Arial" w:hAnsi="Arial"/>
          <w:sz w:val="22"/>
        </w:rPr>
        <w:t>to the Code</w:t>
      </w:r>
      <w:r w:rsidRPr="001E7259">
        <w:rPr>
          <w:rFonts w:ascii="Arial" w:hAnsi="Arial" w:cs="Arial"/>
          <w:sz w:val="22"/>
          <w:szCs w:val="22"/>
        </w:rPr>
        <w:t>, as set out in annex 3.</w:t>
      </w:r>
    </w:p>
    <w:p w14:paraId="2A70D4F4" w14:textId="77777777" w:rsidR="001E7259" w:rsidRPr="001E7259" w:rsidRDefault="001E7259" w:rsidP="001E7259">
      <w:pPr>
        <w:tabs>
          <w:tab w:val="left" w:pos="851"/>
        </w:tabs>
        <w:suppressAutoHyphens w:val="0"/>
        <w:spacing w:line="240" w:lineRule="auto"/>
        <w:jc w:val="both"/>
        <w:rPr>
          <w:rFonts w:ascii="Arial" w:hAnsi="Arial"/>
          <w:sz w:val="22"/>
        </w:rPr>
      </w:pPr>
    </w:p>
    <w:p w14:paraId="45A658FA" w14:textId="77777777" w:rsidR="00907717" w:rsidRDefault="00907717" w:rsidP="001E7259">
      <w:pPr>
        <w:suppressAutoHyphens w:val="0"/>
        <w:spacing w:line="240" w:lineRule="auto"/>
        <w:rPr>
          <w:rFonts w:ascii="Arial" w:hAnsi="Arial" w:cs="Arial"/>
          <w:b/>
          <w:i/>
          <w:sz w:val="22"/>
          <w:szCs w:val="22"/>
        </w:rPr>
      </w:pPr>
    </w:p>
    <w:p w14:paraId="19B03B7A" w14:textId="77777777" w:rsidR="00907717" w:rsidRDefault="00907717" w:rsidP="001E7259">
      <w:pPr>
        <w:suppressAutoHyphens w:val="0"/>
        <w:spacing w:line="240" w:lineRule="auto"/>
        <w:rPr>
          <w:rFonts w:ascii="Arial" w:hAnsi="Arial" w:cs="Arial"/>
          <w:b/>
          <w:i/>
          <w:sz w:val="22"/>
          <w:szCs w:val="22"/>
        </w:rPr>
      </w:pPr>
    </w:p>
    <w:p w14:paraId="18E663D5" w14:textId="77777777" w:rsidR="00907717" w:rsidRDefault="00907717" w:rsidP="001E7259">
      <w:pPr>
        <w:suppressAutoHyphens w:val="0"/>
        <w:spacing w:line="240" w:lineRule="auto"/>
        <w:rPr>
          <w:rFonts w:ascii="Arial" w:hAnsi="Arial" w:cs="Arial"/>
          <w:b/>
          <w:i/>
          <w:sz w:val="22"/>
          <w:szCs w:val="22"/>
        </w:rPr>
      </w:pPr>
    </w:p>
    <w:p w14:paraId="599091CF" w14:textId="77777777" w:rsidR="001E7259" w:rsidRPr="001E7259" w:rsidRDefault="001E7259" w:rsidP="001E7259">
      <w:pPr>
        <w:suppressAutoHyphens w:val="0"/>
        <w:spacing w:line="240" w:lineRule="auto"/>
        <w:rPr>
          <w:rFonts w:ascii="Arial" w:hAnsi="Arial" w:cs="Arial"/>
          <w:b/>
          <w:i/>
          <w:sz w:val="22"/>
          <w:szCs w:val="22"/>
        </w:rPr>
      </w:pPr>
      <w:r w:rsidRPr="001E7259">
        <w:rPr>
          <w:rFonts w:ascii="Arial" w:hAnsi="Arial" w:cs="Arial"/>
          <w:b/>
          <w:i/>
          <w:sz w:val="22"/>
          <w:szCs w:val="22"/>
        </w:rPr>
        <w:t>UN 2754 N-ETHYLTOLUIDINES</w:t>
      </w:r>
    </w:p>
    <w:p w14:paraId="1A368B37" w14:textId="77777777" w:rsidR="001E7259" w:rsidRPr="001E7259" w:rsidRDefault="001E7259" w:rsidP="001E7259">
      <w:pPr>
        <w:tabs>
          <w:tab w:val="left" w:pos="851"/>
        </w:tabs>
        <w:suppressAutoHyphens w:val="0"/>
        <w:spacing w:line="240" w:lineRule="auto"/>
        <w:jc w:val="both"/>
        <w:rPr>
          <w:rFonts w:ascii="Arial" w:hAnsi="Arial"/>
          <w:sz w:val="22"/>
        </w:rPr>
      </w:pPr>
    </w:p>
    <w:p w14:paraId="39878EBA"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3.22</w:t>
      </w:r>
      <w:r w:rsidRPr="001E7259">
        <w:rPr>
          <w:rFonts w:ascii="Arial" w:hAnsi="Arial" w:cs="Arial"/>
          <w:sz w:val="22"/>
          <w:szCs w:val="22"/>
        </w:rPr>
        <w:tab/>
        <w:t xml:space="preserve">The Group considered document CCC 5/6/2 (Germany), proposing a correction to the description in column (17) "Properties and observations" of the Dangerous Goods List for UN 2754 N-ETHYLTOLUIDINES, as these substances did not have flammable properties within the context of the IMDG Code. </w:t>
      </w:r>
    </w:p>
    <w:p w14:paraId="207B55EE"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369C5591"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3.23</w:t>
      </w:r>
      <w:r w:rsidRPr="001E7259">
        <w:rPr>
          <w:rFonts w:ascii="Arial" w:hAnsi="Arial" w:cs="Arial"/>
          <w:sz w:val="22"/>
          <w:szCs w:val="22"/>
        </w:rPr>
        <w:tab/>
        <w:t>The Group agreed to include</w:t>
      </w:r>
      <w:r w:rsidRPr="001E7259">
        <w:rPr>
          <w:rFonts w:ascii="Arial" w:hAnsi="Arial"/>
          <w:sz w:val="22"/>
        </w:rPr>
        <w:t xml:space="preserve"> </w:t>
      </w:r>
      <w:r w:rsidRPr="001E7259">
        <w:rPr>
          <w:rFonts w:ascii="Arial" w:hAnsi="Arial" w:cs="Arial"/>
          <w:sz w:val="22"/>
          <w:szCs w:val="22"/>
        </w:rPr>
        <w:t>the proposed corresponding draft amendment, as set out in annex 3.</w:t>
      </w:r>
    </w:p>
    <w:p w14:paraId="268B67CE" w14:textId="77777777" w:rsidR="001E7259" w:rsidRPr="001E7259" w:rsidRDefault="001E7259" w:rsidP="001E7259">
      <w:pPr>
        <w:suppressAutoHyphens w:val="0"/>
        <w:spacing w:line="240" w:lineRule="auto"/>
        <w:jc w:val="both"/>
        <w:rPr>
          <w:rFonts w:ascii="Arial" w:hAnsi="Arial" w:cs="Arial"/>
          <w:sz w:val="22"/>
          <w:szCs w:val="22"/>
        </w:rPr>
      </w:pPr>
    </w:p>
    <w:p w14:paraId="4D1A124B"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Segregation of ammonium nitrate and chlorates/perchlorates</w:t>
      </w:r>
    </w:p>
    <w:p w14:paraId="7C3C9385" w14:textId="77777777" w:rsidR="001E7259" w:rsidRPr="001E7259" w:rsidRDefault="001E7259" w:rsidP="001E7259">
      <w:pPr>
        <w:tabs>
          <w:tab w:val="left" w:pos="851"/>
        </w:tabs>
        <w:suppressAutoHyphens w:val="0"/>
        <w:spacing w:line="240" w:lineRule="auto"/>
        <w:jc w:val="both"/>
        <w:rPr>
          <w:rFonts w:ascii="Arial" w:hAnsi="Arial"/>
          <w:sz w:val="22"/>
        </w:rPr>
      </w:pPr>
    </w:p>
    <w:p w14:paraId="3AF45213"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cs="Arial"/>
          <w:sz w:val="22"/>
          <w:szCs w:val="22"/>
        </w:rPr>
        <w:t>3.24</w:t>
      </w:r>
      <w:r w:rsidRPr="001E7259">
        <w:rPr>
          <w:rFonts w:ascii="Arial" w:hAnsi="Arial" w:cs="Arial"/>
          <w:sz w:val="22"/>
          <w:szCs w:val="22"/>
        </w:rPr>
        <w:tab/>
        <w:t>The Group considered document CCC 5/6/3 (Germany), suggesting that the same segregation level, namely "separated from", should be applied to the segregation of ammonium nitrate and chlorates/perchlorates consistently.</w:t>
      </w:r>
    </w:p>
    <w:p w14:paraId="49FD6703" w14:textId="77777777" w:rsidR="001E7259" w:rsidRPr="001E7259" w:rsidRDefault="001E7259" w:rsidP="001E7259">
      <w:pPr>
        <w:suppressAutoHyphens w:val="0"/>
        <w:spacing w:line="240" w:lineRule="auto"/>
        <w:jc w:val="both"/>
        <w:rPr>
          <w:rFonts w:ascii="Arial" w:hAnsi="Arial" w:cs="Arial"/>
          <w:sz w:val="22"/>
          <w:szCs w:val="22"/>
        </w:rPr>
      </w:pPr>
    </w:p>
    <w:p w14:paraId="1965BC34"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cs="Arial"/>
          <w:sz w:val="22"/>
          <w:szCs w:val="22"/>
        </w:rPr>
        <w:t>3.25</w:t>
      </w:r>
      <w:r w:rsidRPr="001E7259">
        <w:rPr>
          <w:rFonts w:ascii="Arial" w:hAnsi="Arial" w:cs="Arial"/>
          <w:sz w:val="22"/>
          <w:szCs w:val="22"/>
        </w:rPr>
        <w:tab/>
        <w:t xml:space="preserve">Following discussion on whether including additional stowage and handling categories in the Code would be appropriate and noting that further amendments could require new submissions to the Sub-Committee, the Group agreed to the draft amendment as proposed and without further modification, </w:t>
      </w:r>
      <w:r w:rsidRPr="001E7259">
        <w:rPr>
          <w:rFonts w:ascii="Arial" w:hAnsi="Arial"/>
          <w:sz w:val="22"/>
        </w:rPr>
        <w:t>as set out in annex 3.</w:t>
      </w:r>
    </w:p>
    <w:p w14:paraId="6EF1CFC2" w14:textId="77777777" w:rsidR="001E7259" w:rsidRPr="001E7259" w:rsidRDefault="001E7259" w:rsidP="001E7259">
      <w:pPr>
        <w:tabs>
          <w:tab w:val="left" w:pos="851"/>
        </w:tabs>
        <w:suppressAutoHyphens w:val="0"/>
        <w:spacing w:line="240" w:lineRule="auto"/>
        <w:jc w:val="both"/>
        <w:rPr>
          <w:rFonts w:ascii="Arial" w:hAnsi="Arial"/>
          <w:sz w:val="22"/>
        </w:rPr>
      </w:pPr>
    </w:p>
    <w:p w14:paraId="4DBC4082" w14:textId="77777777" w:rsidR="001E7259" w:rsidRPr="001E7259" w:rsidRDefault="001E7259" w:rsidP="001E7259">
      <w:pPr>
        <w:suppressAutoHyphens w:val="0"/>
        <w:spacing w:line="240" w:lineRule="auto"/>
        <w:rPr>
          <w:rFonts w:ascii="Arial" w:hAnsi="Arial" w:cs="Arial"/>
          <w:b/>
          <w:i/>
          <w:sz w:val="22"/>
          <w:szCs w:val="22"/>
        </w:rPr>
      </w:pPr>
      <w:r w:rsidRPr="001E7259">
        <w:rPr>
          <w:rFonts w:ascii="Arial" w:hAnsi="Arial" w:cs="Arial"/>
          <w:b/>
          <w:i/>
          <w:sz w:val="22"/>
          <w:szCs w:val="22"/>
        </w:rPr>
        <w:t>Prohibition on the filling or discharging of portable tanks</w:t>
      </w:r>
    </w:p>
    <w:p w14:paraId="4A039EF5" w14:textId="77777777" w:rsidR="001E7259" w:rsidRPr="001E7259" w:rsidRDefault="001E7259" w:rsidP="001E7259">
      <w:pPr>
        <w:tabs>
          <w:tab w:val="left" w:pos="851"/>
        </w:tabs>
        <w:suppressAutoHyphens w:val="0"/>
        <w:spacing w:line="240" w:lineRule="auto"/>
        <w:jc w:val="both"/>
        <w:rPr>
          <w:rFonts w:ascii="Arial" w:hAnsi="Arial"/>
          <w:sz w:val="22"/>
        </w:rPr>
      </w:pPr>
    </w:p>
    <w:p w14:paraId="07F5EDC8"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3.26</w:t>
      </w:r>
      <w:r w:rsidRPr="001E7259">
        <w:rPr>
          <w:rFonts w:ascii="Arial" w:hAnsi="Arial"/>
          <w:sz w:val="22"/>
        </w:rPr>
        <w:tab/>
        <w:t xml:space="preserve">The Group considered </w:t>
      </w:r>
      <w:r w:rsidRPr="001E7259">
        <w:rPr>
          <w:rFonts w:ascii="Arial" w:hAnsi="Arial" w:cs="Arial"/>
          <w:sz w:val="22"/>
          <w:szCs w:val="22"/>
        </w:rPr>
        <w:t xml:space="preserve">document CCC 5/6/5 (France), proposing </w:t>
      </w:r>
      <w:r w:rsidRPr="001E7259">
        <w:rPr>
          <w:rFonts w:ascii="Arial" w:hAnsi="Arial"/>
          <w:sz w:val="22"/>
        </w:rPr>
        <w:t xml:space="preserve">draft amendments to sections 4.1.1, 4.1.2 and 4.2.4 of the IMDG Code with regard to the prohibition on the filling or discharging of portable tanks, road tank vehicles and road gas elements vehicles while they remained on board. </w:t>
      </w:r>
    </w:p>
    <w:p w14:paraId="00AFBDCB" w14:textId="77777777" w:rsidR="001E7259" w:rsidRPr="001E7259" w:rsidRDefault="001E7259" w:rsidP="001E7259">
      <w:pPr>
        <w:tabs>
          <w:tab w:val="left" w:pos="851"/>
        </w:tabs>
        <w:suppressAutoHyphens w:val="0"/>
        <w:spacing w:line="240" w:lineRule="auto"/>
        <w:jc w:val="both"/>
        <w:rPr>
          <w:rFonts w:ascii="Arial" w:hAnsi="Arial"/>
          <w:sz w:val="22"/>
        </w:rPr>
      </w:pPr>
    </w:p>
    <w:p w14:paraId="7110C7B2"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3.27</w:t>
      </w:r>
      <w:r w:rsidRPr="001E7259">
        <w:rPr>
          <w:rFonts w:ascii="Arial" w:hAnsi="Arial"/>
          <w:sz w:val="22"/>
        </w:rPr>
        <w:tab/>
        <w:t>The Group recalled that the delegation of Australia had been of the view that paragraph 4.1.1.21 could be amended with the wording "</w:t>
      </w:r>
      <w:proofErr w:type="spellStart"/>
      <w:r w:rsidRPr="001E7259">
        <w:rPr>
          <w:rFonts w:ascii="Arial" w:hAnsi="Arial"/>
          <w:sz w:val="22"/>
        </w:rPr>
        <w:t>Packagings</w:t>
      </w:r>
      <w:proofErr w:type="spellEnd"/>
      <w:r w:rsidRPr="001E7259">
        <w:rPr>
          <w:rFonts w:ascii="Arial" w:hAnsi="Arial"/>
          <w:sz w:val="22"/>
        </w:rPr>
        <w:t xml:space="preserve"> including large </w:t>
      </w:r>
      <w:proofErr w:type="spellStart"/>
      <w:r w:rsidRPr="001E7259">
        <w:rPr>
          <w:rFonts w:ascii="Arial" w:hAnsi="Arial"/>
          <w:sz w:val="22"/>
        </w:rPr>
        <w:t>packagings</w:t>
      </w:r>
      <w:proofErr w:type="spellEnd"/>
      <w:r w:rsidRPr="001E7259">
        <w:rPr>
          <w:rFonts w:ascii="Arial" w:hAnsi="Arial"/>
          <w:sz w:val="22"/>
        </w:rPr>
        <w:t xml:space="preserve"> and IBCs shall not be filled or discharged while they remain on board" (CCC 5/13, paragraph 6.20).</w:t>
      </w:r>
    </w:p>
    <w:p w14:paraId="2BC9E549" w14:textId="77777777" w:rsidR="001E7259" w:rsidRPr="001E7259" w:rsidRDefault="001E7259" w:rsidP="001E7259">
      <w:pPr>
        <w:tabs>
          <w:tab w:val="left" w:pos="851"/>
        </w:tabs>
        <w:suppressAutoHyphens w:val="0"/>
        <w:spacing w:line="240" w:lineRule="auto"/>
        <w:jc w:val="both"/>
        <w:rPr>
          <w:rFonts w:ascii="Arial" w:hAnsi="Arial"/>
          <w:sz w:val="22"/>
        </w:rPr>
      </w:pPr>
    </w:p>
    <w:p w14:paraId="7B6DFD01"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3.28</w:t>
      </w:r>
      <w:r w:rsidRPr="001E7259">
        <w:rPr>
          <w:rFonts w:ascii="Arial" w:hAnsi="Arial"/>
          <w:sz w:val="22"/>
        </w:rPr>
        <w:tab/>
        <w:t xml:space="preserve">Therefore, based on the above suggestion, the Group also considered the potential impact of the proposed amendments on the use of salvage </w:t>
      </w:r>
      <w:proofErr w:type="spellStart"/>
      <w:r w:rsidRPr="001E7259">
        <w:rPr>
          <w:rFonts w:ascii="Arial" w:hAnsi="Arial"/>
          <w:sz w:val="22"/>
        </w:rPr>
        <w:t>packagings</w:t>
      </w:r>
      <w:proofErr w:type="spellEnd"/>
      <w:r w:rsidRPr="001E7259">
        <w:rPr>
          <w:rFonts w:ascii="Arial" w:hAnsi="Arial"/>
          <w:sz w:val="22"/>
        </w:rPr>
        <w:t xml:space="preserve"> and salvage pressure receptacles. </w:t>
      </w:r>
    </w:p>
    <w:p w14:paraId="45900740" w14:textId="77777777" w:rsidR="001E7259" w:rsidRPr="001E7259" w:rsidRDefault="001E7259" w:rsidP="001E7259">
      <w:pPr>
        <w:tabs>
          <w:tab w:val="left" w:pos="851"/>
        </w:tabs>
        <w:suppressAutoHyphens w:val="0"/>
        <w:spacing w:line="240" w:lineRule="auto"/>
        <w:jc w:val="both"/>
        <w:rPr>
          <w:rFonts w:ascii="Arial" w:hAnsi="Arial"/>
          <w:sz w:val="22"/>
        </w:rPr>
      </w:pPr>
    </w:p>
    <w:p w14:paraId="4172EDB4"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3.29</w:t>
      </w:r>
      <w:r w:rsidRPr="001E7259">
        <w:rPr>
          <w:rFonts w:ascii="Arial" w:hAnsi="Arial"/>
          <w:sz w:val="22"/>
        </w:rPr>
        <w:tab/>
        <w:t xml:space="preserve">Finally, noting that, although unlikely, salvage </w:t>
      </w:r>
      <w:proofErr w:type="spellStart"/>
      <w:r w:rsidRPr="001E7259">
        <w:rPr>
          <w:rFonts w:ascii="Arial" w:hAnsi="Arial"/>
          <w:sz w:val="22"/>
        </w:rPr>
        <w:t>packagings</w:t>
      </w:r>
      <w:proofErr w:type="spellEnd"/>
      <w:r w:rsidRPr="001E7259">
        <w:rPr>
          <w:rFonts w:ascii="Arial" w:hAnsi="Arial"/>
          <w:sz w:val="22"/>
        </w:rPr>
        <w:t xml:space="preserve"> and receptacles could need to be used in special circumstances while they remained on board, the Group agreed to include an exemption statement referring to provisions 4.1.1.18 and 4.1.1.19 of the Code. The corresponding draft amendment, as modified by the Group, is set out in annex 3.</w:t>
      </w:r>
    </w:p>
    <w:p w14:paraId="7115E8DB" w14:textId="77777777" w:rsidR="001E7259" w:rsidRPr="001E7259" w:rsidRDefault="001E7259" w:rsidP="001E7259">
      <w:pPr>
        <w:tabs>
          <w:tab w:val="left" w:pos="851"/>
        </w:tabs>
        <w:suppressAutoHyphens w:val="0"/>
        <w:spacing w:line="240" w:lineRule="auto"/>
        <w:jc w:val="both"/>
        <w:rPr>
          <w:rFonts w:ascii="Arial" w:hAnsi="Arial"/>
          <w:b/>
          <w:i/>
          <w:sz w:val="22"/>
        </w:rPr>
      </w:pPr>
    </w:p>
    <w:p w14:paraId="70930AEC" w14:textId="77777777" w:rsidR="001E7259" w:rsidRPr="001E7259" w:rsidRDefault="001E7259" w:rsidP="001E7259">
      <w:pPr>
        <w:tabs>
          <w:tab w:val="left" w:pos="851"/>
        </w:tabs>
        <w:suppressAutoHyphens w:val="0"/>
        <w:spacing w:line="240" w:lineRule="auto"/>
        <w:jc w:val="both"/>
        <w:rPr>
          <w:rFonts w:ascii="Arial" w:hAnsi="Arial"/>
          <w:b/>
          <w:i/>
          <w:sz w:val="22"/>
        </w:rPr>
      </w:pPr>
      <w:r w:rsidRPr="001E7259">
        <w:rPr>
          <w:rFonts w:ascii="Arial" w:hAnsi="Arial"/>
          <w:b/>
          <w:i/>
          <w:sz w:val="22"/>
        </w:rPr>
        <w:t>Multimodal Dangerous Goods Form</w:t>
      </w:r>
    </w:p>
    <w:p w14:paraId="5416F931" w14:textId="77777777" w:rsidR="001E7259" w:rsidRPr="001E7259" w:rsidRDefault="001E7259" w:rsidP="001E7259">
      <w:pPr>
        <w:tabs>
          <w:tab w:val="left" w:pos="851"/>
        </w:tabs>
        <w:suppressAutoHyphens w:val="0"/>
        <w:spacing w:line="240" w:lineRule="auto"/>
        <w:jc w:val="both"/>
        <w:rPr>
          <w:rFonts w:ascii="Arial" w:hAnsi="Arial"/>
          <w:sz w:val="22"/>
        </w:rPr>
      </w:pPr>
    </w:p>
    <w:p w14:paraId="1062B794"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3.30</w:t>
      </w:r>
      <w:r w:rsidRPr="001E7259">
        <w:rPr>
          <w:rFonts w:ascii="Arial" w:hAnsi="Arial"/>
          <w:sz w:val="22"/>
        </w:rPr>
        <w:tab/>
        <w:t>The Group considered document CCC 5/6/6 (France), proposing draft amendments to provision 5.4.3.2.1 of the IMDG Code in order to keep it consistent with other parts of the Code, e.g. provisions 3.4.6.1 and 3.5.6.1, as adopted by resolution MSC.442(99).</w:t>
      </w:r>
    </w:p>
    <w:p w14:paraId="36295606"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3.31</w:t>
      </w:r>
      <w:r w:rsidRPr="001E7259">
        <w:rPr>
          <w:rFonts w:ascii="Arial" w:hAnsi="Arial"/>
          <w:sz w:val="22"/>
        </w:rPr>
        <w:tab/>
        <w:t>Following consideration, the Group introduced an editorial correction to the paragraph number and incorporated the corresponding draft amendment 40-20 to the Code, as set out in annex 3.</w:t>
      </w:r>
    </w:p>
    <w:p w14:paraId="6AD5F2ED" w14:textId="77777777" w:rsidR="001E7259" w:rsidRPr="001E7259" w:rsidRDefault="001E7259" w:rsidP="001E7259">
      <w:pPr>
        <w:tabs>
          <w:tab w:val="left" w:pos="851"/>
        </w:tabs>
        <w:suppressAutoHyphens w:val="0"/>
        <w:spacing w:line="240" w:lineRule="auto"/>
        <w:jc w:val="both"/>
        <w:rPr>
          <w:rFonts w:ascii="Arial" w:hAnsi="Arial"/>
          <w:sz w:val="22"/>
        </w:rPr>
      </w:pPr>
    </w:p>
    <w:p w14:paraId="2CD56AA1" w14:textId="77777777" w:rsidR="001E7259" w:rsidRPr="001E7259" w:rsidRDefault="001E7259" w:rsidP="001E7259">
      <w:pPr>
        <w:tabs>
          <w:tab w:val="left" w:pos="851"/>
        </w:tabs>
        <w:suppressAutoHyphens w:val="0"/>
        <w:spacing w:line="240" w:lineRule="auto"/>
        <w:jc w:val="both"/>
        <w:rPr>
          <w:rFonts w:ascii="Arial" w:hAnsi="Arial"/>
          <w:b/>
          <w:i/>
          <w:sz w:val="22"/>
        </w:rPr>
      </w:pPr>
      <w:r w:rsidRPr="001E7259">
        <w:rPr>
          <w:rFonts w:ascii="Arial" w:hAnsi="Arial"/>
          <w:b/>
          <w:i/>
          <w:sz w:val="22"/>
        </w:rPr>
        <w:t>Dangerous goods flashpoint information</w:t>
      </w:r>
    </w:p>
    <w:p w14:paraId="12687822" w14:textId="77777777" w:rsidR="001E7259" w:rsidRPr="001E7259" w:rsidRDefault="001E7259" w:rsidP="001E7259">
      <w:pPr>
        <w:tabs>
          <w:tab w:val="left" w:pos="851"/>
        </w:tabs>
        <w:suppressAutoHyphens w:val="0"/>
        <w:spacing w:line="240" w:lineRule="auto"/>
        <w:jc w:val="both"/>
        <w:rPr>
          <w:rFonts w:ascii="Arial" w:hAnsi="Arial"/>
          <w:sz w:val="22"/>
        </w:rPr>
      </w:pPr>
    </w:p>
    <w:p w14:paraId="4CD57B6E"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sz w:val="22"/>
        </w:rPr>
        <w:t>3.32</w:t>
      </w:r>
      <w:r w:rsidRPr="001E7259">
        <w:rPr>
          <w:rFonts w:ascii="Arial" w:hAnsi="Arial"/>
          <w:sz w:val="22"/>
        </w:rPr>
        <w:tab/>
        <w:t>The Group considered document CCC 5/6/7 (IPPIC) proposing clarifications on the requirement for supplementary information on the flashpoint of dangerous goods in provision 5.4.1.4.3.6 of the IMDG Code.</w:t>
      </w:r>
      <w:r w:rsidRPr="001E7259" w:rsidDel="00016237">
        <w:rPr>
          <w:rFonts w:ascii="Arial" w:hAnsi="Arial"/>
          <w:sz w:val="22"/>
        </w:rPr>
        <w:t xml:space="preserve"> </w:t>
      </w:r>
      <w:r w:rsidRPr="001E7259">
        <w:rPr>
          <w:rFonts w:ascii="Arial" w:hAnsi="Arial"/>
          <w:sz w:val="22"/>
        </w:rPr>
        <w:t xml:space="preserve">The Group recalled the discussion and the views expressed at CCC 5, together with the conclusion of the Sub-Committee that the </w:t>
      </w:r>
      <w:r w:rsidRPr="001E7259">
        <w:rPr>
          <w:rFonts w:ascii="Arial" w:hAnsi="Arial" w:cs="Arial"/>
          <w:sz w:val="22"/>
          <w:szCs w:val="22"/>
        </w:rPr>
        <w:t xml:space="preserve">proposed </w:t>
      </w:r>
      <w:r w:rsidRPr="001E7259">
        <w:rPr>
          <w:rFonts w:ascii="Arial" w:hAnsi="Arial" w:cs="Arial"/>
          <w:sz w:val="22"/>
          <w:szCs w:val="22"/>
        </w:rPr>
        <w:lastRenderedPageBreak/>
        <w:t>draft amendments could be further improved, which had been agreed in principle (CCC 5/13, paragraph 6.24).</w:t>
      </w:r>
    </w:p>
    <w:p w14:paraId="34ED04F3"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03E3BDE4"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3.33</w:t>
      </w:r>
      <w:r w:rsidRPr="001E7259">
        <w:rPr>
          <w:rFonts w:ascii="Arial" w:hAnsi="Arial" w:cs="Arial"/>
          <w:sz w:val="22"/>
          <w:szCs w:val="22"/>
        </w:rPr>
        <w:tab/>
        <w:t>The Group noted the following views:</w:t>
      </w:r>
    </w:p>
    <w:p w14:paraId="52F87E9D"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221E1C03"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ab/>
        <w:t>.1</w:t>
      </w:r>
      <w:r w:rsidRPr="001E7259">
        <w:rPr>
          <w:rFonts w:ascii="Arial" w:hAnsi="Arial" w:cs="Arial"/>
          <w:sz w:val="22"/>
          <w:szCs w:val="22"/>
        </w:rPr>
        <w:tab/>
        <w:t xml:space="preserve">a flashpoint would not be applicable to class 4.1 flammable solids; </w:t>
      </w:r>
    </w:p>
    <w:p w14:paraId="782563CC"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4D72789A"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.2</w:t>
      </w:r>
      <w:r w:rsidRPr="001E7259">
        <w:rPr>
          <w:rFonts w:ascii="Arial" w:hAnsi="Arial" w:cs="Arial"/>
          <w:sz w:val="22"/>
          <w:szCs w:val="22"/>
        </w:rPr>
        <w:tab/>
        <w:t xml:space="preserve">proposed amendments should be easy to understand by the shipping lines and shippers when they are applied; </w:t>
      </w:r>
    </w:p>
    <w:p w14:paraId="3B899093"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277C2F12"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.3</w:t>
      </w:r>
      <w:r w:rsidRPr="001E7259">
        <w:rPr>
          <w:rFonts w:ascii="Arial" w:hAnsi="Arial" w:cs="Arial"/>
          <w:sz w:val="22"/>
          <w:szCs w:val="22"/>
        </w:rPr>
        <w:tab/>
        <w:t>in order to clearly indicate that a flashpoint was only expected to be provided for goods that met the definition of a class 3 material, a distinction should be made by referring to "liquid dangerous goods having a primary or subsidiary hazard of class 3";</w:t>
      </w:r>
    </w:p>
    <w:p w14:paraId="62268CF2"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7BF9FDB9"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.4</w:t>
      </w:r>
      <w:r w:rsidRPr="001E7259">
        <w:rPr>
          <w:rFonts w:ascii="Arial" w:hAnsi="Arial" w:cs="Arial"/>
          <w:sz w:val="22"/>
          <w:szCs w:val="22"/>
        </w:rPr>
        <w:tab/>
        <w:t>the intent of the current requirement should be clarified as to whether to require a flashpoint for articles containing class 3 materials, such as vehicles and articles containing dangerous goods (e.g. UN 3363) in class 9; and</w:t>
      </w:r>
    </w:p>
    <w:p w14:paraId="40878BEE"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2B100EB1"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.5</w:t>
      </w:r>
      <w:r w:rsidRPr="001E7259">
        <w:rPr>
          <w:rFonts w:ascii="Arial" w:hAnsi="Arial" w:cs="Arial"/>
          <w:sz w:val="22"/>
          <w:szCs w:val="22"/>
        </w:rPr>
        <w:tab/>
        <w:t xml:space="preserve">the draft amendments should not be too prescriptive </w:t>
      </w:r>
      <w:proofErr w:type="gramStart"/>
      <w:r w:rsidRPr="001E7259">
        <w:rPr>
          <w:rFonts w:ascii="Arial" w:hAnsi="Arial" w:cs="Arial"/>
          <w:sz w:val="22"/>
          <w:szCs w:val="22"/>
        </w:rPr>
        <w:t>in order to</w:t>
      </w:r>
      <w:proofErr w:type="gramEnd"/>
      <w:r w:rsidRPr="001E7259">
        <w:rPr>
          <w:rFonts w:ascii="Arial" w:hAnsi="Arial" w:cs="Arial"/>
          <w:sz w:val="22"/>
          <w:szCs w:val="22"/>
        </w:rPr>
        <w:t xml:space="preserve"> avoid any other type of dangerous goods being left outside the scope of application.</w:t>
      </w:r>
    </w:p>
    <w:p w14:paraId="22105EFD"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6918DCB6"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3.34</w:t>
      </w:r>
      <w:r w:rsidRPr="001E7259">
        <w:rPr>
          <w:rFonts w:ascii="Arial" w:hAnsi="Arial" w:cs="Arial"/>
          <w:sz w:val="22"/>
          <w:szCs w:val="22"/>
        </w:rPr>
        <w:tab/>
        <w:t>In view of the above, the Group agreed to modify the draft amendment by referring to liquid dangerous goods having a primary or subsidiary hazard of class 3 and left in square brackets, as set out in annex 3, with the understanding that further submissions could be made to CCC 6 on this matter.</w:t>
      </w:r>
    </w:p>
    <w:p w14:paraId="79D812EC" w14:textId="77777777" w:rsidR="001E7259" w:rsidRPr="001E7259" w:rsidRDefault="001E7259" w:rsidP="001E7259">
      <w:pPr>
        <w:tabs>
          <w:tab w:val="left" w:pos="851"/>
        </w:tabs>
        <w:suppressAutoHyphens w:val="0"/>
        <w:spacing w:line="240" w:lineRule="auto"/>
        <w:jc w:val="both"/>
        <w:rPr>
          <w:rFonts w:ascii="Arial" w:hAnsi="Arial"/>
          <w:sz w:val="22"/>
        </w:rPr>
      </w:pPr>
    </w:p>
    <w:p w14:paraId="715ADBA5" w14:textId="77777777" w:rsidR="001E7259" w:rsidRPr="001E7259" w:rsidRDefault="001E7259" w:rsidP="001E7259">
      <w:pPr>
        <w:tabs>
          <w:tab w:val="left" w:pos="851"/>
        </w:tabs>
        <w:suppressAutoHyphens w:val="0"/>
        <w:spacing w:line="240" w:lineRule="auto"/>
        <w:jc w:val="both"/>
        <w:rPr>
          <w:rFonts w:ascii="Arial" w:hAnsi="Arial"/>
          <w:b/>
          <w:i/>
          <w:sz w:val="22"/>
        </w:rPr>
      </w:pPr>
      <w:r w:rsidRPr="001E7259">
        <w:rPr>
          <w:rFonts w:ascii="Arial" w:hAnsi="Arial"/>
          <w:b/>
          <w:i/>
          <w:sz w:val="22"/>
        </w:rPr>
        <w:t>Special Provision 951</w:t>
      </w:r>
    </w:p>
    <w:p w14:paraId="45A94925" w14:textId="77777777" w:rsidR="001E7259" w:rsidRPr="001E7259" w:rsidRDefault="001E7259" w:rsidP="001E7259">
      <w:pPr>
        <w:tabs>
          <w:tab w:val="left" w:pos="851"/>
        </w:tabs>
        <w:suppressAutoHyphens w:val="0"/>
        <w:spacing w:line="240" w:lineRule="auto"/>
        <w:jc w:val="both"/>
        <w:rPr>
          <w:rFonts w:ascii="Arial" w:hAnsi="Arial"/>
          <w:sz w:val="22"/>
        </w:rPr>
      </w:pPr>
    </w:p>
    <w:p w14:paraId="0A67E231"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3.35</w:t>
      </w:r>
      <w:r w:rsidRPr="001E7259">
        <w:rPr>
          <w:rFonts w:ascii="Arial" w:hAnsi="Arial"/>
          <w:sz w:val="22"/>
        </w:rPr>
        <w:tab/>
        <w:t>The Group considered document CCC 5/6/12 (Republic of Korea), proposing to delete in the Dangerous Goods List, SP951 for UN 1402 CALCIUM CARBIDE and to delete SP951 in chapter 3.3 of the Code.</w:t>
      </w:r>
    </w:p>
    <w:p w14:paraId="4E5D2BCB" w14:textId="77777777" w:rsidR="001E7259" w:rsidRPr="001E7259" w:rsidRDefault="001E7259" w:rsidP="001E7259">
      <w:pPr>
        <w:tabs>
          <w:tab w:val="left" w:pos="851"/>
        </w:tabs>
        <w:suppressAutoHyphens w:val="0"/>
        <w:spacing w:line="240" w:lineRule="auto"/>
        <w:jc w:val="both"/>
        <w:rPr>
          <w:rFonts w:ascii="Arial" w:hAnsi="Arial"/>
          <w:sz w:val="22"/>
        </w:rPr>
      </w:pPr>
    </w:p>
    <w:p w14:paraId="6765FB36"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sz w:val="22"/>
        </w:rPr>
        <w:t>3.36</w:t>
      </w:r>
      <w:r w:rsidRPr="001E7259">
        <w:rPr>
          <w:rFonts w:ascii="Arial" w:hAnsi="Arial"/>
          <w:sz w:val="22"/>
        </w:rPr>
        <w:tab/>
      </w:r>
      <w:r w:rsidRPr="001E7259">
        <w:rPr>
          <w:rFonts w:ascii="Arial" w:hAnsi="Arial" w:cs="Arial"/>
          <w:sz w:val="22"/>
          <w:szCs w:val="22"/>
        </w:rPr>
        <w:t>Following consideration and noting the concerns and justifications for the proposal</w:t>
      </w:r>
      <w:r w:rsidRPr="001E7259" w:rsidDel="006C2913">
        <w:rPr>
          <w:rFonts w:ascii="Arial" w:hAnsi="Arial" w:cs="Arial"/>
          <w:sz w:val="22"/>
          <w:szCs w:val="22"/>
        </w:rPr>
        <w:t xml:space="preserve"> </w:t>
      </w:r>
      <w:r w:rsidRPr="001E7259">
        <w:rPr>
          <w:rFonts w:ascii="Arial" w:hAnsi="Arial" w:cs="Arial"/>
          <w:sz w:val="22"/>
          <w:szCs w:val="22"/>
        </w:rPr>
        <w:t>as contained in the document, the Group prepared the corresponding draft amendments, as set out in annex 3.</w:t>
      </w:r>
    </w:p>
    <w:p w14:paraId="4E63391B"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4F92AFA0" w14:textId="77777777" w:rsidR="001E7259" w:rsidRPr="001E7259" w:rsidRDefault="001E7259" w:rsidP="001E7259">
      <w:pPr>
        <w:keepNext/>
        <w:keepLines/>
        <w:tabs>
          <w:tab w:val="left" w:pos="851"/>
        </w:tabs>
        <w:suppressAutoHyphens w:val="0"/>
        <w:spacing w:line="240" w:lineRule="auto"/>
        <w:jc w:val="both"/>
        <w:rPr>
          <w:rFonts w:ascii="Arial" w:hAnsi="Arial"/>
          <w:b/>
          <w:i/>
          <w:sz w:val="22"/>
        </w:rPr>
      </w:pPr>
      <w:r w:rsidRPr="001E7259">
        <w:rPr>
          <w:rFonts w:ascii="Arial" w:hAnsi="Arial"/>
          <w:b/>
          <w:i/>
          <w:sz w:val="22"/>
        </w:rPr>
        <w:t>Clarification of paragraph 7.1.4.4.2 of the IMDG Code</w:t>
      </w:r>
    </w:p>
    <w:p w14:paraId="49687FC4" w14:textId="77777777" w:rsidR="001E7259" w:rsidRPr="001E7259" w:rsidRDefault="001E7259" w:rsidP="001E7259">
      <w:pPr>
        <w:keepNext/>
        <w:keepLines/>
        <w:tabs>
          <w:tab w:val="left" w:pos="851"/>
        </w:tabs>
        <w:suppressAutoHyphens w:val="0"/>
        <w:spacing w:line="240" w:lineRule="auto"/>
        <w:jc w:val="both"/>
        <w:rPr>
          <w:rFonts w:ascii="Arial" w:hAnsi="Arial"/>
          <w:b/>
          <w:i/>
          <w:sz w:val="22"/>
        </w:rPr>
      </w:pPr>
    </w:p>
    <w:p w14:paraId="48FA5898" w14:textId="77777777" w:rsidR="001E7259" w:rsidRPr="001E7259" w:rsidRDefault="001E7259" w:rsidP="001E7259">
      <w:pPr>
        <w:keepNext/>
        <w:keepLines/>
        <w:tabs>
          <w:tab w:val="left" w:pos="851"/>
        </w:tabs>
        <w:suppressAutoHyphens w:val="0"/>
        <w:spacing w:line="240" w:lineRule="auto"/>
        <w:jc w:val="both"/>
        <w:rPr>
          <w:rFonts w:ascii="Arial" w:hAnsi="Arial"/>
          <w:sz w:val="22"/>
        </w:rPr>
      </w:pPr>
      <w:r w:rsidRPr="001E7259">
        <w:rPr>
          <w:rFonts w:ascii="Arial" w:hAnsi="Arial"/>
          <w:sz w:val="22"/>
        </w:rPr>
        <w:t>3.37</w:t>
      </w:r>
      <w:r w:rsidRPr="001E7259">
        <w:rPr>
          <w:rFonts w:ascii="Arial" w:hAnsi="Arial"/>
          <w:sz w:val="22"/>
        </w:rPr>
        <w:tab/>
        <w:t>The Group recalled that CCC 5, in considering document CCC 5/8/1 (IACS) discussing the need to clarify the terms "life-saving appliances" and "areas with public access" as used in paragraph 7.1.4.4.2 of the IMDG Code, had:</w:t>
      </w:r>
    </w:p>
    <w:p w14:paraId="4725A99E" w14:textId="77777777" w:rsidR="001E7259" w:rsidRPr="001E7259" w:rsidRDefault="001E7259" w:rsidP="001E7259">
      <w:pPr>
        <w:tabs>
          <w:tab w:val="left" w:pos="851"/>
        </w:tabs>
        <w:suppressAutoHyphens w:val="0"/>
        <w:spacing w:line="240" w:lineRule="auto"/>
        <w:jc w:val="both"/>
        <w:rPr>
          <w:rFonts w:ascii="Arial" w:hAnsi="Arial"/>
          <w:sz w:val="22"/>
        </w:rPr>
      </w:pPr>
    </w:p>
    <w:p w14:paraId="0AE8E98B"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.1</w:t>
      </w:r>
      <w:r w:rsidRPr="001E7259">
        <w:rPr>
          <w:rFonts w:ascii="Arial" w:hAnsi="Arial"/>
          <w:sz w:val="22"/>
        </w:rPr>
        <w:tab/>
        <w:t xml:space="preserve">recognized that the term "life-saving appliances" in paragraph 7.1.4.4.2 of the Code needed further clarification and instructed E&amp;T 31 to further consider this issue and invited interested Member States and international organizations to submit proposals on this matter; and </w:t>
      </w:r>
    </w:p>
    <w:p w14:paraId="2454367D"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4DBB2DB4"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.2</w:t>
      </w:r>
      <w:r w:rsidRPr="001E7259">
        <w:rPr>
          <w:rFonts w:ascii="Arial" w:hAnsi="Arial"/>
          <w:sz w:val="22"/>
        </w:rPr>
        <w:tab/>
        <w:t>noted that there was general support for the interpretation of "areas with public access" as contained in paragraph 6 of document CCC 5/8/1 and decided to proceed with this matter in the form of draft amendments to the IMDG Code by instructing E&amp;T 31 to prepare such draft amendments, based on paragraph 6 to document CCC 5/8/1 (CCC 5/13, paragraphs 8.39 to 8.41).</w:t>
      </w:r>
    </w:p>
    <w:p w14:paraId="20D5397F"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2F0B6E37"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lastRenderedPageBreak/>
        <w:t>3.38</w:t>
      </w:r>
      <w:r w:rsidRPr="001E7259">
        <w:rPr>
          <w:rFonts w:ascii="Arial" w:hAnsi="Arial"/>
          <w:sz w:val="22"/>
        </w:rPr>
        <w:tab/>
        <w:t>Therefore, as instructed by the Sub-Committee, the Group considered the clarification of the above-mentioned terms. Regarding the term "life-saving appliances", the Group noted the following views:</w:t>
      </w:r>
    </w:p>
    <w:p w14:paraId="64900CD8" w14:textId="77777777" w:rsidR="001E7259" w:rsidRPr="001E7259" w:rsidRDefault="001E7259" w:rsidP="001E7259">
      <w:pPr>
        <w:tabs>
          <w:tab w:val="left" w:pos="851"/>
        </w:tabs>
        <w:suppressAutoHyphens w:val="0"/>
        <w:spacing w:line="240" w:lineRule="auto"/>
        <w:jc w:val="both"/>
        <w:rPr>
          <w:rFonts w:ascii="Arial" w:hAnsi="Arial"/>
          <w:sz w:val="22"/>
        </w:rPr>
      </w:pPr>
    </w:p>
    <w:p w14:paraId="0549A4A5"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.1</w:t>
      </w:r>
      <w:r w:rsidRPr="001E7259">
        <w:rPr>
          <w:rFonts w:ascii="Arial" w:hAnsi="Arial"/>
          <w:sz w:val="22"/>
        </w:rPr>
        <w:tab/>
        <w:t xml:space="preserve">as described in the document, this term should mean main survival crafts only, since the proximity of cargo holds to the survival crafts other than main ones could cause practical difficulties. For instance, the additional </w:t>
      </w:r>
      <w:proofErr w:type="spellStart"/>
      <w:r w:rsidRPr="001E7259">
        <w:rPr>
          <w:rFonts w:ascii="Arial" w:hAnsi="Arial"/>
          <w:sz w:val="22"/>
        </w:rPr>
        <w:t>liferafts</w:t>
      </w:r>
      <w:proofErr w:type="spellEnd"/>
      <w:r w:rsidRPr="001E7259">
        <w:rPr>
          <w:rFonts w:ascii="Arial" w:hAnsi="Arial"/>
          <w:sz w:val="22"/>
        </w:rPr>
        <w:t xml:space="preserve"> required by SOLAS (regulations III/31.3.2 and III/31.1.4) are positioned on the forecastle deck, where the distance to cargo hold no.1 cannot meet the requirement of " a horizontal distance of 12 m" and usually dangerous goods of class 1 are carried in cargo hold no.1 equipped with fixed water-based fire</w:t>
      </w:r>
      <w:r w:rsidRPr="001E7259">
        <w:rPr>
          <w:rFonts w:ascii="Arial" w:hAnsi="Arial"/>
          <w:sz w:val="22"/>
        </w:rPr>
        <w:noBreakHyphen/>
        <w:t>extinguishing systems;</w:t>
      </w:r>
    </w:p>
    <w:p w14:paraId="753E102D"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68FF7E10"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.2</w:t>
      </w:r>
      <w:r w:rsidRPr="001E7259">
        <w:rPr>
          <w:rFonts w:ascii="Arial" w:hAnsi="Arial"/>
          <w:sz w:val="22"/>
        </w:rPr>
        <w:tab/>
        <w:t>in case of an emergency, all survival craft should be accessible, therefore this interpretation should not be accepted;</w:t>
      </w:r>
    </w:p>
    <w:p w14:paraId="2C94256C"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4A6C7281"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.3</w:t>
      </w:r>
      <w:r w:rsidRPr="001E7259">
        <w:rPr>
          <w:rFonts w:ascii="Arial" w:hAnsi="Arial"/>
          <w:sz w:val="22"/>
        </w:rPr>
        <w:tab/>
        <w:t>a definition could be included in the Code for clarification; and</w:t>
      </w:r>
    </w:p>
    <w:p w14:paraId="3D71A9A3"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4C85A5D6"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.4</w:t>
      </w:r>
      <w:r w:rsidRPr="001E7259">
        <w:rPr>
          <w:rFonts w:ascii="Arial" w:hAnsi="Arial"/>
          <w:sz w:val="22"/>
        </w:rPr>
        <w:tab/>
        <w:t>in the draft interpretation, the text providing examples after the words "such as" could be deleted.</w:t>
      </w:r>
    </w:p>
    <w:p w14:paraId="3E37D17E" w14:textId="77777777" w:rsidR="001E7259" w:rsidRPr="001E7259" w:rsidRDefault="001E7259" w:rsidP="001E7259">
      <w:pPr>
        <w:tabs>
          <w:tab w:val="left" w:pos="851"/>
        </w:tabs>
        <w:suppressAutoHyphens w:val="0"/>
        <w:spacing w:line="240" w:lineRule="auto"/>
        <w:jc w:val="both"/>
        <w:rPr>
          <w:rFonts w:ascii="Arial" w:hAnsi="Arial"/>
          <w:sz w:val="22"/>
        </w:rPr>
      </w:pPr>
    </w:p>
    <w:p w14:paraId="7E6CA4F0"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3.39</w:t>
      </w:r>
      <w:r w:rsidRPr="001E7259">
        <w:rPr>
          <w:rFonts w:ascii="Arial" w:hAnsi="Arial"/>
          <w:sz w:val="22"/>
        </w:rPr>
        <w:tab/>
        <w:t>Following discussion, the Group agreed to the draft interpretation contained in paragraph 5 of document CCC 5/8/1 (IACS) and invited the Sub-Committee to note the above</w:t>
      </w:r>
      <w:r w:rsidRPr="001E7259">
        <w:rPr>
          <w:rFonts w:ascii="Arial" w:hAnsi="Arial"/>
          <w:sz w:val="22"/>
        </w:rPr>
        <w:noBreakHyphen/>
        <w:t>mentioned views on this matter.</w:t>
      </w:r>
    </w:p>
    <w:p w14:paraId="2900870C" w14:textId="77777777" w:rsidR="001E7259" w:rsidRPr="001E7259" w:rsidRDefault="001E7259" w:rsidP="001E7259">
      <w:pPr>
        <w:tabs>
          <w:tab w:val="left" w:pos="851"/>
        </w:tabs>
        <w:suppressAutoHyphens w:val="0"/>
        <w:spacing w:line="240" w:lineRule="auto"/>
        <w:jc w:val="both"/>
        <w:rPr>
          <w:rFonts w:ascii="Arial" w:hAnsi="Arial"/>
          <w:sz w:val="22"/>
        </w:rPr>
      </w:pPr>
    </w:p>
    <w:p w14:paraId="14499494"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sz w:val="22"/>
        </w:rPr>
        <w:t>3.40</w:t>
      </w:r>
      <w:r w:rsidRPr="001E7259">
        <w:rPr>
          <w:rFonts w:ascii="Arial" w:hAnsi="Arial"/>
          <w:sz w:val="22"/>
        </w:rPr>
        <w:tab/>
        <w:t xml:space="preserve">With regard to the draft interpretation contained in paragraph 6 of the document CCC 5/8/1 (IACS), the Group noted the view that initially, when </w:t>
      </w:r>
      <w:r w:rsidRPr="001E7259">
        <w:rPr>
          <w:rFonts w:ascii="Arial" w:hAnsi="Arial" w:cs="Arial"/>
          <w:sz w:val="22"/>
          <w:szCs w:val="22"/>
          <w:lang w:eastAsia="zh-CN"/>
        </w:rPr>
        <w:t>provision 7.1.4.4.2 of the Code was being drafted, the wording "public access" had been meant for passengers. Following discussion, the Group agreed to bring more clarity to the provision by referring to ship's passengers' access and left the draft amendment in square brackets for the time being, pending further consideration by CCC 6, as contained in annex 3.</w:t>
      </w:r>
      <w:r w:rsidRPr="001E7259" w:rsidDel="0093098C">
        <w:rPr>
          <w:rFonts w:ascii="Arial" w:hAnsi="Arial"/>
          <w:sz w:val="22"/>
        </w:rPr>
        <w:t xml:space="preserve"> </w:t>
      </w:r>
    </w:p>
    <w:p w14:paraId="65D5B49A"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p>
    <w:p w14:paraId="527E52AF"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Consideration of proposals referred to E&amp;T 31 by CCC 5</w:t>
      </w:r>
    </w:p>
    <w:p w14:paraId="5336DC23" w14:textId="77777777" w:rsidR="001E7259" w:rsidRPr="001E7259" w:rsidRDefault="001E7259" w:rsidP="001E7259">
      <w:pPr>
        <w:suppressAutoHyphens w:val="0"/>
        <w:spacing w:line="240" w:lineRule="auto"/>
        <w:jc w:val="both"/>
        <w:rPr>
          <w:rFonts w:ascii="Arial" w:hAnsi="Arial"/>
          <w:sz w:val="22"/>
        </w:rPr>
      </w:pPr>
    </w:p>
    <w:p w14:paraId="7AA81F60" w14:textId="77777777" w:rsidR="001E7259" w:rsidRPr="001E7259" w:rsidRDefault="001E7259" w:rsidP="001E7259">
      <w:pPr>
        <w:suppressAutoHyphens w:val="0"/>
        <w:spacing w:line="240" w:lineRule="auto"/>
        <w:jc w:val="both"/>
        <w:rPr>
          <w:rFonts w:ascii="Arial" w:hAnsi="Arial" w:cs="Arial"/>
          <w:sz w:val="22"/>
          <w:szCs w:val="22"/>
        </w:rPr>
      </w:pPr>
      <w:r w:rsidRPr="001E7259">
        <w:rPr>
          <w:rFonts w:ascii="Arial" w:hAnsi="Arial"/>
          <w:sz w:val="22"/>
        </w:rPr>
        <w:t>3.41</w:t>
      </w:r>
      <w:r w:rsidRPr="001E7259">
        <w:rPr>
          <w:rFonts w:ascii="Arial" w:hAnsi="Arial"/>
          <w:sz w:val="22"/>
        </w:rPr>
        <w:tab/>
        <w:t>In considering the proposals referred to E&amp;T 31 by CCC 5 for further consideration, the Group took action as</w:t>
      </w:r>
      <w:r w:rsidRPr="001E7259">
        <w:rPr>
          <w:rFonts w:ascii="Arial" w:hAnsi="Arial" w:cs="Arial"/>
          <w:sz w:val="22"/>
          <w:szCs w:val="22"/>
        </w:rPr>
        <w:t xml:space="preserve"> described in the paragraphs hereafter.</w:t>
      </w:r>
    </w:p>
    <w:p w14:paraId="1EC89EF6" w14:textId="77777777" w:rsidR="001E7259" w:rsidRPr="001E7259" w:rsidRDefault="001E7259" w:rsidP="001E7259">
      <w:pPr>
        <w:suppressAutoHyphens w:val="0"/>
        <w:spacing w:line="240" w:lineRule="auto"/>
        <w:jc w:val="both"/>
        <w:rPr>
          <w:rFonts w:ascii="Arial" w:hAnsi="Arial"/>
          <w:sz w:val="22"/>
        </w:rPr>
      </w:pPr>
    </w:p>
    <w:p w14:paraId="11870B3A" w14:textId="77777777" w:rsidR="001E7259" w:rsidRPr="001E7259" w:rsidRDefault="001E7259" w:rsidP="001E7259">
      <w:pPr>
        <w:suppressAutoHyphens w:val="0"/>
        <w:spacing w:line="240" w:lineRule="auto"/>
        <w:jc w:val="both"/>
        <w:rPr>
          <w:rFonts w:ascii="Arial" w:hAnsi="Arial"/>
          <w:b/>
          <w:i/>
          <w:sz w:val="22"/>
        </w:rPr>
      </w:pPr>
      <w:r w:rsidRPr="001E7259">
        <w:rPr>
          <w:rFonts w:ascii="Arial" w:hAnsi="Arial"/>
          <w:b/>
          <w:i/>
          <w:sz w:val="22"/>
        </w:rPr>
        <w:t>Modifications to paragraph 5.4.3.1 of the IMDG Code and draft modifications to the dangerous goods manifest</w:t>
      </w:r>
    </w:p>
    <w:p w14:paraId="04C66AF8" w14:textId="77777777" w:rsidR="001E7259" w:rsidRPr="001E7259" w:rsidRDefault="001E7259" w:rsidP="001E7259">
      <w:pPr>
        <w:suppressAutoHyphens w:val="0"/>
        <w:spacing w:line="240" w:lineRule="auto"/>
        <w:jc w:val="both"/>
        <w:rPr>
          <w:rFonts w:ascii="Arial" w:hAnsi="Arial"/>
          <w:sz w:val="22"/>
        </w:rPr>
      </w:pPr>
    </w:p>
    <w:p w14:paraId="4B0256BA"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3.42</w:t>
      </w:r>
      <w:r w:rsidRPr="001E7259">
        <w:rPr>
          <w:rFonts w:ascii="Arial" w:hAnsi="Arial"/>
          <w:sz w:val="22"/>
        </w:rPr>
        <w:tab/>
        <w:t xml:space="preserve">The Group considered document CCC 5/6/4 (France) proposing draft amendments to paragraph 5.4.3.1 of the IMDG Code and draft modifications to the dangerous goods manifest (DGM). The Group recalled that CCC 5 had acknowledged the intention of the submitter to provide more information relating to stowage and handling codes in paragraphs 7.1.5 and 7.1.6, and segregation codes in paragraph 7.2.8.  </w:t>
      </w:r>
    </w:p>
    <w:p w14:paraId="33C604F9" w14:textId="77777777" w:rsidR="001E7259" w:rsidRPr="001E7259" w:rsidRDefault="001E7259" w:rsidP="001E7259">
      <w:pPr>
        <w:suppressAutoHyphens w:val="0"/>
        <w:spacing w:line="240" w:lineRule="auto"/>
        <w:jc w:val="both"/>
        <w:rPr>
          <w:rFonts w:ascii="Arial" w:hAnsi="Arial"/>
          <w:sz w:val="22"/>
        </w:rPr>
      </w:pPr>
    </w:p>
    <w:p w14:paraId="4EB99168"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3.43</w:t>
      </w:r>
      <w:r w:rsidRPr="001E7259">
        <w:rPr>
          <w:rFonts w:ascii="Arial" w:hAnsi="Arial"/>
          <w:sz w:val="22"/>
        </w:rPr>
        <w:tab/>
        <w:t>The Group further recalled that the Sub-Committee had noted the concerns relating to the possible consequences and effectiveness of the proposal. In this context, the Sub</w:t>
      </w:r>
      <w:r w:rsidRPr="001E7259">
        <w:rPr>
          <w:rFonts w:ascii="Arial" w:hAnsi="Arial"/>
          <w:sz w:val="22"/>
        </w:rPr>
        <w:noBreakHyphen/>
        <w:t xml:space="preserve">Committee agreed to forward the issue regarding additional information in the DGM to E&amp;T 31 for further consideration and </w:t>
      </w:r>
      <w:r w:rsidRPr="001E7259">
        <w:rPr>
          <w:rFonts w:ascii="Arial" w:hAnsi="Arial" w:cs="Arial"/>
          <w:bCs/>
          <w:sz w:val="22"/>
          <w:szCs w:val="22"/>
        </w:rPr>
        <w:t>invited interested Member States and international organizations to make submissions to E&amp;T 31. The Group also noted that no submissions had been received at this session in this regard</w:t>
      </w:r>
      <w:r w:rsidRPr="001E7259">
        <w:rPr>
          <w:rFonts w:ascii="Arial" w:hAnsi="Arial"/>
          <w:sz w:val="22"/>
        </w:rPr>
        <w:t xml:space="preserve">. </w:t>
      </w:r>
    </w:p>
    <w:p w14:paraId="400C3187" w14:textId="77777777" w:rsidR="001E7259" w:rsidRPr="001E7259" w:rsidRDefault="001E7259" w:rsidP="001E7259">
      <w:pPr>
        <w:suppressAutoHyphens w:val="0"/>
        <w:spacing w:line="240" w:lineRule="auto"/>
        <w:jc w:val="both"/>
        <w:rPr>
          <w:rFonts w:ascii="Arial" w:hAnsi="Arial"/>
          <w:sz w:val="22"/>
        </w:rPr>
      </w:pPr>
    </w:p>
    <w:p w14:paraId="2ED4CD5A" w14:textId="77777777" w:rsidR="001E7259" w:rsidRPr="001E7259" w:rsidRDefault="001E7259" w:rsidP="001E7259">
      <w:pPr>
        <w:keepNext/>
        <w:suppressAutoHyphens w:val="0"/>
        <w:spacing w:line="240" w:lineRule="auto"/>
        <w:jc w:val="both"/>
        <w:rPr>
          <w:rFonts w:ascii="Arial" w:hAnsi="Arial"/>
          <w:spacing w:val="-2"/>
          <w:sz w:val="22"/>
        </w:rPr>
      </w:pPr>
      <w:r w:rsidRPr="001E7259">
        <w:rPr>
          <w:rFonts w:ascii="Arial" w:hAnsi="Arial"/>
          <w:spacing w:val="-2"/>
          <w:sz w:val="22"/>
        </w:rPr>
        <w:lastRenderedPageBreak/>
        <w:t>3.44</w:t>
      </w:r>
      <w:r w:rsidRPr="001E7259">
        <w:rPr>
          <w:rFonts w:ascii="Arial" w:hAnsi="Arial"/>
          <w:spacing w:val="-2"/>
          <w:sz w:val="22"/>
        </w:rPr>
        <w:tab/>
        <w:t>During the discussion, the Group also noted the following views expressed on this matter:</w:t>
      </w:r>
    </w:p>
    <w:p w14:paraId="34D6D036" w14:textId="77777777" w:rsidR="001E7259" w:rsidRPr="001E7259" w:rsidRDefault="001E7259" w:rsidP="001E7259">
      <w:pPr>
        <w:keepNext/>
        <w:suppressAutoHyphens w:val="0"/>
        <w:spacing w:line="240" w:lineRule="auto"/>
        <w:jc w:val="both"/>
        <w:rPr>
          <w:rFonts w:ascii="Arial" w:hAnsi="Arial"/>
          <w:sz w:val="22"/>
        </w:rPr>
      </w:pPr>
    </w:p>
    <w:p w14:paraId="2FFE6B47" w14:textId="77777777" w:rsidR="001E7259" w:rsidRPr="001E7259" w:rsidRDefault="001E7259" w:rsidP="001E7259">
      <w:pPr>
        <w:suppressAutoHyphens w:val="0"/>
        <w:spacing w:line="240" w:lineRule="auto"/>
        <w:ind w:left="1695" w:hanging="840"/>
        <w:jc w:val="both"/>
        <w:rPr>
          <w:rFonts w:ascii="Arial" w:hAnsi="Arial"/>
          <w:sz w:val="22"/>
        </w:rPr>
      </w:pPr>
      <w:r w:rsidRPr="001E7259">
        <w:rPr>
          <w:rFonts w:ascii="Arial" w:hAnsi="Arial"/>
          <w:sz w:val="22"/>
        </w:rPr>
        <w:t>.1</w:t>
      </w:r>
      <w:r w:rsidRPr="001E7259">
        <w:rPr>
          <w:rFonts w:ascii="Arial" w:hAnsi="Arial"/>
          <w:sz w:val="22"/>
        </w:rPr>
        <w:tab/>
        <w:t>although the proposal in the document was considered to be helpful (i.e. communicating to the crew the hazards associated with the carriage of damaged or defective lithium cells and batteries, and those for disposal or recycling), the carrier (master) remains responsible for complying with the safety requirements and, therefore, considering the busy cargo operations for most ships, modifying IMO FAL Form 7 would not be a practical solution;</w:t>
      </w:r>
    </w:p>
    <w:p w14:paraId="4E665D75" w14:textId="77777777" w:rsidR="001E7259" w:rsidRPr="001E7259" w:rsidRDefault="001E7259" w:rsidP="001E7259">
      <w:pPr>
        <w:suppressAutoHyphens w:val="0"/>
        <w:spacing w:line="240" w:lineRule="auto"/>
        <w:ind w:left="1695" w:hanging="840"/>
        <w:jc w:val="both"/>
        <w:rPr>
          <w:rFonts w:ascii="Arial" w:hAnsi="Arial"/>
          <w:sz w:val="22"/>
        </w:rPr>
      </w:pPr>
    </w:p>
    <w:p w14:paraId="481C231A" w14:textId="77777777" w:rsidR="001E7259" w:rsidRPr="001E7259" w:rsidRDefault="001E7259" w:rsidP="001E7259">
      <w:pPr>
        <w:suppressAutoHyphens w:val="0"/>
        <w:spacing w:line="240" w:lineRule="auto"/>
        <w:ind w:left="1695" w:hanging="840"/>
        <w:jc w:val="both"/>
        <w:rPr>
          <w:rFonts w:ascii="Arial" w:hAnsi="Arial"/>
          <w:sz w:val="22"/>
        </w:rPr>
      </w:pPr>
      <w:r w:rsidRPr="001E7259">
        <w:rPr>
          <w:rFonts w:ascii="Arial" w:hAnsi="Arial"/>
          <w:sz w:val="22"/>
        </w:rPr>
        <w:t>.2</w:t>
      </w:r>
      <w:r w:rsidRPr="001E7259">
        <w:rPr>
          <w:rFonts w:ascii="Arial" w:hAnsi="Arial"/>
          <w:sz w:val="22"/>
        </w:rPr>
        <w:tab/>
        <w:t xml:space="preserve">instead of amending </w:t>
      </w:r>
      <w:r w:rsidRPr="001E7259">
        <w:rPr>
          <w:rFonts w:ascii="Arial" w:hAnsi="Arial" w:cs="Arial"/>
          <w:sz w:val="22"/>
          <w:szCs w:val="22"/>
        </w:rPr>
        <w:t xml:space="preserve">paragraph 5.4.3.1 of the Code and </w:t>
      </w:r>
      <w:r w:rsidRPr="001E7259">
        <w:rPr>
          <w:rFonts w:ascii="Arial" w:hAnsi="Arial"/>
          <w:sz w:val="22"/>
        </w:rPr>
        <w:t xml:space="preserve">IMO FAL Form 7, additional "damaged" and "waste" or "disposal" and "recycling" wording could be added </w:t>
      </w:r>
      <w:r w:rsidRPr="001E7259">
        <w:rPr>
          <w:rFonts w:ascii="Arial" w:hAnsi="Arial"/>
          <w:sz w:val="22"/>
          <w:lang w:val="en-US"/>
        </w:rPr>
        <w:t xml:space="preserve">which supplements the proper shipping name in the dangerous goods description </w:t>
      </w:r>
      <w:r w:rsidRPr="001E7259">
        <w:rPr>
          <w:rFonts w:ascii="Arial" w:hAnsi="Arial"/>
          <w:sz w:val="22"/>
        </w:rPr>
        <w:t xml:space="preserve">information to be provided by the consignor to bring clarity for the carrier with regard to the dangers of such cargoes; </w:t>
      </w:r>
    </w:p>
    <w:p w14:paraId="7A7B6EDD" w14:textId="77777777" w:rsidR="001E7259" w:rsidRPr="001E7259" w:rsidRDefault="001E7259" w:rsidP="001E7259">
      <w:pPr>
        <w:suppressAutoHyphens w:val="0"/>
        <w:spacing w:line="240" w:lineRule="auto"/>
        <w:ind w:left="1695" w:hanging="840"/>
        <w:jc w:val="both"/>
        <w:rPr>
          <w:rFonts w:ascii="Arial" w:hAnsi="Arial"/>
          <w:sz w:val="22"/>
        </w:rPr>
      </w:pPr>
    </w:p>
    <w:p w14:paraId="6C590CFE" w14:textId="77777777" w:rsidR="001E7259" w:rsidRPr="001E7259" w:rsidRDefault="001E7259" w:rsidP="001E7259">
      <w:pPr>
        <w:suppressAutoHyphens w:val="0"/>
        <w:spacing w:line="240" w:lineRule="auto"/>
        <w:ind w:left="1695" w:hanging="840"/>
        <w:jc w:val="both"/>
        <w:rPr>
          <w:rFonts w:ascii="Arial" w:hAnsi="Arial"/>
          <w:sz w:val="22"/>
        </w:rPr>
      </w:pPr>
      <w:r w:rsidRPr="001E7259">
        <w:rPr>
          <w:rFonts w:ascii="Arial" w:hAnsi="Arial"/>
          <w:sz w:val="22"/>
        </w:rPr>
        <w:t>.3</w:t>
      </w:r>
      <w:r w:rsidRPr="001E7259">
        <w:rPr>
          <w:rFonts w:ascii="Arial" w:hAnsi="Arial"/>
          <w:sz w:val="22"/>
        </w:rPr>
        <w:tab/>
        <w:t xml:space="preserve">markings on packings containing damaged or defective batteries did not provide sufficient guidance to the persons handling such cargoes, as they were primarily shipped in a CTU; </w:t>
      </w:r>
    </w:p>
    <w:p w14:paraId="2F545E17" w14:textId="77777777" w:rsidR="001E7259" w:rsidRPr="001E7259" w:rsidRDefault="001E7259" w:rsidP="001E7259">
      <w:pPr>
        <w:suppressAutoHyphens w:val="0"/>
        <w:spacing w:line="240" w:lineRule="auto"/>
        <w:ind w:left="1695" w:hanging="840"/>
        <w:jc w:val="both"/>
        <w:rPr>
          <w:rFonts w:ascii="Arial" w:hAnsi="Arial"/>
          <w:sz w:val="22"/>
        </w:rPr>
      </w:pPr>
    </w:p>
    <w:p w14:paraId="52AA6EE6" w14:textId="77777777" w:rsidR="001E7259" w:rsidRPr="001E7259" w:rsidRDefault="001E7259" w:rsidP="001E7259">
      <w:pPr>
        <w:suppressAutoHyphens w:val="0"/>
        <w:spacing w:line="240" w:lineRule="auto"/>
        <w:ind w:left="1695" w:hanging="840"/>
        <w:jc w:val="both"/>
        <w:rPr>
          <w:rFonts w:ascii="Arial" w:hAnsi="Arial"/>
          <w:sz w:val="22"/>
        </w:rPr>
      </w:pPr>
      <w:r w:rsidRPr="001E7259">
        <w:rPr>
          <w:rFonts w:ascii="Arial" w:hAnsi="Arial"/>
          <w:sz w:val="22"/>
        </w:rPr>
        <w:t>.4</w:t>
      </w:r>
      <w:r w:rsidRPr="001E7259">
        <w:rPr>
          <w:rFonts w:ascii="Arial" w:hAnsi="Arial"/>
          <w:sz w:val="22"/>
        </w:rPr>
        <w:tab/>
        <w:t>multimodal implications should be taken into account when additional information was provided, altering the basic description and additional information; and</w:t>
      </w:r>
    </w:p>
    <w:p w14:paraId="6F6D3F86" w14:textId="77777777" w:rsidR="001E7259" w:rsidRPr="001E7259" w:rsidRDefault="001E7259" w:rsidP="001E7259">
      <w:pPr>
        <w:suppressAutoHyphens w:val="0"/>
        <w:spacing w:line="240" w:lineRule="auto"/>
        <w:ind w:left="1695" w:hanging="840"/>
        <w:jc w:val="both"/>
        <w:rPr>
          <w:rFonts w:ascii="Arial" w:hAnsi="Arial"/>
          <w:sz w:val="22"/>
        </w:rPr>
      </w:pPr>
    </w:p>
    <w:p w14:paraId="4D2AECF1" w14:textId="77777777" w:rsidR="001E7259" w:rsidRPr="001E7259" w:rsidRDefault="001E7259" w:rsidP="001E7259">
      <w:pPr>
        <w:suppressAutoHyphens w:val="0"/>
        <w:spacing w:line="240" w:lineRule="auto"/>
        <w:ind w:left="1695" w:hanging="840"/>
        <w:jc w:val="both"/>
        <w:rPr>
          <w:rFonts w:ascii="Arial" w:hAnsi="Arial"/>
          <w:sz w:val="22"/>
        </w:rPr>
      </w:pPr>
      <w:r w:rsidRPr="001E7259">
        <w:rPr>
          <w:rFonts w:ascii="Arial" w:hAnsi="Arial"/>
          <w:sz w:val="22"/>
        </w:rPr>
        <w:t>.5</w:t>
      </w:r>
      <w:r w:rsidRPr="001E7259">
        <w:rPr>
          <w:rFonts w:ascii="Arial" w:hAnsi="Arial"/>
          <w:sz w:val="22"/>
        </w:rPr>
        <w:tab/>
        <w:t>additional information could be identified by utilizing the stowage code SW19 (transport of batteries) referring to SP376 and SP377, similar to provisions in 5.4.1.4.3 regarding waste dangerous goods.</w:t>
      </w:r>
    </w:p>
    <w:p w14:paraId="02D0BDBC" w14:textId="77777777" w:rsidR="001E7259" w:rsidRPr="001E7259" w:rsidRDefault="001E7259" w:rsidP="001E7259">
      <w:pPr>
        <w:suppressAutoHyphens w:val="0"/>
        <w:spacing w:line="240" w:lineRule="auto"/>
        <w:ind w:left="1695" w:hanging="840"/>
        <w:jc w:val="both"/>
        <w:rPr>
          <w:rFonts w:ascii="Arial" w:hAnsi="Arial"/>
          <w:sz w:val="22"/>
        </w:rPr>
      </w:pPr>
    </w:p>
    <w:p w14:paraId="1D0B8328"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3.45</w:t>
      </w:r>
      <w:r w:rsidRPr="001E7259">
        <w:rPr>
          <w:rFonts w:ascii="Arial" w:hAnsi="Arial"/>
          <w:sz w:val="22"/>
        </w:rPr>
        <w:tab/>
        <w:t xml:space="preserve">After discussion, the Group agreed to prepare a new sub-paragraph .7 under provision 5.4.1.4.3 for identifying "Damaged/defective lithium cells or batteries and lithium cells or batteries for disposal or recycling" by referring to SP376 and SP377. The draft amendment as prepared by the Group is set out in annex 3. Additionally, the Group also agreed to inform the UN TDG Sub-Committee of this matter. </w:t>
      </w:r>
    </w:p>
    <w:p w14:paraId="5DB34F4D" w14:textId="77777777" w:rsidR="001E7259" w:rsidRPr="001E7259" w:rsidRDefault="001E7259" w:rsidP="001E7259">
      <w:pPr>
        <w:suppressAutoHyphens w:val="0"/>
        <w:spacing w:line="240" w:lineRule="auto"/>
        <w:jc w:val="both"/>
        <w:rPr>
          <w:rFonts w:ascii="Arial" w:hAnsi="Arial"/>
          <w:sz w:val="22"/>
        </w:rPr>
      </w:pPr>
    </w:p>
    <w:p w14:paraId="42F62F8A" w14:textId="77777777" w:rsidR="001E7259" w:rsidRPr="001E7259" w:rsidRDefault="001E7259" w:rsidP="001E7259">
      <w:pPr>
        <w:keepNext/>
        <w:keepLines/>
        <w:suppressAutoHyphens w:val="0"/>
        <w:spacing w:line="240" w:lineRule="auto"/>
        <w:jc w:val="both"/>
        <w:rPr>
          <w:rFonts w:ascii="Arial" w:hAnsi="Arial"/>
          <w:b/>
          <w:i/>
          <w:sz w:val="22"/>
        </w:rPr>
      </w:pPr>
      <w:r w:rsidRPr="001E7259">
        <w:rPr>
          <w:rFonts w:ascii="Arial" w:hAnsi="Arial"/>
          <w:b/>
          <w:i/>
          <w:sz w:val="22"/>
        </w:rPr>
        <w:t>Use of fibre reinforced plastic tanks</w:t>
      </w:r>
    </w:p>
    <w:p w14:paraId="798A908E" w14:textId="77777777" w:rsidR="001E7259" w:rsidRPr="001E7259" w:rsidRDefault="001E7259" w:rsidP="001E7259">
      <w:pPr>
        <w:keepNext/>
        <w:keepLines/>
        <w:suppressAutoHyphens w:val="0"/>
        <w:spacing w:line="240" w:lineRule="auto"/>
        <w:jc w:val="both"/>
        <w:rPr>
          <w:rFonts w:ascii="Arial" w:hAnsi="Arial"/>
          <w:b/>
          <w:sz w:val="22"/>
        </w:rPr>
      </w:pPr>
    </w:p>
    <w:p w14:paraId="53D8861B" w14:textId="77777777" w:rsidR="001E7259" w:rsidRPr="001E7259" w:rsidRDefault="001E7259" w:rsidP="001E7259">
      <w:pPr>
        <w:keepNext/>
        <w:keepLines/>
        <w:suppressAutoHyphens w:val="0"/>
        <w:spacing w:line="240" w:lineRule="auto"/>
        <w:jc w:val="both"/>
        <w:rPr>
          <w:rFonts w:ascii="Arial" w:hAnsi="Arial"/>
          <w:sz w:val="22"/>
        </w:rPr>
      </w:pPr>
      <w:r w:rsidRPr="001E7259">
        <w:rPr>
          <w:rFonts w:ascii="Arial" w:hAnsi="Arial"/>
          <w:sz w:val="22"/>
        </w:rPr>
        <w:t>3.46</w:t>
      </w:r>
      <w:r w:rsidRPr="001E7259">
        <w:rPr>
          <w:rFonts w:ascii="Arial" w:hAnsi="Arial"/>
          <w:sz w:val="22"/>
        </w:rPr>
        <w:tab/>
        <w:t xml:space="preserve">The Group recalled that CCC 5, in considering document </w:t>
      </w:r>
      <w:r w:rsidRPr="001E7259">
        <w:rPr>
          <w:rFonts w:ascii="Arial" w:hAnsi="Arial" w:cs="Arial"/>
          <w:sz w:val="22"/>
          <w:szCs w:val="22"/>
        </w:rPr>
        <w:t>CCC 5/6/9</w:t>
      </w:r>
      <w:r w:rsidRPr="001E7259">
        <w:rPr>
          <w:rFonts w:ascii="Arial" w:hAnsi="Arial"/>
          <w:sz w:val="22"/>
        </w:rPr>
        <w:t xml:space="preserve"> (Germany) raising concerns on the approval of fibre reinforced plastic (FRP) tanks as IMO type 4 tanks in some countries, had noted the views of several delegations that competent authorities could approve materials other than metals to be used for IMO type 4 tanks, in accordance with paragraph 6.8.3.1.2.1.2 of the IMDG Code. Furthermore, the Sub-Committee agreed to instruct E&amp;T 31 to further consider this matter. </w:t>
      </w:r>
    </w:p>
    <w:p w14:paraId="349D90A7" w14:textId="77777777" w:rsidR="001E7259" w:rsidRPr="001E7259" w:rsidRDefault="001E7259" w:rsidP="001E7259">
      <w:pPr>
        <w:suppressAutoHyphens w:val="0"/>
        <w:spacing w:line="240" w:lineRule="auto"/>
        <w:jc w:val="both"/>
        <w:rPr>
          <w:rFonts w:ascii="Arial" w:hAnsi="Arial"/>
          <w:sz w:val="22"/>
        </w:rPr>
      </w:pPr>
    </w:p>
    <w:p w14:paraId="1BC31E27" w14:textId="77777777" w:rsidR="001E7259" w:rsidRPr="001E7259" w:rsidRDefault="001E7259" w:rsidP="001E7259">
      <w:pPr>
        <w:suppressAutoHyphens w:val="0"/>
        <w:spacing w:line="240" w:lineRule="auto"/>
        <w:jc w:val="both"/>
        <w:rPr>
          <w:rFonts w:ascii="Arial" w:hAnsi="Arial"/>
          <w:spacing w:val="-2"/>
          <w:sz w:val="22"/>
        </w:rPr>
      </w:pPr>
      <w:r w:rsidRPr="001E7259">
        <w:rPr>
          <w:rFonts w:ascii="Arial" w:hAnsi="Arial"/>
          <w:sz w:val="22"/>
        </w:rPr>
        <w:t>3.47</w:t>
      </w:r>
      <w:r w:rsidRPr="001E7259">
        <w:rPr>
          <w:rFonts w:ascii="Arial" w:hAnsi="Arial"/>
          <w:sz w:val="22"/>
        </w:rPr>
        <w:tab/>
        <w:t xml:space="preserve">The Group also recalled that the Sub-Committee had noted that an informal working group regarding FRP tanks had been established by UNSCETDG and that the discussion had been ongoing at the time. </w:t>
      </w:r>
      <w:r w:rsidRPr="001E7259">
        <w:rPr>
          <w:rFonts w:ascii="Arial" w:hAnsi="Arial"/>
          <w:sz w:val="22"/>
        </w:rPr>
        <w:cr/>
      </w:r>
    </w:p>
    <w:p w14:paraId="27687C96" w14:textId="77777777" w:rsidR="001E7259" w:rsidRPr="001E7259" w:rsidRDefault="001E7259" w:rsidP="001E7259">
      <w:pPr>
        <w:suppressAutoHyphens w:val="0"/>
        <w:spacing w:line="240" w:lineRule="auto"/>
        <w:jc w:val="both"/>
        <w:rPr>
          <w:rFonts w:ascii="Arial" w:hAnsi="Arial"/>
          <w:spacing w:val="-2"/>
          <w:sz w:val="22"/>
        </w:rPr>
      </w:pPr>
      <w:r w:rsidRPr="001E7259">
        <w:rPr>
          <w:rFonts w:ascii="Arial" w:hAnsi="Arial"/>
          <w:spacing w:val="-2"/>
          <w:sz w:val="22"/>
        </w:rPr>
        <w:t>3.48</w:t>
      </w:r>
      <w:r w:rsidRPr="001E7259">
        <w:rPr>
          <w:rFonts w:ascii="Arial" w:hAnsi="Arial"/>
          <w:spacing w:val="-2"/>
          <w:sz w:val="22"/>
        </w:rPr>
        <w:tab/>
        <w:t>Moreover, the Group noted the following views expressed on this matter during the discussions at this session:</w:t>
      </w:r>
    </w:p>
    <w:p w14:paraId="6E8045BB" w14:textId="77777777" w:rsidR="001E7259" w:rsidRPr="001E7259" w:rsidRDefault="001E7259" w:rsidP="001E7259">
      <w:pPr>
        <w:suppressAutoHyphens w:val="0"/>
        <w:spacing w:line="240" w:lineRule="auto"/>
        <w:jc w:val="both"/>
        <w:rPr>
          <w:rFonts w:ascii="Arial" w:hAnsi="Arial"/>
          <w:spacing w:val="-2"/>
          <w:sz w:val="22"/>
        </w:rPr>
      </w:pPr>
    </w:p>
    <w:p w14:paraId="49FFFC76" w14:textId="77777777" w:rsidR="001E7259" w:rsidRPr="001E7259" w:rsidRDefault="001E7259" w:rsidP="001E7259">
      <w:pPr>
        <w:suppressAutoHyphens w:val="0"/>
        <w:spacing w:line="240" w:lineRule="auto"/>
        <w:ind w:left="1691" w:hanging="840"/>
        <w:jc w:val="both"/>
        <w:rPr>
          <w:rFonts w:ascii="Arial" w:hAnsi="Arial"/>
          <w:sz w:val="22"/>
        </w:rPr>
      </w:pPr>
      <w:r w:rsidRPr="001E7259">
        <w:rPr>
          <w:rFonts w:ascii="Arial" w:hAnsi="Arial"/>
          <w:spacing w:val="-2"/>
          <w:sz w:val="22"/>
        </w:rPr>
        <w:t>.1</w:t>
      </w:r>
      <w:r w:rsidRPr="001E7259">
        <w:rPr>
          <w:rFonts w:ascii="Arial" w:hAnsi="Arial"/>
          <w:spacing w:val="-2"/>
          <w:sz w:val="22"/>
        </w:rPr>
        <w:tab/>
        <w:t xml:space="preserve">as the work of </w:t>
      </w:r>
      <w:r w:rsidRPr="001E7259">
        <w:rPr>
          <w:rFonts w:ascii="Arial" w:hAnsi="Arial"/>
          <w:sz w:val="22"/>
        </w:rPr>
        <w:t>UNSCETDG on the development of requirements for FRP tanks had not yet been finalized, FRP tanks should not be approved by the competent authorities as IMO type 4 tanks until the work was complete;</w:t>
      </w:r>
    </w:p>
    <w:p w14:paraId="7C851980" w14:textId="77777777" w:rsidR="001E7259" w:rsidRPr="001E7259" w:rsidRDefault="001E7259" w:rsidP="001E7259">
      <w:pPr>
        <w:suppressAutoHyphens w:val="0"/>
        <w:spacing w:line="240" w:lineRule="auto"/>
        <w:jc w:val="both"/>
        <w:rPr>
          <w:rFonts w:ascii="Arial" w:hAnsi="Arial"/>
          <w:sz w:val="22"/>
        </w:rPr>
      </w:pPr>
    </w:p>
    <w:p w14:paraId="19302D27" w14:textId="77777777" w:rsidR="001E7259" w:rsidRPr="001E7259" w:rsidRDefault="001E7259" w:rsidP="001E7259">
      <w:pPr>
        <w:suppressAutoHyphens w:val="0"/>
        <w:spacing w:line="240" w:lineRule="auto"/>
        <w:ind w:left="1691" w:hanging="840"/>
        <w:jc w:val="both"/>
        <w:rPr>
          <w:rFonts w:ascii="Arial" w:hAnsi="Arial"/>
          <w:sz w:val="22"/>
        </w:rPr>
      </w:pPr>
      <w:r w:rsidRPr="001E7259">
        <w:rPr>
          <w:rFonts w:ascii="Arial" w:hAnsi="Arial"/>
          <w:sz w:val="22"/>
        </w:rPr>
        <w:t>.2</w:t>
      </w:r>
      <w:r w:rsidRPr="001E7259">
        <w:rPr>
          <w:rFonts w:ascii="Arial" w:hAnsi="Arial"/>
          <w:sz w:val="22"/>
        </w:rPr>
        <w:tab/>
        <w:t xml:space="preserve">the use of FRP tanks was allowed as per chapter 6.9 of the ADR and </w:t>
      </w:r>
      <w:proofErr w:type="gramStart"/>
      <w:r w:rsidRPr="001E7259">
        <w:rPr>
          <w:rFonts w:ascii="Arial" w:hAnsi="Arial"/>
          <w:sz w:val="22"/>
        </w:rPr>
        <w:t>sufficient</w:t>
      </w:r>
      <w:proofErr w:type="gramEnd"/>
      <w:r w:rsidRPr="001E7259">
        <w:rPr>
          <w:rFonts w:ascii="Arial" w:hAnsi="Arial"/>
          <w:sz w:val="22"/>
        </w:rPr>
        <w:t xml:space="preserve"> justification was contained in section 6.8.3 of the IMDG Code; </w:t>
      </w:r>
    </w:p>
    <w:p w14:paraId="6840E923" w14:textId="77777777" w:rsidR="001E7259" w:rsidRPr="001E7259" w:rsidRDefault="001E7259" w:rsidP="001E7259">
      <w:pPr>
        <w:suppressAutoHyphens w:val="0"/>
        <w:spacing w:line="240" w:lineRule="auto"/>
        <w:ind w:left="1691" w:hanging="840"/>
        <w:jc w:val="both"/>
        <w:rPr>
          <w:rFonts w:ascii="Arial" w:hAnsi="Arial"/>
          <w:sz w:val="22"/>
        </w:rPr>
      </w:pPr>
    </w:p>
    <w:p w14:paraId="1D3CD7DB" w14:textId="77777777" w:rsidR="001E7259" w:rsidRPr="001E7259" w:rsidRDefault="001E7259" w:rsidP="001E7259">
      <w:pPr>
        <w:suppressAutoHyphens w:val="0"/>
        <w:spacing w:line="240" w:lineRule="auto"/>
        <w:ind w:left="1691" w:hanging="840"/>
        <w:jc w:val="both"/>
        <w:rPr>
          <w:rFonts w:ascii="Arial" w:hAnsi="Arial"/>
          <w:sz w:val="22"/>
        </w:rPr>
      </w:pPr>
      <w:r w:rsidRPr="001E7259">
        <w:rPr>
          <w:rFonts w:ascii="Arial" w:hAnsi="Arial"/>
          <w:sz w:val="22"/>
        </w:rPr>
        <w:lastRenderedPageBreak/>
        <w:t>.3</w:t>
      </w:r>
      <w:r w:rsidRPr="001E7259">
        <w:rPr>
          <w:rFonts w:ascii="Arial" w:hAnsi="Arial"/>
          <w:sz w:val="22"/>
        </w:rPr>
        <w:tab/>
        <w:t>as per provisions 6.8.3.1.2.1.2.3 and 6.8.3.1.2.1.4 of the Code, the competent authorities were allowed to approve such tanks made of materials other than metals subject to an absolute minimum thickness of 3 mm; and</w:t>
      </w:r>
    </w:p>
    <w:p w14:paraId="4231B4DD" w14:textId="77777777" w:rsidR="001E7259" w:rsidRPr="001E7259" w:rsidRDefault="001E7259" w:rsidP="001E7259">
      <w:pPr>
        <w:suppressAutoHyphens w:val="0"/>
        <w:spacing w:line="240" w:lineRule="auto"/>
        <w:ind w:left="1691" w:hanging="840"/>
        <w:jc w:val="both"/>
        <w:rPr>
          <w:rFonts w:ascii="Arial" w:hAnsi="Arial"/>
          <w:sz w:val="22"/>
        </w:rPr>
      </w:pPr>
    </w:p>
    <w:p w14:paraId="07F466FE" w14:textId="77777777" w:rsidR="001E7259" w:rsidRPr="001E7259" w:rsidRDefault="001E7259" w:rsidP="001E7259">
      <w:pPr>
        <w:keepNext/>
        <w:suppressAutoHyphens w:val="0"/>
        <w:spacing w:line="240" w:lineRule="auto"/>
        <w:ind w:left="1691" w:hanging="836"/>
        <w:jc w:val="both"/>
        <w:rPr>
          <w:rFonts w:ascii="Arial" w:hAnsi="Arial"/>
          <w:sz w:val="22"/>
        </w:rPr>
      </w:pPr>
      <w:r w:rsidRPr="001E7259">
        <w:rPr>
          <w:rFonts w:ascii="Arial" w:hAnsi="Arial"/>
          <w:sz w:val="22"/>
        </w:rPr>
        <w:t>.4</w:t>
      </w:r>
      <w:r w:rsidRPr="001E7259">
        <w:rPr>
          <w:rFonts w:ascii="Arial" w:hAnsi="Arial"/>
          <w:sz w:val="22"/>
        </w:rPr>
        <w:tab/>
        <w:t>the applicable calculation methods in provision 6.7.2.4 refer to metallic materials and the formula stipulated therein cannot be used to determine an equivalent thickness of plastics.</w:t>
      </w:r>
    </w:p>
    <w:p w14:paraId="461FD68B" w14:textId="77777777" w:rsidR="001E7259" w:rsidRPr="001E7259" w:rsidRDefault="001E7259" w:rsidP="001E7259">
      <w:pPr>
        <w:keepNext/>
        <w:suppressAutoHyphens w:val="0"/>
        <w:spacing w:line="240" w:lineRule="auto"/>
        <w:ind w:left="1691" w:hanging="836"/>
        <w:jc w:val="both"/>
        <w:rPr>
          <w:rFonts w:ascii="Arial" w:hAnsi="Arial"/>
          <w:sz w:val="22"/>
        </w:rPr>
      </w:pPr>
    </w:p>
    <w:p w14:paraId="4E767C25"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3.49</w:t>
      </w:r>
      <w:r w:rsidRPr="001E7259">
        <w:rPr>
          <w:rFonts w:ascii="Arial" w:hAnsi="Arial"/>
          <w:sz w:val="22"/>
        </w:rPr>
        <w:tab/>
        <w:t>After discussion, the Group agreed that although there were provisions allowing the authorization of FRP tanks as IMO type 4 tanks in the IMDG Code, clearer provisions should be made in the IMDG Code following the outcome of the work at the UN TDG Sub-Committee. In this regard, the Group agreed that the work of UNSCETDG on the development of requirements for FRP tanks should continue to be supported to achieve, as soon as possible, appropriate provisions for the multimodal approval and use of such tanks.</w:t>
      </w:r>
    </w:p>
    <w:p w14:paraId="328575A1" w14:textId="77777777" w:rsidR="001E7259" w:rsidRPr="001E7259" w:rsidRDefault="001E7259" w:rsidP="001E7259">
      <w:pPr>
        <w:suppressAutoHyphens w:val="0"/>
        <w:spacing w:line="240" w:lineRule="auto"/>
        <w:jc w:val="both"/>
        <w:rPr>
          <w:rFonts w:ascii="Arial" w:hAnsi="Arial"/>
          <w:sz w:val="22"/>
        </w:rPr>
      </w:pPr>
    </w:p>
    <w:p w14:paraId="44FE6154" w14:textId="77777777" w:rsidR="001E7259" w:rsidRPr="001E7259" w:rsidRDefault="001E7259" w:rsidP="001E7259">
      <w:pPr>
        <w:suppressAutoHyphens w:val="0"/>
        <w:spacing w:line="240" w:lineRule="auto"/>
        <w:jc w:val="both"/>
        <w:rPr>
          <w:rFonts w:ascii="Arial" w:hAnsi="Arial" w:cs="Arial"/>
          <w:b/>
          <w:sz w:val="22"/>
          <w:szCs w:val="22"/>
        </w:rPr>
      </w:pPr>
      <w:r w:rsidRPr="001E7259">
        <w:rPr>
          <w:rFonts w:ascii="Arial" w:hAnsi="Arial" w:cs="Arial"/>
          <w:b/>
          <w:sz w:val="22"/>
          <w:szCs w:val="22"/>
        </w:rPr>
        <w:t>Consideration of new proposals submitted to E&amp;T 31</w:t>
      </w:r>
    </w:p>
    <w:p w14:paraId="6DE8A410" w14:textId="77777777" w:rsidR="001E7259" w:rsidRPr="001E7259" w:rsidRDefault="001E7259" w:rsidP="001E7259">
      <w:pPr>
        <w:suppressAutoHyphens w:val="0"/>
        <w:spacing w:line="240" w:lineRule="auto"/>
        <w:jc w:val="both"/>
        <w:rPr>
          <w:rFonts w:ascii="Arial" w:hAnsi="Arial"/>
          <w:sz w:val="22"/>
        </w:rPr>
      </w:pPr>
    </w:p>
    <w:p w14:paraId="10EADDC5"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Excepted quantities of UN 3527</w:t>
      </w:r>
    </w:p>
    <w:p w14:paraId="1D4A8E08" w14:textId="77777777" w:rsidR="001E7259" w:rsidRPr="001E7259" w:rsidRDefault="001E7259" w:rsidP="001E7259">
      <w:pPr>
        <w:suppressAutoHyphens w:val="0"/>
        <w:spacing w:line="240" w:lineRule="auto"/>
        <w:jc w:val="both"/>
        <w:rPr>
          <w:rFonts w:ascii="Arial" w:hAnsi="Arial"/>
          <w:sz w:val="22"/>
        </w:rPr>
      </w:pPr>
    </w:p>
    <w:p w14:paraId="50379CFA"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3.50</w:t>
      </w:r>
      <w:r w:rsidRPr="001E7259">
        <w:rPr>
          <w:rFonts w:ascii="Arial" w:hAnsi="Arial"/>
          <w:sz w:val="22"/>
        </w:rPr>
        <w:tab/>
        <w:t xml:space="preserve">The Group considered document </w:t>
      </w:r>
      <w:r w:rsidRPr="001E7259">
        <w:rPr>
          <w:rFonts w:ascii="Arial" w:hAnsi="Arial" w:cs="Arial"/>
          <w:bCs/>
          <w:sz w:val="22"/>
          <w:szCs w:val="22"/>
        </w:rPr>
        <w:t>E&amp;T 31/3/3 (China)</w:t>
      </w:r>
      <w:r w:rsidRPr="001E7259">
        <w:rPr>
          <w:rFonts w:ascii="Arial" w:hAnsi="Arial"/>
          <w:sz w:val="22"/>
        </w:rPr>
        <w:t xml:space="preserve">, </w:t>
      </w:r>
      <w:r w:rsidRPr="001E7259">
        <w:rPr>
          <w:rFonts w:ascii="Arial" w:hAnsi="Arial" w:cs="Arial"/>
          <w:bCs/>
          <w:sz w:val="22"/>
          <w:szCs w:val="22"/>
        </w:rPr>
        <w:t>proposing to replace "E0" with "See SP340" in column 7b in the Dangerous Goods List</w:t>
      </w:r>
      <w:r w:rsidRPr="001E7259">
        <w:rPr>
          <w:rFonts w:ascii="Arial" w:hAnsi="Arial" w:cs="Arial"/>
          <w:sz w:val="22"/>
          <w:szCs w:val="22"/>
        </w:rPr>
        <w:t xml:space="preserve"> for</w:t>
      </w:r>
      <w:r w:rsidRPr="001E7259">
        <w:rPr>
          <w:rFonts w:ascii="Arial" w:hAnsi="Arial" w:cs="Arial"/>
          <w:bCs/>
          <w:sz w:val="22"/>
          <w:szCs w:val="22"/>
        </w:rPr>
        <w:t xml:space="preserve"> UN 3527 in relation to facilitating the transport of excepted quantities of UN 3527 cargoes</w:t>
      </w:r>
      <w:r w:rsidRPr="001E7259">
        <w:rPr>
          <w:rFonts w:ascii="Arial" w:hAnsi="Arial"/>
          <w:sz w:val="22"/>
        </w:rPr>
        <w:t xml:space="preserve">. </w:t>
      </w:r>
    </w:p>
    <w:p w14:paraId="008DF505" w14:textId="77777777" w:rsidR="001E7259" w:rsidRPr="001E7259" w:rsidRDefault="001E7259" w:rsidP="001E7259">
      <w:pPr>
        <w:suppressAutoHyphens w:val="0"/>
        <w:spacing w:line="240" w:lineRule="auto"/>
        <w:jc w:val="both"/>
        <w:rPr>
          <w:rFonts w:ascii="Arial" w:hAnsi="Arial"/>
          <w:sz w:val="22"/>
        </w:rPr>
      </w:pPr>
    </w:p>
    <w:p w14:paraId="60FD7E42"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 xml:space="preserve">3.51 </w:t>
      </w:r>
      <w:r w:rsidRPr="001E7259">
        <w:rPr>
          <w:rFonts w:ascii="Arial" w:hAnsi="Arial"/>
          <w:sz w:val="22"/>
        </w:rPr>
        <w:tab/>
        <w:t xml:space="preserve">In considering the document, it was stressed that the issue was potentially an oversight made when adding this UN number to the Dangerous Goods List. Concerns were expressed that these provisions should be uniformly implemented in other regulations (e.g. ICAO TIs and ADR), since the persons involved in the transport chain could choose less stringent measures in excepted quantities, which could then cause disruption for the carriage of such goods in multimodal transport. </w:t>
      </w:r>
    </w:p>
    <w:p w14:paraId="77E181B7" w14:textId="77777777" w:rsidR="001E7259" w:rsidRPr="001E7259" w:rsidRDefault="001E7259" w:rsidP="001E7259">
      <w:pPr>
        <w:suppressAutoHyphens w:val="0"/>
        <w:spacing w:line="240" w:lineRule="auto"/>
        <w:jc w:val="both"/>
        <w:rPr>
          <w:rFonts w:ascii="Arial" w:hAnsi="Arial"/>
          <w:sz w:val="22"/>
        </w:rPr>
      </w:pPr>
    </w:p>
    <w:p w14:paraId="213A49AF"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sz w:val="22"/>
        </w:rPr>
        <w:t>3.52</w:t>
      </w:r>
      <w:r w:rsidRPr="001E7259">
        <w:rPr>
          <w:rFonts w:ascii="Arial" w:hAnsi="Arial"/>
          <w:sz w:val="22"/>
        </w:rPr>
        <w:tab/>
        <w:t xml:space="preserve">Following discussion, the Group recommended the delegation of China to submit a proposal to the UN TDG Sub-Committee to consider this amendment for a uniform implementation in multimodal transport. </w:t>
      </w:r>
    </w:p>
    <w:p w14:paraId="54299052" w14:textId="77777777" w:rsidR="001E7259" w:rsidRPr="001E7259" w:rsidRDefault="001E7259" w:rsidP="001E7259">
      <w:pPr>
        <w:suppressAutoHyphens w:val="0"/>
        <w:spacing w:line="240" w:lineRule="auto"/>
        <w:jc w:val="both"/>
        <w:rPr>
          <w:rFonts w:ascii="Arial" w:hAnsi="Arial" w:cs="Arial"/>
          <w:b/>
          <w:i/>
          <w:sz w:val="22"/>
          <w:szCs w:val="22"/>
        </w:rPr>
      </w:pPr>
    </w:p>
    <w:p w14:paraId="59927A25" w14:textId="77777777" w:rsidR="001E7259" w:rsidRPr="001E7259" w:rsidRDefault="001E7259" w:rsidP="001E7259">
      <w:pPr>
        <w:suppressAutoHyphens w:val="0"/>
        <w:spacing w:line="240" w:lineRule="auto"/>
        <w:jc w:val="both"/>
        <w:rPr>
          <w:rFonts w:ascii="Arial" w:hAnsi="Arial" w:cs="Arial"/>
          <w:b/>
          <w:i/>
          <w:sz w:val="22"/>
          <w:szCs w:val="22"/>
        </w:rPr>
      </w:pPr>
      <w:r w:rsidRPr="001E7259">
        <w:rPr>
          <w:rFonts w:ascii="Arial" w:hAnsi="Arial" w:cs="Arial"/>
          <w:b/>
          <w:i/>
          <w:sz w:val="22"/>
          <w:szCs w:val="22"/>
        </w:rPr>
        <w:t xml:space="preserve">Transport of </w:t>
      </w:r>
      <w:proofErr w:type="spellStart"/>
      <w:r w:rsidRPr="001E7259">
        <w:rPr>
          <w:rFonts w:ascii="Arial" w:hAnsi="Arial" w:cs="Arial"/>
          <w:b/>
          <w:i/>
          <w:sz w:val="22"/>
          <w:szCs w:val="22"/>
        </w:rPr>
        <w:t>non self-</w:t>
      </w:r>
      <w:proofErr w:type="spellEnd"/>
      <w:r w:rsidRPr="001E7259">
        <w:rPr>
          <w:rFonts w:ascii="Arial" w:hAnsi="Arial" w:cs="Arial"/>
          <w:b/>
          <w:i/>
          <w:sz w:val="22"/>
          <w:szCs w:val="22"/>
        </w:rPr>
        <w:t xml:space="preserve">inflating </w:t>
      </w:r>
      <w:proofErr w:type="spellStart"/>
      <w:r w:rsidRPr="001E7259">
        <w:rPr>
          <w:rFonts w:ascii="Arial" w:hAnsi="Arial" w:cs="Arial"/>
          <w:b/>
          <w:i/>
          <w:sz w:val="22"/>
          <w:szCs w:val="22"/>
        </w:rPr>
        <w:t>liferafts</w:t>
      </w:r>
      <w:proofErr w:type="spellEnd"/>
      <w:r w:rsidRPr="001E7259">
        <w:rPr>
          <w:rFonts w:ascii="Arial" w:hAnsi="Arial" w:cs="Arial"/>
          <w:b/>
          <w:i/>
          <w:sz w:val="22"/>
          <w:szCs w:val="22"/>
        </w:rPr>
        <w:t xml:space="preserve"> in small quantities</w:t>
      </w:r>
    </w:p>
    <w:p w14:paraId="6364CDE8" w14:textId="77777777" w:rsidR="001E7259" w:rsidRPr="001E7259" w:rsidRDefault="001E7259" w:rsidP="001E7259">
      <w:pPr>
        <w:suppressAutoHyphens w:val="0"/>
        <w:spacing w:line="240" w:lineRule="auto"/>
        <w:jc w:val="both"/>
        <w:rPr>
          <w:rFonts w:ascii="Arial" w:hAnsi="Arial"/>
          <w:sz w:val="22"/>
        </w:rPr>
      </w:pPr>
    </w:p>
    <w:p w14:paraId="2D3C2FC6"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3.53</w:t>
      </w:r>
      <w:r w:rsidRPr="001E7259">
        <w:rPr>
          <w:rFonts w:ascii="Arial" w:hAnsi="Arial"/>
          <w:sz w:val="22"/>
        </w:rPr>
        <w:tab/>
        <w:t xml:space="preserve">The Group considered document </w:t>
      </w:r>
      <w:r w:rsidRPr="001E7259">
        <w:rPr>
          <w:rFonts w:ascii="Arial" w:hAnsi="Arial" w:cs="Arial"/>
          <w:bCs/>
          <w:sz w:val="22"/>
          <w:szCs w:val="22"/>
        </w:rPr>
        <w:t xml:space="preserve">E&amp;T 31/3/4 </w:t>
      </w:r>
      <w:r w:rsidRPr="001E7259">
        <w:rPr>
          <w:rFonts w:ascii="Arial" w:hAnsi="Arial"/>
          <w:sz w:val="22"/>
        </w:rPr>
        <w:t xml:space="preserve">(China), providing information on the difficulties in the transport of a small quantity (no more than 5) of small-sized non self-inflating </w:t>
      </w:r>
      <w:proofErr w:type="spellStart"/>
      <w:r w:rsidRPr="001E7259">
        <w:rPr>
          <w:rFonts w:ascii="Arial" w:hAnsi="Arial"/>
          <w:sz w:val="22"/>
        </w:rPr>
        <w:t>liferafts</w:t>
      </w:r>
      <w:proofErr w:type="spellEnd"/>
      <w:r w:rsidRPr="001E7259">
        <w:rPr>
          <w:rFonts w:ascii="Arial" w:hAnsi="Arial"/>
          <w:sz w:val="22"/>
        </w:rPr>
        <w:t xml:space="preserve"> (with a capacity of not more than 25 persons), and on the plan of China to study this issue in order to facilitate the transport of such </w:t>
      </w:r>
      <w:proofErr w:type="spellStart"/>
      <w:r w:rsidRPr="001E7259">
        <w:rPr>
          <w:rFonts w:ascii="Arial" w:hAnsi="Arial"/>
          <w:sz w:val="22"/>
        </w:rPr>
        <w:t>liferafts</w:t>
      </w:r>
      <w:proofErr w:type="spellEnd"/>
      <w:r w:rsidRPr="001E7259">
        <w:rPr>
          <w:rFonts w:ascii="Arial" w:hAnsi="Arial"/>
          <w:sz w:val="22"/>
        </w:rPr>
        <w:t xml:space="preserve"> by developing relevant requirements under the IMDG Code. The submitter also sought comments on the best way forward to benefit the afore-mentioned future submissions.</w:t>
      </w:r>
    </w:p>
    <w:p w14:paraId="79018762" w14:textId="77777777" w:rsidR="001E7259" w:rsidRPr="001E7259" w:rsidRDefault="001E7259" w:rsidP="001E7259">
      <w:pPr>
        <w:keepNext/>
        <w:keepLines/>
        <w:tabs>
          <w:tab w:val="left" w:pos="851"/>
        </w:tabs>
        <w:suppressAutoHyphens w:val="0"/>
        <w:spacing w:line="240" w:lineRule="auto"/>
        <w:jc w:val="both"/>
        <w:rPr>
          <w:rFonts w:ascii="Arial" w:hAnsi="Arial"/>
          <w:sz w:val="22"/>
        </w:rPr>
      </w:pPr>
    </w:p>
    <w:p w14:paraId="4AB3AD3E"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3.54</w:t>
      </w:r>
      <w:r w:rsidRPr="001E7259">
        <w:rPr>
          <w:rFonts w:ascii="Arial" w:hAnsi="Arial"/>
          <w:sz w:val="22"/>
        </w:rPr>
        <w:tab/>
        <w:t xml:space="preserve">In the ensuing discussion, despite the view that no incidents had been recorded in relation to the transport of such goods and that </w:t>
      </w:r>
      <w:proofErr w:type="spellStart"/>
      <w:r w:rsidRPr="001E7259">
        <w:rPr>
          <w:rFonts w:ascii="Arial" w:hAnsi="Arial"/>
          <w:sz w:val="22"/>
        </w:rPr>
        <w:t>liferafts</w:t>
      </w:r>
      <w:proofErr w:type="spellEnd"/>
      <w:r w:rsidRPr="001E7259">
        <w:rPr>
          <w:rFonts w:ascii="Arial" w:hAnsi="Arial"/>
          <w:sz w:val="22"/>
        </w:rPr>
        <w:t xml:space="preserve"> were normally carried on board ships for life-saving purposes, the Group noted the following views:</w:t>
      </w:r>
    </w:p>
    <w:p w14:paraId="6A09FA10" w14:textId="77777777" w:rsidR="001E7259" w:rsidRPr="001E7259" w:rsidRDefault="001E7259" w:rsidP="001E7259">
      <w:pPr>
        <w:tabs>
          <w:tab w:val="left" w:pos="851"/>
        </w:tabs>
        <w:suppressAutoHyphens w:val="0"/>
        <w:spacing w:line="240" w:lineRule="auto"/>
        <w:jc w:val="both"/>
        <w:rPr>
          <w:rFonts w:ascii="Arial" w:hAnsi="Arial"/>
          <w:sz w:val="22"/>
        </w:rPr>
      </w:pPr>
    </w:p>
    <w:p w14:paraId="1BCB3026"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.1</w:t>
      </w:r>
      <w:r w:rsidRPr="001E7259">
        <w:rPr>
          <w:rFonts w:ascii="Arial" w:hAnsi="Arial"/>
          <w:sz w:val="22"/>
        </w:rPr>
        <w:tab/>
        <w:t xml:space="preserve">there were various dangerous goods, such as class 1.3G and 1.4D contained in a </w:t>
      </w:r>
      <w:proofErr w:type="spellStart"/>
      <w:r w:rsidRPr="001E7259">
        <w:rPr>
          <w:rFonts w:ascii="Arial" w:hAnsi="Arial"/>
          <w:sz w:val="22"/>
        </w:rPr>
        <w:t>liferaft</w:t>
      </w:r>
      <w:proofErr w:type="spellEnd"/>
      <w:r w:rsidRPr="001E7259">
        <w:rPr>
          <w:rFonts w:ascii="Arial" w:hAnsi="Arial"/>
          <w:sz w:val="22"/>
        </w:rPr>
        <w:t xml:space="preserve"> such as flares, along with gas cartridges and cylinders, which could pose safety risks as if they were carried individually under conventional regulations; </w:t>
      </w:r>
    </w:p>
    <w:p w14:paraId="5D02F0B4"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54D90D7E"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sz w:val="22"/>
        </w:rPr>
        <w:tab/>
        <w:t>.2</w:t>
      </w:r>
      <w:r w:rsidRPr="001E7259">
        <w:rPr>
          <w:rFonts w:ascii="Arial" w:hAnsi="Arial"/>
          <w:sz w:val="22"/>
        </w:rPr>
        <w:tab/>
        <w:t xml:space="preserve">considering the various classes of dangerous goods contained in </w:t>
      </w:r>
      <w:proofErr w:type="spellStart"/>
      <w:r w:rsidRPr="001E7259">
        <w:rPr>
          <w:rFonts w:ascii="Arial" w:hAnsi="Arial"/>
          <w:sz w:val="22"/>
        </w:rPr>
        <w:t>liferafts</w:t>
      </w:r>
      <w:proofErr w:type="spellEnd"/>
      <w:r w:rsidRPr="001E7259">
        <w:rPr>
          <w:rFonts w:ascii="Arial" w:hAnsi="Arial"/>
          <w:sz w:val="22"/>
        </w:rPr>
        <w:t>, they were classified as class 9 cargo when transported in a container;</w:t>
      </w:r>
    </w:p>
    <w:p w14:paraId="25E78E64"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3F4E5038" w14:textId="77777777" w:rsidR="001E7259" w:rsidRPr="001E7259" w:rsidRDefault="001E7259" w:rsidP="001E7259">
      <w:pPr>
        <w:tabs>
          <w:tab w:val="left" w:pos="851"/>
        </w:tabs>
        <w:suppressAutoHyphens w:val="0"/>
        <w:spacing w:line="240" w:lineRule="auto"/>
        <w:ind w:left="1695" w:hanging="844"/>
        <w:jc w:val="both"/>
        <w:rPr>
          <w:rFonts w:ascii="Arial" w:hAnsi="Arial"/>
          <w:strike/>
          <w:sz w:val="22"/>
        </w:rPr>
      </w:pPr>
      <w:r w:rsidRPr="001E7259">
        <w:rPr>
          <w:rFonts w:ascii="Arial" w:hAnsi="Arial"/>
          <w:sz w:val="22"/>
        </w:rPr>
        <w:lastRenderedPageBreak/>
        <w:t>.3</w:t>
      </w:r>
      <w:r w:rsidRPr="001E7259">
        <w:rPr>
          <w:rFonts w:ascii="Arial" w:hAnsi="Arial"/>
          <w:sz w:val="22"/>
        </w:rPr>
        <w:tab/>
      </w:r>
      <w:proofErr w:type="spellStart"/>
      <w:r w:rsidRPr="001E7259">
        <w:rPr>
          <w:rFonts w:ascii="Arial" w:hAnsi="Arial"/>
          <w:sz w:val="22"/>
        </w:rPr>
        <w:t>liferafts</w:t>
      </w:r>
      <w:proofErr w:type="spellEnd"/>
      <w:r w:rsidRPr="001E7259">
        <w:rPr>
          <w:rFonts w:ascii="Arial" w:hAnsi="Arial"/>
          <w:sz w:val="22"/>
        </w:rPr>
        <w:t xml:space="preserve"> in a container should be sufficiently regulated even though no accidents had been recorded to date regarding </w:t>
      </w:r>
      <w:proofErr w:type="spellStart"/>
      <w:r w:rsidRPr="001E7259">
        <w:rPr>
          <w:rFonts w:ascii="Arial" w:hAnsi="Arial"/>
          <w:sz w:val="22"/>
        </w:rPr>
        <w:t>liferafts</w:t>
      </w:r>
      <w:proofErr w:type="spellEnd"/>
      <w:r w:rsidRPr="001E7259">
        <w:rPr>
          <w:rFonts w:ascii="Arial" w:hAnsi="Arial"/>
          <w:sz w:val="22"/>
        </w:rPr>
        <w:t xml:space="preserve"> carried on board as survival equipment, which were exposed to the various environmental elements; and</w:t>
      </w:r>
      <w:r w:rsidRPr="001E7259" w:rsidDel="00387376">
        <w:rPr>
          <w:rFonts w:ascii="Arial" w:hAnsi="Arial"/>
          <w:strike/>
          <w:sz w:val="22"/>
        </w:rPr>
        <w:t xml:space="preserve"> </w:t>
      </w:r>
    </w:p>
    <w:p w14:paraId="3A684F88" w14:textId="77777777" w:rsidR="001E7259" w:rsidRPr="001E7259" w:rsidRDefault="001E7259" w:rsidP="001E7259">
      <w:pPr>
        <w:tabs>
          <w:tab w:val="left" w:pos="851"/>
        </w:tabs>
        <w:suppressAutoHyphens w:val="0"/>
        <w:spacing w:line="240" w:lineRule="auto"/>
        <w:ind w:left="1695" w:hanging="844"/>
        <w:jc w:val="both"/>
        <w:rPr>
          <w:rFonts w:ascii="Arial" w:hAnsi="Arial"/>
          <w:sz w:val="22"/>
        </w:rPr>
      </w:pPr>
    </w:p>
    <w:p w14:paraId="4EBFF06B" w14:textId="77777777" w:rsidR="001E7259" w:rsidRPr="001E7259" w:rsidRDefault="001E7259" w:rsidP="001E7259">
      <w:pPr>
        <w:tabs>
          <w:tab w:val="left" w:pos="851"/>
        </w:tabs>
        <w:suppressAutoHyphens w:val="0"/>
        <w:spacing w:line="240" w:lineRule="auto"/>
        <w:ind w:left="1695" w:hanging="844"/>
        <w:jc w:val="both"/>
        <w:rPr>
          <w:rFonts w:ascii="Arial" w:hAnsi="Arial"/>
          <w:sz w:val="22"/>
        </w:rPr>
      </w:pPr>
      <w:r w:rsidRPr="001E7259">
        <w:rPr>
          <w:rFonts w:ascii="Arial" w:hAnsi="Arial"/>
          <w:sz w:val="22"/>
        </w:rPr>
        <w:t>.4</w:t>
      </w:r>
      <w:r w:rsidRPr="001E7259">
        <w:rPr>
          <w:rFonts w:ascii="Arial" w:hAnsi="Arial"/>
          <w:sz w:val="22"/>
        </w:rPr>
        <w:tab/>
        <w:t xml:space="preserve">currently, </w:t>
      </w:r>
      <w:proofErr w:type="spellStart"/>
      <w:r w:rsidRPr="001E7259">
        <w:rPr>
          <w:rFonts w:ascii="Arial" w:hAnsi="Arial"/>
          <w:sz w:val="22"/>
        </w:rPr>
        <w:t>liferafts</w:t>
      </w:r>
      <w:proofErr w:type="spellEnd"/>
      <w:r w:rsidRPr="001E7259">
        <w:rPr>
          <w:rFonts w:ascii="Arial" w:hAnsi="Arial"/>
          <w:sz w:val="22"/>
        </w:rPr>
        <w:t xml:space="preserve">, in addition to other dangerous goods used as ships' stores, such as paints, acetylene and oxygen gases when transported as cargo were subject to the applicable provisions of the Code. </w:t>
      </w:r>
    </w:p>
    <w:p w14:paraId="347714CF"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57661E2B"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3.55</w:t>
      </w:r>
      <w:r w:rsidRPr="001E7259">
        <w:rPr>
          <w:rFonts w:ascii="Arial" w:hAnsi="Arial"/>
          <w:sz w:val="22"/>
        </w:rPr>
        <w:tab/>
        <w:t>In view of the above, the Group invited the delegation of China to take note of the comments made during discussion and take action, as they may consider appropriate.</w:t>
      </w:r>
    </w:p>
    <w:p w14:paraId="03A030B7" w14:textId="77777777" w:rsidR="001E7259" w:rsidRPr="001E7259" w:rsidRDefault="001E7259" w:rsidP="001E7259">
      <w:pPr>
        <w:suppressAutoHyphens w:val="0"/>
        <w:autoSpaceDE w:val="0"/>
        <w:autoSpaceDN w:val="0"/>
        <w:adjustRightInd w:val="0"/>
        <w:spacing w:line="240" w:lineRule="auto"/>
        <w:rPr>
          <w:rFonts w:ascii="Arial" w:hAnsi="Arial" w:cs="Arial"/>
          <w:b/>
          <w:bCs/>
          <w:color w:val="000000"/>
          <w:sz w:val="22"/>
          <w:szCs w:val="22"/>
          <w:lang w:eastAsia="zh-CN"/>
        </w:rPr>
      </w:pPr>
    </w:p>
    <w:p w14:paraId="33798ED5" w14:textId="77777777" w:rsidR="001E7259" w:rsidRPr="001E7259" w:rsidRDefault="001E7259" w:rsidP="001E7259">
      <w:pPr>
        <w:suppressAutoHyphens w:val="0"/>
        <w:autoSpaceDE w:val="0"/>
        <w:autoSpaceDN w:val="0"/>
        <w:adjustRightInd w:val="0"/>
        <w:spacing w:line="240" w:lineRule="auto"/>
        <w:rPr>
          <w:rFonts w:ascii="Arial" w:hAnsi="Arial" w:cs="Arial"/>
          <w:b/>
          <w:bCs/>
          <w:color w:val="000000"/>
          <w:sz w:val="22"/>
          <w:szCs w:val="22"/>
          <w:lang w:eastAsia="zh-CN"/>
        </w:rPr>
      </w:pPr>
      <w:r w:rsidRPr="001E7259">
        <w:rPr>
          <w:rFonts w:ascii="Arial" w:hAnsi="Arial" w:cs="Arial"/>
          <w:b/>
          <w:bCs/>
          <w:color w:val="000000"/>
          <w:sz w:val="22"/>
          <w:szCs w:val="22"/>
          <w:lang w:eastAsia="zh-CN"/>
        </w:rPr>
        <w:t xml:space="preserve">Draft amendment 40-20 </w:t>
      </w:r>
    </w:p>
    <w:p w14:paraId="59695D9D" w14:textId="77777777" w:rsidR="001E7259" w:rsidRPr="001E7259" w:rsidRDefault="001E7259" w:rsidP="001E7259">
      <w:pPr>
        <w:suppressAutoHyphens w:val="0"/>
        <w:autoSpaceDE w:val="0"/>
        <w:autoSpaceDN w:val="0"/>
        <w:adjustRightInd w:val="0"/>
        <w:spacing w:line="240" w:lineRule="auto"/>
        <w:rPr>
          <w:rFonts w:ascii="Arial" w:hAnsi="Arial" w:cs="Arial"/>
          <w:color w:val="000000"/>
          <w:sz w:val="22"/>
          <w:szCs w:val="22"/>
          <w:lang w:eastAsia="zh-CN"/>
        </w:rPr>
      </w:pPr>
    </w:p>
    <w:p w14:paraId="3A3940E1" w14:textId="77777777" w:rsidR="001E7259" w:rsidRPr="001E7259" w:rsidRDefault="001E7259" w:rsidP="001E7259">
      <w:pPr>
        <w:suppressAutoHyphens w:val="0"/>
        <w:spacing w:line="240" w:lineRule="auto"/>
        <w:jc w:val="both"/>
        <w:rPr>
          <w:rFonts w:ascii="Arial" w:hAnsi="Arial" w:cs="Arial"/>
          <w:color w:val="000000"/>
          <w:sz w:val="22"/>
          <w:szCs w:val="22"/>
          <w:lang w:eastAsia="zh-CN"/>
        </w:rPr>
      </w:pPr>
      <w:r w:rsidRPr="001E7259">
        <w:rPr>
          <w:rFonts w:ascii="Arial" w:hAnsi="Arial" w:cs="Arial"/>
          <w:color w:val="000000"/>
          <w:sz w:val="22"/>
          <w:szCs w:val="22"/>
          <w:lang w:eastAsia="zh-CN"/>
        </w:rPr>
        <w:t>3.56</w:t>
      </w:r>
      <w:r w:rsidRPr="001E7259">
        <w:rPr>
          <w:rFonts w:ascii="Arial" w:hAnsi="Arial" w:cs="Arial"/>
          <w:color w:val="000000"/>
          <w:sz w:val="22"/>
          <w:szCs w:val="22"/>
          <w:lang w:eastAsia="zh-CN"/>
        </w:rPr>
        <w:tab/>
        <w:t>Subsequently, the Group prepared draft amendment 40-20 to the IMDG Code, as set out in annex 3, for consideration by CCC 6 and subsequent finalization by E&amp;T 32.</w:t>
      </w:r>
    </w:p>
    <w:p w14:paraId="417AC058" w14:textId="77777777" w:rsidR="001E7259" w:rsidRPr="001E7259" w:rsidRDefault="001E7259" w:rsidP="001E7259">
      <w:pPr>
        <w:suppressAutoHyphens w:val="0"/>
        <w:spacing w:line="240" w:lineRule="auto"/>
        <w:jc w:val="both"/>
        <w:rPr>
          <w:rFonts w:ascii="Arial" w:hAnsi="Arial" w:cs="Arial"/>
          <w:color w:val="000000"/>
          <w:sz w:val="22"/>
          <w:szCs w:val="22"/>
          <w:lang w:eastAsia="zh-CN"/>
        </w:rPr>
      </w:pPr>
    </w:p>
    <w:p w14:paraId="1D31CA2F" w14:textId="77777777" w:rsidR="001E7259" w:rsidRPr="001E7259" w:rsidRDefault="001E7259" w:rsidP="001E7259">
      <w:pPr>
        <w:suppressAutoHyphens w:val="0"/>
        <w:spacing w:line="240" w:lineRule="auto"/>
        <w:jc w:val="both"/>
        <w:rPr>
          <w:rFonts w:ascii="Arial" w:hAnsi="Arial" w:cs="Arial"/>
          <w:b/>
          <w:caps/>
          <w:sz w:val="22"/>
          <w:szCs w:val="22"/>
        </w:rPr>
      </w:pPr>
      <w:r w:rsidRPr="001E7259">
        <w:rPr>
          <w:rFonts w:ascii="Arial" w:hAnsi="Arial" w:cs="Arial"/>
          <w:b/>
          <w:caps/>
          <w:sz w:val="22"/>
          <w:szCs w:val="22"/>
        </w:rPr>
        <w:t>4</w:t>
      </w:r>
      <w:r w:rsidRPr="001E7259">
        <w:rPr>
          <w:rFonts w:ascii="Arial" w:hAnsi="Arial" w:cs="Arial"/>
          <w:b/>
          <w:caps/>
          <w:sz w:val="22"/>
          <w:szCs w:val="22"/>
        </w:rPr>
        <w:tab/>
        <w:t>Preparation of draft amendments to IMDG Code supplement</w:t>
      </w:r>
    </w:p>
    <w:p w14:paraId="1A263B3A" w14:textId="77777777" w:rsidR="001E7259" w:rsidRPr="001E7259" w:rsidRDefault="001E7259" w:rsidP="001E7259">
      <w:pPr>
        <w:suppressAutoHyphens w:val="0"/>
        <w:spacing w:line="240" w:lineRule="auto"/>
        <w:jc w:val="both"/>
        <w:rPr>
          <w:rFonts w:ascii="Arial" w:hAnsi="Arial"/>
          <w:sz w:val="22"/>
        </w:rPr>
      </w:pPr>
    </w:p>
    <w:p w14:paraId="47BAE4DB" w14:textId="77777777" w:rsidR="001E7259" w:rsidRPr="001E7259" w:rsidRDefault="001E7259" w:rsidP="001E7259">
      <w:pPr>
        <w:suppressAutoHyphens w:val="0"/>
        <w:spacing w:line="240" w:lineRule="auto"/>
        <w:jc w:val="both"/>
        <w:rPr>
          <w:rFonts w:ascii="Arial" w:hAnsi="Arial" w:cs="Arial"/>
          <w:b/>
          <w:sz w:val="22"/>
          <w:szCs w:val="22"/>
        </w:rPr>
      </w:pPr>
      <w:r w:rsidRPr="001E7259">
        <w:rPr>
          <w:rFonts w:ascii="Arial" w:hAnsi="Arial" w:cs="Arial"/>
          <w:b/>
          <w:sz w:val="22"/>
          <w:szCs w:val="22"/>
        </w:rPr>
        <w:t xml:space="preserve">Consequential amendments to the </w:t>
      </w:r>
      <w:proofErr w:type="spellStart"/>
      <w:r w:rsidRPr="001E7259">
        <w:rPr>
          <w:rFonts w:ascii="Arial" w:hAnsi="Arial" w:cs="Arial"/>
          <w:b/>
          <w:sz w:val="22"/>
          <w:szCs w:val="22"/>
        </w:rPr>
        <w:t>EmS</w:t>
      </w:r>
      <w:proofErr w:type="spellEnd"/>
      <w:r w:rsidRPr="001E7259">
        <w:rPr>
          <w:rFonts w:ascii="Arial" w:hAnsi="Arial" w:cs="Arial"/>
          <w:b/>
          <w:sz w:val="22"/>
          <w:szCs w:val="22"/>
        </w:rPr>
        <w:t xml:space="preserve"> Guide</w:t>
      </w:r>
    </w:p>
    <w:p w14:paraId="67EA75A8" w14:textId="77777777" w:rsidR="001E7259" w:rsidRPr="001E7259" w:rsidRDefault="001E7259" w:rsidP="001E7259">
      <w:pPr>
        <w:suppressAutoHyphens w:val="0"/>
        <w:spacing w:line="240" w:lineRule="auto"/>
        <w:jc w:val="both"/>
        <w:rPr>
          <w:rFonts w:ascii="Arial" w:hAnsi="Arial"/>
          <w:sz w:val="22"/>
        </w:rPr>
      </w:pPr>
    </w:p>
    <w:p w14:paraId="28B08E8A"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4.1</w:t>
      </w:r>
      <w:r w:rsidRPr="001E7259">
        <w:rPr>
          <w:rFonts w:ascii="Arial" w:hAnsi="Arial"/>
          <w:sz w:val="22"/>
        </w:rPr>
        <w:tab/>
        <w:t xml:space="preserve">The Group recalled that MSC 99 had approved MSC.1/Circ.1588 on the </w:t>
      </w:r>
      <w:r w:rsidRPr="001E7259">
        <w:rPr>
          <w:rFonts w:ascii="Arial" w:hAnsi="Arial"/>
          <w:i/>
          <w:sz w:val="22"/>
        </w:rPr>
        <w:t>Revised Emergency Response Procedures for Ships Carrying Dangerous Goods</w:t>
      </w:r>
      <w:r w:rsidRPr="001E7259">
        <w:rPr>
          <w:rFonts w:ascii="Arial" w:hAnsi="Arial"/>
          <w:sz w:val="22"/>
        </w:rPr>
        <w:t xml:space="preserve"> (</w:t>
      </w:r>
      <w:proofErr w:type="spellStart"/>
      <w:r w:rsidRPr="001E7259">
        <w:rPr>
          <w:rFonts w:ascii="Arial" w:hAnsi="Arial"/>
          <w:sz w:val="22"/>
        </w:rPr>
        <w:t>EmS</w:t>
      </w:r>
      <w:proofErr w:type="spellEnd"/>
      <w:r w:rsidRPr="001E7259">
        <w:rPr>
          <w:rFonts w:ascii="Arial" w:hAnsi="Arial"/>
          <w:sz w:val="22"/>
        </w:rPr>
        <w:t xml:space="preserve"> Guide), containing a consolidated version of the Guide.</w:t>
      </w:r>
    </w:p>
    <w:p w14:paraId="18591C2D" w14:textId="77777777" w:rsidR="001E7259" w:rsidRPr="001E7259" w:rsidRDefault="001E7259" w:rsidP="001E7259">
      <w:pPr>
        <w:suppressAutoHyphens w:val="0"/>
        <w:spacing w:line="240" w:lineRule="auto"/>
        <w:jc w:val="both"/>
        <w:rPr>
          <w:rFonts w:ascii="Arial" w:hAnsi="Arial"/>
          <w:sz w:val="22"/>
        </w:rPr>
      </w:pPr>
    </w:p>
    <w:p w14:paraId="2D9AAE3C" w14:textId="77777777" w:rsidR="001E7259" w:rsidRPr="001E7259" w:rsidRDefault="001E7259" w:rsidP="001E7259">
      <w:pPr>
        <w:suppressAutoHyphens w:val="0"/>
        <w:spacing w:line="240" w:lineRule="auto"/>
        <w:jc w:val="both"/>
        <w:rPr>
          <w:rFonts w:ascii="Arial" w:hAnsi="Arial"/>
          <w:sz w:val="22"/>
        </w:rPr>
      </w:pPr>
      <w:r w:rsidRPr="001E7259">
        <w:rPr>
          <w:rFonts w:ascii="Arial" w:hAnsi="Arial"/>
          <w:sz w:val="22"/>
        </w:rPr>
        <w:t>4.2</w:t>
      </w:r>
      <w:r w:rsidRPr="001E7259">
        <w:rPr>
          <w:rFonts w:ascii="Arial" w:hAnsi="Arial"/>
          <w:sz w:val="22"/>
        </w:rPr>
        <w:tab/>
        <w:t xml:space="preserve">The Group prepared consequential amendments to the Revised </w:t>
      </w:r>
      <w:proofErr w:type="spellStart"/>
      <w:r w:rsidRPr="001E7259">
        <w:rPr>
          <w:rFonts w:ascii="Arial" w:hAnsi="Arial"/>
          <w:sz w:val="22"/>
        </w:rPr>
        <w:t>EmS</w:t>
      </w:r>
      <w:proofErr w:type="spellEnd"/>
      <w:r w:rsidRPr="001E7259">
        <w:rPr>
          <w:rFonts w:ascii="Arial" w:hAnsi="Arial"/>
          <w:sz w:val="22"/>
        </w:rPr>
        <w:t xml:space="preserve"> Guide emanating from draft amendment 40-20 (see section 3 above) in order to prepare the draft MSC circular containing the corresponding amendments to MSC.1/Circ.1588. The draft amendments prepared by the Group are set out in annex 4.</w:t>
      </w:r>
    </w:p>
    <w:p w14:paraId="221AFD01" w14:textId="77777777" w:rsidR="001E7259" w:rsidRPr="001E7259" w:rsidRDefault="001E7259" w:rsidP="001E7259">
      <w:pPr>
        <w:suppressAutoHyphens w:val="0"/>
        <w:spacing w:line="240" w:lineRule="auto"/>
        <w:jc w:val="both"/>
        <w:rPr>
          <w:rFonts w:ascii="Arial" w:hAnsi="Arial"/>
          <w:sz w:val="22"/>
        </w:rPr>
      </w:pPr>
    </w:p>
    <w:p w14:paraId="0068D49A" w14:textId="77777777" w:rsidR="001E7259" w:rsidRPr="001E7259" w:rsidRDefault="001E7259" w:rsidP="001E7259">
      <w:pPr>
        <w:keepNext/>
        <w:keepLines/>
        <w:tabs>
          <w:tab w:val="left" w:pos="851"/>
        </w:tabs>
        <w:suppressAutoHyphens w:val="0"/>
        <w:spacing w:line="240" w:lineRule="auto"/>
        <w:ind w:left="709" w:right="403" w:hanging="709"/>
        <w:jc w:val="both"/>
        <w:rPr>
          <w:rFonts w:ascii="Arial" w:hAnsi="Arial" w:cs="Arial"/>
          <w:b/>
          <w:sz w:val="22"/>
          <w:szCs w:val="22"/>
        </w:rPr>
      </w:pPr>
      <w:r w:rsidRPr="001E7259">
        <w:rPr>
          <w:rFonts w:ascii="Arial" w:hAnsi="Arial" w:cs="Arial"/>
          <w:b/>
          <w:sz w:val="22"/>
          <w:szCs w:val="22"/>
        </w:rPr>
        <w:t>Amendments to the Medical First Aid Guide (MFAG)</w:t>
      </w:r>
    </w:p>
    <w:p w14:paraId="50B0C520"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p>
    <w:p w14:paraId="28874AC6"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4.3</w:t>
      </w:r>
      <w:r w:rsidRPr="001E7259">
        <w:rPr>
          <w:rFonts w:ascii="Arial" w:hAnsi="Arial" w:cs="Arial"/>
          <w:sz w:val="22"/>
          <w:szCs w:val="22"/>
        </w:rPr>
        <w:tab/>
        <w:t>The Group recalled that CCC 4 had considered document CCC 4/6/8 (Germany) and agreed to the proposed amendments on medication advice under table 19, the use of furosemide and the text of appendix 2 of the MFAG, and that it had decided to hold the finalization of the draft amendments in abeyance until a decision on the use of paracetamol had been made at a future session (CCC 4/12, paragraphs 6.41 and 6.42).</w:t>
      </w:r>
    </w:p>
    <w:p w14:paraId="694C503D"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2FAF2AD9"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4.4</w:t>
      </w:r>
      <w:r w:rsidRPr="001E7259">
        <w:rPr>
          <w:rFonts w:ascii="Arial" w:hAnsi="Arial" w:cs="Arial"/>
          <w:sz w:val="22"/>
          <w:szCs w:val="22"/>
        </w:rPr>
        <w:tab/>
        <w:t>The Group also recalled that CCC 5 had considered document CCC 5/6/8 (Germany), providing a new proposal on the use of paracetamol, as well as draft amendments to the MFAG, and noted that WHO was due to publish related new medical guidelines. In this context, the Sub-Committee requested the Secretariat to contact WHO in this regard, in order to provide updated information to E&amp;T 31.</w:t>
      </w:r>
    </w:p>
    <w:p w14:paraId="6E0B95E1"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4D81CAC7"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4.5</w:t>
      </w:r>
      <w:r w:rsidRPr="001E7259">
        <w:rPr>
          <w:rFonts w:ascii="Arial" w:hAnsi="Arial" w:cs="Arial"/>
          <w:sz w:val="22"/>
          <w:szCs w:val="22"/>
        </w:rPr>
        <w:tab/>
        <w:t>The Group further recalled that CCC 5 had agreed in principle to the proposal in document CCC 5/6/8 (Germany), and decided to refer it to E&amp;T 31 for finalization of the draft amendments to the MFAG, with a view to reporting back to CCC 6 for decision.</w:t>
      </w:r>
    </w:p>
    <w:p w14:paraId="074D1FD2"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34CA6181"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4.6</w:t>
      </w:r>
      <w:r w:rsidRPr="001E7259">
        <w:rPr>
          <w:rFonts w:ascii="Arial" w:hAnsi="Arial" w:cs="Arial"/>
          <w:sz w:val="22"/>
          <w:szCs w:val="22"/>
        </w:rPr>
        <w:tab/>
        <w:t>In this regard, having agreed to the proposed amendments to the MFAG as contained in paragraphs 12 to 14 of document CCC 5/6/8 (Germany), the Group noted that WHO informed the IMO Secretariat that there was not any ongoing work in relation to the revision of the ILO/IMO/WHO International Medical Guide for Ships (IMGS) 3rd edition. Therefore, the Group had the following views:</w:t>
      </w:r>
    </w:p>
    <w:p w14:paraId="530B5DC4"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7619021D"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.1</w:t>
      </w:r>
      <w:r w:rsidRPr="001E7259">
        <w:rPr>
          <w:rFonts w:ascii="Arial" w:hAnsi="Arial" w:cs="Arial"/>
          <w:sz w:val="22"/>
          <w:szCs w:val="22"/>
        </w:rPr>
        <w:tab/>
        <w:t xml:space="preserve">WHO is the leading agency for medical matters; </w:t>
      </w:r>
    </w:p>
    <w:p w14:paraId="3873118A"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3174B07A"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lastRenderedPageBreak/>
        <w:tab/>
        <w:t>.2</w:t>
      </w:r>
      <w:r w:rsidRPr="001E7259">
        <w:rPr>
          <w:rFonts w:ascii="Arial" w:hAnsi="Arial" w:cs="Arial"/>
          <w:sz w:val="22"/>
          <w:szCs w:val="22"/>
        </w:rPr>
        <w:tab/>
        <w:t>considering that the MFAG is a joint IMO/WHO/ILO publication, it would be appropriate to refer the draft amendments to the MFAG to WHO and ILO for comments (before CCC 6) regarding accuracy and adequacy; and</w:t>
      </w:r>
    </w:p>
    <w:p w14:paraId="64A30DE3"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5E58A7F0"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.3</w:t>
      </w:r>
      <w:r w:rsidRPr="001E7259">
        <w:rPr>
          <w:rFonts w:ascii="Arial" w:hAnsi="Arial" w:cs="Arial"/>
          <w:sz w:val="22"/>
          <w:szCs w:val="22"/>
        </w:rPr>
        <w:tab/>
        <w:t>it is important to inform WHO and ILO that their comments should be issued before the next session of the Sub-Committee.</w:t>
      </w:r>
    </w:p>
    <w:p w14:paraId="0A2F804D"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5B59C2D8"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4.7</w:t>
      </w:r>
      <w:r w:rsidRPr="001E7259">
        <w:rPr>
          <w:rFonts w:ascii="Arial" w:hAnsi="Arial" w:cs="Arial"/>
          <w:sz w:val="22"/>
          <w:szCs w:val="22"/>
        </w:rPr>
        <w:tab/>
        <w:t>In this context, the Group agreed to request the Secretariat to continue liaising with the Secretariats of WHO and ILO and report the outcome of such consultations to CCC 6.</w:t>
      </w:r>
    </w:p>
    <w:p w14:paraId="1D94AD24"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6BC2FB4B"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4.8</w:t>
      </w:r>
      <w:r w:rsidRPr="001E7259">
        <w:rPr>
          <w:rFonts w:ascii="Arial" w:hAnsi="Arial" w:cs="Arial"/>
          <w:sz w:val="22"/>
          <w:szCs w:val="22"/>
        </w:rPr>
        <w:tab/>
        <w:t>The draft amendments to the MFAG, as agreed by the Group, are contained in annex 5.</w:t>
      </w:r>
    </w:p>
    <w:p w14:paraId="322F5572"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5CEDD127"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5</w:t>
      </w:r>
      <w:r w:rsidRPr="001E7259">
        <w:rPr>
          <w:rFonts w:ascii="Arial" w:hAnsi="Arial" w:cs="Arial"/>
          <w:b/>
          <w:sz w:val="22"/>
          <w:szCs w:val="22"/>
        </w:rPr>
        <w:tab/>
        <w:t>ANY OTHER BUSINESS</w:t>
      </w:r>
    </w:p>
    <w:p w14:paraId="2A7D9DBC"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p>
    <w:p w14:paraId="30190399"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5.1</w:t>
      </w:r>
      <w:r w:rsidRPr="001E7259">
        <w:rPr>
          <w:rFonts w:ascii="Arial" w:hAnsi="Arial" w:cs="Arial"/>
          <w:sz w:val="22"/>
          <w:szCs w:val="22"/>
        </w:rPr>
        <w:tab/>
        <w:t>The Group noted that no documents had been submitted under this agenda item.</w:t>
      </w:r>
    </w:p>
    <w:p w14:paraId="4AABD74D"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3D6F9331" w14:textId="77777777" w:rsidR="001E7259" w:rsidRPr="001E7259" w:rsidRDefault="001E7259" w:rsidP="001E7259">
      <w:pPr>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Footnotes-related issues</w:t>
      </w:r>
    </w:p>
    <w:p w14:paraId="7C6EA00E"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3AFF3073"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5.2</w:t>
      </w:r>
      <w:r w:rsidRPr="001E7259">
        <w:rPr>
          <w:rFonts w:ascii="Arial" w:hAnsi="Arial" w:cs="Arial"/>
          <w:sz w:val="22"/>
          <w:szCs w:val="22"/>
        </w:rPr>
        <w:tab/>
        <w:t xml:space="preserve">Due to time constrains, the Group was unable to </w:t>
      </w:r>
      <w:r w:rsidRPr="001E7259">
        <w:rPr>
          <w:rFonts w:ascii="Arial" w:hAnsi="Arial"/>
          <w:sz w:val="22"/>
        </w:rPr>
        <w:t xml:space="preserve">review </w:t>
      </w:r>
      <w:r w:rsidRPr="001E7259">
        <w:rPr>
          <w:rFonts w:ascii="Arial" w:hAnsi="Arial" w:cs="Arial"/>
          <w:sz w:val="22"/>
          <w:szCs w:val="22"/>
        </w:rPr>
        <w:t>the footnotes in the IMDG Code, as instructed by CCC 5 (CCC 5/13, paragraph 6.41). The Group agreed that this issue could be considered by E&amp;T 32 together with possible submissions to CCC 6 on this matter.</w:t>
      </w:r>
    </w:p>
    <w:p w14:paraId="6AF26CE3"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71483ABF" w14:textId="77777777" w:rsidR="001E7259" w:rsidRPr="001E7259" w:rsidRDefault="001E7259" w:rsidP="001E7259">
      <w:pPr>
        <w:keepNext/>
        <w:keepLines/>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Expression of appreciation</w:t>
      </w:r>
    </w:p>
    <w:p w14:paraId="7B029C02"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p>
    <w:p w14:paraId="2E27E4D9"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5.3</w:t>
      </w:r>
      <w:r w:rsidRPr="001E7259">
        <w:rPr>
          <w:rFonts w:ascii="Arial" w:hAnsi="Arial" w:cs="Arial"/>
          <w:sz w:val="22"/>
          <w:szCs w:val="22"/>
        </w:rPr>
        <w:tab/>
        <w:t>The Group, noting with regret that the Chair of the Group, Ms. G. Schwan, was unable to attend the thirty-first session of the Group, agreed to extend its appreciation for her contributions made during the preparation stage of the meeting. The Group also expressed thanks to Mr. S. Webb for stepping in at short notice to chair this session of the Group, which contributed to a successful conclusion of the session.</w:t>
      </w:r>
    </w:p>
    <w:p w14:paraId="4B8336DE"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03DCBAEB" w14:textId="77777777" w:rsidR="001E7259" w:rsidRPr="001E7259" w:rsidRDefault="001E7259" w:rsidP="001E7259">
      <w:pPr>
        <w:keepNext/>
        <w:keepLines/>
        <w:tabs>
          <w:tab w:val="left" w:pos="851"/>
        </w:tabs>
        <w:suppressAutoHyphens w:val="0"/>
        <w:spacing w:line="240" w:lineRule="auto"/>
        <w:jc w:val="both"/>
        <w:rPr>
          <w:rFonts w:ascii="Arial" w:hAnsi="Arial" w:cs="Arial"/>
          <w:b/>
          <w:sz w:val="22"/>
          <w:szCs w:val="22"/>
        </w:rPr>
      </w:pPr>
      <w:r w:rsidRPr="001E7259">
        <w:rPr>
          <w:rFonts w:ascii="Arial" w:hAnsi="Arial" w:cs="Arial"/>
          <w:b/>
          <w:sz w:val="22"/>
          <w:szCs w:val="22"/>
        </w:rPr>
        <w:t>6</w:t>
      </w:r>
      <w:r w:rsidRPr="001E7259">
        <w:rPr>
          <w:rFonts w:ascii="Arial" w:hAnsi="Arial" w:cs="Arial"/>
          <w:b/>
          <w:sz w:val="22"/>
          <w:szCs w:val="22"/>
        </w:rPr>
        <w:tab/>
        <w:t>ACTION REQUESTED OF THE SUB-COMMITTEE</w:t>
      </w:r>
    </w:p>
    <w:p w14:paraId="45FB7BCC" w14:textId="77777777" w:rsidR="001E7259" w:rsidRPr="001E7259" w:rsidRDefault="001E7259" w:rsidP="001E7259">
      <w:pPr>
        <w:keepNext/>
        <w:keepLines/>
        <w:tabs>
          <w:tab w:val="left" w:pos="851"/>
        </w:tabs>
        <w:suppressAutoHyphens w:val="0"/>
        <w:spacing w:line="240" w:lineRule="auto"/>
        <w:jc w:val="both"/>
        <w:rPr>
          <w:rFonts w:ascii="Arial" w:hAnsi="Arial"/>
          <w:sz w:val="22"/>
        </w:rPr>
      </w:pPr>
    </w:p>
    <w:p w14:paraId="5BC92450"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r w:rsidRPr="001E7259">
        <w:rPr>
          <w:rFonts w:ascii="Arial" w:hAnsi="Arial" w:cs="Arial"/>
          <w:sz w:val="22"/>
          <w:szCs w:val="22"/>
        </w:rPr>
        <w:t>6.1</w:t>
      </w:r>
      <w:r w:rsidRPr="001E7259">
        <w:rPr>
          <w:rFonts w:ascii="Arial" w:hAnsi="Arial" w:cs="Arial"/>
          <w:sz w:val="22"/>
          <w:szCs w:val="22"/>
        </w:rPr>
        <w:tab/>
        <w:t>The Sub-Committee is invited to approve the report in general and, in particular, to:</w:t>
      </w:r>
    </w:p>
    <w:p w14:paraId="4E82FDC8"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p>
    <w:p w14:paraId="124ED101" w14:textId="77777777" w:rsidR="001E7259" w:rsidRPr="001E7259" w:rsidRDefault="001E7259" w:rsidP="001E7259">
      <w:pPr>
        <w:keepNext/>
        <w:keepLines/>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.1</w:t>
      </w:r>
      <w:r w:rsidRPr="001E7259">
        <w:rPr>
          <w:rFonts w:ascii="Arial" w:hAnsi="Arial" w:cs="Arial"/>
          <w:sz w:val="22"/>
          <w:szCs w:val="22"/>
        </w:rPr>
        <w:tab/>
        <w:t xml:space="preserve">endorse the discussions and deliberations of the Group and agree, in principle, to the draft editorial corrections to the English version of the IMDG Code (amendment 39-18) (paragraphs 2.2 to 2.8, 2.10 and 2.11, and annex 1); </w:t>
      </w:r>
    </w:p>
    <w:p w14:paraId="74B4C3B0" w14:textId="77777777" w:rsidR="001E7259" w:rsidRPr="001E7259" w:rsidRDefault="001E7259" w:rsidP="001E7259">
      <w:pPr>
        <w:keepNext/>
        <w:keepLines/>
        <w:tabs>
          <w:tab w:val="left" w:pos="851"/>
        </w:tabs>
        <w:suppressAutoHyphens w:val="0"/>
        <w:spacing w:line="240" w:lineRule="auto"/>
        <w:jc w:val="both"/>
        <w:rPr>
          <w:rFonts w:ascii="Arial" w:hAnsi="Arial" w:cs="Arial"/>
          <w:sz w:val="22"/>
          <w:szCs w:val="22"/>
        </w:rPr>
      </w:pPr>
    </w:p>
    <w:p w14:paraId="55C43D35" w14:textId="77777777" w:rsidR="001E7259" w:rsidRPr="001E7259" w:rsidRDefault="001E7259" w:rsidP="001E7259">
      <w:pPr>
        <w:keepNext/>
        <w:keepLines/>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.2</w:t>
      </w:r>
      <w:r w:rsidRPr="001E7259">
        <w:rPr>
          <w:rFonts w:ascii="Arial" w:hAnsi="Arial" w:cs="Arial"/>
          <w:sz w:val="22"/>
          <w:szCs w:val="22"/>
        </w:rPr>
        <w:tab/>
        <w:t>agree, in principle, to the draft editorial corrections to the French version of the IMDG Code (amendment 39-18) (paragraph 2.9 and annex 2);</w:t>
      </w:r>
    </w:p>
    <w:p w14:paraId="646D0746"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45BCED48"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.3</w:t>
      </w:r>
      <w:r w:rsidRPr="001E7259">
        <w:rPr>
          <w:rFonts w:ascii="Arial" w:hAnsi="Arial" w:cs="Arial"/>
          <w:sz w:val="22"/>
          <w:szCs w:val="22"/>
        </w:rPr>
        <w:tab/>
        <w:t xml:space="preserve">endorse the discussions and deliberations of the Group and agree, in principle, to draft amendment 40-20 to the IMDG Code, with a view to subsequent finalization by E&amp;T 32 (paragraphs 3.1 to 3.56 and annex 3); </w:t>
      </w:r>
    </w:p>
    <w:p w14:paraId="7BE7CFB9"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0718F3FB"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.4</w:t>
      </w:r>
      <w:r w:rsidRPr="001E7259">
        <w:rPr>
          <w:rFonts w:ascii="Arial" w:hAnsi="Arial" w:cs="Arial"/>
          <w:sz w:val="22"/>
          <w:szCs w:val="22"/>
        </w:rPr>
        <w:tab/>
        <w:t>note the views of the Group on assigning a new Special Provision "[SP9XX]" and a</w:t>
      </w:r>
      <w:r w:rsidRPr="001E7259">
        <w:rPr>
          <w:rFonts w:ascii="Arial" w:hAnsi="Arial"/>
          <w:sz w:val="22"/>
        </w:rPr>
        <w:t xml:space="preserve"> draft </w:t>
      </w:r>
      <w:r w:rsidRPr="001E7259">
        <w:rPr>
          <w:rFonts w:ascii="Arial" w:hAnsi="Arial" w:cs="Arial"/>
          <w:sz w:val="22"/>
          <w:szCs w:val="22"/>
        </w:rPr>
        <w:t>new handling code "[HX]", for the new entry for UN 3549 (Medical Waste, Category A) and invite interested Member States and international organizations to submit relevant proposals to the next session of the Sub</w:t>
      </w:r>
      <w:r w:rsidRPr="001E7259">
        <w:rPr>
          <w:rFonts w:ascii="Arial" w:hAnsi="Arial" w:cs="Arial"/>
          <w:sz w:val="22"/>
          <w:szCs w:val="22"/>
        </w:rPr>
        <w:noBreakHyphen/>
        <w:t>Committee (paragraphs 3.4 and 3.6 and annex 3);</w:t>
      </w:r>
    </w:p>
    <w:p w14:paraId="63549CC1"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400E7746"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r w:rsidRPr="001E7259">
        <w:rPr>
          <w:rFonts w:ascii="Arial" w:hAnsi="Arial" w:cs="Arial"/>
          <w:sz w:val="22"/>
          <w:szCs w:val="22"/>
        </w:rPr>
        <w:tab/>
        <w:t>.5</w:t>
      </w:r>
      <w:r w:rsidRPr="001E7259">
        <w:rPr>
          <w:rFonts w:ascii="Arial" w:hAnsi="Arial" w:cs="Arial"/>
          <w:sz w:val="22"/>
          <w:szCs w:val="22"/>
        </w:rPr>
        <w:tab/>
        <w:t xml:space="preserve">note the discussion and decision of the Group regarding amendment to provision 5.2.2.2.1.1.2 (Provisions for labels) of the Code, with a view to finalization at E&amp;T 32 </w:t>
      </w:r>
      <w:r w:rsidRPr="001E7259">
        <w:rPr>
          <w:rFonts w:ascii="Arial" w:hAnsi="Arial"/>
          <w:sz w:val="22"/>
        </w:rPr>
        <w:t>(paragraph 3.9 and annex 3);</w:t>
      </w:r>
    </w:p>
    <w:p w14:paraId="06028622" w14:textId="77777777" w:rsidR="001E7259" w:rsidRPr="001E7259" w:rsidRDefault="001E7259" w:rsidP="001E7259">
      <w:pPr>
        <w:tabs>
          <w:tab w:val="left" w:pos="851"/>
        </w:tabs>
        <w:suppressAutoHyphens w:val="0"/>
        <w:spacing w:line="240" w:lineRule="auto"/>
        <w:ind w:left="1695" w:hanging="1695"/>
        <w:jc w:val="both"/>
        <w:rPr>
          <w:rFonts w:ascii="Arial" w:hAnsi="Arial"/>
          <w:sz w:val="22"/>
        </w:rPr>
      </w:pPr>
    </w:p>
    <w:p w14:paraId="29E087B1"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sz w:val="22"/>
        </w:rPr>
        <w:tab/>
        <w:t>.6</w:t>
      </w:r>
      <w:r w:rsidRPr="001E7259">
        <w:rPr>
          <w:rFonts w:ascii="Arial" w:hAnsi="Arial"/>
          <w:sz w:val="22"/>
        </w:rPr>
        <w:tab/>
      </w:r>
      <w:r w:rsidRPr="001E7259">
        <w:rPr>
          <w:rFonts w:ascii="Arial" w:hAnsi="Arial" w:cs="Arial"/>
          <w:sz w:val="22"/>
          <w:szCs w:val="22"/>
        </w:rPr>
        <w:t>note the opinion of the Group regarding n</w:t>
      </w:r>
      <w:r w:rsidRPr="001E7259">
        <w:rPr>
          <w:rFonts w:ascii="Arial" w:hAnsi="Arial"/>
          <w:sz w:val="22"/>
        </w:rPr>
        <w:t>ew provisions for data loggers and tracking devices, and invite interested Member States and international organizations to submit proposals to CCC 6 with respect to the definition of equipment that is of a "certified type" and other types of equipment powered by means other than lithium batteries (paragraphs 3.10 to 3.13);</w:t>
      </w:r>
    </w:p>
    <w:p w14:paraId="25C253C4"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2B143E1A"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.7</w:t>
      </w:r>
      <w:r w:rsidRPr="001E7259">
        <w:rPr>
          <w:rFonts w:ascii="Arial" w:hAnsi="Arial" w:cs="Arial"/>
          <w:sz w:val="22"/>
          <w:szCs w:val="22"/>
        </w:rPr>
        <w:tab/>
        <w:t>note the views of the Group regarding the draft interpretation of IACS on life</w:t>
      </w:r>
      <w:r w:rsidRPr="001E7259">
        <w:rPr>
          <w:rFonts w:ascii="Arial" w:hAnsi="Arial" w:cs="Arial"/>
          <w:sz w:val="22"/>
          <w:szCs w:val="22"/>
        </w:rPr>
        <w:noBreakHyphen/>
        <w:t xml:space="preserve">saving appliances and that the Group prepared draft amendment to provision </w:t>
      </w:r>
      <w:r w:rsidRPr="001E7259">
        <w:rPr>
          <w:rFonts w:ascii="Arial" w:hAnsi="Arial" w:cs="Arial"/>
          <w:sz w:val="22"/>
          <w:szCs w:val="22"/>
          <w:lang w:eastAsia="zh-CN"/>
        </w:rPr>
        <w:t>7.1.4.4.2 of the Code</w:t>
      </w:r>
      <w:r w:rsidRPr="001E7259">
        <w:rPr>
          <w:rFonts w:ascii="Arial" w:hAnsi="Arial" w:cs="Arial"/>
          <w:sz w:val="22"/>
          <w:szCs w:val="22"/>
        </w:rPr>
        <w:t xml:space="preserve"> regarding "public access" to life-saving appliances for further consideration by the Sub-Committee</w:t>
      </w:r>
      <w:r w:rsidRPr="001E7259" w:rsidDel="007B2E15">
        <w:rPr>
          <w:rFonts w:ascii="Arial" w:hAnsi="Arial" w:cs="Arial"/>
          <w:sz w:val="22"/>
          <w:szCs w:val="22"/>
        </w:rPr>
        <w:t xml:space="preserve"> </w:t>
      </w:r>
      <w:r w:rsidRPr="001E7259">
        <w:rPr>
          <w:rFonts w:ascii="Arial" w:hAnsi="Arial" w:cs="Arial"/>
          <w:sz w:val="22"/>
          <w:szCs w:val="22"/>
        </w:rPr>
        <w:t xml:space="preserve">(paragraphs 3.38 to 3.40 and annex 3); </w:t>
      </w:r>
    </w:p>
    <w:p w14:paraId="429F3241"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7057B40A" w14:textId="77777777" w:rsidR="001E7259" w:rsidRPr="001E7259" w:rsidRDefault="001E7259" w:rsidP="001E7259">
      <w:pPr>
        <w:tabs>
          <w:tab w:val="left" w:pos="851"/>
        </w:tabs>
        <w:suppressAutoHyphens w:val="0"/>
        <w:spacing w:line="240" w:lineRule="auto"/>
        <w:ind w:left="1701" w:hanging="1701"/>
        <w:jc w:val="both"/>
        <w:rPr>
          <w:rFonts w:ascii="Arial" w:hAnsi="Arial" w:cs="Arial"/>
          <w:sz w:val="22"/>
          <w:szCs w:val="22"/>
        </w:rPr>
      </w:pPr>
      <w:r w:rsidRPr="001E7259">
        <w:rPr>
          <w:rFonts w:ascii="Arial" w:hAnsi="Arial" w:cs="Arial"/>
          <w:sz w:val="22"/>
          <w:szCs w:val="22"/>
        </w:rPr>
        <w:tab/>
        <w:t>.8</w:t>
      </w:r>
      <w:r w:rsidRPr="001E7259">
        <w:rPr>
          <w:rFonts w:ascii="Arial" w:hAnsi="Arial" w:cs="Arial"/>
          <w:sz w:val="22"/>
          <w:szCs w:val="22"/>
        </w:rPr>
        <w:tab/>
        <w:t>authorize the Secretariat to inform the UN TDG Sub-Committee to consider several findings identified by the Group, which might have multi-modal transport implications (paragraphs 2.3, 2.5, 2.7, 2.8, 3.13 and 3.45);</w:t>
      </w:r>
    </w:p>
    <w:p w14:paraId="6FA2C7F6"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52DE0A99"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.9</w:t>
      </w:r>
      <w:r w:rsidRPr="001E7259">
        <w:rPr>
          <w:rFonts w:ascii="Arial" w:hAnsi="Arial" w:cs="Arial"/>
          <w:sz w:val="22"/>
          <w:szCs w:val="22"/>
        </w:rPr>
        <w:tab/>
        <w:t xml:space="preserve">agree, in principle, to the consequential amendments to the </w:t>
      </w:r>
      <w:r w:rsidRPr="001E7259">
        <w:rPr>
          <w:rFonts w:ascii="Arial" w:hAnsi="Arial" w:cs="Arial"/>
          <w:i/>
          <w:sz w:val="22"/>
          <w:szCs w:val="22"/>
        </w:rPr>
        <w:t>Revised Emergency Response Procedures for Ships Carrying Dangerous Goods</w:t>
      </w:r>
      <w:r w:rsidRPr="001E7259">
        <w:rPr>
          <w:rFonts w:ascii="Arial" w:hAnsi="Arial" w:cs="Arial"/>
          <w:sz w:val="22"/>
          <w:szCs w:val="22"/>
        </w:rPr>
        <w:t xml:space="preserve"> (</w:t>
      </w:r>
      <w:proofErr w:type="spellStart"/>
      <w:r w:rsidRPr="001E7259">
        <w:rPr>
          <w:rFonts w:ascii="Arial" w:hAnsi="Arial" w:cs="Arial"/>
          <w:sz w:val="22"/>
          <w:szCs w:val="22"/>
        </w:rPr>
        <w:t>EmS</w:t>
      </w:r>
      <w:proofErr w:type="spellEnd"/>
      <w:r w:rsidRPr="001E7259">
        <w:rPr>
          <w:rFonts w:ascii="Arial" w:hAnsi="Arial" w:cs="Arial"/>
          <w:sz w:val="22"/>
          <w:szCs w:val="22"/>
        </w:rPr>
        <w:t xml:space="preserve">) Guide, emanating from draft amendment 40-20 (paragraphs 4.1 and 4.2 and annex 4); </w:t>
      </w:r>
    </w:p>
    <w:p w14:paraId="2B496E85" w14:textId="77777777" w:rsidR="001E7259" w:rsidRPr="001E7259" w:rsidRDefault="001E7259" w:rsidP="001E7259">
      <w:pPr>
        <w:tabs>
          <w:tab w:val="left" w:pos="851"/>
        </w:tabs>
        <w:suppressAutoHyphens w:val="0"/>
        <w:spacing w:line="240" w:lineRule="auto"/>
        <w:jc w:val="both"/>
        <w:rPr>
          <w:rFonts w:ascii="Arial" w:hAnsi="Arial" w:cs="Arial"/>
          <w:sz w:val="22"/>
          <w:szCs w:val="22"/>
        </w:rPr>
      </w:pPr>
    </w:p>
    <w:p w14:paraId="3B219D1D"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.10</w:t>
      </w:r>
      <w:r w:rsidRPr="001E7259">
        <w:rPr>
          <w:rFonts w:ascii="Arial" w:hAnsi="Arial" w:cs="Arial"/>
          <w:sz w:val="22"/>
          <w:szCs w:val="22"/>
        </w:rPr>
        <w:tab/>
        <w:t>note the discussion and opinion of the Group on the draft amendments to the Medical First Aid Guide (MFAG) and approve, in principle, the draft amendments to the MFAG, and request the Secretariat to continue liaising with the Secretariats of WHO and ILO and advise CCC 6 accordingly (paragraphs 4.3 to 4.8 and annex 5);</w:t>
      </w:r>
    </w:p>
    <w:p w14:paraId="13952F3D"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5D41F87F"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.11</w:t>
      </w:r>
      <w:r w:rsidRPr="001E7259">
        <w:rPr>
          <w:rFonts w:ascii="Arial" w:hAnsi="Arial" w:cs="Arial"/>
          <w:sz w:val="22"/>
          <w:szCs w:val="22"/>
        </w:rPr>
        <w:tab/>
        <w:t>note the decision of the Group regarding the review of the footnotes in the IMDG Code (paragraph 5.2); and</w:t>
      </w:r>
    </w:p>
    <w:p w14:paraId="46E708F6"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284FA3A1"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r w:rsidRPr="001E7259">
        <w:rPr>
          <w:rFonts w:ascii="Arial" w:hAnsi="Arial" w:cs="Arial"/>
          <w:sz w:val="22"/>
          <w:szCs w:val="22"/>
        </w:rPr>
        <w:tab/>
        <w:t>.12</w:t>
      </w:r>
      <w:r w:rsidRPr="001E7259">
        <w:rPr>
          <w:rFonts w:ascii="Arial" w:hAnsi="Arial" w:cs="Arial"/>
          <w:sz w:val="22"/>
          <w:szCs w:val="22"/>
        </w:rPr>
        <w:tab/>
        <w:t xml:space="preserve">transmit the appreciation of the Group to Ms. G. Schwan (Germany) and Mr. S. Webb (United States) for their respective contributions to the work of the E&amp;T Group, in particular at this session (paragraph 5.3). </w:t>
      </w:r>
    </w:p>
    <w:p w14:paraId="12451E4C" w14:textId="77777777" w:rsidR="001E7259" w:rsidRPr="001E7259" w:rsidRDefault="001E7259" w:rsidP="001E7259">
      <w:pPr>
        <w:tabs>
          <w:tab w:val="left" w:pos="851"/>
        </w:tabs>
        <w:suppressAutoHyphens w:val="0"/>
        <w:spacing w:line="240" w:lineRule="auto"/>
        <w:ind w:left="1695" w:hanging="1695"/>
        <w:jc w:val="both"/>
        <w:rPr>
          <w:rFonts w:ascii="Arial" w:hAnsi="Arial" w:cs="Arial"/>
          <w:sz w:val="22"/>
          <w:szCs w:val="22"/>
        </w:rPr>
      </w:pPr>
    </w:p>
    <w:p w14:paraId="00A8160A" w14:textId="77777777" w:rsidR="001C55D6" w:rsidRDefault="001C55D6" w:rsidP="001E7259">
      <w:pPr>
        <w:suppressAutoHyphens w:val="0"/>
        <w:spacing w:line="240" w:lineRule="auto"/>
        <w:jc w:val="center"/>
        <w:rPr>
          <w:rFonts w:ascii="Arial" w:hAnsi="Arial"/>
          <w:sz w:val="22"/>
        </w:rPr>
      </w:pPr>
    </w:p>
    <w:p w14:paraId="4B623B99" w14:textId="77777777" w:rsidR="001C55D6" w:rsidRDefault="001C55D6" w:rsidP="001E7259">
      <w:pPr>
        <w:suppressAutoHyphens w:val="0"/>
        <w:spacing w:line="240" w:lineRule="auto"/>
        <w:jc w:val="center"/>
        <w:rPr>
          <w:rFonts w:ascii="Arial" w:hAnsi="Arial"/>
          <w:sz w:val="22"/>
        </w:rPr>
      </w:pPr>
    </w:p>
    <w:p w14:paraId="12953EBE" w14:textId="77777777" w:rsidR="001C55D6" w:rsidRDefault="001C55D6">
      <w:pPr>
        <w:suppressAutoHyphens w:val="0"/>
        <w:spacing w:line="240" w:lineRule="auto"/>
        <w:rPr>
          <w:rFonts w:ascii="Arial" w:hAnsi="Arial"/>
          <w:sz w:val="22"/>
        </w:rPr>
      </w:pPr>
      <w:r>
        <w:rPr>
          <w:rFonts w:ascii="Arial" w:hAnsi="Arial"/>
          <w:sz w:val="22"/>
        </w:rPr>
        <w:br w:type="page"/>
      </w:r>
    </w:p>
    <w:p w14:paraId="0294BC05" w14:textId="77777777" w:rsidR="00907717" w:rsidRDefault="00907717" w:rsidP="001E7259">
      <w:pPr>
        <w:suppressAutoHyphens w:val="0"/>
        <w:spacing w:line="240" w:lineRule="auto"/>
        <w:jc w:val="center"/>
        <w:rPr>
          <w:rFonts w:ascii="Arial" w:hAnsi="Arial" w:cs="Arial"/>
          <w:b/>
          <w:sz w:val="22"/>
          <w:szCs w:val="22"/>
        </w:rPr>
      </w:pPr>
    </w:p>
    <w:p w14:paraId="1EFDB9C0" w14:textId="77777777" w:rsidR="001E7259" w:rsidRPr="001E7259" w:rsidRDefault="001E7259" w:rsidP="001E7259">
      <w:pPr>
        <w:suppressAutoHyphens w:val="0"/>
        <w:spacing w:line="240" w:lineRule="auto"/>
        <w:jc w:val="center"/>
        <w:rPr>
          <w:rFonts w:ascii="Arial" w:hAnsi="Arial" w:cs="Arial"/>
          <w:b/>
          <w:sz w:val="22"/>
          <w:szCs w:val="22"/>
        </w:rPr>
      </w:pPr>
      <w:r w:rsidRPr="001E7259">
        <w:rPr>
          <w:rFonts w:ascii="Arial" w:hAnsi="Arial" w:cs="Arial"/>
          <w:b/>
          <w:sz w:val="22"/>
          <w:szCs w:val="22"/>
        </w:rPr>
        <w:t>ANNEX 1</w:t>
      </w:r>
    </w:p>
    <w:p w14:paraId="06CBBB7F" w14:textId="77777777" w:rsidR="001E7259" w:rsidRPr="001E7259" w:rsidRDefault="001E7259" w:rsidP="001E7259">
      <w:pPr>
        <w:suppressAutoHyphens w:val="0"/>
        <w:spacing w:line="240" w:lineRule="auto"/>
        <w:rPr>
          <w:rFonts w:ascii="Arial" w:hAnsi="Arial" w:cs="Arial"/>
          <w:sz w:val="22"/>
          <w:szCs w:val="22"/>
        </w:rPr>
      </w:pPr>
    </w:p>
    <w:p w14:paraId="50E498DB" w14:textId="77777777" w:rsidR="001E7259" w:rsidRPr="001E7259" w:rsidRDefault="001E7259" w:rsidP="001E7259">
      <w:pPr>
        <w:suppressAutoHyphens w:val="0"/>
        <w:spacing w:line="240" w:lineRule="auto"/>
        <w:jc w:val="center"/>
        <w:rPr>
          <w:rFonts w:ascii="Arial" w:hAnsi="Arial" w:cs="Arial"/>
          <w:b/>
          <w:sz w:val="22"/>
          <w:szCs w:val="22"/>
        </w:rPr>
      </w:pPr>
      <w:bookmarkStart w:id="12" w:name="OLE_LINK1"/>
      <w:bookmarkStart w:id="13" w:name="OLE_LINK2"/>
      <w:r w:rsidRPr="001E7259">
        <w:rPr>
          <w:rFonts w:ascii="Arial" w:hAnsi="Arial" w:cs="Arial"/>
          <w:b/>
          <w:sz w:val="22"/>
          <w:szCs w:val="22"/>
        </w:rPr>
        <w:t>DRAFT EDITORIAL CORRECTIONS TO THE ENGLISH VERSION</w:t>
      </w:r>
    </w:p>
    <w:p w14:paraId="6CC8D95B" w14:textId="77777777" w:rsidR="001E7259" w:rsidRPr="001E7259" w:rsidRDefault="001E7259" w:rsidP="001E7259">
      <w:pPr>
        <w:suppressAutoHyphens w:val="0"/>
        <w:spacing w:line="240" w:lineRule="auto"/>
        <w:jc w:val="center"/>
        <w:rPr>
          <w:rFonts w:ascii="Arial" w:hAnsi="Arial" w:cs="Arial"/>
          <w:b/>
          <w:sz w:val="22"/>
          <w:szCs w:val="22"/>
        </w:rPr>
      </w:pPr>
      <w:r w:rsidRPr="001E7259">
        <w:rPr>
          <w:rFonts w:ascii="Arial" w:hAnsi="Arial" w:cs="Arial"/>
          <w:b/>
          <w:sz w:val="22"/>
          <w:szCs w:val="22"/>
        </w:rPr>
        <w:t xml:space="preserve">OF THE IMDG CODE AMENDMENT 39-18 </w:t>
      </w:r>
    </w:p>
    <w:p w14:paraId="7047630E" w14:textId="77777777" w:rsidR="001E7259" w:rsidRPr="001E7259" w:rsidRDefault="001E7259" w:rsidP="001E7259">
      <w:pPr>
        <w:suppressAutoHyphens w:val="0"/>
        <w:spacing w:line="240" w:lineRule="auto"/>
        <w:jc w:val="center"/>
        <w:rPr>
          <w:rFonts w:ascii="Arial" w:hAnsi="Arial" w:cs="Arial"/>
          <w:b/>
          <w:sz w:val="22"/>
          <w:szCs w:val="22"/>
        </w:rPr>
      </w:pPr>
      <w:r w:rsidRPr="001E7259">
        <w:rPr>
          <w:rFonts w:ascii="Arial" w:hAnsi="Arial" w:cs="Arial"/>
          <w:b/>
          <w:sz w:val="22"/>
          <w:szCs w:val="22"/>
        </w:rPr>
        <w:t>ADOPTED BY RESOLUTION MSC. MSC.442(99)</w:t>
      </w:r>
    </w:p>
    <w:p w14:paraId="7DAFF89C" w14:textId="77777777" w:rsidR="001E7259" w:rsidRPr="001E7259" w:rsidRDefault="001E7259" w:rsidP="001E7259">
      <w:pPr>
        <w:suppressAutoHyphens w:val="0"/>
        <w:spacing w:line="240" w:lineRule="auto"/>
        <w:jc w:val="center"/>
        <w:rPr>
          <w:rFonts w:ascii="Arial" w:hAnsi="Arial" w:cs="Arial"/>
          <w:b/>
          <w:sz w:val="22"/>
          <w:szCs w:val="22"/>
        </w:rPr>
      </w:pPr>
    </w:p>
    <w:bookmarkEnd w:id="12"/>
    <w:bookmarkEnd w:id="13"/>
    <w:p w14:paraId="62E1617F"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PART 2</w:t>
      </w:r>
    </w:p>
    <w:p w14:paraId="7B662378"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CLASSIFICATION</w:t>
      </w:r>
    </w:p>
    <w:p w14:paraId="186BA6BC" w14:textId="77777777" w:rsidR="001E7259" w:rsidRPr="001E7259" w:rsidRDefault="001E7259" w:rsidP="001E7259">
      <w:pPr>
        <w:tabs>
          <w:tab w:val="left" w:pos="851"/>
        </w:tabs>
        <w:suppressAutoHyphens w:val="0"/>
        <w:spacing w:line="240" w:lineRule="auto"/>
        <w:jc w:val="center"/>
        <w:rPr>
          <w:rFonts w:ascii="Arial" w:hAnsi="Arial"/>
          <w:b/>
          <w:sz w:val="22"/>
        </w:rPr>
      </w:pPr>
    </w:p>
    <w:p w14:paraId="74E842C0"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2.2</w:t>
      </w:r>
    </w:p>
    <w:p w14:paraId="0D55B265"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cs="Arial"/>
          <w:b/>
          <w:bCs/>
          <w:sz w:val="22"/>
          <w:szCs w:val="22"/>
          <w:lang w:eastAsia="zh-CN"/>
        </w:rPr>
        <w:t xml:space="preserve">Class 2 </w:t>
      </w:r>
      <w:r w:rsidRPr="001E7259">
        <w:rPr>
          <w:rFonts w:ascii="Arial,Bold" w:hAnsi="Arial,Bold" w:cs="Arial,Bold"/>
          <w:b/>
          <w:bCs/>
          <w:sz w:val="22"/>
          <w:szCs w:val="22"/>
          <w:lang w:eastAsia="zh-CN"/>
        </w:rPr>
        <w:t xml:space="preserve">– </w:t>
      </w:r>
      <w:r w:rsidRPr="001E7259">
        <w:rPr>
          <w:rFonts w:ascii="Arial" w:hAnsi="Arial" w:cs="Arial"/>
          <w:b/>
          <w:bCs/>
          <w:sz w:val="22"/>
          <w:szCs w:val="22"/>
          <w:lang w:eastAsia="zh-CN"/>
        </w:rPr>
        <w:t>Gases</w:t>
      </w:r>
    </w:p>
    <w:p w14:paraId="2BA97CDF" w14:textId="77777777" w:rsidR="001E7259" w:rsidRPr="001E7259" w:rsidRDefault="001E7259" w:rsidP="001E7259">
      <w:pPr>
        <w:tabs>
          <w:tab w:val="left" w:pos="851"/>
        </w:tabs>
        <w:suppressAutoHyphens w:val="0"/>
        <w:spacing w:line="240" w:lineRule="auto"/>
        <w:jc w:val="both"/>
        <w:rPr>
          <w:rFonts w:ascii="Arial" w:hAnsi="Arial"/>
          <w:b/>
          <w:sz w:val="22"/>
        </w:rPr>
      </w:pPr>
    </w:p>
    <w:p w14:paraId="202848FC" w14:textId="77777777" w:rsidR="001E7259" w:rsidRPr="001E7259" w:rsidRDefault="001E7259" w:rsidP="001E7259">
      <w:pPr>
        <w:tabs>
          <w:tab w:val="left" w:pos="851"/>
          <w:tab w:val="left" w:pos="1134"/>
          <w:tab w:val="left" w:pos="1418"/>
        </w:tabs>
        <w:suppressAutoHyphens w:val="0"/>
        <w:spacing w:line="240" w:lineRule="auto"/>
        <w:jc w:val="both"/>
        <w:rPr>
          <w:rFonts w:ascii="Arial" w:hAnsi="Arial"/>
          <w:b/>
          <w:bCs/>
          <w:sz w:val="22"/>
          <w:szCs w:val="22"/>
        </w:rPr>
      </w:pPr>
      <w:r w:rsidRPr="001E7259">
        <w:rPr>
          <w:rFonts w:ascii="Arial" w:hAnsi="Arial"/>
          <w:b/>
          <w:bCs/>
          <w:sz w:val="22"/>
          <w:szCs w:val="22"/>
        </w:rPr>
        <w:t xml:space="preserve">2.2.1 </w:t>
      </w:r>
      <w:r w:rsidRPr="001E7259">
        <w:rPr>
          <w:rFonts w:ascii="Arial" w:hAnsi="Arial"/>
          <w:b/>
          <w:bCs/>
          <w:sz w:val="22"/>
          <w:szCs w:val="22"/>
        </w:rPr>
        <w:tab/>
      </w:r>
      <w:r w:rsidRPr="001E7259">
        <w:rPr>
          <w:rFonts w:ascii="Arial" w:hAnsi="Arial"/>
          <w:b/>
          <w:bCs/>
          <w:sz w:val="22"/>
          <w:szCs w:val="22"/>
        </w:rPr>
        <w:tab/>
        <w:t>Definitions and general provisions</w:t>
      </w:r>
    </w:p>
    <w:p w14:paraId="4484BA72"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p>
    <w:p w14:paraId="32F18B85"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sz w:val="22"/>
        </w:rPr>
        <w:t>2.2.1.2.3</w:t>
      </w:r>
      <w:r w:rsidRPr="001E7259">
        <w:rPr>
          <w:rFonts w:ascii="Arial" w:hAnsi="Arial"/>
          <w:sz w:val="22"/>
        </w:rPr>
        <w:tab/>
        <w:t xml:space="preserve">At the end </w:t>
      </w:r>
      <w:r w:rsidRPr="001E7259">
        <w:rPr>
          <w:rFonts w:ascii="Arial" w:hAnsi="Arial"/>
          <w:sz w:val="22"/>
          <w:szCs w:val="22"/>
        </w:rPr>
        <w:t xml:space="preserve">of paragraph 2.2.1.2.3 </w:t>
      </w:r>
      <w:r w:rsidRPr="001E7259">
        <w:rPr>
          <w:rFonts w:ascii="Arial" w:hAnsi="Arial"/>
          <w:sz w:val="22"/>
        </w:rPr>
        <w:t>delete "or".</w:t>
      </w:r>
    </w:p>
    <w:p w14:paraId="77823A90" w14:textId="77777777" w:rsidR="001E7259" w:rsidRPr="001E7259" w:rsidRDefault="001E7259" w:rsidP="001E7259">
      <w:pPr>
        <w:tabs>
          <w:tab w:val="left" w:pos="851"/>
        </w:tabs>
        <w:suppressAutoHyphens w:val="0"/>
        <w:spacing w:line="240" w:lineRule="auto"/>
        <w:jc w:val="both"/>
        <w:rPr>
          <w:rFonts w:ascii="Arial" w:hAnsi="Arial"/>
          <w:sz w:val="22"/>
        </w:rPr>
      </w:pPr>
    </w:p>
    <w:p w14:paraId="5A0DB0EE" w14:textId="77777777" w:rsidR="001E7259" w:rsidRPr="001E7259" w:rsidRDefault="001E7259" w:rsidP="001E7259">
      <w:pPr>
        <w:tabs>
          <w:tab w:val="left" w:pos="0"/>
        </w:tabs>
        <w:suppressAutoHyphens w:val="0"/>
        <w:spacing w:line="240" w:lineRule="auto"/>
        <w:jc w:val="center"/>
        <w:rPr>
          <w:rFonts w:ascii="Arial" w:hAnsi="Arial"/>
          <w:b/>
          <w:sz w:val="22"/>
        </w:rPr>
      </w:pPr>
      <w:r w:rsidRPr="001E7259">
        <w:rPr>
          <w:rFonts w:ascii="Arial" w:hAnsi="Arial"/>
          <w:b/>
          <w:sz w:val="22"/>
        </w:rPr>
        <w:t>Chapter 2.4</w:t>
      </w:r>
    </w:p>
    <w:p w14:paraId="5A4975CC"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Class 4 – Flammable solids; substances liable to spontaneous combustion; substances which, in contact with water, emit flammable gases</w:t>
      </w:r>
    </w:p>
    <w:p w14:paraId="4F38FD0F" w14:textId="77777777" w:rsidR="001E7259" w:rsidRPr="001E7259" w:rsidRDefault="001E7259" w:rsidP="001E7259">
      <w:pPr>
        <w:tabs>
          <w:tab w:val="left" w:pos="851"/>
        </w:tabs>
        <w:suppressAutoHyphens w:val="0"/>
        <w:spacing w:line="240" w:lineRule="auto"/>
        <w:jc w:val="both"/>
        <w:rPr>
          <w:rFonts w:ascii="Arial" w:hAnsi="Arial"/>
          <w:b/>
          <w:sz w:val="22"/>
        </w:rPr>
      </w:pPr>
    </w:p>
    <w:p w14:paraId="5850FC25" w14:textId="77777777" w:rsidR="001E7259" w:rsidRPr="001E7259" w:rsidRDefault="001E7259" w:rsidP="001E7259">
      <w:pPr>
        <w:tabs>
          <w:tab w:val="left" w:pos="851"/>
          <w:tab w:val="left" w:pos="1134"/>
          <w:tab w:val="left" w:pos="1418"/>
        </w:tabs>
        <w:suppressAutoHyphens w:val="0"/>
        <w:spacing w:line="240" w:lineRule="auto"/>
        <w:ind w:left="1134" w:hanging="1134"/>
        <w:jc w:val="both"/>
        <w:rPr>
          <w:rFonts w:ascii="Arial" w:hAnsi="Arial"/>
          <w:b/>
          <w:bCs/>
          <w:sz w:val="22"/>
          <w:szCs w:val="22"/>
        </w:rPr>
      </w:pPr>
      <w:r w:rsidRPr="001E7259">
        <w:rPr>
          <w:rFonts w:ascii="Arial" w:hAnsi="Arial"/>
          <w:b/>
          <w:bCs/>
          <w:sz w:val="22"/>
          <w:szCs w:val="22"/>
        </w:rPr>
        <w:t xml:space="preserve">2.4.2 </w:t>
      </w:r>
      <w:r w:rsidRPr="001E7259">
        <w:rPr>
          <w:rFonts w:ascii="Arial" w:hAnsi="Arial"/>
          <w:b/>
          <w:bCs/>
          <w:sz w:val="22"/>
          <w:szCs w:val="22"/>
        </w:rPr>
        <w:tab/>
      </w:r>
      <w:r w:rsidRPr="001E7259">
        <w:rPr>
          <w:rFonts w:ascii="Arial" w:hAnsi="Arial"/>
          <w:b/>
          <w:bCs/>
          <w:sz w:val="22"/>
          <w:szCs w:val="22"/>
        </w:rPr>
        <w:tab/>
        <w:t>Class 4.1 – Flammable solids, self-reactive substances, solid desensitized explosives and polymerizing substances</w:t>
      </w:r>
    </w:p>
    <w:p w14:paraId="35E5ED29" w14:textId="77777777" w:rsidR="001E7259" w:rsidRPr="001E7259" w:rsidRDefault="001E7259" w:rsidP="001E7259">
      <w:pPr>
        <w:tabs>
          <w:tab w:val="left" w:pos="851"/>
          <w:tab w:val="left" w:pos="1134"/>
          <w:tab w:val="left" w:pos="1418"/>
        </w:tabs>
        <w:suppressAutoHyphens w:val="0"/>
        <w:spacing w:line="240" w:lineRule="auto"/>
        <w:jc w:val="both"/>
        <w:rPr>
          <w:rFonts w:ascii="Arial" w:hAnsi="Arial"/>
          <w:sz w:val="22"/>
        </w:rPr>
      </w:pPr>
    </w:p>
    <w:p w14:paraId="50C80FF1" w14:textId="77777777" w:rsidR="001E7259" w:rsidRPr="001E7259" w:rsidRDefault="001E7259" w:rsidP="001E7259">
      <w:pPr>
        <w:tabs>
          <w:tab w:val="left" w:pos="851"/>
          <w:tab w:val="left" w:pos="1134"/>
          <w:tab w:val="left" w:pos="1418"/>
        </w:tabs>
        <w:suppressAutoHyphens w:val="0"/>
        <w:spacing w:line="240" w:lineRule="auto"/>
        <w:jc w:val="both"/>
        <w:rPr>
          <w:rFonts w:ascii="Arial" w:hAnsi="Arial"/>
          <w:sz w:val="22"/>
        </w:rPr>
      </w:pPr>
      <w:r w:rsidRPr="001E7259">
        <w:rPr>
          <w:rFonts w:ascii="Arial" w:hAnsi="Arial"/>
          <w:sz w:val="22"/>
        </w:rPr>
        <w:t>2.4.2.3.1.2.5</w:t>
      </w:r>
      <w:r w:rsidRPr="001E7259">
        <w:rPr>
          <w:rFonts w:ascii="Arial" w:hAnsi="Arial"/>
          <w:sz w:val="22"/>
        </w:rPr>
        <w:tab/>
        <w:t xml:space="preserve">Replace "Aromatic </w:t>
      </w:r>
      <w:proofErr w:type="spellStart"/>
      <w:r w:rsidRPr="001E7259">
        <w:rPr>
          <w:rFonts w:ascii="Arial" w:hAnsi="Arial"/>
          <w:sz w:val="22"/>
        </w:rPr>
        <w:t>sulphohydrazides</w:t>
      </w:r>
      <w:proofErr w:type="spellEnd"/>
      <w:r w:rsidRPr="001E7259">
        <w:rPr>
          <w:rFonts w:ascii="Arial" w:hAnsi="Arial"/>
          <w:sz w:val="22"/>
        </w:rPr>
        <w:t xml:space="preserve">" with "Aromatic </w:t>
      </w:r>
      <w:proofErr w:type="spellStart"/>
      <w:r w:rsidRPr="001E7259">
        <w:rPr>
          <w:rFonts w:ascii="Arial" w:hAnsi="Arial"/>
          <w:sz w:val="22"/>
        </w:rPr>
        <w:t>sulphonylhydrazides</w:t>
      </w:r>
      <w:proofErr w:type="spellEnd"/>
      <w:r w:rsidRPr="001E7259">
        <w:rPr>
          <w:rFonts w:ascii="Arial" w:hAnsi="Arial"/>
          <w:sz w:val="22"/>
        </w:rPr>
        <w:t>".</w:t>
      </w:r>
    </w:p>
    <w:p w14:paraId="2618666C" w14:textId="77777777" w:rsidR="001E7259" w:rsidRPr="001E7259" w:rsidRDefault="001E7259" w:rsidP="001E7259">
      <w:pPr>
        <w:tabs>
          <w:tab w:val="left" w:pos="851"/>
        </w:tabs>
        <w:suppressAutoHyphens w:val="0"/>
        <w:spacing w:line="240" w:lineRule="auto"/>
        <w:jc w:val="both"/>
        <w:rPr>
          <w:rFonts w:ascii="Arial" w:hAnsi="Arial"/>
          <w:sz w:val="22"/>
        </w:rPr>
      </w:pPr>
    </w:p>
    <w:p w14:paraId="111DF6DC"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Chapter 2.8</w:t>
      </w:r>
    </w:p>
    <w:p w14:paraId="4593FD2F"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Class 8 – Corrosive substances</w:t>
      </w:r>
    </w:p>
    <w:p w14:paraId="5964D4CE" w14:textId="77777777" w:rsidR="001E7259" w:rsidRPr="001E7259" w:rsidRDefault="001E7259" w:rsidP="001E7259">
      <w:pPr>
        <w:widowControl w:val="0"/>
        <w:suppressAutoHyphens w:val="0"/>
        <w:autoSpaceDE w:val="0"/>
        <w:autoSpaceDN w:val="0"/>
        <w:adjustRightInd w:val="0"/>
        <w:spacing w:line="240" w:lineRule="auto"/>
        <w:ind w:left="851" w:hanging="851"/>
        <w:rPr>
          <w:rFonts w:eastAsia="SimSun"/>
          <w:b/>
          <w:bCs/>
          <w:color w:val="000000"/>
          <w:sz w:val="22"/>
          <w:szCs w:val="22"/>
          <w:lang w:val="en-US"/>
        </w:rPr>
      </w:pPr>
    </w:p>
    <w:p w14:paraId="0C44CFC9" w14:textId="77777777" w:rsidR="001E7259" w:rsidRPr="001E7259" w:rsidRDefault="001E7259" w:rsidP="001E7259">
      <w:pPr>
        <w:tabs>
          <w:tab w:val="left" w:pos="1134"/>
        </w:tabs>
        <w:suppressAutoHyphens w:val="0"/>
        <w:spacing w:line="240" w:lineRule="auto"/>
        <w:jc w:val="both"/>
        <w:rPr>
          <w:rFonts w:ascii="Arial" w:hAnsi="Arial"/>
          <w:b/>
          <w:sz w:val="22"/>
          <w:highlight w:val="cyan"/>
        </w:rPr>
      </w:pPr>
      <w:r w:rsidRPr="001E7259">
        <w:rPr>
          <w:rFonts w:ascii="Arial" w:hAnsi="Arial"/>
          <w:b/>
          <w:sz w:val="22"/>
        </w:rPr>
        <w:t xml:space="preserve">2.8.3 </w:t>
      </w:r>
      <w:r w:rsidRPr="001E7259">
        <w:rPr>
          <w:rFonts w:ascii="Arial" w:hAnsi="Arial"/>
          <w:b/>
          <w:sz w:val="22"/>
        </w:rPr>
        <w:tab/>
        <w:t>Packing group assignment for substances and mixtures</w:t>
      </w:r>
    </w:p>
    <w:p w14:paraId="46E4098B" w14:textId="77777777" w:rsidR="001E7259" w:rsidRPr="001E7259" w:rsidRDefault="001E7259" w:rsidP="001E7259">
      <w:pPr>
        <w:tabs>
          <w:tab w:val="left" w:pos="1134"/>
        </w:tabs>
        <w:suppressAutoHyphens w:val="0"/>
        <w:spacing w:line="240" w:lineRule="auto"/>
        <w:jc w:val="both"/>
        <w:rPr>
          <w:rFonts w:ascii="Arial" w:hAnsi="Arial"/>
          <w:sz w:val="22"/>
          <w:highlight w:val="cyan"/>
        </w:rPr>
      </w:pPr>
    </w:p>
    <w:p w14:paraId="354EE3D3"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2.8.3.2</w:t>
      </w:r>
      <w:r w:rsidRPr="001E7259">
        <w:rPr>
          <w:rFonts w:ascii="Arial" w:hAnsi="Arial"/>
          <w:sz w:val="22"/>
        </w:rPr>
        <w:tab/>
        <w:t>Replace "the grouping shall be based" with "the assignment shall be based".</w:t>
      </w:r>
    </w:p>
    <w:p w14:paraId="2E86F6B0" w14:textId="77777777" w:rsidR="001E7259" w:rsidRPr="001E7259" w:rsidRDefault="001E7259" w:rsidP="001E7259">
      <w:pPr>
        <w:widowControl w:val="0"/>
        <w:suppressAutoHyphens w:val="0"/>
        <w:autoSpaceDE w:val="0"/>
        <w:autoSpaceDN w:val="0"/>
        <w:adjustRightInd w:val="0"/>
        <w:spacing w:line="240" w:lineRule="auto"/>
        <w:ind w:left="851" w:hanging="851"/>
        <w:rPr>
          <w:rFonts w:eastAsia="SimSun"/>
          <w:b/>
          <w:bCs/>
          <w:color w:val="000000"/>
          <w:sz w:val="22"/>
          <w:szCs w:val="22"/>
          <w:lang w:val="en-US"/>
        </w:rPr>
      </w:pPr>
    </w:p>
    <w:p w14:paraId="0AB27A09" w14:textId="77777777" w:rsidR="001E7259" w:rsidRPr="001E7259" w:rsidRDefault="001E7259" w:rsidP="001E7259">
      <w:pPr>
        <w:widowControl w:val="0"/>
        <w:tabs>
          <w:tab w:val="left" w:pos="1080"/>
        </w:tabs>
        <w:suppressAutoHyphens w:val="0"/>
        <w:autoSpaceDE w:val="0"/>
        <w:autoSpaceDN w:val="0"/>
        <w:adjustRightInd w:val="0"/>
        <w:spacing w:line="240" w:lineRule="auto"/>
        <w:ind w:left="1080" w:hanging="1080"/>
        <w:rPr>
          <w:rFonts w:ascii="Arial" w:eastAsia="SimSun" w:hAnsi="Arial"/>
          <w:b/>
          <w:bCs/>
          <w:color w:val="000000"/>
          <w:sz w:val="22"/>
          <w:szCs w:val="24"/>
          <w:lang w:val="en-US"/>
        </w:rPr>
      </w:pPr>
      <w:r w:rsidRPr="001E7259">
        <w:rPr>
          <w:rFonts w:ascii="Arial" w:eastAsia="SimSun" w:hAnsi="Arial"/>
          <w:b/>
          <w:bCs/>
          <w:color w:val="000000"/>
          <w:sz w:val="22"/>
          <w:szCs w:val="24"/>
          <w:lang w:val="en-US"/>
        </w:rPr>
        <w:t xml:space="preserve">2.8.4 </w:t>
      </w:r>
      <w:r w:rsidRPr="001E7259">
        <w:rPr>
          <w:rFonts w:ascii="Arial" w:eastAsia="SimSun" w:hAnsi="Arial"/>
          <w:b/>
          <w:bCs/>
          <w:color w:val="000000"/>
          <w:sz w:val="22"/>
          <w:szCs w:val="24"/>
          <w:lang w:val="en-US"/>
        </w:rPr>
        <w:tab/>
        <w:t xml:space="preserve">Alternative packing group assignment methods for mixtures: step-wise approach </w:t>
      </w:r>
    </w:p>
    <w:p w14:paraId="7C00524E" w14:textId="77777777" w:rsidR="001E7259" w:rsidRPr="001E7259" w:rsidRDefault="001E7259" w:rsidP="001E7259">
      <w:pPr>
        <w:tabs>
          <w:tab w:val="left" w:pos="1134"/>
        </w:tabs>
        <w:suppressAutoHyphens w:val="0"/>
        <w:spacing w:line="240" w:lineRule="auto"/>
        <w:jc w:val="both"/>
        <w:rPr>
          <w:rFonts w:ascii="Arial" w:hAnsi="Arial"/>
          <w:b/>
          <w:bCs/>
          <w:sz w:val="22"/>
          <w:szCs w:val="22"/>
        </w:rPr>
      </w:pPr>
    </w:p>
    <w:p w14:paraId="33626C87"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b/>
          <w:bCs/>
          <w:sz w:val="22"/>
          <w:szCs w:val="22"/>
        </w:rPr>
        <w:t xml:space="preserve">2.8.4.3 </w:t>
      </w:r>
      <w:r w:rsidRPr="001E7259">
        <w:rPr>
          <w:rFonts w:ascii="Arial" w:hAnsi="Arial"/>
          <w:b/>
          <w:bCs/>
          <w:sz w:val="22"/>
          <w:szCs w:val="22"/>
        </w:rPr>
        <w:tab/>
      </w:r>
      <w:r w:rsidRPr="001E7259">
        <w:rPr>
          <w:rFonts w:ascii="Arial" w:hAnsi="Arial"/>
          <w:b/>
          <w:bCs/>
          <w:sz w:val="22"/>
          <w:szCs w:val="22"/>
        </w:rPr>
        <w:tab/>
        <w:t>Calculation method based on the classification of the substances</w:t>
      </w:r>
    </w:p>
    <w:p w14:paraId="61EA49FD" w14:textId="77777777" w:rsidR="001E7259" w:rsidRPr="001E7259" w:rsidRDefault="001E7259" w:rsidP="001E7259">
      <w:pPr>
        <w:tabs>
          <w:tab w:val="left" w:pos="1134"/>
        </w:tabs>
        <w:suppressAutoHyphens w:val="0"/>
        <w:spacing w:line="240" w:lineRule="auto"/>
        <w:jc w:val="both"/>
        <w:rPr>
          <w:rFonts w:ascii="Arial" w:hAnsi="Arial"/>
          <w:sz w:val="22"/>
        </w:rPr>
      </w:pPr>
    </w:p>
    <w:p w14:paraId="74254BAB"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2.8.4.3.3</w:t>
      </w:r>
      <w:r w:rsidRPr="001E7259">
        <w:rPr>
          <w:rFonts w:ascii="Arial" w:hAnsi="Arial"/>
          <w:sz w:val="22"/>
        </w:rPr>
        <w:tab/>
        <w:t>After the existing text, add the following:</w:t>
      </w:r>
    </w:p>
    <w:p w14:paraId="55D4DA61" w14:textId="77777777" w:rsidR="001E7259" w:rsidRPr="001E7259" w:rsidRDefault="001E7259" w:rsidP="001E7259">
      <w:pPr>
        <w:tabs>
          <w:tab w:val="left" w:pos="1134"/>
        </w:tabs>
        <w:suppressAutoHyphens w:val="0"/>
        <w:spacing w:line="240" w:lineRule="auto"/>
        <w:jc w:val="both"/>
        <w:rPr>
          <w:rFonts w:ascii="Arial" w:hAnsi="Arial"/>
          <w:sz w:val="22"/>
        </w:rPr>
      </w:pPr>
    </w:p>
    <w:p w14:paraId="61CA8D6F" w14:textId="77777777" w:rsidR="001E7259" w:rsidRPr="001E7259" w:rsidRDefault="001E7259" w:rsidP="001E7259">
      <w:pPr>
        <w:tabs>
          <w:tab w:val="left" w:pos="1134"/>
        </w:tabs>
        <w:suppressAutoHyphens w:val="0"/>
        <w:spacing w:line="240" w:lineRule="auto"/>
        <w:ind w:left="1134"/>
        <w:jc w:val="both"/>
        <w:rPr>
          <w:rFonts w:ascii="Arial" w:hAnsi="Arial"/>
          <w:sz w:val="22"/>
        </w:rPr>
      </w:pPr>
      <w:r w:rsidRPr="001E7259">
        <w:rPr>
          <w:rFonts w:ascii="Arial" w:hAnsi="Arial"/>
          <w:sz w:val="22"/>
        </w:rPr>
        <w:t>"For this calculation method, generic concentration limits apply where 1% is used in the first step for the assessment of the packing group I substances, and where 5% is used for the other steps respectively."</w:t>
      </w:r>
    </w:p>
    <w:p w14:paraId="32A0BF21" w14:textId="77777777" w:rsidR="001E7259" w:rsidRPr="001E7259" w:rsidRDefault="001E7259" w:rsidP="001E7259">
      <w:pPr>
        <w:tabs>
          <w:tab w:val="left" w:pos="851"/>
        </w:tabs>
        <w:suppressAutoHyphens w:val="0"/>
        <w:spacing w:line="240" w:lineRule="auto"/>
        <w:jc w:val="both"/>
        <w:rPr>
          <w:rFonts w:ascii="Arial" w:hAnsi="Arial"/>
          <w:sz w:val="22"/>
        </w:rPr>
      </w:pPr>
    </w:p>
    <w:p w14:paraId="5BD12CBA" w14:textId="77777777" w:rsidR="001E7259" w:rsidRDefault="001E7259" w:rsidP="008D24B3">
      <w:pPr>
        <w:tabs>
          <w:tab w:val="left" w:pos="1134"/>
        </w:tabs>
        <w:suppressAutoHyphens w:val="0"/>
        <w:spacing w:line="240" w:lineRule="auto"/>
        <w:jc w:val="both"/>
        <w:rPr>
          <w:rFonts w:ascii="Arial" w:hAnsi="Arial"/>
          <w:sz w:val="22"/>
        </w:rPr>
      </w:pPr>
      <w:r w:rsidRPr="001E7259">
        <w:rPr>
          <w:rFonts w:ascii="Arial" w:hAnsi="Arial"/>
          <w:sz w:val="22"/>
        </w:rPr>
        <w:t>2.8.4.3.4</w:t>
      </w:r>
      <w:r w:rsidRPr="001E7259">
        <w:rPr>
          <w:rFonts w:ascii="Arial" w:hAnsi="Arial"/>
          <w:sz w:val="22"/>
        </w:rPr>
        <w:tab/>
        <w:t>Delete the last sentence.</w:t>
      </w:r>
    </w:p>
    <w:p w14:paraId="02ADD050" w14:textId="77777777" w:rsidR="008D24B3" w:rsidRPr="001E7259" w:rsidRDefault="008D24B3" w:rsidP="008D24B3">
      <w:pPr>
        <w:tabs>
          <w:tab w:val="left" w:pos="1134"/>
        </w:tabs>
        <w:suppressAutoHyphens w:val="0"/>
        <w:spacing w:line="240" w:lineRule="auto"/>
        <w:jc w:val="both"/>
        <w:rPr>
          <w:rFonts w:ascii="Arial" w:hAnsi="Arial"/>
          <w:sz w:val="22"/>
        </w:rPr>
      </w:pPr>
    </w:p>
    <w:p w14:paraId="611D406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3A3C0011"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2.9</w:t>
      </w:r>
    </w:p>
    <w:p w14:paraId="2ADB5E7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Miscellaneous dangerous substances and articles (class 9)</w:t>
      </w:r>
    </w:p>
    <w:p w14:paraId="3CC32630"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and environmentally hazardous substances</w:t>
      </w:r>
    </w:p>
    <w:p w14:paraId="259CD30F"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p>
    <w:p w14:paraId="0C59B534" w14:textId="77777777" w:rsidR="001E7259" w:rsidRPr="001E7259" w:rsidRDefault="001E7259" w:rsidP="001E7259">
      <w:pPr>
        <w:tabs>
          <w:tab w:val="left" w:pos="1134"/>
        </w:tabs>
        <w:suppressAutoHyphens w:val="0"/>
        <w:spacing w:line="240" w:lineRule="auto"/>
        <w:rPr>
          <w:rFonts w:ascii="Arial" w:hAnsi="Arial" w:cs="Arial"/>
          <w:b/>
          <w:bCs/>
          <w:sz w:val="22"/>
          <w:szCs w:val="22"/>
          <w:lang w:eastAsia="zh-CN"/>
        </w:rPr>
      </w:pPr>
      <w:r w:rsidRPr="001E7259">
        <w:rPr>
          <w:rFonts w:ascii="Arial" w:hAnsi="Arial" w:cs="Arial"/>
          <w:b/>
          <w:bCs/>
          <w:sz w:val="22"/>
          <w:szCs w:val="22"/>
          <w:lang w:eastAsia="zh-CN"/>
        </w:rPr>
        <w:t xml:space="preserve">2.9.2 </w:t>
      </w:r>
      <w:r w:rsidRPr="001E7259">
        <w:rPr>
          <w:rFonts w:ascii="Arial" w:hAnsi="Arial" w:cs="Arial"/>
          <w:b/>
          <w:bCs/>
          <w:sz w:val="22"/>
          <w:szCs w:val="22"/>
          <w:lang w:eastAsia="zh-CN"/>
        </w:rPr>
        <w:tab/>
        <w:t>Assignment to class 9</w:t>
      </w:r>
    </w:p>
    <w:p w14:paraId="68893BB1"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p>
    <w:p w14:paraId="73C3F128" w14:textId="77777777" w:rsidR="001E7259" w:rsidRPr="001E7259" w:rsidRDefault="001E7259" w:rsidP="00907717">
      <w:pPr>
        <w:tabs>
          <w:tab w:val="left" w:pos="1134"/>
        </w:tabs>
        <w:suppressAutoHyphens w:val="0"/>
        <w:spacing w:line="240" w:lineRule="auto"/>
        <w:jc w:val="both"/>
        <w:rPr>
          <w:rFonts w:ascii="Arial" w:hAnsi="Arial" w:cs="Arial"/>
          <w:sz w:val="22"/>
          <w:szCs w:val="22"/>
          <w:lang w:val="en-US"/>
        </w:rPr>
      </w:pPr>
      <w:r w:rsidRPr="001E7259">
        <w:rPr>
          <w:rFonts w:ascii="Arial" w:hAnsi="Arial" w:cs="Arial"/>
          <w:sz w:val="22"/>
          <w:szCs w:val="22"/>
          <w:lang w:val="en-US"/>
        </w:rPr>
        <w:t>2.9.2.2</w:t>
      </w:r>
      <w:r w:rsidRPr="001E7259">
        <w:rPr>
          <w:rFonts w:ascii="Arial" w:hAnsi="Arial" w:cs="Arial"/>
          <w:sz w:val="22"/>
          <w:szCs w:val="22"/>
          <w:lang w:val="en-US"/>
        </w:rPr>
        <w:tab/>
        <w:t>Under the heading "Lithium batteries", after the entry for 3536 "LITHIUM BATTERIES INSTALLED IN CARGO TRANSPORT UNITS", insert "lithium ion batteries or lithium metal batteries".</w:t>
      </w:r>
    </w:p>
    <w:p w14:paraId="3F076F09" w14:textId="77777777" w:rsidR="008D02DF" w:rsidRDefault="008D02DF" w:rsidP="001E7259">
      <w:pPr>
        <w:tabs>
          <w:tab w:val="left" w:pos="851"/>
        </w:tabs>
        <w:suppressAutoHyphens w:val="0"/>
        <w:autoSpaceDE w:val="0"/>
        <w:autoSpaceDN w:val="0"/>
        <w:adjustRightInd w:val="0"/>
        <w:spacing w:line="240" w:lineRule="auto"/>
        <w:jc w:val="center"/>
        <w:rPr>
          <w:rFonts w:ascii="Arial" w:hAnsi="Arial" w:cs="Arial"/>
          <w:b/>
          <w:sz w:val="22"/>
          <w:szCs w:val="22"/>
          <w:lang w:val="en-US"/>
        </w:rPr>
      </w:pPr>
    </w:p>
    <w:p w14:paraId="1B3B8E81" w14:textId="77777777" w:rsidR="001E7259" w:rsidRPr="001E7259" w:rsidRDefault="001E7259" w:rsidP="001E7259">
      <w:pPr>
        <w:tabs>
          <w:tab w:val="left" w:pos="851"/>
        </w:tabs>
        <w:suppressAutoHyphens w:val="0"/>
        <w:autoSpaceDE w:val="0"/>
        <w:autoSpaceDN w:val="0"/>
        <w:adjustRightInd w:val="0"/>
        <w:spacing w:line="240" w:lineRule="auto"/>
        <w:jc w:val="center"/>
        <w:rPr>
          <w:rFonts w:ascii="Arial" w:hAnsi="Arial" w:cs="Arial"/>
          <w:b/>
          <w:sz w:val="22"/>
          <w:szCs w:val="22"/>
          <w:lang w:val="en-US"/>
        </w:rPr>
      </w:pPr>
      <w:r w:rsidRPr="001E7259">
        <w:rPr>
          <w:rFonts w:ascii="Arial" w:hAnsi="Arial" w:cs="Arial"/>
          <w:b/>
          <w:sz w:val="22"/>
          <w:szCs w:val="22"/>
          <w:lang w:val="en-US"/>
        </w:rPr>
        <w:t>PART 3</w:t>
      </w:r>
    </w:p>
    <w:p w14:paraId="56D6A35C" w14:textId="77777777" w:rsidR="001E7259" w:rsidRPr="001E7259" w:rsidRDefault="001E7259" w:rsidP="001E7259">
      <w:pPr>
        <w:tabs>
          <w:tab w:val="left" w:pos="851"/>
        </w:tabs>
        <w:suppressAutoHyphens w:val="0"/>
        <w:autoSpaceDE w:val="0"/>
        <w:autoSpaceDN w:val="0"/>
        <w:adjustRightInd w:val="0"/>
        <w:spacing w:line="240" w:lineRule="auto"/>
        <w:jc w:val="center"/>
        <w:rPr>
          <w:rFonts w:ascii="Arial" w:hAnsi="Arial" w:cs="Arial"/>
          <w:b/>
          <w:sz w:val="22"/>
          <w:szCs w:val="22"/>
          <w:lang w:val="en-US"/>
        </w:rPr>
      </w:pPr>
      <w:r w:rsidRPr="001E7259">
        <w:rPr>
          <w:rFonts w:ascii="Arial" w:hAnsi="Arial" w:cs="Arial"/>
          <w:b/>
          <w:sz w:val="22"/>
          <w:szCs w:val="22"/>
          <w:lang w:val="en-US"/>
        </w:rPr>
        <w:t>DANGEROUS GOODS LIST, SPECIAL PROVISIONS AND EXCEPTIONS</w:t>
      </w:r>
    </w:p>
    <w:p w14:paraId="0345D89E" w14:textId="77777777" w:rsidR="001E7259" w:rsidRPr="001E7259" w:rsidRDefault="001E7259" w:rsidP="001E7259">
      <w:pPr>
        <w:tabs>
          <w:tab w:val="left" w:pos="851"/>
        </w:tabs>
        <w:suppressAutoHyphens w:val="0"/>
        <w:spacing w:line="240" w:lineRule="auto"/>
        <w:jc w:val="both"/>
        <w:rPr>
          <w:rFonts w:ascii="Arial" w:hAnsi="Arial"/>
          <w:b/>
          <w:sz w:val="22"/>
        </w:rPr>
      </w:pPr>
    </w:p>
    <w:p w14:paraId="2993D0DC"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3.1</w:t>
      </w:r>
    </w:p>
    <w:p w14:paraId="26C048E4"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w:t>
      </w:r>
    </w:p>
    <w:p w14:paraId="39B90974"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p>
    <w:p w14:paraId="0AAC6A94" w14:textId="77777777" w:rsidR="001E7259" w:rsidRPr="001E7259" w:rsidRDefault="001E7259" w:rsidP="001E7259">
      <w:pPr>
        <w:tabs>
          <w:tab w:val="left" w:pos="851"/>
          <w:tab w:val="left" w:pos="1134"/>
        </w:tabs>
        <w:suppressAutoHyphens w:val="0"/>
        <w:spacing w:line="240" w:lineRule="auto"/>
        <w:rPr>
          <w:rFonts w:ascii="Arial" w:hAnsi="Arial"/>
          <w:b/>
          <w:sz w:val="22"/>
        </w:rPr>
      </w:pPr>
      <w:r w:rsidRPr="001E7259">
        <w:rPr>
          <w:rFonts w:ascii="Arial" w:hAnsi="Arial"/>
          <w:b/>
          <w:sz w:val="22"/>
        </w:rPr>
        <w:t xml:space="preserve">3.1.4 </w:t>
      </w:r>
      <w:r w:rsidRPr="001E7259">
        <w:rPr>
          <w:rFonts w:ascii="Arial" w:hAnsi="Arial"/>
          <w:b/>
          <w:sz w:val="22"/>
        </w:rPr>
        <w:tab/>
      </w:r>
      <w:r w:rsidRPr="001E7259">
        <w:rPr>
          <w:rFonts w:ascii="Arial" w:hAnsi="Arial"/>
          <w:b/>
          <w:sz w:val="22"/>
        </w:rPr>
        <w:tab/>
        <w:t>Segregation groups</w:t>
      </w:r>
    </w:p>
    <w:p w14:paraId="13817587" w14:textId="77777777" w:rsidR="001E7259" w:rsidRPr="001E7259" w:rsidRDefault="001E7259" w:rsidP="001E7259">
      <w:pPr>
        <w:tabs>
          <w:tab w:val="left" w:pos="851"/>
          <w:tab w:val="left" w:pos="1134"/>
        </w:tabs>
        <w:suppressAutoHyphens w:val="0"/>
        <w:spacing w:line="240" w:lineRule="auto"/>
        <w:rPr>
          <w:rFonts w:ascii="Arial" w:hAnsi="Arial"/>
          <w:b/>
          <w:sz w:val="22"/>
        </w:rPr>
      </w:pPr>
    </w:p>
    <w:p w14:paraId="688673A3"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sz w:val="22"/>
        </w:rPr>
        <w:t>3.1.4.4</w:t>
      </w:r>
      <w:r w:rsidRPr="001E7259">
        <w:rPr>
          <w:rFonts w:ascii="Arial" w:hAnsi="Arial"/>
          <w:sz w:val="22"/>
        </w:rPr>
        <w:tab/>
      </w:r>
      <w:r w:rsidRPr="001E7259">
        <w:rPr>
          <w:rFonts w:ascii="Arial" w:hAnsi="Arial"/>
          <w:sz w:val="22"/>
        </w:rPr>
        <w:tab/>
        <w:t>Amend the corresponding segregation groups listed as follows:</w:t>
      </w:r>
    </w:p>
    <w:p w14:paraId="090F2BE1" w14:textId="77777777" w:rsidR="001E7259" w:rsidRPr="001E7259" w:rsidRDefault="001E7259" w:rsidP="001E7259">
      <w:pPr>
        <w:tabs>
          <w:tab w:val="left" w:pos="851"/>
          <w:tab w:val="left" w:pos="1134"/>
        </w:tabs>
        <w:suppressAutoHyphens w:val="0"/>
        <w:spacing w:line="240" w:lineRule="auto"/>
        <w:jc w:val="both"/>
        <w:rPr>
          <w:rFonts w:ascii="Arial" w:hAnsi="Arial"/>
          <w:sz w:val="22"/>
          <w:highlight w:val="cyan"/>
        </w:rPr>
      </w:pPr>
    </w:p>
    <w:p w14:paraId="26130D4A"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b/>
          <w:sz w:val="22"/>
        </w:rPr>
      </w:pPr>
      <w:r w:rsidRPr="001E7259">
        <w:rPr>
          <w:rFonts w:ascii="Arial" w:hAnsi="Arial"/>
          <w:b/>
          <w:sz w:val="22"/>
        </w:rPr>
        <w:tab/>
      </w:r>
      <w:r w:rsidRPr="001E7259">
        <w:rPr>
          <w:rFonts w:ascii="Arial" w:hAnsi="Arial"/>
          <w:b/>
          <w:sz w:val="22"/>
        </w:rPr>
        <w:tab/>
        <w:t xml:space="preserve">7 </w:t>
      </w:r>
      <w:r w:rsidRPr="001E7259">
        <w:rPr>
          <w:rFonts w:ascii="Arial" w:hAnsi="Arial"/>
          <w:b/>
          <w:sz w:val="22"/>
        </w:rPr>
        <w:tab/>
        <w:t>Heavy metals and their salts (including their organometallic compounds) (SGG7)</w:t>
      </w:r>
    </w:p>
    <w:p w14:paraId="43F18C5A"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b/>
          <w:sz w:val="22"/>
        </w:rPr>
      </w:pPr>
    </w:p>
    <w:p w14:paraId="24A22294"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szCs w:val="22"/>
          <w:lang w:eastAsia="fr-FR"/>
        </w:rPr>
      </w:pPr>
      <w:r w:rsidRPr="001E7259">
        <w:rPr>
          <w:rFonts w:ascii="Arial" w:hAnsi="Arial"/>
          <w:sz w:val="22"/>
        </w:rPr>
        <w:tab/>
      </w:r>
      <w:r w:rsidRPr="001E7259">
        <w:rPr>
          <w:rFonts w:ascii="Arial" w:hAnsi="Arial"/>
          <w:sz w:val="22"/>
          <w:szCs w:val="22"/>
          <w:lang w:eastAsia="fr-FR"/>
        </w:rPr>
        <w:tab/>
        <w:t xml:space="preserve">Place the two entries for UN </w:t>
      </w:r>
      <w:smartTag w:uri="urn:schemas-microsoft-com:office:smarttags" w:element="metricconverter">
        <w:smartTagPr>
          <w:attr w:name="ProductID" w:val="1931 in"/>
        </w:smartTagPr>
        <w:r w:rsidRPr="001E7259">
          <w:rPr>
            <w:rFonts w:ascii="Arial" w:hAnsi="Arial"/>
            <w:sz w:val="22"/>
            <w:szCs w:val="22"/>
            <w:lang w:eastAsia="fr-FR"/>
          </w:rPr>
          <w:t>1931 in</w:t>
        </w:r>
      </w:smartTag>
      <w:r w:rsidRPr="001E7259">
        <w:rPr>
          <w:rFonts w:ascii="Arial" w:hAnsi="Arial"/>
          <w:sz w:val="22"/>
          <w:szCs w:val="22"/>
          <w:lang w:eastAsia="fr-FR"/>
        </w:rPr>
        <w:t xml:space="preserve"> the correct alphabetical order: </w:t>
      </w:r>
      <w:r w:rsidRPr="001E7259">
        <w:rPr>
          <w:rFonts w:ascii="Arial" w:hAnsi="Arial"/>
          <w:sz w:val="22"/>
          <w:szCs w:val="22"/>
          <w:lang w:eastAsia="fr-FR"/>
        </w:rPr>
        <w:br/>
      </w:r>
    </w:p>
    <w:p w14:paraId="7B153EFC" w14:textId="77777777" w:rsidR="001E7259" w:rsidRPr="001E7259" w:rsidRDefault="001E7259" w:rsidP="001E7259">
      <w:pPr>
        <w:tabs>
          <w:tab w:val="left" w:pos="851"/>
          <w:tab w:val="left" w:pos="1134"/>
        </w:tabs>
        <w:suppressAutoHyphens w:val="0"/>
        <w:spacing w:line="240" w:lineRule="auto"/>
        <w:ind w:left="1695" w:hanging="1695"/>
        <w:jc w:val="both"/>
        <w:rPr>
          <w:rFonts w:ascii="Arial" w:eastAsia="HelveticaNeueLTPro-Roman" w:hAnsi="Arial"/>
          <w:sz w:val="22"/>
          <w:szCs w:val="22"/>
          <w:lang w:eastAsia="ja-JP"/>
        </w:rPr>
      </w:pPr>
      <w:r w:rsidRPr="001E7259">
        <w:rPr>
          <w:rFonts w:ascii="Arial" w:hAnsi="Arial"/>
          <w:sz w:val="22"/>
          <w:szCs w:val="22"/>
          <w:lang w:eastAsia="fr-FR"/>
        </w:rPr>
        <w:tab/>
      </w:r>
      <w:r w:rsidRPr="001E7259">
        <w:rPr>
          <w:rFonts w:ascii="Arial" w:hAnsi="Arial"/>
          <w:sz w:val="22"/>
          <w:szCs w:val="22"/>
          <w:lang w:eastAsia="fr-FR"/>
        </w:rPr>
        <w:tab/>
        <w:t xml:space="preserve">"UN 1931 </w:t>
      </w:r>
      <w:r w:rsidRPr="001E7259">
        <w:rPr>
          <w:rFonts w:ascii="Arial" w:eastAsia="HelveticaNeueLTPro-Roman" w:hAnsi="Arial"/>
          <w:sz w:val="22"/>
          <w:szCs w:val="22"/>
          <w:lang w:eastAsia="ja-JP"/>
        </w:rPr>
        <w:t>Zinc dithionite" then "UN 1931 Zinc hydrosulphite".</w:t>
      </w:r>
    </w:p>
    <w:p w14:paraId="791E44BA" w14:textId="77777777" w:rsidR="001E7259" w:rsidRPr="001E7259" w:rsidRDefault="001E7259" w:rsidP="001E7259">
      <w:pPr>
        <w:tabs>
          <w:tab w:val="left" w:pos="851"/>
        </w:tabs>
        <w:suppressAutoHyphens w:val="0"/>
        <w:autoSpaceDE w:val="0"/>
        <w:autoSpaceDN w:val="0"/>
        <w:adjustRightInd w:val="0"/>
        <w:spacing w:line="240" w:lineRule="auto"/>
        <w:jc w:val="both"/>
        <w:rPr>
          <w:rFonts w:ascii="Arial" w:eastAsia="HelveticaNeueLTPro-Roman" w:hAnsi="Arial"/>
          <w:sz w:val="22"/>
          <w:szCs w:val="22"/>
          <w:lang w:eastAsia="ja-JP"/>
        </w:rPr>
      </w:pPr>
    </w:p>
    <w:p w14:paraId="193F8517"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b/>
          <w:sz w:val="22"/>
        </w:rPr>
      </w:pPr>
      <w:r w:rsidRPr="001E7259">
        <w:rPr>
          <w:rFonts w:ascii="Arial" w:hAnsi="Arial"/>
          <w:b/>
          <w:sz w:val="22"/>
        </w:rPr>
        <w:tab/>
      </w:r>
      <w:r w:rsidRPr="001E7259">
        <w:rPr>
          <w:rFonts w:ascii="Arial" w:hAnsi="Arial"/>
          <w:b/>
          <w:sz w:val="22"/>
        </w:rPr>
        <w:tab/>
        <w:t xml:space="preserve">8 </w:t>
      </w:r>
      <w:r w:rsidRPr="001E7259">
        <w:rPr>
          <w:rFonts w:ascii="Arial" w:hAnsi="Arial"/>
          <w:b/>
          <w:sz w:val="22"/>
        </w:rPr>
        <w:tab/>
      </w:r>
      <w:r w:rsidRPr="001E7259">
        <w:rPr>
          <w:rFonts w:ascii="Arial" w:hAnsi="Arial"/>
          <w:b/>
          <w:sz w:val="22"/>
        </w:rPr>
        <w:tab/>
      </w:r>
      <w:proofErr w:type="spellStart"/>
      <w:r w:rsidRPr="001E7259">
        <w:rPr>
          <w:rFonts w:ascii="Arial" w:hAnsi="Arial"/>
          <w:b/>
          <w:sz w:val="22"/>
        </w:rPr>
        <w:t>Hypochlorites</w:t>
      </w:r>
      <w:proofErr w:type="spellEnd"/>
      <w:r w:rsidRPr="001E7259">
        <w:rPr>
          <w:rFonts w:ascii="Arial" w:hAnsi="Arial"/>
          <w:b/>
          <w:sz w:val="22"/>
        </w:rPr>
        <w:t xml:space="preserve"> (SGG8)</w:t>
      </w:r>
    </w:p>
    <w:p w14:paraId="34E17E06"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r>
    </w:p>
    <w:p w14:paraId="49AC8EA3"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For the entry UN 1748, replace the text as follows: "Calcium hypochlorite, dry or calcium hypochlorite mixture, dry with more than 39% available chlorine (8.8% available oxygen)".</w:t>
      </w:r>
    </w:p>
    <w:p w14:paraId="7BE8D09D"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p>
    <w:p w14:paraId="2D98093A"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b/>
          <w:sz w:val="22"/>
        </w:rPr>
      </w:pPr>
      <w:r w:rsidRPr="001E7259">
        <w:rPr>
          <w:rFonts w:ascii="Arial" w:hAnsi="Arial"/>
          <w:b/>
          <w:sz w:val="22"/>
        </w:rPr>
        <w:tab/>
      </w:r>
      <w:r w:rsidRPr="001E7259">
        <w:rPr>
          <w:rFonts w:ascii="Arial" w:hAnsi="Arial"/>
          <w:b/>
          <w:sz w:val="22"/>
        </w:rPr>
        <w:tab/>
        <w:t xml:space="preserve">11 </w:t>
      </w:r>
      <w:r w:rsidRPr="001E7259">
        <w:rPr>
          <w:rFonts w:ascii="Arial" w:hAnsi="Arial"/>
          <w:b/>
          <w:sz w:val="22"/>
        </w:rPr>
        <w:tab/>
        <w:t>Mercury and mercury compounds (SGG11)</w:t>
      </w:r>
    </w:p>
    <w:p w14:paraId="3CA6C904" w14:textId="77777777" w:rsidR="001E7259" w:rsidRPr="001E7259" w:rsidRDefault="001E7259" w:rsidP="001E7259">
      <w:pPr>
        <w:tabs>
          <w:tab w:val="left" w:pos="284"/>
        </w:tabs>
        <w:suppressAutoHyphens w:val="0"/>
        <w:autoSpaceDE w:val="0"/>
        <w:autoSpaceDN w:val="0"/>
        <w:adjustRightInd w:val="0"/>
        <w:spacing w:line="240" w:lineRule="auto"/>
        <w:ind w:left="567" w:hanging="567"/>
        <w:jc w:val="both"/>
        <w:rPr>
          <w:rFonts w:ascii="Arial" w:hAnsi="Arial"/>
          <w:sz w:val="22"/>
          <w:szCs w:val="22"/>
          <w:lang w:eastAsia="fr-FR"/>
        </w:rPr>
      </w:pPr>
      <w:r w:rsidRPr="001E7259">
        <w:rPr>
          <w:rFonts w:ascii="Arial" w:hAnsi="Arial"/>
          <w:sz w:val="22"/>
          <w:szCs w:val="22"/>
          <w:lang w:eastAsia="fr-FR"/>
        </w:rPr>
        <w:tab/>
      </w:r>
      <w:r w:rsidRPr="001E7259">
        <w:rPr>
          <w:rFonts w:ascii="Arial" w:hAnsi="Arial"/>
          <w:sz w:val="22"/>
          <w:szCs w:val="22"/>
          <w:lang w:eastAsia="fr-FR"/>
        </w:rPr>
        <w:tab/>
      </w:r>
    </w:p>
    <w:p w14:paraId="657A7B36"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For the entry UN 0135, replace the text as follows: "Mercury fulminate, wetted with not less than 20% water, or mixture of alcohol and water, by mass".</w:t>
      </w:r>
    </w:p>
    <w:p w14:paraId="26D5C1E0"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p>
    <w:p w14:paraId="717B807E"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b/>
          <w:sz w:val="22"/>
        </w:rPr>
      </w:pPr>
      <w:r w:rsidRPr="001E7259">
        <w:rPr>
          <w:rFonts w:ascii="Arial" w:hAnsi="Arial"/>
          <w:b/>
          <w:bCs/>
          <w:i/>
          <w:iCs/>
          <w:sz w:val="22"/>
          <w:szCs w:val="22"/>
          <w:lang w:eastAsia="fr-FR"/>
        </w:rPr>
        <w:tab/>
      </w:r>
      <w:r w:rsidRPr="001E7259">
        <w:rPr>
          <w:rFonts w:ascii="Arial" w:hAnsi="Arial"/>
          <w:b/>
          <w:bCs/>
          <w:i/>
          <w:iCs/>
          <w:sz w:val="22"/>
          <w:szCs w:val="22"/>
          <w:lang w:eastAsia="fr-FR"/>
        </w:rPr>
        <w:tab/>
      </w:r>
      <w:r w:rsidRPr="001E7259">
        <w:rPr>
          <w:rFonts w:ascii="Arial" w:hAnsi="Arial"/>
          <w:b/>
          <w:sz w:val="22"/>
        </w:rPr>
        <w:t xml:space="preserve">15 </w:t>
      </w:r>
      <w:r w:rsidRPr="001E7259">
        <w:rPr>
          <w:rFonts w:ascii="Arial" w:hAnsi="Arial"/>
          <w:b/>
          <w:sz w:val="22"/>
        </w:rPr>
        <w:tab/>
        <w:t>Powdered metals (SGG15)</w:t>
      </w:r>
    </w:p>
    <w:p w14:paraId="29FD64F9"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r>
    </w:p>
    <w:p w14:paraId="79178064"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For the entry UN 1418, replace the text as follows: "Magnesium powder or magnesium alloys powder".</w:t>
      </w:r>
    </w:p>
    <w:p w14:paraId="15A577AA"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r>
    </w:p>
    <w:p w14:paraId="07EC67A3"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For the entry UN 3170, replace the text as follows: "Aluminium smelting by</w:t>
      </w:r>
      <w:r w:rsidRPr="001E7259">
        <w:rPr>
          <w:rFonts w:ascii="Arial" w:hAnsi="Arial"/>
          <w:sz w:val="22"/>
          <w:szCs w:val="22"/>
          <w:lang w:eastAsia="fr-FR"/>
        </w:rPr>
        <w:noBreakHyphen/>
        <w:t xml:space="preserve">products or aluminium </w:t>
      </w:r>
      <w:proofErr w:type="spellStart"/>
      <w:r w:rsidRPr="001E7259">
        <w:rPr>
          <w:rFonts w:ascii="Arial" w:hAnsi="Arial"/>
          <w:sz w:val="22"/>
          <w:szCs w:val="22"/>
          <w:lang w:eastAsia="fr-FR"/>
        </w:rPr>
        <w:t>remelting</w:t>
      </w:r>
      <w:proofErr w:type="spellEnd"/>
      <w:r w:rsidRPr="001E7259">
        <w:rPr>
          <w:rFonts w:ascii="Arial" w:hAnsi="Arial"/>
          <w:sz w:val="22"/>
          <w:szCs w:val="22"/>
          <w:lang w:eastAsia="fr-FR"/>
        </w:rPr>
        <w:t xml:space="preserve"> by-products".</w:t>
      </w:r>
    </w:p>
    <w:p w14:paraId="13509882" w14:textId="77777777" w:rsidR="001E7259" w:rsidRPr="001E7259" w:rsidRDefault="001E7259" w:rsidP="001E7259">
      <w:pPr>
        <w:tabs>
          <w:tab w:val="left" w:pos="284"/>
        </w:tabs>
        <w:suppressAutoHyphens w:val="0"/>
        <w:autoSpaceDE w:val="0"/>
        <w:autoSpaceDN w:val="0"/>
        <w:adjustRightInd w:val="0"/>
        <w:spacing w:line="240" w:lineRule="auto"/>
        <w:ind w:left="567" w:hanging="567"/>
        <w:jc w:val="both"/>
        <w:rPr>
          <w:rFonts w:ascii="Arial" w:hAnsi="Arial"/>
          <w:sz w:val="22"/>
          <w:szCs w:val="22"/>
        </w:rPr>
      </w:pPr>
    </w:p>
    <w:p w14:paraId="15F760DC" w14:textId="77777777" w:rsidR="001E7259" w:rsidRPr="001E7259" w:rsidRDefault="001E7259" w:rsidP="001E7259">
      <w:pPr>
        <w:tabs>
          <w:tab w:val="left" w:pos="851"/>
        </w:tabs>
        <w:suppressAutoHyphens w:val="0"/>
        <w:autoSpaceDE w:val="0"/>
        <w:autoSpaceDN w:val="0"/>
        <w:adjustRightInd w:val="0"/>
        <w:spacing w:line="240" w:lineRule="auto"/>
        <w:jc w:val="both"/>
        <w:rPr>
          <w:rFonts w:ascii="Arial" w:hAnsi="Arial"/>
          <w:b/>
          <w:sz w:val="22"/>
        </w:rPr>
      </w:pPr>
      <w:r w:rsidRPr="001E7259">
        <w:rPr>
          <w:rFonts w:ascii="Arial" w:hAnsi="Arial"/>
          <w:sz w:val="22"/>
          <w:szCs w:val="22"/>
          <w:lang w:eastAsia="fr-FR"/>
        </w:rPr>
        <w:tab/>
        <w:t xml:space="preserve">    </w:t>
      </w:r>
      <w:r w:rsidRPr="001E7259">
        <w:rPr>
          <w:rFonts w:ascii="Arial" w:hAnsi="Arial"/>
          <w:b/>
          <w:sz w:val="22"/>
        </w:rPr>
        <w:t xml:space="preserve">17 </w:t>
      </w:r>
      <w:r w:rsidRPr="001E7259">
        <w:rPr>
          <w:rFonts w:ascii="Arial" w:hAnsi="Arial"/>
          <w:b/>
          <w:sz w:val="22"/>
        </w:rPr>
        <w:tab/>
      </w:r>
      <w:proofErr w:type="spellStart"/>
      <w:r w:rsidRPr="001E7259">
        <w:rPr>
          <w:rFonts w:ascii="Arial" w:hAnsi="Arial"/>
          <w:b/>
          <w:sz w:val="22"/>
        </w:rPr>
        <w:t>Azides</w:t>
      </w:r>
      <w:proofErr w:type="spellEnd"/>
      <w:r w:rsidRPr="001E7259">
        <w:rPr>
          <w:rFonts w:ascii="Arial" w:hAnsi="Arial"/>
          <w:b/>
          <w:sz w:val="22"/>
        </w:rPr>
        <w:t xml:space="preserve"> (SGG17)</w:t>
      </w:r>
    </w:p>
    <w:p w14:paraId="4E4BA326"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r>
    </w:p>
    <w:p w14:paraId="46BED0BB"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 xml:space="preserve">For the entry UN 0129, replace the text as follows: "Lead </w:t>
      </w:r>
      <w:proofErr w:type="spellStart"/>
      <w:r w:rsidRPr="001E7259">
        <w:rPr>
          <w:rFonts w:ascii="Arial" w:hAnsi="Arial"/>
          <w:sz w:val="22"/>
          <w:szCs w:val="22"/>
          <w:lang w:eastAsia="fr-FR"/>
        </w:rPr>
        <w:t>azide</w:t>
      </w:r>
      <w:proofErr w:type="spellEnd"/>
      <w:r w:rsidRPr="001E7259">
        <w:rPr>
          <w:rFonts w:ascii="Arial" w:hAnsi="Arial"/>
          <w:sz w:val="22"/>
          <w:szCs w:val="22"/>
          <w:lang w:eastAsia="fr-FR"/>
        </w:rPr>
        <w:t>, wetted with not less than 20% water, or mixture of alcohol and water, by mass".</w:t>
      </w:r>
    </w:p>
    <w:p w14:paraId="215A6D4D"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p>
    <w:p w14:paraId="251FF4DF"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 xml:space="preserve">For the entry UN 0224, replace the text as follows: "Barium </w:t>
      </w:r>
      <w:proofErr w:type="spellStart"/>
      <w:r w:rsidRPr="001E7259">
        <w:rPr>
          <w:rFonts w:ascii="Arial" w:hAnsi="Arial"/>
          <w:sz w:val="22"/>
          <w:szCs w:val="22"/>
          <w:lang w:eastAsia="fr-FR"/>
        </w:rPr>
        <w:t>azide</w:t>
      </w:r>
      <w:proofErr w:type="spellEnd"/>
      <w:r w:rsidRPr="001E7259">
        <w:rPr>
          <w:rFonts w:ascii="Arial" w:hAnsi="Arial"/>
          <w:sz w:val="22"/>
          <w:szCs w:val="22"/>
          <w:lang w:eastAsia="fr-FR"/>
        </w:rPr>
        <w:t>, dry or wetted with less than 50% water, by mass".</w:t>
      </w:r>
    </w:p>
    <w:p w14:paraId="5601D6F1"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p>
    <w:p w14:paraId="1F9FC3C7"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 xml:space="preserve">For the entry UN 1571, replace the text as follows: "Barium </w:t>
      </w:r>
      <w:proofErr w:type="spellStart"/>
      <w:r w:rsidRPr="001E7259">
        <w:rPr>
          <w:rFonts w:ascii="Arial" w:hAnsi="Arial"/>
          <w:sz w:val="22"/>
          <w:szCs w:val="22"/>
          <w:lang w:eastAsia="fr-FR"/>
        </w:rPr>
        <w:t>azide</w:t>
      </w:r>
      <w:proofErr w:type="spellEnd"/>
      <w:r w:rsidRPr="001E7259">
        <w:rPr>
          <w:rFonts w:ascii="Arial" w:hAnsi="Arial"/>
          <w:sz w:val="22"/>
          <w:szCs w:val="22"/>
          <w:lang w:eastAsia="fr-FR"/>
        </w:rPr>
        <w:t>, wetted with not less than 50% water, by mass".</w:t>
      </w:r>
    </w:p>
    <w:p w14:paraId="4F26762B" w14:textId="77777777" w:rsidR="001E7259" w:rsidRPr="001E7259" w:rsidRDefault="001E7259" w:rsidP="001E7259">
      <w:pPr>
        <w:tabs>
          <w:tab w:val="left" w:pos="284"/>
        </w:tabs>
        <w:suppressAutoHyphens w:val="0"/>
        <w:autoSpaceDE w:val="0"/>
        <w:autoSpaceDN w:val="0"/>
        <w:adjustRightInd w:val="0"/>
        <w:spacing w:line="240" w:lineRule="auto"/>
        <w:ind w:left="567" w:hanging="567"/>
        <w:jc w:val="both"/>
        <w:rPr>
          <w:rFonts w:ascii="Arial" w:hAnsi="Arial"/>
          <w:sz w:val="22"/>
          <w:szCs w:val="22"/>
        </w:rPr>
      </w:pPr>
    </w:p>
    <w:p w14:paraId="11903766" w14:textId="77777777" w:rsidR="001E7259" w:rsidRPr="001E7259" w:rsidRDefault="001E7259" w:rsidP="001E7259">
      <w:pPr>
        <w:tabs>
          <w:tab w:val="left" w:pos="851"/>
          <w:tab w:val="left" w:pos="1134"/>
        </w:tabs>
        <w:suppressAutoHyphens w:val="0"/>
        <w:autoSpaceDE w:val="0"/>
        <w:autoSpaceDN w:val="0"/>
        <w:adjustRightInd w:val="0"/>
        <w:spacing w:line="240" w:lineRule="auto"/>
        <w:jc w:val="both"/>
        <w:rPr>
          <w:rFonts w:ascii="Arial" w:hAnsi="Arial"/>
          <w:b/>
          <w:sz w:val="22"/>
        </w:rPr>
      </w:pPr>
      <w:r w:rsidRPr="001E7259">
        <w:rPr>
          <w:rFonts w:ascii="Arial" w:hAnsi="Arial"/>
          <w:b/>
          <w:sz w:val="22"/>
        </w:rPr>
        <w:tab/>
      </w:r>
      <w:r w:rsidRPr="001E7259">
        <w:rPr>
          <w:rFonts w:ascii="Arial" w:hAnsi="Arial"/>
          <w:b/>
          <w:sz w:val="22"/>
        </w:rPr>
        <w:tab/>
        <w:t xml:space="preserve">18 </w:t>
      </w:r>
      <w:r w:rsidRPr="001E7259">
        <w:rPr>
          <w:rFonts w:ascii="Arial" w:hAnsi="Arial"/>
          <w:b/>
          <w:sz w:val="22"/>
        </w:rPr>
        <w:tab/>
        <w:t>Alkalis (SGG18)</w:t>
      </w:r>
    </w:p>
    <w:p w14:paraId="64AA0D7C"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r>
    </w:p>
    <w:p w14:paraId="6AD4282F"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For the entry UN 2671, replace the text as follows: "Aminopyridines (</w:t>
      </w:r>
      <w:r w:rsidRPr="001E7259">
        <w:rPr>
          <w:rFonts w:ascii="Arial" w:hAnsi="Arial"/>
          <w:i/>
          <w:sz w:val="22"/>
          <w:szCs w:val="22"/>
          <w:lang w:eastAsia="fr-FR"/>
        </w:rPr>
        <w:t>o-, m-, p-</w:t>
      </w:r>
      <w:r w:rsidRPr="001E7259">
        <w:rPr>
          <w:rFonts w:ascii="Arial" w:hAnsi="Arial"/>
          <w:sz w:val="22"/>
          <w:szCs w:val="22"/>
          <w:lang w:eastAsia="fr-FR"/>
        </w:rPr>
        <w:t>)".</w:t>
      </w:r>
    </w:p>
    <w:p w14:paraId="6816809E"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p>
    <w:p w14:paraId="42511CD1" w14:textId="77777777" w:rsidR="001E7259" w:rsidRPr="001E7259" w:rsidRDefault="001E7259" w:rsidP="001E7259">
      <w:pPr>
        <w:tabs>
          <w:tab w:val="left" w:pos="284"/>
          <w:tab w:val="left" w:pos="1134"/>
        </w:tabs>
        <w:suppressAutoHyphens w:val="0"/>
        <w:autoSpaceDE w:val="0"/>
        <w:autoSpaceDN w:val="0"/>
        <w:adjustRightInd w:val="0"/>
        <w:spacing w:line="240" w:lineRule="auto"/>
        <w:ind w:left="1134" w:hanging="567"/>
        <w:jc w:val="both"/>
        <w:rPr>
          <w:rFonts w:ascii="Arial" w:hAnsi="Arial"/>
          <w:sz w:val="22"/>
          <w:szCs w:val="22"/>
          <w:lang w:eastAsia="fr-FR"/>
        </w:rPr>
      </w:pPr>
      <w:r w:rsidRPr="001E7259">
        <w:rPr>
          <w:rFonts w:ascii="Arial" w:hAnsi="Arial"/>
          <w:sz w:val="22"/>
          <w:szCs w:val="22"/>
          <w:lang w:eastAsia="fr-FR"/>
        </w:rPr>
        <w:tab/>
        <w:t>For the entry UN 2678, replace the text as follows: "Rubidium hydroxide".</w:t>
      </w:r>
    </w:p>
    <w:p w14:paraId="3CCB5B96"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p>
    <w:p w14:paraId="60856547"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788B422F"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11770CC6"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1F31B99C"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3.2</w:t>
      </w:r>
    </w:p>
    <w:p w14:paraId="51AA598E"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r w:rsidRPr="001E7259">
        <w:rPr>
          <w:rFonts w:ascii="Arial" w:hAnsi="Arial" w:cs="Arial"/>
          <w:b/>
          <w:bCs/>
          <w:sz w:val="22"/>
          <w:szCs w:val="22"/>
          <w:lang w:eastAsia="zh-CN"/>
        </w:rPr>
        <w:t>Dangerous Goods List</w:t>
      </w:r>
    </w:p>
    <w:p w14:paraId="0F3A8C28"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p>
    <w:tbl>
      <w:tblPr>
        <w:tblStyle w:val="TableGrid10"/>
        <w:tblW w:w="0" w:type="auto"/>
        <w:tblLook w:val="04A0" w:firstRow="1" w:lastRow="0" w:firstColumn="1" w:lastColumn="0" w:noHBand="0" w:noVBand="1"/>
      </w:tblPr>
      <w:tblGrid>
        <w:gridCol w:w="1413"/>
        <w:gridCol w:w="7647"/>
      </w:tblGrid>
      <w:tr w:rsidR="001E7259" w:rsidRPr="001E7259" w14:paraId="43208E88" w14:textId="77777777" w:rsidTr="001E7259">
        <w:trPr>
          <w:tblHeader/>
        </w:trPr>
        <w:tc>
          <w:tcPr>
            <w:tcW w:w="1413" w:type="dxa"/>
          </w:tcPr>
          <w:p w14:paraId="541F9FC4"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UN No.</w:t>
            </w:r>
          </w:p>
        </w:tc>
        <w:tc>
          <w:tcPr>
            <w:tcW w:w="7647" w:type="dxa"/>
          </w:tcPr>
          <w:p w14:paraId="5C40F5BF"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Amendment</w:t>
            </w:r>
          </w:p>
        </w:tc>
      </w:tr>
      <w:tr w:rsidR="001E7259" w:rsidRPr="001E7259" w14:paraId="57896B0C" w14:textId="77777777" w:rsidTr="001E7259">
        <w:tc>
          <w:tcPr>
            <w:tcW w:w="1413" w:type="dxa"/>
          </w:tcPr>
          <w:p w14:paraId="5308D1B2"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1011</w:t>
            </w:r>
          </w:p>
        </w:tc>
        <w:tc>
          <w:tcPr>
            <w:tcW w:w="7647" w:type="dxa"/>
          </w:tcPr>
          <w:p w14:paraId="14616EC9"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 xml:space="preserve">Delete </w:t>
            </w:r>
            <w:r w:rsidRPr="001E7259">
              <w:rPr>
                <w:rFonts w:ascii="Arial" w:hAnsi="Arial"/>
                <w:sz w:val="22"/>
                <w:lang w:eastAsia="ko-KR"/>
              </w:rPr>
              <w:t>"</w:t>
            </w:r>
            <w:r w:rsidRPr="001E7259">
              <w:rPr>
                <w:rFonts w:ascii="Arial" w:hAnsi="Arial" w:hint="eastAsia"/>
                <w:sz w:val="22"/>
                <w:lang w:eastAsia="ko-KR"/>
              </w:rPr>
              <w:t>392</w:t>
            </w:r>
            <w:r w:rsidRPr="001E7259">
              <w:rPr>
                <w:rFonts w:ascii="Arial" w:hAnsi="Arial"/>
                <w:sz w:val="22"/>
                <w:lang w:eastAsia="ko-KR"/>
              </w:rPr>
              <w:t>"</w:t>
            </w:r>
            <w:r w:rsidRPr="001E7259">
              <w:rPr>
                <w:rFonts w:ascii="Arial" w:hAnsi="Arial" w:hint="eastAsia"/>
                <w:sz w:val="22"/>
                <w:lang w:eastAsia="ko-KR"/>
              </w:rPr>
              <w:t xml:space="preserve"> in column 5 and insert </w:t>
            </w:r>
            <w:r w:rsidRPr="001E7259">
              <w:rPr>
                <w:rFonts w:ascii="Arial" w:hAnsi="Arial"/>
                <w:sz w:val="22"/>
                <w:lang w:eastAsia="ko-KR"/>
              </w:rPr>
              <w:t>"</w:t>
            </w:r>
            <w:r w:rsidRPr="001E7259">
              <w:rPr>
                <w:rFonts w:ascii="Arial" w:hAnsi="Arial" w:hint="eastAsia"/>
                <w:sz w:val="22"/>
                <w:lang w:eastAsia="ko-KR"/>
              </w:rPr>
              <w:t>392</w:t>
            </w:r>
            <w:r w:rsidRPr="001E7259">
              <w:rPr>
                <w:rFonts w:ascii="Arial" w:hAnsi="Arial"/>
                <w:sz w:val="22"/>
                <w:lang w:eastAsia="ko-KR"/>
              </w:rPr>
              <w:t>"</w:t>
            </w:r>
            <w:r w:rsidRPr="001E7259">
              <w:rPr>
                <w:rFonts w:ascii="Arial" w:hAnsi="Arial" w:hint="eastAsia"/>
                <w:sz w:val="22"/>
                <w:lang w:eastAsia="ko-KR"/>
              </w:rPr>
              <w:t xml:space="preserve"> in column 6</w:t>
            </w:r>
          </w:p>
          <w:p w14:paraId="78E3D5AE" w14:textId="77777777" w:rsidR="001E7259" w:rsidRPr="001E7259" w:rsidRDefault="001E7259" w:rsidP="001E7259">
            <w:pPr>
              <w:suppressAutoHyphens w:val="0"/>
              <w:spacing w:line="240" w:lineRule="auto"/>
              <w:rPr>
                <w:rFonts w:ascii="Arial" w:hAnsi="Arial"/>
                <w:i/>
                <w:color w:val="0099FF"/>
                <w:sz w:val="22"/>
                <w:lang w:eastAsia="ko-KR"/>
              </w:rPr>
            </w:pPr>
          </w:p>
        </w:tc>
      </w:tr>
      <w:tr w:rsidR="001E7259" w:rsidRPr="001E7259" w14:paraId="61B27684" w14:textId="77777777" w:rsidTr="001E7259">
        <w:tc>
          <w:tcPr>
            <w:tcW w:w="1413" w:type="dxa"/>
          </w:tcPr>
          <w:p w14:paraId="4DDC887F"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1016</w:t>
            </w:r>
          </w:p>
        </w:tc>
        <w:tc>
          <w:tcPr>
            <w:tcW w:w="7647" w:type="dxa"/>
          </w:tcPr>
          <w:p w14:paraId="206D4183"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 xml:space="preserve">Delete </w:t>
            </w:r>
            <w:r w:rsidRPr="001E7259">
              <w:rPr>
                <w:rFonts w:ascii="Arial" w:hAnsi="Arial"/>
                <w:sz w:val="22"/>
                <w:lang w:eastAsia="ko-KR"/>
              </w:rPr>
              <w:t>"</w:t>
            </w:r>
            <w:r w:rsidRPr="001E7259">
              <w:rPr>
                <w:rFonts w:ascii="Arial" w:hAnsi="Arial" w:hint="eastAsia"/>
                <w:sz w:val="22"/>
                <w:lang w:eastAsia="ko-KR"/>
              </w:rPr>
              <w:t>974</w:t>
            </w:r>
            <w:r w:rsidRPr="001E7259">
              <w:rPr>
                <w:rFonts w:ascii="Arial" w:hAnsi="Arial"/>
                <w:sz w:val="22"/>
                <w:lang w:eastAsia="ko-KR"/>
              </w:rPr>
              <w:t>"</w:t>
            </w:r>
            <w:r w:rsidRPr="001E7259">
              <w:rPr>
                <w:rFonts w:ascii="Arial" w:hAnsi="Arial" w:hint="eastAsia"/>
                <w:sz w:val="22"/>
                <w:lang w:eastAsia="ko-KR"/>
              </w:rPr>
              <w:t xml:space="preserve"> in column 5 and insert </w:t>
            </w:r>
            <w:r w:rsidRPr="001E7259">
              <w:rPr>
                <w:rFonts w:ascii="Arial" w:hAnsi="Arial"/>
                <w:sz w:val="22"/>
                <w:lang w:eastAsia="ko-KR"/>
              </w:rPr>
              <w:t>"</w:t>
            </w:r>
            <w:r w:rsidRPr="001E7259">
              <w:rPr>
                <w:rFonts w:ascii="Arial" w:hAnsi="Arial" w:hint="eastAsia"/>
                <w:sz w:val="22"/>
                <w:lang w:eastAsia="ko-KR"/>
              </w:rPr>
              <w:t>974</w:t>
            </w:r>
            <w:r w:rsidRPr="001E7259">
              <w:rPr>
                <w:rFonts w:ascii="Arial" w:hAnsi="Arial"/>
                <w:sz w:val="22"/>
                <w:lang w:eastAsia="ko-KR"/>
              </w:rPr>
              <w:t>"</w:t>
            </w:r>
            <w:r w:rsidRPr="001E7259">
              <w:rPr>
                <w:rFonts w:ascii="Arial" w:hAnsi="Arial" w:hint="eastAsia"/>
                <w:sz w:val="22"/>
                <w:lang w:eastAsia="ko-KR"/>
              </w:rPr>
              <w:t xml:space="preserve"> in column 6</w:t>
            </w:r>
          </w:p>
          <w:p w14:paraId="1A76FC1C" w14:textId="77777777" w:rsidR="001E7259" w:rsidRPr="001E7259" w:rsidRDefault="001E7259" w:rsidP="001E7259">
            <w:pPr>
              <w:suppressAutoHyphens w:val="0"/>
              <w:spacing w:line="240" w:lineRule="auto"/>
              <w:rPr>
                <w:rFonts w:ascii="Arial" w:hAnsi="Arial"/>
                <w:sz w:val="22"/>
                <w:lang w:eastAsia="ko-KR"/>
              </w:rPr>
            </w:pPr>
          </w:p>
        </w:tc>
      </w:tr>
      <w:tr w:rsidR="001E7259" w:rsidRPr="001E7259" w14:paraId="71A58105" w14:textId="77777777" w:rsidTr="001E7259">
        <w:tc>
          <w:tcPr>
            <w:tcW w:w="1413" w:type="dxa"/>
          </w:tcPr>
          <w:p w14:paraId="16799693"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1712</w:t>
            </w:r>
          </w:p>
        </w:tc>
        <w:tc>
          <w:tcPr>
            <w:tcW w:w="7647" w:type="dxa"/>
          </w:tcPr>
          <w:p w14:paraId="5192391A"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 xml:space="preserve">In column 2, replace </w:t>
            </w:r>
            <w:r w:rsidRPr="001E7259">
              <w:rPr>
                <w:rFonts w:ascii="Arial" w:hAnsi="Arial"/>
                <w:sz w:val="22"/>
                <w:lang w:eastAsia="ko-KR"/>
              </w:rPr>
              <w:t>"</w:t>
            </w:r>
            <w:r w:rsidRPr="001E7259">
              <w:rPr>
                <w:rFonts w:ascii="Arial" w:hAnsi="Arial" w:hint="eastAsia"/>
                <w:sz w:val="22"/>
                <w:lang w:eastAsia="ko-KR"/>
              </w:rPr>
              <w:t>and</w:t>
            </w:r>
            <w:r w:rsidRPr="001E7259">
              <w:rPr>
                <w:rFonts w:ascii="Arial" w:hAnsi="Arial"/>
                <w:sz w:val="22"/>
                <w:lang w:eastAsia="ko-KR"/>
              </w:rPr>
              <w:t>"</w:t>
            </w:r>
            <w:r w:rsidRPr="001E7259">
              <w:rPr>
                <w:rFonts w:ascii="Arial" w:hAnsi="Arial" w:hint="eastAsia"/>
                <w:sz w:val="22"/>
                <w:lang w:eastAsia="ko-KR"/>
              </w:rPr>
              <w:t xml:space="preserve"> with </w:t>
            </w:r>
            <w:r w:rsidRPr="001E7259">
              <w:rPr>
                <w:rFonts w:ascii="Arial" w:hAnsi="Arial"/>
                <w:sz w:val="22"/>
                <w:lang w:eastAsia="ko-KR"/>
              </w:rPr>
              <w:t>"</w:t>
            </w:r>
            <w:r w:rsidRPr="001E7259">
              <w:rPr>
                <w:rFonts w:ascii="Arial" w:hAnsi="Arial" w:hint="eastAsia"/>
                <w:sz w:val="22"/>
                <w:lang w:eastAsia="ko-KR"/>
              </w:rPr>
              <w:t>AND</w:t>
            </w:r>
            <w:r w:rsidRPr="001E7259">
              <w:rPr>
                <w:rFonts w:ascii="Arial" w:hAnsi="Arial"/>
                <w:sz w:val="22"/>
                <w:lang w:eastAsia="ko-KR"/>
              </w:rPr>
              <w:t>"</w:t>
            </w:r>
          </w:p>
        </w:tc>
      </w:tr>
      <w:tr w:rsidR="001E7259" w:rsidRPr="001E7259" w14:paraId="29BB1093" w14:textId="77777777" w:rsidTr="001E7259">
        <w:tc>
          <w:tcPr>
            <w:tcW w:w="1413" w:type="dxa"/>
          </w:tcPr>
          <w:p w14:paraId="75539034"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1748</w:t>
            </w:r>
          </w:p>
          <w:p w14:paraId="21D0109B"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PG III</w:t>
            </w:r>
          </w:p>
        </w:tc>
        <w:tc>
          <w:tcPr>
            <w:tcW w:w="7647" w:type="dxa"/>
          </w:tcPr>
          <w:p w14:paraId="4619CB92"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sz w:val="22"/>
                <w:lang w:eastAsia="ko-KR"/>
              </w:rPr>
              <w:t>I</w:t>
            </w:r>
            <w:r w:rsidRPr="001E7259">
              <w:rPr>
                <w:rFonts w:ascii="Arial" w:hAnsi="Arial" w:hint="eastAsia"/>
                <w:sz w:val="22"/>
                <w:lang w:eastAsia="ko-KR"/>
              </w:rPr>
              <w:t xml:space="preserve">n column 16b, add </w:t>
            </w:r>
            <w:r w:rsidRPr="001E7259">
              <w:rPr>
                <w:rFonts w:ascii="Arial" w:hAnsi="Arial"/>
                <w:sz w:val="22"/>
                <w:lang w:eastAsia="ko-KR"/>
              </w:rPr>
              <w:t>"</w:t>
            </w:r>
            <w:r w:rsidRPr="001E7259">
              <w:rPr>
                <w:rFonts w:ascii="Arial" w:hAnsi="Arial" w:hint="eastAsia"/>
                <w:sz w:val="22"/>
                <w:lang w:eastAsia="ko-KR"/>
              </w:rPr>
              <w:t>SGG8</w:t>
            </w:r>
            <w:r w:rsidRPr="001E7259">
              <w:rPr>
                <w:rFonts w:ascii="Arial" w:hAnsi="Arial"/>
                <w:sz w:val="22"/>
                <w:lang w:eastAsia="ko-KR"/>
              </w:rPr>
              <w:t>"</w:t>
            </w:r>
          </w:p>
          <w:p w14:paraId="66A381E5" w14:textId="77777777" w:rsidR="001E7259" w:rsidRPr="001E7259" w:rsidRDefault="001E7259" w:rsidP="001E7259">
            <w:pPr>
              <w:suppressAutoHyphens w:val="0"/>
              <w:spacing w:line="240" w:lineRule="auto"/>
              <w:rPr>
                <w:rFonts w:ascii="Arial" w:hAnsi="Arial"/>
                <w:sz w:val="22"/>
                <w:lang w:eastAsia="ko-KR"/>
              </w:rPr>
            </w:pPr>
          </w:p>
        </w:tc>
      </w:tr>
      <w:tr w:rsidR="001E7259" w:rsidRPr="001E7259" w14:paraId="3BAE5ADF" w14:textId="77777777" w:rsidTr="001E7259">
        <w:tc>
          <w:tcPr>
            <w:tcW w:w="1413" w:type="dxa"/>
          </w:tcPr>
          <w:p w14:paraId="08779DD7"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sz w:val="22"/>
                <w:lang w:eastAsia="ko-KR"/>
              </w:rPr>
              <w:t>1758</w:t>
            </w:r>
          </w:p>
        </w:tc>
        <w:tc>
          <w:tcPr>
            <w:tcW w:w="7647" w:type="dxa"/>
          </w:tcPr>
          <w:p w14:paraId="6FEEEAB0" w14:textId="77777777" w:rsidR="001E7259" w:rsidRPr="001E7259" w:rsidRDefault="001E7259" w:rsidP="001E7259">
            <w:pPr>
              <w:suppressAutoHyphens w:val="0"/>
              <w:spacing w:line="240" w:lineRule="auto"/>
              <w:rPr>
                <w:rFonts w:ascii="Arial" w:hAnsi="Arial"/>
                <w:sz w:val="22"/>
                <w:lang w:eastAsia="ko-KR"/>
              </w:rPr>
            </w:pPr>
            <w:r w:rsidRPr="001E7259">
              <w:rPr>
                <w:rFonts w:ascii="Arial" w:eastAsia="MS Mincho" w:hAnsi="Arial"/>
                <w:sz w:val="22"/>
                <w:szCs w:val="22"/>
                <w:lang w:eastAsia="ja-JP"/>
              </w:rPr>
              <w:t xml:space="preserve">In column 17, delete the sentence: </w:t>
            </w:r>
            <w:r w:rsidRPr="001E7259">
              <w:rPr>
                <w:rFonts w:ascii="Arial" w:eastAsia="HelveticaNeueLTPro-Roman" w:hAnsi="Arial"/>
                <w:sz w:val="22"/>
                <w:szCs w:val="22"/>
                <w:lang w:eastAsia="ja-JP"/>
              </w:rPr>
              <w:t>"In the presence of moisture, highly corrosive to most metals."</w:t>
            </w:r>
          </w:p>
        </w:tc>
      </w:tr>
      <w:tr w:rsidR="001E7259" w:rsidRPr="001E7259" w14:paraId="6D8FB66A" w14:textId="77777777" w:rsidTr="001E7259">
        <w:tc>
          <w:tcPr>
            <w:tcW w:w="1413" w:type="dxa"/>
          </w:tcPr>
          <w:p w14:paraId="2AE0FD72" w14:textId="77777777" w:rsidR="001E7259" w:rsidRPr="001E7259" w:rsidRDefault="001E7259" w:rsidP="001E7259">
            <w:pPr>
              <w:suppressAutoHyphens w:val="0"/>
              <w:spacing w:line="240" w:lineRule="auto"/>
              <w:rPr>
                <w:rFonts w:ascii="Arial" w:hAnsi="Arial" w:cs="Arial"/>
                <w:sz w:val="22"/>
                <w:szCs w:val="22"/>
                <w:lang w:val="en-US"/>
              </w:rPr>
            </w:pPr>
            <w:r w:rsidRPr="001E7259">
              <w:rPr>
                <w:rFonts w:ascii="Arial" w:hAnsi="Arial" w:cs="Arial"/>
                <w:sz w:val="22"/>
                <w:szCs w:val="22"/>
                <w:lang w:val="en-US"/>
              </w:rPr>
              <w:t>2216</w:t>
            </w:r>
          </w:p>
        </w:tc>
        <w:tc>
          <w:tcPr>
            <w:tcW w:w="7647" w:type="dxa"/>
          </w:tcPr>
          <w:p w14:paraId="1467CF7D" w14:textId="77777777" w:rsidR="001E7259" w:rsidRPr="001E7259" w:rsidRDefault="001E7259" w:rsidP="001E7259">
            <w:pPr>
              <w:tabs>
                <w:tab w:val="left" w:pos="851"/>
              </w:tabs>
              <w:suppressAutoHyphens w:val="0"/>
              <w:spacing w:line="240" w:lineRule="auto"/>
              <w:rPr>
                <w:rFonts w:ascii="Arial" w:hAnsi="Arial" w:cs="Arial"/>
                <w:sz w:val="22"/>
                <w:szCs w:val="22"/>
                <w:lang w:val="en-US"/>
              </w:rPr>
            </w:pPr>
            <w:r w:rsidRPr="001E7259">
              <w:rPr>
                <w:rFonts w:ascii="Arial" w:hAnsi="Arial" w:cs="Arial"/>
                <w:sz w:val="22"/>
                <w:szCs w:val="22"/>
                <w:lang w:val="en-US"/>
              </w:rPr>
              <w:t>In column 6, delete "945"</w:t>
            </w:r>
          </w:p>
        </w:tc>
      </w:tr>
      <w:tr w:rsidR="001E7259" w:rsidRPr="001E7259" w14:paraId="4A3B9497" w14:textId="77777777" w:rsidTr="001E7259">
        <w:trPr>
          <w:trHeight w:val="1070"/>
        </w:trPr>
        <w:tc>
          <w:tcPr>
            <w:tcW w:w="1413" w:type="dxa"/>
          </w:tcPr>
          <w:p w14:paraId="3D55EFB4" w14:textId="77777777" w:rsidR="001E7259" w:rsidRPr="001E7259" w:rsidRDefault="001E7259" w:rsidP="001E7259">
            <w:pPr>
              <w:suppressAutoHyphens w:val="0"/>
              <w:spacing w:line="240" w:lineRule="auto"/>
              <w:rPr>
                <w:rFonts w:ascii="Arial" w:hAnsi="Arial" w:cs="Arial"/>
                <w:sz w:val="22"/>
                <w:szCs w:val="22"/>
                <w:lang w:val="en-US"/>
              </w:rPr>
            </w:pPr>
            <w:r w:rsidRPr="001E7259">
              <w:rPr>
                <w:rFonts w:ascii="Arial" w:hAnsi="Arial" w:cs="Arial"/>
                <w:sz w:val="22"/>
                <w:szCs w:val="22"/>
                <w:lang w:val="en-US"/>
              </w:rPr>
              <w:t>3090</w:t>
            </w:r>
          </w:p>
        </w:tc>
        <w:tc>
          <w:tcPr>
            <w:tcW w:w="7647" w:type="dxa"/>
          </w:tcPr>
          <w:p w14:paraId="24D99526" w14:textId="77777777" w:rsidR="001E7259" w:rsidRPr="001E7259" w:rsidRDefault="001E7259" w:rsidP="001E7259">
            <w:pPr>
              <w:tabs>
                <w:tab w:val="left" w:pos="851"/>
              </w:tabs>
              <w:suppressAutoHyphens w:val="0"/>
              <w:spacing w:line="240" w:lineRule="auto"/>
              <w:rPr>
                <w:rFonts w:ascii="Arial" w:hAnsi="Arial" w:cs="Arial"/>
                <w:sz w:val="22"/>
                <w:szCs w:val="22"/>
                <w:lang w:val="en-US"/>
              </w:rPr>
            </w:pPr>
            <w:r w:rsidRPr="001E7259">
              <w:rPr>
                <w:rFonts w:ascii="Arial" w:eastAsia="MS Mincho" w:hAnsi="Arial"/>
                <w:sz w:val="22"/>
                <w:szCs w:val="22"/>
                <w:lang w:eastAsia="ja-JP"/>
              </w:rPr>
              <w:t>In column 17, replace "See above" with "</w:t>
            </w:r>
            <w:r w:rsidRPr="001E7259">
              <w:rPr>
                <w:rFonts w:ascii="Arial" w:hAnsi="Arial"/>
                <w:sz w:val="22"/>
              </w:rPr>
              <w:t>Electrical batteries containing lithium encased in a rigid metallic body. Electrical lithium batteries may cause fire due to an explosive rupture of the body caused by improper construction or reaction with contaminants."</w:t>
            </w:r>
          </w:p>
        </w:tc>
      </w:tr>
      <w:tr w:rsidR="001E7259" w:rsidRPr="001E7259" w14:paraId="4D86F1BC" w14:textId="77777777" w:rsidTr="001E7259">
        <w:tc>
          <w:tcPr>
            <w:tcW w:w="1413" w:type="dxa"/>
          </w:tcPr>
          <w:p w14:paraId="6AC05120" w14:textId="77777777" w:rsidR="001E7259" w:rsidRPr="001E7259" w:rsidRDefault="001E7259" w:rsidP="001E7259">
            <w:pPr>
              <w:suppressAutoHyphens w:val="0"/>
              <w:spacing w:line="240" w:lineRule="auto"/>
              <w:rPr>
                <w:rFonts w:ascii="Arial" w:hAnsi="Arial" w:cs="Arial"/>
                <w:sz w:val="22"/>
                <w:szCs w:val="22"/>
                <w:lang w:val="en-US"/>
              </w:rPr>
            </w:pPr>
            <w:r w:rsidRPr="001E7259">
              <w:rPr>
                <w:rFonts w:ascii="Arial" w:hAnsi="Arial" w:cs="Arial"/>
                <w:sz w:val="22"/>
                <w:szCs w:val="22"/>
                <w:lang w:val="en-US"/>
              </w:rPr>
              <w:t>3091</w:t>
            </w:r>
          </w:p>
        </w:tc>
        <w:tc>
          <w:tcPr>
            <w:tcW w:w="7647" w:type="dxa"/>
          </w:tcPr>
          <w:p w14:paraId="6EF52485" w14:textId="77777777" w:rsidR="001E7259" w:rsidRPr="001E7259" w:rsidRDefault="001E7259" w:rsidP="001E7259">
            <w:pPr>
              <w:tabs>
                <w:tab w:val="left" w:pos="851"/>
              </w:tabs>
              <w:suppressAutoHyphens w:val="0"/>
              <w:spacing w:line="240" w:lineRule="auto"/>
              <w:rPr>
                <w:rFonts w:ascii="Arial" w:eastAsia="MS Mincho" w:hAnsi="Arial"/>
                <w:sz w:val="22"/>
                <w:szCs w:val="22"/>
                <w:lang w:eastAsia="ja-JP"/>
              </w:rPr>
            </w:pPr>
            <w:r w:rsidRPr="001E7259">
              <w:rPr>
                <w:rFonts w:ascii="Arial" w:hAnsi="Arial"/>
                <w:sz w:val="22"/>
              </w:rPr>
              <w:t>In column 17, replace "</w:t>
            </w:r>
            <w:r w:rsidRPr="001E7259">
              <w:rPr>
                <w:rFonts w:ascii="Arial" w:eastAsia="MS Mincho" w:hAnsi="Arial"/>
                <w:sz w:val="22"/>
                <w:szCs w:val="22"/>
                <w:lang w:eastAsia="ja-JP"/>
              </w:rPr>
              <w:t>See above" with</w:t>
            </w:r>
            <w:r w:rsidRPr="001E7259">
              <w:rPr>
                <w:rFonts w:ascii="Arial" w:hAnsi="Arial"/>
                <w:sz w:val="22"/>
              </w:rPr>
              <w:t xml:space="preserve"> "Electrical lithium batteries containing lithium encased in a rigid metallic body may cause fire due to an explosive rupture of the body caused by improper construction or reaction with contaminants."</w:t>
            </w:r>
          </w:p>
        </w:tc>
      </w:tr>
      <w:tr w:rsidR="001E7259" w:rsidRPr="001E7259" w14:paraId="71BF4275" w14:textId="77777777" w:rsidTr="001E7259">
        <w:tc>
          <w:tcPr>
            <w:tcW w:w="1413" w:type="dxa"/>
          </w:tcPr>
          <w:p w14:paraId="4CF49708"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3219</w:t>
            </w:r>
          </w:p>
          <w:p w14:paraId="5E52F0A9"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hint="eastAsia"/>
                <w:sz w:val="22"/>
                <w:lang w:eastAsia="ko-KR"/>
              </w:rPr>
              <w:t>PG II</w:t>
            </w:r>
          </w:p>
        </w:tc>
        <w:tc>
          <w:tcPr>
            <w:tcW w:w="7647" w:type="dxa"/>
          </w:tcPr>
          <w:p w14:paraId="2EE76CAC"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sz w:val="22"/>
                <w:lang w:eastAsia="ko-KR"/>
              </w:rPr>
              <w:t>I</w:t>
            </w:r>
            <w:r w:rsidRPr="001E7259">
              <w:rPr>
                <w:rFonts w:ascii="Arial" w:hAnsi="Arial" w:hint="eastAsia"/>
                <w:sz w:val="22"/>
                <w:lang w:eastAsia="ko-KR"/>
              </w:rPr>
              <w:t xml:space="preserve">n column 6, insert </w:t>
            </w:r>
            <w:r w:rsidRPr="001E7259">
              <w:rPr>
                <w:rFonts w:ascii="Arial" w:hAnsi="Arial"/>
                <w:sz w:val="22"/>
                <w:lang w:eastAsia="ko-KR"/>
              </w:rPr>
              <w:t>"</w:t>
            </w:r>
            <w:r w:rsidRPr="001E7259">
              <w:rPr>
                <w:rFonts w:ascii="Arial" w:hAnsi="Arial" w:hint="eastAsia"/>
                <w:sz w:val="22"/>
                <w:lang w:eastAsia="ko-KR"/>
              </w:rPr>
              <w:t>900</w:t>
            </w:r>
            <w:r w:rsidRPr="001E7259">
              <w:rPr>
                <w:rFonts w:ascii="Arial" w:hAnsi="Arial"/>
                <w:sz w:val="22"/>
                <w:lang w:eastAsia="ko-KR"/>
              </w:rPr>
              <w:t>"</w:t>
            </w:r>
          </w:p>
          <w:p w14:paraId="7F40BDD3" w14:textId="77777777" w:rsidR="001E7259" w:rsidRPr="001E7259" w:rsidRDefault="001E7259" w:rsidP="001E7259">
            <w:pPr>
              <w:suppressAutoHyphens w:val="0"/>
              <w:spacing w:line="240" w:lineRule="auto"/>
              <w:rPr>
                <w:rFonts w:ascii="Arial" w:hAnsi="Arial"/>
                <w:sz w:val="22"/>
                <w:lang w:eastAsia="ko-KR"/>
              </w:rPr>
            </w:pPr>
          </w:p>
        </w:tc>
      </w:tr>
      <w:tr w:rsidR="001E7259" w:rsidRPr="001E7259" w14:paraId="7D607609" w14:textId="77777777" w:rsidTr="001E7259">
        <w:tc>
          <w:tcPr>
            <w:tcW w:w="1413" w:type="dxa"/>
            <w:vAlign w:val="center"/>
          </w:tcPr>
          <w:p w14:paraId="5165779E" w14:textId="77777777" w:rsidR="001E7259" w:rsidRPr="001E7259" w:rsidRDefault="001E7259" w:rsidP="001E7259">
            <w:pPr>
              <w:suppressAutoHyphens w:val="0"/>
              <w:spacing w:line="240" w:lineRule="auto"/>
              <w:rPr>
                <w:rFonts w:ascii="Arial" w:hAnsi="Arial"/>
                <w:sz w:val="22"/>
                <w:lang w:eastAsia="ko-KR"/>
              </w:rPr>
            </w:pPr>
            <w:r w:rsidRPr="001E7259">
              <w:rPr>
                <w:rFonts w:ascii="Arial" w:hAnsi="Arial"/>
                <w:sz w:val="22"/>
                <w:lang w:eastAsia="ko-KR"/>
              </w:rPr>
              <w:t>3389</w:t>
            </w:r>
          </w:p>
        </w:tc>
        <w:tc>
          <w:tcPr>
            <w:tcW w:w="7647" w:type="dxa"/>
            <w:vAlign w:val="center"/>
          </w:tcPr>
          <w:p w14:paraId="3CAABEA4" w14:textId="77777777" w:rsidR="001E7259" w:rsidRPr="001E7259" w:rsidRDefault="001E7259" w:rsidP="001E7259">
            <w:pPr>
              <w:suppressAutoHyphens w:val="0"/>
              <w:autoSpaceDE w:val="0"/>
              <w:autoSpaceDN w:val="0"/>
              <w:adjustRightInd w:val="0"/>
              <w:spacing w:line="240" w:lineRule="auto"/>
              <w:rPr>
                <w:rFonts w:ascii="Arial" w:eastAsia="MS Mincho" w:hAnsi="Arial"/>
                <w:sz w:val="22"/>
                <w:szCs w:val="22"/>
                <w:lang w:eastAsia="ja-JP"/>
              </w:rPr>
            </w:pPr>
            <w:r w:rsidRPr="001E7259">
              <w:rPr>
                <w:rFonts w:ascii="Arial" w:eastAsia="MS Mincho" w:hAnsi="Arial"/>
                <w:sz w:val="22"/>
                <w:szCs w:val="22"/>
                <w:lang w:eastAsia="ja-JP"/>
              </w:rPr>
              <w:t>In column 17, replace "</w:t>
            </w:r>
            <w:r w:rsidRPr="001E7259">
              <w:rPr>
                <w:rFonts w:ascii="Arial" w:eastAsia="HelveticaNeueLTPro-Roman" w:hAnsi="Arial"/>
                <w:sz w:val="22"/>
                <w:szCs w:val="22"/>
                <w:lang w:eastAsia="ja-JP"/>
              </w:rPr>
              <w:t>See entry above." with "A variety of toxic liquids which present a highly toxic inhalation hazard as well as being corrosive. Highly toxic if swallowed, by skin contact or by inhalation."</w:t>
            </w:r>
          </w:p>
        </w:tc>
      </w:tr>
      <w:tr w:rsidR="001E7259" w:rsidRPr="001E7259" w14:paraId="3BDDEBBC" w14:textId="77777777" w:rsidTr="001E7259">
        <w:tc>
          <w:tcPr>
            <w:tcW w:w="1413" w:type="dxa"/>
          </w:tcPr>
          <w:p w14:paraId="789D3D03"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3543</w:t>
            </w:r>
          </w:p>
        </w:tc>
        <w:tc>
          <w:tcPr>
            <w:tcW w:w="7647" w:type="dxa"/>
          </w:tcPr>
          <w:p w14:paraId="433AA522"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In column 2, replace the existing proper shipping name to read "ARTICLES CONTAINING A SUBSTANCE WHICH IN CONTACT WITH WATER EMITS FLAMMABLE GASES, N.O.S."</w:t>
            </w:r>
          </w:p>
        </w:tc>
      </w:tr>
    </w:tbl>
    <w:p w14:paraId="4BA951BB" w14:textId="77777777" w:rsidR="001E7259" w:rsidRPr="001E7259" w:rsidRDefault="001E7259" w:rsidP="001E7259">
      <w:pPr>
        <w:tabs>
          <w:tab w:val="left" w:pos="851"/>
        </w:tabs>
        <w:suppressAutoHyphens w:val="0"/>
        <w:spacing w:line="240" w:lineRule="auto"/>
        <w:jc w:val="both"/>
        <w:rPr>
          <w:rFonts w:ascii="Arial" w:hAnsi="Arial"/>
          <w:sz w:val="22"/>
        </w:rPr>
      </w:pPr>
    </w:p>
    <w:p w14:paraId="39B142E2"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r w:rsidRPr="001E7259">
        <w:rPr>
          <w:rFonts w:ascii="Arial" w:hAnsi="Arial" w:cs="Arial"/>
          <w:b/>
          <w:sz w:val="22"/>
          <w:szCs w:val="22"/>
        </w:rPr>
        <w:t>Chapter 3.3</w:t>
      </w:r>
    </w:p>
    <w:p w14:paraId="605FAAAC"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r w:rsidRPr="001E7259">
        <w:rPr>
          <w:rFonts w:ascii="Arial" w:hAnsi="Arial" w:cs="Arial"/>
          <w:b/>
          <w:sz w:val="22"/>
          <w:szCs w:val="22"/>
        </w:rPr>
        <w:t>Special provisions applicable to certain substances, materials or articles</w:t>
      </w:r>
    </w:p>
    <w:p w14:paraId="512368C4" w14:textId="77777777" w:rsidR="001E7259" w:rsidRPr="001E7259" w:rsidRDefault="001E7259" w:rsidP="001E7259">
      <w:pPr>
        <w:tabs>
          <w:tab w:val="left" w:pos="851"/>
        </w:tabs>
        <w:suppressAutoHyphens w:val="0"/>
        <w:spacing w:line="240" w:lineRule="auto"/>
        <w:jc w:val="both"/>
        <w:rPr>
          <w:rFonts w:ascii="Arial" w:hAnsi="Arial"/>
          <w:sz w:val="22"/>
        </w:rPr>
      </w:pPr>
    </w:p>
    <w:p w14:paraId="567710B3" w14:textId="77777777" w:rsidR="001E7259" w:rsidRPr="001E7259" w:rsidRDefault="001E7259" w:rsidP="001E7259">
      <w:pPr>
        <w:tabs>
          <w:tab w:val="left" w:pos="851"/>
        </w:tabs>
        <w:suppressAutoHyphens w:val="0"/>
        <w:spacing w:line="240" w:lineRule="auto"/>
        <w:jc w:val="both"/>
        <w:rPr>
          <w:rFonts w:ascii="Arial" w:hAnsi="Arial"/>
          <w:b/>
          <w:sz w:val="22"/>
        </w:rPr>
      </w:pPr>
      <w:r w:rsidRPr="001E7259">
        <w:rPr>
          <w:rFonts w:ascii="Arial" w:hAnsi="Arial"/>
          <w:b/>
          <w:sz w:val="22"/>
        </w:rPr>
        <w:t>Special Provisions</w:t>
      </w:r>
    </w:p>
    <w:p w14:paraId="30C899A4" w14:textId="77777777" w:rsidR="001E7259" w:rsidRPr="001E7259" w:rsidRDefault="001E7259" w:rsidP="001E7259">
      <w:pPr>
        <w:tabs>
          <w:tab w:val="left" w:pos="851"/>
        </w:tabs>
        <w:suppressAutoHyphens w:val="0"/>
        <w:spacing w:line="240" w:lineRule="auto"/>
        <w:jc w:val="both"/>
        <w:rPr>
          <w:rFonts w:ascii="Arial" w:hAnsi="Arial"/>
          <w:sz w:val="22"/>
        </w:rPr>
      </w:pPr>
    </w:p>
    <w:p w14:paraId="1ABAF0A9" w14:textId="77777777" w:rsidR="001E7259" w:rsidRPr="001E7259" w:rsidRDefault="001E7259" w:rsidP="001E7259">
      <w:pPr>
        <w:suppressAutoHyphens w:val="0"/>
        <w:spacing w:line="240" w:lineRule="auto"/>
        <w:ind w:left="851" w:hanging="851"/>
        <w:jc w:val="both"/>
        <w:rPr>
          <w:rFonts w:ascii="Arial" w:hAnsi="Arial"/>
          <w:sz w:val="22"/>
        </w:rPr>
      </w:pPr>
      <w:r w:rsidRPr="001E7259">
        <w:rPr>
          <w:rFonts w:ascii="Arial" w:hAnsi="Arial"/>
          <w:sz w:val="22"/>
        </w:rPr>
        <w:t>SP188</w:t>
      </w:r>
      <w:r w:rsidRPr="001E7259">
        <w:rPr>
          <w:rFonts w:ascii="Arial" w:hAnsi="Arial"/>
          <w:sz w:val="22"/>
        </w:rPr>
        <w:tab/>
      </w:r>
      <w:r w:rsidRPr="001E7259">
        <w:rPr>
          <w:rFonts w:ascii="Arial" w:hAnsi="Arial" w:cs="Arial"/>
          <w:sz w:val="22"/>
          <w:szCs w:val="22"/>
          <w:lang w:val="en-US"/>
        </w:rPr>
        <w:t>Move the last two sentences ("When packages are placed in an overpack, the lithium battery mark shall either be clearly visible or be reproduced on the outside of the overpack and the overpack shall be marked with the word "OVERPACK". The lettering of the "OVERPACK" mark shall be at least 12 mm high;") from sub-paragraph .5 to the end of sub-paragraph .6. I</w:t>
      </w:r>
      <w:r w:rsidRPr="001E7259">
        <w:rPr>
          <w:rFonts w:ascii="Arial" w:hAnsi="Arial"/>
          <w:sz w:val="22"/>
        </w:rPr>
        <w:t>n sub-paragraphs .7 and .8 replace "Except when batteries" with "Except when cells or batteries".</w:t>
      </w:r>
    </w:p>
    <w:p w14:paraId="10AF5332" w14:textId="77777777" w:rsidR="001E7259" w:rsidRPr="001E7259" w:rsidRDefault="001E7259" w:rsidP="001E7259">
      <w:pPr>
        <w:tabs>
          <w:tab w:val="left" w:pos="851"/>
        </w:tabs>
        <w:suppressAutoHyphens w:val="0"/>
        <w:spacing w:line="240" w:lineRule="auto"/>
        <w:jc w:val="both"/>
        <w:rPr>
          <w:rFonts w:ascii="Arial" w:hAnsi="Arial"/>
          <w:sz w:val="22"/>
        </w:rPr>
      </w:pPr>
    </w:p>
    <w:p w14:paraId="311769CD" w14:textId="77777777" w:rsidR="001E7259" w:rsidRPr="001E7259" w:rsidRDefault="001E7259" w:rsidP="001E7259">
      <w:pPr>
        <w:keepNext/>
        <w:keepLines/>
        <w:suppressAutoHyphens w:val="0"/>
        <w:spacing w:line="240" w:lineRule="auto"/>
        <w:rPr>
          <w:rFonts w:ascii="Arial" w:hAnsi="Arial"/>
          <w:sz w:val="22"/>
        </w:rPr>
      </w:pPr>
      <w:r w:rsidRPr="001E7259">
        <w:rPr>
          <w:rFonts w:ascii="Arial" w:hAnsi="Arial" w:hint="eastAsia"/>
          <w:sz w:val="22"/>
          <w:lang w:eastAsia="ko-KR"/>
        </w:rPr>
        <w:t>SP 240</w:t>
      </w:r>
      <w:r w:rsidRPr="001E7259">
        <w:rPr>
          <w:rFonts w:ascii="Arial" w:hAnsi="Arial" w:hint="eastAsia"/>
          <w:sz w:val="22"/>
          <w:lang w:eastAsia="ko-KR"/>
        </w:rPr>
        <w:tab/>
      </w:r>
      <w:r w:rsidRPr="001E7259">
        <w:rPr>
          <w:rFonts w:ascii="Arial" w:hAnsi="Arial"/>
          <w:sz w:val="22"/>
          <w:lang w:eastAsia="ko-KR"/>
        </w:rPr>
        <w:t>is deleted.</w:t>
      </w:r>
    </w:p>
    <w:p w14:paraId="6A429FA2" w14:textId="77777777" w:rsidR="001E7259" w:rsidRPr="001E7259" w:rsidRDefault="001E7259" w:rsidP="001E7259">
      <w:pPr>
        <w:keepNext/>
        <w:keepLines/>
        <w:suppressAutoHyphens w:val="0"/>
        <w:spacing w:line="240" w:lineRule="auto"/>
        <w:rPr>
          <w:rFonts w:ascii="Arial" w:hAnsi="Arial"/>
          <w:sz w:val="22"/>
        </w:rPr>
      </w:pPr>
    </w:p>
    <w:p w14:paraId="18F2F29B" w14:textId="77777777" w:rsidR="001E7259" w:rsidRPr="001E7259" w:rsidRDefault="001E7259" w:rsidP="001E7259">
      <w:pPr>
        <w:tabs>
          <w:tab w:val="left" w:pos="851"/>
        </w:tabs>
        <w:suppressAutoHyphens w:val="0"/>
        <w:spacing w:line="240" w:lineRule="auto"/>
        <w:ind w:left="851" w:hanging="851"/>
        <w:jc w:val="both"/>
        <w:rPr>
          <w:rFonts w:ascii="Arial" w:hAnsi="Arial"/>
          <w:sz w:val="22"/>
        </w:rPr>
      </w:pPr>
      <w:r w:rsidRPr="001E7259">
        <w:rPr>
          <w:rFonts w:ascii="Arial" w:hAnsi="Arial"/>
          <w:sz w:val="22"/>
        </w:rPr>
        <w:t>SP392</w:t>
      </w:r>
      <w:r w:rsidRPr="001E7259">
        <w:rPr>
          <w:rFonts w:ascii="Arial" w:hAnsi="Arial"/>
          <w:sz w:val="22"/>
        </w:rPr>
        <w:tab/>
        <w:t>In the entry for Regulation No. 134, replace the text "Hydrogen and fuel cell vehicles (HFCV)" with the following text:</w:t>
      </w:r>
    </w:p>
    <w:p w14:paraId="3B51D53D" w14:textId="77777777" w:rsidR="001E7259" w:rsidRPr="001E7259" w:rsidRDefault="001E7259" w:rsidP="001E7259">
      <w:pPr>
        <w:tabs>
          <w:tab w:val="left" w:pos="851"/>
        </w:tabs>
        <w:suppressAutoHyphens w:val="0"/>
        <w:spacing w:line="240" w:lineRule="auto"/>
        <w:jc w:val="both"/>
        <w:rPr>
          <w:rFonts w:ascii="Arial" w:hAnsi="Arial"/>
          <w:sz w:val="22"/>
        </w:rPr>
      </w:pPr>
    </w:p>
    <w:p w14:paraId="4D6E5017" w14:textId="77777777" w:rsidR="001E7259" w:rsidRPr="001E7259" w:rsidRDefault="001E7259" w:rsidP="001E7259">
      <w:pPr>
        <w:tabs>
          <w:tab w:val="left" w:pos="851"/>
        </w:tabs>
        <w:suppressAutoHyphens w:val="0"/>
        <w:spacing w:line="240" w:lineRule="auto"/>
        <w:ind w:left="851"/>
        <w:jc w:val="both"/>
        <w:rPr>
          <w:rFonts w:ascii="Arial" w:hAnsi="Arial"/>
          <w:sz w:val="22"/>
        </w:rPr>
      </w:pPr>
      <w:r w:rsidRPr="001E7259">
        <w:rPr>
          <w:rFonts w:ascii="Arial" w:hAnsi="Arial"/>
          <w:sz w:val="22"/>
        </w:rPr>
        <w:t>"Uniform provisions concerning the approval of motor vehicles and their components with regards to the safety-related performance of hydrogen-fuelled vehicles (HFCV)".</w:t>
      </w:r>
    </w:p>
    <w:p w14:paraId="1C034E69" w14:textId="77777777" w:rsidR="001E7259" w:rsidRPr="001E7259" w:rsidRDefault="001E7259" w:rsidP="001E7259">
      <w:pPr>
        <w:tabs>
          <w:tab w:val="left" w:pos="851"/>
        </w:tabs>
        <w:suppressAutoHyphens w:val="0"/>
        <w:spacing w:line="240" w:lineRule="auto"/>
        <w:ind w:left="851"/>
        <w:jc w:val="both"/>
        <w:rPr>
          <w:rFonts w:ascii="Arial" w:hAnsi="Arial"/>
          <w:sz w:val="22"/>
        </w:rPr>
      </w:pPr>
    </w:p>
    <w:p w14:paraId="45E3D3A2"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503ABE40"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78A17344"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64CFE59F" w14:textId="77777777" w:rsidR="00907717" w:rsidRDefault="00907717" w:rsidP="001E7259">
      <w:pPr>
        <w:suppressAutoHyphens w:val="0"/>
        <w:autoSpaceDE w:val="0"/>
        <w:autoSpaceDN w:val="0"/>
        <w:adjustRightInd w:val="0"/>
        <w:spacing w:line="240" w:lineRule="auto"/>
        <w:jc w:val="center"/>
        <w:rPr>
          <w:rFonts w:ascii="Arial" w:hAnsi="Arial" w:cs="Arial"/>
          <w:b/>
          <w:bCs/>
          <w:sz w:val="22"/>
          <w:szCs w:val="22"/>
          <w:lang w:eastAsia="zh-CN"/>
        </w:rPr>
      </w:pPr>
    </w:p>
    <w:p w14:paraId="16A8F096"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4</w:t>
      </w:r>
    </w:p>
    <w:p w14:paraId="6A226C94"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PACKING AND TANK PROVISIONS</w:t>
      </w:r>
    </w:p>
    <w:p w14:paraId="45AC4B8C"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7DDB1545"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4.1</w:t>
      </w:r>
    </w:p>
    <w:p w14:paraId="58CBE8FB"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 xml:space="preserve">Use of </w:t>
      </w:r>
      <w:proofErr w:type="spellStart"/>
      <w:r w:rsidRPr="001E7259">
        <w:rPr>
          <w:rFonts w:ascii="Arial" w:hAnsi="Arial" w:cs="Arial"/>
          <w:b/>
          <w:bCs/>
          <w:sz w:val="22"/>
          <w:szCs w:val="22"/>
          <w:lang w:eastAsia="zh-CN"/>
        </w:rPr>
        <w:t>packagings</w:t>
      </w:r>
      <w:proofErr w:type="spellEnd"/>
      <w:r w:rsidRPr="001E7259">
        <w:rPr>
          <w:rFonts w:ascii="Arial" w:hAnsi="Arial" w:cs="Arial"/>
          <w:b/>
          <w:bCs/>
          <w:sz w:val="22"/>
          <w:szCs w:val="22"/>
          <w:lang w:eastAsia="zh-CN"/>
        </w:rPr>
        <w:t>, including intermediate bulk containers (IBCs)</w:t>
      </w:r>
    </w:p>
    <w:p w14:paraId="21B5DB33"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 xml:space="preserve">and large </w:t>
      </w:r>
      <w:proofErr w:type="spellStart"/>
      <w:r w:rsidRPr="001E7259">
        <w:rPr>
          <w:rFonts w:ascii="Arial" w:hAnsi="Arial" w:cs="Arial"/>
          <w:b/>
          <w:bCs/>
          <w:sz w:val="22"/>
          <w:szCs w:val="22"/>
          <w:lang w:eastAsia="zh-CN"/>
        </w:rPr>
        <w:t>packagings</w:t>
      </w:r>
      <w:proofErr w:type="spellEnd"/>
    </w:p>
    <w:p w14:paraId="58A6EA39" w14:textId="77777777" w:rsidR="001E7259" w:rsidRPr="001E7259" w:rsidRDefault="001E7259" w:rsidP="001E7259">
      <w:pPr>
        <w:tabs>
          <w:tab w:val="left" w:pos="851"/>
        </w:tabs>
        <w:suppressAutoHyphens w:val="0"/>
        <w:spacing w:line="240" w:lineRule="auto"/>
        <w:ind w:left="1418"/>
        <w:jc w:val="both"/>
        <w:rPr>
          <w:rFonts w:ascii="Arial" w:hAnsi="Arial" w:cs="Arial"/>
          <w:b/>
          <w:bCs/>
          <w:sz w:val="22"/>
          <w:szCs w:val="22"/>
          <w:lang w:eastAsia="zh-CN"/>
        </w:rPr>
      </w:pPr>
    </w:p>
    <w:p w14:paraId="16747D7A" w14:textId="77777777" w:rsidR="001E7259" w:rsidRPr="001E7259" w:rsidRDefault="001E7259" w:rsidP="001E7259">
      <w:pPr>
        <w:tabs>
          <w:tab w:val="left" w:pos="851"/>
          <w:tab w:val="left" w:pos="1134"/>
        </w:tabs>
        <w:suppressAutoHyphens w:val="0"/>
        <w:autoSpaceDE w:val="0"/>
        <w:autoSpaceDN w:val="0"/>
        <w:adjustRightInd w:val="0"/>
        <w:spacing w:line="240" w:lineRule="auto"/>
        <w:jc w:val="both"/>
        <w:rPr>
          <w:rFonts w:ascii="Arial" w:eastAsia="MS Mincho" w:hAnsi="Arial"/>
          <w:b/>
          <w:bCs/>
          <w:sz w:val="22"/>
          <w:lang w:eastAsia="ja-JP"/>
        </w:rPr>
      </w:pPr>
      <w:r w:rsidRPr="001E7259">
        <w:rPr>
          <w:rFonts w:ascii="Arial" w:hAnsi="Arial"/>
          <w:b/>
          <w:bCs/>
          <w:sz w:val="22"/>
          <w:szCs w:val="22"/>
        </w:rPr>
        <w:t>4.1.4</w:t>
      </w:r>
      <w:r w:rsidRPr="001E7259">
        <w:rPr>
          <w:rFonts w:ascii="Arial" w:hAnsi="Arial"/>
          <w:b/>
          <w:bCs/>
          <w:sz w:val="22"/>
          <w:szCs w:val="22"/>
        </w:rPr>
        <w:tab/>
      </w:r>
      <w:r w:rsidRPr="001E7259">
        <w:rPr>
          <w:rFonts w:ascii="Arial" w:hAnsi="Arial"/>
          <w:b/>
          <w:bCs/>
          <w:sz w:val="22"/>
          <w:szCs w:val="22"/>
        </w:rPr>
        <w:tab/>
        <w:t>L</w:t>
      </w:r>
      <w:r w:rsidRPr="001E7259">
        <w:rPr>
          <w:rFonts w:ascii="Arial" w:eastAsia="MS Mincho" w:hAnsi="Arial"/>
          <w:b/>
          <w:bCs/>
          <w:sz w:val="22"/>
          <w:szCs w:val="22"/>
          <w:lang w:eastAsia="ja-JP"/>
        </w:rPr>
        <w:t>ist of packing instructions</w:t>
      </w:r>
    </w:p>
    <w:p w14:paraId="0DFE72F6" w14:textId="77777777" w:rsidR="001E7259" w:rsidRPr="001E7259" w:rsidRDefault="001E7259" w:rsidP="001E7259">
      <w:pPr>
        <w:tabs>
          <w:tab w:val="left" w:pos="851"/>
          <w:tab w:val="left" w:pos="1134"/>
        </w:tabs>
        <w:suppressAutoHyphens w:val="0"/>
        <w:spacing w:line="240" w:lineRule="auto"/>
        <w:ind w:left="1134" w:hanging="1134"/>
        <w:jc w:val="both"/>
        <w:rPr>
          <w:rFonts w:ascii="Arial" w:hAnsi="Arial" w:cs="Arial"/>
          <w:b/>
          <w:bCs/>
          <w:sz w:val="22"/>
          <w:szCs w:val="22"/>
          <w:lang w:eastAsia="zh-CN"/>
        </w:rPr>
      </w:pPr>
    </w:p>
    <w:p w14:paraId="758CFF56" w14:textId="77777777" w:rsidR="001E7259" w:rsidRPr="001E7259" w:rsidRDefault="001E7259" w:rsidP="001E7259">
      <w:pPr>
        <w:tabs>
          <w:tab w:val="left" w:pos="851"/>
          <w:tab w:val="left" w:pos="1134"/>
        </w:tabs>
        <w:suppressAutoHyphens w:val="0"/>
        <w:spacing w:line="240" w:lineRule="auto"/>
        <w:ind w:left="1134" w:hanging="1134"/>
        <w:jc w:val="both"/>
        <w:rPr>
          <w:rFonts w:ascii="Arial" w:hAnsi="Arial" w:cs="Arial"/>
          <w:b/>
          <w:bCs/>
          <w:sz w:val="22"/>
          <w:szCs w:val="22"/>
          <w:lang w:eastAsia="zh-CN"/>
        </w:rPr>
      </w:pPr>
      <w:r w:rsidRPr="001E7259">
        <w:rPr>
          <w:rFonts w:ascii="Arial" w:hAnsi="Arial" w:cs="Arial"/>
          <w:b/>
          <w:bCs/>
          <w:sz w:val="22"/>
          <w:szCs w:val="22"/>
          <w:lang w:eastAsia="zh-CN"/>
        </w:rPr>
        <w:t>4.1.4.1</w:t>
      </w:r>
      <w:r w:rsidRPr="001E7259">
        <w:rPr>
          <w:rFonts w:ascii="Arial" w:hAnsi="Arial" w:cs="Arial"/>
          <w:b/>
          <w:bCs/>
          <w:sz w:val="22"/>
          <w:szCs w:val="22"/>
          <w:lang w:eastAsia="zh-CN"/>
        </w:rPr>
        <w:tab/>
        <w:t xml:space="preserve"> </w:t>
      </w:r>
      <w:r w:rsidRPr="001E7259">
        <w:rPr>
          <w:rFonts w:ascii="Arial" w:hAnsi="Arial" w:cs="Arial"/>
          <w:b/>
          <w:bCs/>
          <w:sz w:val="22"/>
          <w:szCs w:val="22"/>
          <w:lang w:eastAsia="zh-CN"/>
        </w:rPr>
        <w:tab/>
        <w:t xml:space="preserve">Packing instructions concerning the use of </w:t>
      </w:r>
      <w:proofErr w:type="spellStart"/>
      <w:r w:rsidRPr="001E7259">
        <w:rPr>
          <w:rFonts w:ascii="Arial" w:hAnsi="Arial" w:cs="Arial"/>
          <w:b/>
          <w:bCs/>
          <w:sz w:val="22"/>
          <w:szCs w:val="22"/>
          <w:lang w:eastAsia="zh-CN"/>
        </w:rPr>
        <w:t>packagings</w:t>
      </w:r>
      <w:proofErr w:type="spellEnd"/>
      <w:r w:rsidRPr="001E7259">
        <w:rPr>
          <w:rFonts w:ascii="Arial" w:hAnsi="Arial" w:cs="Arial"/>
          <w:b/>
          <w:bCs/>
          <w:sz w:val="22"/>
          <w:szCs w:val="22"/>
          <w:lang w:eastAsia="zh-CN"/>
        </w:rPr>
        <w:t xml:space="preserve"> (except IBCs and large</w:t>
      </w:r>
      <w:r w:rsidRPr="001E7259">
        <w:rPr>
          <w:rFonts w:ascii="Arial" w:hAnsi="Arial" w:cs="Arial"/>
          <w:b/>
          <w:bCs/>
          <w:sz w:val="22"/>
          <w:szCs w:val="22"/>
          <w:lang w:eastAsia="zh-CN"/>
        </w:rPr>
        <w:tab/>
        <w:t xml:space="preserve"> </w:t>
      </w:r>
      <w:proofErr w:type="spellStart"/>
      <w:r w:rsidRPr="001E7259">
        <w:rPr>
          <w:rFonts w:ascii="Arial" w:hAnsi="Arial" w:cs="Arial"/>
          <w:b/>
          <w:bCs/>
          <w:sz w:val="22"/>
          <w:szCs w:val="22"/>
          <w:lang w:eastAsia="zh-CN"/>
        </w:rPr>
        <w:t>packagings</w:t>
      </w:r>
      <w:proofErr w:type="spellEnd"/>
      <w:r w:rsidRPr="001E7259">
        <w:rPr>
          <w:rFonts w:ascii="Arial" w:hAnsi="Arial" w:cs="Arial"/>
          <w:b/>
          <w:bCs/>
          <w:sz w:val="22"/>
          <w:szCs w:val="22"/>
          <w:lang w:eastAsia="zh-CN"/>
        </w:rPr>
        <w:t>)</w:t>
      </w:r>
    </w:p>
    <w:p w14:paraId="3D2C7A62" w14:textId="77777777" w:rsidR="001E7259" w:rsidRPr="001E7259" w:rsidRDefault="001E7259" w:rsidP="001E7259">
      <w:pPr>
        <w:tabs>
          <w:tab w:val="left" w:pos="851"/>
        </w:tabs>
        <w:suppressAutoHyphens w:val="0"/>
        <w:spacing w:line="240" w:lineRule="auto"/>
        <w:jc w:val="both"/>
        <w:rPr>
          <w:rFonts w:ascii="Arial" w:hAnsi="Arial" w:cs="Arial"/>
          <w:b/>
          <w:bCs/>
          <w:sz w:val="22"/>
          <w:szCs w:val="22"/>
          <w:lang w:eastAsia="zh-CN"/>
        </w:rPr>
      </w:pPr>
    </w:p>
    <w:p w14:paraId="6E5FCA0E" w14:textId="77777777" w:rsidR="001E7259" w:rsidRPr="001E7259" w:rsidRDefault="001E7259" w:rsidP="001E7259">
      <w:pPr>
        <w:suppressAutoHyphens w:val="0"/>
        <w:spacing w:line="240" w:lineRule="auto"/>
        <w:ind w:left="1134" w:hanging="1134"/>
        <w:rPr>
          <w:rFonts w:ascii="Arial" w:hAnsi="Arial"/>
          <w:sz w:val="22"/>
          <w:lang w:eastAsia="ko-KR"/>
        </w:rPr>
      </w:pPr>
      <w:r w:rsidRPr="001E7259">
        <w:rPr>
          <w:rFonts w:ascii="Arial" w:hAnsi="Arial"/>
          <w:sz w:val="22"/>
          <w:lang w:eastAsia="ko-KR"/>
        </w:rPr>
        <w:t>P206</w:t>
      </w:r>
      <w:r w:rsidRPr="001E7259">
        <w:rPr>
          <w:rFonts w:ascii="Arial" w:hAnsi="Arial"/>
          <w:sz w:val="22"/>
          <w:lang w:eastAsia="ko-KR"/>
        </w:rPr>
        <w:tab/>
        <w:t>Amend paragraph (3) as follows:</w:t>
      </w:r>
    </w:p>
    <w:p w14:paraId="6BD76DB9" w14:textId="77777777" w:rsidR="001E7259" w:rsidRPr="001E7259" w:rsidRDefault="001E7259" w:rsidP="001E7259">
      <w:pPr>
        <w:suppressAutoHyphens w:val="0"/>
        <w:spacing w:line="240" w:lineRule="auto"/>
        <w:ind w:left="1134" w:hanging="1134"/>
        <w:rPr>
          <w:rFonts w:ascii="Arial" w:hAnsi="Arial"/>
          <w:sz w:val="22"/>
          <w:lang w:eastAsia="ko-KR"/>
        </w:rPr>
      </w:pPr>
    </w:p>
    <w:p w14:paraId="42994F1D" w14:textId="77777777" w:rsidR="001E7259" w:rsidRPr="001E7259" w:rsidRDefault="001E7259" w:rsidP="001E7259">
      <w:pPr>
        <w:suppressAutoHyphens w:val="0"/>
        <w:spacing w:line="240" w:lineRule="auto"/>
        <w:ind w:left="1134" w:hanging="1134"/>
        <w:rPr>
          <w:rFonts w:ascii="Arial" w:hAnsi="Arial"/>
          <w:sz w:val="22"/>
          <w:lang w:eastAsia="ko-KR"/>
        </w:rPr>
      </w:pPr>
      <w:r w:rsidRPr="001E7259">
        <w:rPr>
          <w:rFonts w:ascii="Arial" w:hAnsi="Arial"/>
          <w:sz w:val="22"/>
          <w:lang w:eastAsia="ko-KR"/>
        </w:rPr>
        <w:tab/>
        <w:t>In the first paragraph, replace "liquefied-gas" with "liquid".</w:t>
      </w:r>
    </w:p>
    <w:p w14:paraId="0E7CDD96" w14:textId="77777777" w:rsidR="001E7259" w:rsidRPr="001E7259" w:rsidRDefault="001E7259" w:rsidP="001E7259">
      <w:pPr>
        <w:suppressAutoHyphens w:val="0"/>
        <w:spacing w:line="240" w:lineRule="auto"/>
        <w:ind w:left="1134" w:hanging="1134"/>
        <w:rPr>
          <w:rFonts w:ascii="Arial" w:hAnsi="Arial"/>
          <w:sz w:val="22"/>
          <w:lang w:eastAsia="ko-KR"/>
        </w:rPr>
      </w:pPr>
    </w:p>
    <w:p w14:paraId="674D72FF" w14:textId="77777777" w:rsidR="001E7259" w:rsidRPr="001E7259" w:rsidRDefault="001E7259" w:rsidP="001E7259">
      <w:pPr>
        <w:suppressAutoHyphens w:val="0"/>
        <w:spacing w:line="240" w:lineRule="auto"/>
        <w:ind w:left="1134"/>
        <w:rPr>
          <w:rFonts w:ascii="Arial" w:hAnsi="Arial"/>
          <w:sz w:val="22"/>
          <w:lang w:eastAsia="ko-KR"/>
        </w:rPr>
      </w:pPr>
      <w:r w:rsidRPr="001E7259">
        <w:rPr>
          <w:rFonts w:ascii="Arial" w:hAnsi="Arial"/>
          <w:sz w:val="22"/>
          <w:lang w:eastAsia="ko-KR"/>
        </w:rPr>
        <w:t>In sub-paragraph (a), replace "liquefied-gas" with "liquid".</w:t>
      </w:r>
    </w:p>
    <w:p w14:paraId="2141809F" w14:textId="77777777" w:rsidR="001E7259" w:rsidRPr="001E7259" w:rsidRDefault="001E7259" w:rsidP="001E7259">
      <w:pPr>
        <w:suppressAutoHyphens w:val="0"/>
        <w:spacing w:line="240" w:lineRule="auto"/>
        <w:ind w:left="1134"/>
        <w:rPr>
          <w:rFonts w:ascii="Arial" w:hAnsi="Arial"/>
          <w:sz w:val="22"/>
          <w:lang w:eastAsia="ko-KR"/>
        </w:rPr>
      </w:pPr>
    </w:p>
    <w:p w14:paraId="68F02163" w14:textId="77777777" w:rsidR="001E7259" w:rsidRPr="001E7259" w:rsidRDefault="001E7259" w:rsidP="001E7259">
      <w:pPr>
        <w:suppressAutoHyphens w:val="0"/>
        <w:spacing w:line="240" w:lineRule="auto"/>
        <w:ind w:left="1134" w:hanging="1134"/>
        <w:rPr>
          <w:rFonts w:ascii="Arial" w:hAnsi="Arial"/>
          <w:sz w:val="22"/>
          <w:lang w:eastAsia="ko-KR"/>
        </w:rPr>
      </w:pPr>
      <w:r w:rsidRPr="001E7259">
        <w:rPr>
          <w:rFonts w:ascii="Arial" w:hAnsi="Arial"/>
          <w:sz w:val="22"/>
          <w:lang w:eastAsia="ko-KR"/>
        </w:rPr>
        <w:tab/>
        <w:t>In sub-paragraph (d), replace "liquefied-gas" with "liquid".</w:t>
      </w:r>
    </w:p>
    <w:p w14:paraId="5F3DB3B2" w14:textId="77777777" w:rsidR="001E7259" w:rsidRPr="001E7259" w:rsidRDefault="001E7259" w:rsidP="001E7259">
      <w:pPr>
        <w:suppressAutoHyphens w:val="0"/>
        <w:spacing w:line="240" w:lineRule="auto"/>
        <w:ind w:left="1134" w:hanging="1134"/>
        <w:rPr>
          <w:rFonts w:ascii="Arial" w:hAnsi="Arial"/>
          <w:sz w:val="22"/>
          <w:lang w:eastAsia="ko-KR"/>
        </w:rPr>
      </w:pPr>
    </w:p>
    <w:p w14:paraId="5D23A09C" w14:textId="77777777" w:rsidR="001E7259" w:rsidRPr="001E7259" w:rsidRDefault="001E7259" w:rsidP="001E7259">
      <w:pPr>
        <w:suppressAutoHyphens w:val="0"/>
        <w:spacing w:line="240" w:lineRule="auto"/>
        <w:ind w:left="1134"/>
        <w:rPr>
          <w:rFonts w:ascii="Arial" w:hAnsi="Arial"/>
          <w:sz w:val="22"/>
          <w:lang w:eastAsia="ko-KR"/>
        </w:rPr>
      </w:pPr>
      <w:r w:rsidRPr="001E7259">
        <w:rPr>
          <w:rFonts w:ascii="Arial" w:hAnsi="Arial"/>
          <w:sz w:val="22"/>
          <w:lang w:eastAsia="ko-KR"/>
        </w:rPr>
        <w:t>In sub-paragraph (e), replace "liquefied-gas" with "liquid".</w:t>
      </w:r>
    </w:p>
    <w:p w14:paraId="3AD55E8F" w14:textId="77777777" w:rsidR="001E7259" w:rsidRPr="001E7259" w:rsidRDefault="001E7259" w:rsidP="001E7259">
      <w:pPr>
        <w:suppressAutoHyphens w:val="0"/>
        <w:spacing w:line="240" w:lineRule="auto"/>
        <w:ind w:left="1134" w:hanging="1134"/>
        <w:rPr>
          <w:rFonts w:ascii="Arial" w:hAnsi="Arial"/>
          <w:sz w:val="22"/>
          <w:highlight w:val="cyan"/>
          <w:lang w:eastAsia="ko-KR"/>
        </w:rPr>
      </w:pPr>
    </w:p>
    <w:p w14:paraId="26995E48" w14:textId="77777777" w:rsidR="001E7259" w:rsidRPr="001E7259" w:rsidRDefault="001E7259" w:rsidP="001E7259">
      <w:pPr>
        <w:tabs>
          <w:tab w:val="left" w:pos="1134"/>
        </w:tabs>
        <w:suppressAutoHyphens w:val="0"/>
        <w:spacing w:line="240" w:lineRule="auto"/>
        <w:ind w:left="1134" w:hanging="1134"/>
        <w:jc w:val="both"/>
        <w:rPr>
          <w:rFonts w:ascii="Arial" w:hAnsi="Arial"/>
          <w:sz w:val="22"/>
        </w:rPr>
      </w:pPr>
      <w:r w:rsidRPr="001E7259">
        <w:rPr>
          <w:rFonts w:ascii="Arial" w:hAnsi="Arial"/>
          <w:sz w:val="22"/>
        </w:rPr>
        <w:t xml:space="preserve">P907 </w:t>
      </w:r>
      <w:r w:rsidRPr="001E7259">
        <w:rPr>
          <w:rFonts w:ascii="Arial" w:hAnsi="Arial"/>
          <w:sz w:val="22"/>
        </w:rPr>
        <w:tab/>
        <w:t>In the second paragraph, second sentence, replace "filling density" with "filling ratio".</w:t>
      </w:r>
    </w:p>
    <w:p w14:paraId="64C2AAD3" w14:textId="77777777" w:rsidR="001E7259" w:rsidRPr="001E7259" w:rsidRDefault="001E7259" w:rsidP="001E7259">
      <w:pPr>
        <w:tabs>
          <w:tab w:val="left" w:pos="1134"/>
        </w:tabs>
        <w:suppressAutoHyphens w:val="0"/>
        <w:spacing w:line="240" w:lineRule="auto"/>
        <w:ind w:left="1134" w:hanging="1134"/>
        <w:jc w:val="both"/>
        <w:rPr>
          <w:rFonts w:ascii="Arial" w:hAnsi="Arial"/>
          <w:sz w:val="22"/>
        </w:rPr>
      </w:pPr>
    </w:p>
    <w:p w14:paraId="1B20431C" w14:textId="77777777" w:rsidR="001E7259" w:rsidRPr="001E7259" w:rsidRDefault="001E7259" w:rsidP="001E7259">
      <w:pPr>
        <w:tabs>
          <w:tab w:val="left" w:pos="535"/>
          <w:tab w:val="left" w:pos="1134"/>
          <w:tab w:val="left" w:pos="2200"/>
        </w:tabs>
        <w:suppressAutoHyphens w:val="0"/>
        <w:adjustRightInd w:val="0"/>
        <w:spacing w:line="240" w:lineRule="auto"/>
        <w:ind w:left="1134" w:hanging="1134"/>
        <w:jc w:val="both"/>
        <w:rPr>
          <w:rFonts w:ascii="Arial" w:hAnsi="Arial"/>
          <w:sz w:val="22"/>
          <w:lang w:eastAsia="ko-KR"/>
        </w:rPr>
      </w:pPr>
      <w:r w:rsidRPr="001E7259">
        <w:rPr>
          <w:rFonts w:ascii="Arial" w:hAnsi="Arial" w:hint="eastAsia"/>
          <w:sz w:val="22"/>
          <w:lang w:eastAsia="ko-KR"/>
        </w:rPr>
        <w:t>P909</w:t>
      </w:r>
      <w:r w:rsidRPr="001E7259">
        <w:rPr>
          <w:rFonts w:ascii="Arial" w:hAnsi="Arial" w:hint="eastAsia"/>
          <w:sz w:val="22"/>
          <w:lang w:eastAsia="ko-KR"/>
        </w:rPr>
        <w:tab/>
      </w:r>
      <w:r w:rsidRPr="001E7259">
        <w:rPr>
          <w:rFonts w:ascii="Arial" w:hAnsi="Arial"/>
          <w:sz w:val="22"/>
          <w:lang w:eastAsia="ko-KR"/>
        </w:rPr>
        <w:tab/>
      </w:r>
      <w:r w:rsidRPr="001E7259">
        <w:rPr>
          <w:rFonts w:ascii="Arial" w:hAnsi="Arial" w:hint="eastAsia"/>
          <w:sz w:val="22"/>
          <w:lang w:eastAsia="ko-KR"/>
        </w:rPr>
        <w:t xml:space="preserve">In the fourth indent of </w:t>
      </w:r>
      <w:r w:rsidRPr="001E7259">
        <w:rPr>
          <w:rFonts w:ascii="Arial" w:hAnsi="Arial"/>
          <w:sz w:val="22"/>
          <w:lang w:eastAsia="ko-KR"/>
        </w:rPr>
        <w:t>"A</w:t>
      </w:r>
      <w:r w:rsidRPr="001E7259">
        <w:rPr>
          <w:rFonts w:ascii="Arial" w:hAnsi="Arial" w:hint="eastAsia"/>
          <w:sz w:val="22"/>
          <w:lang w:eastAsia="ko-KR"/>
        </w:rPr>
        <w:t>dditional requirements</w:t>
      </w:r>
      <w:r w:rsidRPr="001E7259">
        <w:rPr>
          <w:rFonts w:ascii="Arial" w:hAnsi="Arial"/>
          <w:sz w:val="22"/>
          <w:lang w:eastAsia="ko-KR"/>
        </w:rPr>
        <w:t>"</w:t>
      </w:r>
      <w:r w:rsidRPr="001E7259">
        <w:rPr>
          <w:rFonts w:ascii="Arial" w:hAnsi="Arial" w:hint="eastAsia"/>
          <w:sz w:val="22"/>
          <w:lang w:eastAsia="ko-KR"/>
        </w:rPr>
        <w:t xml:space="preserve"> 2 and 3, replace </w:t>
      </w:r>
      <w:r w:rsidRPr="001E7259">
        <w:rPr>
          <w:rFonts w:ascii="Arial" w:hAnsi="Arial"/>
          <w:sz w:val="22"/>
          <w:lang w:eastAsia="ko-KR"/>
        </w:rPr>
        <w:t>"</w:t>
      </w:r>
      <w:r w:rsidRPr="001E7259">
        <w:rPr>
          <w:rFonts w:ascii="Arial" w:hAnsi="Arial" w:hint="eastAsia"/>
          <w:sz w:val="22"/>
          <w:lang w:eastAsia="ko-KR"/>
        </w:rPr>
        <w:t>non-</w:t>
      </w:r>
      <w:r w:rsidRPr="001E7259">
        <w:rPr>
          <w:rFonts w:ascii="Arial" w:hAnsi="Arial"/>
          <w:sz w:val="22"/>
          <w:lang w:eastAsia="ko-KR"/>
        </w:rPr>
        <w:t>c</w:t>
      </w:r>
      <w:r w:rsidRPr="001E7259">
        <w:rPr>
          <w:rFonts w:ascii="Arial" w:hAnsi="Arial" w:hint="eastAsia"/>
          <w:sz w:val="22"/>
          <w:lang w:eastAsia="ko-KR"/>
        </w:rPr>
        <w:t>onductive</w:t>
      </w:r>
      <w:r w:rsidRPr="001E7259">
        <w:rPr>
          <w:rFonts w:ascii="Arial" w:hAnsi="Arial"/>
          <w:sz w:val="22"/>
          <w:lang w:eastAsia="ko-KR"/>
        </w:rPr>
        <w:t>"</w:t>
      </w:r>
      <w:r w:rsidRPr="001E7259">
        <w:rPr>
          <w:rFonts w:ascii="Arial" w:hAnsi="Arial" w:hint="eastAsia"/>
          <w:sz w:val="22"/>
          <w:lang w:eastAsia="ko-KR"/>
        </w:rPr>
        <w:t xml:space="preserve"> with </w:t>
      </w:r>
      <w:r w:rsidRPr="001E7259">
        <w:rPr>
          <w:rFonts w:ascii="Arial" w:hAnsi="Arial"/>
          <w:sz w:val="22"/>
          <w:lang w:eastAsia="ko-KR"/>
        </w:rPr>
        <w:t>"</w:t>
      </w:r>
      <w:r w:rsidRPr="001E7259">
        <w:rPr>
          <w:rFonts w:ascii="Arial" w:hAnsi="Arial" w:hint="eastAsia"/>
          <w:sz w:val="22"/>
          <w:lang w:eastAsia="ko-KR"/>
        </w:rPr>
        <w:t>electrically non-conductive</w:t>
      </w:r>
      <w:r w:rsidRPr="001E7259">
        <w:rPr>
          <w:rFonts w:ascii="Arial" w:hAnsi="Arial"/>
          <w:sz w:val="22"/>
          <w:lang w:eastAsia="ko-KR"/>
        </w:rPr>
        <w:t>"</w:t>
      </w:r>
      <w:r w:rsidRPr="001E7259">
        <w:rPr>
          <w:rFonts w:ascii="Arial" w:hAnsi="Arial" w:hint="eastAsia"/>
          <w:sz w:val="22"/>
          <w:lang w:eastAsia="ko-KR"/>
        </w:rPr>
        <w:t xml:space="preserve">. </w:t>
      </w:r>
    </w:p>
    <w:p w14:paraId="3FBB5693" w14:textId="77777777" w:rsidR="001E7259" w:rsidRPr="001E7259" w:rsidRDefault="001E7259" w:rsidP="001E7259">
      <w:pPr>
        <w:tabs>
          <w:tab w:val="left" w:pos="535"/>
          <w:tab w:val="left" w:pos="1134"/>
          <w:tab w:val="left" w:pos="2200"/>
        </w:tabs>
        <w:suppressAutoHyphens w:val="0"/>
        <w:adjustRightInd w:val="0"/>
        <w:spacing w:line="240" w:lineRule="auto"/>
        <w:ind w:left="1134" w:hanging="1134"/>
        <w:jc w:val="both"/>
        <w:rPr>
          <w:rFonts w:ascii="Arial" w:hAnsi="Arial"/>
          <w:sz w:val="22"/>
          <w:lang w:eastAsia="ko-KR"/>
        </w:rPr>
      </w:pPr>
    </w:p>
    <w:p w14:paraId="10F5113C" w14:textId="77777777" w:rsidR="001E7259" w:rsidRPr="001E7259" w:rsidRDefault="001E7259" w:rsidP="001E7259">
      <w:pPr>
        <w:tabs>
          <w:tab w:val="left" w:pos="535"/>
          <w:tab w:val="left" w:pos="1134"/>
          <w:tab w:val="left" w:pos="2200"/>
        </w:tabs>
        <w:suppressAutoHyphens w:val="0"/>
        <w:adjustRightInd w:val="0"/>
        <w:spacing w:line="240" w:lineRule="auto"/>
        <w:ind w:left="1134" w:hanging="1134"/>
        <w:jc w:val="both"/>
        <w:rPr>
          <w:rFonts w:ascii="Arial" w:hAnsi="Arial"/>
          <w:sz w:val="22"/>
          <w:lang w:eastAsia="ko-KR"/>
        </w:rPr>
      </w:pPr>
      <w:r w:rsidRPr="001E7259">
        <w:rPr>
          <w:rFonts w:ascii="Arial" w:hAnsi="Arial" w:hint="eastAsia"/>
          <w:sz w:val="22"/>
          <w:lang w:eastAsia="ko-KR"/>
        </w:rPr>
        <w:t>P910</w:t>
      </w:r>
      <w:r w:rsidRPr="001E7259">
        <w:rPr>
          <w:rFonts w:ascii="Arial" w:hAnsi="Arial" w:hint="eastAsia"/>
          <w:sz w:val="22"/>
          <w:lang w:eastAsia="ko-KR"/>
        </w:rPr>
        <w:tab/>
      </w:r>
      <w:r w:rsidRPr="001E7259">
        <w:rPr>
          <w:rFonts w:ascii="Arial" w:hAnsi="Arial" w:hint="eastAsia"/>
          <w:sz w:val="22"/>
          <w:lang w:eastAsia="ko-KR"/>
        </w:rPr>
        <w:tab/>
        <w:t xml:space="preserve">In the fourth indent of </w:t>
      </w:r>
      <w:r w:rsidRPr="001E7259">
        <w:rPr>
          <w:rFonts w:ascii="Arial" w:hAnsi="Arial"/>
          <w:sz w:val="22"/>
          <w:lang w:eastAsia="ko-KR"/>
        </w:rPr>
        <w:t>"A</w:t>
      </w:r>
      <w:r w:rsidRPr="001E7259">
        <w:rPr>
          <w:rFonts w:ascii="Arial" w:hAnsi="Arial" w:hint="eastAsia"/>
          <w:sz w:val="22"/>
          <w:lang w:eastAsia="ko-KR"/>
        </w:rPr>
        <w:t>dditional requirements</w:t>
      </w:r>
      <w:r w:rsidRPr="001E7259">
        <w:rPr>
          <w:rFonts w:ascii="Arial" w:hAnsi="Arial"/>
          <w:sz w:val="22"/>
          <w:lang w:eastAsia="ko-KR"/>
        </w:rPr>
        <w:t>"</w:t>
      </w:r>
      <w:r w:rsidRPr="001E7259">
        <w:rPr>
          <w:rFonts w:ascii="Arial" w:hAnsi="Arial" w:hint="eastAsia"/>
          <w:sz w:val="22"/>
          <w:lang w:eastAsia="ko-KR"/>
        </w:rPr>
        <w:t xml:space="preserve">, replace </w:t>
      </w:r>
      <w:r w:rsidRPr="001E7259">
        <w:rPr>
          <w:rFonts w:ascii="Arial" w:hAnsi="Arial"/>
          <w:sz w:val="22"/>
          <w:lang w:eastAsia="ko-KR"/>
        </w:rPr>
        <w:t>"</w:t>
      </w:r>
      <w:r w:rsidRPr="001E7259">
        <w:rPr>
          <w:rFonts w:ascii="Arial" w:hAnsi="Arial" w:hint="eastAsia"/>
          <w:sz w:val="22"/>
          <w:lang w:eastAsia="ko-KR"/>
        </w:rPr>
        <w:t>non-conductive</w:t>
      </w:r>
      <w:r w:rsidRPr="001E7259">
        <w:rPr>
          <w:rFonts w:ascii="Arial" w:hAnsi="Arial"/>
          <w:sz w:val="22"/>
          <w:lang w:eastAsia="ko-KR"/>
        </w:rPr>
        <w:t>"</w:t>
      </w:r>
      <w:r w:rsidRPr="001E7259">
        <w:rPr>
          <w:rFonts w:ascii="Arial" w:hAnsi="Arial" w:hint="eastAsia"/>
          <w:sz w:val="22"/>
          <w:lang w:eastAsia="ko-KR"/>
        </w:rPr>
        <w:t xml:space="preserve"> with </w:t>
      </w:r>
      <w:r w:rsidRPr="001E7259">
        <w:rPr>
          <w:rFonts w:ascii="Arial" w:hAnsi="Arial"/>
          <w:sz w:val="22"/>
          <w:lang w:eastAsia="ko-KR"/>
        </w:rPr>
        <w:t>"</w:t>
      </w:r>
      <w:r w:rsidRPr="001E7259">
        <w:rPr>
          <w:rFonts w:ascii="Arial" w:hAnsi="Arial" w:hint="eastAsia"/>
          <w:sz w:val="22"/>
          <w:lang w:eastAsia="ko-KR"/>
        </w:rPr>
        <w:t>electrically non-conductive.</w:t>
      </w:r>
      <w:r w:rsidRPr="001E7259">
        <w:rPr>
          <w:rFonts w:ascii="Arial" w:hAnsi="Arial"/>
          <w:sz w:val="22"/>
          <w:lang w:eastAsia="ko-KR"/>
        </w:rPr>
        <w:t>"</w:t>
      </w:r>
    </w:p>
    <w:p w14:paraId="24A2D762" w14:textId="77777777" w:rsidR="001E7259" w:rsidRPr="001E7259" w:rsidRDefault="001E7259" w:rsidP="001E7259">
      <w:pPr>
        <w:tabs>
          <w:tab w:val="left" w:pos="535"/>
          <w:tab w:val="left" w:pos="1134"/>
          <w:tab w:val="left" w:pos="2200"/>
        </w:tabs>
        <w:suppressAutoHyphens w:val="0"/>
        <w:adjustRightInd w:val="0"/>
        <w:spacing w:line="240" w:lineRule="auto"/>
        <w:ind w:left="1134" w:hanging="1134"/>
        <w:jc w:val="both"/>
        <w:rPr>
          <w:rFonts w:ascii="Arial" w:hAnsi="Arial"/>
          <w:sz w:val="22"/>
          <w:lang w:eastAsia="ko-KR"/>
        </w:rPr>
      </w:pPr>
    </w:p>
    <w:p w14:paraId="162D8101" w14:textId="77777777" w:rsidR="001E7259" w:rsidRPr="001E7259" w:rsidRDefault="001E7259" w:rsidP="001E7259">
      <w:pPr>
        <w:tabs>
          <w:tab w:val="left" w:pos="851"/>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4.1.4.2 </w:t>
      </w:r>
      <w:r w:rsidRPr="001E7259">
        <w:rPr>
          <w:rFonts w:ascii="Arial" w:hAnsi="Arial" w:cs="Arial"/>
          <w:b/>
          <w:bCs/>
          <w:sz w:val="22"/>
          <w:szCs w:val="22"/>
          <w:lang w:eastAsia="zh-CN"/>
        </w:rPr>
        <w:tab/>
      </w:r>
      <w:r w:rsidRPr="001E7259">
        <w:rPr>
          <w:rFonts w:ascii="Arial" w:hAnsi="Arial" w:cs="Arial"/>
          <w:b/>
          <w:bCs/>
          <w:sz w:val="22"/>
          <w:szCs w:val="22"/>
          <w:lang w:eastAsia="zh-CN"/>
        </w:rPr>
        <w:tab/>
        <w:t>Packing instructions concerning the use of IBCs</w:t>
      </w:r>
    </w:p>
    <w:p w14:paraId="6ABAB1E4" w14:textId="77777777" w:rsidR="001E7259" w:rsidRPr="001E7259" w:rsidRDefault="001E7259" w:rsidP="001E7259">
      <w:pPr>
        <w:tabs>
          <w:tab w:val="left" w:pos="851"/>
          <w:tab w:val="left" w:pos="1134"/>
        </w:tabs>
        <w:suppressAutoHyphens w:val="0"/>
        <w:spacing w:line="240" w:lineRule="auto"/>
        <w:jc w:val="both"/>
        <w:rPr>
          <w:rFonts w:ascii="Arial" w:hAnsi="Arial" w:cs="Arial"/>
          <w:b/>
          <w:bCs/>
          <w:sz w:val="22"/>
          <w:szCs w:val="22"/>
          <w:lang w:eastAsia="zh-CN"/>
        </w:rPr>
      </w:pPr>
    </w:p>
    <w:p w14:paraId="17477051"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szCs w:val="22"/>
          <w:lang w:val="en-US"/>
        </w:rPr>
      </w:pPr>
      <w:r w:rsidRPr="001E7259">
        <w:rPr>
          <w:rFonts w:ascii="Arial" w:hAnsi="Arial" w:cs="Arial"/>
          <w:sz w:val="22"/>
          <w:szCs w:val="22"/>
          <w:lang w:val="en-US"/>
        </w:rPr>
        <w:t>IBC08 B21</w:t>
      </w:r>
      <w:r w:rsidRPr="001E7259">
        <w:rPr>
          <w:rFonts w:ascii="Arial" w:hAnsi="Arial" w:cs="Arial"/>
          <w:sz w:val="22"/>
          <w:szCs w:val="22"/>
          <w:lang w:val="en-US"/>
        </w:rPr>
        <w:tab/>
        <w:t>Replace "For substances, UN Nos. 1374, 2590 and 3535 in IBCs other than metal or rigid plastics IBCs" with "For solid substances in IBCs other than metal or rigid plastics IBCs".</w:t>
      </w:r>
    </w:p>
    <w:p w14:paraId="2AAC89E6" w14:textId="77777777" w:rsidR="001E7259" w:rsidRPr="001E7259" w:rsidRDefault="001E7259" w:rsidP="001E7259">
      <w:pPr>
        <w:tabs>
          <w:tab w:val="left" w:pos="1134"/>
        </w:tabs>
        <w:suppressAutoHyphens w:val="0"/>
        <w:spacing w:line="240" w:lineRule="auto"/>
        <w:ind w:left="1134" w:hanging="1134"/>
        <w:rPr>
          <w:rFonts w:ascii="Arial" w:hAnsi="Arial" w:cs="Arial"/>
          <w:sz w:val="22"/>
          <w:szCs w:val="22"/>
          <w:lang w:val="en-US"/>
        </w:rPr>
      </w:pPr>
    </w:p>
    <w:p w14:paraId="3833186B" w14:textId="77777777" w:rsidR="001E7259" w:rsidRPr="001E7259" w:rsidRDefault="001E7259" w:rsidP="001E7259">
      <w:pPr>
        <w:tabs>
          <w:tab w:val="left" w:pos="1134"/>
        </w:tabs>
        <w:suppressAutoHyphens w:val="0"/>
        <w:spacing w:line="240" w:lineRule="auto"/>
        <w:ind w:left="1134" w:hanging="1134"/>
        <w:jc w:val="both"/>
        <w:rPr>
          <w:rFonts w:ascii="Arial" w:hAnsi="Arial" w:cs="Arial"/>
          <w:bCs/>
          <w:sz w:val="22"/>
          <w:szCs w:val="22"/>
          <w:lang w:eastAsia="zh-CN"/>
        </w:rPr>
      </w:pPr>
      <w:r w:rsidRPr="001E7259">
        <w:rPr>
          <w:rFonts w:ascii="Arial" w:hAnsi="Arial" w:cs="Arial"/>
          <w:sz w:val="22"/>
          <w:szCs w:val="22"/>
          <w:lang w:val="en-US"/>
        </w:rPr>
        <w:t>IBC520</w:t>
      </w:r>
      <w:r w:rsidRPr="001E7259">
        <w:rPr>
          <w:rFonts w:ascii="Arial" w:hAnsi="Arial" w:cs="Arial"/>
          <w:sz w:val="22"/>
          <w:szCs w:val="22"/>
          <w:lang w:val="en-US"/>
        </w:rPr>
        <w:tab/>
      </w:r>
      <w:r w:rsidRPr="001E7259">
        <w:rPr>
          <w:rFonts w:ascii="Arial" w:hAnsi="Arial" w:cs="Arial"/>
          <w:bCs/>
          <w:sz w:val="22"/>
          <w:szCs w:val="22"/>
          <w:lang w:eastAsia="zh-CN"/>
        </w:rPr>
        <w:t>For UN 3109, in the column for "Organic peroxide", amend the entries as follows:</w:t>
      </w:r>
    </w:p>
    <w:p w14:paraId="1B3C8EE0" w14:textId="77777777" w:rsidR="001E7259" w:rsidRPr="001E7259" w:rsidRDefault="001E7259" w:rsidP="001E7259">
      <w:pPr>
        <w:tabs>
          <w:tab w:val="left" w:pos="851"/>
        </w:tabs>
        <w:suppressAutoHyphens w:val="0"/>
        <w:autoSpaceDE w:val="0"/>
        <w:autoSpaceDN w:val="0"/>
        <w:adjustRightInd w:val="0"/>
        <w:spacing w:line="240" w:lineRule="auto"/>
        <w:ind w:left="1134"/>
        <w:jc w:val="both"/>
        <w:rPr>
          <w:rFonts w:ascii="Arial" w:hAnsi="Arial"/>
          <w:sz w:val="22"/>
          <w:szCs w:val="22"/>
        </w:rPr>
      </w:pPr>
      <w:r w:rsidRPr="001E7259">
        <w:rPr>
          <w:rFonts w:ascii="Arial" w:hAnsi="Arial"/>
          <w:sz w:val="22"/>
          <w:lang w:eastAsia="ko-KR"/>
        </w:rPr>
        <w:t xml:space="preserve">For the entry </w:t>
      </w:r>
      <w:r w:rsidRPr="001E7259">
        <w:rPr>
          <w:rFonts w:ascii="Arial" w:hAnsi="Arial"/>
          <w:sz w:val="22"/>
          <w:szCs w:val="22"/>
        </w:rPr>
        <w:t>"</w:t>
      </w:r>
      <w:r w:rsidRPr="001E7259">
        <w:rPr>
          <w:rFonts w:ascii="Arial" w:hAnsi="Arial"/>
          <w:i/>
          <w:sz w:val="22"/>
          <w:szCs w:val="22"/>
        </w:rPr>
        <w:t>tert</w:t>
      </w:r>
      <w:r w:rsidRPr="001E7259">
        <w:rPr>
          <w:rFonts w:ascii="Arial" w:eastAsia="HelveticaNeueLTPro-Roman" w:hAnsi="Arial"/>
          <w:sz w:val="22"/>
          <w:szCs w:val="22"/>
        </w:rPr>
        <w:t>-</w:t>
      </w:r>
      <w:r w:rsidRPr="001E7259">
        <w:rPr>
          <w:rFonts w:ascii="Arial" w:hAnsi="Arial"/>
          <w:sz w:val="22"/>
          <w:szCs w:val="22"/>
        </w:rPr>
        <w:t xml:space="preserve">Butyl </w:t>
      </w:r>
      <w:proofErr w:type="spellStart"/>
      <w:r w:rsidRPr="001E7259">
        <w:rPr>
          <w:rFonts w:ascii="Arial" w:hAnsi="Arial"/>
          <w:sz w:val="22"/>
          <w:szCs w:val="22"/>
        </w:rPr>
        <w:t>peroxyacetate</w:t>
      </w:r>
      <w:proofErr w:type="spellEnd"/>
      <w:r w:rsidRPr="001E7259">
        <w:rPr>
          <w:rFonts w:ascii="Arial" w:hAnsi="Arial"/>
          <w:sz w:val="22"/>
          <w:szCs w:val="22"/>
        </w:rPr>
        <w:t>, not more than 32% in diluent type A", add "31A" in "Type of IBC" column and add "1250" in "Maximum quantity (litres)" column.</w:t>
      </w:r>
    </w:p>
    <w:p w14:paraId="7D41DE38" w14:textId="77777777" w:rsidR="001E7259" w:rsidRPr="001E7259" w:rsidRDefault="001E7259" w:rsidP="001E7259">
      <w:pPr>
        <w:tabs>
          <w:tab w:val="left" w:pos="851"/>
        </w:tabs>
        <w:suppressAutoHyphens w:val="0"/>
        <w:autoSpaceDE w:val="0"/>
        <w:autoSpaceDN w:val="0"/>
        <w:adjustRightInd w:val="0"/>
        <w:spacing w:line="240" w:lineRule="auto"/>
        <w:ind w:left="1134"/>
        <w:jc w:val="both"/>
        <w:rPr>
          <w:rFonts w:ascii="Arial" w:eastAsia="MS Mincho" w:hAnsi="Arial"/>
          <w:bCs/>
          <w:sz w:val="22"/>
          <w:szCs w:val="22"/>
          <w:lang w:eastAsia="ja-JP"/>
        </w:rPr>
      </w:pPr>
    </w:p>
    <w:p w14:paraId="62F7090C" w14:textId="77777777" w:rsidR="001E7259" w:rsidRPr="001E7259" w:rsidRDefault="001E7259" w:rsidP="001E7259">
      <w:pPr>
        <w:tabs>
          <w:tab w:val="left" w:pos="1134"/>
        </w:tabs>
        <w:suppressAutoHyphens w:val="0"/>
        <w:spacing w:line="240" w:lineRule="auto"/>
        <w:ind w:left="1134" w:hanging="1134"/>
        <w:jc w:val="both"/>
        <w:rPr>
          <w:rFonts w:ascii="Arial" w:hAnsi="Arial"/>
          <w:sz w:val="22"/>
          <w:lang w:eastAsia="ko-KR"/>
        </w:rPr>
      </w:pPr>
      <w:r w:rsidRPr="001E7259">
        <w:rPr>
          <w:rFonts w:ascii="Arial" w:hAnsi="Arial" w:cs="Arial"/>
          <w:bCs/>
          <w:sz w:val="22"/>
          <w:szCs w:val="22"/>
          <w:lang w:eastAsia="zh-CN"/>
        </w:rPr>
        <w:tab/>
        <w:t>For the entry "</w:t>
      </w:r>
      <w:r w:rsidRPr="001E7259">
        <w:rPr>
          <w:rFonts w:ascii="Arial" w:hAnsi="Arial"/>
          <w:sz w:val="22"/>
          <w:lang w:eastAsia="ko-KR"/>
        </w:rPr>
        <w:t>3,6,9-Triethyl-3,6,9-trimethyl-1,4,7-triperoxonane not more than 27% in diluent type A", add "," after "-</w:t>
      </w:r>
      <w:proofErr w:type="spellStart"/>
      <w:r w:rsidRPr="001E7259">
        <w:rPr>
          <w:rFonts w:ascii="Arial" w:hAnsi="Arial"/>
          <w:sz w:val="22"/>
          <w:lang w:eastAsia="ko-KR"/>
        </w:rPr>
        <w:t>triperoxonane</w:t>
      </w:r>
      <w:proofErr w:type="spellEnd"/>
      <w:r w:rsidRPr="001E7259">
        <w:rPr>
          <w:rFonts w:ascii="Arial" w:hAnsi="Arial"/>
          <w:sz w:val="22"/>
          <w:lang w:eastAsia="ko-KR"/>
        </w:rPr>
        <w:t>".</w:t>
      </w:r>
    </w:p>
    <w:p w14:paraId="3A22F131" w14:textId="77777777" w:rsidR="001E7259" w:rsidRPr="001E7259" w:rsidRDefault="001E7259" w:rsidP="001E7259">
      <w:pPr>
        <w:tabs>
          <w:tab w:val="left" w:pos="1134"/>
        </w:tabs>
        <w:suppressAutoHyphens w:val="0"/>
        <w:spacing w:line="240" w:lineRule="auto"/>
        <w:ind w:left="1134" w:hanging="1134"/>
        <w:jc w:val="both"/>
        <w:rPr>
          <w:rFonts w:ascii="Arial" w:hAnsi="Arial"/>
          <w:sz w:val="22"/>
          <w:lang w:eastAsia="ko-KR"/>
        </w:rPr>
      </w:pPr>
    </w:p>
    <w:p w14:paraId="698BCADA"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ab/>
        <w:t>For UN 3119, replace the sequence of the first two entries as follows:</w:t>
      </w:r>
    </w:p>
    <w:p w14:paraId="32F1F62C"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p>
    <w:p w14:paraId="077DBBD2" w14:textId="77777777" w:rsidR="001E7259" w:rsidRPr="001E7259" w:rsidRDefault="001E7259" w:rsidP="001E7259">
      <w:pPr>
        <w:keepNext/>
        <w:keepLines/>
        <w:tabs>
          <w:tab w:val="left" w:pos="1134"/>
        </w:tabs>
        <w:suppressAutoHyphens w:val="0"/>
        <w:spacing w:line="240" w:lineRule="auto"/>
        <w:rPr>
          <w:rFonts w:ascii="Arial" w:hAnsi="Arial" w:cs="Arial"/>
          <w:sz w:val="8"/>
          <w:szCs w:val="22"/>
          <w:lang w:val="en-US"/>
        </w:rPr>
      </w:pPr>
    </w:p>
    <w:tbl>
      <w:tblPr>
        <w:tblStyle w:val="TableGrid10"/>
        <w:tblW w:w="0" w:type="auto"/>
        <w:tblLook w:val="04A0" w:firstRow="1" w:lastRow="0" w:firstColumn="1" w:lastColumn="0" w:noHBand="0" w:noVBand="1"/>
      </w:tblPr>
      <w:tblGrid>
        <w:gridCol w:w="972"/>
        <w:gridCol w:w="1100"/>
        <w:gridCol w:w="2091"/>
        <w:gridCol w:w="913"/>
        <w:gridCol w:w="1170"/>
        <w:gridCol w:w="1408"/>
        <w:gridCol w:w="1406"/>
      </w:tblGrid>
      <w:tr w:rsidR="001E7259" w:rsidRPr="001E7259" w14:paraId="5009E3A3" w14:textId="77777777" w:rsidTr="001E7259">
        <w:tc>
          <w:tcPr>
            <w:tcW w:w="972" w:type="dxa"/>
          </w:tcPr>
          <w:p w14:paraId="7D9B25DA"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UN No.</w:t>
            </w:r>
          </w:p>
        </w:tc>
        <w:tc>
          <w:tcPr>
            <w:tcW w:w="1100" w:type="dxa"/>
          </w:tcPr>
          <w:p w14:paraId="44080FBC"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p>
        </w:tc>
        <w:tc>
          <w:tcPr>
            <w:tcW w:w="2091" w:type="dxa"/>
          </w:tcPr>
          <w:p w14:paraId="04507CBD"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Organic peroxide</w:t>
            </w:r>
          </w:p>
        </w:tc>
        <w:tc>
          <w:tcPr>
            <w:tcW w:w="913" w:type="dxa"/>
          </w:tcPr>
          <w:p w14:paraId="1ECDFF2E"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Type of</w:t>
            </w:r>
          </w:p>
          <w:p w14:paraId="5FC35B1B"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IBC</w:t>
            </w:r>
          </w:p>
        </w:tc>
        <w:tc>
          <w:tcPr>
            <w:tcW w:w="1170" w:type="dxa"/>
          </w:tcPr>
          <w:p w14:paraId="648AFB04"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Maximum</w:t>
            </w:r>
          </w:p>
          <w:p w14:paraId="42CCAAFC"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quantity</w:t>
            </w:r>
          </w:p>
          <w:p w14:paraId="40C859EB"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w:t>
            </w:r>
            <w:proofErr w:type="spellStart"/>
            <w:r w:rsidRPr="001E7259">
              <w:rPr>
                <w:rFonts w:ascii="Arial" w:hAnsi="Arial" w:cs="Arial"/>
                <w:sz w:val="22"/>
                <w:szCs w:val="22"/>
                <w:lang w:val="en-US"/>
              </w:rPr>
              <w:t>litres</w:t>
            </w:r>
            <w:proofErr w:type="spellEnd"/>
            <w:r w:rsidRPr="001E7259">
              <w:rPr>
                <w:rFonts w:ascii="Arial" w:hAnsi="Arial" w:cs="Arial"/>
                <w:sz w:val="22"/>
                <w:szCs w:val="22"/>
                <w:lang w:val="en-US"/>
              </w:rPr>
              <w:t>)</w:t>
            </w:r>
          </w:p>
        </w:tc>
        <w:tc>
          <w:tcPr>
            <w:tcW w:w="1408" w:type="dxa"/>
          </w:tcPr>
          <w:p w14:paraId="612E5413"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Control</w:t>
            </w:r>
          </w:p>
          <w:p w14:paraId="495C5696"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temperature</w:t>
            </w:r>
          </w:p>
        </w:tc>
        <w:tc>
          <w:tcPr>
            <w:tcW w:w="1406" w:type="dxa"/>
          </w:tcPr>
          <w:p w14:paraId="767291BB"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Emergency</w:t>
            </w:r>
          </w:p>
          <w:p w14:paraId="244D9996" w14:textId="77777777" w:rsidR="001E7259" w:rsidRPr="001E7259" w:rsidRDefault="001E7259" w:rsidP="001E7259">
            <w:pPr>
              <w:keepNext/>
              <w:keepLines/>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temperature</w:t>
            </w:r>
          </w:p>
        </w:tc>
      </w:tr>
      <w:tr w:rsidR="001E7259" w:rsidRPr="001E7259" w14:paraId="770B4D1C" w14:textId="77777777" w:rsidTr="001E7259">
        <w:tc>
          <w:tcPr>
            <w:tcW w:w="972" w:type="dxa"/>
            <w:vMerge w:val="restart"/>
          </w:tcPr>
          <w:p w14:paraId="266EBD62"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3119</w:t>
            </w:r>
          </w:p>
        </w:tc>
        <w:tc>
          <w:tcPr>
            <w:tcW w:w="1100" w:type="dxa"/>
          </w:tcPr>
          <w:p w14:paraId="016411ED" w14:textId="77777777" w:rsidR="001E7259" w:rsidRPr="001E7259" w:rsidRDefault="001E7259" w:rsidP="001E7259">
            <w:pPr>
              <w:tabs>
                <w:tab w:val="left" w:pos="1134"/>
              </w:tabs>
              <w:suppressAutoHyphens w:val="0"/>
              <w:spacing w:line="240" w:lineRule="auto"/>
              <w:rPr>
                <w:rFonts w:ascii="Arial" w:hAnsi="Arial" w:cs="Arial"/>
                <w:i/>
                <w:sz w:val="22"/>
                <w:szCs w:val="22"/>
                <w:lang w:val="en-US"/>
              </w:rPr>
            </w:pPr>
          </w:p>
        </w:tc>
        <w:tc>
          <w:tcPr>
            <w:tcW w:w="2091" w:type="dxa"/>
          </w:tcPr>
          <w:p w14:paraId="771062D9"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i/>
                <w:sz w:val="22"/>
                <w:szCs w:val="22"/>
                <w:lang w:val="en-US"/>
              </w:rPr>
              <w:t>tert-</w:t>
            </w:r>
            <w:r w:rsidRPr="001E7259">
              <w:rPr>
                <w:rFonts w:ascii="Arial" w:hAnsi="Arial" w:cs="Arial"/>
                <w:sz w:val="22"/>
                <w:szCs w:val="22"/>
                <w:lang w:val="en-US"/>
              </w:rPr>
              <w:t>Amyl peroxy-2-ethylhexanoate, not more than 62% in</w:t>
            </w:r>
          </w:p>
          <w:p w14:paraId="4AAD100D"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lastRenderedPageBreak/>
              <w:t>diluent type A</w:t>
            </w:r>
          </w:p>
        </w:tc>
        <w:tc>
          <w:tcPr>
            <w:tcW w:w="913" w:type="dxa"/>
          </w:tcPr>
          <w:p w14:paraId="6C4D936B"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r w:rsidRPr="001E7259">
              <w:rPr>
                <w:rFonts w:ascii="Arial" w:hAnsi="Arial" w:cs="Arial"/>
                <w:sz w:val="22"/>
                <w:szCs w:val="22"/>
                <w:lang w:val="en-US"/>
              </w:rPr>
              <w:lastRenderedPageBreak/>
              <w:t>31HA1</w:t>
            </w:r>
          </w:p>
        </w:tc>
        <w:tc>
          <w:tcPr>
            <w:tcW w:w="1170" w:type="dxa"/>
          </w:tcPr>
          <w:p w14:paraId="771D61C2"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r w:rsidRPr="001E7259">
              <w:rPr>
                <w:rFonts w:ascii="Arial" w:hAnsi="Arial" w:cs="Arial"/>
                <w:sz w:val="22"/>
                <w:szCs w:val="22"/>
                <w:lang w:val="en-US"/>
              </w:rPr>
              <w:t>1000</w:t>
            </w:r>
          </w:p>
        </w:tc>
        <w:tc>
          <w:tcPr>
            <w:tcW w:w="1408" w:type="dxa"/>
          </w:tcPr>
          <w:p w14:paraId="3D3C5347" w14:textId="77777777" w:rsidR="001E7259" w:rsidRPr="001E7259" w:rsidRDefault="001E7259" w:rsidP="001E7259">
            <w:pPr>
              <w:tabs>
                <w:tab w:val="left" w:pos="851"/>
              </w:tabs>
              <w:suppressAutoHyphens w:val="0"/>
              <w:spacing w:line="240" w:lineRule="auto"/>
              <w:jc w:val="center"/>
              <w:rPr>
                <w:rFonts w:ascii="Arial" w:hAnsi="Arial"/>
                <w:sz w:val="22"/>
              </w:rPr>
            </w:pPr>
            <w:r w:rsidRPr="001E7259">
              <w:rPr>
                <w:rFonts w:ascii="Arial" w:hAnsi="Arial"/>
                <w:sz w:val="22"/>
              </w:rPr>
              <w:t>+15°C</w:t>
            </w:r>
          </w:p>
        </w:tc>
        <w:tc>
          <w:tcPr>
            <w:tcW w:w="1406" w:type="dxa"/>
          </w:tcPr>
          <w:p w14:paraId="4E5391C0" w14:textId="77777777" w:rsidR="001E7259" w:rsidRPr="001E7259" w:rsidRDefault="001E7259" w:rsidP="001E7259">
            <w:pPr>
              <w:tabs>
                <w:tab w:val="left" w:pos="851"/>
              </w:tabs>
              <w:suppressAutoHyphens w:val="0"/>
              <w:spacing w:line="240" w:lineRule="auto"/>
              <w:jc w:val="center"/>
              <w:rPr>
                <w:rFonts w:ascii="Arial" w:hAnsi="Arial"/>
                <w:sz w:val="22"/>
              </w:rPr>
            </w:pPr>
            <w:r w:rsidRPr="001E7259">
              <w:rPr>
                <w:rFonts w:ascii="Arial" w:hAnsi="Arial"/>
                <w:sz w:val="22"/>
              </w:rPr>
              <w:t>+20°C</w:t>
            </w:r>
          </w:p>
        </w:tc>
      </w:tr>
      <w:tr w:rsidR="001E7259" w:rsidRPr="001E7259" w14:paraId="6936C100" w14:textId="77777777" w:rsidTr="001E7259">
        <w:tc>
          <w:tcPr>
            <w:tcW w:w="972" w:type="dxa"/>
            <w:vMerge/>
          </w:tcPr>
          <w:p w14:paraId="079A2DA0"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p>
        </w:tc>
        <w:tc>
          <w:tcPr>
            <w:tcW w:w="1100" w:type="dxa"/>
          </w:tcPr>
          <w:p w14:paraId="40D50FBE" w14:textId="77777777" w:rsidR="001E7259" w:rsidRPr="001E7259" w:rsidRDefault="001E7259" w:rsidP="001E7259">
            <w:pPr>
              <w:tabs>
                <w:tab w:val="left" w:pos="1134"/>
              </w:tabs>
              <w:suppressAutoHyphens w:val="0"/>
              <w:spacing w:line="240" w:lineRule="auto"/>
              <w:rPr>
                <w:rFonts w:ascii="Arial" w:hAnsi="Arial" w:cs="Arial"/>
                <w:i/>
                <w:sz w:val="22"/>
                <w:szCs w:val="22"/>
                <w:lang w:val="en-US"/>
              </w:rPr>
            </w:pPr>
          </w:p>
        </w:tc>
        <w:tc>
          <w:tcPr>
            <w:tcW w:w="2091" w:type="dxa"/>
          </w:tcPr>
          <w:p w14:paraId="48C9C3D7"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i/>
                <w:sz w:val="22"/>
                <w:szCs w:val="22"/>
                <w:lang w:val="en-US"/>
              </w:rPr>
              <w:t>tert-</w:t>
            </w:r>
            <w:r w:rsidRPr="001E7259">
              <w:rPr>
                <w:rFonts w:ascii="Arial" w:hAnsi="Arial" w:cs="Arial"/>
                <w:sz w:val="22"/>
                <w:szCs w:val="22"/>
                <w:lang w:val="en-US"/>
              </w:rPr>
              <w:t xml:space="preserve">Amyl </w:t>
            </w:r>
            <w:proofErr w:type="spellStart"/>
            <w:r w:rsidRPr="001E7259">
              <w:rPr>
                <w:rFonts w:ascii="Arial" w:hAnsi="Arial" w:cs="Arial"/>
                <w:sz w:val="22"/>
                <w:szCs w:val="22"/>
                <w:lang w:val="en-US"/>
              </w:rPr>
              <w:t>peroxypivalate</w:t>
            </w:r>
            <w:proofErr w:type="spellEnd"/>
            <w:r w:rsidRPr="001E7259">
              <w:rPr>
                <w:rFonts w:ascii="Arial" w:hAnsi="Arial" w:cs="Arial"/>
                <w:sz w:val="22"/>
                <w:szCs w:val="22"/>
                <w:lang w:val="en-US"/>
              </w:rPr>
              <w:t>, not more than 32% in diluent type A</w:t>
            </w:r>
          </w:p>
        </w:tc>
        <w:tc>
          <w:tcPr>
            <w:tcW w:w="913" w:type="dxa"/>
          </w:tcPr>
          <w:p w14:paraId="7F6AE472"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r w:rsidRPr="001E7259">
              <w:rPr>
                <w:rFonts w:ascii="Arial" w:hAnsi="Arial" w:cs="Arial"/>
                <w:sz w:val="22"/>
                <w:szCs w:val="22"/>
                <w:lang w:val="en-US"/>
              </w:rPr>
              <w:t>31A</w:t>
            </w:r>
          </w:p>
          <w:p w14:paraId="42CAE558"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p>
        </w:tc>
        <w:tc>
          <w:tcPr>
            <w:tcW w:w="1170" w:type="dxa"/>
          </w:tcPr>
          <w:p w14:paraId="7CCD4B97"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r w:rsidRPr="001E7259">
              <w:rPr>
                <w:rFonts w:ascii="Arial" w:hAnsi="Arial" w:cs="Arial"/>
                <w:sz w:val="22"/>
                <w:szCs w:val="22"/>
                <w:lang w:val="en-US"/>
              </w:rPr>
              <w:t>1250</w:t>
            </w:r>
          </w:p>
          <w:p w14:paraId="6AD9CBE6"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p>
        </w:tc>
        <w:tc>
          <w:tcPr>
            <w:tcW w:w="1408" w:type="dxa"/>
          </w:tcPr>
          <w:p w14:paraId="4070340F"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r w:rsidRPr="001E7259">
              <w:rPr>
                <w:rFonts w:ascii="Arial" w:hAnsi="Arial" w:cs="Arial"/>
                <w:sz w:val="22"/>
                <w:szCs w:val="22"/>
                <w:lang w:val="en-US"/>
              </w:rPr>
              <w:t>+10°C</w:t>
            </w:r>
          </w:p>
        </w:tc>
        <w:tc>
          <w:tcPr>
            <w:tcW w:w="1406" w:type="dxa"/>
          </w:tcPr>
          <w:p w14:paraId="2B8A06E1" w14:textId="77777777" w:rsidR="001E7259" w:rsidRPr="001E7259" w:rsidRDefault="001E7259" w:rsidP="001E7259">
            <w:pPr>
              <w:tabs>
                <w:tab w:val="left" w:pos="1134"/>
              </w:tabs>
              <w:suppressAutoHyphens w:val="0"/>
              <w:spacing w:line="240" w:lineRule="auto"/>
              <w:jc w:val="center"/>
              <w:rPr>
                <w:rFonts w:ascii="Arial" w:hAnsi="Arial" w:cs="Arial"/>
                <w:sz w:val="22"/>
                <w:szCs w:val="22"/>
                <w:lang w:val="en-US"/>
              </w:rPr>
            </w:pPr>
            <w:r w:rsidRPr="001E7259">
              <w:rPr>
                <w:rFonts w:ascii="Arial" w:hAnsi="Arial" w:cs="Arial"/>
                <w:sz w:val="22"/>
                <w:szCs w:val="22"/>
                <w:lang w:val="en-US"/>
              </w:rPr>
              <w:t>+15°C</w:t>
            </w:r>
          </w:p>
        </w:tc>
      </w:tr>
    </w:tbl>
    <w:p w14:paraId="7496FFFA" w14:textId="77777777" w:rsidR="001E7259" w:rsidRPr="001E7259" w:rsidRDefault="001E7259" w:rsidP="001E7259">
      <w:pPr>
        <w:tabs>
          <w:tab w:val="left" w:pos="1134"/>
        </w:tabs>
        <w:suppressAutoHyphens w:val="0"/>
        <w:spacing w:line="240" w:lineRule="auto"/>
        <w:ind w:left="1134" w:hanging="1134"/>
        <w:jc w:val="both"/>
        <w:rPr>
          <w:rFonts w:ascii="Arial" w:hAnsi="Arial"/>
          <w:sz w:val="22"/>
          <w:lang w:eastAsia="ko-KR"/>
        </w:rPr>
      </w:pPr>
    </w:p>
    <w:p w14:paraId="5FE717FF" w14:textId="77777777" w:rsidR="001E7259" w:rsidRPr="001E7259" w:rsidRDefault="001E7259" w:rsidP="001E7259">
      <w:pPr>
        <w:tabs>
          <w:tab w:val="left" w:pos="851"/>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4.1.4.3</w:t>
      </w:r>
      <w:r w:rsidRPr="001E7259">
        <w:rPr>
          <w:rFonts w:ascii="Arial" w:hAnsi="Arial" w:cs="Arial"/>
          <w:b/>
          <w:bCs/>
          <w:sz w:val="22"/>
          <w:szCs w:val="22"/>
          <w:lang w:eastAsia="zh-CN"/>
        </w:rPr>
        <w:tab/>
      </w:r>
      <w:r w:rsidRPr="001E7259">
        <w:rPr>
          <w:rFonts w:ascii="Arial" w:hAnsi="Arial" w:cs="Arial"/>
          <w:b/>
          <w:bCs/>
          <w:sz w:val="22"/>
          <w:szCs w:val="22"/>
          <w:lang w:eastAsia="zh-CN"/>
        </w:rPr>
        <w:tab/>
        <w:t xml:space="preserve">Packing instructions concerning the use of large </w:t>
      </w:r>
      <w:proofErr w:type="spellStart"/>
      <w:r w:rsidRPr="001E7259">
        <w:rPr>
          <w:rFonts w:ascii="Arial" w:hAnsi="Arial" w:cs="Arial"/>
          <w:b/>
          <w:bCs/>
          <w:sz w:val="22"/>
          <w:szCs w:val="22"/>
          <w:lang w:eastAsia="zh-CN"/>
        </w:rPr>
        <w:t>packagings</w:t>
      </w:r>
      <w:proofErr w:type="spellEnd"/>
    </w:p>
    <w:p w14:paraId="3F908D58" w14:textId="77777777" w:rsidR="001E7259" w:rsidRPr="001E7259" w:rsidRDefault="001E7259" w:rsidP="001E7259">
      <w:pPr>
        <w:tabs>
          <w:tab w:val="left" w:pos="851"/>
          <w:tab w:val="left" w:pos="1134"/>
        </w:tabs>
        <w:suppressAutoHyphens w:val="0"/>
        <w:spacing w:line="240" w:lineRule="auto"/>
        <w:jc w:val="both"/>
        <w:rPr>
          <w:rFonts w:ascii="Arial" w:hAnsi="Arial" w:cs="Arial"/>
          <w:b/>
          <w:bCs/>
          <w:sz w:val="22"/>
          <w:szCs w:val="22"/>
          <w:lang w:eastAsia="zh-CN"/>
        </w:rPr>
      </w:pPr>
    </w:p>
    <w:p w14:paraId="278B3E8A" w14:textId="77777777" w:rsidR="001E7259" w:rsidRPr="001E7259" w:rsidRDefault="001E7259" w:rsidP="001E7259">
      <w:pPr>
        <w:tabs>
          <w:tab w:val="left" w:pos="851"/>
          <w:tab w:val="left" w:pos="1134"/>
        </w:tabs>
        <w:suppressAutoHyphens w:val="0"/>
        <w:spacing w:line="240" w:lineRule="auto"/>
        <w:ind w:left="1134" w:hanging="1134"/>
        <w:jc w:val="both"/>
        <w:rPr>
          <w:rFonts w:ascii="Arial" w:eastAsia="MS Mincho" w:hAnsi="Arial"/>
          <w:bCs/>
          <w:sz w:val="22"/>
          <w:lang w:eastAsia="ja-JP"/>
        </w:rPr>
      </w:pPr>
      <w:r w:rsidRPr="001E7259">
        <w:rPr>
          <w:rFonts w:ascii="Arial" w:hAnsi="Arial" w:cs="Arial"/>
          <w:bCs/>
          <w:sz w:val="22"/>
          <w:szCs w:val="22"/>
          <w:lang w:eastAsia="zh-CN"/>
        </w:rPr>
        <w:t>LP905</w:t>
      </w:r>
      <w:r w:rsidRPr="001E7259">
        <w:rPr>
          <w:rFonts w:ascii="Arial" w:hAnsi="Arial" w:cs="Arial"/>
          <w:bCs/>
          <w:sz w:val="22"/>
          <w:szCs w:val="22"/>
          <w:lang w:eastAsia="zh-CN"/>
        </w:rPr>
        <w:tab/>
      </w:r>
      <w:r w:rsidRPr="001E7259">
        <w:rPr>
          <w:rFonts w:ascii="Arial" w:hAnsi="Arial" w:cs="Arial"/>
          <w:bCs/>
          <w:sz w:val="22"/>
          <w:szCs w:val="22"/>
          <w:lang w:eastAsia="zh-CN"/>
        </w:rPr>
        <w:tab/>
      </w:r>
      <w:r w:rsidRPr="001E7259">
        <w:rPr>
          <w:rFonts w:ascii="Arial" w:eastAsia="MS Mincho" w:hAnsi="Arial"/>
          <w:bCs/>
          <w:sz w:val="22"/>
          <w:lang w:eastAsia="ja-JP"/>
        </w:rPr>
        <w:t>In the introductive sentence, replace "</w:t>
      </w:r>
      <w:r w:rsidRPr="001E7259">
        <w:rPr>
          <w:rFonts w:ascii="Arial" w:hAnsi="Arial"/>
          <w:sz w:val="22"/>
          <w:szCs w:val="22"/>
        </w:rPr>
        <w:t>cells and batteries</w:t>
      </w:r>
      <w:r w:rsidRPr="001E7259">
        <w:rPr>
          <w:rFonts w:ascii="Arial" w:eastAsia="MS Mincho" w:hAnsi="Arial"/>
          <w:bCs/>
          <w:sz w:val="22"/>
          <w:lang w:eastAsia="ja-JP"/>
        </w:rPr>
        <w:t>" with "</w:t>
      </w:r>
      <w:r w:rsidRPr="001E7259">
        <w:rPr>
          <w:rFonts w:ascii="Arial" w:hAnsi="Arial"/>
          <w:sz w:val="22"/>
          <w:szCs w:val="22"/>
        </w:rPr>
        <w:t>cells or batteries" (twice).</w:t>
      </w:r>
    </w:p>
    <w:p w14:paraId="23EAF83F" w14:textId="77777777" w:rsidR="001E7259" w:rsidRPr="001E7259" w:rsidRDefault="001E7259" w:rsidP="001E7259">
      <w:pPr>
        <w:tabs>
          <w:tab w:val="left" w:pos="1134"/>
        </w:tabs>
        <w:suppressAutoHyphens w:val="0"/>
        <w:spacing w:line="240" w:lineRule="auto"/>
        <w:ind w:left="1134" w:hanging="1134"/>
        <w:jc w:val="both"/>
        <w:rPr>
          <w:rFonts w:ascii="Arial" w:hAnsi="Arial"/>
          <w:sz w:val="22"/>
          <w:lang w:eastAsia="ko-KR"/>
        </w:rPr>
      </w:pPr>
    </w:p>
    <w:p w14:paraId="084240A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4.2</w:t>
      </w:r>
    </w:p>
    <w:p w14:paraId="70B66615"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Use of portable tanks and multiple-element gas containers (MEGCs)</w:t>
      </w:r>
    </w:p>
    <w:p w14:paraId="20772EAA"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p>
    <w:p w14:paraId="1745ED20"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4.2.5 </w:t>
      </w:r>
      <w:r w:rsidRPr="001E7259">
        <w:rPr>
          <w:rFonts w:ascii="Arial" w:hAnsi="Arial" w:cs="Arial"/>
          <w:b/>
          <w:bCs/>
          <w:sz w:val="22"/>
          <w:szCs w:val="22"/>
          <w:lang w:eastAsia="zh-CN"/>
        </w:rPr>
        <w:tab/>
        <w:t>Portable tank instructions and special provisions</w:t>
      </w:r>
    </w:p>
    <w:p w14:paraId="70A6B565"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p>
    <w:p w14:paraId="4689DC8D"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4.2.5.3 </w:t>
      </w:r>
      <w:r w:rsidRPr="001E7259">
        <w:rPr>
          <w:rFonts w:ascii="Arial" w:hAnsi="Arial" w:cs="Arial"/>
          <w:b/>
          <w:bCs/>
          <w:sz w:val="22"/>
          <w:szCs w:val="22"/>
          <w:lang w:eastAsia="zh-CN"/>
        </w:rPr>
        <w:tab/>
        <w:t>Portable tank special provisions</w:t>
      </w:r>
    </w:p>
    <w:p w14:paraId="31DEE69D" w14:textId="77777777" w:rsidR="001E7259" w:rsidRPr="001E7259" w:rsidRDefault="001E7259" w:rsidP="001E7259">
      <w:pPr>
        <w:tabs>
          <w:tab w:val="left" w:pos="851"/>
        </w:tabs>
        <w:suppressAutoHyphens w:val="0"/>
        <w:spacing w:line="240" w:lineRule="auto"/>
        <w:jc w:val="both"/>
        <w:rPr>
          <w:rFonts w:ascii="Arial" w:hAnsi="Arial" w:cs="Arial"/>
          <w:b/>
          <w:bCs/>
          <w:sz w:val="22"/>
          <w:szCs w:val="22"/>
          <w:lang w:eastAsia="zh-CN"/>
        </w:rPr>
      </w:pPr>
    </w:p>
    <w:p w14:paraId="4F41E342"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sz w:val="22"/>
        </w:rPr>
        <w:t>TP10</w:t>
      </w:r>
      <w:r w:rsidRPr="001E7259">
        <w:rPr>
          <w:rFonts w:ascii="Arial" w:hAnsi="Arial"/>
          <w:sz w:val="22"/>
        </w:rPr>
        <w:tab/>
        <w:t>In the second sentence, replace "beyond the date of expiry of the last testing" with "beyond that date".</w:t>
      </w:r>
    </w:p>
    <w:p w14:paraId="2DB84D18" w14:textId="77777777" w:rsidR="001E7259" w:rsidRPr="001E7259" w:rsidRDefault="001E7259" w:rsidP="001E7259">
      <w:pPr>
        <w:tabs>
          <w:tab w:val="left" w:pos="851"/>
        </w:tabs>
        <w:suppressAutoHyphens w:val="0"/>
        <w:spacing w:line="240" w:lineRule="auto"/>
        <w:ind w:left="1418"/>
        <w:jc w:val="both"/>
        <w:rPr>
          <w:rFonts w:ascii="Arial" w:hAnsi="Arial"/>
          <w:sz w:val="22"/>
        </w:rPr>
      </w:pPr>
    </w:p>
    <w:p w14:paraId="12725DB3" w14:textId="77777777" w:rsidR="001E7259" w:rsidRPr="001E7259" w:rsidRDefault="001E7259" w:rsidP="001E7259">
      <w:pPr>
        <w:tabs>
          <w:tab w:val="left" w:pos="1134"/>
        </w:tabs>
        <w:suppressAutoHyphens w:val="0"/>
        <w:spacing w:line="240" w:lineRule="auto"/>
        <w:ind w:left="1134" w:hanging="1134"/>
        <w:jc w:val="both"/>
        <w:rPr>
          <w:rFonts w:ascii="Arial" w:hAnsi="Arial"/>
          <w:b/>
          <w:sz w:val="22"/>
        </w:rPr>
      </w:pPr>
      <w:r w:rsidRPr="001E7259">
        <w:rPr>
          <w:rFonts w:ascii="Arial" w:hAnsi="Arial"/>
          <w:b/>
          <w:sz w:val="22"/>
        </w:rPr>
        <w:t xml:space="preserve">4.2.6 </w:t>
      </w:r>
      <w:r w:rsidRPr="001E7259">
        <w:rPr>
          <w:rFonts w:ascii="Arial" w:hAnsi="Arial"/>
          <w:b/>
          <w:sz w:val="22"/>
        </w:rPr>
        <w:tab/>
        <w:t>Additional provisions for the use of road tank vehicles and road gas elements vehicles</w:t>
      </w:r>
    </w:p>
    <w:p w14:paraId="4881568C" w14:textId="77777777" w:rsidR="001E7259" w:rsidRPr="001E7259" w:rsidRDefault="001E7259" w:rsidP="001E7259">
      <w:pPr>
        <w:tabs>
          <w:tab w:val="left" w:pos="851"/>
        </w:tabs>
        <w:suppressAutoHyphens w:val="0"/>
        <w:spacing w:line="240" w:lineRule="auto"/>
        <w:ind w:left="1134"/>
        <w:jc w:val="both"/>
        <w:rPr>
          <w:rFonts w:ascii="Arial" w:hAnsi="Arial"/>
          <w:sz w:val="22"/>
        </w:rPr>
      </w:pPr>
    </w:p>
    <w:p w14:paraId="24E20D61"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sz w:val="22"/>
        </w:rPr>
        <w:t>4.2.6.2</w:t>
      </w:r>
      <w:r w:rsidRPr="001E7259">
        <w:rPr>
          <w:rFonts w:ascii="Arial" w:hAnsi="Arial"/>
          <w:sz w:val="22"/>
        </w:rPr>
        <w:tab/>
      </w:r>
      <w:r w:rsidRPr="001E7259">
        <w:rPr>
          <w:rFonts w:ascii="Arial" w:hAnsi="Arial"/>
          <w:sz w:val="22"/>
        </w:rPr>
        <w:tab/>
        <w:t>In the second sentence, replace "and 8" with ",8 and 9".</w:t>
      </w:r>
    </w:p>
    <w:p w14:paraId="0F2817E2"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p>
    <w:p w14:paraId="1029042F"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r w:rsidRPr="001E7259">
        <w:rPr>
          <w:rFonts w:ascii="Arial" w:hAnsi="Arial" w:cs="Arial"/>
          <w:b/>
          <w:sz w:val="22"/>
          <w:szCs w:val="22"/>
        </w:rPr>
        <w:t>PART 5</w:t>
      </w:r>
    </w:p>
    <w:p w14:paraId="109232B4" w14:textId="77777777" w:rsidR="001E7259" w:rsidRPr="001E7259" w:rsidRDefault="001E7259" w:rsidP="001E7259">
      <w:pPr>
        <w:keepNext/>
        <w:keepLines/>
        <w:tabs>
          <w:tab w:val="left" w:pos="851"/>
        </w:tabs>
        <w:suppressAutoHyphens w:val="0"/>
        <w:autoSpaceDE w:val="0"/>
        <w:autoSpaceDN w:val="0"/>
        <w:adjustRightInd w:val="0"/>
        <w:spacing w:line="240" w:lineRule="auto"/>
        <w:jc w:val="center"/>
        <w:rPr>
          <w:rFonts w:ascii="Arial" w:hAnsi="Arial" w:cs="Arial"/>
          <w:b/>
          <w:sz w:val="22"/>
          <w:szCs w:val="22"/>
        </w:rPr>
      </w:pPr>
      <w:r w:rsidRPr="001E7259">
        <w:rPr>
          <w:rFonts w:ascii="Arial" w:hAnsi="Arial" w:cs="Arial"/>
          <w:b/>
          <w:sz w:val="22"/>
          <w:szCs w:val="22"/>
        </w:rPr>
        <w:t>CONSIGNMENT PROCEDURES</w:t>
      </w:r>
    </w:p>
    <w:p w14:paraId="53AFDCA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1CB02A5D"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5.1</w:t>
      </w:r>
    </w:p>
    <w:p w14:paraId="2D5600C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 provisions</w:t>
      </w:r>
    </w:p>
    <w:p w14:paraId="5767FD8C" w14:textId="77777777" w:rsidR="001E7259" w:rsidRPr="001E7259" w:rsidRDefault="001E7259" w:rsidP="001E7259">
      <w:pPr>
        <w:tabs>
          <w:tab w:val="left" w:pos="851"/>
        </w:tabs>
        <w:suppressAutoHyphens w:val="0"/>
        <w:spacing w:line="240" w:lineRule="auto"/>
        <w:jc w:val="both"/>
        <w:rPr>
          <w:rFonts w:ascii="Arial" w:hAnsi="Arial" w:cs="Arial"/>
          <w:b/>
          <w:bCs/>
          <w:sz w:val="22"/>
          <w:szCs w:val="22"/>
          <w:lang w:eastAsia="zh-CN"/>
        </w:rPr>
      </w:pPr>
    </w:p>
    <w:p w14:paraId="4B76D35A"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5.1.1 </w:t>
      </w:r>
      <w:r w:rsidRPr="001E7259">
        <w:rPr>
          <w:rFonts w:ascii="Arial" w:hAnsi="Arial" w:cs="Arial"/>
          <w:b/>
          <w:bCs/>
          <w:sz w:val="22"/>
          <w:szCs w:val="22"/>
          <w:lang w:eastAsia="zh-CN"/>
        </w:rPr>
        <w:tab/>
        <w:t>Application and general provisions</w:t>
      </w:r>
    </w:p>
    <w:p w14:paraId="28970853"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p>
    <w:p w14:paraId="45272FD2" w14:textId="77777777" w:rsidR="001E7259" w:rsidRPr="001E7259" w:rsidRDefault="001E7259" w:rsidP="001E7259">
      <w:pPr>
        <w:tabs>
          <w:tab w:val="left" w:pos="1134"/>
        </w:tabs>
        <w:suppressAutoHyphens w:val="0"/>
        <w:spacing w:line="240" w:lineRule="auto"/>
        <w:jc w:val="both"/>
        <w:rPr>
          <w:rFonts w:ascii="Arial" w:hAnsi="Arial" w:cs="Arial"/>
          <w:sz w:val="22"/>
          <w:szCs w:val="22"/>
          <w:lang w:val="en-US"/>
        </w:rPr>
      </w:pPr>
      <w:r w:rsidRPr="001E7259">
        <w:rPr>
          <w:rFonts w:ascii="Arial" w:hAnsi="Arial" w:cs="Arial"/>
          <w:sz w:val="22"/>
          <w:szCs w:val="22"/>
          <w:lang w:val="en-US"/>
        </w:rPr>
        <w:t>5.1.1</w:t>
      </w:r>
      <w:r w:rsidRPr="001E7259">
        <w:rPr>
          <w:rFonts w:ascii="Arial" w:hAnsi="Arial" w:cs="Arial"/>
          <w:sz w:val="22"/>
          <w:szCs w:val="22"/>
          <w:lang w:val="en-US"/>
        </w:rPr>
        <w:tab/>
        <w:t>Move note from the end to the end of 5.1.1.2.</w:t>
      </w:r>
    </w:p>
    <w:p w14:paraId="0B6252B3" w14:textId="77777777" w:rsidR="001E7259" w:rsidRPr="001E7259" w:rsidRDefault="001E7259" w:rsidP="001E7259">
      <w:pPr>
        <w:keepNext/>
        <w:keepLines/>
        <w:tabs>
          <w:tab w:val="left" w:pos="1134"/>
        </w:tabs>
        <w:suppressAutoHyphens w:val="0"/>
        <w:spacing w:line="240" w:lineRule="auto"/>
        <w:rPr>
          <w:rFonts w:ascii="Arial" w:hAnsi="Arial" w:cs="Arial"/>
          <w:b/>
          <w:sz w:val="22"/>
          <w:szCs w:val="22"/>
          <w:lang w:val="en-US"/>
        </w:rPr>
      </w:pPr>
    </w:p>
    <w:p w14:paraId="560B5479" w14:textId="77777777" w:rsidR="001E7259" w:rsidRPr="001E7259" w:rsidRDefault="001E7259" w:rsidP="001E7259">
      <w:pPr>
        <w:keepNext/>
        <w:tabs>
          <w:tab w:val="left" w:pos="851"/>
        </w:tabs>
        <w:suppressAutoHyphens w:val="0"/>
        <w:autoSpaceDE w:val="0"/>
        <w:autoSpaceDN w:val="0"/>
        <w:adjustRightInd w:val="0"/>
        <w:spacing w:line="240" w:lineRule="auto"/>
        <w:jc w:val="center"/>
        <w:rPr>
          <w:rFonts w:ascii="Arial" w:hAnsi="Arial" w:cs="Arial"/>
          <w:b/>
          <w:sz w:val="22"/>
          <w:szCs w:val="22"/>
        </w:rPr>
      </w:pPr>
      <w:bookmarkStart w:id="14" w:name="OLE_LINK19"/>
      <w:r w:rsidRPr="001E7259">
        <w:rPr>
          <w:rFonts w:ascii="Arial" w:hAnsi="Arial" w:cs="Arial"/>
          <w:b/>
          <w:sz w:val="22"/>
          <w:szCs w:val="22"/>
        </w:rPr>
        <w:t>Chapter 5.2</w:t>
      </w:r>
    </w:p>
    <w:p w14:paraId="0BB48FAF" w14:textId="77777777" w:rsidR="001E7259" w:rsidRPr="001E7259" w:rsidRDefault="001E7259" w:rsidP="001E7259">
      <w:pPr>
        <w:keepNext/>
        <w:tabs>
          <w:tab w:val="left" w:pos="851"/>
        </w:tabs>
        <w:suppressAutoHyphens w:val="0"/>
        <w:autoSpaceDE w:val="0"/>
        <w:autoSpaceDN w:val="0"/>
        <w:adjustRightInd w:val="0"/>
        <w:spacing w:line="240" w:lineRule="auto"/>
        <w:jc w:val="center"/>
        <w:rPr>
          <w:rFonts w:ascii="Arial" w:hAnsi="Arial" w:cs="Arial"/>
          <w:b/>
          <w:sz w:val="22"/>
          <w:szCs w:val="22"/>
        </w:rPr>
      </w:pPr>
      <w:r w:rsidRPr="001E7259">
        <w:rPr>
          <w:rFonts w:ascii="Arial" w:hAnsi="Arial" w:cs="Arial"/>
          <w:b/>
          <w:sz w:val="22"/>
          <w:szCs w:val="22"/>
        </w:rPr>
        <w:t>Marking and labelling of packages including IBCs</w:t>
      </w:r>
    </w:p>
    <w:bookmarkEnd w:id="14"/>
    <w:p w14:paraId="28F8EB5E" w14:textId="77777777" w:rsidR="001E7259" w:rsidRPr="001E7259" w:rsidRDefault="001E7259" w:rsidP="001E7259">
      <w:pPr>
        <w:tabs>
          <w:tab w:val="left" w:pos="851"/>
        </w:tabs>
        <w:suppressAutoHyphens w:val="0"/>
        <w:spacing w:line="240" w:lineRule="auto"/>
        <w:jc w:val="both"/>
        <w:rPr>
          <w:rFonts w:ascii="Arial" w:hAnsi="Arial"/>
          <w:sz w:val="22"/>
        </w:rPr>
      </w:pPr>
    </w:p>
    <w:p w14:paraId="706A30DD" w14:textId="77777777" w:rsidR="001E7259" w:rsidRPr="001E7259" w:rsidRDefault="001E7259" w:rsidP="001E7259">
      <w:pPr>
        <w:widowControl w:val="0"/>
        <w:tabs>
          <w:tab w:val="left" w:pos="1080"/>
        </w:tabs>
        <w:suppressAutoHyphens w:val="0"/>
        <w:autoSpaceDE w:val="0"/>
        <w:autoSpaceDN w:val="0"/>
        <w:adjustRightInd w:val="0"/>
        <w:spacing w:line="240" w:lineRule="auto"/>
        <w:rPr>
          <w:rFonts w:ascii="Arial" w:eastAsia="SimSun" w:hAnsi="Arial"/>
          <w:b/>
          <w:bCs/>
          <w:color w:val="000000"/>
          <w:sz w:val="22"/>
          <w:szCs w:val="24"/>
          <w:lang w:val="en-US"/>
        </w:rPr>
      </w:pPr>
      <w:r w:rsidRPr="001E7259">
        <w:rPr>
          <w:rFonts w:ascii="Arial" w:eastAsia="SimSun" w:hAnsi="Arial"/>
          <w:b/>
          <w:bCs/>
          <w:color w:val="000000"/>
          <w:sz w:val="22"/>
          <w:szCs w:val="24"/>
          <w:lang w:val="en-US"/>
        </w:rPr>
        <w:t xml:space="preserve">5.2.2 </w:t>
      </w:r>
      <w:r w:rsidRPr="001E7259">
        <w:rPr>
          <w:rFonts w:ascii="Arial" w:eastAsia="SimSun" w:hAnsi="Arial"/>
          <w:b/>
          <w:bCs/>
          <w:color w:val="000000"/>
          <w:sz w:val="22"/>
          <w:szCs w:val="24"/>
          <w:lang w:val="en-US"/>
        </w:rPr>
        <w:tab/>
        <w:t xml:space="preserve">Labelling of packages including IBCs </w:t>
      </w:r>
    </w:p>
    <w:p w14:paraId="34E18592" w14:textId="77777777" w:rsidR="001E7259" w:rsidRPr="001E7259" w:rsidRDefault="001E7259" w:rsidP="001E7259">
      <w:pPr>
        <w:widowControl w:val="0"/>
        <w:suppressAutoHyphens w:val="0"/>
        <w:autoSpaceDE w:val="0"/>
        <w:autoSpaceDN w:val="0"/>
        <w:adjustRightInd w:val="0"/>
        <w:spacing w:line="240" w:lineRule="auto"/>
        <w:rPr>
          <w:rFonts w:ascii="Arial" w:eastAsia="SimSun" w:hAnsi="Arial"/>
          <w:b/>
          <w:bCs/>
          <w:color w:val="000000"/>
          <w:sz w:val="22"/>
          <w:szCs w:val="24"/>
          <w:lang w:val="en-US"/>
        </w:rPr>
      </w:pPr>
    </w:p>
    <w:p w14:paraId="4ACE1279" w14:textId="77777777" w:rsidR="001E7259" w:rsidRPr="001E7259" w:rsidRDefault="001E7259" w:rsidP="001E7259">
      <w:pPr>
        <w:widowControl w:val="0"/>
        <w:tabs>
          <w:tab w:val="left" w:pos="1080"/>
        </w:tabs>
        <w:suppressAutoHyphens w:val="0"/>
        <w:autoSpaceDE w:val="0"/>
        <w:autoSpaceDN w:val="0"/>
        <w:adjustRightInd w:val="0"/>
        <w:spacing w:line="240" w:lineRule="auto"/>
        <w:rPr>
          <w:rFonts w:ascii="Arial" w:eastAsia="SimSun" w:hAnsi="Arial"/>
          <w:b/>
          <w:bCs/>
          <w:color w:val="000000"/>
          <w:sz w:val="22"/>
          <w:szCs w:val="24"/>
          <w:lang w:val="en-US"/>
        </w:rPr>
      </w:pPr>
      <w:r w:rsidRPr="001E7259">
        <w:rPr>
          <w:rFonts w:ascii="Arial" w:eastAsia="SimSun" w:hAnsi="Arial"/>
          <w:b/>
          <w:bCs/>
          <w:color w:val="000000"/>
          <w:sz w:val="22"/>
          <w:szCs w:val="24"/>
          <w:lang w:val="en-US"/>
        </w:rPr>
        <w:t>5.2.2.1</w:t>
      </w:r>
      <w:r w:rsidRPr="001E7259">
        <w:rPr>
          <w:rFonts w:ascii="Arial" w:eastAsia="SimSun" w:hAnsi="Arial"/>
          <w:b/>
          <w:bCs/>
          <w:color w:val="000000"/>
          <w:sz w:val="22"/>
          <w:szCs w:val="24"/>
          <w:lang w:val="en-US"/>
        </w:rPr>
        <w:tab/>
        <w:t xml:space="preserve">Labelling provisions </w:t>
      </w:r>
    </w:p>
    <w:p w14:paraId="5EA77D07" w14:textId="77777777" w:rsidR="001E7259" w:rsidRPr="001E7259" w:rsidRDefault="001E7259" w:rsidP="001E7259">
      <w:pPr>
        <w:tabs>
          <w:tab w:val="left" w:pos="851"/>
          <w:tab w:val="left" w:pos="1134"/>
        </w:tabs>
        <w:suppressAutoHyphens w:val="0"/>
        <w:spacing w:line="240" w:lineRule="auto"/>
        <w:jc w:val="both"/>
        <w:rPr>
          <w:rFonts w:ascii="Arial" w:hAnsi="Arial"/>
          <w:b/>
          <w:bCs/>
          <w:sz w:val="22"/>
          <w:szCs w:val="22"/>
        </w:rPr>
      </w:pPr>
    </w:p>
    <w:p w14:paraId="5A7463E9" w14:textId="77777777" w:rsidR="001E7259" w:rsidRPr="001E7259" w:rsidRDefault="001E7259" w:rsidP="001E7259">
      <w:pPr>
        <w:keepNext/>
        <w:keepLines/>
        <w:tabs>
          <w:tab w:val="left" w:pos="851"/>
          <w:tab w:val="left" w:pos="1134"/>
        </w:tabs>
        <w:suppressAutoHyphens w:val="0"/>
        <w:spacing w:line="240" w:lineRule="auto"/>
        <w:jc w:val="both"/>
        <w:rPr>
          <w:rFonts w:ascii="Arial" w:hAnsi="Arial"/>
          <w:sz w:val="22"/>
        </w:rPr>
      </w:pPr>
      <w:r w:rsidRPr="001E7259">
        <w:rPr>
          <w:rFonts w:ascii="Arial" w:hAnsi="Arial"/>
          <w:b/>
          <w:bCs/>
          <w:sz w:val="22"/>
          <w:szCs w:val="22"/>
        </w:rPr>
        <w:t>5.2.2.1.12 Special provisions for the labelling of radioactive material</w:t>
      </w:r>
    </w:p>
    <w:p w14:paraId="3E29D0D7" w14:textId="77777777" w:rsidR="001E7259" w:rsidRPr="001E7259" w:rsidRDefault="001E7259" w:rsidP="001E7259">
      <w:pPr>
        <w:keepNext/>
        <w:keepLines/>
        <w:tabs>
          <w:tab w:val="left" w:pos="851"/>
        </w:tabs>
        <w:suppressAutoHyphens w:val="0"/>
        <w:spacing w:line="240" w:lineRule="auto"/>
        <w:jc w:val="both"/>
        <w:rPr>
          <w:rFonts w:ascii="Arial" w:hAnsi="Arial"/>
          <w:sz w:val="22"/>
        </w:rPr>
      </w:pPr>
    </w:p>
    <w:p w14:paraId="653D90DC" w14:textId="77777777" w:rsidR="001E7259" w:rsidRPr="001E7259" w:rsidRDefault="001E7259" w:rsidP="001E7259">
      <w:pPr>
        <w:keepNext/>
        <w:keepLines/>
        <w:tabs>
          <w:tab w:val="left" w:pos="851"/>
        </w:tabs>
        <w:suppressAutoHyphens w:val="0"/>
        <w:spacing w:line="240" w:lineRule="auto"/>
        <w:jc w:val="both"/>
        <w:rPr>
          <w:rFonts w:ascii="Arial" w:hAnsi="Arial"/>
          <w:sz w:val="22"/>
        </w:rPr>
      </w:pPr>
      <w:r w:rsidRPr="001E7259">
        <w:rPr>
          <w:rFonts w:ascii="Arial" w:hAnsi="Arial"/>
          <w:sz w:val="22"/>
        </w:rPr>
        <w:t>5.2.2.1.12.1 Delete the third sentence "Each overpack … the outside of the overpack.".</w:t>
      </w:r>
    </w:p>
    <w:p w14:paraId="05EB3013" w14:textId="77777777" w:rsidR="001E7259" w:rsidRPr="001E7259" w:rsidRDefault="001E7259" w:rsidP="001E7259">
      <w:pPr>
        <w:tabs>
          <w:tab w:val="left" w:pos="851"/>
        </w:tabs>
        <w:suppressAutoHyphens w:val="0"/>
        <w:spacing w:line="240" w:lineRule="auto"/>
        <w:jc w:val="both"/>
        <w:rPr>
          <w:rFonts w:ascii="Arial" w:hAnsi="Arial"/>
          <w:sz w:val="22"/>
        </w:rPr>
      </w:pPr>
    </w:p>
    <w:p w14:paraId="2AA00ED0" w14:textId="77777777" w:rsidR="001E7259" w:rsidRPr="001E7259" w:rsidRDefault="001E7259" w:rsidP="001E7259">
      <w:pPr>
        <w:tabs>
          <w:tab w:val="left" w:pos="851"/>
          <w:tab w:val="left" w:pos="1134"/>
        </w:tabs>
        <w:suppressAutoHyphens w:val="0"/>
        <w:spacing w:line="240" w:lineRule="auto"/>
        <w:jc w:val="both"/>
        <w:rPr>
          <w:rFonts w:ascii="Arial" w:hAnsi="Arial"/>
          <w:b/>
          <w:sz w:val="22"/>
        </w:rPr>
      </w:pPr>
      <w:r w:rsidRPr="001E7259">
        <w:rPr>
          <w:rFonts w:ascii="Arial" w:hAnsi="Arial"/>
          <w:b/>
          <w:sz w:val="22"/>
        </w:rPr>
        <w:t xml:space="preserve">5.2.2.2 </w:t>
      </w:r>
      <w:r w:rsidRPr="001E7259">
        <w:rPr>
          <w:rFonts w:ascii="Arial" w:hAnsi="Arial"/>
          <w:b/>
          <w:sz w:val="22"/>
        </w:rPr>
        <w:tab/>
      </w:r>
      <w:r w:rsidRPr="001E7259">
        <w:rPr>
          <w:rFonts w:ascii="Arial" w:hAnsi="Arial"/>
          <w:b/>
          <w:sz w:val="22"/>
        </w:rPr>
        <w:tab/>
        <w:t>Provisions for labels</w:t>
      </w:r>
    </w:p>
    <w:p w14:paraId="59650718" w14:textId="77777777" w:rsidR="001E7259" w:rsidRPr="001E7259" w:rsidRDefault="001E7259" w:rsidP="001E7259">
      <w:pPr>
        <w:tabs>
          <w:tab w:val="left" w:pos="851"/>
        </w:tabs>
        <w:suppressAutoHyphens w:val="0"/>
        <w:spacing w:line="240" w:lineRule="auto"/>
        <w:jc w:val="both"/>
        <w:rPr>
          <w:rFonts w:ascii="Arial" w:hAnsi="Arial"/>
          <w:sz w:val="22"/>
        </w:rPr>
      </w:pPr>
    </w:p>
    <w:p w14:paraId="13CE1324"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sz w:val="22"/>
        </w:rPr>
        <w:t>5.2.2.2.2</w:t>
      </w:r>
      <w:r w:rsidRPr="001E7259">
        <w:rPr>
          <w:rFonts w:ascii="Arial" w:hAnsi="Arial"/>
          <w:b/>
          <w:sz w:val="22"/>
        </w:rPr>
        <w:tab/>
      </w:r>
      <w:r w:rsidRPr="001E7259">
        <w:rPr>
          <w:rFonts w:ascii="Arial" w:hAnsi="Arial"/>
          <w:sz w:val="22"/>
        </w:rPr>
        <w:t>In the table for "Specimen labels":</w:t>
      </w:r>
    </w:p>
    <w:p w14:paraId="63C10360"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p>
    <w:p w14:paraId="7EAB55A9"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rPr>
      </w:pPr>
      <w:r w:rsidRPr="001E7259">
        <w:rPr>
          <w:rFonts w:ascii="Arial" w:hAnsi="Arial"/>
          <w:sz w:val="22"/>
        </w:rPr>
        <w:tab/>
      </w:r>
      <w:r w:rsidRPr="001E7259">
        <w:rPr>
          <w:rFonts w:ascii="Arial" w:hAnsi="Arial"/>
          <w:sz w:val="22"/>
        </w:rPr>
        <w:tab/>
        <w:t>.1</w:t>
      </w:r>
      <w:r w:rsidRPr="001E7259">
        <w:rPr>
          <w:rFonts w:ascii="Arial" w:hAnsi="Arial"/>
          <w:sz w:val="22"/>
        </w:rPr>
        <w:tab/>
        <w:t xml:space="preserve">for label model No 7A, second column, replace " Category I" with "Category I – WHITE"; </w:t>
      </w:r>
    </w:p>
    <w:p w14:paraId="0E0221CB"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rPr>
      </w:pPr>
    </w:p>
    <w:p w14:paraId="02D723B8"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rPr>
      </w:pPr>
      <w:r w:rsidRPr="001E7259">
        <w:rPr>
          <w:rFonts w:ascii="Arial" w:hAnsi="Arial"/>
          <w:sz w:val="22"/>
        </w:rPr>
        <w:tab/>
      </w:r>
      <w:r w:rsidRPr="001E7259">
        <w:rPr>
          <w:rFonts w:ascii="Arial" w:hAnsi="Arial"/>
          <w:sz w:val="22"/>
        </w:rPr>
        <w:tab/>
        <w:t>.2</w:t>
      </w:r>
      <w:r w:rsidRPr="001E7259">
        <w:rPr>
          <w:rFonts w:ascii="Arial" w:hAnsi="Arial"/>
          <w:sz w:val="22"/>
        </w:rPr>
        <w:tab/>
        <w:t xml:space="preserve">for label model No 7B, second column, replace "Category II" with "Category II – YELLOW"; and </w:t>
      </w:r>
    </w:p>
    <w:p w14:paraId="1281FB73"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rPr>
      </w:pPr>
    </w:p>
    <w:p w14:paraId="1F9827B3"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rPr>
      </w:pPr>
      <w:r w:rsidRPr="001E7259">
        <w:rPr>
          <w:rFonts w:ascii="Arial" w:hAnsi="Arial"/>
          <w:sz w:val="22"/>
        </w:rPr>
        <w:tab/>
      </w:r>
      <w:r w:rsidRPr="001E7259">
        <w:rPr>
          <w:rFonts w:ascii="Arial" w:hAnsi="Arial"/>
          <w:sz w:val="22"/>
        </w:rPr>
        <w:tab/>
        <w:t>.3</w:t>
      </w:r>
      <w:r w:rsidRPr="001E7259">
        <w:rPr>
          <w:rFonts w:ascii="Arial" w:hAnsi="Arial"/>
          <w:sz w:val="22"/>
        </w:rPr>
        <w:tab/>
        <w:t>for label model No 7C, second column, replace "Category III" with "Category III – YELLOW".</w:t>
      </w:r>
    </w:p>
    <w:p w14:paraId="2B37BBFF" w14:textId="77777777" w:rsidR="001E7259" w:rsidRPr="001E7259" w:rsidRDefault="001E7259" w:rsidP="001E7259">
      <w:pPr>
        <w:tabs>
          <w:tab w:val="left" w:pos="851"/>
          <w:tab w:val="left" w:pos="1134"/>
        </w:tabs>
        <w:suppressAutoHyphens w:val="0"/>
        <w:spacing w:line="240" w:lineRule="auto"/>
        <w:ind w:left="1695" w:hanging="1695"/>
        <w:jc w:val="both"/>
        <w:rPr>
          <w:rFonts w:ascii="Arial" w:hAnsi="Arial"/>
          <w:sz w:val="22"/>
        </w:rPr>
      </w:pPr>
    </w:p>
    <w:p w14:paraId="1433E16F"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5.4</w:t>
      </w:r>
    </w:p>
    <w:p w14:paraId="255C10DB"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Documentation</w:t>
      </w:r>
    </w:p>
    <w:p w14:paraId="57FF5781"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p>
    <w:p w14:paraId="79CCE7AC"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5.4.5 </w:t>
      </w:r>
      <w:r w:rsidRPr="001E7259">
        <w:rPr>
          <w:rFonts w:ascii="Arial" w:hAnsi="Arial" w:cs="Arial"/>
          <w:b/>
          <w:bCs/>
          <w:sz w:val="22"/>
          <w:szCs w:val="22"/>
          <w:lang w:eastAsia="zh-CN"/>
        </w:rPr>
        <w:tab/>
        <w:t>Multimodal Dangerous Goods Form</w:t>
      </w:r>
    </w:p>
    <w:p w14:paraId="44E09C55"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p>
    <w:p w14:paraId="77DA439D"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cs="Arial"/>
          <w:sz w:val="22"/>
          <w:szCs w:val="22"/>
          <w:lang w:val="en-US"/>
        </w:rPr>
        <w:t>5.4.5.1</w:t>
      </w:r>
      <w:r w:rsidRPr="001E7259">
        <w:rPr>
          <w:rFonts w:ascii="Arial" w:hAnsi="Arial" w:cs="Arial"/>
          <w:sz w:val="22"/>
          <w:szCs w:val="22"/>
          <w:lang w:val="en-US"/>
        </w:rPr>
        <w:tab/>
        <w:t>In the third sentence, replace "container packing certificate" with "container/vehicle packing certificate".</w:t>
      </w:r>
    </w:p>
    <w:p w14:paraId="0B60DCF8" w14:textId="77777777" w:rsidR="001E7259" w:rsidRPr="001E7259" w:rsidRDefault="001E7259" w:rsidP="001E7259">
      <w:pPr>
        <w:tabs>
          <w:tab w:val="left" w:pos="1134"/>
        </w:tabs>
        <w:suppressAutoHyphens w:val="0"/>
        <w:spacing w:line="240" w:lineRule="auto"/>
        <w:jc w:val="both"/>
        <w:rPr>
          <w:rFonts w:ascii="Arial" w:hAnsi="Arial"/>
          <w:sz w:val="22"/>
        </w:rPr>
      </w:pPr>
    </w:p>
    <w:p w14:paraId="1E09BE2F"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6</w:t>
      </w:r>
    </w:p>
    <w:p w14:paraId="76D1CB5E"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CONSTRUCTION AND TESTING OF PACKAGINGS, INTERMEDIATE BULK</w:t>
      </w:r>
    </w:p>
    <w:p w14:paraId="6973BB20"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CONTAINERS (IBCs), LARGE PACKAGINGS, PORTABLE TANKS,</w:t>
      </w:r>
    </w:p>
    <w:p w14:paraId="17DE9CB5" w14:textId="77777777" w:rsidR="001E7259" w:rsidRPr="001E7259" w:rsidRDefault="001E7259" w:rsidP="001E7259">
      <w:pPr>
        <w:tabs>
          <w:tab w:val="left" w:pos="851"/>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MULTIPLE-ELEMENT GAS CONTAINERS (MEGCs) AND ROAD TANK VEHICLES</w:t>
      </w:r>
    </w:p>
    <w:p w14:paraId="522E9CAD" w14:textId="77777777" w:rsidR="001E7259" w:rsidRPr="001E7259" w:rsidRDefault="001E7259" w:rsidP="001E7259">
      <w:pPr>
        <w:tabs>
          <w:tab w:val="left" w:pos="851"/>
        </w:tabs>
        <w:suppressAutoHyphens w:val="0"/>
        <w:spacing w:line="240" w:lineRule="auto"/>
        <w:jc w:val="both"/>
        <w:rPr>
          <w:rFonts w:ascii="Arial" w:hAnsi="Arial" w:cs="Arial"/>
          <w:b/>
          <w:bCs/>
          <w:sz w:val="22"/>
          <w:szCs w:val="22"/>
          <w:lang w:eastAsia="zh-CN"/>
        </w:rPr>
      </w:pPr>
    </w:p>
    <w:p w14:paraId="613D7947"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6.2</w:t>
      </w:r>
    </w:p>
    <w:p w14:paraId="0E62903B"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7643EF70"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Provisions for the construction and testing of pressure receptacles, aerosol</w:t>
      </w:r>
    </w:p>
    <w:p w14:paraId="27458AE2"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dispensers, small receptacles containing gas (gas cartridges)</w:t>
      </w:r>
    </w:p>
    <w:p w14:paraId="31EDC8DC"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and fuel cell cartridges containing liquefied flammable gas</w:t>
      </w:r>
    </w:p>
    <w:p w14:paraId="0A3F61B6" w14:textId="77777777" w:rsidR="001E7259" w:rsidRPr="001E7259" w:rsidRDefault="001E7259" w:rsidP="001E7259">
      <w:pPr>
        <w:suppressAutoHyphens w:val="0"/>
        <w:autoSpaceDE w:val="0"/>
        <w:autoSpaceDN w:val="0"/>
        <w:adjustRightInd w:val="0"/>
        <w:spacing w:line="240" w:lineRule="auto"/>
        <w:rPr>
          <w:rFonts w:ascii="Arial" w:hAnsi="Arial" w:cs="Arial"/>
          <w:b/>
          <w:bCs/>
          <w:sz w:val="22"/>
          <w:szCs w:val="22"/>
          <w:lang w:eastAsia="zh-CN"/>
        </w:rPr>
      </w:pPr>
    </w:p>
    <w:p w14:paraId="3C944907"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6.2.2 </w:t>
      </w:r>
      <w:r w:rsidRPr="001E7259">
        <w:rPr>
          <w:rFonts w:ascii="Arial" w:hAnsi="Arial" w:cs="Arial"/>
          <w:b/>
          <w:bCs/>
          <w:sz w:val="22"/>
          <w:szCs w:val="22"/>
          <w:lang w:eastAsia="zh-CN"/>
        </w:rPr>
        <w:tab/>
        <w:t>Provisions for UN pressure receptacles</w:t>
      </w:r>
    </w:p>
    <w:p w14:paraId="1FC25714"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p>
    <w:p w14:paraId="7D936351"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hint="eastAsia"/>
          <w:b/>
          <w:bCs/>
          <w:sz w:val="22"/>
          <w:szCs w:val="22"/>
          <w:lang w:eastAsia="zh-CN"/>
        </w:rPr>
        <w:t>6.2.2.1</w:t>
      </w:r>
      <w:r w:rsidRPr="001E7259">
        <w:rPr>
          <w:rFonts w:ascii="Arial" w:hAnsi="Arial" w:cs="Arial" w:hint="eastAsia"/>
          <w:b/>
          <w:bCs/>
          <w:sz w:val="22"/>
          <w:szCs w:val="22"/>
          <w:lang w:eastAsia="zh-CN"/>
        </w:rPr>
        <w:tab/>
        <w:t>Design, construction and initial inspection and test</w:t>
      </w:r>
    </w:p>
    <w:p w14:paraId="1A561E74" w14:textId="77777777" w:rsidR="001E7259" w:rsidRPr="001E7259" w:rsidRDefault="001E7259" w:rsidP="001E7259">
      <w:pPr>
        <w:suppressAutoHyphens w:val="0"/>
        <w:spacing w:line="240" w:lineRule="auto"/>
        <w:rPr>
          <w:rFonts w:ascii="Arial" w:hAnsi="Arial"/>
          <w:sz w:val="22"/>
          <w:lang w:eastAsia="ko-KR"/>
        </w:rPr>
      </w:pPr>
    </w:p>
    <w:p w14:paraId="74DAFDB6" w14:textId="77777777" w:rsidR="001E7259" w:rsidRPr="001E7259" w:rsidRDefault="001E7259" w:rsidP="001E7259">
      <w:pPr>
        <w:tabs>
          <w:tab w:val="left" w:pos="1134"/>
        </w:tabs>
        <w:suppressAutoHyphens w:val="0"/>
        <w:spacing w:line="240" w:lineRule="auto"/>
        <w:rPr>
          <w:rFonts w:ascii="Arial" w:hAnsi="Arial"/>
          <w:sz w:val="22"/>
          <w:lang w:eastAsia="ko-KR"/>
        </w:rPr>
      </w:pPr>
      <w:r w:rsidRPr="001E7259">
        <w:rPr>
          <w:rFonts w:ascii="Arial" w:hAnsi="Arial" w:hint="eastAsia"/>
          <w:sz w:val="22"/>
          <w:lang w:eastAsia="ko-KR"/>
        </w:rPr>
        <w:t>6.2.2.1.8</w:t>
      </w:r>
      <w:r w:rsidRPr="001E7259">
        <w:rPr>
          <w:rFonts w:ascii="Arial" w:hAnsi="Arial"/>
          <w:sz w:val="22"/>
          <w:lang w:eastAsia="ko-KR"/>
        </w:rPr>
        <w:tab/>
      </w:r>
      <w:r w:rsidRPr="001E7259">
        <w:rPr>
          <w:rFonts w:ascii="Arial" w:hAnsi="Arial" w:hint="eastAsia"/>
          <w:sz w:val="22"/>
          <w:lang w:eastAsia="ko-KR"/>
        </w:rPr>
        <w:t xml:space="preserve">For reference </w:t>
      </w:r>
      <w:r w:rsidRPr="001E7259">
        <w:rPr>
          <w:rFonts w:ascii="Arial" w:hAnsi="Arial"/>
          <w:sz w:val="22"/>
          <w:lang w:eastAsia="ko-KR"/>
        </w:rPr>
        <w:t>"</w:t>
      </w:r>
      <w:r w:rsidRPr="001E7259">
        <w:rPr>
          <w:rFonts w:ascii="Arial" w:hAnsi="Arial" w:hint="eastAsia"/>
          <w:sz w:val="22"/>
          <w:lang w:eastAsia="ko-KR"/>
        </w:rPr>
        <w:t>ISO 18172-1:2007</w:t>
      </w:r>
      <w:r w:rsidRPr="001E7259">
        <w:rPr>
          <w:rFonts w:ascii="Arial" w:hAnsi="Arial"/>
          <w:sz w:val="22"/>
          <w:lang w:eastAsia="ko-KR"/>
        </w:rPr>
        <w:t>"</w:t>
      </w:r>
      <w:r w:rsidRPr="001E7259">
        <w:rPr>
          <w:rFonts w:ascii="Arial" w:hAnsi="Arial" w:hint="eastAsia"/>
          <w:sz w:val="22"/>
          <w:lang w:eastAsia="ko-KR"/>
        </w:rPr>
        <w:t xml:space="preserve">, in column </w:t>
      </w:r>
      <w:r w:rsidRPr="001E7259">
        <w:rPr>
          <w:rFonts w:ascii="Arial" w:hAnsi="Arial"/>
          <w:sz w:val="22"/>
          <w:lang w:eastAsia="ko-KR"/>
        </w:rPr>
        <w:t>"</w:t>
      </w:r>
      <w:r w:rsidRPr="001E7259">
        <w:rPr>
          <w:rFonts w:ascii="Arial" w:hAnsi="Arial" w:hint="eastAsia"/>
          <w:sz w:val="22"/>
          <w:lang w:eastAsia="ko-KR"/>
        </w:rPr>
        <w:t>Applicable for manufacture</w:t>
      </w:r>
      <w:r w:rsidRPr="001E7259">
        <w:rPr>
          <w:rFonts w:ascii="Arial" w:hAnsi="Arial"/>
          <w:sz w:val="22"/>
          <w:lang w:eastAsia="ko-KR"/>
        </w:rPr>
        <w:t>"</w:t>
      </w:r>
      <w:r w:rsidRPr="001E7259">
        <w:rPr>
          <w:rFonts w:ascii="Arial" w:hAnsi="Arial" w:hint="eastAsia"/>
          <w:sz w:val="22"/>
          <w:lang w:eastAsia="ko-KR"/>
        </w:rPr>
        <w:t xml:space="preserve">, add </w:t>
      </w:r>
      <w:r w:rsidRPr="001E7259">
        <w:rPr>
          <w:rFonts w:ascii="Arial" w:hAnsi="Arial"/>
          <w:sz w:val="22"/>
          <w:lang w:eastAsia="ko-KR"/>
        </w:rPr>
        <w:t>"</w:t>
      </w:r>
      <w:r w:rsidRPr="001E7259">
        <w:rPr>
          <w:rFonts w:ascii="Arial" w:hAnsi="Arial" w:hint="eastAsia"/>
          <w:sz w:val="22"/>
          <w:lang w:eastAsia="ko-KR"/>
        </w:rPr>
        <w:t>Until further notice</w:t>
      </w:r>
      <w:r w:rsidRPr="001E7259">
        <w:rPr>
          <w:rFonts w:ascii="Arial" w:hAnsi="Arial"/>
          <w:sz w:val="22"/>
          <w:lang w:eastAsia="ko-KR"/>
        </w:rPr>
        <w:t>"</w:t>
      </w:r>
      <w:r w:rsidRPr="001E7259">
        <w:rPr>
          <w:rFonts w:ascii="Arial" w:hAnsi="Arial" w:hint="eastAsia"/>
          <w:sz w:val="22"/>
          <w:lang w:eastAsia="ko-KR"/>
        </w:rPr>
        <w:t>.</w:t>
      </w:r>
    </w:p>
    <w:p w14:paraId="10442A74" w14:textId="77777777" w:rsidR="001E7259" w:rsidRPr="001E7259" w:rsidRDefault="001E7259" w:rsidP="001E7259">
      <w:pPr>
        <w:tabs>
          <w:tab w:val="left" w:pos="1134"/>
        </w:tabs>
        <w:suppressAutoHyphens w:val="0"/>
        <w:spacing w:line="240" w:lineRule="auto"/>
        <w:jc w:val="both"/>
        <w:rPr>
          <w:rFonts w:ascii="Arial" w:hAnsi="Arial"/>
          <w:b/>
          <w:sz w:val="22"/>
        </w:rPr>
      </w:pPr>
    </w:p>
    <w:p w14:paraId="221D5705" w14:textId="77777777" w:rsidR="001E7259" w:rsidRPr="001E7259" w:rsidRDefault="001E7259" w:rsidP="001E7259">
      <w:pPr>
        <w:tabs>
          <w:tab w:val="left" w:pos="1134"/>
        </w:tabs>
        <w:suppressAutoHyphens w:val="0"/>
        <w:spacing w:line="240" w:lineRule="auto"/>
        <w:jc w:val="both"/>
        <w:rPr>
          <w:rFonts w:ascii="Arial" w:hAnsi="Arial"/>
          <w:b/>
          <w:sz w:val="22"/>
        </w:rPr>
      </w:pPr>
      <w:r w:rsidRPr="001E7259">
        <w:rPr>
          <w:rFonts w:ascii="Arial" w:hAnsi="Arial"/>
          <w:b/>
          <w:sz w:val="22"/>
        </w:rPr>
        <w:t xml:space="preserve">6.2.2.4 </w:t>
      </w:r>
      <w:r w:rsidRPr="001E7259">
        <w:rPr>
          <w:rFonts w:ascii="Arial" w:hAnsi="Arial"/>
          <w:b/>
          <w:sz w:val="22"/>
        </w:rPr>
        <w:tab/>
        <w:t>Periodic inspection and test</w:t>
      </w:r>
    </w:p>
    <w:p w14:paraId="5AA01B1B" w14:textId="77777777" w:rsidR="001E7259" w:rsidRPr="001E7259" w:rsidRDefault="001E7259" w:rsidP="001E7259">
      <w:pPr>
        <w:tabs>
          <w:tab w:val="left" w:pos="1134"/>
        </w:tabs>
        <w:suppressAutoHyphens w:val="0"/>
        <w:spacing w:line="240" w:lineRule="auto"/>
        <w:jc w:val="both"/>
        <w:rPr>
          <w:rFonts w:ascii="Arial" w:hAnsi="Arial"/>
          <w:b/>
          <w:sz w:val="22"/>
        </w:rPr>
      </w:pPr>
    </w:p>
    <w:p w14:paraId="4B3CAECE"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6.2.2.4</w:t>
      </w:r>
      <w:r w:rsidRPr="001E7259">
        <w:rPr>
          <w:rFonts w:ascii="Arial" w:hAnsi="Arial"/>
          <w:sz w:val="22"/>
        </w:rPr>
        <w:tab/>
        <w:t>In the tables of standards, move ISO 16111:2008 from the first table to the second table and move ISO 10460:2005 to the first table as second row.</w:t>
      </w:r>
    </w:p>
    <w:p w14:paraId="720AE010" w14:textId="77777777" w:rsidR="001E7259" w:rsidRPr="001E7259" w:rsidRDefault="001E7259" w:rsidP="001E7259">
      <w:pPr>
        <w:tabs>
          <w:tab w:val="left" w:pos="851"/>
        </w:tabs>
        <w:suppressAutoHyphens w:val="0"/>
        <w:spacing w:line="240" w:lineRule="auto"/>
        <w:jc w:val="center"/>
        <w:rPr>
          <w:rFonts w:ascii="Arial" w:hAnsi="Arial"/>
          <w:b/>
          <w:sz w:val="22"/>
        </w:rPr>
      </w:pPr>
    </w:p>
    <w:p w14:paraId="2642ADBD" w14:textId="77777777" w:rsidR="001E7259" w:rsidRPr="001E7259" w:rsidRDefault="001E7259" w:rsidP="001E7259">
      <w:pPr>
        <w:tabs>
          <w:tab w:val="left" w:pos="1134"/>
        </w:tabs>
        <w:suppressAutoHyphens w:val="0"/>
        <w:spacing w:line="240" w:lineRule="auto"/>
        <w:jc w:val="both"/>
        <w:rPr>
          <w:rFonts w:ascii="Arial" w:hAnsi="Arial"/>
          <w:b/>
          <w:sz w:val="22"/>
        </w:rPr>
      </w:pPr>
      <w:r w:rsidRPr="001E7259">
        <w:rPr>
          <w:rFonts w:ascii="Arial" w:hAnsi="Arial"/>
          <w:b/>
          <w:sz w:val="22"/>
        </w:rPr>
        <w:t xml:space="preserve">6.2.2.7 </w:t>
      </w:r>
      <w:r w:rsidRPr="001E7259">
        <w:rPr>
          <w:rFonts w:ascii="Arial" w:hAnsi="Arial"/>
          <w:b/>
          <w:sz w:val="22"/>
        </w:rPr>
        <w:tab/>
        <w:t>Marking of refillable UN pressure receptacles</w:t>
      </w:r>
    </w:p>
    <w:p w14:paraId="67100319" w14:textId="77777777" w:rsidR="001E7259" w:rsidRPr="001E7259" w:rsidRDefault="001E7259" w:rsidP="001E7259">
      <w:pPr>
        <w:tabs>
          <w:tab w:val="left" w:pos="1134"/>
        </w:tabs>
        <w:suppressAutoHyphens w:val="0"/>
        <w:spacing w:line="240" w:lineRule="auto"/>
        <w:jc w:val="both"/>
        <w:rPr>
          <w:rFonts w:ascii="Arial" w:hAnsi="Arial"/>
          <w:b/>
          <w:sz w:val="22"/>
        </w:rPr>
      </w:pPr>
    </w:p>
    <w:p w14:paraId="6C53D54F"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 xml:space="preserve">6.2.2.7.2 </w:t>
      </w:r>
      <w:r w:rsidRPr="001E7259">
        <w:rPr>
          <w:rFonts w:ascii="Arial" w:hAnsi="Arial" w:cs="Arial"/>
          <w:sz w:val="22"/>
          <w:szCs w:val="22"/>
          <w:lang w:val="en-US"/>
        </w:rPr>
        <w:tab/>
        <w:t>In sub-paragraph (c), after "as" insert "indicated by".</w:t>
      </w:r>
    </w:p>
    <w:p w14:paraId="672B21DF"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p>
    <w:p w14:paraId="7CBF50AF"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 xml:space="preserve">6.2.2.7.4 </w:t>
      </w:r>
      <w:r w:rsidRPr="001E7259">
        <w:rPr>
          <w:rFonts w:ascii="Arial" w:hAnsi="Arial" w:cs="Arial"/>
          <w:sz w:val="22"/>
          <w:szCs w:val="22"/>
          <w:lang w:val="en-US"/>
        </w:rPr>
        <w:tab/>
        <w:t>In sub-paragraph (n), after "the country of manufacture as" insert "indicated by".</w:t>
      </w:r>
    </w:p>
    <w:p w14:paraId="52874043"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p>
    <w:p w14:paraId="29B91964"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 xml:space="preserve">6.2.2.7.7 </w:t>
      </w:r>
      <w:r w:rsidRPr="001E7259">
        <w:rPr>
          <w:rFonts w:ascii="Arial" w:hAnsi="Arial" w:cs="Arial"/>
          <w:sz w:val="22"/>
          <w:szCs w:val="22"/>
          <w:lang w:val="en-US"/>
        </w:rPr>
        <w:tab/>
        <w:t>In sub-paragraph (a), after "as" insert "indicated by".</w:t>
      </w:r>
    </w:p>
    <w:p w14:paraId="3D0FDD02" w14:textId="77777777" w:rsidR="001E7259" w:rsidRPr="001E7259" w:rsidRDefault="001E7259" w:rsidP="001E7259">
      <w:pPr>
        <w:tabs>
          <w:tab w:val="left" w:pos="1134"/>
        </w:tabs>
        <w:suppressAutoHyphens w:val="0"/>
        <w:spacing w:line="240" w:lineRule="auto"/>
        <w:jc w:val="both"/>
        <w:rPr>
          <w:rFonts w:ascii="Arial" w:hAnsi="Arial"/>
          <w:b/>
          <w:sz w:val="22"/>
        </w:rPr>
      </w:pPr>
    </w:p>
    <w:p w14:paraId="249E5ABD" w14:textId="77777777" w:rsidR="001E7259" w:rsidRPr="001E7259" w:rsidRDefault="001E7259" w:rsidP="001E7259">
      <w:pPr>
        <w:tabs>
          <w:tab w:val="left" w:pos="1134"/>
        </w:tabs>
        <w:suppressAutoHyphens w:val="0"/>
        <w:spacing w:line="240" w:lineRule="auto"/>
        <w:jc w:val="both"/>
        <w:rPr>
          <w:rFonts w:ascii="Arial" w:hAnsi="Arial"/>
          <w:b/>
          <w:sz w:val="22"/>
        </w:rPr>
      </w:pPr>
      <w:r w:rsidRPr="001E7259">
        <w:rPr>
          <w:rFonts w:ascii="Arial" w:hAnsi="Arial"/>
          <w:b/>
          <w:sz w:val="22"/>
        </w:rPr>
        <w:t xml:space="preserve">6.2.2.9 </w:t>
      </w:r>
      <w:r w:rsidRPr="001E7259">
        <w:rPr>
          <w:rFonts w:ascii="Arial" w:hAnsi="Arial"/>
          <w:b/>
          <w:sz w:val="22"/>
        </w:rPr>
        <w:tab/>
        <w:t>Marking of UN metal hydride storage systems</w:t>
      </w:r>
    </w:p>
    <w:p w14:paraId="6A0BC34C" w14:textId="77777777" w:rsidR="001E7259" w:rsidRPr="001E7259" w:rsidRDefault="001E7259" w:rsidP="001E7259">
      <w:pPr>
        <w:tabs>
          <w:tab w:val="left" w:pos="1134"/>
        </w:tabs>
        <w:suppressAutoHyphens w:val="0"/>
        <w:spacing w:line="240" w:lineRule="auto"/>
        <w:jc w:val="both"/>
        <w:rPr>
          <w:rFonts w:ascii="Arial" w:hAnsi="Arial"/>
          <w:b/>
          <w:sz w:val="22"/>
        </w:rPr>
      </w:pPr>
    </w:p>
    <w:p w14:paraId="6050351E"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6.2.2.9.2</w:t>
      </w:r>
      <w:r w:rsidRPr="001E7259">
        <w:rPr>
          <w:rFonts w:ascii="Arial" w:hAnsi="Arial" w:cs="Arial"/>
          <w:sz w:val="22"/>
          <w:szCs w:val="22"/>
          <w:lang w:val="en-US"/>
        </w:rPr>
        <w:tab/>
        <w:t>In sub-paragraph (c), after "as" insert "indicated by" and in sub-paragraph (h), after "country of manufacture as" insert "indicated by".</w:t>
      </w:r>
    </w:p>
    <w:p w14:paraId="00129911" w14:textId="77777777" w:rsidR="001E7259" w:rsidRPr="001E7259" w:rsidRDefault="001E7259" w:rsidP="001E7259">
      <w:pPr>
        <w:suppressAutoHyphens w:val="0"/>
        <w:spacing w:line="240" w:lineRule="auto"/>
        <w:rPr>
          <w:rFonts w:ascii="Arial" w:hAnsi="Arial" w:cs="Arial"/>
          <w:sz w:val="22"/>
          <w:szCs w:val="22"/>
          <w:lang w:val="en-US"/>
        </w:rPr>
      </w:pPr>
    </w:p>
    <w:p w14:paraId="6486DA7E" w14:textId="77777777" w:rsidR="001E7259" w:rsidRPr="001E7259" w:rsidRDefault="001E7259" w:rsidP="001E7259">
      <w:pPr>
        <w:tabs>
          <w:tab w:val="left" w:pos="1134"/>
        </w:tabs>
        <w:suppressAutoHyphens w:val="0"/>
        <w:spacing w:line="240" w:lineRule="auto"/>
        <w:rPr>
          <w:rFonts w:ascii="Arial" w:hAnsi="Arial" w:cs="Arial"/>
          <w:i/>
          <w:sz w:val="22"/>
          <w:szCs w:val="22"/>
          <w:lang w:val="en-US"/>
        </w:rPr>
      </w:pPr>
      <w:r w:rsidRPr="001E7259">
        <w:rPr>
          <w:rFonts w:ascii="Arial" w:hAnsi="Arial" w:cs="Arial"/>
          <w:sz w:val="22"/>
          <w:szCs w:val="22"/>
          <w:lang w:val="en-US"/>
        </w:rPr>
        <w:t xml:space="preserve">6.2.2.9.4 </w:t>
      </w:r>
      <w:r w:rsidRPr="001E7259">
        <w:rPr>
          <w:rFonts w:ascii="Arial" w:hAnsi="Arial" w:cs="Arial"/>
          <w:sz w:val="22"/>
          <w:szCs w:val="22"/>
          <w:lang w:val="en-US"/>
        </w:rPr>
        <w:tab/>
        <w:t>In sub-paragraph (a), in the first sentence, after "as" insert "indicated by".</w:t>
      </w:r>
    </w:p>
    <w:p w14:paraId="24791241" w14:textId="77777777" w:rsidR="001E7259" w:rsidRPr="001E7259" w:rsidRDefault="001E7259" w:rsidP="001E7259">
      <w:pPr>
        <w:suppressAutoHyphens w:val="0"/>
        <w:spacing w:line="240" w:lineRule="auto"/>
        <w:rPr>
          <w:rFonts w:ascii="Arial" w:hAnsi="Arial" w:cs="Arial"/>
          <w:sz w:val="18"/>
          <w:szCs w:val="22"/>
          <w:lang w:val="en-US"/>
        </w:rPr>
      </w:pPr>
    </w:p>
    <w:p w14:paraId="53BE201A"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3FE27324"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6D6802EB"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4A44DF37"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4F3425E9"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1E9F28D3"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5AEDDD93" w14:textId="77777777" w:rsidR="00E1096E" w:rsidRDefault="00E1096E" w:rsidP="001E7259">
      <w:pPr>
        <w:suppressAutoHyphens w:val="0"/>
        <w:autoSpaceDE w:val="0"/>
        <w:autoSpaceDN w:val="0"/>
        <w:adjustRightInd w:val="0"/>
        <w:spacing w:line="240" w:lineRule="auto"/>
        <w:jc w:val="center"/>
        <w:rPr>
          <w:rFonts w:ascii="Arial" w:hAnsi="Arial" w:cs="Arial"/>
          <w:b/>
          <w:bCs/>
          <w:sz w:val="22"/>
          <w:szCs w:val="22"/>
          <w:lang w:eastAsia="zh-CN"/>
        </w:rPr>
      </w:pPr>
    </w:p>
    <w:p w14:paraId="725A2FB5"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6.9</w:t>
      </w:r>
    </w:p>
    <w:p w14:paraId="08E534C2"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18"/>
          <w:szCs w:val="22"/>
          <w:lang w:eastAsia="zh-CN"/>
        </w:rPr>
      </w:pPr>
    </w:p>
    <w:p w14:paraId="5C25AFA5"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Provisions for the design, construction, inspection</w:t>
      </w:r>
    </w:p>
    <w:p w14:paraId="2CD03D7C"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and testing of bulk containers</w:t>
      </w:r>
    </w:p>
    <w:p w14:paraId="4BD39124" w14:textId="77777777" w:rsidR="001E7259" w:rsidRPr="001E7259" w:rsidRDefault="001E7259" w:rsidP="001E7259">
      <w:pPr>
        <w:suppressAutoHyphens w:val="0"/>
        <w:autoSpaceDE w:val="0"/>
        <w:autoSpaceDN w:val="0"/>
        <w:adjustRightInd w:val="0"/>
        <w:spacing w:line="240" w:lineRule="auto"/>
        <w:rPr>
          <w:rFonts w:ascii="Arial" w:hAnsi="Arial" w:cs="Arial"/>
          <w:b/>
          <w:bCs/>
          <w:sz w:val="22"/>
          <w:szCs w:val="22"/>
          <w:lang w:eastAsia="zh-CN"/>
        </w:rPr>
      </w:pPr>
    </w:p>
    <w:p w14:paraId="0E73FCC8" w14:textId="77777777" w:rsidR="001E7259" w:rsidRPr="001E7259" w:rsidRDefault="001E7259" w:rsidP="001E7259">
      <w:pPr>
        <w:suppressAutoHyphens w:val="0"/>
        <w:autoSpaceDE w:val="0"/>
        <w:autoSpaceDN w:val="0"/>
        <w:adjustRightInd w:val="0"/>
        <w:spacing w:line="240" w:lineRule="auto"/>
        <w:ind w:left="1134" w:hanging="1134"/>
        <w:jc w:val="both"/>
        <w:rPr>
          <w:rFonts w:ascii="Arial" w:hAnsi="Arial" w:cs="Arial"/>
          <w:sz w:val="22"/>
          <w:szCs w:val="22"/>
          <w:lang w:val="en-US"/>
        </w:rPr>
      </w:pPr>
      <w:r w:rsidRPr="001E7259">
        <w:rPr>
          <w:rFonts w:ascii="Arial" w:hAnsi="Arial" w:cs="Arial"/>
          <w:b/>
          <w:bCs/>
          <w:sz w:val="22"/>
          <w:szCs w:val="22"/>
          <w:lang w:eastAsia="zh-CN"/>
        </w:rPr>
        <w:t xml:space="preserve">6.9.5 </w:t>
      </w:r>
      <w:r w:rsidRPr="001E7259">
        <w:rPr>
          <w:rFonts w:ascii="Arial" w:hAnsi="Arial" w:cs="Arial"/>
          <w:b/>
          <w:bCs/>
          <w:sz w:val="22"/>
          <w:szCs w:val="22"/>
          <w:lang w:eastAsia="zh-CN"/>
        </w:rPr>
        <w:tab/>
        <w:t>Requirements for the design, construction, inspection and testing of flexible bulk containers BK3</w:t>
      </w:r>
    </w:p>
    <w:p w14:paraId="12B52AF3" w14:textId="77777777" w:rsidR="001E7259" w:rsidRPr="001E7259" w:rsidRDefault="001E7259" w:rsidP="001E7259">
      <w:pPr>
        <w:suppressAutoHyphens w:val="0"/>
        <w:spacing w:line="240" w:lineRule="auto"/>
        <w:rPr>
          <w:rFonts w:ascii="Arial" w:hAnsi="Arial" w:cs="Arial"/>
          <w:sz w:val="22"/>
          <w:szCs w:val="22"/>
          <w:lang w:val="en-US"/>
        </w:rPr>
      </w:pPr>
    </w:p>
    <w:p w14:paraId="4B3D58C9" w14:textId="77777777" w:rsidR="001E7259" w:rsidRPr="001E7259" w:rsidRDefault="001E7259" w:rsidP="001E7259">
      <w:pPr>
        <w:tabs>
          <w:tab w:val="left" w:pos="1134"/>
        </w:tabs>
        <w:suppressAutoHyphens w:val="0"/>
        <w:spacing w:line="240" w:lineRule="auto"/>
        <w:rPr>
          <w:rFonts w:ascii="Arial" w:hAnsi="Arial" w:cs="Arial"/>
          <w:b/>
          <w:sz w:val="22"/>
          <w:szCs w:val="22"/>
          <w:highlight w:val="magenta"/>
          <w:lang w:val="en-US"/>
        </w:rPr>
      </w:pPr>
      <w:r w:rsidRPr="001E7259">
        <w:rPr>
          <w:rFonts w:ascii="Arial" w:hAnsi="Arial" w:cs="Arial"/>
          <w:b/>
          <w:sz w:val="22"/>
          <w:szCs w:val="22"/>
          <w:lang w:val="en-US"/>
        </w:rPr>
        <w:t xml:space="preserve">6.9.5.5 </w:t>
      </w:r>
      <w:r w:rsidRPr="001E7259">
        <w:rPr>
          <w:rFonts w:ascii="Arial" w:hAnsi="Arial" w:cs="Arial"/>
          <w:b/>
          <w:sz w:val="22"/>
          <w:szCs w:val="22"/>
          <w:lang w:val="en-US"/>
        </w:rPr>
        <w:tab/>
        <w:t>Marking</w:t>
      </w:r>
    </w:p>
    <w:p w14:paraId="0B83ECD1" w14:textId="77777777" w:rsidR="001E7259" w:rsidRPr="001E7259" w:rsidRDefault="001E7259" w:rsidP="001E7259">
      <w:pPr>
        <w:suppressAutoHyphens w:val="0"/>
        <w:spacing w:line="240" w:lineRule="auto"/>
        <w:rPr>
          <w:rFonts w:ascii="Arial" w:hAnsi="Arial" w:cs="Arial"/>
          <w:sz w:val="22"/>
          <w:szCs w:val="22"/>
          <w:highlight w:val="magenta"/>
          <w:lang w:val="en-US"/>
        </w:rPr>
      </w:pPr>
    </w:p>
    <w:p w14:paraId="5F20C093"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6.9.5.5.1</w:t>
      </w:r>
      <w:r w:rsidRPr="001E7259">
        <w:rPr>
          <w:rFonts w:ascii="Arial" w:hAnsi="Arial" w:cs="Arial"/>
          <w:sz w:val="22"/>
          <w:szCs w:val="22"/>
          <w:lang w:val="en-US"/>
        </w:rPr>
        <w:tab/>
        <w:t>In sub-paragraph (e), after "as" insert "indicated by".</w:t>
      </w:r>
    </w:p>
    <w:p w14:paraId="0688BF84"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p>
    <w:p w14:paraId="4727E4F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7</w:t>
      </w:r>
    </w:p>
    <w:p w14:paraId="60870861"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PROVISIONS CONCERNING TRANSPORT OPERATIONS</w:t>
      </w:r>
    </w:p>
    <w:p w14:paraId="375963BB"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7B53C563"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7.1</w:t>
      </w:r>
    </w:p>
    <w:p w14:paraId="57C8599B"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 stowage provisions</w:t>
      </w:r>
    </w:p>
    <w:p w14:paraId="3C2265DA"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p>
    <w:p w14:paraId="0EAA2E2C" w14:textId="77777777" w:rsidR="001E7259" w:rsidRPr="001E7259" w:rsidRDefault="001E7259" w:rsidP="001E7259">
      <w:pPr>
        <w:tabs>
          <w:tab w:val="left" w:pos="1134"/>
        </w:tabs>
        <w:suppressAutoHyphens w:val="0"/>
        <w:spacing w:line="240" w:lineRule="auto"/>
        <w:rPr>
          <w:rFonts w:ascii="Arial" w:hAnsi="Arial" w:cs="Arial"/>
          <w:b/>
          <w:sz w:val="22"/>
          <w:szCs w:val="22"/>
          <w:lang w:val="en-US"/>
        </w:rPr>
      </w:pPr>
      <w:r w:rsidRPr="001E7259">
        <w:rPr>
          <w:rFonts w:ascii="Arial" w:hAnsi="Arial" w:cs="Arial"/>
          <w:b/>
          <w:sz w:val="22"/>
          <w:szCs w:val="22"/>
          <w:lang w:val="en-US"/>
        </w:rPr>
        <w:t xml:space="preserve">7.1.4 </w:t>
      </w:r>
      <w:r w:rsidRPr="001E7259">
        <w:rPr>
          <w:rFonts w:ascii="Arial" w:hAnsi="Arial" w:cs="Arial"/>
          <w:b/>
          <w:sz w:val="22"/>
          <w:szCs w:val="22"/>
          <w:lang w:val="en-US"/>
        </w:rPr>
        <w:tab/>
        <w:t>Special stowage provisions</w:t>
      </w:r>
    </w:p>
    <w:p w14:paraId="31B9F686" w14:textId="77777777" w:rsidR="001E7259" w:rsidRPr="001E7259" w:rsidRDefault="001E7259" w:rsidP="001E7259">
      <w:pPr>
        <w:tabs>
          <w:tab w:val="left" w:pos="1134"/>
        </w:tabs>
        <w:suppressAutoHyphens w:val="0"/>
        <w:spacing w:line="240" w:lineRule="auto"/>
        <w:rPr>
          <w:rFonts w:ascii="Arial" w:hAnsi="Arial" w:cs="Arial"/>
          <w:b/>
          <w:sz w:val="22"/>
          <w:szCs w:val="22"/>
          <w:lang w:val="en-US"/>
        </w:rPr>
      </w:pPr>
    </w:p>
    <w:p w14:paraId="4633306C" w14:textId="77777777" w:rsidR="001E7259" w:rsidRPr="001E7259" w:rsidRDefault="001E7259" w:rsidP="001E7259">
      <w:pPr>
        <w:tabs>
          <w:tab w:val="left" w:pos="1134"/>
        </w:tabs>
        <w:suppressAutoHyphens w:val="0"/>
        <w:spacing w:line="240" w:lineRule="auto"/>
        <w:jc w:val="both"/>
        <w:rPr>
          <w:rFonts w:ascii="Arial" w:hAnsi="Arial" w:cs="Arial"/>
          <w:sz w:val="22"/>
          <w:szCs w:val="22"/>
          <w:lang w:val="en-US"/>
        </w:rPr>
      </w:pPr>
      <w:r w:rsidRPr="001E7259">
        <w:rPr>
          <w:rFonts w:ascii="Arial" w:hAnsi="Arial" w:cs="Arial"/>
          <w:sz w:val="22"/>
          <w:szCs w:val="22"/>
          <w:lang w:val="en-US"/>
        </w:rPr>
        <w:t>7.1.4.7</w:t>
      </w:r>
      <w:r w:rsidRPr="001E7259">
        <w:rPr>
          <w:rFonts w:ascii="Arial" w:hAnsi="Arial" w:cs="Arial"/>
          <w:sz w:val="22"/>
          <w:szCs w:val="22"/>
          <w:lang w:val="en-US"/>
        </w:rPr>
        <w:tab/>
        <w:t>In the beginning of the sentence, replace "Substances" with "For substances".</w:t>
      </w:r>
    </w:p>
    <w:p w14:paraId="34D56C7D" w14:textId="77777777" w:rsidR="001E7259" w:rsidRPr="001E7259" w:rsidRDefault="001E7259" w:rsidP="001E7259">
      <w:pPr>
        <w:tabs>
          <w:tab w:val="left" w:pos="1134"/>
        </w:tabs>
        <w:suppressAutoHyphens w:val="0"/>
        <w:spacing w:line="240" w:lineRule="auto"/>
        <w:jc w:val="both"/>
        <w:rPr>
          <w:rFonts w:ascii="Arial" w:hAnsi="Arial" w:cs="Arial"/>
          <w:sz w:val="22"/>
          <w:szCs w:val="22"/>
          <w:lang w:val="en-US"/>
        </w:rPr>
      </w:pPr>
    </w:p>
    <w:p w14:paraId="7AAFB54C"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7.2</w:t>
      </w:r>
    </w:p>
    <w:p w14:paraId="41CB2629"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 segregation provisions</w:t>
      </w:r>
    </w:p>
    <w:p w14:paraId="2983CEFC"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p>
    <w:p w14:paraId="40A85617" w14:textId="77777777" w:rsidR="001E7259" w:rsidRPr="001E7259" w:rsidRDefault="001E7259" w:rsidP="001E7259">
      <w:pPr>
        <w:tabs>
          <w:tab w:val="left" w:pos="1134"/>
        </w:tabs>
        <w:suppressAutoHyphens w:val="0"/>
        <w:spacing w:line="240" w:lineRule="auto"/>
        <w:rPr>
          <w:rFonts w:ascii="Arial" w:hAnsi="Arial" w:cs="Arial"/>
          <w:b/>
          <w:sz w:val="22"/>
          <w:szCs w:val="22"/>
          <w:lang w:val="en-US"/>
        </w:rPr>
      </w:pPr>
      <w:r w:rsidRPr="001E7259">
        <w:rPr>
          <w:rFonts w:ascii="Arial" w:hAnsi="Arial" w:cs="Arial"/>
          <w:b/>
          <w:sz w:val="22"/>
          <w:szCs w:val="22"/>
          <w:lang w:val="en-US"/>
        </w:rPr>
        <w:t xml:space="preserve">7.2.6 </w:t>
      </w:r>
      <w:r w:rsidRPr="001E7259">
        <w:rPr>
          <w:rFonts w:ascii="Arial" w:hAnsi="Arial" w:cs="Arial"/>
          <w:b/>
          <w:sz w:val="22"/>
          <w:szCs w:val="22"/>
          <w:lang w:val="en-US"/>
        </w:rPr>
        <w:tab/>
        <w:t>Special segregation provisions and exemptions</w:t>
      </w:r>
    </w:p>
    <w:p w14:paraId="14FB8135" w14:textId="77777777" w:rsidR="001E7259" w:rsidRPr="001E7259" w:rsidRDefault="001E7259" w:rsidP="001E7259">
      <w:pPr>
        <w:tabs>
          <w:tab w:val="left" w:pos="1134"/>
        </w:tabs>
        <w:suppressAutoHyphens w:val="0"/>
        <w:spacing w:line="240" w:lineRule="auto"/>
        <w:rPr>
          <w:rFonts w:ascii="Arial" w:hAnsi="Arial" w:cs="Arial"/>
          <w:b/>
          <w:sz w:val="22"/>
          <w:szCs w:val="22"/>
          <w:lang w:val="en-US"/>
        </w:rPr>
      </w:pPr>
    </w:p>
    <w:p w14:paraId="0F98815C" w14:textId="77777777" w:rsidR="001E7259" w:rsidRPr="001E7259" w:rsidRDefault="001E7259" w:rsidP="001E7259">
      <w:pPr>
        <w:tabs>
          <w:tab w:val="left" w:pos="1134"/>
        </w:tabs>
        <w:suppressAutoHyphens w:val="0"/>
        <w:spacing w:line="240" w:lineRule="auto"/>
        <w:rPr>
          <w:rFonts w:ascii="Arial" w:hAnsi="Arial" w:cs="Arial"/>
          <w:sz w:val="22"/>
          <w:szCs w:val="22"/>
          <w:lang w:val="en-US"/>
        </w:rPr>
      </w:pPr>
      <w:r w:rsidRPr="001E7259">
        <w:rPr>
          <w:rFonts w:ascii="Arial" w:hAnsi="Arial" w:cs="Arial"/>
          <w:sz w:val="22"/>
          <w:szCs w:val="22"/>
          <w:lang w:val="en-US"/>
        </w:rPr>
        <w:t xml:space="preserve">7.2.6.4 </w:t>
      </w:r>
      <w:r w:rsidRPr="001E7259">
        <w:rPr>
          <w:rFonts w:ascii="Arial" w:hAnsi="Arial" w:cs="Arial"/>
          <w:sz w:val="22"/>
          <w:szCs w:val="22"/>
          <w:lang w:val="en-US"/>
        </w:rPr>
        <w:tab/>
        <w:t>Replace "7.2.6.3.2.4" with "7.2.6.3.4".</w:t>
      </w:r>
    </w:p>
    <w:p w14:paraId="68A75540" w14:textId="77777777" w:rsidR="001E7259" w:rsidRPr="001E7259" w:rsidRDefault="001E7259" w:rsidP="001E7259">
      <w:pPr>
        <w:tabs>
          <w:tab w:val="left" w:pos="851"/>
        </w:tabs>
        <w:suppressAutoHyphens w:val="0"/>
        <w:autoSpaceDE w:val="0"/>
        <w:autoSpaceDN w:val="0"/>
        <w:adjustRightInd w:val="0"/>
        <w:spacing w:line="240" w:lineRule="auto"/>
        <w:jc w:val="both"/>
        <w:rPr>
          <w:rFonts w:ascii="Arial" w:hAnsi="Arial"/>
          <w:b/>
          <w:sz w:val="22"/>
        </w:rPr>
      </w:pPr>
    </w:p>
    <w:p w14:paraId="767E663E"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Appendix A</w:t>
      </w:r>
    </w:p>
    <w:p w14:paraId="6A254B3D"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cs="Arial"/>
          <w:b/>
          <w:bCs/>
          <w:sz w:val="22"/>
          <w:szCs w:val="22"/>
          <w:lang w:eastAsia="zh-CN"/>
        </w:rPr>
        <w:t>List of generic and N.O.S. proper shipping names</w:t>
      </w:r>
    </w:p>
    <w:p w14:paraId="33C44099" w14:textId="77777777" w:rsidR="001E7259" w:rsidRPr="001E7259" w:rsidRDefault="001E7259" w:rsidP="001E7259">
      <w:pPr>
        <w:tabs>
          <w:tab w:val="left" w:pos="851"/>
        </w:tabs>
        <w:suppressAutoHyphens w:val="0"/>
        <w:spacing w:line="240" w:lineRule="auto"/>
        <w:jc w:val="both"/>
        <w:rPr>
          <w:rFonts w:ascii="Arial" w:hAnsi="Arial"/>
          <w:b/>
          <w:sz w:val="22"/>
        </w:rPr>
      </w:pPr>
    </w:p>
    <w:p w14:paraId="0AEEF478"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In the table, for class 4.3, for UN 3543, in the column for "Proper shipping name", replace "ARTICLES CONTAINING A SUBSTANCE WHICH EMITS FLAMMABLE GAS IN CONTACT WITH WATER, N.O.S." with "ARTICLES CONTAINING A SUBSTANCE WHICH IN CONTACT WITH WATER EMITS FLAMMABLE GASES, N.O.S.".</w:t>
      </w:r>
    </w:p>
    <w:p w14:paraId="0C254CA1" w14:textId="77777777" w:rsidR="001E7259" w:rsidRPr="001E7259" w:rsidRDefault="001E7259" w:rsidP="001E7259">
      <w:pPr>
        <w:tabs>
          <w:tab w:val="left" w:pos="851"/>
        </w:tabs>
        <w:suppressAutoHyphens w:val="0"/>
        <w:spacing w:line="240" w:lineRule="auto"/>
        <w:jc w:val="both"/>
        <w:rPr>
          <w:rFonts w:ascii="Arial" w:hAnsi="Arial"/>
          <w:sz w:val="22"/>
        </w:rPr>
      </w:pPr>
    </w:p>
    <w:p w14:paraId="0DF97656"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INDEX</w:t>
      </w:r>
    </w:p>
    <w:p w14:paraId="363D7D69" w14:textId="77777777" w:rsidR="001E7259" w:rsidRPr="001E7259" w:rsidRDefault="001E7259" w:rsidP="001E7259">
      <w:pPr>
        <w:tabs>
          <w:tab w:val="left" w:pos="851"/>
        </w:tabs>
        <w:suppressAutoHyphens w:val="0"/>
        <w:spacing w:line="240" w:lineRule="auto"/>
        <w:jc w:val="both"/>
        <w:rPr>
          <w:rFonts w:ascii="Arial" w:hAnsi="Arial"/>
          <w:sz w:val="22"/>
        </w:rPr>
      </w:pPr>
    </w:p>
    <w:p w14:paraId="7000F983"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Replace "ARTICLES CONTAINING A SUBSTANCE WHICH EMITS FLAMMABLE GAS IN CONTACT WITH WATER, N.O.S." with the following:</w:t>
      </w:r>
    </w:p>
    <w:p w14:paraId="707104A8" w14:textId="77777777" w:rsidR="001E7259" w:rsidRPr="001E7259" w:rsidRDefault="001E7259" w:rsidP="001E7259">
      <w:pPr>
        <w:tabs>
          <w:tab w:val="left" w:pos="851"/>
        </w:tabs>
        <w:suppressAutoHyphens w:val="0"/>
        <w:spacing w:line="240" w:lineRule="auto"/>
        <w:jc w:val="both"/>
        <w:rPr>
          <w:rFonts w:ascii="Arial" w:hAnsi="Arial"/>
          <w:sz w:val="22"/>
        </w:rPr>
      </w:pPr>
    </w:p>
    <w:p w14:paraId="3ACC9ACA"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"ARTICLES CONTAINING A SUBSTANCE WHICH IN CONTACT WITH WATER EMITS FLAMMABLE GASES, N.O.S."</w:t>
      </w:r>
    </w:p>
    <w:p w14:paraId="565B17AA" w14:textId="77777777" w:rsidR="001E7259" w:rsidRPr="001E7259" w:rsidRDefault="001E7259" w:rsidP="001E7259">
      <w:pPr>
        <w:tabs>
          <w:tab w:val="left" w:pos="851"/>
        </w:tabs>
        <w:suppressAutoHyphens w:val="0"/>
        <w:spacing w:line="240" w:lineRule="auto"/>
        <w:jc w:val="both"/>
        <w:rPr>
          <w:rFonts w:ascii="Arial" w:hAnsi="Arial"/>
          <w:sz w:val="18"/>
        </w:rPr>
      </w:pPr>
    </w:p>
    <w:p w14:paraId="7FA7BE41" w14:textId="77777777" w:rsidR="001E7259" w:rsidRDefault="001E7259" w:rsidP="001E7259">
      <w:pPr>
        <w:tabs>
          <w:tab w:val="left" w:pos="851"/>
        </w:tabs>
        <w:suppressAutoHyphens w:val="0"/>
        <w:spacing w:line="240" w:lineRule="auto"/>
        <w:jc w:val="center"/>
        <w:rPr>
          <w:rFonts w:ascii="Arial" w:hAnsi="Arial"/>
          <w:sz w:val="22"/>
        </w:rPr>
      </w:pPr>
      <w:r w:rsidRPr="001E7259">
        <w:rPr>
          <w:rFonts w:ascii="Arial" w:hAnsi="Arial"/>
          <w:sz w:val="22"/>
        </w:rPr>
        <w:t>***</w:t>
      </w:r>
    </w:p>
    <w:p w14:paraId="613ABA39" w14:textId="77777777" w:rsidR="001C55D6" w:rsidRDefault="001C55D6">
      <w:pPr>
        <w:suppressAutoHyphens w:val="0"/>
        <w:spacing w:line="240" w:lineRule="auto"/>
        <w:rPr>
          <w:rFonts w:ascii="Arial" w:hAnsi="Arial"/>
          <w:sz w:val="22"/>
        </w:rPr>
      </w:pPr>
      <w:r>
        <w:rPr>
          <w:rFonts w:ascii="Arial" w:hAnsi="Arial"/>
          <w:sz w:val="22"/>
        </w:rPr>
        <w:br w:type="page"/>
      </w:r>
    </w:p>
    <w:p w14:paraId="25070B3A" w14:textId="77777777" w:rsidR="00E1096E" w:rsidRDefault="00E1096E" w:rsidP="001E7259">
      <w:pPr>
        <w:tabs>
          <w:tab w:val="left" w:pos="1134"/>
        </w:tabs>
        <w:suppressAutoHyphens w:val="0"/>
        <w:spacing w:line="240" w:lineRule="auto"/>
        <w:jc w:val="center"/>
        <w:rPr>
          <w:rFonts w:ascii="Arial" w:hAnsi="Arial"/>
          <w:b/>
          <w:sz w:val="22"/>
        </w:rPr>
      </w:pPr>
    </w:p>
    <w:p w14:paraId="1A4686D7" w14:textId="77777777" w:rsidR="001E7259" w:rsidRPr="001E7259" w:rsidRDefault="001E7259" w:rsidP="001E7259">
      <w:pPr>
        <w:tabs>
          <w:tab w:val="left" w:pos="1134"/>
        </w:tabs>
        <w:suppressAutoHyphens w:val="0"/>
        <w:spacing w:line="240" w:lineRule="auto"/>
        <w:jc w:val="center"/>
        <w:rPr>
          <w:rFonts w:ascii="Arial" w:eastAsia="MS Mincho" w:hAnsi="Arial"/>
          <w:b/>
          <w:bCs/>
          <w:color w:val="000000"/>
          <w:sz w:val="22"/>
          <w:szCs w:val="22"/>
          <w:lang w:val="fr-FR" w:eastAsia="ja-JP"/>
        </w:rPr>
      </w:pPr>
      <w:r w:rsidRPr="001E7259">
        <w:rPr>
          <w:rFonts w:ascii="Arial" w:hAnsi="Arial"/>
          <w:b/>
          <w:sz w:val="22"/>
        </w:rPr>
        <w:t>ANNEX 2</w:t>
      </w:r>
    </w:p>
    <w:p w14:paraId="1EAFA69F"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bCs/>
          <w:color w:val="000000"/>
          <w:sz w:val="22"/>
          <w:szCs w:val="22"/>
          <w:lang w:eastAsia="ja-JP"/>
        </w:rPr>
      </w:pPr>
    </w:p>
    <w:p w14:paraId="5397E44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bCs/>
          <w:sz w:val="22"/>
          <w:szCs w:val="22"/>
          <w:lang w:eastAsia="ja-JP"/>
        </w:rPr>
      </w:pPr>
      <w:r w:rsidRPr="001E7259">
        <w:rPr>
          <w:rFonts w:ascii="Arial" w:eastAsia="MS Mincho" w:hAnsi="Arial"/>
          <w:b/>
          <w:bCs/>
          <w:color w:val="000000"/>
          <w:sz w:val="22"/>
          <w:szCs w:val="22"/>
          <w:lang w:eastAsia="ja-JP"/>
        </w:rPr>
        <w:t xml:space="preserve">DRAFT EDITORIAL CORRECTIONS TO THE </w:t>
      </w:r>
      <w:r w:rsidRPr="001E7259">
        <w:rPr>
          <w:rFonts w:ascii="Arial" w:eastAsia="MS Mincho" w:hAnsi="Arial"/>
          <w:b/>
          <w:bCs/>
          <w:sz w:val="22"/>
          <w:szCs w:val="22"/>
          <w:lang w:eastAsia="ja-JP"/>
        </w:rPr>
        <w:t xml:space="preserve">AMENDMENTS </w:t>
      </w:r>
      <w:r w:rsidRPr="001E7259">
        <w:rPr>
          <w:rFonts w:ascii="Arial" w:eastAsia="MS Mincho" w:hAnsi="Arial"/>
          <w:b/>
          <w:bCs/>
          <w:sz w:val="22"/>
          <w:szCs w:val="22"/>
          <w:lang w:eastAsia="ja-JP"/>
        </w:rPr>
        <w:br/>
        <w:t>TO THE FRENCH VERSION OF THE IMDG CODE (AMENDMENT 39-18)</w:t>
      </w:r>
    </w:p>
    <w:p w14:paraId="051E1CD7" w14:textId="77777777" w:rsidR="001E7259" w:rsidRPr="001E7259" w:rsidRDefault="001E7259" w:rsidP="001E7259">
      <w:pPr>
        <w:tabs>
          <w:tab w:val="left" w:pos="1134"/>
        </w:tabs>
        <w:suppressAutoHyphens w:val="0"/>
        <w:spacing w:line="240" w:lineRule="auto"/>
        <w:jc w:val="center"/>
        <w:rPr>
          <w:rFonts w:ascii="Arial" w:hAnsi="Arial" w:cs="Arial"/>
          <w:b/>
          <w:sz w:val="22"/>
          <w:szCs w:val="22"/>
        </w:rPr>
      </w:pPr>
      <w:r w:rsidRPr="001E7259">
        <w:rPr>
          <w:rFonts w:ascii="Arial" w:hAnsi="Arial" w:cs="Arial"/>
          <w:b/>
          <w:sz w:val="22"/>
          <w:szCs w:val="22"/>
        </w:rPr>
        <w:t>ADOPTED BY RESOLUTION MSC.442(99)</w:t>
      </w:r>
    </w:p>
    <w:p w14:paraId="6F4526CA"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szCs w:val="22"/>
        </w:rPr>
      </w:pPr>
    </w:p>
    <w:p w14:paraId="4AEE068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lang w:val="fr-FR" w:eastAsia="fr-FR"/>
        </w:rPr>
      </w:pPr>
    </w:p>
    <w:p w14:paraId="287E09BE"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r w:rsidRPr="001E7259">
        <w:rPr>
          <w:rFonts w:ascii="Arial" w:hAnsi="Arial"/>
          <w:b/>
          <w:bCs/>
          <w:sz w:val="22"/>
          <w:lang w:val="fr-FR" w:eastAsia="fr-FR"/>
        </w:rPr>
        <w:t>PARTIE 2</w:t>
      </w:r>
    </w:p>
    <w:p w14:paraId="0648928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r w:rsidRPr="001E7259">
        <w:rPr>
          <w:rFonts w:ascii="Arial" w:hAnsi="Arial"/>
          <w:b/>
          <w:bCs/>
          <w:sz w:val="22"/>
          <w:lang w:val="fr-FR" w:eastAsia="fr-FR"/>
        </w:rPr>
        <w:t>CLASSIFICATION</w:t>
      </w:r>
    </w:p>
    <w:p w14:paraId="292AB424"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p>
    <w:p w14:paraId="664D9427"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r w:rsidRPr="001E7259">
        <w:rPr>
          <w:rFonts w:ascii="Arial" w:hAnsi="Arial"/>
          <w:b/>
          <w:bCs/>
          <w:sz w:val="22"/>
          <w:lang w:val="fr-FR" w:eastAsia="fr-FR"/>
        </w:rPr>
        <w:t>Chapitre 2.0</w:t>
      </w:r>
    </w:p>
    <w:p w14:paraId="49399C85"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r w:rsidRPr="001E7259">
        <w:rPr>
          <w:rFonts w:ascii="Arial" w:hAnsi="Arial"/>
          <w:b/>
          <w:bCs/>
          <w:sz w:val="22"/>
          <w:lang w:val="fr-FR" w:eastAsia="fr-FR"/>
        </w:rPr>
        <w:t>Introduction</w:t>
      </w:r>
    </w:p>
    <w:p w14:paraId="423679ED" w14:textId="77777777" w:rsidR="001E7259" w:rsidRPr="001E7259" w:rsidRDefault="001E7259" w:rsidP="001E7259">
      <w:pPr>
        <w:tabs>
          <w:tab w:val="left" w:pos="1134"/>
        </w:tabs>
        <w:suppressAutoHyphens w:val="0"/>
        <w:autoSpaceDE w:val="0"/>
        <w:autoSpaceDN w:val="0"/>
        <w:adjustRightInd w:val="0"/>
        <w:spacing w:line="240" w:lineRule="auto"/>
        <w:ind w:left="840" w:hanging="840"/>
        <w:jc w:val="both"/>
        <w:rPr>
          <w:rFonts w:ascii="Arial" w:hAnsi="Arial"/>
          <w:sz w:val="22"/>
          <w:szCs w:val="22"/>
          <w:lang w:val="fr-FR"/>
        </w:rPr>
      </w:pPr>
    </w:p>
    <w:p w14:paraId="3EF04A3F" w14:textId="77777777" w:rsidR="001E7259" w:rsidRPr="001E7259" w:rsidRDefault="001E7259" w:rsidP="001E7259">
      <w:pPr>
        <w:tabs>
          <w:tab w:val="left" w:pos="1134"/>
        </w:tabs>
        <w:suppressAutoHyphens w:val="0"/>
        <w:autoSpaceDE w:val="0"/>
        <w:autoSpaceDN w:val="0"/>
        <w:adjustRightInd w:val="0"/>
        <w:spacing w:line="240" w:lineRule="auto"/>
        <w:ind w:left="840" w:hanging="840"/>
        <w:jc w:val="both"/>
        <w:rPr>
          <w:rFonts w:ascii="Arial" w:hAnsi="Arial"/>
          <w:b/>
          <w:bCs/>
          <w:sz w:val="22"/>
          <w:szCs w:val="22"/>
          <w:lang w:val="fr-FR"/>
        </w:rPr>
      </w:pPr>
      <w:r w:rsidRPr="001E7259">
        <w:rPr>
          <w:rFonts w:ascii="Arial" w:hAnsi="Arial"/>
          <w:b/>
          <w:bCs/>
          <w:sz w:val="22"/>
          <w:szCs w:val="22"/>
          <w:lang w:val="fr-FR"/>
        </w:rPr>
        <w:t>2.0.5</w:t>
      </w:r>
      <w:r w:rsidRPr="001E7259">
        <w:rPr>
          <w:rFonts w:ascii="Arial" w:hAnsi="Arial"/>
          <w:b/>
          <w:bCs/>
          <w:sz w:val="22"/>
          <w:szCs w:val="22"/>
          <w:lang w:val="fr-FR"/>
        </w:rPr>
        <w:tab/>
      </w:r>
      <w:r w:rsidRPr="001E7259">
        <w:rPr>
          <w:rFonts w:ascii="Arial" w:hAnsi="Arial"/>
          <w:b/>
          <w:bCs/>
          <w:sz w:val="22"/>
          <w:szCs w:val="22"/>
          <w:lang w:val="fr-FR"/>
        </w:rPr>
        <w:tab/>
        <w:t>Transports de déchets</w:t>
      </w:r>
    </w:p>
    <w:p w14:paraId="235D21DD"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46E8DFFF" w14:textId="77777777" w:rsidR="001E7259" w:rsidRPr="001E7259" w:rsidRDefault="001E7259" w:rsidP="001E7259">
      <w:pPr>
        <w:tabs>
          <w:tab w:val="left" w:pos="1134"/>
        </w:tabs>
        <w:suppressAutoHyphens w:val="0"/>
        <w:autoSpaceDE w:val="0"/>
        <w:autoSpaceDN w:val="0"/>
        <w:adjustRightInd w:val="0"/>
        <w:spacing w:line="240" w:lineRule="auto"/>
        <w:ind w:left="840" w:hanging="840"/>
        <w:jc w:val="both"/>
        <w:rPr>
          <w:rFonts w:ascii="Arial" w:hAnsi="Arial"/>
          <w:b/>
          <w:bCs/>
          <w:sz w:val="22"/>
          <w:szCs w:val="22"/>
          <w:lang w:val="fr-FR"/>
        </w:rPr>
      </w:pPr>
      <w:r w:rsidRPr="001E7259">
        <w:rPr>
          <w:rFonts w:ascii="Arial" w:hAnsi="Arial"/>
          <w:b/>
          <w:bCs/>
          <w:sz w:val="22"/>
          <w:szCs w:val="22"/>
          <w:lang w:val="fr-FR"/>
        </w:rPr>
        <w:t>2.0.5.4</w:t>
      </w:r>
      <w:r w:rsidRPr="001E7259">
        <w:rPr>
          <w:rFonts w:ascii="Arial" w:hAnsi="Arial"/>
          <w:b/>
          <w:bCs/>
          <w:sz w:val="22"/>
          <w:szCs w:val="22"/>
          <w:lang w:val="fr-FR"/>
        </w:rPr>
        <w:tab/>
      </w:r>
      <w:r w:rsidRPr="001E7259">
        <w:rPr>
          <w:rFonts w:ascii="Arial" w:hAnsi="Arial"/>
          <w:b/>
          <w:bCs/>
          <w:sz w:val="22"/>
          <w:szCs w:val="22"/>
          <w:lang w:val="fr-FR"/>
        </w:rPr>
        <w:tab/>
        <w:t>Classification des déchets</w:t>
      </w:r>
    </w:p>
    <w:p w14:paraId="6EE602C4"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0904FDD6" w14:textId="77777777" w:rsidR="001E7259" w:rsidRPr="001E7259" w:rsidRDefault="001E7259" w:rsidP="001E7259">
      <w:pPr>
        <w:tabs>
          <w:tab w:val="left" w:pos="1134"/>
        </w:tabs>
        <w:suppressAutoHyphens w:val="0"/>
        <w:autoSpaceDE w:val="0"/>
        <w:autoSpaceDN w:val="0"/>
        <w:adjustRightInd w:val="0"/>
        <w:spacing w:line="240" w:lineRule="auto"/>
        <w:rPr>
          <w:rFonts w:ascii="Arial" w:hAnsi="Arial"/>
          <w:sz w:val="22"/>
          <w:lang w:val="fr-FR" w:eastAsia="fr-FR"/>
        </w:rPr>
      </w:pPr>
      <w:r w:rsidRPr="001E7259">
        <w:rPr>
          <w:rFonts w:ascii="Arial" w:hAnsi="Arial"/>
          <w:b/>
          <w:bCs/>
          <w:sz w:val="22"/>
          <w:lang w:val="fr-FR" w:eastAsia="fr-FR"/>
        </w:rPr>
        <w:t>2.0.5.4.4</w:t>
      </w:r>
      <w:r w:rsidRPr="001E7259">
        <w:rPr>
          <w:rFonts w:ascii="Arial" w:hAnsi="Arial"/>
          <w:b/>
          <w:bCs/>
          <w:sz w:val="22"/>
          <w:lang w:val="fr-FR" w:eastAsia="fr-FR"/>
        </w:rPr>
        <w:tab/>
      </w:r>
      <w:r w:rsidRPr="001E7259">
        <w:rPr>
          <w:rFonts w:ascii="Arial" w:hAnsi="Arial"/>
          <w:sz w:val="22"/>
          <w:lang w:val="fr-FR" w:eastAsia="fr-FR"/>
        </w:rPr>
        <w:t>Dans la première phrase, remplacer "risque" par "danger".</w:t>
      </w:r>
    </w:p>
    <w:p w14:paraId="1F8AAC1F"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lang w:val="fr-FR" w:eastAsia="fr-FR"/>
        </w:rPr>
      </w:pPr>
    </w:p>
    <w:p w14:paraId="25F9EFA3"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color w:val="000000"/>
          <w:sz w:val="22"/>
          <w:szCs w:val="22"/>
          <w:lang w:val="fr-FR" w:eastAsia="ja-JP"/>
        </w:rPr>
      </w:pPr>
      <w:r w:rsidRPr="001E7259">
        <w:rPr>
          <w:rFonts w:ascii="Arial" w:eastAsia="MS Mincho" w:hAnsi="Arial"/>
          <w:b/>
          <w:bCs/>
          <w:color w:val="000000"/>
          <w:sz w:val="22"/>
          <w:szCs w:val="22"/>
          <w:lang w:val="fr-FR" w:eastAsia="ja-JP"/>
        </w:rPr>
        <w:t>Chapitre 2.2</w:t>
      </w:r>
    </w:p>
    <w:p w14:paraId="006B19E9"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lang w:val="fr-FR" w:eastAsia="fr-FR"/>
        </w:rPr>
      </w:pPr>
      <w:r w:rsidRPr="001E7259">
        <w:rPr>
          <w:rFonts w:ascii="Arial" w:eastAsia="MS Mincho" w:hAnsi="Arial"/>
          <w:b/>
          <w:bCs/>
          <w:color w:val="000000"/>
          <w:sz w:val="22"/>
          <w:szCs w:val="22"/>
          <w:lang w:val="fr-FR" w:eastAsia="ja-JP"/>
        </w:rPr>
        <w:t>Classe 2 – Gaz</w:t>
      </w:r>
    </w:p>
    <w:p w14:paraId="27CD9D05"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160D8417"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b/>
          <w:bCs/>
          <w:sz w:val="22"/>
          <w:lang w:val="fr-FR" w:eastAsia="fr-FR"/>
        </w:rPr>
      </w:pPr>
      <w:r w:rsidRPr="001E7259">
        <w:rPr>
          <w:rFonts w:ascii="Arial" w:eastAsia="MS Mincho" w:hAnsi="Arial"/>
          <w:b/>
          <w:bCs/>
          <w:sz w:val="22"/>
          <w:szCs w:val="22"/>
          <w:lang w:val="fr-FR" w:eastAsia="ja-JP"/>
        </w:rPr>
        <w:t>2.2.1</w:t>
      </w:r>
      <w:r w:rsidRPr="001E7259">
        <w:rPr>
          <w:rFonts w:ascii="Arial" w:eastAsia="MS Mincho" w:hAnsi="Arial"/>
          <w:b/>
          <w:bCs/>
          <w:sz w:val="22"/>
          <w:szCs w:val="22"/>
          <w:lang w:val="fr-FR" w:eastAsia="ja-JP"/>
        </w:rPr>
        <w:tab/>
        <w:t>Définitions et dispositions générales</w:t>
      </w:r>
    </w:p>
    <w:p w14:paraId="1F9118F9"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szCs w:val="22"/>
          <w:lang w:val="fr-FR" w:eastAsia="fr-FR"/>
        </w:rPr>
      </w:pPr>
    </w:p>
    <w:p w14:paraId="1C77C38A"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b/>
          <w:bCs/>
          <w:sz w:val="22"/>
          <w:szCs w:val="22"/>
          <w:lang w:val="fr-FR" w:eastAsia="fr-FR"/>
        </w:rPr>
      </w:pPr>
      <w:r w:rsidRPr="001E7259">
        <w:rPr>
          <w:rFonts w:ascii="Arial" w:eastAsia="MS Mincho" w:hAnsi="Arial"/>
          <w:b/>
          <w:bCs/>
          <w:sz w:val="22"/>
          <w:szCs w:val="22"/>
          <w:lang w:val="fr-FR" w:eastAsia="ja-JP"/>
        </w:rPr>
        <w:t>2.2.1.2</w:t>
      </w:r>
      <w:r w:rsidRPr="001E7259">
        <w:rPr>
          <w:rFonts w:ascii="Arial" w:eastAsia="MS Mincho" w:hAnsi="Arial"/>
          <w:sz w:val="22"/>
          <w:szCs w:val="22"/>
          <w:lang w:val="fr-FR" w:eastAsia="ja-JP"/>
        </w:rPr>
        <w:tab/>
        <w:t>A la fin du 2.2.1.2.4, supprimer "ou".</w:t>
      </w:r>
    </w:p>
    <w:p w14:paraId="3995545F"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szCs w:val="22"/>
          <w:lang w:val="fr-FR" w:eastAsia="fr-FR"/>
        </w:rPr>
      </w:pPr>
    </w:p>
    <w:p w14:paraId="30D28A6E"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color w:val="000000"/>
          <w:sz w:val="22"/>
          <w:szCs w:val="22"/>
          <w:lang w:val="fr-FR" w:eastAsia="ja-JP"/>
        </w:rPr>
      </w:pPr>
      <w:r w:rsidRPr="001E7259">
        <w:rPr>
          <w:rFonts w:ascii="Arial" w:eastAsia="MS Mincho" w:hAnsi="Arial"/>
          <w:b/>
          <w:bCs/>
          <w:color w:val="000000"/>
          <w:sz w:val="22"/>
          <w:szCs w:val="22"/>
          <w:lang w:val="fr-FR" w:eastAsia="ja-JP"/>
        </w:rPr>
        <w:t>Chapitre 2.8</w:t>
      </w:r>
    </w:p>
    <w:p w14:paraId="18156BE4"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lang w:val="fr-FR" w:eastAsia="fr-FR"/>
        </w:rPr>
      </w:pPr>
      <w:r w:rsidRPr="001E7259">
        <w:rPr>
          <w:rFonts w:ascii="Arial" w:eastAsia="MS Mincho" w:hAnsi="Arial"/>
          <w:b/>
          <w:bCs/>
          <w:color w:val="000000"/>
          <w:sz w:val="22"/>
          <w:szCs w:val="22"/>
          <w:lang w:val="fr-FR" w:eastAsia="ja-JP"/>
        </w:rPr>
        <w:t xml:space="preserve">Classe 8 </w:t>
      </w:r>
      <w:r w:rsidRPr="001E7259">
        <w:rPr>
          <w:rFonts w:ascii="Arial" w:eastAsia="MS Mincho" w:hAnsi="Arial"/>
          <w:color w:val="000000"/>
          <w:sz w:val="22"/>
          <w:szCs w:val="22"/>
          <w:lang w:val="fr-FR" w:eastAsia="ja-JP"/>
        </w:rPr>
        <w:t xml:space="preserve">– </w:t>
      </w:r>
      <w:r w:rsidRPr="001E7259">
        <w:rPr>
          <w:rFonts w:ascii="Arial" w:eastAsia="MS Mincho" w:hAnsi="Arial"/>
          <w:b/>
          <w:bCs/>
          <w:color w:val="000000"/>
          <w:sz w:val="22"/>
          <w:szCs w:val="22"/>
          <w:lang w:val="fr-FR" w:eastAsia="ja-JP"/>
        </w:rPr>
        <w:t>Matières corrosives</w:t>
      </w:r>
    </w:p>
    <w:p w14:paraId="08D8B9B6"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eastAsia="MS Mincho" w:hAnsi="Arial"/>
          <w:color w:val="000000"/>
          <w:sz w:val="22"/>
          <w:szCs w:val="22"/>
          <w:lang w:val="fr-FR" w:eastAsia="ja-JP"/>
        </w:rPr>
      </w:pPr>
    </w:p>
    <w:p w14:paraId="7D593136" w14:textId="77777777" w:rsidR="001E7259" w:rsidRPr="001E7259" w:rsidRDefault="001E7259" w:rsidP="001E7259">
      <w:pPr>
        <w:tabs>
          <w:tab w:val="left" w:pos="1134"/>
        </w:tabs>
        <w:suppressAutoHyphens w:val="0"/>
        <w:autoSpaceDE w:val="0"/>
        <w:autoSpaceDN w:val="0"/>
        <w:adjustRightInd w:val="0"/>
        <w:spacing w:line="240" w:lineRule="auto"/>
        <w:ind w:left="1134" w:hanging="1134"/>
        <w:rPr>
          <w:rFonts w:ascii="Arial" w:eastAsia="MS Mincho" w:hAnsi="Arial"/>
          <w:b/>
          <w:bCs/>
          <w:color w:val="000000"/>
          <w:sz w:val="22"/>
          <w:szCs w:val="22"/>
          <w:lang w:val="fr-FR" w:eastAsia="ja-JP"/>
        </w:rPr>
      </w:pPr>
      <w:r w:rsidRPr="001E7259">
        <w:rPr>
          <w:rFonts w:ascii="Arial" w:eastAsia="MS Mincho" w:hAnsi="Arial"/>
          <w:b/>
          <w:bCs/>
          <w:color w:val="000000"/>
          <w:sz w:val="22"/>
          <w:szCs w:val="22"/>
          <w:lang w:val="fr-FR" w:eastAsia="ja-JP"/>
        </w:rPr>
        <w:t xml:space="preserve">2.8.4 </w:t>
      </w:r>
      <w:r w:rsidRPr="001E7259">
        <w:rPr>
          <w:rFonts w:ascii="Arial" w:eastAsia="MS Mincho" w:hAnsi="Arial"/>
          <w:b/>
          <w:bCs/>
          <w:color w:val="000000"/>
          <w:sz w:val="22"/>
          <w:szCs w:val="22"/>
          <w:lang w:val="fr-FR" w:eastAsia="ja-JP"/>
        </w:rPr>
        <w:tab/>
        <w:t>Autres méthodes pour l'affectation des groupes d'emballage aux mélanges – Approche par étapes</w:t>
      </w:r>
    </w:p>
    <w:p w14:paraId="61C1EA5D"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eastAsia="MS Mincho" w:hAnsi="Arial"/>
          <w:color w:val="000000"/>
          <w:sz w:val="22"/>
          <w:szCs w:val="22"/>
          <w:lang w:val="fr-FR" w:eastAsia="ja-JP"/>
        </w:rPr>
      </w:pPr>
    </w:p>
    <w:p w14:paraId="6748D477" w14:textId="77777777" w:rsidR="001E7259" w:rsidRPr="001E7259" w:rsidRDefault="001E7259" w:rsidP="001E7259">
      <w:pPr>
        <w:tabs>
          <w:tab w:val="left" w:pos="1134"/>
        </w:tabs>
        <w:suppressAutoHyphens w:val="0"/>
        <w:autoSpaceDE w:val="0"/>
        <w:autoSpaceDN w:val="0"/>
        <w:adjustRightInd w:val="0"/>
        <w:spacing w:line="240" w:lineRule="auto"/>
        <w:ind w:left="851" w:hanging="851"/>
        <w:rPr>
          <w:rFonts w:ascii="Arial" w:eastAsia="MS Mincho" w:hAnsi="Arial"/>
          <w:b/>
          <w:bCs/>
          <w:color w:val="000000"/>
          <w:sz w:val="22"/>
          <w:szCs w:val="22"/>
          <w:lang w:val="fr-FR" w:eastAsia="ja-JP"/>
        </w:rPr>
      </w:pPr>
      <w:r w:rsidRPr="001E7259">
        <w:rPr>
          <w:rFonts w:ascii="Arial" w:eastAsia="MS Mincho" w:hAnsi="Arial"/>
          <w:b/>
          <w:bCs/>
          <w:color w:val="000000"/>
          <w:sz w:val="22"/>
          <w:szCs w:val="22"/>
          <w:lang w:val="fr-FR" w:eastAsia="ja-JP"/>
        </w:rPr>
        <w:t>2.8.4.3</w:t>
      </w:r>
      <w:r w:rsidRPr="001E7259">
        <w:rPr>
          <w:rFonts w:ascii="Arial" w:eastAsia="MS Mincho" w:hAnsi="Arial"/>
          <w:b/>
          <w:bCs/>
          <w:color w:val="000000"/>
          <w:sz w:val="22"/>
          <w:szCs w:val="22"/>
          <w:lang w:val="fr-FR" w:eastAsia="ja-JP"/>
        </w:rPr>
        <w:tab/>
      </w:r>
      <w:r w:rsidRPr="001E7259">
        <w:rPr>
          <w:rFonts w:ascii="Arial" w:eastAsia="MS Mincho" w:hAnsi="Arial"/>
          <w:b/>
          <w:bCs/>
          <w:color w:val="000000"/>
          <w:sz w:val="22"/>
          <w:szCs w:val="22"/>
          <w:lang w:val="fr-FR" w:eastAsia="ja-JP"/>
        </w:rPr>
        <w:tab/>
        <w:t>Méthode de calcul fondée sur la classification des matières</w:t>
      </w:r>
    </w:p>
    <w:p w14:paraId="700BBB89"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eastAsia="MS Mincho" w:hAnsi="Arial"/>
          <w:color w:val="000000"/>
          <w:sz w:val="22"/>
          <w:szCs w:val="22"/>
          <w:lang w:val="fr-FR" w:eastAsia="ja-JP"/>
        </w:rPr>
      </w:pPr>
    </w:p>
    <w:p w14:paraId="0D265C9A"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eastAsia="MS Mincho" w:hAnsi="Arial"/>
          <w:color w:val="000000"/>
          <w:sz w:val="22"/>
          <w:szCs w:val="22"/>
          <w:lang w:val="fr-FR" w:eastAsia="ja-JP"/>
        </w:rPr>
      </w:pPr>
      <w:r w:rsidRPr="001E7259">
        <w:rPr>
          <w:rFonts w:ascii="Arial" w:eastAsia="MS Mincho" w:hAnsi="Arial"/>
          <w:b/>
          <w:bCs/>
          <w:color w:val="000000"/>
          <w:sz w:val="22"/>
          <w:szCs w:val="22"/>
          <w:lang w:val="fr-FR" w:eastAsia="ja-JP"/>
        </w:rPr>
        <w:t>2.8.4.3.3</w:t>
      </w:r>
      <w:r w:rsidRPr="001E7259">
        <w:rPr>
          <w:rFonts w:ascii="Arial" w:eastAsia="MS Mincho" w:hAnsi="Arial"/>
          <w:color w:val="000000"/>
          <w:sz w:val="22"/>
          <w:szCs w:val="22"/>
          <w:lang w:val="fr-FR" w:eastAsia="ja-JP"/>
        </w:rPr>
        <w:tab/>
        <w:t>Après le texte existant, ajouter le texte suivant :</w:t>
      </w:r>
    </w:p>
    <w:p w14:paraId="13BB2DBB"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hAnsi="Arial"/>
          <w:sz w:val="22"/>
          <w:szCs w:val="22"/>
          <w:lang w:val="fr-FR"/>
        </w:rPr>
      </w:pPr>
      <w:r w:rsidRPr="001E7259">
        <w:rPr>
          <w:rFonts w:ascii="Arial" w:eastAsia="MS Mincho" w:hAnsi="Arial"/>
          <w:color w:val="000000"/>
          <w:sz w:val="22"/>
          <w:szCs w:val="22"/>
          <w:lang w:val="fr-FR" w:eastAsia="ja-JP"/>
        </w:rPr>
        <w:tab/>
        <w:t>"</w:t>
      </w:r>
      <w:r w:rsidRPr="001E7259">
        <w:rPr>
          <w:rFonts w:ascii="Arial" w:hAnsi="Arial"/>
          <w:sz w:val="22"/>
          <w:szCs w:val="22"/>
          <w:lang w:val="fr-FR"/>
        </w:rPr>
        <w:t>Pour cette méthode de calcul, les limites de concentration génériques s'appliquent lorsque la valeur 1% est utilisée à la première étape de l'évaluation des matières du groupe d'emballage I, puis 5% pour les étapes suivantes."</w:t>
      </w:r>
    </w:p>
    <w:p w14:paraId="0ED611BD"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hAnsi="Arial"/>
          <w:sz w:val="22"/>
          <w:szCs w:val="22"/>
          <w:lang w:val="fr-FR"/>
        </w:rPr>
      </w:pPr>
    </w:p>
    <w:p w14:paraId="457338FB" w14:textId="77777777" w:rsidR="001E7259" w:rsidRPr="001E7259" w:rsidRDefault="001E7259" w:rsidP="001E7259">
      <w:pPr>
        <w:tabs>
          <w:tab w:val="left" w:pos="1134"/>
        </w:tabs>
        <w:suppressAutoHyphens w:val="0"/>
        <w:autoSpaceDE w:val="0"/>
        <w:autoSpaceDN w:val="0"/>
        <w:adjustRightInd w:val="0"/>
        <w:spacing w:line="240" w:lineRule="auto"/>
        <w:ind w:left="1134" w:hanging="1134"/>
        <w:jc w:val="both"/>
        <w:rPr>
          <w:rFonts w:ascii="Arial" w:hAnsi="Arial"/>
          <w:sz w:val="22"/>
          <w:szCs w:val="22"/>
          <w:lang w:val="fr-FR"/>
        </w:rPr>
      </w:pPr>
      <w:r w:rsidRPr="001E7259">
        <w:rPr>
          <w:rFonts w:ascii="Arial" w:hAnsi="Arial"/>
          <w:b/>
          <w:bCs/>
          <w:sz w:val="22"/>
          <w:szCs w:val="22"/>
          <w:lang w:val="fr-FR"/>
        </w:rPr>
        <w:t>2.8.4.3.4</w:t>
      </w:r>
      <w:r w:rsidRPr="001E7259">
        <w:rPr>
          <w:rFonts w:ascii="Arial" w:hAnsi="Arial"/>
          <w:sz w:val="22"/>
          <w:szCs w:val="22"/>
          <w:lang w:val="fr-FR"/>
        </w:rPr>
        <w:tab/>
        <w:t>Supprimer la dernière phrase.</w:t>
      </w:r>
    </w:p>
    <w:p w14:paraId="705DCD4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Cs/>
          <w:sz w:val="22"/>
          <w:lang w:val="fr-FR" w:eastAsia="fr-FR"/>
        </w:rPr>
      </w:pPr>
    </w:p>
    <w:p w14:paraId="5999CDD3"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color w:val="000000"/>
          <w:sz w:val="22"/>
          <w:lang w:val="fr-FR" w:eastAsia="fr-FR"/>
        </w:rPr>
      </w:pPr>
      <w:r w:rsidRPr="001E7259">
        <w:rPr>
          <w:rFonts w:ascii="Arial" w:hAnsi="Arial"/>
          <w:b/>
          <w:bCs/>
          <w:color w:val="000000"/>
          <w:sz w:val="22"/>
          <w:lang w:val="fr-FR" w:eastAsia="fr-FR"/>
        </w:rPr>
        <w:t>PARTIE 3</w:t>
      </w:r>
    </w:p>
    <w:p w14:paraId="7C7A032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color w:val="000000"/>
          <w:sz w:val="22"/>
          <w:lang w:val="fr-FR" w:eastAsia="fr-FR"/>
        </w:rPr>
      </w:pPr>
      <w:r w:rsidRPr="001E7259">
        <w:rPr>
          <w:rFonts w:ascii="Arial" w:hAnsi="Arial"/>
          <w:b/>
          <w:sz w:val="22"/>
          <w:lang w:val="fr-FR" w:eastAsia="fr-FR"/>
        </w:rPr>
        <w:t>LISTE DES MARCHANDISES DANGEREUSES,</w:t>
      </w:r>
      <w:r w:rsidRPr="001E7259">
        <w:rPr>
          <w:rFonts w:ascii="Arial" w:hAnsi="Arial"/>
          <w:b/>
          <w:sz w:val="22"/>
          <w:lang w:val="fr-FR" w:eastAsia="fr-FR"/>
        </w:rPr>
        <w:br/>
        <w:t>DISPOSITIONS SPÉCIALES ET EXCEPTIONS</w:t>
      </w:r>
    </w:p>
    <w:p w14:paraId="6FD8A1E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lang w:val="fr-FR" w:eastAsia="fr-FR"/>
        </w:rPr>
      </w:pPr>
    </w:p>
    <w:p w14:paraId="64C8CD26"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color w:val="000000"/>
          <w:sz w:val="22"/>
          <w:szCs w:val="22"/>
          <w:lang w:val="fr-FR" w:eastAsia="ja-JP"/>
        </w:rPr>
      </w:pPr>
      <w:r w:rsidRPr="001E7259">
        <w:rPr>
          <w:rFonts w:ascii="Arial" w:eastAsia="MS Mincho" w:hAnsi="Arial"/>
          <w:b/>
          <w:bCs/>
          <w:color w:val="000000"/>
          <w:sz w:val="22"/>
          <w:szCs w:val="22"/>
          <w:lang w:val="fr-FR" w:eastAsia="ja-JP"/>
        </w:rPr>
        <w:t>Chapitre 3.2</w:t>
      </w:r>
    </w:p>
    <w:p w14:paraId="067312B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sz w:val="22"/>
          <w:lang w:val="fr-FR" w:eastAsia="fr-FR"/>
        </w:rPr>
      </w:pPr>
      <w:r w:rsidRPr="001E7259">
        <w:rPr>
          <w:rFonts w:ascii="Arial" w:eastAsia="MS Mincho" w:hAnsi="Arial"/>
          <w:b/>
          <w:bCs/>
          <w:color w:val="000000"/>
          <w:sz w:val="22"/>
          <w:szCs w:val="22"/>
          <w:lang w:val="fr-FR" w:eastAsia="ja-JP"/>
        </w:rPr>
        <w:t>Liste des marchandises dangereuses</w:t>
      </w:r>
    </w:p>
    <w:p w14:paraId="07A2674E"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7C61C6DE"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r w:rsidRPr="001E7259">
        <w:rPr>
          <w:rFonts w:ascii="Arial" w:hAnsi="Arial"/>
          <w:b/>
          <w:bCs/>
          <w:sz w:val="22"/>
          <w:szCs w:val="22"/>
          <w:lang w:val="fr-FR"/>
        </w:rPr>
        <w:t>Liste des marchandises dangereuses</w:t>
      </w:r>
    </w:p>
    <w:p w14:paraId="4E1720F1"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7775"/>
      </w:tblGrid>
      <w:tr w:rsidR="001E7259" w:rsidRPr="001E7259" w14:paraId="09CAA967" w14:textId="77777777" w:rsidTr="001E7259">
        <w:trPr>
          <w:cantSplit/>
        </w:trPr>
        <w:tc>
          <w:tcPr>
            <w:tcW w:w="1220" w:type="dxa"/>
            <w:tcBorders>
              <w:top w:val="single" w:sz="4" w:space="0" w:color="auto"/>
              <w:left w:val="single" w:sz="4" w:space="0" w:color="auto"/>
              <w:bottom w:val="single" w:sz="4" w:space="0" w:color="auto"/>
              <w:right w:val="single" w:sz="4" w:space="0" w:color="auto"/>
            </w:tcBorders>
            <w:vAlign w:val="center"/>
          </w:tcPr>
          <w:p w14:paraId="6857A5C6"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sz w:val="22"/>
                <w:lang w:val="fr-FR" w:eastAsia="ja-JP"/>
              </w:rPr>
            </w:pPr>
            <w:r w:rsidRPr="001E7259">
              <w:rPr>
                <w:rFonts w:ascii="Arial" w:eastAsia="MS Mincho" w:hAnsi="Arial"/>
                <w:sz w:val="22"/>
                <w:lang w:val="fr-FR" w:eastAsia="ja-JP"/>
              </w:rPr>
              <w:t>1758</w:t>
            </w:r>
          </w:p>
        </w:tc>
        <w:tc>
          <w:tcPr>
            <w:tcW w:w="7775" w:type="dxa"/>
            <w:tcBorders>
              <w:top w:val="single" w:sz="4" w:space="0" w:color="auto"/>
              <w:left w:val="single" w:sz="4" w:space="0" w:color="auto"/>
              <w:bottom w:val="single" w:sz="4" w:space="0" w:color="auto"/>
              <w:right w:val="single" w:sz="4" w:space="0" w:color="auto"/>
            </w:tcBorders>
            <w:vAlign w:val="center"/>
          </w:tcPr>
          <w:p w14:paraId="057F902C"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Dans la colonne (17), supprimer la phrase : "</w:t>
            </w:r>
            <w:r w:rsidRPr="001E7259">
              <w:rPr>
                <w:rFonts w:ascii="Arial" w:eastAsia="HelveticaNeueLTPro-Roman" w:hAnsi="Arial"/>
                <w:sz w:val="22"/>
                <w:szCs w:val="22"/>
                <w:lang w:val="fr-FR" w:eastAsia="ja-JP"/>
              </w:rPr>
              <w:t>Très corrosif pour la plupart des métaux en présence d'humidité.</w:t>
            </w:r>
            <w:r w:rsidRPr="001E7259">
              <w:rPr>
                <w:rFonts w:ascii="Arial" w:eastAsia="MS Mincho" w:hAnsi="Arial"/>
                <w:sz w:val="22"/>
                <w:szCs w:val="22"/>
                <w:lang w:val="fr-FR" w:eastAsia="ja-JP"/>
              </w:rPr>
              <w:t>"</w:t>
            </w:r>
          </w:p>
        </w:tc>
      </w:tr>
      <w:tr w:rsidR="001E7259" w:rsidRPr="001E7259" w14:paraId="604ABA9E" w14:textId="77777777" w:rsidTr="001E7259">
        <w:trPr>
          <w:cantSplit/>
          <w:trHeight w:val="311"/>
        </w:trPr>
        <w:tc>
          <w:tcPr>
            <w:tcW w:w="1220" w:type="dxa"/>
            <w:tcBorders>
              <w:top w:val="single" w:sz="4" w:space="0" w:color="auto"/>
              <w:left w:val="single" w:sz="4" w:space="0" w:color="auto"/>
              <w:bottom w:val="single" w:sz="4" w:space="0" w:color="auto"/>
              <w:right w:val="single" w:sz="4" w:space="0" w:color="auto"/>
            </w:tcBorders>
          </w:tcPr>
          <w:p w14:paraId="3ED1777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sz w:val="22"/>
                <w:lang w:val="fr-FR" w:eastAsia="ja-JP"/>
              </w:rPr>
            </w:pPr>
            <w:r w:rsidRPr="001E7259">
              <w:rPr>
                <w:rFonts w:ascii="Arial" w:eastAsia="MS Mincho" w:hAnsi="Arial"/>
                <w:sz w:val="22"/>
                <w:lang w:val="fr-FR" w:eastAsia="ja-JP"/>
              </w:rPr>
              <w:t>2745</w:t>
            </w:r>
          </w:p>
        </w:tc>
        <w:tc>
          <w:tcPr>
            <w:tcW w:w="7775" w:type="dxa"/>
            <w:tcBorders>
              <w:top w:val="single" w:sz="4" w:space="0" w:color="auto"/>
              <w:left w:val="single" w:sz="4" w:space="0" w:color="auto"/>
              <w:bottom w:val="single" w:sz="4" w:space="0" w:color="auto"/>
              <w:right w:val="single" w:sz="4" w:space="0" w:color="auto"/>
            </w:tcBorders>
          </w:tcPr>
          <w:p w14:paraId="04E1AA31"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Dans la colonne (16b), supprimer "SG5" et "SG8".</w:t>
            </w:r>
          </w:p>
        </w:tc>
      </w:tr>
    </w:tbl>
    <w:p w14:paraId="2DE62EAB"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p>
    <w:p w14:paraId="729925D8" w14:textId="77777777" w:rsidR="00E1096E" w:rsidRDefault="00E1096E"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p>
    <w:p w14:paraId="784DB37F" w14:textId="77777777" w:rsidR="00E1096E" w:rsidRDefault="00E1096E"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p>
    <w:p w14:paraId="57EBFBDB"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r w:rsidRPr="001E7259">
        <w:rPr>
          <w:rFonts w:ascii="Arial" w:hAnsi="Arial"/>
          <w:b/>
          <w:bCs/>
          <w:sz w:val="22"/>
          <w:lang w:val="fr-FR" w:eastAsia="fr-FR"/>
        </w:rPr>
        <w:t xml:space="preserve">Chapitre 3.3 </w:t>
      </w:r>
    </w:p>
    <w:p w14:paraId="1329EFFB"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bCs/>
          <w:sz w:val="22"/>
          <w:lang w:val="fr-FR" w:eastAsia="fr-FR"/>
        </w:rPr>
      </w:pPr>
      <w:r w:rsidRPr="001E7259">
        <w:rPr>
          <w:rFonts w:ascii="Arial" w:hAnsi="Arial"/>
          <w:b/>
          <w:bCs/>
          <w:sz w:val="22"/>
          <w:lang w:val="fr-FR" w:eastAsia="fr-FR"/>
        </w:rPr>
        <w:t xml:space="preserve">Dispositions spéciales applicables à une substance, </w:t>
      </w:r>
      <w:r w:rsidRPr="001E7259">
        <w:rPr>
          <w:rFonts w:ascii="Arial" w:hAnsi="Arial"/>
          <w:b/>
          <w:bCs/>
          <w:sz w:val="22"/>
          <w:lang w:val="fr-FR" w:eastAsia="fr-FR"/>
        </w:rPr>
        <w:br/>
        <w:t>une matière ou à un objet particulier</w:t>
      </w:r>
    </w:p>
    <w:p w14:paraId="4AE8277B"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473F7578" w14:textId="77777777" w:rsidR="001E7259" w:rsidRPr="001E7259" w:rsidRDefault="001E7259" w:rsidP="001E7259">
      <w:pPr>
        <w:tabs>
          <w:tab w:val="left" w:pos="1134"/>
        </w:tabs>
        <w:suppressAutoHyphens w:val="0"/>
        <w:autoSpaceDE w:val="0"/>
        <w:autoSpaceDN w:val="0"/>
        <w:adjustRightInd w:val="0"/>
        <w:spacing w:line="240" w:lineRule="auto"/>
        <w:ind w:left="1080" w:hanging="1080"/>
        <w:jc w:val="both"/>
        <w:rPr>
          <w:rFonts w:ascii="Arial" w:hAnsi="Arial"/>
          <w:sz w:val="22"/>
          <w:szCs w:val="22"/>
          <w:lang w:val="fr-FR" w:eastAsia="fr-FR"/>
        </w:rPr>
      </w:pPr>
      <w:r w:rsidRPr="001E7259">
        <w:rPr>
          <w:rFonts w:ascii="Arial" w:hAnsi="Arial"/>
          <w:b/>
          <w:bCs/>
          <w:sz w:val="22"/>
          <w:lang w:val="fr-FR" w:eastAsia="fr-FR"/>
        </w:rPr>
        <w:t>DS 188</w:t>
      </w:r>
      <w:r w:rsidRPr="001E7259">
        <w:rPr>
          <w:rFonts w:ascii="Arial" w:hAnsi="Arial"/>
          <w:sz w:val="22"/>
          <w:lang w:val="fr-FR" w:eastAsia="fr-FR"/>
        </w:rPr>
        <w:tab/>
      </w:r>
      <w:r w:rsidRPr="001E7259">
        <w:rPr>
          <w:rFonts w:ascii="Arial" w:hAnsi="Arial"/>
          <w:sz w:val="22"/>
          <w:szCs w:val="22"/>
          <w:lang w:val="fr-FR" w:eastAsia="fr-FR"/>
        </w:rPr>
        <w:t>Au paragraphe .7 remplacer "</w:t>
      </w:r>
      <w:r w:rsidRPr="001E7259">
        <w:rPr>
          <w:rFonts w:ascii="Arial" w:eastAsia="HelveticaNeueLTPro-Roman" w:hAnsi="Arial"/>
          <w:sz w:val="22"/>
          <w:szCs w:val="22"/>
          <w:lang w:val="fr-FR" w:eastAsia="ja-JP"/>
        </w:rPr>
        <w:t>sauf lorsque les batteries</w:t>
      </w:r>
      <w:r w:rsidRPr="001E7259">
        <w:rPr>
          <w:rFonts w:ascii="Arial" w:hAnsi="Arial"/>
          <w:sz w:val="22"/>
          <w:szCs w:val="22"/>
          <w:lang w:val="fr-FR" w:eastAsia="fr-FR"/>
        </w:rPr>
        <w:t>" par "</w:t>
      </w:r>
      <w:r w:rsidRPr="001E7259">
        <w:rPr>
          <w:rFonts w:ascii="Arial" w:eastAsia="HelveticaNeueLTPro-Roman" w:hAnsi="Arial"/>
          <w:sz w:val="22"/>
          <w:szCs w:val="22"/>
          <w:lang w:val="fr-FR" w:eastAsia="ja-JP"/>
        </w:rPr>
        <w:t>sauf lorsque les piles ou batteries</w:t>
      </w:r>
      <w:r w:rsidRPr="001E7259">
        <w:rPr>
          <w:rFonts w:ascii="Arial" w:hAnsi="Arial"/>
          <w:sz w:val="22"/>
          <w:szCs w:val="22"/>
          <w:lang w:val="fr-FR" w:eastAsia="fr-FR"/>
        </w:rPr>
        <w:t>".</w:t>
      </w:r>
    </w:p>
    <w:p w14:paraId="688A69FD" w14:textId="77777777" w:rsidR="001E7259" w:rsidRPr="001E7259" w:rsidRDefault="001E7259" w:rsidP="001E7259">
      <w:pPr>
        <w:tabs>
          <w:tab w:val="left" w:pos="1134"/>
        </w:tabs>
        <w:suppressAutoHyphens w:val="0"/>
        <w:autoSpaceDE w:val="0"/>
        <w:autoSpaceDN w:val="0"/>
        <w:adjustRightInd w:val="0"/>
        <w:spacing w:line="240" w:lineRule="auto"/>
        <w:ind w:left="1080" w:hanging="1080"/>
        <w:jc w:val="both"/>
        <w:rPr>
          <w:rFonts w:ascii="Arial" w:hAnsi="Arial"/>
          <w:sz w:val="22"/>
          <w:szCs w:val="22"/>
          <w:lang w:val="fr-FR" w:eastAsia="fr-FR"/>
        </w:rPr>
      </w:pPr>
    </w:p>
    <w:p w14:paraId="2110F03F" w14:textId="77777777" w:rsidR="001E7259" w:rsidRPr="001E7259" w:rsidRDefault="001E7259" w:rsidP="001E7259">
      <w:pPr>
        <w:tabs>
          <w:tab w:val="left" w:pos="1134"/>
        </w:tabs>
        <w:suppressAutoHyphens w:val="0"/>
        <w:autoSpaceDE w:val="0"/>
        <w:autoSpaceDN w:val="0"/>
        <w:adjustRightInd w:val="0"/>
        <w:spacing w:line="240" w:lineRule="auto"/>
        <w:ind w:left="1080" w:hanging="1080"/>
        <w:jc w:val="both"/>
        <w:rPr>
          <w:rFonts w:ascii="Arial" w:hAnsi="Arial"/>
          <w:sz w:val="22"/>
          <w:szCs w:val="22"/>
          <w:lang w:val="fr-FR" w:eastAsia="fr-FR"/>
        </w:rPr>
      </w:pPr>
      <w:r w:rsidRPr="001E7259">
        <w:rPr>
          <w:rFonts w:ascii="Arial" w:hAnsi="Arial"/>
          <w:sz w:val="22"/>
          <w:lang w:val="fr-FR" w:eastAsia="fr-FR"/>
        </w:rPr>
        <w:tab/>
      </w:r>
      <w:r w:rsidRPr="001E7259">
        <w:rPr>
          <w:rFonts w:ascii="Arial" w:hAnsi="Arial"/>
          <w:sz w:val="22"/>
          <w:szCs w:val="22"/>
          <w:lang w:val="fr-FR" w:eastAsia="fr-FR"/>
        </w:rPr>
        <w:t>Au paragraphe .8 remplacer "</w:t>
      </w:r>
      <w:r w:rsidRPr="001E7259">
        <w:rPr>
          <w:rFonts w:ascii="Arial" w:eastAsia="HelveticaNeueLTPro-Roman" w:hAnsi="Arial"/>
          <w:sz w:val="22"/>
          <w:szCs w:val="22"/>
          <w:lang w:val="fr-FR" w:eastAsia="ja-JP"/>
        </w:rPr>
        <w:t>sauf lorsque les batteries</w:t>
      </w:r>
      <w:r w:rsidRPr="001E7259">
        <w:rPr>
          <w:rFonts w:ascii="Arial" w:hAnsi="Arial"/>
          <w:sz w:val="22"/>
          <w:szCs w:val="22"/>
          <w:lang w:val="fr-FR" w:eastAsia="fr-FR"/>
        </w:rPr>
        <w:t>" par "</w:t>
      </w:r>
      <w:r w:rsidRPr="001E7259">
        <w:rPr>
          <w:rFonts w:ascii="Arial" w:eastAsia="HelveticaNeueLTPro-Roman" w:hAnsi="Arial"/>
          <w:sz w:val="22"/>
          <w:szCs w:val="22"/>
          <w:lang w:val="fr-FR" w:eastAsia="ja-JP"/>
        </w:rPr>
        <w:t>sauf lorsque les piles ou batteries</w:t>
      </w:r>
      <w:r w:rsidRPr="001E7259">
        <w:rPr>
          <w:rFonts w:ascii="Arial" w:hAnsi="Arial"/>
          <w:sz w:val="22"/>
          <w:szCs w:val="22"/>
          <w:lang w:val="fr-FR" w:eastAsia="fr-FR"/>
        </w:rPr>
        <w:t>".</w:t>
      </w:r>
    </w:p>
    <w:p w14:paraId="21DD527E"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szCs w:val="22"/>
          <w:lang w:val="fr-FR" w:eastAsia="fr-FR"/>
        </w:rPr>
      </w:pPr>
    </w:p>
    <w:p w14:paraId="42B268B1" w14:textId="77777777" w:rsidR="001E7259" w:rsidRPr="001E7259" w:rsidRDefault="001E7259" w:rsidP="001E7259">
      <w:pPr>
        <w:tabs>
          <w:tab w:val="left" w:pos="1134"/>
        </w:tabs>
        <w:suppressAutoHyphens w:val="0"/>
        <w:autoSpaceDE w:val="0"/>
        <w:autoSpaceDN w:val="0"/>
        <w:adjustRightInd w:val="0"/>
        <w:spacing w:line="240" w:lineRule="auto"/>
        <w:ind w:left="1080" w:hanging="1080"/>
        <w:jc w:val="both"/>
        <w:rPr>
          <w:rFonts w:ascii="Arial" w:hAnsi="Arial"/>
          <w:sz w:val="22"/>
          <w:szCs w:val="22"/>
          <w:lang w:val="fr-FR" w:eastAsia="fr-FR"/>
        </w:rPr>
      </w:pPr>
      <w:r w:rsidRPr="001E7259">
        <w:rPr>
          <w:rFonts w:ascii="Arial" w:hAnsi="Arial"/>
          <w:b/>
          <w:bCs/>
          <w:sz w:val="22"/>
          <w:szCs w:val="22"/>
          <w:lang w:val="fr-FR" w:eastAsia="fr-FR"/>
        </w:rPr>
        <w:t>DS 363</w:t>
      </w:r>
      <w:r w:rsidRPr="001E7259">
        <w:rPr>
          <w:rFonts w:ascii="Arial" w:hAnsi="Arial"/>
          <w:sz w:val="22"/>
          <w:szCs w:val="22"/>
          <w:lang w:val="fr-FR" w:eastAsia="fr-FR"/>
        </w:rPr>
        <w:tab/>
        <w:t xml:space="preserve">Au quatrième tiret de l'alinéa </w:t>
      </w:r>
      <w:r w:rsidRPr="001E7259">
        <w:rPr>
          <w:rFonts w:ascii="Arial" w:hAnsi="Arial"/>
          <w:sz w:val="22"/>
          <w:szCs w:val="22"/>
          <w:lang w:val="fr-FR"/>
        </w:rPr>
        <w:t>.10 pour les Nos ONU 3528 et 3530, entre la première et la deuxième phrase, remplacer le point-virgule (" ;") par une virgule (",").</w:t>
      </w:r>
    </w:p>
    <w:p w14:paraId="51671BA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szCs w:val="22"/>
          <w:lang w:val="fr-FR" w:eastAsia="fr-FR"/>
        </w:rPr>
      </w:pPr>
    </w:p>
    <w:p w14:paraId="7B9BB458" w14:textId="77777777" w:rsidR="001E7259" w:rsidRPr="001E7259" w:rsidRDefault="001E7259" w:rsidP="001E7259">
      <w:pPr>
        <w:tabs>
          <w:tab w:val="left" w:pos="1134"/>
        </w:tabs>
        <w:suppressAutoHyphens w:val="0"/>
        <w:autoSpaceDE w:val="0"/>
        <w:autoSpaceDN w:val="0"/>
        <w:adjustRightInd w:val="0"/>
        <w:spacing w:line="240" w:lineRule="auto"/>
        <w:ind w:left="1080" w:hanging="1080"/>
        <w:jc w:val="both"/>
        <w:rPr>
          <w:rFonts w:ascii="Arial" w:hAnsi="Arial"/>
          <w:sz w:val="22"/>
          <w:szCs w:val="22"/>
          <w:lang w:val="fr-FR" w:eastAsia="fr-FR"/>
        </w:rPr>
      </w:pPr>
      <w:r w:rsidRPr="001E7259">
        <w:rPr>
          <w:rFonts w:ascii="Arial" w:hAnsi="Arial"/>
          <w:b/>
          <w:bCs/>
          <w:sz w:val="22"/>
          <w:szCs w:val="22"/>
          <w:lang w:val="fr-FR" w:eastAsia="fr-FR"/>
        </w:rPr>
        <w:t>DS 392</w:t>
      </w:r>
      <w:r w:rsidRPr="001E7259">
        <w:rPr>
          <w:rFonts w:ascii="Arial" w:hAnsi="Arial"/>
          <w:sz w:val="22"/>
          <w:szCs w:val="22"/>
          <w:lang w:val="fr-FR" w:eastAsia="fr-FR"/>
        </w:rPr>
        <w:tab/>
        <w:t xml:space="preserve">Dans la rubrique </w:t>
      </w:r>
      <w:r w:rsidRPr="001E7259">
        <w:rPr>
          <w:rFonts w:ascii="Arial" w:hAnsi="Arial"/>
          <w:b/>
          <w:bCs/>
          <w:i/>
          <w:iCs/>
          <w:sz w:val="22"/>
          <w:szCs w:val="22"/>
          <w:lang w:val="fr-FR"/>
        </w:rPr>
        <w:t>Règlement ECE No 134</w:t>
      </w:r>
      <w:r w:rsidRPr="001E7259">
        <w:rPr>
          <w:rFonts w:ascii="Arial" w:hAnsi="Arial"/>
          <w:sz w:val="22"/>
          <w:szCs w:val="22"/>
          <w:lang w:val="fr-FR" w:eastAsia="fr-FR"/>
        </w:rPr>
        <w:t>, remplacer "</w:t>
      </w:r>
      <w:r w:rsidRPr="001E7259">
        <w:rPr>
          <w:rFonts w:ascii="Arial" w:eastAsia="HelveticaNeueLTPro-Roman" w:hAnsi="Arial"/>
          <w:sz w:val="22"/>
          <w:szCs w:val="22"/>
          <w:lang w:val="fr-FR" w:eastAsia="ja-JP"/>
        </w:rPr>
        <w:t>Véhicules à hydrogène et à pile à combustible (HFCV)</w:t>
      </w:r>
      <w:r w:rsidRPr="001E7259">
        <w:rPr>
          <w:rFonts w:ascii="Arial" w:hAnsi="Arial"/>
          <w:sz w:val="22"/>
          <w:szCs w:val="22"/>
          <w:lang w:val="fr-FR" w:eastAsia="fr-FR"/>
        </w:rPr>
        <w:t>" par "</w:t>
      </w:r>
      <w:r w:rsidRPr="001E7259">
        <w:rPr>
          <w:rFonts w:ascii="Arial" w:hAnsi="Arial"/>
          <w:sz w:val="22"/>
          <w:szCs w:val="22"/>
          <w:lang w:val="fr-FR"/>
        </w:rPr>
        <w:t>Prescriptions uniformes relatives à l'homologation des véhicules automobiles et de leurs composants en ce qui concerne les prescriptions de sécurité des véhicules fonctionnant à l'hydrogène (HFCV)</w:t>
      </w:r>
      <w:r w:rsidRPr="001E7259">
        <w:rPr>
          <w:rFonts w:ascii="Arial" w:hAnsi="Arial"/>
          <w:sz w:val="22"/>
          <w:szCs w:val="22"/>
          <w:lang w:val="fr-FR" w:eastAsia="fr-FR"/>
        </w:rPr>
        <w:t>".</w:t>
      </w:r>
    </w:p>
    <w:p w14:paraId="1F629167" w14:textId="77777777" w:rsidR="001E7259" w:rsidRPr="001E7259" w:rsidRDefault="001E7259" w:rsidP="001E7259">
      <w:pPr>
        <w:tabs>
          <w:tab w:val="left" w:pos="1134"/>
        </w:tabs>
        <w:suppressAutoHyphens w:val="0"/>
        <w:autoSpaceDE w:val="0"/>
        <w:autoSpaceDN w:val="0"/>
        <w:adjustRightInd w:val="0"/>
        <w:spacing w:line="240" w:lineRule="auto"/>
        <w:ind w:left="1080" w:hanging="1080"/>
        <w:jc w:val="both"/>
        <w:rPr>
          <w:rFonts w:ascii="Arial" w:eastAsia="MS Mincho" w:hAnsi="Arial"/>
          <w:b/>
          <w:sz w:val="22"/>
          <w:lang w:val="fr-FR" w:eastAsia="ja-JP"/>
        </w:rPr>
      </w:pPr>
    </w:p>
    <w:p w14:paraId="2370D298"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sz w:val="22"/>
          <w:lang w:val="fr-FR" w:eastAsia="fr-FR"/>
        </w:rPr>
      </w:pPr>
      <w:r w:rsidRPr="001E7259">
        <w:rPr>
          <w:rFonts w:ascii="Arial" w:hAnsi="Arial"/>
          <w:b/>
          <w:sz w:val="22"/>
          <w:lang w:val="fr-FR" w:eastAsia="fr-FR"/>
        </w:rPr>
        <w:t>PARTIE 4</w:t>
      </w:r>
    </w:p>
    <w:p w14:paraId="3A4BD135"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sz w:val="22"/>
          <w:lang w:val="fr-FR" w:eastAsia="ja-JP"/>
        </w:rPr>
      </w:pPr>
      <w:r w:rsidRPr="001E7259">
        <w:rPr>
          <w:rFonts w:ascii="Arial" w:hAnsi="Arial"/>
          <w:b/>
          <w:sz w:val="22"/>
          <w:lang w:val="fr-FR" w:eastAsia="fr-FR"/>
        </w:rPr>
        <w:t xml:space="preserve">DISPOSITIONS RELATIVES À L'UTILISATION </w:t>
      </w:r>
      <w:r w:rsidRPr="001E7259">
        <w:rPr>
          <w:rFonts w:ascii="Arial" w:hAnsi="Arial"/>
          <w:b/>
          <w:sz w:val="22"/>
          <w:lang w:val="fr-FR" w:eastAsia="fr-FR"/>
        </w:rPr>
        <w:br/>
        <w:t>DES EMBALLAGES ET DES CITERNES</w:t>
      </w:r>
    </w:p>
    <w:p w14:paraId="09A5BCBE"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sz w:val="22"/>
          <w:lang w:val="fr-FR" w:eastAsia="ja-JP"/>
        </w:rPr>
      </w:pPr>
    </w:p>
    <w:p w14:paraId="36467A60"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sz w:val="22"/>
          <w:lang w:val="fr-FR" w:eastAsia="fr-FR"/>
        </w:rPr>
      </w:pPr>
      <w:r w:rsidRPr="001E7259">
        <w:rPr>
          <w:rFonts w:ascii="Arial" w:hAnsi="Arial"/>
          <w:b/>
          <w:sz w:val="22"/>
          <w:lang w:val="fr-FR" w:eastAsia="fr-FR"/>
        </w:rPr>
        <w:t>Chapitre 4.1</w:t>
      </w:r>
    </w:p>
    <w:p w14:paraId="48D174F0"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sz w:val="22"/>
          <w:lang w:val="fr-FR" w:eastAsia="ja-JP"/>
        </w:rPr>
      </w:pPr>
      <w:r w:rsidRPr="001E7259">
        <w:rPr>
          <w:rFonts w:ascii="Arial" w:hAnsi="Arial"/>
          <w:b/>
          <w:sz w:val="22"/>
          <w:lang w:val="fr-FR" w:eastAsia="fr-FR"/>
        </w:rPr>
        <w:t xml:space="preserve">Utilisation des emballages, y compris les grands récipients pour vrac (GRV) </w:t>
      </w:r>
      <w:r w:rsidRPr="001E7259">
        <w:rPr>
          <w:rFonts w:ascii="Arial" w:hAnsi="Arial"/>
          <w:b/>
          <w:sz w:val="22"/>
          <w:lang w:val="fr-FR" w:eastAsia="fr-FR"/>
        </w:rPr>
        <w:br/>
        <w:t>et les grands emballages</w:t>
      </w:r>
    </w:p>
    <w:p w14:paraId="268000A4"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lang w:val="fr-FR" w:eastAsia="ja-JP"/>
        </w:rPr>
      </w:pPr>
    </w:p>
    <w:p w14:paraId="17A56B2C"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r w:rsidRPr="001E7259">
        <w:rPr>
          <w:rFonts w:ascii="Arial" w:hAnsi="Arial"/>
          <w:b/>
          <w:bCs/>
          <w:sz w:val="22"/>
          <w:szCs w:val="22"/>
          <w:lang w:val="fr-FR"/>
        </w:rPr>
        <w:t>4.1.4</w:t>
      </w:r>
      <w:r w:rsidRPr="001E7259">
        <w:rPr>
          <w:rFonts w:ascii="Arial" w:hAnsi="Arial"/>
          <w:b/>
          <w:bCs/>
          <w:sz w:val="22"/>
          <w:szCs w:val="22"/>
          <w:lang w:val="fr-FR"/>
        </w:rPr>
        <w:tab/>
        <w:t>Liste des instructions d'emballage</w:t>
      </w:r>
    </w:p>
    <w:p w14:paraId="400D376C"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szCs w:val="22"/>
          <w:lang w:val="fr-FR" w:eastAsia="ja-JP"/>
        </w:rPr>
      </w:pPr>
    </w:p>
    <w:p w14:paraId="56140C2A"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r w:rsidRPr="001E7259">
        <w:rPr>
          <w:rFonts w:ascii="Arial" w:hAnsi="Arial"/>
          <w:b/>
          <w:bCs/>
          <w:sz w:val="22"/>
          <w:szCs w:val="22"/>
          <w:lang w:val="fr-FR"/>
        </w:rPr>
        <w:t>4.1.4.3</w:t>
      </w:r>
      <w:r w:rsidRPr="001E7259">
        <w:rPr>
          <w:rFonts w:ascii="Arial" w:hAnsi="Arial"/>
          <w:b/>
          <w:bCs/>
          <w:sz w:val="22"/>
          <w:szCs w:val="22"/>
          <w:lang w:val="fr-FR"/>
        </w:rPr>
        <w:tab/>
        <w:t>Instructions d'emballage concernant l'utilisation des grands emballages</w:t>
      </w:r>
    </w:p>
    <w:p w14:paraId="5A23909B"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p>
    <w:p w14:paraId="216F72FC"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r w:rsidRPr="001E7259">
        <w:rPr>
          <w:rFonts w:ascii="Arial" w:eastAsia="MS Mincho" w:hAnsi="Arial"/>
          <w:b/>
          <w:sz w:val="22"/>
          <w:lang w:val="fr-FR" w:eastAsia="ja-JP"/>
        </w:rPr>
        <w:t>Instruction d'emballage LP903</w:t>
      </w:r>
    </w:p>
    <w:p w14:paraId="4B9AFDDF"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p>
    <w:p w14:paraId="140A231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r w:rsidRPr="001E7259">
        <w:rPr>
          <w:rFonts w:ascii="Arial" w:eastAsia="MS Mincho" w:hAnsi="Arial"/>
          <w:bCs/>
          <w:sz w:val="22"/>
          <w:lang w:val="fr-FR" w:eastAsia="ja-JP"/>
        </w:rPr>
        <w:t>Dans la deuxième phrase, remplacer "</w:t>
      </w:r>
      <w:r w:rsidRPr="001E7259">
        <w:rPr>
          <w:rFonts w:ascii="Arial" w:hAnsi="Arial"/>
          <w:sz w:val="22"/>
          <w:szCs w:val="22"/>
          <w:lang w:val="fr-FR"/>
        </w:rPr>
        <w:t>les batteries contenant un seul équipement</w:t>
      </w:r>
      <w:r w:rsidRPr="001E7259">
        <w:rPr>
          <w:rFonts w:ascii="Arial" w:eastAsia="MS Mincho" w:hAnsi="Arial"/>
          <w:bCs/>
          <w:sz w:val="22"/>
          <w:lang w:val="fr-FR" w:eastAsia="ja-JP"/>
        </w:rPr>
        <w:t>" par "</w:t>
      </w:r>
      <w:r w:rsidRPr="001E7259">
        <w:rPr>
          <w:rFonts w:ascii="Arial" w:hAnsi="Arial"/>
          <w:sz w:val="22"/>
          <w:szCs w:val="22"/>
          <w:lang w:val="fr-FR"/>
        </w:rPr>
        <w:t>les batteries contenues dans un seul équipement".</w:t>
      </w:r>
    </w:p>
    <w:p w14:paraId="63EFE87D"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p>
    <w:p w14:paraId="05B6EEC9"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r w:rsidRPr="001E7259">
        <w:rPr>
          <w:rFonts w:ascii="Arial" w:eastAsia="MS Mincho" w:hAnsi="Arial"/>
          <w:b/>
          <w:sz w:val="22"/>
          <w:lang w:val="fr-FR" w:eastAsia="ja-JP"/>
        </w:rPr>
        <w:t>Instruction d'emballage LP905</w:t>
      </w:r>
    </w:p>
    <w:p w14:paraId="55F353A9"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p>
    <w:p w14:paraId="72DD4E89"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Cs/>
          <w:sz w:val="22"/>
          <w:lang w:val="fr-FR" w:eastAsia="ja-JP"/>
        </w:rPr>
      </w:pPr>
      <w:r w:rsidRPr="001E7259">
        <w:rPr>
          <w:rFonts w:ascii="Arial" w:eastAsia="MS Mincho" w:hAnsi="Arial"/>
          <w:bCs/>
          <w:sz w:val="22"/>
          <w:lang w:val="fr-FR" w:eastAsia="ja-JP"/>
        </w:rPr>
        <w:t>Dans phrase d'introduction, remplacer "</w:t>
      </w:r>
      <w:r w:rsidRPr="001E7259">
        <w:rPr>
          <w:rFonts w:ascii="Arial" w:hAnsi="Arial"/>
          <w:sz w:val="22"/>
          <w:szCs w:val="22"/>
          <w:lang w:val="fr-FR"/>
        </w:rPr>
        <w:t>piles et batteries</w:t>
      </w:r>
      <w:r w:rsidRPr="001E7259">
        <w:rPr>
          <w:rFonts w:ascii="Arial" w:eastAsia="MS Mincho" w:hAnsi="Arial"/>
          <w:bCs/>
          <w:sz w:val="22"/>
          <w:lang w:val="fr-FR" w:eastAsia="ja-JP"/>
        </w:rPr>
        <w:t>" par "</w:t>
      </w:r>
      <w:r w:rsidRPr="001E7259">
        <w:rPr>
          <w:rFonts w:ascii="Arial" w:hAnsi="Arial"/>
          <w:sz w:val="22"/>
          <w:szCs w:val="22"/>
          <w:lang w:val="fr-FR"/>
        </w:rPr>
        <w:t>piles ou batteries" (deux fois).</w:t>
      </w:r>
    </w:p>
    <w:p w14:paraId="2F1ADD4D"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color w:val="000000"/>
          <w:sz w:val="22"/>
          <w:lang w:val="fr-FR" w:eastAsia="fr-FR"/>
        </w:rPr>
      </w:pPr>
    </w:p>
    <w:p w14:paraId="34A88C72"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color w:val="000000"/>
          <w:sz w:val="22"/>
          <w:lang w:val="fr-FR" w:eastAsia="fr-FR"/>
        </w:rPr>
      </w:pPr>
    </w:p>
    <w:p w14:paraId="4120B11A"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color w:val="000000"/>
          <w:sz w:val="22"/>
          <w:lang w:val="fr-FR" w:eastAsia="fr-FR"/>
        </w:rPr>
      </w:pPr>
      <w:r w:rsidRPr="001E7259">
        <w:rPr>
          <w:rFonts w:ascii="Arial" w:hAnsi="Arial"/>
          <w:b/>
          <w:color w:val="000000"/>
          <w:sz w:val="22"/>
          <w:lang w:val="fr-FR" w:eastAsia="fr-FR"/>
        </w:rPr>
        <w:t>PARTIE 5</w:t>
      </w:r>
    </w:p>
    <w:p w14:paraId="1E371B6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caps/>
          <w:color w:val="000000"/>
          <w:sz w:val="22"/>
          <w:lang w:val="fr-FR" w:eastAsia="fr-FR"/>
        </w:rPr>
      </w:pPr>
      <w:r w:rsidRPr="001E7259">
        <w:rPr>
          <w:rFonts w:ascii="Arial" w:hAnsi="Arial"/>
          <w:b/>
          <w:caps/>
          <w:color w:val="000000"/>
          <w:sz w:val="22"/>
          <w:lang w:val="fr-FR" w:eastAsia="fr-FR"/>
        </w:rPr>
        <w:t>ProcÉdures d'expÉdition</w:t>
      </w:r>
    </w:p>
    <w:p w14:paraId="4323C411"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Cs/>
          <w:sz w:val="22"/>
          <w:lang w:val="fr-FR" w:eastAsia="ja-JP"/>
        </w:rPr>
      </w:pPr>
    </w:p>
    <w:p w14:paraId="4E25A51B"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sz w:val="22"/>
          <w:lang w:val="fr-FR" w:eastAsia="fr-FR"/>
        </w:rPr>
      </w:pPr>
      <w:r w:rsidRPr="001E7259">
        <w:rPr>
          <w:rFonts w:ascii="Arial" w:hAnsi="Arial"/>
          <w:b/>
          <w:sz w:val="22"/>
          <w:lang w:val="fr-FR" w:eastAsia="fr-FR"/>
        </w:rPr>
        <w:t>Chapitre 5.2</w:t>
      </w:r>
    </w:p>
    <w:p w14:paraId="153BC9FD"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sz w:val="22"/>
          <w:lang w:val="fr-FR" w:eastAsia="ja-JP"/>
        </w:rPr>
      </w:pPr>
      <w:r w:rsidRPr="001E7259">
        <w:rPr>
          <w:rFonts w:ascii="Arial" w:hAnsi="Arial"/>
          <w:b/>
          <w:sz w:val="22"/>
          <w:lang w:val="fr-FR" w:eastAsia="fr-FR"/>
        </w:rPr>
        <w:t>Marquage et étiquetage des colis, y compris des GRV</w:t>
      </w:r>
    </w:p>
    <w:p w14:paraId="31C0A5D5"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46A6BBB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b/>
          <w:sz w:val="22"/>
          <w:szCs w:val="22"/>
          <w:lang w:val="fr-FR" w:eastAsia="fr-FR"/>
        </w:rPr>
      </w:pPr>
      <w:r w:rsidRPr="001E7259">
        <w:rPr>
          <w:rFonts w:ascii="Arial" w:hAnsi="Arial"/>
          <w:b/>
          <w:sz w:val="22"/>
          <w:szCs w:val="22"/>
          <w:lang w:val="fr-FR" w:eastAsia="fr-FR"/>
        </w:rPr>
        <w:t>5.2.2</w:t>
      </w:r>
      <w:r w:rsidRPr="001E7259">
        <w:rPr>
          <w:rFonts w:ascii="Arial" w:hAnsi="Arial"/>
          <w:b/>
          <w:sz w:val="22"/>
          <w:szCs w:val="22"/>
          <w:lang w:val="fr-FR" w:eastAsia="fr-FR"/>
        </w:rPr>
        <w:tab/>
        <w:t>Étiquetage des colis, y compris des GRV</w:t>
      </w:r>
    </w:p>
    <w:p w14:paraId="057B2A94"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611D28DC"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b/>
          <w:sz w:val="22"/>
          <w:szCs w:val="22"/>
          <w:lang w:val="fr-FR" w:eastAsia="fr-FR"/>
        </w:rPr>
      </w:pPr>
      <w:r w:rsidRPr="001E7259">
        <w:rPr>
          <w:rFonts w:ascii="Arial" w:hAnsi="Arial"/>
          <w:b/>
          <w:sz w:val="22"/>
          <w:szCs w:val="22"/>
          <w:lang w:val="fr-FR" w:eastAsia="fr-FR"/>
        </w:rPr>
        <w:t>5.2.2.1</w:t>
      </w:r>
      <w:r w:rsidRPr="001E7259">
        <w:rPr>
          <w:rFonts w:ascii="Arial" w:hAnsi="Arial"/>
          <w:b/>
          <w:sz w:val="22"/>
          <w:szCs w:val="22"/>
          <w:lang w:val="fr-FR" w:eastAsia="fr-FR"/>
        </w:rPr>
        <w:tab/>
        <w:t>Dispositions relatives à l'étiquetage</w:t>
      </w:r>
    </w:p>
    <w:p w14:paraId="36B5697F"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b/>
          <w:sz w:val="22"/>
          <w:szCs w:val="22"/>
          <w:lang w:val="fr-FR" w:eastAsia="fr-FR"/>
        </w:rPr>
      </w:pPr>
    </w:p>
    <w:p w14:paraId="689D045A"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b/>
          <w:sz w:val="22"/>
          <w:szCs w:val="22"/>
          <w:lang w:val="fr-FR" w:eastAsia="fr-FR"/>
        </w:rPr>
      </w:pPr>
      <w:r w:rsidRPr="001E7259">
        <w:rPr>
          <w:rFonts w:ascii="Arial" w:hAnsi="Arial"/>
          <w:b/>
          <w:sz w:val="22"/>
          <w:szCs w:val="22"/>
          <w:lang w:val="fr-FR" w:eastAsia="fr-FR"/>
        </w:rPr>
        <w:t>5.2.2.1.12</w:t>
      </w:r>
      <w:r w:rsidRPr="001E7259">
        <w:rPr>
          <w:rFonts w:ascii="Arial" w:hAnsi="Arial"/>
          <w:b/>
          <w:sz w:val="22"/>
          <w:szCs w:val="22"/>
          <w:lang w:val="fr-FR" w:eastAsia="fr-FR"/>
        </w:rPr>
        <w:tab/>
      </w:r>
      <w:r w:rsidRPr="001E7259">
        <w:rPr>
          <w:rFonts w:ascii="Arial" w:eastAsia="MS Mincho" w:hAnsi="Arial"/>
          <w:b/>
          <w:sz w:val="22"/>
          <w:szCs w:val="22"/>
          <w:lang w:val="fr-FR" w:eastAsia="ja-JP"/>
        </w:rPr>
        <w:t>Dispositions spéciales pour l'étiquetage des matières radioactives</w:t>
      </w:r>
    </w:p>
    <w:p w14:paraId="6ABCDB04"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lang w:val="fr-FR" w:eastAsia="fr-FR"/>
        </w:rPr>
      </w:pPr>
    </w:p>
    <w:p w14:paraId="6A2B1EFD"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sz w:val="22"/>
          <w:szCs w:val="22"/>
          <w:lang w:val="fr-FR" w:eastAsia="fr-FR"/>
        </w:rPr>
      </w:pPr>
      <w:r w:rsidRPr="001E7259">
        <w:rPr>
          <w:rFonts w:ascii="Arial" w:hAnsi="Arial"/>
          <w:b/>
          <w:bCs/>
          <w:sz w:val="22"/>
          <w:szCs w:val="22"/>
          <w:lang w:val="fr-FR" w:eastAsia="fr-FR"/>
        </w:rPr>
        <w:t>5.2.2.1.12.1</w:t>
      </w:r>
      <w:r w:rsidRPr="001E7259">
        <w:rPr>
          <w:rFonts w:ascii="Arial" w:hAnsi="Arial"/>
          <w:sz w:val="22"/>
          <w:szCs w:val="22"/>
          <w:lang w:val="fr-FR" w:eastAsia="fr-FR"/>
        </w:rPr>
        <w:tab/>
        <w:t>Supprimer la troisième phrase : "</w:t>
      </w:r>
      <w:r w:rsidRPr="001E7259">
        <w:rPr>
          <w:rFonts w:ascii="Arial" w:eastAsia="HelveticaNeueLTPro-Roman" w:hAnsi="Arial"/>
          <w:sz w:val="22"/>
          <w:szCs w:val="22"/>
          <w:lang w:val="fr-FR" w:eastAsia="ja-JP"/>
        </w:rPr>
        <w:t>Chaque suremballage … sur deux côtés opposés.</w:t>
      </w:r>
      <w:r w:rsidRPr="001E7259">
        <w:rPr>
          <w:rFonts w:ascii="Arial" w:hAnsi="Arial"/>
          <w:sz w:val="22"/>
          <w:szCs w:val="22"/>
          <w:lang w:val="fr-FR" w:eastAsia="fr-FR"/>
        </w:rPr>
        <w:t>"</w:t>
      </w:r>
    </w:p>
    <w:p w14:paraId="1350B764" w14:textId="77777777" w:rsidR="00E1096E" w:rsidRDefault="00E1096E" w:rsidP="001E7259">
      <w:pPr>
        <w:tabs>
          <w:tab w:val="left" w:pos="1134"/>
        </w:tabs>
        <w:suppressAutoHyphens w:val="0"/>
        <w:autoSpaceDE w:val="0"/>
        <w:autoSpaceDN w:val="0"/>
        <w:adjustRightInd w:val="0"/>
        <w:spacing w:line="240" w:lineRule="auto"/>
        <w:jc w:val="center"/>
        <w:rPr>
          <w:rFonts w:ascii="Arial" w:hAnsi="Arial"/>
          <w:b/>
          <w:sz w:val="22"/>
          <w:lang w:val="fr-FR" w:eastAsia="fr-FR"/>
        </w:rPr>
      </w:pPr>
    </w:p>
    <w:p w14:paraId="1A9824E3" w14:textId="77777777" w:rsidR="00E1096E" w:rsidRDefault="00E1096E" w:rsidP="001E7259">
      <w:pPr>
        <w:tabs>
          <w:tab w:val="left" w:pos="1134"/>
        </w:tabs>
        <w:suppressAutoHyphens w:val="0"/>
        <w:autoSpaceDE w:val="0"/>
        <w:autoSpaceDN w:val="0"/>
        <w:adjustRightInd w:val="0"/>
        <w:spacing w:line="240" w:lineRule="auto"/>
        <w:jc w:val="center"/>
        <w:rPr>
          <w:rFonts w:ascii="Arial" w:hAnsi="Arial"/>
          <w:b/>
          <w:sz w:val="22"/>
          <w:lang w:val="fr-FR" w:eastAsia="fr-FR"/>
        </w:rPr>
      </w:pPr>
    </w:p>
    <w:p w14:paraId="59CBDCB9"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b/>
          <w:sz w:val="22"/>
          <w:lang w:val="fr-FR" w:eastAsia="fr-FR"/>
        </w:rPr>
      </w:pPr>
      <w:r w:rsidRPr="001E7259">
        <w:rPr>
          <w:rFonts w:ascii="Arial" w:hAnsi="Arial"/>
          <w:b/>
          <w:sz w:val="22"/>
          <w:lang w:val="fr-FR" w:eastAsia="fr-FR"/>
        </w:rPr>
        <w:t>PARTIE 7</w:t>
      </w:r>
    </w:p>
    <w:p w14:paraId="7CDF9140"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sz w:val="22"/>
          <w:lang w:val="fr-FR" w:eastAsia="ja-JP"/>
        </w:rPr>
      </w:pPr>
      <w:r w:rsidRPr="001E7259">
        <w:rPr>
          <w:rFonts w:ascii="Arial" w:hAnsi="Arial"/>
          <w:b/>
          <w:sz w:val="22"/>
          <w:lang w:val="fr-FR" w:eastAsia="fr-FR"/>
        </w:rPr>
        <w:t>DISPOSITIONS RELATIVES AUX OPÉRATIONS DE TRANSPORT</w:t>
      </w:r>
    </w:p>
    <w:p w14:paraId="27D4419B"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sz w:val="22"/>
          <w:lang w:val="fr-FR" w:eastAsia="ja-JP"/>
        </w:rPr>
      </w:pPr>
    </w:p>
    <w:p w14:paraId="14E5ACCE"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bCs/>
          <w:sz w:val="22"/>
          <w:szCs w:val="22"/>
          <w:lang w:val="fr-FR" w:eastAsia="ja-JP"/>
        </w:rPr>
      </w:pPr>
      <w:r w:rsidRPr="001E7259">
        <w:rPr>
          <w:rFonts w:ascii="Arial" w:eastAsia="MS Mincho" w:hAnsi="Arial"/>
          <w:b/>
          <w:bCs/>
          <w:sz w:val="22"/>
          <w:szCs w:val="22"/>
          <w:lang w:val="fr-FR" w:eastAsia="ja-JP"/>
        </w:rPr>
        <w:t>Chapitre 7.9</w:t>
      </w:r>
    </w:p>
    <w:p w14:paraId="4A2317FA"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eastAsia="MS Mincho" w:hAnsi="Arial"/>
          <w:b/>
          <w:bCs/>
          <w:sz w:val="22"/>
          <w:szCs w:val="22"/>
          <w:lang w:val="fr-FR" w:eastAsia="ja-JP"/>
        </w:rPr>
      </w:pPr>
      <w:r w:rsidRPr="001E7259">
        <w:rPr>
          <w:rFonts w:ascii="Arial" w:eastAsia="MS Mincho" w:hAnsi="Arial"/>
          <w:b/>
          <w:bCs/>
          <w:sz w:val="22"/>
          <w:szCs w:val="22"/>
          <w:lang w:val="fr-FR" w:eastAsia="ja-JP"/>
        </w:rPr>
        <w:t>Exemptions, approbations et certificats</w:t>
      </w:r>
    </w:p>
    <w:p w14:paraId="3F5BB40D"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p>
    <w:p w14:paraId="3C173595"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b/>
          <w:bCs/>
          <w:sz w:val="22"/>
          <w:szCs w:val="22"/>
          <w:lang w:val="fr-FR" w:eastAsia="ja-JP"/>
        </w:rPr>
      </w:pPr>
      <w:r w:rsidRPr="001E7259">
        <w:rPr>
          <w:rFonts w:ascii="Arial" w:eastAsia="MS Mincho" w:hAnsi="Arial"/>
          <w:b/>
          <w:bCs/>
          <w:sz w:val="22"/>
          <w:szCs w:val="22"/>
          <w:lang w:val="fr-FR" w:eastAsia="ja-JP"/>
        </w:rPr>
        <w:t>7.9.3</w:t>
      </w:r>
      <w:r w:rsidRPr="001E7259">
        <w:rPr>
          <w:rFonts w:ascii="Arial" w:eastAsia="MS Mincho" w:hAnsi="Arial"/>
          <w:b/>
          <w:bCs/>
          <w:sz w:val="22"/>
          <w:szCs w:val="22"/>
          <w:lang w:val="fr-FR" w:eastAsia="ja-JP"/>
        </w:rPr>
        <w:tab/>
        <w:t>Coordonnées des principales autorités nationales compétentes désignées</w:t>
      </w:r>
    </w:p>
    <w:p w14:paraId="616F6D51"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p>
    <w:p w14:paraId="0AC1B49D"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Pour la France, ajouter le texte suivant à la fin :</w:t>
      </w:r>
    </w:p>
    <w:p w14:paraId="443AAC0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p>
    <w:p w14:paraId="19E541FC"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i/>
          <w:iCs/>
          <w:sz w:val="22"/>
          <w:szCs w:val="22"/>
          <w:lang w:val="fr-FR" w:eastAsia="ja-JP"/>
        </w:rPr>
      </w:pPr>
      <w:r w:rsidRPr="001E7259">
        <w:rPr>
          <w:rFonts w:ascii="Arial" w:eastAsia="MS Mincho" w:hAnsi="Arial"/>
          <w:sz w:val="22"/>
          <w:szCs w:val="22"/>
          <w:lang w:val="fr-FR" w:eastAsia="ja-JP"/>
        </w:rPr>
        <w:t>"</w:t>
      </w:r>
      <w:r w:rsidRPr="001E7259">
        <w:rPr>
          <w:rFonts w:ascii="Arial" w:eastAsia="MS Mincho" w:hAnsi="Arial"/>
          <w:i/>
          <w:iCs/>
          <w:sz w:val="22"/>
          <w:szCs w:val="22"/>
          <w:lang w:val="fr-FR" w:eastAsia="ja-JP"/>
        </w:rPr>
        <w:t>Autorité compétente pour la délivrance des agréments des colis de la classe 7contenant des matières radioactives :</w:t>
      </w:r>
    </w:p>
    <w:p w14:paraId="0B212D0D"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p>
    <w:p w14:paraId="12CA10A9"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Autorité de Sûreté Nucléaire (ASN)</w:t>
      </w:r>
    </w:p>
    <w:p w14:paraId="6CEDDB1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15, rue Louis Lejeune</w:t>
      </w:r>
    </w:p>
    <w:p w14:paraId="7BF9F37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CS 70013</w:t>
      </w:r>
    </w:p>
    <w:p w14:paraId="3EFD0EFE"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F</w:t>
      </w:r>
      <w:r w:rsidRPr="001E7259">
        <w:rPr>
          <w:rFonts w:ascii="Calibri" w:eastAsia="MS Mincho" w:hAnsi="Calibri"/>
          <w:sz w:val="22"/>
          <w:szCs w:val="22"/>
          <w:lang w:val="fr-FR" w:eastAsia="ja-JP"/>
        </w:rPr>
        <w:t>‐</w:t>
      </w:r>
      <w:r w:rsidRPr="001E7259">
        <w:rPr>
          <w:rFonts w:ascii="Arial" w:eastAsia="MS Mincho" w:hAnsi="Arial"/>
          <w:sz w:val="22"/>
          <w:szCs w:val="22"/>
          <w:lang w:val="fr-FR" w:eastAsia="ja-JP"/>
        </w:rPr>
        <w:t>92541 Montrouge Cedex</w:t>
      </w:r>
    </w:p>
    <w:p w14:paraId="0D34F121"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FRANCE</w:t>
      </w:r>
    </w:p>
    <w:p w14:paraId="43134413"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Téléphone : +33 (0)1 46 16 41 09</w:t>
      </w:r>
    </w:p>
    <w:p w14:paraId="55275282"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eastAsia="MS Mincho" w:hAnsi="Arial"/>
          <w:sz w:val="22"/>
          <w:szCs w:val="22"/>
          <w:lang w:val="fr-FR" w:eastAsia="ja-JP"/>
        </w:rPr>
      </w:pPr>
      <w:r w:rsidRPr="001E7259">
        <w:rPr>
          <w:rFonts w:ascii="Arial" w:eastAsia="MS Mincho" w:hAnsi="Arial"/>
          <w:sz w:val="22"/>
          <w:szCs w:val="22"/>
          <w:lang w:val="fr-FR" w:eastAsia="ja-JP"/>
        </w:rPr>
        <w:t xml:space="preserve">Courriel : </w:t>
      </w:r>
      <w:proofErr w:type="spellStart"/>
      <w:r w:rsidRPr="001E7259">
        <w:rPr>
          <w:rFonts w:ascii="Arial" w:eastAsia="MS Mincho" w:hAnsi="Arial"/>
          <w:color w:val="0000FF"/>
          <w:sz w:val="22"/>
          <w:szCs w:val="22"/>
          <w:lang w:val="fr-FR" w:eastAsia="ja-JP"/>
        </w:rPr>
        <w:t>dts</w:t>
      </w:r>
      <w:proofErr w:type="spellEnd"/>
      <w:r w:rsidRPr="001E7259">
        <w:rPr>
          <w:rFonts w:ascii="Calibri" w:eastAsia="MS Mincho" w:hAnsi="Calibri" w:hint="eastAsia"/>
          <w:color w:val="0000FF"/>
          <w:sz w:val="22"/>
          <w:szCs w:val="22"/>
          <w:lang w:val="fr-FR" w:eastAsia="ja-JP"/>
        </w:rPr>
        <w:t>‐</w:t>
      </w:r>
      <w:r w:rsidRPr="001E7259">
        <w:rPr>
          <w:rFonts w:ascii="Arial" w:eastAsia="MS Mincho" w:hAnsi="Arial"/>
          <w:color w:val="0000FF"/>
          <w:sz w:val="22"/>
          <w:szCs w:val="22"/>
          <w:lang w:val="fr-FR" w:eastAsia="ja-JP"/>
        </w:rPr>
        <w:t>transport@asn.fr</w:t>
      </w:r>
      <w:r w:rsidRPr="001E7259">
        <w:rPr>
          <w:rFonts w:ascii="Arial" w:eastAsia="MS Mincho" w:hAnsi="Arial"/>
          <w:sz w:val="22"/>
          <w:szCs w:val="22"/>
          <w:lang w:val="fr-FR" w:eastAsia="ja-JP"/>
        </w:rPr>
        <w:t>"</w:t>
      </w:r>
    </w:p>
    <w:p w14:paraId="60953B9D" w14:textId="77777777" w:rsidR="001E7259" w:rsidRPr="001E7259" w:rsidRDefault="001E7259" w:rsidP="001E7259">
      <w:pPr>
        <w:tabs>
          <w:tab w:val="left" w:pos="851"/>
        </w:tabs>
        <w:suppressAutoHyphens w:val="0"/>
        <w:autoSpaceDE w:val="0"/>
        <w:autoSpaceDN w:val="0"/>
        <w:adjustRightInd w:val="0"/>
        <w:spacing w:line="240" w:lineRule="auto"/>
        <w:jc w:val="center"/>
        <w:rPr>
          <w:rFonts w:ascii="Arial" w:eastAsia="MS Mincho" w:hAnsi="Arial"/>
          <w:sz w:val="22"/>
          <w:szCs w:val="22"/>
          <w:lang w:val="fr-FR" w:eastAsia="ja-JP"/>
        </w:rPr>
      </w:pPr>
    </w:p>
    <w:p w14:paraId="581CCF93" w14:textId="77777777" w:rsidR="001E7259" w:rsidRPr="001E7259" w:rsidRDefault="001E7259" w:rsidP="001E7259">
      <w:pPr>
        <w:tabs>
          <w:tab w:val="left" w:pos="851"/>
        </w:tabs>
        <w:suppressAutoHyphens w:val="0"/>
        <w:autoSpaceDE w:val="0"/>
        <w:autoSpaceDN w:val="0"/>
        <w:adjustRightInd w:val="0"/>
        <w:spacing w:line="240" w:lineRule="auto"/>
        <w:jc w:val="center"/>
        <w:rPr>
          <w:rFonts w:ascii="Arial" w:eastAsia="MS Mincho" w:hAnsi="Arial"/>
          <w:sz w:val="22"/>
          <w:szCs w:val="22"/>
          <w:lang w:val="fr-FR" w:eastAsia="ja-JP"/>
        </w:rPr>
      </w:pPr>
    </w:p>
    <w:p w14:paraId="64541690" w14:textId="77777777" w:rsidR="001E7259" w:rsidRDefault="001E7259" w:rsidP="001E7259">
      <w:pPr>
        <w:tabs>
          <w:tab w:val="left" w:pos="851"/>
        </w:tabs>
        <w:suppressAutoHyphens w:val="0"/>
        <w:autoSpaceDE w:val="0"/>
        <w:autoSpaceDN w:val="0"/>
        <w:adjustRightInd w:val="0"/>
        <w:spacing w:line="240" w:lineRule="auto"/>
        <w:jc w:val="center"/>
        <w:rPr>
          <w:rFonts w:ascii="Arial" w:eastAsia="MS Mincho" w:hAnsi="Arial"/>
          <w:sz w:val="22"/>
          <w:szCs w:val="22"/>
          <w:lang w:val="fr-FR" w:eastAsia="ja-JP"/>
        </w:rPr>
      </w:pPr>
      <w:r w:rsidRPr="001E7259">
        <w:rPr>
          <w:rFonts w:ascii="Arial" w:eastAsia="MS Mincho" w:hAnsi="Arial"/>
          <w:sz w:val="22"/>
          <w:szCs w:val="22"/>
          <w:lang w:val="fr-FR" w:eastAsia="ja-JP"/>
        </w:rPr>
        <w:t>***</w:t>
      </w:r>
    </w:p>
    <w:p w14:paraId="08F27C31" w14:textId="77777777" w:rsidR="001C55D6" w:rsidRDefault="001C55D6" w:rsidP="001E7259">
      <w:pPr>
        <w:tabs>
          <w:tab w:val="left" w:pos="851"/>
        </w:tabs>
        <w:suppressAutoHyphens w:val="0"/>
        <w:autoSpaceDE w:val="0"/>
        <w:autoSpaceDN w:val="0"/>
        <w:adjustRightInd w:val="0"/>
        <w:spacing w:line="240" w:lineRule="auto"/>
        <w:jc w:val="center"/>
        <w:rPr>
          <w:rFonts w:ascii="Arial" w:eastAsia="MS Mincho" w:hAnsi="Arial"/>
          <w:sz w:val="22"/>
          <w:szCs w:val="22"/>
          <w:lang w:val="fr-FR" w:eastAsia="ja-JP"/>
        </w:rPr>
      </w:pPr>
    </w:p>
    <w:p w14:paraId="59930A2A" w14:textId="77777777" w:rsidR="001C55D6" w:rsidRDefault="001C55D6">
      <w:pPr>
        <w:suppressAutoHyphens w:val="0"/>
        <w:spacing w:line="240" w:lineRule="auto"/>
        <w:rPr>
          <w:rFonts w:ascii="Arial" w:eastAsia="MS Mincho" w:hAnsi="Arial"/>
          <w:sz w:val="22"/>
          <w:szCs w:val="22"/>
          <w:lang w:val="fr-FR" w:eastAsia="ja-JP"/>
        </w:rPr>
      </w:pPr>
      <w:r>
        <w:rPr>
          <w:rFonts w:ascii="Arial" w:eastAsia="MS Mincho" w:hAnsi="Arial"/>
          <w:sz w:val="22"/>
          <w:szCs w:val="22"/>
          <w:lang w:val="fr-FR" w:eastAsia="ja-JP"/>
        </w:rPr>
        <w:br w:type="page"/>
      </w:r>
    </w:p>
    <w:p w14:paraId="78F9C718" w14:textId="77777777" w:rsidR="00E1096E" w:rsidRDefault="00E1096E" w:rsidP="001E7259">
      <w:pPr>
        <w:tabs>
          <w:tab w:val="left" w:pos="1134"/>
        </w:tabs>
        <w:suppressAutoHyphens w:val="0"/>
        <w:spacing w:line="240" w:lineRule="auto"/>
        <w:jc w:val="center"/>
        <w:rPr>
          <w:rFonts w:ascii="Arial" w:hAnsi="Arial" w:cs="Arial"/>
          <w:b/>
          <w:sz w:val="22"/>
        </w:rPr>
      </w:pPr>
    </w:p>
    <w:p w14:paraId="2157DBC2"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ANNEX 3</w:t>
      </w:r>
      <w:r w:rsidRPr="001E7259">
        <w:rPr>
          <w:rFonts w:ascii="Arial" w:hAnsi="Arial" w:cs="Arial"/>
          <w:b/>
          <w:sz w:val="22"/>
          <w:vertAlign w:val="superscript"/>
        </w:rPr>
        <w:footnoteReference w:customMarkFollows="1" w:id="2"/>
        <w:t>1</w:t>
      </w:r>
    </w:p>
    <w:p w14:paraId="429654A7" w14:textId="77777777" w:rsidR="001E7259" w:rsidRPr="001E7259" w:rsidRDefault="001E7259" w:rsidP="001E7259">
      <w:pPr>
        <w:tabs>
          <w:tab w:val="left" w:pos="1134"/>
        </w:tabs>
        <w:suppressAutoHyphens w:val="0"/>
        <w:spacing w:line="240" w:lineRule="auto"/>
        <w:jc w:val="center"/>
        <w:rPr>
          <w:rFonts w:ascii="Arial" w:hAnsi="Arial" w:cs="Arial"/>
          <w:b/>
          <w:sz w:val="22"/>
        </w:rPr>
      </w:pPr>
    </w:p>
    <w:p w14:paraId="1C3A66D5"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DRAFT AMENDMENTS TO THE INTERNATIONAL MARITIME DANGEROUS GOODS (IMDG) CODE</w:t>
      </w:r>
    </w:p>
    <w:p w14:paraId="0787BCE5"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AMENDMENT 40-20</w:t>
      </w:r>
    </w:p>
    <w:p w14:paraId="7D66438D" w14:textId="77777777" w:rsidR="001E7259" w:rsidRPr="001E7259" w:rsidRDefault="001E7259" w:rsidP="001E7259">
      <w:pPr>
        <w:tabs>
          <w:tab w:val="left" w:pos="1134"/>
        </w:tabs>
        <w:suppressAutoHyphens w:val="0"/>
        <w:spacing w:line="240" w:lineRule="auto"/>
        <w:jc w:val="center"/>
        <w:rPr>
          <w:rFonts w:ascii="Arial" w:hAnsi="Arial" w:cs="Arial"/>
          <w:sz w:val="22"/>
        </w:rPr>
      </w:pPr>
    </w:p>
    <w:p w14:paraId="573A786D"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1</w:t>
      </w:r>
    </w:p>
    <w:p w14:paraId="792ABF57"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 PROVISIONS, DEFINITIONS AND TRAINING</w:t>
      </w:r>
    </w:p>
    <w:p w14:paraId="77FB7353"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p>
    <w:p w14:paraId="048427C6"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1.1</w:t>
      </w:r>
    </w:p>
    <w:p w14:paraId="5CF68AB4"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 provisions</w:t>
      </w:r>
    </w:p>
    <w:p w14:paraId="793408EF"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C47A817" w14:textId="77777777" w:rsidR="001E7259" w:rsidRPr="001E7259" w:rsidRDefault="001E7259" w:rsidP="001E7259">
      <w:pPr>
        <w:tabs>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1.1.1 </w:t>
      </w:r>
      <w:r w:rsidRPr="001E7259">
        <w:rPr>
          <w:rFonts w:ascii="Arial" w:hAnsi="Arial" w:cs="Arial"/>
          <w:b/>
          <w:sz w:val="22"/>
          <w:szCs w:val="22"/>
          <w:lang w:eastAsia="zh-CN"/>
        </w:rPr>
        <w:tab/>
        <w:t>Application and implementation of the Code</w:t>
      </w:r>
    </w:p>
    <w:p w14:paraId="4408708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2D162F4"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1.1.1.10</w:t>
      </w:r>
      <w:r w:rsidRPr="001E7259">
        <w:rPr>
          <w:rFonts w:ascii="Arial" w:hAnsi="Arial" w:cs="Arial"/>
          <w:sz w:val="22"/>
        </w:rPr>
        <w:tab/>
        <w:t>Insert the following new paragraph after 1.1.1.9:</w:t>
      </w:r>
    </w:p>
    <w:p w14:paraId="05CDECCE" w14:textId="77777777" w:rsidR="001E7259" w:rsidRPr="001E7259" w:rsidRDefault="001E7259" w:rsidP="001E7259">
      <w:pPr>
        <w:tabs>
          <w:tab w:val="left" w:pos="1134"/>
        </w:tabs>
        <w:suppressAutoHyphens w:val="0"/>
        <w:spacing w:line="240" w:lineRule="auto"/>
        <w:jc w:val="both"/>
        <w:rPr>
          <w:rFonts w:ascii="Arial" w:hAnsi="Arial" w:cs="Arial"/>
          <w:b/>
          <w:sz w:val="22"/>
        </w:rPr>
      </w:pPr>
    </w:p>
    <w:p w14:paraId="48025D39" w14:textId="77777777" w:rsidR="001E7259" w:rsidRPr="001E7259" w:rsidRDefault="001E7259" w:rsidP="001E7259">
      <w:pPr>
        <w:tabs>
          <w:tab w:val="left" w:pos="1134"/>
        </w:tabs>
        <w:suppressAutoHyphens w:val="0"/>
        <w:spacing w:line="240" w:lineRule="auto"/>
        <w:ind w:left="1702" w:hanging="1702"/>
        <w:jc w:val="both"/>
        <w:rPr>
          <w:rFonts w:ascii="Arial" w:hAnsi="Arial" w:cs="Arial"/>
          <w:b/>
          <w:sz w:val="22"/>
        </w:rPr>
      </w:pPr>
      <w:r w:rsidRPr="001E7259">
        <w:rPr>
          <w:rFonts w:ascii="Arial" w:hAnsi="Arial" w:cs="Arial"/>
          <w:sz w:val="22"/>
        </w:rPr>
        <w:t>"</w:t>
      </w:r>
      <w:r w:rsidRPr="001E7259">
        <w:rPr>
          <w:rFonts w:ascii="Arial" w:hAnsi="Arial" w:cs="Arial"/>
          <w:b/>
          <w:sz w:val="22"/>
        </w:rPr>
        <w:t>1.1.1.10</w:t>
      </w:r>
      <w:r w:rsidRPr="001E7259">
        <w:rPr>
          <w:rFonts w:ascii="Arial" w:hAnsi="Arial" w:cs="Arial"/>
          <w:b/>
          <w:sz w:val="22"/>
        </w:rPr>
        <w:tab/>
        <w:t>Dangerous goods in equipment in use or intended for use during transport</w:t>
      </w:r>
    </w:p>
    <w:p w14:paraId="1DBF2B00" w14:textId="77777777" w:rsidR="001E7259" w:rsidRPr="001E7259" w:rsidRDefault="001E7259" w:rsidP="001E7259">
      <w:pPr>
        <w:tabs>
          <w:tab w:val="left" w:pos="1134"/>
        </w:tabs>
        <w:suppressAutoHyphens w:val="0"/>
        <w:spacing w:line="240" w:lineRule="auto"/>
        <w:jc w:val="both"/>
        <w:rPr>
          <w:rFonts w:ascii="Arial" w:hAnsi="Arial" w:cs="Arial"/>
          <w:b/>
          <w:sz w:val="22"/>
        </w:rPr>
      </w:pPr>
    </w:p>
    <w:p w14:paraId="49E169EE"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For dangerous goods in equipment in use or intended for use during transport, see section 5.5.4."</w:t>
      </w:r>
    </w:p>
    <w:p w14:paraId="67A99B83"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0BFD870"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Chapter 1.2</w:t>
      </w:r>
    </w:p>
    <w:p w14:paraId="0ADF3774"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bCs/>
          <w:sz w:val="22"/>
          <w:szCs w:val="22"/>
          <w:lang w:eastAsia="zh-CN"/>
        </w:rPr>
        <w:t>Definitions, units of measurement and abbreviations</w:t>
      </w:r>
    </w:p>
    <w:p w14:paraId="305F0CDF"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97D9589"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1.2.1 </w:t>
      </w:r>
      <w:r w:rsidRPr="001E7259">
        <w:rPr>
          <w:rFonts w:ascii="Arial" w:hAnsi="Arial" w:cs="Arial"/>
          <w:b/>
          <w:sz w:val="22"/>
          <w:szCs w:val="22"/>
          <w:lang w:eastAsia="zh-CN"/>
        </w:rPr>
        <w:tab/>
        <w:t>Definitions</w:t>
      </w:r>
    </w:p>
    <w:p w14:paraId="71DE9065"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256548D" w14:textId="77777777" w:rsidR="001E7259" w:rsidRPr="001E7259" w:rsidRDefault="001E7259" w:rsidP="001E7259">
      <w:pPr>
        <w:tabs>
          <w:tab w:val="left" w:pos="1134"/>
          <w:tab w:val="left" w:pos="1418"/>
        </w:tabs>
        <w:suppressAutoHyphens w:val="0"/>
        <w:spacing w:line="240" w:lineRule="auto"/>
        <w:jc w:val="both"/>
        <w:rPr>
          <w:rFonts w:ascii="Arial" w:hAnsi="Arial" w:cs="Arial"/>
          <w:sz w:val="22"/>
        </w:rPr>
      </w:pPr>
      <w:r w:rsidRPr="001E7259">
        <w:rPr>
          <w:rFonts w:ascii="Arial" w:hAnsi="Arial" w:cs="Arial"/>
          <w:sz w:val="22"/>
        </w:rPr>
        <w:t>Insert the following new definition, in alphabetical order:</w:t>
      </w:r>
    </w:p>
    <w:p w14:paraId="44F66164" w14:textId="77777777" w:rsidR="001E7259" w:rsidRPr="001E7259" w:rsidRDefault="001E7259" w:rsidP="001E7259">
      <w:pPr>
        <w:tabs>
          <w:tab w:val="left" w:pos="1134"/>
        </w:tabs>
        <w:suppressAutoHyphens w:val="0"/>
        <w:spacing w:line="240" w:lineRule="auto"/>
        <w:ind w:left="851"/>
        <w:jc w:val="both"/>
        <w:rPr>
          <w:rFonts w:ascii="Arial" w:hAnsi="Arial" w:cs="Arial"/>
          <w:sz w:val="22"/>
        </w:rPr>
      </w:pPr>
    </w:p>
    <w:p w14:paraId="3B030DB3" w14:textId="77777777" w:rsidR="001E7259" w:rsidRPr="001E7259" w:rsidRDefault="001E7259" w:rsidP="001E7259">
      <w:pPr>
        <w:tabs>
          <w:tab w:val="left" w:pos="993"/>
          <w:tab w:val="left" w:pos="1134"/>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i/>
          <w:sz w:val="22"/>
        </w:rPr>
        <w:t>Dose rate</w:t>
      </w:r>
      <w:r w:rsidRPr="001E7259">
        <w:rPr>
          <w:rFonts w:ascii="Arial" w:hAnsi="Arial" w:cs="Arial"/>
          <w:sz w:val="22"/>
        </w:rPr>
        <w:t xml:space="preserve"> means the ambient dose equivalent or the directional dose equivalent, as appropriate, per unit time, measured at the point of interest".</w:t>
      </w:r>
    </w:p>
    <w:p w14:paraId="7F316ABC" w14:textId="77777777" w:rsidR="001E7259" w:rsidRPr="001E7259" w:rsidRDefault="001E7259" w:rsidP="001E7259">
      <w:pPr>
        <w:tabs>
          <w:tab w:val="left" w:pos="993"/>
          <w:tab w:val="left" w:pos="1134"/>
        </w:tabs>
        <w:suppressAutoHyphens w:val="0"/>
        <w:spacing w:line="240" w:lineRule="auto"/>
        <w:ind w:left="993"/>
        <w:jc w:val="both"/>
        <w:rPr>
          <w:rFonts w:ascii="Arial" w:hAnsi="Arial" w:cs="Arial"/>
          <w:sz w:val="22"/>
        </w:rPr>
      </w:pPr>
    </w:p>
    <w:p w14:paraId="25D89EEB"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Replace the existing definition for "</w:t>
      </w:r>
      <w:r w:rsidRPr="001E7259">
        <w:rPr>
          <w:rFonts w:ascii="Arial" w:hAnsi="Arial" w:cs="Arial"/>
          <w:i/>
          <w:sz w:val="22"/>
        </w:rPr>
        <w:t xml:space="preserve">Self-accelerating decomposition temperature (SADT)" </w:t>
      </w:r>
      <w:r w:rsidRPr="001E7259">
        <w:rPr>
          <w:rFonts w:ascii="Arial" w:hAnsi="Arial" w:cs="Arial"/>
          <w:sz w:val="22"/>
        </w:rPr>
        <w:t>as follows:</w:t>
      </w:r>
    </w:p>
    <w:p w14:paraId="02555127"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p>
    <w:p w14:paraId="1E16E5FD" w14:textId="77777777" w:rsidR="001E7259" w:rsidRPr="001E7259" w:rsidRDefault="001E7259" w:rsidP="001E7259">
      <w:pPr>
        <w:tabs>
          <w:tab w:val="left" w:pos="993"/>
          <w:tab w:val="left" w:pos="1134"/>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i/>
          <w:sz w:val="22"/>
        </w:rPr>
        <w:t>Self-accelerating decomposition temperature (SADT)</w:t>
      </w:r>
      <w:r w:rsidRPr="001E7259">
        <w:rPr>
          <w:rFonts w:ascii="Arial" w:hAnsi="Arial" w:cs="Arial"/>
          <w:sz w:val="22"/>
        </w:rPr>
        <w:t xml:space="preserve"> means the lowest temperature at which self-accelerating decomposition may occur in a substance in the packaging, IBC or portable tank as offered for transport. The SADT shall be determined in accordance with the test procedures given in Part II, Section 28 of the Manual of Tests and Criteria."</w:t>
      </w:r>
    </w:p>
    <w:p w14:paraId="6F81E3D1" w14:textId="77777777" w:rsidR="001E7259" w:rsidRPr="001E7259" w:rsidRDefault="001E7259" w:rsidP="001E7259">
      <w:pPr>
        <w:tabs>
          <w:tab w:val="left" w:pos="993"/>
          <w:tab w:val="left" w:pos="1134"/>
        </w:tabs>
        <w:suppressAutoHyphens w:val="0"/>
        <w:spacing w:line="240" w:lineRule="auto"/>
        <w:ind w:left="993"/>
        <w:jc w:val="both"/>
        <w:rPr>
          <w:rFonts w:ascii="Arial" w:hAnsi="Arial" w:cs="Arial"/>
          <w:sz w:val="22"/>
        </w:rPr>
      </w:pPr>
    </w:p>
    <w:p w14:paraId="650DAFA7"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Delete the entry for "</w:t>
      </w:r>
      <w:r w:rsidRPr="001E7259">
        <w:rPr>
          <w:rFonts w:ascii="Arial" w:hAnsi="Arial" w:cs="Arial"/>
          <w:i/>
          <w:sz w:val="22"/>
        </w:rPr>
        <w:t>Radiation level</w:t>
      </w:r>
      <w:r w:rsidRPr="001E7259">
        <w:rPr>
          <w:rFonts w:ascii="Arial" w:hAnsi="Arial" w:cs="Arial"/>
          <w:sz w:val="22"/>
        </w:rPr>
        <w:t>".</w:t>
      </w:r>
    </w:p>
    <w:p w14:paraId="591874B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A4211D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In the definition for "</w:t>
      </w:r>
      <w:r w:rsidRPr="001E7259">
        <w:rPr>
          <w:rFonts w:ascii="Arial" w:hAnsi="Arial" w:cs="Arial"/>
          <w:i/>
          <w:sz w:val="22"/>
        </w:rPr>
        <w:t>Transport index</w:t>
      </w:r>
      <w:r w:rsidRPr="001E7259">
        <w:rPr>
          <w:rFonts w:ascii="Arial" w:hAnsi="Arial" w:cs="Arial"/>
          <w:sz w:val="22"/>
        </w:rPr>
        <w:t>", in the first sentence after "SCO-I", insert "or SCO-III".</w:t>
      </w:r>
    </w:p>
    <w:p w14:paraId="73B2D631"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2ED01063"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In the definition for "</w:t>
      </w:r>
      <w:r w:rsidRPr="001E7259">
        <w:rPr>
          <w:rFonts w:ascii="Arial" w:hAnsi="Arial" w:cs="Arial"/>
          <w:i/>
          <w:sz w:val="22"/>
        </w:rPr>
        <w:t>Self-accelerating polymerization temperature (SAPT)</w:t>
      </w:r>
      <w:r w:rsidRPr="001E7259">
        <w:rPr>
          <w:rFonts w:ascii="Arial" w:hAnsi="Arial" w:cs="Arial"/>
          <w:sz w:val="22"/>
        </w:rPr>
        <w:t>",</w:t>
      </w:r>
      <w:r w:rsidRPr="001E7259">
        <w:rPr>
          <w:rFonts w:ascii="Arial" w:hAnsi="Arial" w:cs="Arial"/>
          <w:i/>
          <w:sz w:val="22"/>
        </w:rPr>
        <w:t xml:space="preserve"> </w:t>
      </w:r>
      <w:r w:rsidRPr="001E7259">
        <w:rPr>
          <w:rFonts w:ascii="Arial" w:hAnsi="Arial" w:cs="Arial"/>
          <w:sz w:val="22"/>
        </w:rPr>
        <w:t>in the first sentence, insert "self-accelerating" between "which" and "polymerization".</w:t>
      </w:r>
    </w:p>
    <w:p w14:paraId="7F115FB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8928ADC"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[Note:</w:t>
      </w:r>
      <w:r w:rsidRPr="001E7259">
        <w:rPr>
          <w:rFonts w:ascii="Arial" w:hAnsi="Arial" w:cs="Arial"/>
          <w:sz w:val="22"/>
        </w:rPr>
        <w:tab/>
        <w:t>E&amp;T 32 is expected to revise the definitions of "Manual Test and Criteria" and "GHS" based on the issuance of revisions by UN TDG Sub-Committee.]</w:t>
      </w:r>
    </w:p>
    <w:p w14:paraId="08E5F291"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8975394" w14:textId="77777777" w:rsidR="00E1096E" w:rsidRDefault="00E1096E"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p>
    <w:p w14:paraId="606E49BA"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1.4</w:t>
      </w:r>
    </w:p>
    <w:p w14:paraId="020F533E" w14:textId="77777777" w:rsidR="001E7259" w:rsidRPr="001E7259" w:rsidRDefault="001E7259" w:rsidP="001E7259">
      <w:pPr>
        <w:tabs>
          <w:tab w:val="left" w:pos="1134"/>
        </w:tabs>
        <w:suppressAutoHyphens w:val="0"/>
        <w:spacing w:line="240" w:lineRule="auto"/>
        <w:jc w:val="center"/>
        <w:rPr>
          <w:rFonts w:ascii="Arial" w:hAnsi="Arial" w:cs="Arial"/>
          <w:sz w:val="22"/>
        </w:rPr>
      </w:pPr>
      <w:r w:rsidRPr="001E7259">
        <w:rPr>
          <w:rFonts w:ascii="Arial" w:hAnsi="Arial" w:cs="Arial"/>
          <w:b/>
          <w:bCs/>
          <w:sz w:val="22"/>
          <w:szCs w:val="22"/>
          <w:lang w:eastAsia="zh-CN"/>
        </w:rPr>
        <w:t>Security provisions</w:t>
      </w:r>
    </w:p>
    <w:p w14:paraId="20F92FDE"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2AE0FED"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b/>
          <w:sz w:val="22"/>
          <w:szCs w:val="22"/>
          <w:lang w:eastAsia="zh-CN"/>
        </w:rPr>
        <w:t xml:space="preserve">1.4.3 </w:t>
      </w:r>
      <w:r w:rsidRPr="001E7259">
        <w:rPr>
          <w:rFonts w:ascii="Arial" w:hAnsi="Arial" w:cs="Arial"/>
          <w:b/>
          <w:sz w:val="22"/>
          <w:szCs w:val="22"/>
          <w:lang w:eastAsia="zh-CN"/>
        </w:rPr>
        <w:tab/>
        <w:t>Provisions for high consequence dangerous goods</w:t>
      </w:r>
    </w:p>
    <w:p w14:paraId="3AA5AB06"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09EDA4D"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1.4.3.1 </w:t>
      </w:r>
      <w:r w:rsidRPr="001E7259">
        <w:rPr>
          <w:rFonts w:ascii="Arial" w:hAnsi="Arial" w:cs="Arial"/>
          <w:b/>
          <w:sz w:val="22"/>
        </w:rPr>
        <w:tab/>
        <w:t>Definition of high consequence dangerous goods</w:t>
      </w:r>
    </w:p>
    <w:p w14:paraId="69297CA2"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79F49B0"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1.4.3.1.2 </w:t>
      </w:r>
      <w:r w:rsidRPr="001E7259">
        <w:rPr>
          <w:rFonts w:ascii="Arial" w:hAnsi="Arial" w:cs="Arial"/>
          <w:sz w:val="22"/>
        </w:rPr>
        <w:tab/>
        <w:t>In table 1.4.1:</w:t>
      </w:r>
    </w:p>
    <w:p w14:paraId="34DACD63"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90630E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ab/>
        <w:t>Add the new entries "0512" and "0513" to read as follows:</w:t>
      </w:r>
    </w:p>
    <w:p w14:paraId="0D8EAA8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353158CF" w14:textId="77777777" w:rsidR="001E7259" w:rsidRPr="001E7259" w:rsidRDefault="001E7259" w:rsidP="001E7259">
      <w:pPr>
        <w:tabs>
          <w:tab w:val="left" w:pos="993"/>
          <w:tab w:val="left" w:pos="1134"/>
        </w:tabs>
        <w:suppressAutoHyphens w:val="0"/>
        <w:spacing w:line="240" w:lineRule="auto"/>
        <w:ind w:left="3544" w:hanging="2693"/>
        <w:jc w:val="both"/>
        <w:rPr>
          <w:rFonts w:ascii="Arial" w:hAnsi="Arial" w:cs="Arial"/>
          <w:sz w:val="22"/>
        </w:rPr>
      </w:pPr>
      <w:r w:rsidRPr="001E7259">
        <w:rPr>
          <w:rFonts w:ascii="Arial" w:hAnsi="Arial" w:cs="Arial"/>
          <w:sz w:val="22"/>
        </w:rPr>
        <w:tab/>
      </w:r>
      <w:r w:rsidRPr="001E7259">
        <w:rPr>
          <w:rFonts w:ascii="Arial" w:hAnsi="Arial" w:cs="Arial"/>
          <w:sz w:val="22"/>
        </w:rPr>
        <w:tab/>
        <w:t>"Class 1, Division 1.4</w:t>
      </w:r>
      <w:r w:rsidRPr="001E7259">
        <w:rPr>
          <w:rFonts w:ascii="Arial" w:hAnsi="Arial" w:cs="Arial"/>
          <w:sz w:val="22"/>
        </w:rPr>
        <w:tab/>
        <w:t xml:space="preserve">UN Nos. 0104, 0237, 0255, 0267, 0289, 0361, 0365, 0366, 0440, 0441, 0455, 0456, 0500, 0512 and 0513". </w:t>
      </w:r>
    </w:p>
    <w:p w14:paraId="4128CD86"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5615CBA"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ab/>
        <w:t>Add the following new row after "Class 1, division 1.5":</w:t>
      </w:r>
    </w:p>
    <w:p w14:paraId="132F3D9D"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65B750C" w14:textId="77777777" w:rsidR="001E7259" w:rsidRPr="001E7259" w:rsidRDefault="001E7259" w:rsidP="001E7259">
      <w:pPr>
        <w:tabs>
          <w:tab w:val="left" w:pos="1134"/>
        </w:tabs>
        <w:suppressAutoHyphens w:val="0"/>
        <w:spacing w:line="240" w:lineRule="auto"/>
        <w:ind w:left="851"/>
        <w:jc w:val="both"/>
        <w:rPr>
          <w:rFonts w:ascii="Arial" w:hAnsi="Arial" w:cs="Arial"/>
          <w:sz w:val="22"/>
        </w:rPr>
      </w:pPr>
      <w:r w:rsidRPr="001E7259">
        <w:rPr>
          <w:rFonts w:ascii="Arial" w:hAnsi="Arial" w:cs="Arial"/>
          <w:sz w:val="22"/>
        </w:rPr>
        <w:tab/>
        <w:t>"Class 1, Division 1.6:</w:t>
      </w:r>
      <w:r w:rsidRPr="001E7259">
        <w:rPr>
          <w:rFonts w:ascii="Arial" w:hAnsi="Arial" w:cs="Arial"/>
          <w:sz w:val="22"/>
        </w:rPr>
        <w:tab/>
        <w:t>explosives".</w:t>
      </w:r>
    </w:p>
    <w:p w14:paraId="4DA60C00" w14:textId="77777777" w:rsidR="001E7259" w:rsidRPr="001E7259" w:rsidRDefault="001E7259" w:rsidP="001E7259">
      <w:pPr>
        <w:tabs>
          <w:tab w:val="left" w:pos="1134"/>
        </w:tabs>
        <w:suppressAutoHyphens w:val="0"/>
        <w:spacing w:line="240" w:lineRule="auto"/>
        <w:rPr>
          <w:rFonts w:ascii="Arial" w:hAnsi="Arial" w:cs="Arial"/>
          <w:sz w:val="22"/>
        </w:rPr>
      </w:pPr>
    </w:p>
    <w:p w14:paraId="76273024"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ab/>
        <w:t xml:space="preserve"> Amend the line for class 6.2 to read as follows:</w:t>
      </w:r>
    </w:p>
    <w:p w14:paraId="586ED49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2EDF1E25" w14:textId="77777777" w:rsidR="001E7259" w:rsidRPr="001E7259" w:rsidRDefault="001E7259" w:rsidP="001E7259">
      <w:pPr>
        <w:tabs>
          <w:tab w:val="left" w:pos="1134"/>
        </w:tabs>
        <w:suppressAutoHyphens w:val="0"/>
        <w:spacing w:line="240" w:lineRule="auto"/>
        <w:ind w:left="1134"/>
        <w:jc w:val="both"/>
        <w:rPr>
          <w:rFonts w:ascii="Arial" w:hAnsi="Arial" w:cs="Arial"/>
          <w:color w:val="000000"/>
          <w:sz w:val="22"/>
          <w:szCs w:val="22"/>
        </w:rPr>
      </w:pPr>
      <w:r w:rsidRPr="001E7259">
        <w:rPr>
          <w:rFonts w:ascii="Arial" w:hAnsi="Arial" w:cs="Arial"/>
          <w:color w:val="000000"/>
          <w:sz w:val="22"/>
          <w:szCs w:val="22"/>
        </w:rPr>
        <w:t>"Infectious substances of Category A (UN 2814 and UN 2900) and medical waste of Category A (UN 3549)".</w:t>
      </w:r>
    </w:p>
    <w:p w14:paraId="40943121"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02DA7F7"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1.4.3.2 </w:t>
      </w:r>
      <w:r w:rsidRPr="001E7259">
        <w:rPr>
          <w:rFonts w:ascii="Arial" w:hAnsi="Arial" w:cs="Arial"/>
          <w:b/>
          <w:sz w:val="22"/>
        </w:rPr>
        <w:tab/>
        <w:t>Specific security provisions for high consequence dangerous goods</w:t>
      </w:r>
    </w:p>
    <w:p w14:paraId="42917490"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p>
    <w:p w14:paraId="61319D3D"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1.4.3.2.3</w:t>
      </w:r>
      <w:r w:rsidRPr="001E7259">
        <w:rPr>
          <w:rFonts w:ascii="Arial" w:hAnsi="Arial" w:cs="Arial"/>
          <w:sz w:val="22"/>
        </w:rPr>
        <w:tab/>
      </w:r>
      <w:r w:rsidRPr="001E7259">
        <w:rPr>
          <w:rFonts w:ascii="Arial" w:hAnsi="Arial" w:cs="Arial"/>
          <w:sz w:val="22"/>
        </w:rPr>
        <w:tab/>
        <w:t>In footnote 2 adjacent to "The Physical … Facilities", replace "INFCIRC/225/Rev.4 (corrected), IAEA Vienna (1999)" with "INFCIRC/225/Rev.5, IAEA, Vienna (2011)".</w:t>
      </w:r>
    </w:p>
    <w:p w14:paraId="476A20B3" w14:textId="77777777" w:rsidR="001E7259" w:rsidRPr="001E7259" w:rsidRDefault="001E7259" w:rsidP="001E7259">
      <w:pPr>
        <w:tabs>
          <w:tab w:val="left" w:pos="1134"/>
        </w:tabs>
        <w:suppressAutoHyphens w:val="0"/>
        <w:spacing w:line="240" w:lineRule="auto"/>
        <w:jc w:val="both"/>
        <w:rPr>
          <w:rFonts w:ascii="Arial" w:hAnsi="Arial" w:cs="Arial"/>
          <w:sz w:val="18"/>
        </w:rPr>
      </w:pPr>
    </w:p>
    <w:p w14:paraId="4D755050"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1.5</w:t>
      </w:r>
    </w:p>
    <w:p w14:paraId="2896EC5F" w14:textId="77777777" w:rsidR="001E7259" w:rsidRPr="001E7259" w:rsidRDefault="001E7259" w:rsidP="001E7259">
      <w:pPr>
        <w:tabs>
          <w:tab w:val="left" w:pos="1134"/>
        </w:tabs>
        <w:suppressAutoHyphens w:val="0"/>
        <w:spacing w:line="240" w:lineRule="auto"/>
        <w:jc w:val="center"/>
        <w:rPr>
          <w:rFonts w:ascii="Arial" w:hAnsi="Arial" w:cs="Arial"/>
          <w:sz w:val="22"/>
        </w:rPr>
      </w:pPr>
      <w:r w:rsidRPr="001E7259">
        <w:rPr>
          <w:rFonts w:ascii="Arial" w:hAnsi="Arial" w:cs="Arial"/>
          <w:b/>
          <w:bCs/>
          <w:sz w:val="22"/>
          <w:szCs w:val="22"/>
          <w:lang w:eastAsia="zh-CN"/>
        </w:rPr>
        <w:t>General provisions concerning radioactive material</w:t>
      </w:r>
    </w:p>
    <w:p w14:paraId="40F6D426" w14:textId="77777777" w:rsidR="001E7259" w:rsidRPr="001E7259" w:rsidRDefault="001E7259" w:rsidP="001E7259">
      <w:pPr>
        <w:tabs>
          <w:tab w:val="left" w:pos="1134"/>
        </w:tabs>
        <w:suppressAutoHyphens w:val="0"/>
        <w:spacing w:line="240" w:lineRule="auto"/>
        <w:jc w:val="both"/>
        <w:rPr>
          <w:rFonts w:ascii="Arial" w:hAnsi="Arial" w:cs="Arial"/>
          <w:sz w:val="16"/>
        </w:rPr>
      </w:pPr>
    </w:p>
    <w:p w14:paraId="58359543"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1.5.1 </w:t>
      </w:r>
      <w:r w:rsidRPr="001E7259">
        <w:rPr>
          <w:rFonts w:ascii="Arial" w:hAnsi="Arial" w:cs="Arial"/>
          <w:b/>
          <w:sz w:val="22"/>
          <w:szCs w:val="22"/>
          <w:lang w:eastAsia="zh-CN"/>
        </w:rPr>
        <w:tab/>
        <w:t>Scope and application</w:t>
      </w:r>
    </w:p>
    <w:p w14:paraId="1AAC14EB" w14:textId="77777777" w:rsidR="001E7259" w:rsidRPr="001E7259" w:rsidRDefault="001E7259" w:rsidP="001E7259">
      <w:pPr>
        <w:tabs>
          <w:tab w:val="left" w:pos="1134"/>
        </w:tabs>
        <w:suppressAutoHyphens w:val="0"/>
        <w:spacing w:line="240" w:lineRule="auto"/>
        <w:jc w:val="both"/>
        <w:rPr>
          <w:rFonts w:ascii="Arial" w:hAnsi="Arial" w:cs="Arial"/>
          <w:sz w:val="18"/>
        </w:rPr>
      </w:pPr>
    </w:p>
    <w:p w14:paraId="56AB2C39" w14:textId="77777777" w:rsidR="001E7259" w:rsidRPr="001E7259" w:rsidRDefault="001E7259" w:rsidP="001E7259">
      <w:pPr>
        <w:tabs>
          <w:tab w:val="left" w:pos="1134"/>
        </w:tabs>
        <w:suppressAutoHyphens w:val="0"/>
        <w:spacing w:line="240" w:lineRule="auto"/>
        <w:jc w:val="both"/>
        <w:rPr>
          <w:rFonts w:ascii="Arial" w:hAnsi="Arial" w:cs="Arial"/>
          <w:sz w:val="22"/>
        </w:rPr>
      </w:pPr>
      <w:bookmarkStart w:id="15" w:name="_Hlk8200841"/>
      <w:r w:rsidRPr="001E7259">
        <w:rPr>
          <w:rFonts w:ascii="Arial" w:hAnsi="Arial" w:cs="Arial"/>
          <w:sz w:val="22"/>
        </w:rPr>
        <w:t>1.5.1.1</w:t>
      </w:r>
      <w:bookmarkEnd w:id="15"/>
      <w:r w:rsidRPr="001E7259">
        <w:rPr>
          <w:rFonts w:ascii="Arial" w:hAnsi="Arial" w:cs="Arial"/>
          <w:sz w:val="22"/>
        </w:rPr>
        <w:tab/>
        <w:t>In the first sentence, replace "to persons" with "to people". Amend the second and third sentences to read as follows:</w:t>
      </w:r>
    </w:p>
    <w:p w14:paraId="7FCC7107" w14:textId="77777777" w:rsidR="001E7259" w:rsidRPr="001E7259" w:rsidRDefault="001E7259" w:rsidP="001E7259">
      <w:pPr>
        <w:tabs>
          <w:tab w:val="left" w:pos="1134"/>
        </w:tabs>
        <w:suppressAutoHyphens w:val="0"/>
        <w:spacing w:line="240" w:lineRule="auto"/>
        <w:jc w:val="both"/>
        <w:rPr>
          <w:rFonts w:ascii="Arial" w:hAnsi="Arial" w:cs="Arial"/>
          <w:sz w:val="18"/>
        </w:rPr>
      </w:pPr>
    </w:p>
    <w:p w14:paraId="61191014" w14:textId="77777777" w:rsidR="001E7259" w:rsidRPr="001E7259" w:rsidRDefault="001E7259" w:rsidP="001E7259">
      <w:pPr>
        <w:tabs>
          <w:tab w:val="left" w:pos="1134"/>
        </w:tabs>
        <w:suppressAutoHyphens w:val="0"/>
        <w:spacing w:line="240" w:lineRule="auto"/>
        <w:ind w:left="1134"/>
        <w:jc w:val="both"/>
        <w:rPr>
          <w:rFonts w:ascii="Arial" w:hAnsi="Arial" w:cs="Arial"/>
          <w:sz w:val="22"/>
        </w:rPr>
      </w:pPr>
      <w:bookmarkStart w:id="16" w:name="_Hlk8200865"/>
      <w:r w:rsidRPr="001E7259">
        <w:rPr>
          <w:rFonts w:ascii="Arial" w:hAnsi="Arial" w:cs="Arial"/>
          <w:sz w:val="22"/>
        </w:rPr>
        <w:t xml:space="preserve">"These provisions are based on the IAEA </w:t>
      </w:r>
      <w:r w:rsidRPr="001E7259">
        <w:rPr>
          <w:rFonts w:ascii="Arial" w:hAnsi="Arial" w:cs="Arial"/>
          <w:i/>
          <w:sz w:val="22"/>
        </w:rPr>
        <w:t>Regulations for the Safe Transport of Radioactive Material</w:t>
      </w:r>
      <w:r w:rsidRPr="001E7259">
        <w:rPr>
          <w:rFonts w:ascii="Arial" w:hAnsi="Arial" w:cs="Arial"/>
          <w:sz w:val="22"/>
        </w:rPr>
        <w:t xml:space="preserve">, 2018 Edition, </w:t>
      </w:r>
      <w:r w:rsidRPr="001E7259">
        <w:rPr>
          <w:rFonts w:ascii="Arial" w:hAnsi="Arial" w:cs="Arial"/>
          <w:i/>
          <w:sz w:val="22"/>
        </w:rPr>
        <w:t>IAEA Safety Standards Series No. SSR–6, (Rev.1) IAEA, Vienna 2018</w:t>
      </w:r>
      <w:r w:rsidRPr="001E7259">
        <w:rPr>
          <w:rFonts w:ascii="Arial" w:hAnsi="Arial" w:cs="Arial"/>
          <w:sz w:val="22"/>
        </w:rPr>
        <w:t xml:space="preserve">). Explanatory material can be found in </w:t>
      </w:r>
      <w:r w:rsidRPr="001E7259">
        <w:rPr>
          <w:rFonts w:ascii="Arial" w:hAnsi="Arial" w:cs="Arial"/>
          <w:i/>
          <w:sz w:val="22"/>
        </w:rPr>
        <w:t>Advisory Material for the IAEA Regulations for the Safe Transport of Radioactive Material</w:t>
      </w:r>
      <w:r w:rsidRPr="001E7259">
        <w:rPr>
          <w:rFonts w:ascii="Arial" w:hAnsi="Arial" w:cs="Arial"/>
          <w:sz w:val="22"/>
        </w:rPr>
        <w:t xml:space="preserve"> (2018 Edition), </w:t>
      </w:r>
      <w:r w:rsidRPr="001E7259">
        <w:rPr>
          <w:rFonts w:ascii="Arial" w:hAnsi="Arial" w:cs="Arial"/>
          <w:i/>
          <w:sz w:val="22"/>
        </w:rPr>
        <w:t>Safety Standard Series No. SSG-26, (Rev.1) IAEA Vienna (2019)</w:t>
      </w:r>
      <w:r w:rsidRPr="001E7259">
        <w:rPr>
          <w:rFonts w:ascii="Arial" w:hAnsi="Arial" w:cs="Arial"/>
          <w:sz w:val="22"/>
        </w:rPr>
        <w:t>."</w:t>
      </w:r>
    </w:p>
    <w:bookmarkEnd w:id="16"/>
    <w:p w14:paraId="198AB6E5" w14:textId="77777777" w:rsidR="001E7259" w:rsidRPr="001E7259" w:rsidRDefault="001E7259" w:rsidP="001E7259">
      <w:pPr>
        <w:tabs>
          <w:tab w:val="left" w:pos="1134"/>
        </w:tabs>
        <w:suppressAutoHyphens w:val="0"/>
        <w:spacing w:line="240" w:lineRule="auto"/>
        <w:jc w:val="both"/>
        <w:rPr>
          <w:rFonts w:ascii="Arial" w:hAnsi="Arial" w:cs="Arial"/>
          <w:sz w:val="18"/>
        </w:rPr>
      </w:pPr>
    </w:p>
    <w:p w14:paraId="79972AAE"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1.5.1.2</w:t>
      </w:r>
      <w:r w:rsidRPr="001E7259">
        <w:rPr>
          <w:rFonts w:ascii="Arial" w:hAnsi="Arial" w:cs="Arial"/>
          <w:sz w:val="22"/>
        </w:rPr>
        <w:tab/>
        <w:t xml:space="preserve">In the first sentence, replace "persons" with "people" and replace "from the effects of radiation in the transport" with "from harmful effects of ionizing radiation during the transport of radioactive material". In .2, replace "radiation levels" with "dose rate". In the last sentence, replace "Finally" with "Thirdly" and add the following new sentence at the end: </w:t>
      </w:r>
    </w:p>
    <w:p w14:paraId="374D5DF5" w14:textId="77777777" w:rsidR="001E7259" w:rsidRPr="001E7259" w:rsidRDefault="001E7259" w:rsidP="001E7259">
      <w:pPr>
        <w:tabs>
          <w:tab w:val="left" w:pos="1134"/>
        </w:tabs>
        <w:suppressAutoHyphens w:val="0"/>
        <w:spacing w:line="240" w:lineRule="auto"/>
        <w:jc w:val="both"/>
        <w:rPr>
          <w:rFonts w:ascii="Arial" w:hAnsi="Arial" w:cs="Arial"/>
          <w:sz w:val="16"/>
        </w:rPr>
      </w:pPr>
    </w:p>
    <w:p w14:paraId="2E1A4683" w14:textId="77777777" w:rsidR="001E7259" w:rsidRPr="001E7259" w:rsidRDefault="001E7259" w:rsidP="001E7259">
      <w:pPr>
        <w:tabs>
          <w:tab w:val="left" w:pos="1134"/>
        </w:tabs>
        <w:suppressAutoHyphens w:val="0"/>
        <w:spacing w:line="240" w:lineRule="auto"/>
        <w:ind w:left="1134"/>
        <w:jc w:val="both"/>
        <w:rPr>
          <w:rFonts w:ascii="Arial" w:hAnsi="Arial" w:cs="Arial"/>
          <w:sz w:val="22"/>
        </w:rPr>
      </w:pPr>
      <w:r w:rsidRPr="001E7259">
        <w:rPr>
          <w:rFonts w:ascii="Arial" w:hAnsi="Arial" w:cs="Arial"/>
          <w:sz w:val="22"/>
        </w:rPr>
        <w:t>"Finally, further protection is provided by making arrangements for planning and preparing emergency response to protect people, property and the environment."</w:t>
      </w:r>
    </w:p>
    <w:p w14:paraId="410FE682"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A0AD7AE" w14:textId="77777777" w:rsidR="001E7259" w:rsidRPr="001E7259" w:rsidRDefault="001E7259" w:rsidP="001E7259">
      <w:pPr>
        <w:widowControl w:val="0"/>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1.5.1.5.1</w:t>
      </w:r>
      <w:r w:rsidRPr="001E7259">
        <w:rPr>
          <w:rFonts w:ascii="Arial" w:hAnsi="Arial" w:cs="Arial"/>
          <w:sz w:val="22"/>
        </w:rPr>
        <w:tab/>
        <w:t>In sub-paragraph .1 after "5.2.1.7," add "5.4.1.5.7.1.6.1 and .2, 5.4.1.5.7.1.9," and after "7.1.8.3.1" add "7.1.8.4.3".</w:t>
      </w:r>
    </w:p>
    <w:p w14:paraId="2D00E882" w14:textId="77777777" w:rsidR="001E7259" w:rsidRPr="001E7259" w:rsidRDefault="001E7259" w:rsidP="001E7259">
      <w:pPr>
        <w:widowControl w:val="0"/>
        <w:tabs>
          <w:tab w:val="left" w:pos="993"/>
          <w:tab w:val="left" w:pos="1134"/>
        </w:tabs>
        <w:suppressAutoHyphens w:val="0"/>
        <w:spacing w:line="240" w:lineRule="auto"/>
        <w:jc w:val="both"/>
        <w:rPr>
          <w:rFonts w:ascii="Arial" w:hAnsi="Arial" w:cs="Arial"/>
          <w:sz w:val="22"/>
        </w:rPr>
      </w:pPr>
    </w:p>
    <w:p w14:paraId="16E482D8" w14:textId="77777777" w:rsidR="001E7259" w:rsidRPr="001E7259" w:rsidRDefault="001E7259" w:rsidP="001E7259">
      <w:pPr>
        <w:widowControl w:val="0"/>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1.5.1.5.2</w:t>
      </w:r>
      <w:r w:rsidRPr="001E7259">
        <w:rPr>
          <w:rFonts w:ascii="Arial" w:hAnsi="Arial" w:cs="Arial"/>
          <w:sz w:val="22"/>
        </w:rPr>
        <w:tab/>
        <w:t>Delete the second sentence.</w:t>
      </w:r>
    </w:p>
    <w:p w14:paraId="577C541C" w14:textId="77777777" w:rsidR="001E7259" w:rsidRPr="001E7259" w:rsidRDefault="001E7259" w:rsidP="001E7259">
      <w:pPr>
        <w:widowControl w:val="0"/>
        <w:tabs>
          <w:tab w:val="left" w:pos="993"/>
          <w:tab w:val="left" w:pos="1134"/>
        </w:tabs>
        <w:suppressAutoHyphens w:val="0"/>
        <w:spacing w:line="240" w:lineRule="auto"/>
        <w:jc w:val="both"/>
        <w:rPr>
          <w:rFonts w:ascii="Arial" w:hAnsi="Arial" w:cs="Arial"/>
          <w:sz w:val="22"/>
        </w:rPr>
      </w:pPr>
    </w:p>
    <w:p w14:paraId="57B3A67D" w14:textId="77777777" w:rsidR="00E1096E" w:rsidRDefault="00E1096E" w:rsidP="001E7259">
      <w:pPr>
        <w:keepNext/>
        <w:tabs>
          <w:tab w:val="left" w:pos="1134"/>
        </w:tabs>
        <w:suppressAutoHyphens w:val="0"/>
        <w:spacing w:line="240" w:lineRule="auto"/>
        <w:jc w:val="both"/>
        <w:rPr>
          <w:rFonts w:ascii="Arial" w:hAnsi="Arial" w:cs="Arial"/>
          <w:b/>
          <w:sz w:val="22"/>
          <w:szCs w:val="22"/>
          <w:lang w:eastAsia="zh-CN"/>
        </w:rPr>
      </w:pPr>
    </w:p>
    <w:p w14:paraId="2206EDF7" w14:textId="77777777" w:rsidR="001E7259" w:rsidRPr="001E7259" w:rsidRDefault="001E7259" w:rsidP="001E7259">
      <w:pPr>
        <w:keepNext/>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1.5.2 </w:t>
      </w:r>
      <w:r w:rsidRPr="001E7259">
        <w:rPr>
          <w:rFonts w:ascii="Arial" w:hAnsi="Arial" w:cs="Arial"/>
          <w:b/>
          <w:sz w:val="22"/>
          <w:szCs w:val="22"/>
          <w:lang w:eastAsia="zh-CN"/>
        </w:rPr>
        <w:tab/>
        <w:t>Radiation protection programme</w:t>
      </w:r>
    </w:p>
    <w:p w14:paraId="7EE3ED6D" w14:textId="77777777" w:rsidR="001E7259" w:rsidRPr="001E7259" w:rsidRDefault="001E7259" w:rsidP="001E7259">
      <w:pPr>
        <w:keepNext/>
        <w:tabs>
          <w:tab w:val="left" w:pos="1134"/>
        </w:tabs>
        <w:suppressAutoHyphens w:val="0"/>
        <w:spacing w:line="240" w:lineRule="auto"/>
        <w:jc w:val="both"/>
        <w:rPr>
          <w:rFonts w:ascii="Arial" w:hAnsi="Arial" w:cs="Arial"/>
          <w:sz w:val="22"/>
        </w:rPr>
      </w:pPr>
    </w:p>
    <w:p w14:paraId="0918607E" w14:textId="77777777" w:rsidR="001E7259" w:rsidRPr="001E7259" w:rsidRDefault="001E7259" w:rsidP="001E7259">
      <w:pPr>
        <w:keepNext/>
        <w:tabs>
          <w:tab w:val="left" w:pos="1134"/>
        </w:tabs>
        <w:suppressAutoHyphens w:val="0"/>
        <w:spacing w:line="240" w:lineRule="auto"/>
        <w:jc w:val="both"/>
        <w:rPr>
          <w:rFonts w:ascii="Arial" w:hAnsi="Arial" w:cs="Arial"/>
          <w:sz w:val="22"/>
        </w:rPr>
      </w:pPr>
      <w:r w:rsidRPr="001E7259">
        <w:rPr>
          <w:rFonts w:ascii="Arial" w:hAnsi="Arial" w:cs="Arial"/>
          <w:sz w:val="22"/>
        </w:rPr>
        <w:t>1.5.2.4</w:t>
      </w:r>
      <w:r w:rsidRPr="001E7259">
        <w:rPr>
          <w:rFonts w:ascii="Arial" w:hAnsi="Arial" w:cs="Arial"/>
          <w:sz w:val="22"/>
        </w:rPr>
        <w:tab/>
        <w:t>In the last sentence replace "individual monitoring or workplace monitoring" with "workplace monitoring or individual monitoring".</w:t>
      </w:r>
    </w:p>
    <w:p w14:paraId="073A78D9"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93AE3B6" w14:textId="77777777" w:rsidR="001E7259" w:rsidRPr="001E7259" w:rsidRDefault="001E7259" w:rsidP="001E7259">
      <w:pPr>
        <w:tabs>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1.5.4 </w:t>
      </w:r>
      <w:r w:rsidRPr="001E7259">
        <w:rPr>
          <w:rFonts w:ascii="Arial" w:hAnsi="Arial" w:cs="Arial"/>
          <w:b/>
          <w:sz w:val="22"/>
          <w:szCs w:val="22"/>
          <w:lang w:eastAsia="zh-CN"/>
        </w:rPr>
        <w:tab/>
        <w:t>Special arrangement</w:t>
      </w:r>
    </w:p>
    <w:p w14:paraId="133EB6E1"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7FA8F9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1.5.4.2</w:t>
      </w:r>
      <w:r w:rsidRPr="001E7259">
        <w:rPr>
          <w:rFonts w:ascii="Arial" w:hAnsi="Arial" w:cs="Arial"/>
          <w:sz w:val="22"/>
        </w:rPr>
        <w:tab/>
        <w:t>In the second sentence, replace "through alternative means" with "through means alternative to the other provisions of this Code," and replace "for single or a planned series of multiple consignments" with "for a single consignment or a planned series of multiple consignments". In the third sentence, at the end, after "applicable provisions" add "in this Code".</w:t>
      </w:r>
    </w:p>
    <w:p w14:paraId="126329AA"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1420CC5" w14:textId="77777777" w:rsidR="001E7259" w:rsidRPr="001E7259" w:rsidRDefault="001E7259" w:rsidP="001E7259">
      <w:pPr>
        <w:tabs>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1.5.6 </w:t>
      </w:r>
      <w:r w:rsidRPr="001E7259">
        <w:rPr>
          <w:rFonts w:ascii="Arial" w:hAnsi="Arial" w:cs="Arial"/>
          <w:b/>
          <w:sz w:val="22"/>
          <w:szCs w:val="22"/>
          <w:lang w:eastAsia="zh-CN"/>
        </w:rPr>
        <w:tab/>
        <w:t>Non-compliance</w:t>
      </w:r>
    </w:p>
    <w:p w14:paraId="5DF082E8"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EDAF7F7"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1.5.6.1</w:t>
      </w:r>
      <w:r w:rsidRPr="001E7259">
        <w:rPr>
          <w:rFonts w:ascii="Arial" w:hAnsi="Arial" w:cs="Arial"/>
          <w:sz w:val="22"/>
        </w:rPr>
        <w:tab/>
        <w:t>In the introductory sentence, replace "radiation level" with "dose rate". In .2, at the beginning, replace "carrier, consignor or consignee" with "consignor, carrier, or consignee". In .2.3, replace "similar circumstances" with "the causes and circumstances similar to those". In .2.4, replace "on corrective or protective actions" with "the corrective or protective actions".</w:t>
      </w:r>
    </w:p>
    <w:p w14:paraId="6167A36F"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FF5B7F5"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2</w:t>
      </w:r>
    </w:p>
    <w:p w14:paraId="709F1BA6"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CLASSIFICATION</w:t>
      </w:r>
    </w:p>
    <w:p w14:paraId="22F4B3D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20A4987A"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2.0</w:t>
      </w:r>
    </w:p>
    <w:p w14:paraId="657A3179"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Introduction</w:t>
      </w:r>
    </w:p>
    <w:p w14:paraId="1BC8CEC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1B20170" w14:textId="77777777" w:rsidR="001E7259" w:rsidRPr="001E7259" w:rsidRDefault="001E7259" w:rsidP="001E7259">
      <w:pPr>
        <w:tabs>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2.0.6 </w:t>
      </w:r>
      <w:r w:rsidRPr="001E7259">
        <w:rPr>
          <w:rFonts w:ascii="Arial" w:hAnsi="Arial" w:cs="Arial"/>
          <w:b/>
          <w:sz w:val="22"/>
          <w:szCs w:val="22"/>
          <w:lang w:eastAsia="zh-CN"/>
        </w:rPr>
        <w:tab/>
        <w:t>Classification of articles as articles containing dangerous goods N.O.S.</w:t>
      </w:r>
    </w:p>
    <w:p w14:paraId="24EDE84D"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5F597CF"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2.0.6.4</w:t>
      </w:r>
      <w:r w:rsidRPr="001E7259">
        <w:rPr>
          <w:rFonts w:ascii="Arial" w:hAnsi="Arial" w:cs="Arial"/>
          <w:sz w:val="22"/>
        </w:rPr>
        <w:tab/>
        <w:t>At the end, add the following new sentence "However, this section applies to articles containing explosives which are excluded from Class 1 in accordance with 2.1.3.4.2."</w:t>
      </w:r>
    </w:p>
    <w:p w14:paraId="49CDB5C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3C30AA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2.1</w:t>
      </w:r>
    </w:p>
    <w:p w14:paraId="1C7D6CF6"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Class 1 – Explosives</w:t>
      </w:r>
    </w:p>
    <w:p w14:paraId="12C9D23E" w14:textId="77777777" w:rsidR="001E7259" w:rsidRPr="001E7259" w:rsidRDefault="001E7259" w:rsidP="001E7259">
      <w:pPr>
        <w:tabs>
          <w:tab w:val="left" w:pos="1134"/>
        </w:tabs>
        <w:suppressAutoHyphens w:val="0"/>
        <w:spacing w:line="240" w:lineRule="auto"/>
        <w:jc w:val="both"/>
        <w:rPr>
          <w:rFonts w:ascii="Arial" w:hAnsi="Arial" w:cs="Arial"/>
          <w:b/>
          <w:sz w:val="22"/>
        </w:rPr>
      </w:pPr>
    </w:p>
    <w:p w14:paraId="639342D4" w14:textId="77777777" w:rsidR="001E7259" w:rsidRPr="001E7259" w:rsidRDefault="001E7259" w:rsidP="001E7259">
      <w:pPr>
        <w:tabs>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2.1.3 </w:t>
      </w:r>
      <w:r w:rsidRPr="001E7259">
        <w:rPr>
          <w:rFonts w:ascii="Arial" w:hAnsi="Arial" w:cs="Arial"/>
          <w:b/>
          <w:sz w:val="22"/>
          <w:szCs w:val="22"/>
          <w:lang w:eastAsia="zh-CN"/>
        </w:rPr>
        <w:tab/>
        <w:t>Classification procedure</w:t>
      </w:r>
    </w:p>
    <w:p w14:paraId="2377A299" w14:textId="77777777" w:rsidR="001E7259" w:rsidRPr="001E7259" w:rsidRDefault="001E7259" w:rsidP="001E7259">
      <w:pPr>
        <w:tabs>
          <w:tab w:val="left" w:pos="1134"/>
        </w:tabs>
        <w:suppressAutoHyphens w:val="0"/>
        <w:spacing w:line="240" w:lineRule="auto"/>
        <w:jc w:val="both"/>
        <w:rPr>
          <w:rFonts w:ascii="Arial" w:hAnsi="Arial" w:cs="Arial"/>
          <w:b/>
          <w:sz w:val="22"/>
        </w:rPr>
      </w:pPr>
    </w:p>
    <w:p w14:paraId="3FA58A6B"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2.1.3.1</w:t>
      </w:r>
      <w:r w:rsidRPr="001E7259">
        <w:rPr>
          <w:rFonts w:ascii="Arial" w:hAnsi="Arial"/>
          <w:sz w:val="22"/>
        </w:rPr>
        <w:tab/>
        <w:t>Replace "in accordance with the latest version of the Manual of Tests and Criteria." with "in accordance with the Manual of Tests and Criteria, as amended."</w:t>
      </w:r>
    </w:p>
    <w:p w14:paraId="4CBC059C" w14:textId="77777777" w:rsidR="001E7259" w:rsidRPr="001E7259" w:rsidRDefault="001E7259" w:rsidP="001E7259">
      <w:pPr>
        <w:tabs>
          <w:tab w:val="left" w:pos="1134"/>
        </w:tabs>
        <w:suppressAutoHyphens w:val="0"/>
        <w:spacing w:line="240" w:lineRule="auto"/>
        <w:jc w:val="both"/>
        <w:rPr>
          <w:rFonts w:ascii="Arial" w:hAnsi="Arial" w:cs="Arial"/>
          <w:i/>
          <w:iCs/>
          <w:sz w:val="22"/>
        </w:rPr>
      </w:pPr>
    </w:p>
    <w:p w14:paraId="64300A3C"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2.1.3.4 </w:t>
      </w:r>
      <w:r w:rsidRPr="001E7259">
        <w:rPr>
          <w:rFonts w:ascii="Arial" w:hAnsi="Arial" w:cs="Arial"/>
          <w:b/>
          <w:sz w:val="22"/>
        </w:rPr>
        <w:tab/>
        <w:t>Exclusion from class 1</w:t>
      </w:r>
    </w:p>
    <w:p w14:paraId="22059476"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B1D4596" w14:textId="77777777" w:rsidR="001E7259" w:rsidRPr="001E7259" w:rsidRDefault="001E7259" w:rsidP="001E7259">
      <w:pPr>
        <w:tabs>
          <w:tab w:val="left" w:pos="1134"/>
          <w:tab w:val="left" w:pos="1418"/>
        </w:tabs>
        <w:suppressAutoHyphens w:val="0"/>
        <w:spacing w:line="240" w:lineRule="auto"/>
        <w:jc w:val="both"/>
        <w:rPr>
          <w:rFonts w:ascii="Arial" w:hAnsi="Arial" w:cs="Arial"/>
          <w:sz w:val="22"/>
        </w:rPr>
      </w:pPr>
      <w:r w:rsidRPr="001E7259">
        <w:rPr>
          <w:rFonts w:ascii="Arial" w:hAnsi="Arial" w:cs="Arial"/>
          <w:sz w:val="22"/>
        </w:rPr>
        <w:t>2.1.3.4.2.2 In the note, delete "such as described in ISO 12097-3" and add the following new sentence:</w:t>
      </w:r>
    </w:p>
    <w:p w14:paraId="3D0379B6" w14:textId="77777777" w:rsidR="001E7259" w:rsidRPr="001E7259" w:rsidRDefault="001E7259" w:rsidP="001E7259">
      <w:pPr>
        <w:tabs>
          <w:tab w:val="left" w:pos="1134"/>
          <w:tab w:val="left" w:pos="1418"/>
        </w:tabs>
        <w:suppressAutoHyphens w:val="0"/>
        <w:spacing w:line="240" w:lineRule="auto"/>
        <w:jc w:val="both"/>
        <w:rPr>
          <w:rFonts w:ascii="Arial" w:hAnsi="Arial" w:cs="Arial"/>
          <w:sz w:val="22"/>
        </w:rPr>
      </w:pPr>
    </w:p>
    <w:p w14:paraId="49611C60" w14:textId="77777777" w:rsidR="001E7259" w:rsidRPr="001E7259" w:rsidRDefault="001E7259" w:rsidP="001E7259">
      <w:pPr>
        <w:tabs>
          <w:tab w:val="left" w:pos="1134"/>
        </w:tabs>
        <w:suppressAutoHyphens w:val="0"/>
        <w:spacing w:line="240" w:lineRule="auto"/>
        <w:ind w:left="1134"/>
        <w:jc w:val="both"/>
        <w:rPr>
          <w:rFonts w:ascii="Arial" w:hAnsi="Arial" w:cs="Arial"/>
          <w:sz w:val="22"/>
        </w:rPr>
      </w:pPr>
      <w:r w:rsidRPr="001E7259">
        <w:rPr>
          <w:rFonts w:ascii="Arial" w:hAnsi="Arial" w:cs="Arial"/>
          <w:sz w:val="22"/>
        </w:rPr>
        <w:t>"One such method is described in ISO 14451-2 using a heating rate of 80 K/min."</w:t>
      </w:r>
    </w:p>
    <w:p w14:paraId="2D8A5FE0" w14:textId="77777777" w:rsidR="001E7259" w:rsidRPr="001E7259" w:rsidRDefault="001E7259" w:rsidP="001E7259">
      <w:pPr>
        <w:tabs>
          <w:tab w:val="left" w:pos="1134"/>
        </w:tabs>
        <w:suppressAutoHyphens w:val="0"/>
        <w:spacing w:line="240" w:lineRule="auto"/>
        <w:jc w:val="both"/>
        <w:rPr>
          <w:rFonts w:ascii="Arial" w:hAnsi="Arial" w:cs="Arial"/>
          <w:b/>
          <w:sz w:val="22"/>
        </w:rPr>
      </w:pPr>
    </w:p>
    <w:p w14:paraId="308CD56A"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2.1.3.5 </w:t>
      </w:r>
      <w:r w:rsidRPr="001E7259">
        <w:rPr>
          <w:rFonts w:ascii="Arial" w:hAnsi="Arial" w:cs="Arial"/>
          <w:b/>
          <w:sz w:val="22"/>
        </w:rPr>
        <w:tab/>
        <w:t>Assignment of fireworks to hazard divisions</w:t>
      </w:r>
    </w:p>
    <w:p w14:paraId="25E41076"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39584740"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2.1.3.5.2</w:t>
      </w:r>
      <w:r w:rsidRPr="001E7259">
        <w:rPr>
          <w:rFonts w:ascii="Arial" w:hAnsi="Arial" w:cs="Arial"/>
          <w:sz w:val="22"/>
        </w:rPr>
        <w:tab/>
        <w:t>In the first sentence, after "or 0336" insert ", and articles to UN 0431 for those used for theatrical effects meeting the definition for article type and 1.4G specification in the default fireworks classification table in 2.1.3.5.5."</w:t>
      </w:r>
    </w:p>
    <w:p w14:paraId="0AB22790"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FA47376" w14:textId="77777777" w:rsidR="00E1096E" w:rsidRDefault="00E1096E"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p>
    <w:p w14:paraId="12EE5FE5" w14:textId="77777777" w:rsidR="001E7259" w:rsidRPr="001E7259" w:rsidRDefault="001E7259"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2.2</w:t>
      </w:r>
    </w:p>
    <w:p w14:paraId="5DE18891" w14:textId="77777777" w:rsidR="001E7259" w:rsidRPr="001E7259" w:rsidRDefault="001E7259" w:rsidP="001E7259">
      <w:pPr>
        <w:keepNext/>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Class 2 – Gases</w:t>
      </w:r>
    </w:p>
    <w:p w14:paraId="3040FB3E" w14:textId="77777777" w:rsidR="001E7259" w:rsidRPr="001E7259" w:rsidRDefault="001E7259" w:rsidP="001E7259">
      <w:pPr>
        <w:keepNext/>
        <w:tabs>
          <w:tab w:val="left" w:pos="1134"/>
        </w:tabs>
        <w:suppressAutoHyphens w:val="0"/>
        <w:spacing w:line="240" w:lineRule="auto"/>
        <w:jc w:val="both"/>
        <w:rPr>
          <w:rFonts w:ascii="Arial" w:hAnsi="Arial" w:cs="Arial"/>
          <w:sz w:val="22"/>
        </w:rPr>
      </w:pPr>
    </w:p>
    <w:p w14:paraId="47F347D3" w14:textId="77777777" w:rsidR="001E7259" w:rsidRPr="001E7259" w:rsidRDefault="001E7259" w:rsidP="001E7259">
      <w:pPr>
        <w:keepNext/>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2.2.1 </w:t>
      </w:r>
      <w:r w:rsidRPr="001E7259">
        <w:rPr>
          <w:rFonts w:ascii="Arial" w:hAnsi="Arial" w:cs="Arial"/>
          <w:b/>
          <w:sz w:val="22"/>
          <w:szCs w:val="22"/>
          <w:lang w:eastAsia="zh-CN"/>
        </w:rPr>
        <w:tab/>
        <w:t>Definitions and general provisions</w:t>
      </w:r>
    </w:p>
    <w:p w14:paraId="5B173C5F" w14:textId="77777777" w:rsidR="001E7259" w:rsidRPr="001E7259" w:rsidRDefault="001E7259" w:rsidP="001E7259">
      <w:pPr>
        <w:tabs>
          <w:tab w:val="left" w:pos="1134"/>
        </w:tabs>
        <w:suppressAutoHyphens w:val="0"/>
        <w:spacing w:line="240" w:lineRule="auto"/>
        <w:jc w:val="both"/>
        <w:rPr>
          <w:rFonts w:ascii="Arial" w:hAnsi="Arial" w:cs="Arial"/>
        </w:rPr>
      </w:pPr>
    </w:p>
    <w:p w14:paraId="2573F6BC"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2.2.1.3</w:t>
      </w:r>
      <w:r w:rsidRPr="001E7259">
        <w:rPr>
          <w:rFonts w:ascii="Arial" w:hAnsi="Arial" w:cs="Arial"/>
          <w:sz w:val="22"/>
        </w:rPr>
        <w:tab/>
        <w:t>Replace "charged with a gas and aerosols" with "charged with a gas, aerosols and chemicals under pressure".</w:t>
      </w:r>
    </w:p>
    <w:p w14:paraId="6CCD4530" w14:textId="77777777" w:rsidR="001E7259" w:rsidRPr="001E7259" w:rsidRDefault="001E7259" w:rsidP="001E7259">
      <w:pPr>
        <w:tabs>
          <w:tab w:val="left" w:pos="1134"/>
        </w:tabs>
        <w:suppressAutoHyphens w:val="0"/>
        <w:spacing w:line="240" w:lineRule="auto"/>
        <w:jc w:val="both"/>
        <w:rPr>
          <w:rFonts w:ascii="Arial" w:hAnsi="Arial" w:cs="Arial"/>
        </w:rPr>
      </w:pPr>
    </w:p>
    <w:p w14:paraId="19E439CD"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2.2.2 </w:t>
      </w:r>
      <w:r w:rsidRPr="001E7259">
        <w:rPr>
          <w:rFonts w:ascii="Arial" w:hAnsi="Arial" w:cs="Arial"/>
          <w:b/>
          <w:sz w:val="22"/>
          <w:szCs w:val="22"/>
          <w:lang w:eastAsia="zh-CN"/>
        </w:rPr>
        <w:tab/>
        <w:t>Class subdivisions</w:t>
      </w:r>
    </w:p>
    <w:p w14:paraId="638A2E95"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72A0469"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Amend the note to read as follows: </w:t>
      </w:r>
    </w:p>
    <w:p w14:paraId="31F81AC5" w14:textId="77777777" w:rsidR="001E7259" w:rsidRPr="001E7259" w:rsidRDefault="001E7259" w:rsidP="001E7259">
      <w:pPr>
        <w:tabs>
          <w:tab w:val="left" w:pos="1134"/>
        </w:tabs>
        <w:suppressAutoHyphens w:val="0"/>
        <w:spacing w:line="240" w:lineRule="auto"/>
        <w:jc w:val="both"/>
        <w:rPr>
          <w:rFonts w:ascii="Arial" w:hAnsi="Arial" w:cs="Arial"/>
        </w:rPr>
      </w:pPr>
    </w:p>
    <w:p w14:paraId="1627BD41" w14:textId="77777777" w:rsidR="001E7259" w:rsidRPr="001E7259" w:rsidRDefault="001E7259" w:rsidP="001E7259">
      <w:pPr>
        <w:tabs>
          <w:tab w:val="left" w:pos="1134"/>
          <w:tab w:val="left" w:pos="2268"/>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b/>
          <w:sz w:val="22"/>
        </w:rPr>
        <w:t>Note</w:t>
      </w:r>
      <w:r w:rsidRPr="001E7259">
        <w:rPr>
          <w:rFonts w:ascii="Arial" w:hAnsi="Arial" w:cs="Arial"/>
          <w:sz w:val="22"/>
        </w:rPr>
        <w:t xml:space="preserve">: </w:t>
      </w:r>
      <w:r w:rsidRPr="001E7259">
        <w:rPr>
          <w:rFonts w:ascii="Arial" w:hAnsi="Arial" w:cs="Arial"/>
          <w:sz w:val="22"/>
        </w:rPr>
        <w:tab/>
        <w:t>For UN 1950 AEROSOLS, see also the criteria in special provision 63. For chemicals under pressure of UN Nos. 3500 to 3505, see also special provision 362. For UN 2037 RECEPTACLES, SMALL, CONTAINING GAS (GAS CARTRIDGES) see also special provision 303."</w:t>
      </w:r>
    </w:p>
    <w:p w14:paraId="0D94173F" w14:textId="77777777" w:rsidR="001E7259" w:rsidRPr="001E7259" w:rsidRDefault="001E7259" w:rsidP="001E7259">
      <w:pPr>
        <w:tabs>
          <w:tab w:val="left" w:pos="1134"/>
        </w:tabs>
        <w:suppressAutoHyphens w:val="0"/>
        <w:spacing w:line="240" w:lineRule="auto"/>
        <w:jc w:val="both"/>
        <w:rPr>
          <w:rFonts w:ascii="Arial" w:hAnsi="Arial" w:cs="Arial"/>
        </w:rPr>
      </w:pPr>
    </w:p>
    <w:p w14:paraId="054C7AF2"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2.2.2.1 </w:t>
      </w:r>
      <w:r w:rsidRPr="001E7259">
        <w:rPr>
          <w:rFonts w:ascii="Arial" w:hAnsi="Arial" w:cs="Arial"/>
          <w:b/>
          <w:sz w:val="22"/>
        </w:rPr>
        <w:tab/>
        <w:t>Class 2.1 Flammable gases</w:t>
      </w:r>
    </w:p>
    <w:p w14:paraId="62154C16" w14:textId="77777777" w:rsidR="001E7259" w:rsidRPr="001E7259" w:rsidRDefault="001E7259" w:rsidP="001E7259">
      <w:pPr>
        <w:tabs>
          <w:tab w:val="left" w:pos="1134"/>
        </w:tabs>
        <w:suppressAutoHyphens w:val="0"/>
        <w:spacing w:line="240" w:lineRule="auto"/>
        <w:jc w:val="both"/>
        <w:rPr>
          <w:rFonts w:ascii="Arial" w:hAnsi="Arial" w:cs="Arial"/>
        </w:rPr>
      </w:pPr>
    </w:p>
    <w:p w14:paraId="6614CE58"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2.2.2.1.2 </w:t>
      </w:r>
      <w:r w:rsidRPr="001E7259">
        <w:rPr>
          <w:rFonts w:ascii="Arial" w:hAnsi="Arial" w:cs="Arial"/>
          <w:sz w:val="22"/>
        </w:rPr>
        <w:tab/>
        <w:t>Replace "ISO 10156:2010" with "ISO 10156:2017".</w:t>
      </w:r>
    </w:p>
    <w:p w14:paraId="473CE474" w14:textId="77777777" w:rsidR="001E7259" w:rsidRPr="001E7259" w:rsidRDefault="001E7259" w:rsidP="001E7259">
      <w:pPr>
        <w:tabs>
          <w:tab w:val="left" w:pos="1134"/>
        </w:tabs>
        <w:suppressAutoHyphens w:val="0"/>
        <w:spacing w:line="240" w:lineRule="auto"/>
        <w:jc w:val="both"/>
        <w:rPr>
          <w:rFonts w:ascii="Arial" w:hAnsi="Arial" w:cs="Arial"/>
          <w:b/>
        </w:rPr>
      </w:pPr>
    </w:p>
    <w:p w14:paraId="061511DB"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2.2.2.2 </w:t>
      </w:r>
      <w:r w:rsidRPr="001E7259">
        <w:rPr>
          <w:rFonts w:ascii="Arial" w:hAnsi="Arial" w:cs="Arial"/>
          <w:b/>
          <w:sz w:val="22"/>
        </w:rPr>
        <w:tab/>
        <w:t>Class 2.2 Non-flammable, non-toxic gases</w:t>
      </w:r>
    </w:p>
    <w:p w14:paraId="715ABE9F" w14:textId="77777777" w:rsidR="001E7259" w:rsidRPr="001E7259" w:rsidRDefault="001E7259" w:rsidP="001E7259">
      <w:pPr>
        <w:tabs>
          <w:tab w:val="left" w:pos="1134"/>
        </w:tabs>
        <w:suppressAutoHyphens w:val="0"/>
        <w:spacing w:line="240" w:lineRule="auto"/>
        <w:jc w:val="both"/>
        <w:rPr>
          <w:rFonts w:ascii="Arial" w:hAnsi="Arial" w:cs="Arial"/>
        </w:rPr>
      </w:pPr>
    </w:p>
    <w:p w14:paraId="414FBF37"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2.2.2.2 </w:t>
      </w:r>
      <w:r w:rsidRPr="001E7259">
        <w:rPr>
          <w:rFonts w:ascii="Arial" w:hAnsi="Arial" w:cs="Arial"/>
          <w:sz w:val="22"/>
        </w:rPr>
        <w:tab/>
        <w:t>In the note, replace "ISO 10156:2010" with "ISO 10156:2017".</w:t>
      </w:r>
    </w:p>
    <w:p w14:paraId="2B6778B9" w14:textId="77777777" w:rsidR="001E7259" w:rsidRPr="001E7259" w:rsidRDefault="001E7259" w:rsidP="001E7259">
      <w:pPr>
        <w:tabs>
          <w:tab w:val="left" w:pos="1134"/>
        </w:tabs>
        <w:suppressAutoHyphens w:val="0"/>
        <w:spacing w:line="240" w:lineRule="auto"/>
        <w:jc w:val="both"/>
        <w:rPr>
          <w:rFonts w:ascii="Arial" w:hAnsi="Arial" w:cs="Arial"/>
        </w:rPr>
      </w:pPr>
    </w:p>
    <w:p w14:paraId="3B8F1F95"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2.2.3 </w:t>
      </w:r>
      <w:r w:rsidRPr="001E7259">
        <w:rPr>
          <w:rFonts w:ascii="Arial" w:hAnsi="Arial" w:cs="Arial"/>
          <w:b/>
          <w:sz w:val="22"/>
          <w:szCs w:val="22"/>
          <w:lang w:eastAsia="zh-CN"/>
        </w:rPr>
        <w:tab/>
        <w:t>Mixtures of gases</w:t>
      </w:r>
    </w:p>
    <w:p w14:paraId="7CBB70D1" w14:textId="77777777" w:rsidR="001E7259" w:rsidRPr="001E7259" w:rsidRDefault="001E7259" w:rsidP="001E7259">
      <w:pPr>
        <w:tabs>
          <w:tab w:val="left" w:pos="1134"/>
        </w:tabs>
        <w:suppressAutoHyphens w:val="0"/>
        <w:spacing w:line="240" w:lineRule="auto"/>
        <w:jc w:val="both"/>
        <w:rPr>
          <w:rFonts w:ascii="Arial" w:hAnsi="Arial" w:cs="Arial"/>
        </w:rPr>
      </w:pPr>
    </w:p>
    <w:p w14:paraId="3DE3EC06"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2.2.3.1</w:t>
      </w:r>
      <w:r w:rsidRPr="001E7259">
        <w:rPr>
          <w:rFonts w:ascii="Arial" w:hAnsi="Arial" w:cs="Arial"/>
          <w:sz w:val="22"/>
        </w:rPr>
        <w:tab/>
        <w:t>Replace "ISO 10156:2010" with "ISO 10156:2017".</w:t>
      </w:r>
    </w:p>
    <w:p w14:paraId="6BE283CF" w14:textId="77777777" w:rsidR="001E7259" w:rsidRPr="001E7259" w:rsidRDefault="001E7259" w:rsidP="001E7259">
      <w:pPr>
        <w:tabs>
          <w:tab w:val="left" w:pos="1134"/>
        </w:tabs>
        <w:suppressAutoHyphens w:val="0"/>
        <w:spacing w:line="240" w:lineRule="auto"/>
        <w:jc w:val="both"/>
        <w:rPr>
          <w:rFonts w:ascii="Arial" w:hAnsi="Arial" w:cs="Arial"/>
          <w:b/>
        </w:rPr>
      </w:pPr>
    </w:p>
    <w:p w14:paraId="6BE79009" w14:textId="77777777" w:rsidR="001E7259" w:rsidRPr="001E7259" w:rsidRDefault="001E7259" w:rsidP="001E7259">
      <w:pPr>
        <w:tabs>
          <w:tab w:val="left" w:pos="1134"/>
          <w:tab w:val="left" w:pos="1276"/>
        </w:tabs>
        <w:suppressAutoHyphens w:val="0"/>
        <w:spacing w:line="240" w:lineRule="auto"/>
        <w:jc w:val="center"/>
        <w:rPr>
          <w:rFonts w:ascii="Arial" w:hAnsi="Arial" w:cs="Arial"/>
          <w:b/>
          <w:sz w:val="22"/>
        </w:rPr>
      </w:pPr>
      <w:r w:rsidRPr="001E7259">
        <w:rPr>
          <w:rFonts w:ascii="Arial" w:hAnsi="Arial" w:cs="Arial"/>
          <w:b/>
          <w:sz w:val="22"/>
        </w:rPr>
        <w:t>Chapter 2.4</w:t>
      </w:r>
    </w:p>
    <w:p w14:paraId="2D8DA294" w14:textId="77777777" w:rsidR="001E7259" w:rsidRPr="001E7259" w:rsidRDefault="001E7259" w:rsidP="001E7259">
      <w:pPr>
        <w:tabs>
          <w:tab w:val="left" w:pos="1134"/>
          <w:tab w:val="left" w:pos="1276"/>
        </w:tabs>
        <w:suppressAutoHyphens w:val="0"/>
        <w:spacing w:line="240" w:lineRule="auto"/>
        <w:jc w:val="center"/>
        <w:rPr>
          <w:rFonts w:ascii="Arial" w:hAnsi="Arial" w:cs="Arial"/>
          <w:b/>
          <w:sz w:val="22"/>
        </w:rPr>
      </w:pPr>
      <w:r w:rsidRPr="001E7259">
        <w:rPr>
          <w:rFonts w:ascii="Arial" w:hAnsi="Arial" w:cs="Arial"/>
          <w:b/>
          <w:sz w:val="22"/>
        </w:rPr>
        <w:t>Class 4 – Flammable solids; substances liable to spontaneous combustion;</w:t>
      </w:r>
    </w:p>
    <w:p w14:paraId="2DA2E49A" w14:textId="77777777" w:rsidR="001E7259" w:rsidRPr="001E7259" w:rsidRDefault="001E7259" w:rsidP="001E7259">
      <w:pPr>
        <w:tabs>
          <w:tab w:val="left" w:pos="1134"/>
          <w:tab w:val="left" w:pos="1276"/>
        </w:tabs>
        <w:suppressAutoHyphens w:val="0"/>
        <w:spacing w:line="240" w:lineRule="auto"/>
        <w:jc w:val="center"/>
        <w:rPr>
          <w:rFonts w:ascii="Arial" w:hAnsi="Arial" w:cs="Arial"/>
          <w:b/>
          <w:sz w:val="22"/>
        </w:rPr>
      </w:pPr>
      <w:r w:rsidRPr="001E7259">
        <w:rPr>
          <w:rFonts w:ascii="Arial" w:hAnsi="Arial" w:cs="Arial"/>
          <w:b/>
          <w:sz w:val="22"/>
        </w:rPr>
        <w:t>substances which, in contact with water, emit flammable gases</w:t>
      </w:r>
    </w:p>
    <w:p w14:paraId="5D28C3CE" w14:textId="77777777" w:rsidR="001E7259" w:rsidRPr="001E7259" w:rsidRDefault="001E7259" w:rsidP="001E7259">
      <w:pPr>
        <w:tabs>
          <w:tab w:val="left" w:pos="1134"/>
          <w:tab w:val="left" w:pos="1276"/>
        </w:tabs>
        <w:suppressAutoHyphens w:val="0"/>
        <w:spacing w:line="240" w:lineRule="auto"/>
        <w:jc w:val="both"/>
        <w:rPr>
          <w:rFonts w:ascii="Arial" w:hAnsi="Arial" w:cs="Arial"/>
        </w:rPr>
      </w:pPr>
    </w:p>
    <w:p w14:paraId="7FECAA32" w14:textId="77777777" w:rsidR="001E7259" w:rsidRPr="001E7259" w:rsidRDefault="001E7259" w:rsidP="001E7259">
      <w:pPr>
        <w:tabs>
          <w:tab w:val="left" w:pos="1134"/>
          <w:tab w:val="left" w:pos="1276"/>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2.4.3 </w:t>
      </w:r>
      <w:r w:rsidRPr="001E7259">
        <w:rPr>
          <w:rFonts w:ascii="Arial" w:hAnsi="Arial" w:cs="Arial"/>
          <w:b/>
          <w:sz w:val="22"/>
          <w:szCs w:val="22"/>
          <w:lang w:eastAsia="zh-CN"/>
        </w:rPr>
        <w:tab/>
        <w:t>Class 4.2 – Substances liable to spontaneous combustion</w:t>
      </w:r>
    </w:p>
    <w:p w14:paraId="354A43BD" w14:textId="77777777" w:rsidR="001E7259" w:rsidRPr="001E7259" w:rsidRDefault="001E7259" w:rsidP="001E7259">
      <w:pPr>
        <w:tabs>
          <w:tab w:val="left" w:pos="1134"/>
          <w:tab w:val="left" w:pos="1276"/>
        </w:tabs>
        <w:suppressAutoHyphens w:val="0"/>
        <w:spacing w:line="240" w:lineRule="auto"/>
        <w:jc w:val="both"/>
        <w:rPr>
          <w:rFonts w:ascii="Arial" w:hAnsi="Arial" w:cs="Arial"/>
        </w:rPr>
      </w:pPr>
    </w:p>
    <w:p w14:paraId="7D1581FF" w14:textId="77777777" w:rsidR="001E7259" w:rsidRPr="001E7259" w:rsidRDefault="001E7259" w:rsidP="001E7259">
      <w:pPr>
        <w:tabs>
          <w:tab w:val="left" w:pos="1134"/>
          <w:tab w:val="left" w:pos="1276"/>
        </w:tabs>
        <w:suppressAutoHyphens w:val="0"/>
        <w:spacing w:line="240" w:lineRule="auto"/>
        <w:jc w:val="both"/>
        <w:rPr>
          <w:rFonts w:ascii="Arial" w:hAnsi="Arial" w:cs="Arial"/>
          <w:b/>
          <w:sz w:val="22"/>
        </w:rPr>
      </w:pPr>
      <w:r w:rsidRPr="001E7259">
        <w:rPr>
          <w:rFonts w:ascii="Arial" w:hAnsi="Arial" w:cs="Arial"/>
          <w:b/>
          <w:sz w:val="22"/>
        </w:rPr>
        <w:t xml:space="preserve">2.4.3.2.3 </w:t>
      </w:r>
      <w:r w:rsidRPr="001E7259">
        <w:rPr>
          <w:rFonts w:ascii="Arial" w:hAnsi="Arial" w:cs="Arial"/>
          <w:b/>
          <w:sz w:val="22"/>
        </w:rPr>
        <w:tab/>
        <w:t>Self-heating substances</w:t>
      </w:r>
    </w:p>
    <w:p w14:paraId="3D2919C2" w14:textId="77777777" w:rsidR="001E7259" w:rsidRPr="001E7259" w:rsidRDefault="001E7259" w:rsidP="001E7259">
      <w:pPr>
        <w:tabs>
          <w:tab w:val="left" w:pos="1134"/>
          <w:tab w:val="left" w:pos="1276"/>
        </w:tabs>
        <w:suppressAutoHyphens w:val="0"/>
        <w:spacing w:line="240" w:lineRule="auto"/>
        <w:jc w:val="both"/>
        <w:rPr>
          <w:rFonts w:ascii="Arial" w:hAnsi="Arial" w:cs="Arial"/>
        </w:rPr>
      </w:pPr>
    </w:p>
    <w:p w14:paraId="6CCE06B5"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r w:rsidRPr="001E7259">
        <w:rPr>
          <w:rFonts w:ascii="Arial" w:hAnsi="Arial" w:cs="Arial"/>
          <w:sz w:val="22"/>
        </w:rPr>
        <w:t>2.4.3.2.3.1 In the note, delete "except for type G".</w:t>
      </w:r>
    </w:p>
    <w:p w14:paraId="36E448C9" w14:textId="77777777" w:rsidR="001E7259" w:rsidRPr="001E7259" w:rsidRDefault="001E7259" w:rsidP="001E7259">
      <w:pPr>
        <w:tabs>
          <w:tab w:val="left" w:pos="1134"/>
          <w:tab w:val="left" w:pos="1276"/>
        </w:tabs>
        <w:suppressAutoHyphens w:val="0"/>
        <w:spacing w:line="240" w:lineRule="auto"/>
        <w:jc w:val="both"/>
        <w:rPr>
          <w:rFonts w:ascii="Arial" w:hAnsi="Arial" w:cs="Arial"/>
        </w:rPr>
      </w:pPr>
    </w:p>
    <w:p w14:paraId="6EC92ABF"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2.5</w:t>
      </w:r>
    </w:p>
    <w:p w14:paraId="3679D886"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Class 5 – Oxidizing substances and organic peroxides</w:t>
      </w:r>
    </w:p>
    <w:p w14:paraId="7B745F53" w14:textId="77777777" w:rsidR="001E7259" w:rsidRPr="001E7259" w:rsidRDefault="001E7259" w:rsidP="001E7259">
      <w:pPr>
        <w:tabs>
          <w:tab w:val="left" w:pos="1134"/>
        </w:tabs>
        <w:suppressAutoHyphens w:val="0"/>
        <w:spacing w:line="240" w:lineRule="auto"/>
        <w:jc w:val="both"/>
        <w:rPr>
          <w:rFonts w:ascii="Arial" w:hAnsi="Arial" w:cs="Arial"/>
          <w:b/>
        </w:rPr>
      </w:pPr>
    </w:p>
    <w:p w14:paraId="3A79DA67" w14:textId="77777777" w:rsidR="001E7259" w:rsidRPr="001E7259" w:rsidRDefault="001E7259" w:rsidP="001E7259">
      <w:pPr>
        <w:tabs>
          <w:tab w:val="left" w:pos="1134"/>
        </w:tabs>
        <w:suppressAutoHyphens w:val="0"/>
        <w:autoSpaceDE w:val="0"/>
        <w:autoSpaceDN w:val="0"/>
        <w:adjustRightInd w:val="0"/>
        <w:spacing w:line="240" w:lineRule="auto"/>
        <w:rPr>
          <w:rFonts w:ascii="Arial" w:hAnsi="Arial" w:cs="Arial"/>
          <w:b/>
          <w:bCs/>
          <w:sz w:val="22"/>
          <w:szCs w:val="22"/>
          <w:lang w:eastAsia="zh-CN"/>
        </w:rPr>
      </w:pPr>
      <w:r w:rsidRPr="001E7259">
        <w:rPr>
          <w:rFonts w:ascii="Arial" w:hAnsi="Arial" w:cs="Arial"/>
          <w:b/>
          <w:bCs/>
          <w:sz w:val="22"/>
          <w:szCs w:val="22"/>
          <w:lang w:eastAsia="zh-CN"/>
        </w:rPr>
        <w:t xml:space="preserve">2.5.3 </w:t>
      </w:r>
      <w:r w:rsidRPr="001E7259">
        <w:rPr>
          <w:rFonts w:ascii="Arial" w:hAnsi="Arial" w:cs="Arial"/>
          <w:b/>
          <w:bCs/>
          <w:sz w:val="22"/>
          <w:szCs w:val="22"/>
          <w:lang w:eastAsia="zh-CN"/>
        </w:rPr>
        <w:tab/>
        <w:t>Class 5.2 – Organic peroxides</w:t>
      </w:r>
    </w:p>
    <w:p w14:paraId="6FBC86F1" w14:textId="77777777" w:rsidR="001E7259" w:rsidRPr="001E7259" w:rsidRDefault="001E7259" w:rsidP="001E7259">
      <w:pPr>
        <w:tabs>
          <w:tab w:val="left" w:pos="1134"/>
        </w:tabs>
        <w:suppressAutoHyphens w:val="0"/>
        <w:spacing w:line="240" w:lineRule="auto"/>
        <w:jc w:val="both"/>
        <w:rPr>
          <w:rFonts w:ascii="Arial" w:hAnsi="Arial" w:cs="Arial"/>
          <w:b/>
          <w:bCs/>
          <w:szCs w:val="22"/>
          <w:lang w:eastAsia="zh-CN"/>
        </w:rPr>
      </w:pPr>
    </w:p>
    <w:p w14:paraId="2E91D07A"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2.5.3.2 </w:t>
      </w:r>
      <w:r w:rsidRPr="001E7259">
        <w:rPr>
          <w:rFonts w:ascii="Arial" w:hAnsi="Arial" w:cs="Arial"/>
          <w:b/>
          <w:bCs/>
          <w:sz w:val="22"/>
          <w:szCs w:val="22"/>
          <w:lang w:eastAsia="zh-CN"/>
        </w:rPr>
        <w:tab/>
        <w:t>Classification of organic peroxides</w:t>
      </w:r>
    </w:p>
    <w:p w14:paraId="2AF794CA" w14:textId="77777777" w:rsidR="001E7259" w:rsidRPr="001E7259" w:rsidRDefault="001E7259" w:rsidP="001E7259">
      <w:pPr>
        <w:tabs>
          <w:tab w:val="left" w:pos="1134"/>
        </w:tabs>
        <w:suppressAutoHyphens w:val="0"/>
        <w:spacing w:line="240" w:lineRule="auto"/>
        <w:jc w:val="both"/>
        <w:rPr>
          <w:rFonts w:ascii="Arial" w:hAnsi="Arial" w:cs="Arial"/>
          <w:b/>
        </w:rPr>
      </w:pPr>
    </w:p>
    <w:p w14:paraId="7713D342" w14:textId="77777777" w:rsidR="001E7259" w:rsidRPr="001E7259" w:rsidRDefault="001E7259" w:rsidP="001E7259">
      <w:pPr>
        <w:tabs>
          <w:tab w:val="left" w:pos="1134"/>
        </w:tabs>
        <w:suppressAutoHyphens w:val="0"/>
        <w:spacing w:line="240" w:lineRule="auto"/>
        <w:ind w:left="1134" w:hanging="1134"/>
        <w:jc w:val="both"/>
        <w:rPr>
          <w:rFonts w:ascii="Arial" w:hAnsi="Arial"/>
          <w:sz w:val="22"/>
        </w:rPr>
      </w:pPr>
      <w:r w:rsidRPr="001E7259">
        <w:rPr>
          <w:rFonts w:ascii="Arial" w:hAnsi="Arial"/>
          <w:sz w:val="22"/>
        </w:rPr>
        <w:t>2.5.3.2.4</w:t>
      </w:r>
      <w:r w:rsidRPr="001E7259">
        <w:rPr>
          <w:rFonts w:ascii="Arial" w:hAnsi="Arial"/>
          <w:sz w:val="22"/>
        </w:rPr>
        <w:tab/>
        <w:t>In the table, for UN 3116, delete the entry for "DI-(4-</w:t>
      </w:r>
      <w:r w:rsidRPr="001E7259">
        <w:rPr>
          <w:rFonts w:ascii="Arial" w:hAnsi="Arial"/>
          <w:i/>
          <w:sz w:val="22"/>
        </w:rPr>
        <w:t>tert</w:t>
      </w:r>
      <w:r w:rsidRPr="001E7259">
        <w:rPr>
          <w:rFonts w:ascii="Arial" w:hAnsi="Arial"/>
          <w:sz w:val="22"/>
        </w:rPr>
        <w:t>-BUTYLCYCLOHEXYL) PEROXYDICARBONATE", for concentration "≤ 42 as a paste".</w:t>
      </w:r>
    </w:p>
    <w:p w14:paraId="4E9C8EED" w14:textId="77777777" w:rsidR="001E7259" w:rsidRPr="001E7259" w:rsidRDefault="001E7259" w:rsidP="001E7259">
      <w:pPr>
        <w:tabs>
          <w:tab w:val="left" w:pos="1134"/>
        </w:tabs>
        <w:suppressAutoHyphens w:val="0"/>
        <w:spacing w:line="240" w:lineRule="auto"/>
        <w:jc w:val="both"/>
        <w:rPr>
          <w:rFonts w:ascii="Arial" w:hAnsi="Arial"/>
        </w:rPr>
      </w:pPr>
    </w:p>
    <w:p w14:paraId="6723EEFD" w14:textId="77777777" w:rsidR="001E7259" w:rsidRPr="001E7259" w:rsidRDefault="001E7259" w:rsidP="001E7259">
      <w:pPr>
        <w:tabs>
          <w:tab w:val="left" w:pos="1134"/>
        </w:tabs>
        <w:suppressAutoHyphens w:val="0"/>
        <w:spacing w:line="240" w:lineRule="auto"/>
        <w:ind w:left="1134"/>
        <w:jc w:val="both"/>
        <w:rPr>
          <w:rFonts w:ascii="Arial" w:hAnsi="Arial"/>
          <w:sz w:val="22"/>
        </w:rPr>
      </w:pPr>
      <w:r w:rsidRPr="001E7259">
        <w:rPr>
          <w:rFonts w:ascii="Arial" w:hAnsi="Arial"/>
          <w:sz w:val="22"/>
        </w:rPr>
        <w:t>For UN 3118, insert the following new entry after the entry "</w:t>
      </w:r>
      <w:r w:rsidRPr="001E7259">
        <w:rPr>
          <w:rFonts w:ascii="Arial" w:hAnsi="Arial"/>
          <w:i/>
          <w:sz w:val="22"/>
        </w:rPr>
        <w:t>tert</w:t>
      </w:r>
      <w:r w:rsidRPr="001E7259">
        <w:rPr>
          <w:rFonts w:ascii="Arial" w:hAnsi="Arial"/>
          <w:sz w:val="22"/>
        </w:rPr>
        <w:t>-BUTYL PEROXYNEODECANOATE":</w:t>
      </w:r>
    </w:p>
    <w:p w14:paraId="68945865" w14:textId="77777777" w:rsidR="001E7259" w:rsidRPr="001E7259" w:rsidRDefault="001E7259" w:rsidP="001E7259">
      <w:pPr>
        <w:tabs>
          <w:tab w:val="left" w:pos="993"/>
          <w:tab w:val="left" w:pos="1134"/>
        </w:tabs>
        <w:suppressAutoHyphens w:val="0"/>
        <w:spacing w:line="240" w:lineRule="auto"/>
        <w:jc w:val="both"/>
        <w:rPr>
          <w:rFonts w:ascii="Arial" w:hAnsi="Arial"/>
        </w:rPr>
      </w:pPr>
    </w:p>
    <w:tbl>
      <w:tblPr>
        <w:tblStyle w:val="TableGrid10"/>
        <w:tblW w:w="0" w:type="auto"/>
        <w:tblLayout w:type="fixed"/>
        <w:tblLook w:val="04A0" w:firstRow="1" w:lastRow="0" w:firstColumn="1" w:lastColumn="0" w:noHBand="0" w:noVBand="1"/>
      </w:tblPr>
      <w:tblGrid>
        <w:gridCol w:w="688"/>
        <w:gridCol w:w="1703"/>
        <w:gridCol w:w="1148"/>
        <w:gridCol w:w="503"/>
        <w:gridCol w:w="622"/>
        <w:gridCol w:w="484"/>
        <w:gridCol w:w="565"/>
        <w:gridCol w:w="681"/>
        <w:gridCol w:w="920"/>
        <w:gridCol w:w="920"/>
        <w:gridCol w:w="826"/>
      </w:tblGrid>
      <w:tr w:rsidR="001E7259" w:rsidRPr="001E7259" w14:paraId="376A2279" w14:textId="77777777" w:rsidTr="001E7259">
        <w:tc>
          <w:tcPr>
            <w:tcW w:w="688" w:type="dxa"/>
          </w:tcPr>
          <w:p w14:paraId="1E0FF788"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lastRenderedPageBreak/>
              <w:t>Number</w:t>
            </w:r>
          </w:p>
          <w:p w14:paraId="6597D1E7"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(generic</w:t>
            </w:r>
          </w:p>
          <w:p w14:paraId="0C5C7F49"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entry</w:t>
            </w:r>
          </w:p>
        </w:tc>
        <w:tc>
          <w:tcPr>
            <w:tcW w:w="1703" w:type="dxa"/>
          </w:tcPr>
          <w:p w14:paraId="538BCA5E"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ORGANIC PEROXIDE</w:t>
            </w:r>
          </w:p>
        </w:tc>
        <w:tc>
          <w:tcPr>
            <w:tcW w:w="1148" w:type="dxa"/>
          </w:tcPr>
          <w:p w14:paraId="34DF507D"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Concentration</w:t>
            </w:r>
          </w:p>
          <w:p w14:paraId="761FAB2A"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p>
        </w:tc>
        <w:tc>
          <w:tcPr>
            <w:tcW w:w="503" w:type="dxa"/>
          </w:tcPr>
          <w:p w14:paraId="37F66FB5"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Diluent</w:t>
            </w:r>
          </w:p>
          <w:p w14:paraId="04283991"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type A</w:t>
            </w:r>
          </w:p>
          <w:p w14:paraId="163515BE"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p>
        </w:tc>
        <w:tc>
          <w:tcPr>
            <w:tcW w:w="622" w:type="dxa"/>
          </w:tcPr>
          <w:p w14:paraId="0D8FD7FE"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Diluent</w:t>
            </w:r>
          </w:p>
          <w:p w14:paraId="625DE710"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type B</w:t>
            </w:r>
          </w:p>
          <w:p w14:paraId="47764F11"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p>
        </w:tc>
        <w:tc>
          <w:tcPr>
            <w:tcW w:w="484" w:type="dxa"/>
          </w:tcPr>
          <w:p w14:paraId="20C41B7D"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Inert solid</w:t>
            </w:r>
          </w:p>
          <w:p w14:paraId="1E5F5BDC"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p>
        </w:tc>
        <w:tc>
          <w:tcPr>
            <w:tcW w:w="565" w:type="dxa"/>
          </w:tcPr>
          <w:p w14:paraId="4B53CB68"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Water</w:t>
            </w:r>
          </w:p>
          <w:p w14:paraId="68AF2F5E"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p>
        </w:tc>
        <w:tc>
          <w:tcPr>
            <w:tcW w:w="681" w:type="dxa"/>
          </w:tcPr>
          <w:p w14:paraId="23B91A24"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Packing</w:t>
            </w:r>
          </w:p>
          <w:p w14:paraId="0F2CADA0"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method</w:t>
            </w:r>
          </w:p>
        </w:tc>
        <w:tc>
          <w:tcPr>
            <w:tcW w:w="920" w:type="dxa"/>
          </w:tcPr>
          <w:p w14:paraId="400D7EBC"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Control</w:t>
            </w:r>
          </w:p>
          <w:p w14:paraId="60C3C132"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temperature</w:t>
            </w:r>
          </w:p>
          <w:p w14:paraId="50D77F44"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r w:rsidRPr="001E7259">
              <w:rPr>
                <w:rFonts w:ascii="Arial" w:eastAsia="UniMath" w:hAnsi="Arial" w:cs="Arial" w:hint="eastAsia"/>
              </w:rPr>
              <w:t>°</w:t>
            </w:r>
            <w:r w:rsidRPr="001E7259">
              <w:rPr>
                <w:rFonts w:ascii="Arial" w:hAnsi="Arial" w:cs="Arial"/>
              </w:rPr>
              <w:t>C)</w:t>
            </w:r>
          </w:p>
        </w:tc>
        <w:tc>
          <w:tcPr>
            <w:tcW w:w="920" w:type="dxa"/>
          </w:tcPr>
          <w:p w14:paraId="763A4751"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Emergency</w:t>
            </w:r>
          </w:p>
          <w:p w14:paraId="34CED2AE"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temperature</w:t>
            </w:r>
          </w:p>
          <w:p w14:paraId="7D75388C"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w:t>
            </w:r>
            <w:r w:rsidRPr="001E7259">
              <w:rPr>
                <w:rFonts w:ascii="Arial" w:eastAsia="UniMath" w:hAnsi="Arial" w:cs="Arial" w:hint="eastAsia"/>
              </w:rPr>
              <w:t>°</w:t>
            </w:r>
            <w:r w:rsidRPr="001E7259">
              <w:rPr>
                <w:rFonts w:ascii="Arial" w:hAnsi="Arial" w:cs="Arial"/>
              </w:rPr>
              <w:t>C)</w:t>
            </w:r>
          </w:p>
        </w:tc>
        <w:tc>
          <w:tcPr>
            <w:tcW w:w="826" w:type="dxa"/>
          </w:tcPr>
          <w:p w14:paraId="15073CD0"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Subsidiary</w:t>
            </w:r>
          </w:p>
          <w:p w14:paraId="51B4A50B"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hazards and</w:t>
            </w:r>
          </w:p>
          <w:p w14:paraId="1A2C7AA7"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remarks</w:t>
            </w:r>
          </w:p>
        </w:tc>
      </w:tr>
      <w:tr w:rsidR="001E7259" w:rsidRPr="001E7259" w14:paraId="1AC6D683" w14:textId="77777777" w:rsidTr="001E7259">
        <w:tc>
          <w:tcPr>
            <w:tcW w:w="688" w:type="dxa"/>
          </w:tcPr>
          <w:p w14:paraId="7DB95292"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3118</w:t>
            </w:r>
          </w:p>
        </w:tc>
        <w:tc>
          <w:tcPr>
            <w:tcW w:w="1703" w:type="dxa"/>
          </w:tcPr>
          <w:p w14:paraId="49A1AA58"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DI-(4-</w:t>
            </w:r>
            <w:r w:rsidRPr="001E7259">
              <w:rPr>
                <w:rFonts w:ascii="Arial" w:hAnsi="Arial" w:cs="Arial"/>
                <w:i/>
              </w:rPr>
              <w:t>tert</w:t>
            </w:r>
            <w:r w:rsidRPr="001E7259">
              <w:rPr>
                <w:rFonts w:ascii="Arial" w:hAnsi="Arial" w:cs="Arial"/>
              </w:rPr>
              <w:t>-BUTYLCYCLOHEXYL)</w:t>
            </w:r>
          </w:p>
          <w:p w14:paraId="5A10BCD2" w14:textId="77777777" w:rsidR="001E7259" w:rsidRPr="001E7259" w:rsidRDefault="001E7259" w:rsidP="001E7259">
            <w:pPr>
              <w:keepNext/>
              <w:tabs>
                <w:tab w:val="left" w:pos="993"/>
                <w:tab w:val="left" w:pos="1134"/>
              </w:tabs>
              <w:suppressAutoHyphens w:val="0"/>
              <w:spacing w:line="240" w:lineRule="auto"/>
              <w:rPr>
                <w:rFonts w:ascii="Arial" w:hAnsi="Arial" w:cs="Arial"/>
              </w:rPr>
            </w:pPr>
            <w:r w:rsidRPr="001E7259">
              <w:rPr>
                <w:rFonts w:ascii="Arial" w:hAnsi="Arial" w:cs="Arial"/>
              </w:rPr>
              <w:t>PEROXYDICARBONATE</w:t>
            </w:r>
          </w:p>
        </w:tc>
        <w:tc>
          <w:tcPr>
            <w:tcW w:w="1148" w:type="dxa"/>
          </w:tcPr>
          <w:p w14:paraId="4F28AFBC"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 42 (as a paste)</w:t>
            </w:r>
          </w:p>
        </w:tc>
        <w:tc>
          <w:tcPr>
            <w:tcW w:w="503" w:type="dxa"/>
          </w:tcPr>
          <w:p w14:paraId="66EAAB44"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p>
        </w:tc>
        <w:tc>
          <w:tcPr>
            <w:tcW w:w="622" w:type="dxa"/>
          </w:tcPr>
          <w:p w14:paraId="53B94617"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p>
        </w:tc>
        <w:tc>
          <w:tcPr>
            <w:tcW w:w="484" w:type="dxa"/>
          </w:tcPr>
          <w:p w14:paraId="05C2B9E6"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p>
        </w:tc>
        <w:tc>
          <w:tcPr>
            <w:tcW w:w="565" w:type="dxa"/>
          </w:tcPr>
          <w:p w14:paraId="1A62625B"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p>
        </w:tc>
        <w:tc>
          <w:tcPr>
            <w:tcW w:w="681" w:type="dxa"/>
          </w:tcPr>
          <w:p w14:paraId="4B640092"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OP8</w:t>
            </w:r>
          </w:p>
        </w:tc>
        <w:tc>
          <w:tcPr>
            <w:tcW w:w="920" w:type="dxa"/>
          </w:tcPr>
          <w:p w14:paraId="5676ADC4"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35</w:t>
            </w:r>
          </w:p>
        </w:tc>
        <w:tc>
          <w:tcPr>
            <w:tcW w:w="920" w:type="dxa"/>
          </w:tcPr>
          <w:p w14:paraId="21F5120B"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r w:rsidRPr="001E7259">
              <w:rPr>
                <w:rFonts w:ascii="Arial" w:hAnsi="Arial" w:cs="Arial"/>
              </w:rPr>
              <w:t>40</w:t>
            </w:r>
          </w:p>
        </w:tc>
        <w:tc>
          <w:tcPr>
            <w:tcW w:w="826" w:type="dxa"/>
          </w:tcPr>
          <w:p w14:paraId="51C201AB" w14:textId="77777777" w:rsidR="001E7259" w:rsidRPr="001E7259" w:rsidRDefault="001E7259" w:rsidP="001E7259">
            <w:pPr>
              <w:keepNext/>
              <w:tabs>
                <w:tab w:val="left" w:pos="1134"/>
              </w:tabs>
              <w:suppressAutoHyphens w:val="0"/>
              <w:autoSpaceDE w:val="0"/>
              <w:autoSpaceDN w:val="0"/>
              <w:adjustRightInd w:val="0"/>
              <w:spacing w:line="240" w:lineRule="auto"/>
              <w:rPr>
                <w:rFonts w:ascii="Arial" w:hAnsi="Arial" w:cs="Arial"/>
              </w:rPr>
            </w:pPr>
          </w:p>
        </w:tc>
      </w:tr>
    </w:tbl>
    <w:p w14:paraId="59202DD0" w14:textId="77777777" w:rsidR="001E7259" w:rsidRPr="001E7259" w:rsidRDefault="001E7259" w:rsidP="001E7259">
      <w:pPr>
        <w:tabs>
          <w:tab w:val="left" w:pos="993"/>
          <w:tab w:val="left" w:pos="1134"/>
        </w:tabs>
        <w:suppressAutoHyphens w:val="0"/>
        <w:spacing w:line="240" w:lineRule="auto"/>
        <w:jc w:val="both"/>
        <w:rPr>
          <w:rFonts w:ascii="Arial" w:hAnsi="Arial"/>
        </w:rPr>
      </w:pPr>
    </w:p>
    <w:p w14:paraId="428A76AE"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Chapter 2.6</w:t>
      </w:r>
    </w:p>
    <w:p w14:paraId="54F7BD30"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Class 6 – Toxic and infectious substances</w:t>
      </w:r>
    </w:p>
    <w:p w14:paraId="3F21BB52" w14:textId="77777777" w:rsidR="001E7259" w:rsidRPr="001E7259" w:rsidRDefault="001E7259" w:rsidP="001E7259">
      <w:pPr>
        <w:tabs>
          <w:tab w:val="left" w:pos="1134"/>
        </w:tabs>
        <w:suppressAutoHyphens w:val="0"/>
        <w:spacing w:line="240" w:lineRule="auto"/>
        <w:jc w:val="both"/>
        <w:rPr>
          <w:rFonts w:ascii="Arial" w:hAnsi="Arial" w:cs="Arial"/>
          <w:b/>
        </w:rPr>
      </w:pPr>
    </w:p>
    <w:p w14:paraId="0C1C0D50"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szCs w:val="22"/>
          <w:lang w:eastAsia="zh-CN"/>
        </w:rPr>
        <w:t xml:space="preserve">2.6.1 </w:t>
      </w:r>
      <w:r w:rsidRPr="001E7259">
        <w:rPr>
          <w:rFonts w:ascii="Arial" w:hAnsi="Arial" w:cs="Arial"/>
          <w:b/>
          <w:sz w:val="22"/>
          <w:szCs w:val="22"/>
          <w:lang w:eastAsia="zh-CN"/>
        </w:rPr>
        <w:tab/>
        <w:t>Definitions</w:t>
      </w:r>
    </w:p>
    <w:p w14:paraId="2B376558" w14:textId="77777777" w:rsidR="001E7259" w:rsidRPr="001E7259" w:rsidRDefault="001E7259" w:rsidP="001E7259">
      <w:pPr>
        <w:tabs>
          <w:tab w:val="left" w:pos="1134"/>
        </w:tabs>
        <w:suppressAutoHyphens w:val="0"/>
        <w:spacing w:line="240" w:lineRule="auto"/>
        <w:jc w:val="both"/>
        <w:rPr>
          <w:rFonts w:ascii="Arial" w:hAnsi="Arial" w:cs="Arial"/>
        </w:rPr>
      </w:pPr>
    </w:p>
    <w:p w14:paraId="0737AC0D"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In the definition for "Class 6.2 – Infectious substances", delete ", </w:t>
      </w:r>
      <w:proofErr w:type="spellStart"/>
      <w:r w:rsidRPr="001E7259">
        <w:rPr>
          <w:rFonts w:ascii="Arial" w:hAnsi="Arial" w:cs="Arial"/>
          <w:sz w:val="22"/>
        </w:rPr>
        <w:t>rickettsiae</w:t>
      </w:r>
      <w:proofErr w:type="spellEnd"/>
      <w:r w:rsidRPr="001E7259">
        <w:rPr>
          <w:rFonts w:ascii="Arial" w:hAnsi="Arial" w:cs="Arial"/>
          <w:sz w:val="22"/>
        </w:rPr>
        <w:t>".</w:t>
      </w:r>
    </w:p>
    <w:p w14:paraId="7DD02258" w14:textId="77777777" w:rsidR="001E7259" w:rsidRPr="001E7259" w:rsidRDefault="001E7259" w:rsidP="001E7259">
      <w:pPr>
        <w:tabs>
          <w:tab w:val="left" w:pos="1134"/>
        </w:tabs>
        <w:suppressAutoHyphens w:val="0"/>
        <w:spacing w:line="240" w:lineRule="auto"/>
        <w:jc w:val="both"/>
        <w:rPr>
          <w:rFonts w:ascii="Arial" w:hAnsi="Arial" w:cs="Arial"/>
        </w:rPr>
      </w:pPr>
    </w:p>
    <w:p w14:paraId="34C28FF1" w14:textId="77777777" w:rsidR="001E7259" w:rsidRPr="001E7259" w:rsidRDefault="001E7259" w:rsidP="001E7259">
      <w:pPr>
        <w:tabs>
          <w:tab w:val="left" w:pos="993"/>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2.6.3 </w:t>
      </w:r>
      <w:r w:rsidRPr="001E7259">
        <w:rPr>
          <w:rFonts w:ascii="Arial" w:hAnsi="Arial" w:cs="Arial"/>
          <w:b/>
          <w:sz w:val="22"/>
          <w:szCs w:val="22"/>
          <w:lang w:eastAsia="zh-CN"/>
        </w:rPr>
        <w:tab/>
      </w:r>
      <w:r w:rsidRPr="001E7259">
        <w:rPr>
          <w:rFonts w:ascii="Arial" w:hAnsi="Arial" w:cs="Arial"/>
          <w:b/>
          <w:sz w:val="22"/>
          <w:szCs w:val="22"/>
          <w:lang w:eastAsia="zh-CN"/>
        </w:rPr>
        <w:tab/>
        <w:t>Class 6.2 – Infectious substances</w:t>
      </w:r>
    </w:p>
    <w:p w14:paraId="2718E1B3" w14:textId="77777777" w:rsidR="001E7259" w:rsidRPr="001E7259" w:rsidRDefault="001E7259" w:rsidP="001E7259">
      <w:pPr>
        <w:tabs>
          <w:tab w:val="left" w:pos="993"/>
          <w:tab w:val="left" w:pos="1134"/>
        </w:tabs>
        <w:suppressAutoHyphens w:val="0"/>
        <w:spacing w:line="240" w:lineRule="auto"/>
        <w:jc w:val="both"/>
        <w:rPr>
          <w:rFonts w:ascii="Arial" w:hAnsi="Arial" w:cs="Arial"/>
        </w:rPr>
      </w:pPr>
    </w:p>
    <w:p w14:paraId="00975F02"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2.6.3.1 </w:t>
      </w:r>
      <w:r w:rsidRPr="001E7259">
        <w:rPr>
          <w:rFonts w:ascii="Arial" w:hAnsi="Arial" w:cs="Arial"/>
          <w:b/>
          <w:sz w:val="22"/>
        </w:rPr>
        <w:tab/>
        <w:t>Definitions</w:t>
      </w:r>
    </w:p>
    <w:p w14:paraId="4A246E12" w14:textId="77777777" w:rsidR="001E7259" w:rsidRPr="001E7259" w:rsidRDefault="001E7259" w:rsidP="001E7259">
      <w:pPr>
        <w:tabs>
          <w:tab w:val="left" w:pos="993"/>
          <w:tab w:val="left" w:pos="1134"/>
        </w:tabs>
        <w:suppressAutoHyphens w:val="0"/>
        <w:spacing w:line="240" w:lineRule="auto"/>
        <w:jc w:val="both"/>
        <w:rPr>
          <w:rFonts w:ascii="Arial" w:hAnsi="Arial" w:cs="Arial"/>
        </w:rPr>
      </w:pPr>
    </w:p>
    <w:p w14:paraId="729F9808"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2.6.3.1.1</w:t>
      </w:r>
      <w:r w:rsidRPr="001E7259">
        <w:rPr>
          <w:rFonts w:ascii="Arial" w:hAnsi="Arial" w:cs="Arial"/>
          <w:sz w:val="22"/>
        </w:rPr>
        <w:tab/>
      </w:r>
      <w:r w:rsidRPr="001E7259">
        <w:rPr>
          <w:rFonts w:ascii="Arial" w:hAnsi="Arial" w:cs="Arial"/>
          <w:sz w:val="22"/>
        </w:rPr>
        <w:tab/>
        <w:t xml:space="preserve">Delete ", </w:t>
      </w:r>
      <w:proofErr w:type="spellStart"/>
      <w:r w:rsidRPr="001E7259">
        <w:rPr>
          <w:rFonts w:ascii="Arial" w:hAnsi="Arial" w:cs="Arial"/>
          <w:sz w:val="22"/>
        </w:rPr>
        <w:t>rickettsiae</w:t>
      </w:r>
      <w:proofErr w:type="spellEnd"/>
      <w:r w:rsidRPr="001E7259">
        <w:rPr>
          <w:rFonts w:ascii="Arial" w:hAnsi="Arial" w:cs="Arial"/>
          <w:sz w:val="22"/>
        </w:rPr>
        <w:t>".</w:t>
      </w:r>
    </w:p>
    <w:p w14:paraId="6F985AFF" w14:textId="77777777" w:rsidR="001E7259" w:rsidRPr="001E7259" w:rsidRDefault="001E7259" w:rsidP="001E7259">
      <w:pPr>
        <w:tabs>
          <w:tab w:val="left" w:pos="1134"/>
        </w:tabs>
        <w:suppressAutoHyphens w:val="0"/>
        <w:spacing w:line="240" w:lineRule="auto"/>
        <w:jc w:val="both"/>
        <w:rPr>
          <w:rFonts w:ascii="Arial" w:hAnsi="Arial" w:cs="Arial"/>
        </w:rPr>
      </w:pPr>
    </w:p>
    <w:p w14:paraId="42E7DEA6"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2.6.3.1.6</w:t>
      </w:r>
      <w:r w:rsidRPr="001E7259">
        <w:rPr>
          <w:rFonts w:ascii="Arial" w:hAnsi="Arial" w:cs="Arial"/>
          <w:sz w:val="22"/>
        </w:rPr>
        <w:tab/>
      </w:r>
      <w:r w:rsidRPr="001E7259">
        <w:rPr>
          <w:rFonts w:ascii="Arial" w:hAnsi="Arial" w:cs="Arial"/>
          <w:sz w:val="22"/>
        </w:rPr>
        <w:tab/>
        <w:t>Amend to read as follows:</w:t>
      </w:r>
    </w:p>
    <w:p w14:paraId="54556371" w14:textId="77777777" w:rsidR="001E7259" w:rsidRPr="001E7259" w:rsidRDefault="001E7259" w:rsidP="001E7259">
      <w:pPr>
        <w:tabs>
          <w:tab w:val="left" w:pos="1134"/>
        </w:tabs>
        <w:suppressAutoHyphens w:val="0"/>
        <w:spacing w:line="240" w:lineRule="auto"/>
        <w:jc w:val="both"/>
        <w:rPr>
          <w:rFonts w:ascii="Arial" w:hAnsi="Arial" w:cs="Arial"/>
        </w:rPr>
      </w:pPr>
    </w:p>
    <w:p w14:paraId="6AD4B76C" w14:textId="77777777" w:rsidR="001E7259" w:rsidRPr="001E7259" w:rsidRDefault="001E7259" w:rsidP="001E7259">
      <w:pPr>
        <w:tabs>
          <w:tab w:val="left" w:pos="1134"/>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i/>
          <w:sz w:val="22"/>
        </w:rPr>
        <w:t>Medical or clinical wastes</w:t>
      </w:r>
      <w:r w:rsidRPr="001E7259">
        <w:rPr>
          <w:rFonts w:ascii="Arial" w:hAnsi="Arial" w:cs="Arial"/>
          <w:sz w:val="22"/>
        </w:rPr>
        <w:t xml:space="preserve"> are wastes derived from the veterinary treatment of animals, the medical treatment of humans or from bio-research."</w:t>
      </w:r>
    </w:p>
    <w:p w14:paraId="7D8D8E1C" w14:textId="77777777" w:rsidR="001E7259" w:rsidRPr="001E7259" w:rsidRDefault="001E7259" w:rsidP="001E7259">
      <w:pPr>
        <w:tabs>
          <w:tab w:val="left" w:pos="1134"/>
        </w:tabs>
        <w:suppressAutoHyphens w:val="0"/>
        <w:spacing w:line="240" w:lineRule="auto"/>
        <w:jc w:val="both"/>
        <w:rPr>
          <w:rFonts w:ascii="Arial" w:hAnsi="Arial" w:cs="Arial"/>
        </w:rPr>
      </w:pPr>
    </w:p>
    <w:p w14:paraId="3A91CD52"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2.6.3.2 </w:t>
      </w:r>
      <w:r w:rsidRPr="001E7259">
        <w:rPr>
          <w:rFonts w:ascii="Arial" w:hAnsi="Arial" w:cs="Arial"/>
          <w:b/>
          <w:sz w:val="22"/>
        </w:rPr>
        <w:tab/>
        <w:t>Classification of infectious substances</w:t>
      </w:r>
    </w:p>
    <w:p w14:paraId="067E9417" w14:textId="77777777" w:rsidR="001E7259" w:rsidRPr="001E7259" w:rsidRDefault="001E7259" w:rsidP="001E7259">
      <w:pPr>
        <w:tabs>
          <w:tab w:val="left" w:pos="1134"/>
        </w:tabs>
        <w:suppressAutoHyphens w:val="0"/>
        <w:spacing w:line="240" w:lineRule="auto"/>
        <w:ind w:left="993"/>
        <w:jc w:val="both"/>
        <w:rPr>
          <w:rFonts w:ascii="Arial" w:hAnsi="Arial" w:cs="Arial"/>
        </w:rPr>
      </w:pPr>
    </w:p>
    <w:p w14:paraId="4103ECE7"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2.6.3.2.1</w:t>
      </w:r>
      <w:r w:rsidRPr="001E7259">
        <w:rPr>
          <w:rFonts w:ascii="Arial" w:hAnsi="Arial" w:cs="Arial"/>
          <w:sz w:val="22"/>
        </w:rPr>
        <w:tab/>
      </w:r>
      <w:r w:rsidRPr="001E7259">
        <w:rPr>
          <w:rFonts w:ascii="Arial" w:hAnsi="Arial" w:cs="Arial"/>
          <w:sz w:val="22"/>
        </w:rPr>
        <w:tab/>
        <w:t>Replace "or UN 3373" with ", UN 3373 or UN 3549".</w:t>
      </w:r>
    </w:p>
    <w:p w14:paraId="4EA43CBF" w14:textId="77777777" w:rsidR="001E7259" w:rsidRPr="001E7259" w:rsidRDefault="001E7259" w:rsidP="001E7259">
      <w:pPr>
        <w:tabs>
          <w:tab w:val="left" w:pos="1134"/>
        </w:tabs>
        <w:suppressAutoHyphens w:val="0"/>
        <w:spacing w:line="240" w:lineRule="auto"/>
        <w:jc w:val="both"/>
        <w:rPr>
          <w:rFonts w:ascii="Arial" w:hAnsi="Arial" w:cs="Arial"/>
        </w:rPr>
      </w:pPr>
    </w:p>
    <w:p w14:paraId="0DBB5BA2" w14:textId="77777777" w:rsidR="001E7259" w:rsidRPr="001E7259" w:rsidRDefault="001E7259" w:rsidP="001E7259">
      <w:pPr>
        <w:tabs>
          <w:tab w:val="left" w:pos="1134"/>
          <w:tab w:val="left" w:pos="1276"/>
          <w:tab w:val="left" w:pos="1985"/>
        </w:tabs>
        <w:suppressAutoHyphens w:val="0"/>
        <w:spacing w:line="240" w:lineRule="auto"/>
        <w:jc w:val="both"/>
        <w:rPr>
          <w:rFonts w:ascii="Arial" w:hAnsi="Arial" w:cs="Arial"/>
          <w:sz w:val="22"/>
        </w:rPr>
      </w:pPr>
      <w:r w:rsidRPr="001E7259">
        <w:rPr>
          <w:rFonts w:ascii="Arial" w:hAnsi="Arial" w:cs="Arial"/>
          <w:sz w:val="22"/>
        </w:rPr>
        <w:t xml:space="preserve">2.6.3.2.2.1 </w:t>
      </w:r>
      <w:r w:rsidRPr="001E7259">
        <w:rPr>
          <w:rFonts w:ascii="Arial" w:hAnsi="Arial" w:cs="Arial"/>
          <w:sz w:val="22"/>
        </w:rPr>
        <w:tab/>
        <w:t>In note 3, delete ", mycoplasmas, rickettsia".</w:t>
      </w:r>
    </w:p>
    <w:p w14:paraId="67B70D12" w14:textId="77777777" w:rsidR="001E7259" w:rsidRPr="001E7259" w:rsidRDefault="001E7259" w:rsidP="001E7259">
      <w:pPr>
        <w:tabs>
          <w:tab w:val="left" w:pos="1134"/>
          <w:tab w:val="left" w:pos="1276"/>
          <w:tab w:val="left" w:pos="1985"/>
        </w:tabs>
        <w:suppressAutoHyphens w:val="0"/>
        <w:spacing w:line="240" w:lineRule="auto"/>
        <w:jc w:val="both"/>
        <w:rPr>
          <w:rFonts w:ascii="Arial" w:hAnsi="Arial" w:cs="Arial"/>
        </w:rPr>
      </w:pPr>
    </w:p>
    <w:p w14:paraId="747D66B8" w14:textId="77777777" w:rsidR="001E7259" w:rsidRPr="001E7259" w:rsidRDefault="001E7259" w:rsidP="001E7259">
      <w:pPr>
        <w:tabs>
          <w:tab w:val="left" w:pos="1134"/>
          <w:tab w:val="left" w:pos="1276"/>
          <w:tab w:val="left" w:pos="1418"/>
        </w:tabs>
        <w:suppressAutoHyphens w:val="0"/>
        <w:spacing w:line="240" w:lineRule="auto"/>
        <w:jc w:val="both"/>
        <w:rPr>
          <w:rFonts w:ascii="Arial" w:hAnsi="Arial" w:cs="Arial"/>
          <w:b/>
          <w:sz w:val="22"/>
        </w:rPr>
      </w:pPr>
      <w:r w:rsidRPr="001E7259">
        <w:rPr>
          <w:rFonts w:ascii="Arial" w:hAnsi="Arial" w:cs="Arial"/>
          <w:b/>
          <w:sz w:val="22"/>
        </w:rPr>
        <w:t xml:space="preserve">2.6.3.2.3 </w:t>
      </w:r>
      <w:r w:rsidRPr="001E7259">
        <w:rPr>
          <w:rFonts w:ascii="Arial" w:hAnsi="Arial" w:cs="Arial"/>
          <w:b/>
          <w:sz w:val="22"/>
        </w:rPr>
        <w:tab/>
        <w:t>Exemptions</w:t>
      </w:r>
    </w:p>
    <w:p w14:paraId="09DA925D" w14:textId="77777777" w:rsidR="001E7259" w:rsidRPr="001E7259" w:rsidRDefault="001E7259" w:rsidP="001E7259">
      <w:pPr>
        <w:tabs>
          <w:tab w:val="left" w:pos="1134"/>
          <w:tab w:val="left" w:pos="1276"/>
          <w:tab w:val="left" w:pos="1418"/>
        </w:tabs>
        <w:suppressAutoHyphens w:val="0"/>
        <w:spacing w:line="240" w:lineRule="auto"/>
        <w:jc w:val="both"/>
        <w:rPr>
          <w:rFonts w:ascii="Arial" w:hAnsi="Arial" w:cs="Arial"/>
          <w:sz w:val="22"/>
        </w:rPr>
      </w:pPr>
    </w:p>
    <w:p w14:paraId="212DB475" w14:textId="77777777" w:rsidR="001E7259" w:rsidRPr="001E7259" w:rsidRDefault="001E7259" w:rsidP="001E7259">
      <w:pPr>
        <w:tabs>
          <w:tab w:val="left" w:pos="1134"/>
          <w:tab w:val="left" w:pos="1276"/>
          <w:tab w:val="left" w:pos="1418"/>
        </w:tabs>
        <w:suppressAutoHyphens w:val="0"/>
        <w:spacing w:line="240" w:lineRule="auto"/>
        <w:jc w:val="both"/>
        <w:rPr>
          <w:rFonts w:ascii="Arial" w:hAnsi="Arial" w:cs="Arial"/>
          <w:sz w:val="22"/>
        </w:rPr>
      </w:pPr>
      <w:r w:rsidRPr="001E7259">
        <w:rPr>
          <w:rFonts w:ascii="Arial" w:hAnsi="Arial" w:cs="Arial"/>
          <w:sz w:val="22"/>
        </w:rPr>
        <w:t>2.6.3.2.3.9.1</w:t>
      </w:r>
      <w:r w:rsidRPr="001E7259">
        <w:rPr>
          <w:rFonts w:ascii="Arial" w:hAnsi="Arial" w:cs="Arial"/>
          <w:sz w:val="22"/>
        </w:rPr>
        <w:tab/>
        <w:t>In the parenthesis, after "UN 3291" add "and UN 3549".</w:t>
      </w:r>
    </w:p>
    <w:p w14:paraId="7170A898" w14:textId="77777777" w:rsidR="001E7259" w:rsidRPr="001E7259" w:rsidRDefault="001E7259" w:rsidP="001E7259">
      <w:pPr>
        <w:tabs>
          <w:tab w:val="left" w:pos="1134"/>
        </w:tabs>
        <w:suppressAutoHyphens w:val="0"/>
        <w:spacing w:line="240" w:lineRule="auto"/>
        <w:jc w:val="both"/>
        <w:rPr>
          <w:rFonts w:ascii="Arial" w:hAnsi="Arial" w:cs="Arial"/>
        </w:rPr>
      </w:pPr>
    </w:p>
    <w:p w14:paraId="0A00C2FD"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2.6.3.5 </w:t>
      </w:r>
      <w:r w:rsidRPr="001E7259">
        <w:rPr>
          <w:rFonts w:ascii="Arial" w:hAnsi="Arial" w:cs="Arial"/>
          <w:b/>
          <w:sz w:val="22"/>
        </w:rPr>
        <w:tab/>
        <w:t>Medical or clinical wastes</w:t>
      </w:r>
    </w:p>
    <w:p w14:paraId="5A450973" w14:textId="77777777" w:rsidR="001E7259" w:rsidRPr="001E7259" w:rsidRDefault="001E7259" w:rsidP="001E7259">
      <w:pPr>
        <w:tabs>
          <w:tab w:val="left" w:pos="1134"/>
        </w:tabs>
        <w:suppressAutoHyphens w:val="0"/>
        <w:spacing w:line="240" w:lineRule="auto"/>
        <w:jc w:val="both"/>
        <w:rPr>
          <w:rFonts w:ascii="Arial" w:hAnsi="Arial" w:cs="Arial"/>
        </w:rPr>
      </w:pPr>
    </w:p>
    <w:p w14:paraId="25885AB1"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2.6.3.5.1</w:t>
      </w:r>
      <w:r w:rsidRPr="001E7259">
        <w:rPr>
          <w:rFonts w:ascii="Arial" w:hAnsi="Arial" w:cs="Arial"/>
          <w:sz w:val="22"/>
        </w:rPr>
        <w:tab/>
        <w:t>Amend to read as follows:</w:t>
      </w:r>
    </w:p>
    <w:p w14:paraId="7B0C10F0" w14:textId="77777777" w:rsidR="001E7259" w:rsidRPr="001E7259" w:rsidRDefault="001E7259" w:rsidP="001E7259">
      <w:pPr>
        <w:tabs>
          <w:tab w:val="left" w:pos="1134"/>
        </w:tabs>
        <w:suppressAutoHyphens w:val="0"/>
        <w:spacing w:line="240" w:lineRule="auto"/>
        <w:jc w:val="both"/>
        <w:rPr>
          <w:rFonts w:ascii="Arial" w:hAnsi="Arial" w:cs="Arial"/>
        </w:rPr>
      </w:pPr>
    </w:p>
    <w:p w14:paraId="18F2C2D2" w14:textId="77777777" w:rsidR="001E7259" w:rsidRPr="001E7259" w:rsidRDefault="001E7259" w:rsidP="001E7259">
      <w:pPr>
        <w:tabs>
          <w:tab w:val="left" w:pos="1134"/>
          <w:tab w:val="left" w:pos="2127"/>
        </w:tabs>
        <w:suppressAutoHyphens w:val="0"/>
        <w:spacing w:line="240" w:lineRule="auto"/>
        <w:ind w:left="1276" w:hanging="142"/>
        <w:jc w:val="both"/>
        <w:rPr>
          <w:rFonts w:ascii="Arial" w:hAnsi="Arial" w:cs="Arial"/>
          <w:sz w:val="22"/>
        </w:rPr>
      </w:pPr>
      <w:r w:rsidRPr="001E7259">
        <w:rPr>
          <w:rFonts w:ascii="Arial" w:hAnsi="Arial" w:cs="Arial"/>
          <w:sz w:val="22"/>
        </w:rPr>
        <w:t>"2.6.3.5.1</w:t>
      </w:r>
      <w:r w:rsidRPr="001E7259">
        <w:rPr>
          <w:rFonts w:ascii="Arial" w:hAnsi="Arial" w:cs="Arial"/>
          <w:sz w:val="22"/>
        </w:rPr>
        <w:tab/>
      </w:r>
      <w:r w:rsidRPr="001E7259">
        <w:rPr>
          <w:rFonts w:ascii="Arial" w:hAnsi="Arial" w:cs="Arial"/>
          <w:sz w:val="22"/>
        </w:rPr>
        <w:tab/>
        <w:t>Medical or clinical waste containing:</w:t>
      </w:r>
    </w:p>
    <w:p w14:paraId="3428C10A" w14:textId="77777777" w:rsidR="001E7259" w:rsidRPr="001E7259" w:rsidRDefault="001E7259" w:rsidP="001E7259">
      <w:pPr>
        <w:tabs>
          <w:tab w:val="left" w:pos="1134"/>
          <w:tab w:val="left" w:pos="2127"/>
        </w:tabs>
        <w:suppressAutoHyphens w:val="0"/>
        <w:spacing w:line="240" w:lineRule="auto"/>
        <w:ind w:left="1276" w:hanging="142"/>
        <w:jc w:val="both"/>
        <w:rPr>
          <w:rFonts w:ascii="Arial" w:hAnsi="Arial" w:cs="Arial"/>
          <w:sz w:val="22"/>
        </w:rPr>
      </w:pPr>
    </w:p>
    <w:p w14:paraId="1A8272CE" w14:textId="77777777" w:rsidR="001E7259" w:rsidRPr="001E7259" w:rsidRDefault="001E7259" w:rsidP="001E7259">
      <w:pPr>
        <w:tabs>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.1</w:t>
      </w:r>
      <w:r w:rsidRPr="001E7259">
        <w:rPr>
          <w:rFonts w:ascii="Arial" w:hAnsi="Arial" w:cs="Arial"/>
          <w:sz w:val="22"/>
        </w:rPr>
        <w:tab/>
        <w:t>Category A infectious substances shall be assigned to UN 2814, UN 2900 or UN 3549 as appropriate. Solid medical waste containing Category A infectious substances generated from the medical treatment of humans or veterinary treatment of animals may be assigned to UN 3549. The UN 3549 entry shall not be used for waste from bio-research or liquid waste;</w:t>
      </w:r>
    </w:p>
    <w:p w14:paraId="197AF7F8" w14:textId="77777777" w:rsidR="001E7259" w:rsidRPr="001E7259" w:rsidRDefault="001E7259" w:rsidP="001E7259">
      <w:pPr>
        <w:tabs>
          <w:tab w:val="left" w:pos="1134"/>
        </w:tabs>
        <w:suppressAutoHyphens w:val="0"/>
        <w:spacing w:line="240" w:lineRule="auto"/>
        <w:ind w:left="2552" w:hanging="851"/>
        <w:jc w:val="both"/>
        <w:rPr>
          <w:rFonts w:ascii="Arial" w:hAnsi="Arial" w:cs="Arial"/>
        </w:rPr>
      </w:pPr>
    </w:p>
    <w:p w14:paraId="1D87A23D" w14:textId="77777777" w:rsidR="001E7259" w:rsidRPr="001E7259" w:rsidRDefault="001E7259" w:rsidP="001E7259">
      <w:pPr>
        <w:tabs>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.2</w:t>
      </w:r>
      <w:r w:rsidRPr="001E7259">
        <w:rPr>
          <w:rFonts w:ascii="Arial" w:hAnsi="Arial" w:cs="Arial"/>
          <w:sz w:val="22"/>
        </w:rPr>
        <w:tab/>
        <w:t>Category B infectious substances shall be assigned to UN 3291."</w:t>
      </w:r>
    </w:p>
    <w:p w14:paraId="7767BA06" w14:textId="77777777" w:rsidR="00E1096E" w:rsidRDefault="00E1096E" w:rsidP="001E7259">
      <w:pPr>
        <w:keepNext/>
        <w:tabs>
          <w:tab w:val="left" w:pos="1134"/>
        </w:tabs>
        <w:suppressAutoHyphens w:val="0"/>
        <w:spacing w:line="240" w:lineRule="auto"/>
        <w:jc w:val="center"/>
        <w:rPr>
          <w:rFonts w:ascii="Arial" w:hAnsi="Arial" w:cs="Arial"/>
          <w:b/>
          <w:sz w:val="22"/>
        </w:rPr>
      </w:pPr>
    </w:p>
    <w:p w14:paraId="61587D67" w14:textId="77777777" w:rsidR="001E7259" w:rsidRPr="001E7259" w:rsidRDefault="001E7259" w:rsidP="001E7259">
      <w:pPr>
        <w:keepNext/>
        <w:tabs>
          <w:tab w:val="left" w:pos="1134"/>
        </w:tabs>
        <w:suppressAutoHyphens w:val="0"/>
        <w:spacing w:line="240" w:lineRule="auto"/>
        <w:jc w:val="center"/>
        <w:rPr>
          <w:rFonts w:ascii="Arial" w:hAnsi="Arial" w:cs="Arial"/>
          <w:b/>
          <w:sz w:val="22"/>
        </w:rPr>
      </w:pPr>
      <w:r w:rsidRPr="001E7259">
        <w:rPr>
          <w:rFonts w:ascii="Arial" w:hAnsi="Arial" w:cs="Arial"/>
          <w:b/>
          <w:sz w:val="22"/>
        </w:rPr>
        <w:t>Chapter 2.7</w:t>
      </w:r>
    </w:p>
    <w:p w14:paraId="1ACFB0C3" w14:textId="77777777" w:rsidR="001E7259" w:rsidRPr="001E7259" w:rsidRDefault="001E7259" w:rsidP="001E7259">
      <w:pPr>
        <w:keepNext/>
        <w:tabs>
          <w:tab w:val="left" w:pos="1134"/>
        </w:tabs>
        <w:suppressAutoHyphens w:val="0"/>
        <w:spacing w:line="240" w:lineRule="auto"/>
        <w:jc w:val="center"/>
        <w:rPr>
          <w:rFonts w:ascii="Arial" w:hAnsi="Arial" w:cs="Arial"/>
          <w:b/>
          <w:sz w:val="22"/>
        </w:rPr>
      </w:pPr>
      <w:r w:rsidRPr="001E7259">
        <w:rPr>
          <w:rFonts w:ascii="Arial" w:hAnsi="Arial" w:cs="Arial"/>
          <w:b/>
          <w:sz w:val="22"/>
        </w:rPr>
        <w:t>Class 7 – Radioactive material</w:t>
      </w:r>
    </w:p>
    <w:p w14:paraId="2CBCE23D" w14:textId="77777777" w:rsidR="001E7259" w:rsidRPr="001E7259" w:rsidRDefault="001E7259" w:rsidP="001E7259">
      <w:pPr>
        <w:keepNext/>
        <w:tabs>
          <w:tab w:val="left" w:pos="1134"/>
        </w:tabs>
        <w:suppressAutoHyphens w:val="0"/>
        <w:spacing w:line="240" w:lineRule="auto"/>
        <w:jc w:val="both"/>
        <w:rPr>
          <w:rFonts w:ascii="Arial" w:hAnsi="Arial" w:cs="Arial"/>
          <w:sz w:val="22"/>
        </w:rPr>
      </w:pPr>
    </w:p>
    <w:p w14:paraId="653FF6E1" w14:textId="77777777" w:rsidR="001E7259" w:rsidRPr="001E7259" w:rsidRDefault="001E7259" w:rsidP="001E7259">
      <w:pPr>
        <w:keepNext/>
        <w:tabs>
          <w:tab w:val="left" w:pos="993"/>
          <w:tab w:val="left" w:pos="1134"/>
        </w:tabs>
        <w:suppressAutoHyphens w:val="0"/>
        <w:spacing w:line="240" w:lineRule="auto"/>
        <w:jc w:val="both"/>
        <w:rPr>
          <w:rFonts w:ascii="Arial" w:hAnsi="Arial" w:cs="Arial"/>
          <w:b/>
          <w:sz w:val="22"/>
        </w:rPr>
      </w:pPr>
      <w:r w:rsidRPr="001E7259">
        <w:rPr>
          <w:rFonts w:ascii="Arial" w:hAnsi="Arial" w:cs="Arial"/>
          <w:b/>
          <w:sz w:val="22"/>
        </w:rPr>
        <w:t xml:space="preserve">2.7.2 </w:t>
      </w:r>
      <w:r w:rsidRPr="001E7259">
        <w:rPr>
          <w:rFonts w:ascii="Arial" w:hAnsi="Arial" w:cs="Arial"/>
          <w:b/>
          <w:sz w:val="22"/>
        </w:rPr>
        <w:tab/>
      </w:r>
      <w:r w:rsidRPr="001E7259">
        <w:rPr>
          <w:rFonts w:ascii="Arial" w:hAnsi="Arial" w:cs="Arial"/>
          <w:b/>
          <w:sz w:val="22"/>
        </w:rPr>
        <w:tab/>
        <w:t>Classification</w:t>
      </w:r>
    </w:p>
    <w:p w14:paraId="61EF02D5" w14:textId="77777777" w:rsidR="001E7259" w:rsidRPr="001E7259" w:rsidRDefault="001E7259" w:rsidP="001E7259">
      <w:pPr>
        <w:keepNext/>
        <w:tabs>
          <w:tab w:val="left" w:pos="993"/>
          <w:tab w:val="left" w:pos="1134"/>
        </w:tabs>
        <w:suppressAutoHyphens w:val="0"/>
        <w:spacing w:line="240" w:lineRule="auto"/>
        <w:jc w:val="both"/>
        <w:rPr>
          <w:rFonts w:ascii="Arial" w:hAnsi="Arial" w:cs="Arial"/>
          <w:b/>
          <w:sz w:val="22"/>
        </w:rPr>
      </w:pPr>
    </w:p>
    <w:p w14:paraId="294C9134" w14:textId="77777777" w:rsidR="001E7259" w:rsidRPr="001E7259" w:rsidRDefault="001E7259" w:rsidP="001E7259">
      <w:pPr>
        <w:keepNext/>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2.7.2.1 </w:t>
      </w:r>
      <w:r w:rsidRPr="001E7259">
        <w:rPr>
          <w:rFonts w:ascii="Arial" w:hAnsi="Arial" w:cs="Arial"/>
          <w:b/>
          <w:sz w:val="22"/>
        </w:rPr>
        <w:tab/>
        <w:t>General provisions</w:t>
      </w:r>
    </w:p>
    <w:p w14:paraId="796B39F9"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p>
    <w:p w14:paraId="219C0D9B"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2.7.2.1.1</w:t>
      </w:r>
      <w:r w:rsidRPr="001E7259">
        <w:rPr>
          <w:rFonts w:ascii="Arial" w:hAnsi="Arial" w:cs="Arial"/>
          <w:sz w:val="22"/>
        </w:rPr>
        <w:tab/>
      </w:r>
      <w:r w:rsidRPr="001E7259">
        <w:rPr>
          <w:rFonts w:ascii="Arial" w:hAnsi="Arial" w:cs="Arial"/>
          <w:sz w:val="22"/>
        </w:rPr>
        <w:tab/>
        <w:t>In table 2.7.2.1.1, for UN 2913, in the proper shipping name, replace "SCO-I or SCO-II" with "SCO-I, SCO-II or SCO-III".</w:t>
      </w:r>
    </w:p>
    <w:p w14:paraId="7AC2A86E"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8C47BD9"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2.7.2.2 </w:t>
      </w:r>
      <w:r w:rsidRPr="001E7259">
        <w:rPr>
          <w:rFonts w:ascii="Arial" w:hAnsi="Arial" w:cs="Arial"/>
          <w:b/>
          <w:sz w:val="22"/>
        </w:rPr>
        <w:tab/>
        <w:t>Determination of activity level</w:t>
      </w:r>
    </w:p>
    <w:p w14:paraId="44CFFF49"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A8169FC"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In table 2.7.2.2.1,</w:t>
      </w:r>
      <w:r w:rsidRPr="001E7259">
        <w:rPr>
          <w:rFonts w:ascii="Arial" w:hAnsi="Arial" w:cs="Arial"/>
          <w:sz w:val="22"/>
        </w:rPr>
        <w:tab/>
        <w:t xml:space="preserve"> add the following rows in proper order:</w:t>
      </w:r>
    </w:p>
    <w:p w14:paraId="51CBD9EA" w14:textId="77777777" w:rsidR="001E7259" w:rsidRPr="001E7259" w:rsidRDefault="001E7259" w:rsidP="001E7259">
      <w:pPr>
        <w:tabs>
          <w:tab w:val="left" w:pos="1134"/>
        </w:tabs>
        <w:suppressAutoHyphens w:val="0"/>
        <w:spacing w:line="240" w:lineRule="auto"/>
        <w:jc w:val="both"/>
        <w:rPr>
          <w:rFonts w:ascii="Arial" w:hAnsi="Arial" w:cs="Arial"/>
          <w:sz w:val="22"/>
        </w:rPr>
      </w:pPr>
    </w:p>
    <w:tbl>
      <w:tblPr>
        <w:tblW w:w="5562"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1E7259" w:rsidRPr="001E7259" w14:paraId="57F8270F" w14:textId="77777777" w:rsidTr="001E7259">
        <w:trPr>
          <w:trHeight w:hRule="exact" w:val="300"/>
        </w:trPr>
        <w:tc>
          <w:tcPr>
            <w:tcW w:w="1526" w:type="dxa"/>
            <w:shd w:val="clear" w:color="auto" w:fill="auto"/>
            <w:hideMark/>
          </w:tcPr>
          <w:p w14:paraId="1473B91B" w14:textId="77777777" w:rsidR="001E7259" w:rsidRPr="001E7259" w:rsidRDefault="001E7259" w:rsidP="001E7259">
            <w:pPr>
              <w:tabs>
                <w:tab w:val="left" w:pos="1134"/>
              </w:tabs>
              <w:suppressAutoHyphens w:val="0"/>
              <w:spacing w:line="240" w:lineRule="auto"/>
              <w:ind w:right="-20"/>
              <w:jc w:val="both"/>
              <w:rPr>
                <w:rFonts w:ascii="Arial" w:hAnsi="Arial" w:cs="Arial"/>
                <w:sz w:val="22"/>
                <w:szCs w:val="18"/>
                <w:lang w:eastAsia="en-GB"/>
              </w:rPr>
            </w:pPr>
            <w:r w:rsidRPr="001E7259">
              <w:rPr>
                <w:rFonts w:ascii="Arial" w:hAnsi="Arial" w:cs="Arial"/>
                <w:color w:val="231F20"/>
                <w:sz w:val="22"/>
                <w:szCs w:val="18"/>
                <w:lang w:eastAsia="en-GB"/>
              </w:rPr>
              <w:t>Ba-135m</w:t>
            </w:r>
          </w:p>
        </w:tc>
        <w:tc>
          <w:tcPr>
            <w:tcW w:w="1060" w:type="dxa"/>
            <w:shd w:val="clear" w:color="auto" w:fill="auto"/>
            <w:hideMark/>
          </w:tcPr>
          <w:p w14:paraId="36910525" w14:textId="77777777" w:rsidR="001E7259" w:rsidRPr="001E7259" w:rsidRDefault="001E7259" w:rsidP="001E7259">
            <w:pPr>
              <w:tabs>
                <w:tab w:val="left" w:pos="1134"/>
              </w:tabs>
              <w:suppressAutoHyphens w:val="0"/>
              <w:spacing w:line="240" w:lineRule="auto"/>
              <w:ind w:right="-20"/>
              <w:jc w:val="both"/>
              <w:rPr>
                <w:rFonts w:ascii="Arial" w:hAnsi="Arial" w:cs="Arial"/>
                <w:sz w:val="22"/>
                <w:szCs w:val="22"/>
                <w:lang w:eastAsia="en-GB"/>
              </w:rPr>
            </w:pPr>
            <w:r w:rsidRPr="001E7259">
              <w:rPr>
                <w:rFonts w:ascii="Arial" w:hAnsi="Arial" w:cs="Arial"/>
                <w:color w:val="231F20"/>
                <w:sz w:val="22"/>
                <w:szCs w:val="22"/>
                <w:lang w:eastAsia="en-GB"/>
              </w:rPr>
              <w:t>2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position w:val="7"/>
                <w:sz w:val="22"/>
                <w:szCs w:val="22"/>
                <w:vertAlign w:val="superscript"/>
                <w:lang w:eastAsia="en-GB"/>
              </w:rPr>
              <w:t>1</w:t>
            </w:r>
          </w:p>
        </w:tc>
        <w:tc>
          <w:tcPr>
            <w:tcW w:w="992" w:type="dxa"/>
            <w:shd w:val="clear" w:color="auto" w:fill="auto"/>
            <w:hideMark/>
          </w:tcPr>
          <w:p w14:paraId="747F2917" w14:textId="77777777" w:rsidR="001E7259" w:rsidRPr="001E7259" w:rsidRDefault="001E7259" w:rsidP="001E7259">
            <w:pPr>
              <w:tabs>
                <w:tab w:val="left" w:pos="1134"/>
              </w:tabs>
              <w:suppressAutoHyphens w:val="0"/>
              <w:spacing w:line="240" w:lineRule="auto"/>
              <w:ind w:right="-20"/>
              <w:jc w:val="both"/>
              <w:rPr>
                <w:rFonts w:ascii="Arial" w:hAnsi="Arial" w:cs="Arial"/>
                <w:sz w:val="22"/>
                <w:szCs w:val="22"/>
                <w:lang w:eastAsia="en-GB"/>
              </w:rPr>
            </w:pPr>
            <w:r w:rsidRPr="001E7259">
              <w:rPr>
                <w:rFonts w:ascii="Arial" w:hAnsi="Arial" w:cs="Arial"/>
                <w:color w:val="231F20"/>
                <w:sz w:val="22"/>
                <w:szCs w:val="22"/>
                <w:lang w:eastAsia="en-GB"/>
              </w:rPr>
              <w:t>6</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spacing w:val="-1"/>
                <w:position w:val="7"/>
                <w:sz w:val="22"/>
                <w:szCs w:val="22"/>
                <w:vertAlign w:val="superscript"/>
                <w:lang w:eastAsia="en-GB"/>
              </w:rPr>
              <w:t>–1</w:t>
            </w:r>
          </w:p>
        </w:tc>
        <w:tc>
          <w:tcPr>
            <w:tcW w:w="992" w:type="dxa"/>
            <w:shd w:val="clear" w:color="auto" w:fill="auto"/>
            <w:hideMark/>
          </w:tcPr>
          <w:p w14:paraId="4D585097" w14:textId="77777777" w:rsidR="001E7259" w:rsidRPr="001E7259" w:rsidRDefault="001E7259" w:rsidP="001E7259">
            <w:pPr>
              <w:tabs>
                <w:tab w:val="left" w:pos="1134"/>
              </w:tabs>
              <w:suppressAutoHyphens w:val="0"/>
              <w:spacing w:line="240" w:lineRule="auto"/>
              <w:ind w:right="-20"/>
              <w:jc w:val="both"/>
              <w:rPr>
                <w:rFonts w:ascii="Arial" w:hAnsi="Arial" w:cs="Arial"/>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2</w:t>
            </w:r>
          </w:p>
        </w:tc>
        <w:tc>
          <w:tcPr>
            <w:tcW w:w="992" w:type="dxa"/>
            <w:shd w:val="clear" w:color="auto" w:fill="auto"/>
            <w:hideMark/>
          </w:tcPr>
          <w:p w14:paraId="501886CC" w14:textId="77777777" w:rsidR="001E7259" w:rsidRPr="001E7259" w:rsidRDefault="001E7259" w:rsidP="001E7259">
            <w:pPr>
              <w:tabs>
                <w:tab w:val="left" w:pos="1134"/>
              </w:tabs>
              <w:suppressAutoHyphens w:val="0"/>
              <w:spacing w:line="240" w:lineRule="auto"/>
              <w:ind w:left="-171" w:right="-20" w:firstLine="205"/>
              <w:jc w:val="both"/>
              <w:rPr>
                <w:rFonts w:ascii="Arial" w:hAnsi="Arial" w:cs="Arial"/>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6</w:t>
            </w:r>
          </w:p>
        </w:tc>
      </w:tr>
      <w:tr w:rsidR="001E7259" w:rsidRPr="001E7259" w14:paraId="1A915C02" w14:textId="77777777" w:rsidTr="001E7259">
        <w:trPr>
          <w:trHeight w:val="301"/>
        </w:trPr>
        <w:tc>
          <w:tcPr>
            <w:tcW w:w="1526" w:type="dxa"/>
            <w:shd w:val="clear" w:color="auto" w:fill="auto"/>
          </w:tcPr>
          <w:p w14:paraId="65FF5A51" w14:textId="77777777" w:rsidR="001E7259" w:rsidRPr="001E7259" w:rsidRDefault="001E7259" w:rsidP="001E7259">
            <w:pPr>
              <w:tabs>
                <w:tab w:val="left" w:pos="1134"/>
                <w:tab w:val="left" w:pos="2460"/>
                <w:tab w:val="left" w:pos="3640"/>
                <w:tab w:val="left" w:pos="4700"/>
                <w:tab w:val="left" w:pos="6040"/>
              </w:tabs>
              <w:suppressAutoHyphens w:val="0"/>
              <w:spacing w:line="240" w:lineRule="auto"/>
              <w:ind w:right="-20"/>
              <w:jc w:val="both"/>
              <w:rPr>
                <w:rFonts w:ascii="Arial" w:hAnsi="Arial" w:cs="Arial"/>
                <w:color w:val="231F20"/>
                <w:sz w:val="22"/>
                <w:szCs w:val="18"/>
                <w:lang w:eastAsia="en-GB"/>
              </w:rPr>
            </w:pPr>
            <w:r w:rsidRPr="001E7259">
              <w:rPr>
                <w:rFonts w:ascii="Arial" w:hAnsi="Arial" w:cs="Arial"/>
                <w:color w:val="231F20"/>
                <w:sz w:val="22"/>
                <w:szCs w:val="18"/>
                <w:lang w:eastAsia="en-GB"/>
              </w:rPr>
              <w:t>Ge-69</w:t>
            </w:r>
          </w:p>
        </w:tc>
        <w:tc>
          <w:tcPr>
            <w:tcW w:w="1060" w:type="dxa"/>
            <w:shd w:val="clear" w:color="auto" w:fill="auto"/>
          </w:tcPr>
          <w:p w14:paraId="1038B689" w14:textId="77777777" w:rsidR="001E7259" w:rsidRPr="001E7259" w:rsidRDefault="001E7259" w:rsidP="001E7259">
            <w:pPr>
              <w:tabs>
                <w:tab w:val="left" w:pos="1134"/>
              </w:tabs>
              <w:suppressAutoHyphens w:val="0"/>
              <w:spacing w:line="280" w:lineRule="atLeast"/>
              <w:jc w:val="both"/>
              <w:rPr>
                <w:rFonts w:ascii="Arial" w:hAnsi="Arial" w:cs="Arial"/>
                <w:sz w:val="22"/>
                <w:szCs w:val="22"/>
              </w:rPr>
            </w:pPr>
            <w:r w:rsidRPr="001E7259">
              <w:rPr>
                <w:rFonts w:ascii="Arial" w:hAnsi="Arial" w:cs="Arial"/>
                <w:sz w:val="22"/>
                <w:szCs w:val="22"/>
              </w:rPr>
              <w:t>1</w:t>
            </w:r>
            <w:r w:rsidRPr="001E7259">
              <w:rPr>
                <w:rFonts w:ascii="Arial" w:hAnsi="Arial" w:cs="Arial"/>
                <w:spacing w:val="1"/>
                <w:sz w:val="22"/>
                <w:szCs w:val="22"/>
              </w:rPr>
              <w:t xml:space="preserve"> </w:t>
            </w:r>
            <w:r w:rsidRPr="001E7259">
              <w:rPr>
                <w:rFonts w:ascii="Arial" w:hAnsi="Arial" w:cs="Arial"/>
                <w:sz w:val="22"/>
                <w:szCs w:val="22"/>
              </w:rPr>
              <w:t>×</w:t>
            </w:r>
            <w:r w:rsidRPr="001E7259">
              <w:rPr>
                <w:rFonts w:ascii="Arial" w:hAnsi="Arial" w:cs="Arial"/>
                <w:spacing w:val="-1"/>
                <w:sz w:val="22"/>
                <w:szCs w:val="22"/>
              </w:rPr>
              <w:t xml:space="preserve"> </w:t>
            </w:r>
            <w:r w:rsidRPr="001E7259">
              <w:rPr>
                <w:rFonts w:ascii="Arial" w:hAnsi="Arial" w:cs="Arial"/>
                <w:sz w:val="22"/>
                <w:szCs w:val="22"/>
              </w:rPr>
              <w:t>1</w:t>
            </w:r>
            <w:r w:rsidRPr="001E7259">
              <w:rPr>
                <w:rFonts w:ascii="Arial" w:hAnsi="Arial" w:cs="Arial"/>
                <w:spacing w:val="-1"/>
                <w:sz w:val="22"/>
                <w:szCs w:val="22"/>
              </w:rPr>
              <w:t>0</w:t>
            </w:r>
            <w:r w:rsidRPr="001E7259">
              <w:rPr>
                <w:rFonts w:ascii="Arial" w:hAnsi="Arial" w:cs="Arial"/>
                <w:position w:val="7"/>
                <w:sz w:val="22"/>
                <w:szCs w:val="22"/>
                <w:vertAlign w:val="superscript"/>
              </w:rPr>
              <w:t>0</w:t>
            </w:r>
          </w:p>
        </w:tc>
        <w:tc>
          <w:tcPr>
            <w:tcW w:w="992" w:type="dxa"/>
            <w:shd w:val="clear" w:color="auto" w:fill="auto"/>
          </w:tcPr>
          <w:p w14:paraId="6ABF68D4" w14:textId="77777777" w:rsidR="001E7259" w:rsidRPr="001E7259" w:rsidRDefault="001E7259" w:rsidP="001E7259">
            <w:pPr>
              <w:tabs>
                <w:tab w:val="left" w:pos="1134"/>
              </w:tabs>
              <w:suppressAutoHyphens w:val="0"/>
              <w:spacing w:line="280" w:lineRule="atLeast"/>
              <w:jc w:val="both"/>
              <w:rPr>
                <w:rFonts w:ascii="Arial" w:hAnsi="Arial" w:cs="Arial"/>
                <w:sz w:val="22"/>
                <w:szCs w:val="22"/>
              </w:rPr>
            </w:pPr>
            <w:r w:rsidRPr="001E7259">
              <w:rPr>
                <w:rFonts w:ascii="Arial" w:hAnsi="Arial" w:cs="Arial"/>
                <w:sz w:val="22"/>
                <w:szCs w:val="22"/>
              </w:rPr>
              <w:t>1</w:t>
            </w:r>
            <w:r w:rsidRPr="001E7259">
              <w:rPr>
                <w:rFonts w:ascii="Arial" w:hAnsi="Arial" w:cs="Arial"/>
                <w:spacing w:val="-1"/>
                <w:sz w:val="22"/>
                <w:szCs w:val="22"/>
              </w:rPr>
              <w:t xml:space="preserve"> </w:t>
            </w:r>
            <w:r w:rsidRPr="001E7259">
              <w:rPr>
                <w:rFonts w:ascii="Arial" w:hAnsi="Arial" w:cs="Arial"/>
                <w:sz w:val="22"/>
                <w:szCs w:val="22"/>
              </w:rPr>
              <w:t>×</w:t>
            </w:r>
            <w:r w:rsidRPr="001E7259">
              <w:rPr>
                <w:rFonts w:ascii="Arial" w:hAnsi="Arial" w:cs="Arial"/>
                <w:spacing w:val="-1"/>
                <w:sz w:val="22"/>
                <w:szCs w:val="22"/>
              </w:rPr>
              <w:t xml:space="preserve"> </w:t>
            </w:r>
            <w:r w:rsidRPr="001E7259">
              <w:rPr>
                <w:rFonts w:ascii="Arial" w:hAnsi="Arial" w:cs="Arial"/>
                <w:sz w:val="22"/>
                <w:szCs w:val="22"/>
              </w:rPr>
              <w:t>10</w:t>
            </w:r>
            <w:r w:rsidRPr="001E7259">
              <w:rPr>
                <w:rFonts w:ascii="Arial" w:hAnsi="Arial" w:cs="Arial"/>
                <w:position w:val="7"/>
                <w:sz w:val="22"/>
                <w:szCs w:val="22"/>
                <w:vertAlign w:val="superscript"/>
              </w:rPr>
              <w:t>0</w:t>
            </w:r>
          </w:p>
        </w:tc>
        <w:tc>
          <w:tcPr>
            <w:tcW w:w="992" w:type="dxa"/>
            <w:shd w:val="clear" w:color="auto" w:fill="auto"/>
          </w:tcPr>
          <w:p w14:paraId="4C257CA9" w14:textId="77777777" w:rsidR="001E7259" w:rsidRPr="001E7259" w:rsidRDefault="001E7259" w:rsidP="001E7259">
            <w:pPr>
              <w:tabs>
                <w:tab w:val="left" w:pos="1134"/>
              </w:tabs>
              <w:suppressAutoHyphens w:val="0"/>
              <w:spacing w:line="280" w:lineRule="atLeast"/>
              <w:jc w:val="both"/>
              <w:rPr>
                <w:rFonts w:ascii="Arial" w:hAnsi="Arial" w:cs="Arial"/>
                <w:sz w:val="22"/>
                <w:szCs w:val="22"/>
              </w:rPr>
            </w:pPr>
            <w:r w:rsidRPr="001E7259">
              <w:rPr>
                <w:rFonts w:ascii="Arial" w:hAnsi="Arial" w:cs="Arial"/>
                <w:sz w:val="22"/>
                <w:szCs w:val="22"/>
              </w:rPr>
              <w:t>1 ×</w:t>
            </w:r>
            <w:r w:rsidRPr="001E7259">
              <w:rPr>
                <w:rFonts w:ascii="Arial" w:hAnsi="Arial" w:cs="Arial"/>
                <w:spacing w:val="-1"/>
                <w:sz w:val="22"/>
                <w:szCs w:val="22"/>
              </w:rPr>
              <w:t xml:space="preserve"> </w:t>
            </w:r>
            <w:r w:rsidRPr="001E7259">
              <w:rPr>
                <w:rFonts w:ascii="Arial" w:hAnsi="Arial" w:cs="Arial"/>
                <w:sz w:val="22"/>
                <w:szCs w:val="22"/>
              </w:rPr>
              <w:t>10</w:t>
            </w:r>
            <w:r w:rsidRPr="001E7259">
              <w:rPr>
                <w:rFonts w:ascii="Arial" w:hAnsi="Arial" w:cs="Arial"/>
                <w:position w:val="7"/>
                <w:sz w:val="22"/>
                <w:szCs w:val="22"/>
                <w:vertAlign w:val="superscript"/>
              </w:rPr>
              <w:t>1</w:t>
            </w:r>
          </w:p>
        </w:tc>
        <w:tc>
          <w:tcPr>
            <w:tcW w:w="992" w:type="dxa"/>
            <w:shd w:val="clear" w:color="auto" w:fill="auto"/>
          </w:tcPr>
          <w:p w14:paraId="552C2B98" w14:textId="77777777" w:rsidR="001E7259" w:rsidRPr="001E7259" w:rsidRDefault="001E7259" w:rsidP="001E7259">
            <w:pPr>
              <w:tabs>
                <w:tab w:val="left" w:pos="1134"/>
                <w:tab w:val="left" w:pos="2460"/>
                <w:tab w:val="left" w:pos="3640"/>
                <w:tab w:val="left" w:pos="4700"/>
                <w:tab w:val="left" w:pos="6040"/>
              </w:tabs>
              <w:suppressAutoHyphens w:val="0"/>
              <w:spacing w:line="240" w:lineRule="auto"/>
              <w:ind w:left="-171" w:right="-20" w:firstLine="205"/>
              <w:jc w:val="both"/>
              <w:rPr>
                <w:rFonts w:ascii="Arial" w:hAnsi="Arial" w:cs="Arial"/>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6</w:t>
            </w:r>
          </w:p>
        </w:tc>
      </w:tr>
      <w:tr w:rsidR="001E7259" w:rsidRPr="001E7259" w14:paraId="59157352" w14:textId="77777777" w:rsidTr="001E7259">
        <w:trPr>
          <w:trHeight w:val="301"/>
        </w:trPr>
        <w:tc>
          <w:tcPr>
            <w:tcW w:w="1526" w:type="dxa"/>
            <w:shd w:val="clear" w:color="auto" w:fill="auto"/>
          </w:tcPr>
          <w:p w14:paraId="558380E2" w14:textId="77777777" w:rsidR="001E7259" w:rsidRPr="001E7259" w:rsidRDefault="001E7259" w:rsidP="001E7259">
            <w:pPr>
              <w:tabs>
                <w:tab w:val="left" w:pos="1134"/>
                <w:tab w:val="left" w:pos="2460"/>
                <w:tab w:val="left" w:pos="3640"/>
                <w:tab w:val="left" w:pos="4700"/>
                <w:tab w:val="left" w:pos="6040"/>
              </w:tabs>
              <w:suppressAutoHyphens w:val="0"/>
              <w:spacing w:line="240" w:lineRule="auto"/>
              <w:ind w:right="-20"/>
              <w:jc w:val="both"/>
              <w:rPr>
                <w:rFonts w:ascii="Arial" w:hAnsi="Arial" w:cs="Arial"/>
                <w:sz w:val="22"/>
                <w:szCs w:val="18"/>
                <w:lang w:eastAsia="en-GB"/>
              </w:rPr>
            </w:pPr>
            <w:r w:rsidRPr="001E7259">
              <w:rPr>
                <w:rFonts w:ascii="Arial" w:hAnsi="Arial" w:cs="Arial"/>
                <w:color w:val="231F20"/>
                <w:sz w:val="22"/>
                <w:szCs w:val="18"/>
                <w:lang w:eastAsia="en-GB"/>
              </w:rPr>
              <w:t>I</w:t>
            </w:r>
            <w:r w:rsidRPr="001E7259">
              <w:rPr>
                <w:rFonts w:ascii="Arial" w:hAnsi="Arial" w:cs="Arial"/>
                <w:color w:val="231F20"/>
                <w:spacing w:val="-5"/>
                <w:sz w:val="22"/>
                <w:szCs w:val="18"/>
                <w:lang w:eastAsia="en-GB"/>
              </w:rPr>
              <w:t>r</w:t>
            </w:r>
            <w:r w:rsidRPr="001E7259">
              <w:rPr>
                <w:rFonts w:ascii="Arial" w:hAnsi="Arial" w:cs="Arial"/>
                <w:color w:val="231F20"/>
                <w:sz w:val="22"/>
                <w:szCs w:val="18"/>
                <w:lang w:eastAsia="en-GB"/>
              </w:rPr>
              <w:t>-193m</w:t>
            </w:r>
          </w:p>
        </w:tc>
        <w:tc>
          <w:tcPr>
            <w:tcW w:w="1060" w:type="dxa"/>
            <w:shd w:val="clear" w:color="auto" w:fill="auto"/>
          </w:tcPr>
          <w:p w14:paraId="30F434DF" w14:textId="77777777" w:rsidR="001E7259" w:rsidRPr="001E7259" w:rsidRDefault="001E7259" w:rsidP="001E7259">
            <w:pPr>
              <w:tabs>
                <w:tab w:val="left" w:pos="1134"/>
              </w:tabs>
              <w:suppressAutoHyphens w:val="0"/>
              <w:spacing w:line="280" w:lineRule="atLeast"/>
              <w:jc w:val="both"/>
              <w:rPr>
                <w:rFonts w:ascii="Arial" w:hAnsi="Arial" w:cs="Arial"/>
                <w:sz w:val="22"/>
                <w:szCs w:val="22"/>
              </w:rPr>
            </w:pPr>
            <w:r w:rsidRPr="001E7259">
              <w:rPr>
                <w:rFonts w:ascii="Arial" w:hAnsi="Arial" w:cs="Arial"/>
                <w:sz w:val="22"/>
                <w:szCs w:val="22"/>
              </w:rPr>
              <w:t>4 ×</w:t>
            </w:r>
            <w:r w:rsidRPr="001E7259">
              <w:rPr>
                <w:rFonts w:ascii="Arial" w:hAnsi="Arial" w:cs="Arial"/>
                <w:spacing w:val="-1"/>
                <w:sz w:val="22"/>
                <w:szCs w:val="22"/>
              </w:rPr>
              <w:t xml:space="preserve"> </w:t>
            </w:r>
            <w:r w:rsidRPr="001E7259">
              <w:rPr>
                <w:rFonts w:ascii="Arial" w:hAnsi="Arial" w:cs="Arial"/>
                <w:sz w:val="22"/>
                <w:szCs w:val="22"/>
              </w:rPr>
              <w:t>1</w:t>
            </w:r>
            <w:r w:rsidRPr="001E7259">
              <w:rPr>
                <w:rFonts w:ascii="Arial" w:hAnsi="Arial" w:cs="Arial"/>
                <w:spacing w:val="-1"/>
                <w:sz w:val="22"/>
                <w:szCs w:val="22"/>
              </w:rPr>
              <w:t>0</w:t>
            </w:r>
            <w:r w:rsidRPr="001E7259">
              <w:rPr>
                <w:rFonts w:ascii="Arial" w:hAnsi="Arial" w:cs="Arial"/>
                <w:position w:val="7"/>
                <w:sz w:val="22"/>
                <w:szCs w:val="22"/>
                <w:vertAlign w:val="superscript"/>
              </w:rPr>
              <w:t>1</w:t>
            </w:r>
          </w:p>
        </w:tc>
        <w:tc>
          <w:tcPr>
            <w:tcW w:w="992" w:type="dxa"/>
            <w:shd w:val="clear" w:color="auto" w:fill="auto"/>
          </w:tcPr>
          <w:p w14:paraId="239D0F87" w14:textId="77777777" w:rsidR="001E7259" w:rsidRPr="001E7259" w:rsidRDefault="001E7259" w:rsidP="001E7259">
            <w:pPr>
              <w:tabs>
                <w:tab w:val="left" w:pos="1134"/>
              </w:tabs>
              <w:suppressAutoHyphens w:val="0"/>
              <w:spacing w:line="280" w:lineRule="atLeast"/>
              <w:jc w:val="both"/>
              <w:rPr>
                <w:rFonts w:ascii="Arial" w:hAnsi="Arial" w:cs="Arial"/>
                <w:sz w:val="22"/>
                <w:szCs w:val="22"/>
              </w:rPr>
            </w:pPr>
            <w:r w:rsidRPr="001E7259">
              <w:rPr>
                <w:rFonts w:ascii="Arial" w:hAnsi="Arial" w:cs="Arial"/>
                <w:sz w:val="22"/>
                <w:szCs w:val="22"/>
              </w:rPr>
              <w:t>4</w:t>
            </w:r>
            <w:r w:rsidRPr="001E7259">
              <w:rPr>
                <w:rFonts w:ascii="Arial" w:hAnsi="Arial" w:cs="Arial"/>
                <w:spacing w:val="-1"/>
                <w:sz w:val="22"/>
                <w:szCs w:val="22"/>
              </w:rPr>
              <w:t xml:space="preserve"> </w:t>
            </w:r>
            <w:r w:rsidRPr="001E7259">
              <w:rPr>
                <w:rFonts w:ascii="Arial" w:hAnsi="Arial" w:cs="Arial"/>
                <w:sz w:val="22"/>
                <w:szCs w:val="22"/>
              </w:rPr>
              <w:t>×</w:t>
            </w:r>
            <w:r w:rsidRPr="001E7259">
              <w:rPr>
                <w:rFonts w:ascii="Arial" w:hAnsi="Arial" w:cs="Arial"/>
                <w:spacing w:val="-1"/>
                <w:sz w:val="22"/>
                <w:szCs w:val="22"/>
              </w:rPr>
              <w:t xml:space="preserve"> </w:t>
            </w:r>
            <w:r w:rsidRPr="001E7259">
              <w:rPr>
                <w:rFonts w:ascii="Arial" w:hAnsi="Arial" w:cs="Arial"/>
                <w:sz w:val="22"/>
                <w:szCs w:val="22"/>
              </w:rPr>
              <w:t>10</w:t>
            </w:r>
            <w:r w:rsidRPr="001E7259">
              <w:rPr>
                <w:rFonts w:ascii="Arial" w:hAnsi="Arial" w:cs="Arial"/>
                <w:spacing w:val="-1"/>
                <w:position w:val="7"/>
                <w:sz w:val="22"/>
                <w:szCs w:val="22"/>
                <w:vertAlign w:val="superscript"/>
              </w:rPr>
              <w:t>0</w:t>
            </w:r>
          </w:p>
        </w:tc>
        <w:tc>
          <w:tcPr>
            <w:tcW w:w="992" w:type="dxa"/>
            <w:shd w:val="clear" w:color="auto" w:fill="auto"/>
          </w:tcPr>
          <w:p w14:paraId="5B697094" w14:textId="77777777" w:rsidR="001E7259" w:rsidRPr="001E7259" w:rsidRDefault="001E7259" w:rsidP="001E7259">
            <w:pPr>
              <w:tabs>
                <w:tab w:val="left" w:pos="1134"/>
              </w:tabs>
              <w:suppressAutoHyphens w:val="0"/>
              <w:spacing w:line="280" w:lineRule="atLeast"/>
              <w:jc w:val="both"/>
              <w:rPr>
                <w:rFonts w:ascii="Arial" w:hAnsi="Arial" w:cs="Arial"/>
                <w:sz w:val="22"/>
                <w:szCs w:val="22"/>
              </w:rPr>
            </w:pPr>
            <w:r w:rsidRPr="001E7259">
              <w:rPr>
                <w:rFonts w:ascii="Arial" w:hAnsi="Arial" w:cs="Arial"/>
                <w:sz w:val="22"/>
                <w:szCs w:val="22"/>
              </w:rPr>
              <w:t>1 ×</w:t>
            </w:r>
            <w:r w:rsidRPr="001E7259">
              <w:rPr>
                <w:rFonts w:ascii="Arial" w:hAnsi="Arial" w:cs="Arial"/>
                <w:spacing w:val="-1"/>
                <w:sz w:val="22"/>
                <w:szCs w:val="22"/>
              </w:rPr>
              <w:t xml:space="preserve"> </w:t>
            </w:r>
            <w:r w:rsidRPr="001E7259">
              <w:rPr>
                <w:rFonts w:ascii="Arial" w:hAnsi="Arial" w:cs="Arial"/>
                <w:sz w:val="22"/>
                <w:szCs w:val="22"/>
              </w:rPr>
              <w:t>10</w:t>
            </w:r>
            <w:r w:rsidRPr="001E7259">
              <w:rPr>
                <w:rFonts w:ascii="Arial" w:hAnsi="Arial" w:cs="Arial"/>
                <w:position w:val="7"/>
                <w:sz w:val="22"/>
                <w:szCs w:val="22"/>
                <w:vertAlign w:val="superscript"/>
              </w:rPr>
              <w:t>4</w:t>
            </w:r>
          </w:p>
        </w:tc>
        <w:tc>
          <w:tcPr>
            <w:tcW w:w="992" w:type="dxa"/>
            <w:shd w:val="clear" w:color="auto" w:fill="auto"/>
          </w:tcPr>
          <w:p w14:paraId="7710C2FE" w14:textId="77777777" w:rsidR="001E7259" w:rsidRPr="001E7259" w:rsidRDefault="001E7259" w:rsidP="001E7259">
            <w:pPr>
              <w:tabs>
                <w:tab w:val="left" w:pos="1134"/>
                <w:tab w:val="left" w:pos="2460"/>
                <w:tab w:val="left" w:pos="3640"/>
                <w:tab w:val="left" w:pos="4700"/>
                <w:tab w:val="left" w:pos="6040"/>
              </w:tabs>
              <w:suppressAutoHyphens w:val="0"/>
              <w:spacing w:line="240" w:lineRule="auto"/>
              <w:ind w:left="-171" w:right="-20" w:firstLine="205"/>
              <w:jc w:val="both"/>
              <w:rPr>
                <w:rFonts w:ascii="Arial" w:hAnsi="Arial" w:cs="Arial"/>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7</w:t>
            </w:r>
          </w:p>
        </w:tc>
      </w:tr>
      <w:tr w:rsidR="001E7259" w:rsidRPr="001E7259" w14:paraId="09934440" w14:textId="77777777" w:rsidTr="001E7259">
        <w:trPr>
          <w:trHeight w:hRule="exact" w:val="300"/>
        </w:trPr>
        <w:tc>
          <w:tcPr>
            <w:tcW w:w="1526" w:type="dxa"/>
            <w:shd w:val="clear" w:color="auto" w:fill="auto"/>
          </w:tcPr>
          <w:p w14:paraId="26F6041B"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18"/>
                <w:lang w:eastAsia="en-GB"/>
              </w:rPr>
            </w:pPr>
            <w:r w:rsidRPr="001E7259">
              <w:rPr>
                <w:rFonts w:ascii="Arial" w:hAnsi="Arial" w:cs="Arial"/>
                <w:color w:val="231F20"/>
                <w:sz w:val="22"/>
                <w:szCs w:val="18"/>
                <w:lang w:eastAsia="en-GB"/>
              </w:rPr>
              <w:t>Ni-57</w:t>
            </w:r>
          </w:p>
        </w:tc>
        <w:tc>
          <w:tcPr>
            <w:tcW w:w="1060" w:type="dxa"/>
            <w:shd w:val="clear" w:color="auto" w:fill="auto"/>
          </w:tcPr>
          <w:p w14:paraId="47084830"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6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spacing w:val="1"/>
                <w:position w:val="7"/>
                <w:sz w:val="22"/>
                <w:szCs w:val="22"/>
                <w:vertAlign w:val="superscript"/>
                <w:lang w:eastAsia="en-GB"/>
              </w:rPr>
              <w:t>–1</w:t>
            </w:r>
          </w:p>
        </w:tc>
        <w:tc>
          <w:tcPr>
            <w:tcW w:w="992" w:type="dxa"/>
            <w:shd w:val="clear" w:color="auto" w:fill="auto"/>
          </w:tcPr>
          <w:p w14:paraId="23C6451D"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6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spacing w:val="1"/>
                <w:position w:val="7"/>
                <w:sz w:val="22"/>
                <w:szCs w:val="22"/>
                <w:vertAlign w:val="superscript"/>
                <w:lang w:eastAsia="en-GB"/>
              </w:rPr>
              <w:t>–1</w:t>
            </w:r>
          </w:p>
        </w:tc>
        <w:tc>
          <w:tcPr>
            <w:tcW w:w="992" w:type="dxa"/>
            <w:shd w:val="clear" w:color="auto" w:fill="auto"/>
            <w:hideMark/>
          </w:tcPr>
          <w:p w14:paraId="08561DB0"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position w:val="7"/>
                <w:sz w:val="22"/>
                <w:szCs w:val="22"/>
                <w:vertAlign w:val="superscript"/>
                <w:lang w:eastAsia="en-GB"/>
              </w:rPr>
              <w:t>1</w:t>
            </w:r>
          </w:p>
        </w:tc>
        <w:tc>
          <w:tcPr>
            <w:tcW w:w="992" w:type="dxa"/>
            <w:shd w:val="clear" w:color="auto" w:fill="auto"/>
            <w:hideMark/>
          </w:tcPr>
          <w:p w14:paraId="6ABDAC98" w14:textId="77777777" w:rsidR="001E7259" w:rsidRPr="001E7259" w:rsidRDefault="001E7259" w:rsidP="001E7259">
            <w:pPr>
              <w:tabs>
                <w:tab w:val="left" w:pos="1134"/>
              </w:tabs>
              <w:suppressAutoHyphens w:val="0"/>
              <w:spacing w:line="240" w:lineRule="auto"/>
              <w:ind w:left="-171" w:right="-20" w:firstLine="205"/>
              <w:jc w:val="both"/>
              <w:rPr>
                <w:rFonts w:ascii="Arial" w:hAnsi="Arial" w:cs="Arial"/>
                <w:color w:val="231F20"/>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6</w:t>
            </w:r>
          </w:p>
        </w:tc>
      </w:tr>
      <w:tr w:rsidR="001E7259" w:rsidRPr="001E7259" w14:paraId="22FC9F7E" w14:textId="77777777" w:rsidTr="001E7259">
        <w:trPr>
          <w:trHeight w:hRule="exact" w:val="300"/>
        </w:trPr>
        <w:tc>
          <w:tcPr>
            <w:tcW w:w="1526" w:type="dxa"/>
            <w:shd w:val="clear" w:color="auto" w:fill="auto"/>
            <w:hideMark/>
          </w:tcPr>
          <w:p w14:paraId="71ADF67B"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18"/>
                <w:lang w:eastAsia="en-GB"/>
              </w:rPr>
            </w:pPr>
            <w:r w:rsidRPr="001E7259">
              <w:rPr>
                <w:rFonts w:ascii="Arial" w:hAnsi="Arial" w:cs="Arial"/>
                <w:color w:val="231F20"/>
                <w:sz w:val="22"/>
                <w:szCs w:val="18"/>
                <w:lang w:eastAsia="en-GB"/>
              </w:rPr>
              <w:t>S</w:t>
            </w:r>
            <w:r w:rsidRPr="001E7259">
              <w:rPr>
                <w:rFonts w:ascii="Arial" w:hAnsi="Arial" w:cs="Arial"/>
                <w:color w:val="231F20"/>
                <w:spacing w:val="-4"/>
                <w:sz w:val="22"/>
                <w:szCs w:val="18"/>
                <w:lang w:eastAsia="en-GB"/>
              </w:rPr>
              <w:t>r</w:t>
            </w:r>
            <w:r w:rsidRPr="001E7259">
              <w:rPr>
                <w:rFonts w:ascii="Arial" w:hAnsi="Arial" w:cs="Arial"/>
                <w:color w:val="231F20"/>
                <w:sz w:val="22"/>
                <w:szCs w:val="18"/>
                <w:lang w:eastAsia="en-GB"/>
              </w:rPr>
              <w:t>-83</w:t>
            </w:r>
          </w:p>
        </w:tc>
        <w:tc>
          <w:tcPr>
            <w:tcW w:w="1060" w:type="dxa"/>
            <w:shd w:val="clear" w:color="auto" w:fill="auto"/>
            <w:hideMark/>
          </w:tcPr>
          <w:p w14:paraId="39D5C578"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2"/>
                <w:sz w:val="22"/>
                <w:szCs w:val="22"/>
                <w:lang w:eastAsia="en-GB"/>
              </w:rPr>
              <w:t>0</w:t>
            </w:r>
            <w:r w:rsidRPr="001E7259">
              <w:rPr>
                <w:rFonts w:ascii="Arial" w:hAnsi="Arial" w:cs="Arial"/>
                <w:color w:val="231F20"/>
                <w:position w:val="7"/>
                <w:sz w:val="22"/>
                <w:szCs w:val="22"/>
                <w:vertAlign w:val="superscript"/>
                <w:lang w:eastAsia="en-GB"/>
              </w:rPr>
              <w:t>0</w:t>
            </w:r>
          </w:p>
        </w:tc>
        <w:tc>
          <w:tcPr>
            <w:tcW w:w="992" w:type="dxa"/>
            <w:shd w:val="clear" w:color="auto" w:fill="auto"/>
            <w:hideMark/>
          </w:tcPr>
          <w:p w14:paraId="59055EF0"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2"/>
                <w:sz w:val="22"/>
                <w:szCs w:val="22"/>
                <w:lang w:eastAsia="en-GB"/>
              </w:rPr>
              <w:t>0</w:t>
            </w:r>
            <w:r w:rsidRPr="001E7259">
              <w:rPr>
                <w:rFonts w:ascii="Arial" w:hAnsi="Arial" w:cs="Arial"/>
                <w:color w:val="231F20"/>
                <w:position w:val="7"/>
                <w:sz w:val="22"/>
                <w:szCs w:val="22"/>
                <w:vertAlign w:val="superscript"/>
                <w:lang w:eastAsia="en-GB"/>
              </w:rPr>
              <w:t>0</w:t>
            </w:r>
          </w:p>
        </w:tc>
        <w:tc>
          <w:tcPr>
            <w:tcW w:w="992" w:type="dxa"/>
            <w:shd w:val="clear" w:color="auto" w:fill="auto"/>
            <w:hideMark/>
          </w:tcPr>
          <w:p w14:paraId="3E180EEE"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1</w:t>
            </w:r>
          </w:p>
        </w:tc>
        <w:tc>
          <w:tcPr>
            <w:tcW w:w="992" w:type="dxa"/>
            <w:shd w:val="clear" w:color="auto" w:fill="auto"/>
            <w:hideMark/>
          </w:tcPr>
          <w:p w14:paraId="3C018FF6" w14:textId="77777777" w:rsidR="001E7259" w:rsidRPr="001E7259" w:rsidRDefault="001E7259" w:rsidP="001E7259">
            <w:pPr>
              <w:tabs>
                <w:tab w:val="left" w:pos="1134"/>
              </w:tabs>
              <w:suppressAutoHyphens w:val="0"/>
              <w:spacing w:line="240" w:lineRule="auto"/>
              <w:ind w:left="-171" w:right="-20" w:firstLine="205"/>
              <w:jc w:val="both"/>
              <w:rPr>
                <w:rFonts w:ascii="Arial" w:hAnsi="Arial" w:cs="Arial"/>
                <w:color w:val="231F20"/>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10</w:t>
            </w:r>
            <w:r w:rsidRPr="001E7259">
              <w:rPr>
                <w:rFonts w:ascii="Arial" w:hAnsi="Arial" w:cs="Arial"/>
                <w:color w:val="231F20"/>
                <w:position w:val="7"/>
                <w:sz w:val="22"/>
                <w:szCs w:val="22"/>
                <w:vertAlign w:val="superscript"/>
                <w:lang w:eastAsia="en-GB"/>
              </w:rPr>
              <w:t>6</w:t>
            </w:r>
          </w:p>
        </w:tc>
      </w:tr>
      <w:tr w:rsidR="001E7259" w:rsidRPr="001E7259" w14:paraId="49BC6169" w14:textId="77777777" w:rsidTr="001E7259">
        <w:trPr>
          <w:trHeight w:hRule="exact" w:val="300"/>
        </w:trPr>
        <w:tc>
          <w:tcPr>
            <w:tcW w:w="1526" w:type="dxa"/>
            <w:shd w:val="clear" w:color="auto" w:fill="auto"/>
          </w:tcPr>
          <w:p w14:paraId="507F776B"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18"/>
                <w:lang w:eastAsia="en-GB"/>
              </w:rPr>
            </w:pPr>
            <w:r w:rsidRPr="001E7259">
              <w:rPr>
                <w:rFonts w:ascii="Arial" w:hAnsi="Arial" w:cs="Arial"/>
                <w:color w:val="231F20"/>
                <w:sz w:val="22"/>
                <w:szCs w:val="18"/>
                <w:lang w:eastAsia="en-GB"/>
              </w:rPr>
              <w:t>Tb-149</w:t>
            </w:r>
          </w:p>
        </w:tc>
        <w:tc>
          <w:tcPr>
            <w:tcW w:w="1060" w:type="dxa"/>
            <w:shd w:val="clear" w:color="auto" w:fill="auto"/>
          </w:tcPr>
          <w:p w14:paraId="45152B1F"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8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spacing w:val="1"/>
                <w:position w:val="7"/>
                <w:sz w:val="22"/>
                <w:szCs w:val="22"/>
                <w:vertAlign w:val="superscript"/>
                <w:lang w:eastAsia="en-GB"/>
              </w:rPr>
              <w:t>–1</w:t>
            </w:r>
          </w:p>
        </w:tc>
        <w:tc>
          <w:tcPr>
            <w:tcW w:w="992" w:type="dxa"/>
            <w:shd w:val="clear" w:color="auto" w:fill="auto"/>
          </w:tcPr>
          <w:p w14:paraId="582429A3"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8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spacing w:val="1"/>
                <w:position w:val="7"/>
                <w:sz w:val="22"/>
                <w:szCs w:val="22"/>
                <w:vertAlign w:val="superscript"/>
                <w:lang w:eastAsia="en-GB"/>
              </w:rPr>
              <w:t>–1</w:t>
            </w:r>
          </w:p>
        </w:tc>
        <w:tc>
          <w:tcPr>
            <w:tcW w:w="992" w:type="dxa"/>
            <w:shd w:val="clear" w:color="auto" w:fill="auto"/>
          </w:tcPr>
          <w:p w14:paraId="7E5E4933"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spacing w:val="1"/>
                <w:position w:val="7"/>
                <w:sz w:val="22"/>
                <w:szCs w:val="22"/>
                <w:vertAlign w:val="superscript"/>
                <w:lang w:eastAsia="en-GB"/>
              </w:rPr>
              <w:t>1</w:t>
            </w:r>
          </w:p>
        </w:tc>
        <w:tc>
          <w:tcPr>
            <w:tcW w:w="992" w:type="dxa"/>
            <w:shd w:val="clear" w:color="auto" w:fill="auto"/>
          </w:tcPr>
          <w:p w14:paraId="022B1474" w14:textId="77777777" w:rsidR="001E7259" w:rsidRPr="001E7259" w:rsidRDefault="001E7259" w:rsidP="001E7259">
            <w:pPr>
              <w:tabs>
                <w:tab w:val="left" w:pos="1134"/>
              </w:tabs>
              <w:suppressAutoHyphens w:val="0"/>
              <w:spacing w:line="240" w:lineRule="auto"/>
              <w:ind w:left="-171" w:right="-20" w:firstLine="205"/>
              <w:jc w:val="both"/>
              <w:rPr>
                <w:rFonts w:ascii="Arial" w:hAnsi="Arial" w:cs="Arial"/>
                <w:color w:val="231F20"/>
                <w:sz w:val="22"/>
                <w:szCs w:val="22"/>
                <w:lang w:eastAsia="en-GB"/>
              </w:rPr>
            </w:pPr>
            <w:r w:rsidRPr="001E7259">
              <w:rPr>
                <w:rFonts w:ascii="Arial" w:hAnsi="Arial" w:cs="Arial"/>
                <w:color w:val="231F20"/>
                <w:sz w:val="22"/>
                <w:szCs w:val="22"/>
                <w:lang w:eastAsia="en-GB"/>
              </w:rPr>
              <w:t>1 ×</w:t>
            </w:r>
            <w:r w:rsidRPr="001E7259">
              <w:rPr>
                <w:rFonts w:ascii="Arial" w:hAnsi="Arial" w:cs="Arial"/>
                <w:color w:val="231F20"/>
                <w:spacing w:val="-1"/>
                <w:sz w:val="22"/>
                <w:szCs w:val="22"/>
                <w:lang w:eastAsia="en-GB"/>
              </w:rPr>
              <w:t xml:space="preserve"> </w:t>
            </w:r>
            <w:r w:rsidRPr="001E7259">
              <w:rPr>
                <w:rFonts w:ascii="Arial" w:hAnsi="Arial" w:cs="Arial"/>
                <w:color w:val="231F20"/>
                <w:sz w:val="22"/>
                <w:szCs w:val="22"/>
                <w:lang w:eastAsia="en-GB"/>
              </w:rPr>
              <w:t>1</w:t>
            </w:r>
            <w:r w:rsidRPr="001E7259">
              <w:rPr>
                <w:rFonts w:ascii="Arial" w:hAnsi="Arial" w:cs="Arial"/>
                <w:color w:val="231F20"/>
                <w:spacing w:val="-1"/>
                <w:sz w:val="22"/>
                <w:szCs w:val="22"/>
                <w:lang w:eastAsia="en-GB"/>
              </w:rPr>
              <w:t>0</w:t>
            </w:r>
            <w:r w:rsidRPr="001E7259">
              <w:rPr>
                <w:rFonts w:ascii="Arial" w:hAnsi="Arial" w:cs="Arial"/>
                <w:color w:val="231F20"/>
                <w:spacing w:val="1"/>
                <w:position w:val="7"/>
                <w:sz w:val="22"/>
                <w:szCs w:val="22"/>
                <w:vertAlign w:val="superscript"/>
                <w:lang w:eastAsia="en-GB"/>
              </w:rPr>
              <w:t>6</w:t>
            </w:r>
          </w:p>
        </w:tc>
      </w:tr>
      <w:tr w:rsidR="001E7259" w:rsidRPr="001E7259" w14:paraId="526E7F05" w14:textId="77777777" w:rsidTr="001E7259">
        <w:trPr>
          <w:trHeight w:hRule="exact" w:val="288"/>
        </w:trPr>
        <w:tc>
          <w:tcPr>
            <w:tcW w:w="1526" w:type="dxa"/>
            <w:shd w:val="clear" w:color="auto" w:fill="auto"/>
          </w:tcPr>
          <w:p w14:paraId="5AF1C69F"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18"/>
                <w:lang w:eastAsia="en-GB"/>
              </w:rPr>
            </w:pPr>
            <w:r w:rsidRPr="001E7259">
              <w:rPr>
                <w:rFonts w:ascii="Arial" w:hAnsi="Arial" w:cs="Arial"/>
                <w:color w:val="231F20"/>
                <w:sz w:val="22"/>
                <w:szCs w:val="18"/>
                <w:lang w:eastAsia="en-GB"/>
              </w:rPr>
              <w:t>Tb-161</w:t>
            </w:r>
          </w:p>
        </w:tc>
        <w:tc>
          <w:tcPr>
            <w:tcW w:w="1060" w:type="dxa"/>
            <w:shd w:val="clear" w:color="auto" w:fill="auto"/>
          </w:tcPr>
          <w:p w14:paraId="085DAB90"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3 × 10</w:t>
            </w:r>
            <w:r w:rsidRPr="001E7259">
              <w:rPr>
                <w:rFonts w:ascii="Arial" w:hAnsi="Arial" w:cs="Arial"/>
                <w:color w:val="231F20"/>
                <w:sz w:val="22"/>
                <w:szCs w:val="22"/>
                <w:vertAlign w:val="superscript"/>
                <w:lang w:eastAsia="en-GB"/>
              </w:rPr>
              <w:t>1</w:t>
            </w:r>
          </w:p>
        </w:tc>
        <w:tc>
          <w:tcPr>
            <w:tcW w:w="992" w:type="dxa"/>
            <w:shd w:val="clear" w:color="auto" w:fill="auto"/>
          </w:tcPr>
          <w:p w14:paraId="0C8B7913"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7 × 10</w:t>
            </w:r>
            <w:r w:rsidRPr="001E7259">
              <w:rPr>
                <w:rFonts w:ascii="Arial" w:hAnsi="Arial" w:cs="Arial"/>
                <w:color w:val="231F20"/>
                <w:sz w:val="22"/>
                <w:szCs w:val="22"/>
                <w:vertAlign w:val="superscript"/>
                <w:lang w:eastAsia="en-GB"/>
              </w:rPr>
              <w:t>-1</w:t>
            </w:r>
          </w:p>
        </w:tc>
        <w:tc>
          <w:tcPr>
            <w:tcW w:w="992" w:type="dxa"/>
            <w:shd w:val="clear" w:color="auto" w:fill="auto"/>
          </w:tcPr>
          <w:p w14:paraId="5DB0857F" w14:textId="77777777" w:rsidR="001E7259" w:rsidRPr="001E7259" w:rsidRDefault="001E7259" w:rsidP="001E7259">
            <w:pPr>
              <w:tabs>
                <w:tab w:val="left" w:pos="1134"/>
              </w:tabs>
              <w:suppressAutoHyphens w:val="0"/>
              <w:spacing w:line="240" w:lineRule="auto"/>
              <w:ind w:right="-20"/>
              <w:jc w:val="both"/>
              <w:rPr>
                <w:rFonts w:ascii="Arial" w:hAnsi="Arial" w:cs="Arial"/>
                <w:color w:val="231F20"/>
                <w:sz w:val="22"/>
                <w:szCs w:val="22"/>
                <w:lang w:eastAsia="en-GB"/>
              </w:rPr>
            </w:pPr>
            <w:r w:rsidRPr="001E7259">
              <w:rPr>
                <w:rFonts w:ascii="Arial" w:hAnsi="Arial" w:cs="Arial"/>
                <w:color w:val="231F20"/>
                <w:sz w:val="22"/>
                <w:szCs w:val="22"/>
                <w:lang w:eastAsia="en-GB"/>
              </w:rPr>
              <w:t>1 × 10</w:t>
            </w:r>
            <w:r w:rsidRPr="001E7259">
              <w:rPr>
                <w:rFonts w:ascii="Arial" w:hAnsi="Arial" w:cs="Arial"/>
                <w:color w:val="231F20"/>
                <w:sz w:val="22"/>
                <w:szCs w:val="22"/>
                <w:vertAlign w:val="superscript"/>
                <w:lang w:eastAsia="en-GB"/>
              </w:rPr>
              <w:t>3</w:t>
            </w:r>
          </w:p>
        </w:tc>
        <w:tc>
          <w:tcPr>
            <w:tcW w:w="992" w:type="dxa"/>
            <w:shd w:val="clear" w:color="auto" w:fill="auto"/>
          </w:tcPr>
          <w:p w14:paraId="57FE50CC" w14:textId="77777777" w:rsidR="001E7259" w:rsidRPr="001E7259" w:rsidRDefault="001E7259" w:rsidP="001E7259">
            <w:pPr>
              <w:tabs>
                <w:tab w:val="left" w:pos="1134"/>
              </w:tabs>
              <w:suppressAutoHyphens w:val="0"/>
              <w:spacing w:line="240" w:lineRule="auto"/>
              <w:ind w:left="-171" w:right="-20" w:firstLine="205"/>
              <w:jc w:val="both"/>
              <w:rPr>
                <w:rFonts w:ascii="Arial" w:hAnsi="Arial" w:cs="Arial"/>
                <w:color w:val="231F20"/>
                <w:sz w:val="22"/>
                <w:szCs w:val="22"/>
                <w:lang w:eastAsia="en-GB"/>
              </w:rPr>
            </w:pPr>
            <w:r w:rsidRPr="001E7259">
              <w:rPr>
                <w:rFonts w:ascii="Arial" w:hAnsi="Arial" w:cs="Arial"/>
                <w:color w:val="231F20"/>
                <w:sz w:val="22"/>
                <w:szCs w:val="22"/>
                <w:lang w:eastAsia="en-GB"/>
              </w:rPr>
              <w:t>1 × 10</w:t>
            </w:r>
            <w:r w:rsidRPr="001E7259">
              <w:rPr>
                <w:rFonts w:ascii="Arial" w:hAnsi="Arial" w:cs="Arial"/>
                <w:color w:val="231F20"/>
                <w:spacing w:val="1"/>
                <w:position w:val="7"/>
                <w:sz w:val="22"/>
                <w:szCs w:val="22"/>
                <w:vertAlign w:val="superscript"/>
                <w:lang w:eastAsia="en-GB"/>
              </w:rPr>
              <w:t>6</w:t>
            </w:r>
          </w:p>
        </w:tc>
      </w:tr>
    </w:tbl>
    <w:p w14:paraId="740BC5A5"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2AA3B30"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In table note (b), at the end of the introductory sentence, add "(the activity to be taken into account is that of the parent nuclide only)". After "Th-</w:t>
      </w:r>
      <w:proofErr w:type="spellStart"/>
      <w:r w:rsidRPr="001E7259">
        <w:rPr>
          <w:rFonts w:ascii="Arial" w:hAnsi="Arial" w:cs="Arial"/>
          <w:sz w:val="22"/>
        </w:rPr>
        <w:t>nat</w:t>
      </w:r>
      <w:proofErr w:type="spellEnd"/>
      <w:r w:rsidRPr="001E7259">
        <w:rPr>
          <w:rFonts w:ascii="Arial" w:hAnsi="Arial" w:cs="Arial"/>
          <w:sz w:val="22"/>
        </w:rPr>
        <w:t>" and "U-</w:t>
      </w:r>
      <w:proofErr w:type="spellStart"/>
      <w:r w:rsidRPr="001E7259">
        <w:rPr>
          <w:rFonts w:ascii="Arial" w:hAnsi="Arial" w:cs="Arial"/>
          <w:sz w:val="22"/>
        </w:rPr>
        <w:t>nat</w:t>
      </w:r>
      <w:proofErr w:type="spellEnd"/>
      <w:r w:rsidRPr="001E7259">
        <w:rPr>
          <w:rFonts w:ascii="Arial" w:hAnsi="Arial" w:cs="Arial"/>
          <w:sz w:val="22"/>
        </w:rPr>
        <w:t>", insert a reference to footnote *. Footnote * reads: "* In the case of Th-natural, the parent nuclide is Th-232, in the case of U-natural the parent nuclide is U-238".</w:t>
      </w:r>
    </w:p>
    <w:p w14:paraId="57AD57CF"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300E82F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2.7.2.2.2</w:t>
      </w:r>
      <w:r w:rsidRPr="001E7259">
        <w:rPr>
          <w:rFonts w:ascii="Arial" w:hAnsi="Arial" w:cs="Arial"/>
          <w:sz w:val="22"/>
        </w:rPr>
        <w:tab/>
        <w:t>In .1, replace "</w:t>
      </w:r>
      <w:r w:rsidRPr="001E7259">
        <w:rPr>
          <w:rFonts w:ascii="Arial" w:hAnsi="Arial" w:cs="Arial"/>
          <w:i/>
          <w:sz w:val="22"/>
        </w:rPr>
        <w:t>the International Basic Safety Standards for Protection against Ionizing Radiation and for the Safety of Radiation Sources, Safety Series No.115, IAEA, Vienna (1996)</w:t>
      </w:r>
      <w:r w:rsidRPr="001E7259">
        <w:rPr>
          <w:rFonts w:ascii="Arial" w:hAnsi="Arial" w:cs="Arial"/>
          <w:sz w:val="22"/>
        </w:rPr>
        <w:t>" with "</w:t>
      </w:r>
      <w:r w:rsidRPr="001E7259">
        <w:rPr>
          <w:rFonts w:ascii="Arial" w:hAnsi="Arial" w:cs="Arial"/>
          <w:i/>
          <w:sz w:val="22"/>
        </w:rPr>
        <w:t>Radiation Protection and Safety of Radiation Sources: International Basic Safety Standards, IAEA Safety Standards Series No. GSR Part 3, IAEA, Vienna (2014)</w:t>
      </w:r>
      <w:r w:rsidRPr="001E7259">
        <w:rPr>
          <w:rFonts w:ascii="Arial" w:hAnsi="Arial" w:cs="Arial"/>
          <w:sz w:val="22"/>
        </w:rPr>
        <w:t>"; and in .2, at the end, replace "</w:t>
      </w:r>
      <w:r w:rsidRPr="001E7259">
        <w:rPr>
          <w:rFonts w:ascii="Arial" w:hAnsi="Arial" w:cs="Arial"/>
          <w:i/>
          <w:sz w:val="22"/>
        </w:rPr>
        <w:t>the International Basic Safety Standards for Protection against Ionizing Radiation and for the Safety of Radiation Sources, Safety Series No.115, IAEA, Vienna (1996)</w:t>
      </w:r>
      <w:r w:rsidRPr="001E7259">
        <w:rPr>
          <w:rFonts w:ascii="Arial" w:hAnsi="Arial" w:cs="Arial"/>
          <w:sz w:val="22"/>
        </w:rPr>
        <w:t>" with "GSR Part 3".</w:t>
      </w:r>
    </w:p>
    <w:p w14:paraId="37C2CAE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6EF7203"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2.7.2.2.3</w:t>
      </w:r>
      <w:r w:rsidRPr="001E7259">
        <w:rPr>
          <w:rFonts w:ascii="Arial" w:hAnsi="Arial" w:cs="Arial"/>
          <w:sz w:val="22"/>
        </w:rPr>
        <w:tab/>
        <w:t>Replace "daughter nuclide" with "progeny nuclide" (twice). At the end, replace "daughter nuclides" with "progeny nuclides".</w:t>
      </w:r>
    </w:p>
    <w:p w14:paraId="6AF5B25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EC84205"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2.7.2.3 </w:t>
      </w:r>
      <w:r w:rsidRPr="001E7259">
        <w:rPr>
          <w:rFonts w:ascii="Arial" w:hAnsi="Arial" w:cs="Arial"/>
          <w:b/>
          <w:sz w:val="22"/>
        </w:rPr>
        <w:tab/>
        <w:t>Determination of other material characteristics</w:t>
      </w:r>
    </w:p>
    <w:p w14:paraId="1399A87D"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8E181D4"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2.7.2.3.1.2</w:t>
      </w:r>
      <w:r w:rsidRPr="001E7259">
        <w:rPr>
          <w:rFonts w:ascii="Arial" w:hAnsi="Arial" w:cs="Arial"/>
          <w:sz w:val="22"/>
        </w:rPr>
        <w:tab/>
        <w:t>In sub-paragraph .3 delete "that meet the requirements of 2.7.2.3.1.3,". Under sub</w:t>
      </w:r>
      <w:r w:rsidRPr="001E7259">
        <w:rPr>
          <w:rFonts w:ascii="Arial" w:hAnsi="Arial" w:cs="Arial"/>
          <w:sz w:val="22"/>
        </w:rPr>
        <w:noBreakHyphen/>
        <w:t>paragraph .3, delete sub-paragraph .2 and renumber sub-paragraph .3 as .2.</w:t>
      </w:r>
    </w:p>
    <w:p w14:paraId="4E3E6141"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A25E024"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2.7.2.3.1.3</w:t>
      </w:r>
      <w:r w:rsidRPr="001E7259">
        <w:rPr>
          <w:rFonts w:ascii="Arial" w:hAnsi="Arial" w:cs="Arial"/>
          <w:sz w:val="22"/>
        </w:rPr>
        <w:tab/>
        <w:t>Delete and add "2.7.2.3.1.3 Deleted".</w:t>
      </w:r>
    </w:p>
    <w:p w14:paraId="2A14A3A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4D686E4"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2.7.2.3.2</w:t>
      </w:r>
      <w:r w:rsidRPr="001E7259">
        <w:rPr>
          <w:rFonts w:ascii="Arial" w:hAnsi="Arial" w:cs="Arial"/>
          <w:sz w:val="22"/>
        </w:rPr>
        <w:tab/>
        <w:t>In the introductory sentence before .1, replace "two" with "three". Add the following new sub-paragraph .3:</w:t>
      </w:r>
    </w:p>
    <w:p w14:paraId="6501E17F"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434AAF8" w14:textId="77777777" w:rsidR="001E7259" w:rsidRPr="001E7259" w:rsidRDefault="001E7259" w:rsidP="001E7259">
      <w:pPr>
        <w:tabs>
          <w:tab w:val="left" w:pos="1134"/>
        </w:tabs>
        <w:suppressAutoHyphens w:val="0"/>
        <w:spacing w:line="240" w:lineRule="auto"/>
        <w:ind w:left="1134"/>
        <w:jc w:val="both"/>
        <w:rPr>
          <w:rFonts w:ascii="Arial" w:hAnsi="Arial" w:cs="Arial"/>
          <w:sz w:val="22"/>
        </w:rPr>
      </w:pPr>
      <w:r w:rsidRPr="001E7259">
        <w:rPr>
          <w:rFonts w:ascii="Arial" w:hAnsi="Arial" w:cs="Arial"/>
          <w:sz w:val="22"/>
        </w:rPr>
        <w:t>".3</w:t>
      </w:r>
      <w:r w:rsidRPr="001E7259">
        <w:rPr>
          <w:rFonts w:ascii="Arial" w:hAnsi="Arial" w:cs="Arial"/>
          <w:sz w:val="22"/>
        </w:rPr>
        <w:tab/>
        <w:t>SCO-III: A large solid object which, because of its size, cannot be transported in a type of package described in these Regulations and for which:</w:t>
      </w:r>
    </w:p>
    <w:p w14:paraId="438F99CD" w14:textId="77777777" w:rsidR="001E7259" w:rsidRPr="001E7259" w:rsidRDefault="001E7259" w:rsidP="001E7259">
      <w:pPr>
        <w:tabs>
          <w:tab w:val="left" w:pos="1134"/>
          <w:tab w:val="left" w:pos="1701"/>
        </w:tabs>
        <w:suppressAutoHyphens w:val="0"/>
        <w:spacing w:line="240" w:lineRule="auto"/>
        <w:ind w:left="1134"/>
        <w:jc w:val="both"/>
        <w:rPr>
          <w:rFonts w:ascii="Arial" w:hAnsi="Arial" w:cs="Arial"/>
          <w:sz w:val="22"/>
        </w:rPr>
      </w:pPr>
    </w:p>
    <w:p w14:paraId="770C1FAA"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r w:rsidRPr="001E7259">
        <w:rPr>
          <w:rFonts w:ascii="Arial" w:hAnsi="Arial" w:cs="Arial"/>
          <w:sz w:val="22"/>
        </w:rPr>
        <w:t>.1</w:t>
      </w:r>
      <w:r w:rsidRPr="001E7259">
        <w:rPr>
          <w:rFonts w:ascii="Arial" w:hAnsi="Arial" w:cs="Arial"/>
          <w:sz w:val="22"/>
        </w:rPr>
        <w:tab/>
        <w:t>All openings are sealed to prevent release of radioactive material during conditions defined in 4.1.9.2.4.5;</w:t>
      </w:r>
    </w:p>
    <w:p w14:paraId="2727C6ED"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p>
    <w:p w14:paraId="3C0749D7"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r w:rsidRPr="001E7259">
        <w:rPr>
          <w:rFonts w:ascii="Arial" w:hAnsi="Arial" w:cs="Arial"/>
          <w:sz w:val="22"/>
        </w:rPr>
        <w:t>.2</w:t>
      </w:r>
      <w:r w:rsidRPr="001E7259">
        <w:rPr>
          <w:rFonts w:ascii="Arial" w:hAnsi="Arial" w:cs="Arial"/>
          <w:sz w:val="22"/>
        </w:rPr>
        <w:tab/>
        <w:t xml:space="preserve">The inside of the object is as dry as practicable; </w:t>
      </w:r>
    </w:p>
    <w:p w14:paraId="7EA88B7A"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p>
    <w:p w14:paraId="22FBC760"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r w:rsidRPr="001E7259">
        <w:rPr>
          <w:rFonts w:ascii="Arial" w:hAnsi="Arial" w:cs="Arial"/>
          <w:sz w:val="22"/>
        </w:rPr>
        <w:t>.3</w:t>
      </w:r>
      <w:r w:rsidRPr="001E7259">
        <w:rPr>
          <w:rFonts w:ascii="Arial" w:hAnsi="Arial" w:cs="Arial"/>
          <w:sz w:val="22"/>
        </w:rPr>
        <w:tab/>
        <w:t>The non-fixed contamination on the external surfaces does not exceed the limits specified in 4.1.9.1.2; and</w:t>
      </w:r>
    </w:p>
    <w:p w14:paraId="301C71B0"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p>
    <w:p w14:paraId="4E422F2C"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sz w:val="22"/>
        </w:rPr>
      </w:pPr>
      <w:r w:rsidRPr="001E7259">
        <w:rPr>
          <w:rFonts w:ascii="Arial" w:hAnsi="Arial" w:cs="Arial"/>
          <w:sz w:val="22"/>
        </w:rPr>
        <w:t>.4</w:t>
      </w:r>
      <w:r w:rsidRPr="001E7259">
        <w:rPr>
          <w:rFonts w:ascii="Arial" w:hAnsi="Arial" w:cs="Arial"/>
          <w:sz w:val="22"/>
        </w:rPr>
        <w:tab/>
      </w:r>
      <w:r w:rsidRPr="001E7259">
        <w:rPr>
          <w:rFonts w:ascii="Arial" w:hAnsi="Arial"/>
          <w:sz w:val="22"/>
        </w:rPr>
        <w:t>The non-fixed contamination plus the fixed contamination on the inaccessible surface averaged over 300 cm</w:t>
      </w:r>
      <w:r w:rsidRPr="001E7259">
        <w:rPr>
          <w:rFonts w:ascii="Arial" w:hAnsi="Arial"/>
          <w:sz w:val="22"/>
          <w:vertAlign w:val="superscript"/>
        </w:rPr>
        <w:t>2</w:t>
      </w:r>
      <w:r w:rsidRPr="001E7259">
        <w:rPr>
          <w:rFonts w:ascii="Arial" w:hAnsi="Arial"/>
          <w:sz w:val="22"/>
        </w:rPr>
        <w:t xml:space="preserve"> does not exceed 8 × 10</w:t>
      </w:r>
      <w:r w:rsidRPr="001E7259">
        <w:rPr>
          <w:rFonts w:ascii="Arial" w:hAnsi="Arial"/>
          <w:sz w:val="22"/>
          <w:vertAlign w:val="superscript"/>
        </w:rPr>
        <w:t>5</w:t>
      </w:r>
      <w:r w:rsidRPr="001E7259">
        <w:rPr>
          <w:rFonts w:ascii="Arial" w:hAnsi="Arial"/>
          <w:sz w:val="22"/>
        </w:rPr>
        <w:t xml:space="preserve"> </w:t>
      </w:r>
      <w:proofErr w:type="spellStart"/>
      <w:r w:rsidRPr="001E7259">
        <w:rPr>
          <w:rFonts w:ascii="Arial" w:hAnsi="Arial"/>
          <w:sz w:val="22"/>
        </w:rPr>
        <w:t>Bq</w:t>
      </w:r>
      <w:proofErr w:type="spellEnd"/>
      <w:r w:rsidRPr="001E7259">
        <w:rPr>
          <w:rFonts w:ascii="Arial" w:hAnsi="Arial"/>
          <w:sz w:val="22"/>
        </w:rPr>
        <w:t>/cm</w:t>
      </w:r>
      <w:r w:rsidRPr="001E7259">
        <w:rPr>
          <w:rFonts w:ascii="Arial" w:hAnsi="Arial"/>
          <w:sz w:val="22"/>
          <w:vertAlign w:val="superscript"/>
        </w:rPr>
        <w:t>2</w:t>
      </w:r>
      <w:r w:rsidRPr="001E7259">
        <w:rPr>
          <w:rFonts w:ascii="Arial" w:hAnsi="Arial"/>
          <w:sz w:val="22"/>
        </w:rPr>
        <w:t xml:space="preserve"> for beta and gamma emitters and low toxicity alpha emitters, or 8 × 10</w:t>
      </w:r>
      <w:r w:rsidRPr="001E7259">
        <w:rPr>
          <w:rFonts w:ascii="Arial" w:hAnsi="Arial"/>
          <w:sz w:val="22"/>
          <w:vertAlign w:val="superscript"/>
        </w:rPr>
        <w:t>4</w:t>
      </w:r>
      <w:r w:rsidRPr="001E7259">
        <w:rPr>
          <w:rFonts w:ascii="Arial" w:hAnsi="Arial"/>
          <w:sz w:val="22"/>
        </w:rPr>
        <w:t xml:space="preserve"> </w:t>
      </w:r>
      <w:proofErr w:type="spellStart"/>
      <w:r w:rsidRPr="001E7259">
        <w:rPr>
          <w:rFonts w:ascii="Arial" w:hAnsi="Arial"/>
          <w:sz w:val="22"/>
        </w:rPr>
        <w:t>Bq</w:t>
      </w:r>
      <w:proofErr w:type="spellEnd"/>
      <w:r w:rsidRPr="001E7259">
        <w:rPr>
          <w:rFonts w:ascii="Arial" w:hAnsi="Arial"/>
          <w:sz w:val="22"/>
        </w:rPr>
        <w:t>/cm</w:t>
      </w:r>
      <w:r w:rsidRPr="001E7259">
        <w:rPr>
          <w:rFonts w:ascii="Arial" w:hAnsi="Arial"/>
          <w:sz w:val="22"/>
          <w:vertAlign w:val="superscript"/>
        </w:rPr>
        <w:t>2</w:t>
      </w:r>
      <w:r w:rsidRPr="001E7259">
        <w:rPr>
          <w:rFonts w:ascii="Arial" w:hAnsi="Arial"/>
          <w:sz w:val="22"/>
        </w:rPr>
        <w:t xml:space="preserve"> for all other alpha emitters."</w:t>
      </w:r>
    </w:p>
    <w:p w14:paraId="5C189AB3" w14:textId="77777777" w:rsidR="001E7259" w:rsidRPr="001E7259" w:rsidRDefault="001E7259" w:rsidP="001E7259">
      <w:pPr>
        <w:tabs>
          <w:tab w:val="left" w:pos="1134"/>
          <w:tab w:val="left" w:pos="1418"/>
        </w:tabs>
        <w:suppressAutoHyphens w:val="0"/>
        <w:spacing w:line="240" w:lineRule="auto"/>
        <w:ind w:left="2268" w:hanging="567"/>
        <w:jc w:val="both"/>
        <w:rPr>
          <w:rFonts w:ascii="Arial" w:hAnsi="Arial" w:cs="Arial"/>
          <w:sz w:val="22"/>
        </w:rPr>
      </w:pPr>
    </w:p>
    <w:p w14:paraId="36F3BE90"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2.7.2.3.3.5.2 After "a free drop of 1.4 kg", replace "through 1 m" with "from a height of 1 m".</w:t>
      </w:r>
    </w:p>
    <w:p w14:paraId="3FE2659E"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B6126ED"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2.7.2.3.3.5.3 After "a free vertical drop of 1.4 kg", replace "through 1 m" with "from a height of 1 m".</w:t>
      </w:r>
    </w:p>
    <w:p w14:paraId="091F4BB6"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0A8311A"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2.7.2.3.3.7</w:t>
      </w:r>
      <w:r w:rsidRPr="001E7259">
        <w:rPr>
          <w:rFonts w:ascii="Arial" w:hAnsi="Arial" w:cs="Arial"/>
          <w:sz w:val="22"/>
        </w:rPr>
        <w:tab/>
        <w:t>In sub-paragraph .2, replace "with specimen" with "and the specimen". In sub</w:t>
      </w:r>
      <w:r w:rsidRPr="001E7259">
        <w:rPr>
          <w:rFonts w:ascii="Arial" w:hAnsi="Arial" w:cs="Arial"/>
          <w:sz w:val="22"/>
        </w:rPr>
        <w:noBreakHyphen/>
        <w:t>paragraph .5, replace "with the specimen" with "and the specimen".</w:t>
      </w:r>
    </w:p>
    <w:p w14:paraId="1F707DD3"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3997D727"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2.7.2.3.3.8</w:t>
      </w:r>
      <w:r w:rsidRPr="001E7259">
        <w:rPr>
          <w:rFonts w:ascii="Arial" w:hAnsi="Arial" w:cs="Arial"/>
          <w:sz w:val="22"/>
        </w:rPr>
        <w:tab/>
        <w:t>In sub-paragraph .1, in .2, replace "shall be heated" with "shall then be heated".</w:t>
      </w:r>
    </w:p>
    <w:p w14:paraId="1125C24C"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09B89E4"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r w:rsidRPr="001E7259">
        <w:rPr>
          <w:rFonts w:ascii="Arial" w:hAnsi="Arial" w:cs="Arial"/>
          <w:sz w:val="22"/>
        </w:rPr>
        <w:t xml:space="preserve">2.7.2.3.4.1 </w:t>
      </w:r>
      <w:r w:rsidRPr="001E7259">
        <w:rPr>
          <w:rFonts w:ascii="Arial" w:hAnsi="Arial" w:cs="Arial"/>
          <w:sz w:val="22"/>
        </w:rPr>
        <w:tab/>
        <w:t>In sub-paragraph .1, replace "radiation level" with "dose rate".</w:t>
      </w:r>
    </w:p>
    <w:p w14:paraId="1A05D715"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6D18FFCB"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2.7.2.3.5    </w:t>
      </w:r>
      <w:r w:rsidRPr="001E7259">
        <w:rPr>
          <w:rFonts w:ascii="Arial" w:hAnsi="Arial" w:cs="Arial"/>
          <w:sz w:val="22"/>
        </w:rPr>
        <w:tab/>
        <w:t>In sub-paragraph .5, replace "limits provided in" with "the requirements of".</w:t>
      </w:r>
    </w:p>
    <w:p w14:paraId="7319ED4E"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44B1AC2B"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2.7.2.3.6</w:t>
      </w:r>
      <w:r w:rsidRPr="001E7259">
        <w:rPr>
          <w:rFonts w:ascii="Arial" w:hAnsi="Arial" w:cs="Arial"/>
          <w:sz w:val="22"/>
        </w:rPr>
        <w:tab/>
        <w:t>At the beginning, replace "A fissile material" with "Fissile material".</w:t>
      </w:r>
    </w:p>
    <w:p w14:paraId="6F26B793"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3B5D66F5" w14:textId="77777777" w:rsidR="001E7259" w:rsidRPr="001E7259" w:rsidRDefault="001E7259" w:rsidP="001E7259">
      <w:pPr>
        <w:tabs>
          <w:tab w:val="left" w:pos="1134"/>
          <w:tab w:val="left" w:pos="1276"/>
        </w:tabs>
        <w:suppressAutoHyphens w:val="0"/>
        <w:spacing w:line="240" w:lineRule="auto"/>
        <w:jc w:val="both"/>
        <w:rPr>
          <w:rFonts w:ascii="Arial" w:hAnsi="Arial" w:cs="Arial"/>
          <w:b/>
          <w:sz w:val="22"/>
        </w:rPr>
      </w:pPr>
      <w:r w:rsidRPr="001E7259">
        <w:rPr>
          <w:rFonts w:ascii="Arial" w:hAnsi="Arial" w:cs="Arial"/>
          <w:b/>
          <w:sz w:val="22"/>
        </w:rPr>
        <w:t xml:space="preserve">2.7.2.4 </w:t>
      </w:r>
      <w:r w:rsidRPr="001E7259">
        <w:rPr>
          <w:rFonts w:ascii="Arial" w:hAnsi="Arial" w:cs="Arial"/>
          <w:b/>
          <w:sz w:val="22"/>
        </w:rPr>
        <w:tab/>
        <w:t>Classification of packages or unpacked material</w:t>
      </w:r>
    </w:p>
    <w:p w14:paraId="094395DB"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00D8A5AA"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r w:rsidRPr="001E7259">
        <w:rPr>
          <w:rFonts w:ascii="Arial" w:hAnsi="Arial" w:cs="Arial"/>
          <w:sz w:val="22"/>
        </w:rPr>
        <w:t>2.7.2.4.1.3  Add additional sub-paragraphs .5 and .6:</w:t>
      </w:r>
    </w:p>
    <w:p w14:paraId="12581997"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58DA7D7D" w14:textId="77777777" w:rsidR="001E7259" w:rsidRPr="001E7259" w:rsidRDefault="001E7259" w:rsidP="001E7259">
      <w:pPr>
        <w:tabs>
          <w:tab w:val="left" w:pos="1134"/>
          <w:tab w:val="left" w:pos="1701"/>
        </w:tabs>
        <w:suppressAutoHyphens w:val="0"/>
        <w:spacing w:line="240" w:lineRule="auto"/>
        <w:ind w:left="851"/>
        <w:jc w:val="both"/>
        <w:rPr>
          <w:rFonts w:ascii="Arial" w:hAnsi="Arial" w:cs="Arial"/>
          <w:sz w:val="22"/>
        </w:rPr>
      </w:pPr>
      <w:r w:rsidRPr="001E7259">
        <w:rPr>
          <w:rFonts w:ascii="Arial" w:hAnsi="Arial" w:cs="Arial"/>
          <w:sz w:val="22"/>
        </w:rPr>
        <w:t>".5</w:t>
      </w:r>
      <w:r w:rsidRPr="001E7259">
        <w:rPr>
          <w:rFonts w:ascii="Arial" w:hAnsi="Arial" w:cs="Arial"/>
          <w:sz w:val="22"/>
        </w:rPr>
        <w:tab/>
        <w:t>Reserved;</w:t>
      </w:r>
    </w:p>
    <w:p w14:paraId="510CFC43" w14:textId="77777777" w:rsidR="001E7259" w:rsidRPr="001E7259" w:rsidRDefault="001E7259" w:rsidP="001E7259">
      <w:pPr>
        <w:tabs>
          <w:tab w:val="left" w:pos="1134"/>
          <w:tab w:val="left" w:pos="1418"/>
        </w:tabs>
        <w:suppressAutoHyphens w:val="0"/>
        <w:spacing w:line="240" w:lineRule="auto"/>
        <w:ind w:left="993"/>
        <w:jc w:val="both"/>
        <w:rPr>
          <w:rFonts w:ascii="Arial" w:hAnsi="Arial" w:cs="Arial"/>
          <w:sz w:val="22"/>
        </w:rPr>
      </w:pPr>
    </w:p>
    <w:p w14:paraId="7A368262" w14:textId="77777777" w:rsidR="001E7259" w:rsidRPr="001E7259" w:rsidRDefault="001E7259" w:rsidP="001E7259">
      <w:pPr>
        <w:tabs>
          <w:tab w:val="left" w:pos="1134"/>
          <w:tab w:val="left" w:pos="1701"/>
        </w:tabs>
        <w:suppressAutoHyphens w:val="0"/>
        <w:spacing w:line="240" w:lineRule="auto"/>
        <w:ind w:left="1701" w:hanging="708"/>
        <w:jc w:val="both"/>
        <w:rPr>
          <w:rFonts w:ascii="Arial" w:hAnsi="Arial" w:cs="Arial"/>
          <w:sz w:val="22"/>
        </w:rPr>
      </w:pPr>
      <w:r w:rsidRPr="001E7259">
        <w:rPr>
          <w:rFonts w:ascii="Arial" w:hAnsi="Arial" w:cs="Arial"/>
          <w:sz w:val="22"/>
        </w:rPr>
        <w:t>.6</w:t>
      </w:r>
      <w:r w:rsidRPr="001E7259">
        <w:rPr>
          <w:rFonts w:ascii="Arial" w:hAnsi="Arial" w:cs="Arial"/>
          <w:sz w:val="22"/>
        </w:rPr>
        <w:tab/>
        <w:t>If the package contains fissile material, one of the provisions of sub</w:t>
      </w:r>
      <w:r w:rsidRPr="001E7259">
        <w:rPr>
          <w:rFonts w:ascii="Arial" w:hAnsi="Arial" w:cs="Arial"/>
          <w:sz w:val="22"/>
        </w:rPr>
        <w:noBreakHyphen/>
        <w:t>paragraphs .1 to .6 of 2.7.2.3.5 shall apply."</w:t>
      </w:r>
    </w:p>
    <w:p w14:paraId="1834E6F6"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408D1A7F"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r w:rsidRPr="001E7259">
        <w:rPr>
          <w:rFonts w:ascii="Arial" w:hAnsi="Arial" w:cs="Arial"/>
          <w:sz w:val="22"/>
        </w:rPr>
        <w:t>2.7.2.4.1.4</w:t>
      </w:r>
      <w:r w:rsidRPr="001E7259">
        <w:rPr>
          <w:rFonts w:ascii="Arial" w:hAnsi="Arial" w:cs="Arial"/>
          <w:sz w:val="22"/>
        </w:rPr>
        <w:tab/>
        <w:t>Add additional sub-paragraph .3:</w:t>
      </w:r>
    </w:p>
    <w:p w14:paraId="003E5DA5"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739B3ECE" w14:textId="77777777" w:rsidR="001E7259" w:rsidRPr="001E7259" w:rsidRDefault="001E7259" w:rsidP="001E7259">
      <w:pPr>
        <w:tabs>
          <w:tab w:val="left" w:pos="1134"/>
          <w:tab w:val="left" w:pos="1276"/>
        </w:tabs>
        <w:suppressAutoHyphens w:val="0"/>
        <w:spacing w:line="240" w:lineRule="auto"/>
        <w:ind w:left="1698" w:hanging="705"/>
        <w:jc w:val="both"/>
        <w:rPr>
          <w:rFonts w:ascii="Arial" w:hAnsi="Arial" w:cs="Arial"/>
          <w:sz w:val="22"/>
        </w:rPr>
      </w:pPr>
      <w:r w:rsidRPr="001E7259">
        <w:rPr>
          <w:rFonts w:ascii="Arial" w:hAnsi="Arial" w:cs="Arial"/>
          <w:sz w:val="22"/>
        </w:rPr>
        <w:t>".3</w:t>
      </w:r>
      <w:r w:rsidRPr="001E7259">
        <w:rPr>
          <w:rFonts w:ascii="Arial" w:hAnsi="Arial" w:cs="Arial"/>
          <w:sz w:val="22"/>
        </w:rPr>
        <w:tab/>
      </w:r>
      <w:r w:rsidRPr="001E7259">
        <w:rPr>
          <w:rFonts w:ascii="Arial" w:hAnsi="Arial" w:cs="Arial"/>
          <w:sz w:val="22"/>
        </w:rPr>
        <w:tab/>
        <w:t>If the package contains fissile material, one of the provisions of sub-paragraphs .1 to .6 of 2.7.2.3.5 shall apply."</w:t>
      </w:r>
    </w:p>
    <w:p w14:paraId="25C56A10"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2182A807" w14:textId="77777777" w:rsidR="001E7259" w:rsidRPr="001E7259" w:rsidRDefault="001E7259" w:rsidP="001E7259">
      <w:pPr>
        <w:tabs>
          <w:tab w:val="left" w:pos="1134"/>
          <w:tab w:val="left" w:pos="1276"/>
        </w:tabs>
        <w:suppressAutoHyphens w:val="0"/>
        <w:spacing w:line="240" w:lineRule="auto"/>
        <w:jc w:val="both"/>
        <w:rPr>
          <w:rFonts w:ascii="Arial" w:hAnsi="Arial"/>
          <w:sz w:val="22"/>
        </w:rPr>
      </w:pPr>
      <w:r w:rsidRPr="001E7259">
        <w:rPr>
          <w:rFonts w:ascii="Arial" w:hAnsi="Arial"/>
          <w:sz w:val="22"/>
        </w:rPr>
        <w:t>and transfer the "and" from the end of sub-paragraph .1 to the end of existing 2.7.2.4.1.4.2.2 as ";and".</w:t>
      </w:r>
    </w:p>
    <w:p w14:paraId="2C74E192"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1AFE6D64"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r w:rsidRPr="001E7259">
        <w:rPr>
          <w:rFonts w:ascii="Arial" w:hAnsi="Arial" w:cs="Arial"/>
          <w:sz w:val="22"/>
        </w:rPr>
        <w:t>2.7.2.4.1.7</w:t>
      </w:r>
      <w:r w:rsidRPr="001E7259">
        <w:rPr>
          <w:rFonts w:ascii="Arial" w:hAnsi="Arial" w:cs="Arial"/>
          <w:sz w:val="22"/>
        </w:rPr>
        <w:tab/>
        <w:t>Add additional sub-paragraph .5:</w:t>
      </w:r>
    </w:p>
    <w:p w14:paraId="2DB7568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D7EE0D7" w14:textId="77777777" w:rsidR="001E7259" w:rsidRPr="001E7259" w:rsidRDefault="001E7259" w:rsidP="001E7259">
      <w:pPr>
        <w:tabs>
          <w:tab w:val="left" w:pos="1134"/>
        </w:tabs>
        <w:suppressAutoHyphens w:val="0"/>
        <w:spacing w:line="240" w:lineRule="auto"/>
        <w:ind w:left="1698" w:hanging="705"/>
        <w:jc w:val="both"/>
        <w:rPr>
          <w:rFonts w:ascii="Arial" w:hAnsi="Arial" w:cs="Arial"/>
          <w:sz w:val="22"/>
        </w:rPr>
      </w:pPr>
      <w:r w:rsidRPr="001E7259">
        <w:rPr>
          <w:rFonts w:ascii="Arial" w:hAnsi="Arial" w:cs="Arial"/>
          <w:sz w:val="22"/>
        </w:rPr>
        <w:t>".5</w:t>
      </w:r>
      <w:r w:rsidRPr="001E7259">
        <w:rPr>
          <w:rFonts w:ascii="Arial" w:hAnsi="Arial" w:cs="Arial"/>
          <w:sz w:val="22"/>
        </w:rPr>
        <w:tab/>
      </w:r>
      <w:r w:rsidRPr="001E7259">
        <w:rPr>
          <w:rFonts w:ascii="Arial" w:hAnsi="Arial" w:cs="Arial"/>
          <w:sz w:val="22"/>
        </w:rPr>
        <w:tab/>
        <w:t>If the packaging has contained fissile material, one of the provisions of sub</w:t>
      </w:r>
      <w:r w:rsidRPr="001E7259">
        <w:rPr>
          <w:rFonts w:ascii="Arial" w:hAnsi="Arial" w:cs="Arial"/>
          <w:sz w:val="22"/>
        </w:rPr>
        <w:noBreakHyphen/>
        <w:t xml:space="preserve">paragraphs .1 to .6 of 2.7.2.3.5 or one of the provisions for exclusion in 2.7.1.3 shall apply"; </w:t>
      </w:r>
    </w:p>
    <w:p w14:paraId="37847E9C" w14:textId="77777777" w:rsidR="001E7259" w:rsidRPr="001E7259" w:rsidRDefault="001E7259" w:rsidP="001E7259">
      <w:pPr>
        <w:tabs>
          <w:tab w:val="left" w:pos="1134"/>
        </w:tabs>
        <w:suppressAutoHyphens w:val="0"/>
        <w:spacing w:line="240" w:lineRule="auto"/>
        <w:ind w:left="1698" w:hanging="705"/>
        <w:jc w:val="both"/>
        <w:rPr>
          <w:rFonts w:ascii="Arial" w:hAnsi="Arial" w:cs="Arial"/>
          <w:sz w:val="22"/>
        </w:rPr>
      </w:pPr>
    </w:p>
    <w:p w14:paraId="70F9ECBA"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and transfer the "and" from the end of sub-paragraph .3 .2 to the end of .4.</w:t>
      </w:r>
    </w:p>
    <w:p w14:paraId="3EFB9567" w14:textId="77777777" w:rsidR="00E1096E" w:rsidRDefault="00E1096E"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p>
    <w:p w14:paraId="549F77BE" w14:textId="77777777" w:rsidR="001E7259" w:rsidRPr="001E7259" w:rsidRDefault="001E7259"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2.8</w:t>
      </w:r>
    </w:p>
    <w:p w14:paraId="04C1A060" w14:textId="77777777" w:rsidR="001E7259" w:rsidRPr="001E7259" w:rsidRDefault="001E7259" w:rsidP="001E7259">
      <w:pPr>
        <w:keepNext/>
        <w:tabs>
          <w:tab w:val="left" w:pos="1134"/>
        </w:tabs>
        <w:suppressAutoHyphens w:val="0"/>
        <w:spacing w:line="240" w:lineRule="auto"/>
        <w:jc w:val="center"/>
        <w:rPr>
          <w:rFonts w:ascii="Arial" w:hAnsi="Arial" w:cs="Arial"/>
          <w:sz w:val="22"/>
        </w:rPr>
      </w:pPr>
      <w:r w:rsidRPr="001E7259">
        <w:rPr>
          <w:rFonts w:ascii="Arial" w:hAnsi="Arial" w:cs="Arial"/>
          <w:b/>
          <w:bCs/>
          <w:sz w:val="22"/>
          <w:szCs w:val="22"/>
          <w:lang w:eastAsia="zh-CN"/>
        </w:rPr>
        <w:t>Class 8 – Corrosive substances</w:t>
      </w:r>
    </w:p>
    <w:p w14:paraId="13322904" w14:textId="77777777" w:rsidR="001E7259" w:rsidRPr="001E7259" w:rsidRDefault="001E7259" w:rsidP="001E7259">
      <w:pPr>
        <w:keepNext/>
        <w:tabs>
          <w:tab w:val="left" w:pos="1134"/>
        </w:tabs>
        <w:suppressAutoHyphens w:val="0"/>
        <w:spacing w:line="240" w:lineRule="auto"/>
        <w:jc w:val="both"/>
        <w:rPr>
          <w:rFonts w:ascii="Arial" w:hAnsi="Arial" w:cs="Arial"/>
          <w:b/>
          <w:bCs/>
          <w:sz w:val="22"/>
          <w:szCs w:val="22"/>
          <w:lang w:eastAsia="zh-CN"/>
        </w:rPr>
      </w:pPr>
    </w:p>
    <w:p w14:paraId="065C4364" w14:textId="77777777" w:rsidR="001E7259" w:rsidRPr="001E7259" w:rsidRDefault="001E7259" w:rsidP="001E7259">
      <w:pPr>
        <w:keepNext/>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2.8.3 </w:t>
      </w:r>
      <w:r w:rsidRPr="001E7259">
        <w:rPr>
          <w:rFonts w:ascii="Arial" w:hAnsi="Arial" w:cs="Arial"/>
          <w:b/>
          <w:bCs/>
          <w:sz w:val="22"/>
          <w:szCs w:val="22"/>
          <w:lang w:eastAsia="zh-CN"/>
        </w:rPr>
        <w:tab/>
        <w:t>Packing group assignment for substances and mixtures</w:t>
      </w:r>
    </w:p>
    <w:p w14:paraId="1C920B01" w14:textId="77777777" w:rsidR="001E7259" w:rsidRPr="001E7259" w:rsidRDefault="001E7259" w:rsidP="001E7259">
      <w:pPr>
        <w:keepNext/>
        <w:tabs>
          <w:tab w:val="left" w:pos="1134"/>
        </w:tabs>
        <w:suppressAutoHyphens w:val="0"/>
        <w:spacing w:line="240" w:lineRule="auto"/>
        <w:jc w:val="both"/>
        <w:rPr>
          <w:rFonts w:ascii="Arial" w:hAnsi="Arial" w:cs="Arial"/>
          <w:sz w:val="22"/>
        </w:rPr>
      </w:pPr>
    </w:p>
    <w:p w14:paraId="29BCD744" w14:textId="77777777" w:rsidR="001E7259" w:rsidRPr="001E7259" w:rsidRDefault="001E7259" w:rsidP="001E7259">
      <w:pPr>
        <w:keepNext/>
        <w:tabs>
          <w:tab w:val="left" w:pos="1134"/>
        </w:tabs>
        <w:suppressAutoHyphens w:val="0"/>
        <w:spacing w:line="240" w:lineRule="auto"/>
        <w:jc w:val="both"/>
        <w:rPr>
          <w:rFonts w:ascii="Arial" w:hAnsi="Arial" w:cs="Arial"/>
          <w:sz w:val="22"/>
        </w:rPr>
      </w:pPr>
      <w:r w:rsidRPr="001E7259">
        <w:rPr>
          <w:rFonts w:ascii="Arial" w:hAnsi="Arial" w:cs="Arial"/>
          <w:sz w:val="22"/>
        </w:rPr>
        <w:t>2.8.3.2</w:t>
      </w:r>
      <w:r w:rsidRPr="001E7259">
        <w:rPr>
          <w:rFonts w:ascii="Arial" w:hAnsi="Arial" w:cs="Arial"/>
          <w:sz w:val="22"/>
        </w:rPr>
        <w:tab/>
        <w:t>In the second sentence, replace "the grouping" with "classification" and replace "OECD Test Guideline 404</w:t>
      </w:r>
      <w:r w:rsidRPr="001E7259">
        <w:rPr>
          <w:rFonts w:ascii="Arial" w:hAnsi="Arial"/>
          <w:sz w:val="22"/>
          <w:vertAlign w:val="superscript"/>
        </w:rPr>
        <w:t>*</w:t>
      </w:r>
      <w:r w:rsidRPr="001E7259">
        <w:rPr>
          <w:rFonts w:ascii="Arial" w:hAnsi="Arial" w:cs="Arial"/>
          <w:sz w:val="22"/>
        </w:rPr>
        <w:t>, or 435</w:t>
      </w:r>
      <w:r w:rsidRPr="001E7259">
        <w:rPr>
          <w:rFonts w:ascii="Arial" w:hAnsi="Arial"/>
          <w:sz w:val="22"/>
          <w:vertAlign w:val="superscript"/>
        </w:rPr>
        <w:t>†</w:t>
      </w:r>
      <w:r w:rsidRPr="001E7259">
        <w:rPr>
          <w:rFonts w:ascii="Arial" w:hAnsi="Arial" w:cs="Arial"/>
          <w:sz w:val="22"/>
        </w:rPr>
        <w:t>" with "OECD Test Guidelines</w:t>
      </w:r>
      <w:r w:rsidRPr="001E7259">
        <w:rPr>
          <w:rFonts w:ascii="Arial" w:hAnsi="Arial"/>
          <w:sz w:val="22"/>
          <w:vertAlign w:val="superscript"/>
        </w:rPr>
        <w:t>*†‡§</w:t>
      </w:r>
      <w:r w:rsidRPr="001E7259">
        <w:rPr>
          <w:rFonts w:ascii="Arial" w:hAnsi="Arial" w:cs="Arial"/>
          <w:sz w:val="22"/>
        </w:rPr>
        <w:t>.". In the third sentence replace "OECD Test Guideline 430</w:t>
      </w:r>
      <w:r w:rsidRPr="001E7259">
        <w:rPr>
          <w:rFonts w:ascii="Arial" w:hAnsi="Arial"/>
          <w:sz w:val="22"/>
          <w:vertAlign w:val="superscript"/>
        </w:rPr>
        <w:t>‡</w:t>
      </w:r>
      <w:r w:rsidRPr="001E7259">
        <w:rPr>
          <w:rFonts w:ascii="Arial" w:hAnsi="Arial" w:cs="Arial"/>
          <w:sz w:val="22"/>
        </w:rPr>
        <w:t>, or 431</w:t>
      </w:r>
      <w:r w:rsidRPr="001E7259">
        <w:rPr>
          <w:rFonts w:ascii="Arial" w:hAnsi="Arial"/>
          <w:sz w:val="22"/>
          <w:vertAlign w:val="superscript"/>
        </w:rPr>
        <w:t>§</w:t>
      </w:r>
      <w:r w:rsidRPr="001E7259">
        <w:rPr>
          <w:rFonts w:ascii="Arial" w:hAnsi="Arial" w:cs="Arial"/>
          <w:sz w:val="22"/>
        </w:rPr>
        <w:t>." with "OECD Test Guidelines</w:t>
      </w:r>
      <w:r w:rsidRPr="001E7259">
        <w:rPr>
          <w:rFonts w:ascii="Arial" w:hAnsi="Arial"/>
          <w:sz w:val="22"/>
          <w:vertAlign w:val="superscript"/>
        </w:rPr>
        <w:t>*†‡§</w:t>
      </w:r>
      <w:r w:rsidRPr="001E7259">
        <w:rPr>
          <w:rFonts w:ascii="Arial" w:hAnsi="Arial" w:cs="Arial"/>
          <w:sz w:val="22"/>
        </w:rPr>
        <w:t xml:space="preserve">". Delete the existing footnote § and renumber the current footnote </w:t>
      </w:r>
      <w:r w:rsidRPr="001E7259">
        <w:rPr>
          <w:rFonts w:ascii="Arial" w:hAnsi="Arial"/>
          <w:sz w:val="22"/>
        </w:rPr>
        <w:t>‡</w:t>
      </w:r>
      <w:r w:rsidRPr="001E7259">
        <w:rPr>
          <w:rFonts w:ascii="Arial" w:hAnsi="Arial" w:cs="Arial"/>
          <w:sz w:val="22"/>
        </w:rPr>
        <w:t xml:space="preserve"> to §. In the renumbered footnote, add "</w:t>
      </w:r>
      <w:r w:rsidRPr="001E7259">
        <w:rPr>
          <w:rFonts w:ascii="Arial" w:hAnsi="Arial" w:cs="Arial"/>
          <w:i/>
          <w:sz w:val="22"/>
        </w:rPr>
        <w:t>Method</w:t>
      </w:r>
      <w:r w:rsidRPr="001E7259">
        <w:rPr>
          <w:rFonts w:ascii="Arial" w:hAnsi="Arial" w:cs="Arial"/>
          <w:sz w:val="22"/>
        </w:rPr>
        <w:t>" between "</w:t>
      </w:r>
      <w:r w:rsidRPr="001E7259">
        <w:rPr>
          <w:rFonts w:ascii="Arial" w:hAnsi="Arial" w:cs="Arial"/>
          <w:i/>
          <w:sz w:val="22"/>
        </w:rPr>
        <w:t>Test</w:t>
      </w:r>
      <w:r w:rsidRPr="001E7259">
        <w:rPr>
          <w:rFonts w:ascii="Arial" w:hAnsi="Arial" w:cs="Arial"/>
          <w:sz w:val="22"/>
        </w:rPr>
        <w:t>" and "(</w:t>
      </w:r>
      <w:r w:rsidRPr="001E7259">
        <w:rPr>
          <w:rFonts w:ascii="Arial" w:hAnsi="Arial" w:cs="Arial"/>
          <w:i/>
          <w:sz w:val="22"/>
        </w:rPr>
        <w:t>TER</w:t>
      </w:r>
      <w:r w:rsidRPr="001E7259">
        <w:rPr>
          <w:rFonts w:ascii="Arial" w:hAnsi="Arial" w:cs="Arial"/>
          <w:sz w:val="22"/>
        </w:rPr>
        <w:t xml:space="preserve">)". Insert a new footnote </w:t>
      </w:r>
      <w:r w:rsidRPr="001E7259">
        <w:rPr>
          <w:rFonts w:ascii="Arial" w:hAnsi="Arial"/>
          <w:sz w:val="22"/>
        </w:rPr>
        <w:t>‡</w:t>
      </w:r>
      <w:r w:rsidRPr="001E7259">
        <w:rPr>
          <w:rFonts w:ascii="Arial" w:hAnsi="Arial" w:cs="Arial"/>
          <w:sz w:val="22"/>
        </w:rPr>
        <w:t xml:space="preserve"> as follows: </w:t>
      </w:r>
    </w:p>
    <w:p w14:paraId="4C9B247E"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6D3D8FA" w14:textId="77777777" w:rsidR="001E7259" w:rsidRPr="001E7259" w:rsidRDefault="001E7259" w:rsidP="001E7259">
      <w:pPr>
        <w:tabs>
          <w:tab w:val="left" w:pos="9070"/>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sz w:val="22"/>
        </w:rPr>
        <w:t>‡</w:t>
      </w:r>
      <w:r w:rsidRPr="001E7259">
        <w:rPr>
          <w:rFonts w:ascii="Arial" w:hAnsi="Arial" w:cs="Arial"/>
          <w:sz w:val="22"/>
        </w:rPr>
        <w:t xml:space="preserve"> </w:t>
      </w:r>
      <w:r w:rsidRPr="001E7259">
        <w:rPr>
          <w:rFonts w:ascii="Arial" w:hAnsi="Arial" w:cs="Arial"/>
          <w:i/>
          <w:sz w:val="22"/>
        </w:rPr>
        <w:t>OECD Guideline for the testing of chemicals No. 431 "In vitro skin corrosion: reconstructed human epidermis (RHE) test method" 2016</w:t>
      </w:r>
      <w:r w:rsidRPr="001E7259">
        <w:rPr>
          <w:rFonts w:ascii="Arial" w:hAnsi="Arial" w:cs="Arial"/>
          <w:sz w:val="22"/>
        </w:rPr>
        <w:t>".;</w:t>
      </w:r>
    </w:p>
    <w:p w14:paraId="3837DB8B"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1EE2C8D"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and at the end of the paragraph, add the following new sentence: </w:t>
      </w:r>
    </w:p>
    <w:p w14:paraId="392FFAE2"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0B88BE5" w14:textId="77777777" w:rsidR="001E7259" w:rsidRPr="001E7259" w:rsidRDefault="001E7259" w:rsidP="001E7259">
      <w:pPr>
        <w:suppressAutoHyphens w:val="0"/>
        <w:spacing w:line="240" w:lineRule="auto"/>
        <w:ind w:left="1134"/>
        <w:jc w:val="both"/>
        <w:rPr>
          <w:rFonts w:ascii="Arial" w:hAnsi="Arial" w:cs="Arial"/>
          <w:sz w:val="22"/>
        </w:rPr>
      </w:pPr>
      <w:r w:rsidRPr="001E7259">
        <w:rPr>
          <w:rFonts w:ascii="Arial" w:hAnsi="Arial" w:cs="Arial"/>
          <w:sz w:val="22"/>
        </w:rPr>
        <w:t>"If the in vitro test results indicate that the substance or mixture is corrosive and not assigned to packing group I, but the test method does not allow discrimination between packing groups II and III, it shall be considered to be packing group II".</w:t>
      </w:r>
    </w:p>
    <w:p w14:paraId="42DB70DC"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7858940"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Chapter 2.9</w:t>
      </w:r>
    </w:p>
    <w:p w14:paraId="58EF660B"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Miscellaneous dangerous substances and articles (class 9)</w:t>
      </w:r>
    </w:p>
    <w:p w14:paraId="732A8F55" w14:textId="77777777" w:rsidR="001E7259" w:rsidRPr="001E7259" w:rsidRDefault="001E7259" w:rsidP="001E7259">
      <w:pPr>
        <w:tabs>
          <w:tab w:val="left" w:pos="1134"/>
        </w:tabs>
        <w:suppressAutoHyphens w:val="0"/>
        <w:spacing w:line="240" w:lineRule="auto"/>
        <w:jc w:val="center"/>
        <w:rPr>
          <w:rFonts w:ascii="Arial" w:hAnsi="Arial" w:cs="Arial"/>
          <w:sz w:val="22"/>
        </w:rPr>
      </w:pPr>
      <w:r w:rsidRPr="001E7259">
        <w:rPr>
          <w:rFonts w:ascii="Arial" w:hAnsi="Arial" w:cs="Arial"/>
          <w:b/>
          <w:sz w:val="22"/>
        </w:rPr>
        <w:t>and environmentally hazardous substances</w:t>
      </w:r>
    </w:p>
    <w:p w14:paraId="42C999D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B1F2DDC"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b/>
          <w:bCs/>
          <w:sz w:val="22"/>
          <w:szCs w:val="22"/>
          <w:lang w:eastAsia="zh-CN"/>
        </w:rPr>
        <w:t xml:space="preserve">2.9.2 </w:t>
      </w:r>
      <w:r w:rsidRPr="001E7259">
        <w:rPr>
          <w:rFonts w:ascii="Arial" w:hAnsi="Arial" w:cs="Arial"/>
          <w:b/>
          <w:bCs/>
          <w:sz w:val="22"/>
          <w:szCs w:val="22"/>
          <w:lang w:eastAsia="zh-CN"/>
        </w:rPr>
        <w:tab/>
        <w:t>Assignment to class 9</w:t>
      </w:r>
    </w:p>
    <w:p w14:paraId="062F3495"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C00DB92"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2.9.2.2</w:t>
      </w:r>
      <w:r w:rsidRPr="001E7259">
        <w:rPr>
          <w:rFonts w:ascii="Arial" w:hAnsi="Arial" w:cs="Arial"/>
          <w:sz w:val="22"/>
        </w:rPr>
        <w:tab/>
        <w:t>Under "Other substances or articles presenting a danger during transport…", after "3359 FUMIGATED CARGO TRANSPORT UNIT", add "3363 DANGEROUS GOODS IN ARTICLES or".</w:t>
      </w:r>
    </w:p>
    <w:p w14:paraId="27F446A8"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14773F8"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2.9.4 </w:t>
      </w:r>
      <w:r w:rsidRPr="001E7259">
        <w:rPr>
          <w:rFonts w:ascii="Arial" w:hAnsi="Arial" w:cs="Arial"/>
          <w:b/>
          <w:sz w:val="22"/>
        </w:rPr>
        <w:tab/>
        <w:t>Lithium batteries</w:t>
      </w:r>
    </w:p>
    <w:p w14:paraId="0D38E23D"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5A4BFC46"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2.9.4.7</w:t>
      </w:r>
      <w:r w:rsidRPr="001E7259">
        <w:rPr>
          <w:rFonts w:ascii="Arial" w:hAnsi="Arial" w:cs="Arial"/>
          <w:sz w:val="22"/>
        </w:rPr>
        <w:tab/>
        <w:t>After "Manufacturers and subsequent distributors of cells or batteries" add "manufactured after 30 June 2003".</w:t>
      </w:r>
    </w:p>
    <w:p w14:paraId="3019F986"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F865953" w14:textId="77777777" w:rsidR="001E7259" w:rsidRPr="001E7259" w:rsidRDefault="001E7259"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3</w:t>
      </w:r>
    </w:p>
    <w:p w14:paraId="101DC894" w14:textId="77777777" w:rsidR="001E7259" w:rsidRPr="001E7259" w:rsidRDefault="001E7259" w:rsidP="001E7259">
      <w:pPr>
        <w:keepNext/>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DANGEROUS GOODS LIST, SPECIAL PROVISIONS AND EXCEPTIONS</w:t>
      </w:r>
    </w:p>
    <w:p w14:paraId="61A4A051" w14:textId="77777777" w:rsidR="001E7259" w:rsidRPr="001E7259" w:rsidRDefault="001E7259" w:rsidP="001E7259">
      <w:pPr>
        <w:keepNext/>
        <w:tabs>
          <w:tab w:val="left" w:pos="1134"/>
        </w:tabs>
        <w:suppressAutoHyphens w:val="0"/>
        <w:spacing w:line="240" w:lineRule="auto"/>
        <w:jc w:val="both"/>
        <w:rPr>
          <w:rFonts w:ascii="Arial" w:hAnsi="Arial" w:cs="Arial"/>
          <w:b/>
          <w:sz w:val="22"/>
        </w:rPr>
      </w:pPr>
    </w:p>
    <w:p w14:paraId="03A7395E" w14:textId="77777777" w:rsidR="001E7259" w:rsidRPr="001E7259" w:rsidRDefault="001E7259"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3.1</w:t>
      </w:r>
    </w:p>
    <w:p w14:paraId="41507AE1" w14:textId="77777777" w:rsidR="001E7259" w:rsidRPr="001E7259" w:rsidRDefault="001E7259" w:rsidP="001E7259">
      <w:pPr>
        <w:keepNext/>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w:t>
      </w:r>
    </w:p>
    <w:p w14:paraId="4786D843" w14:textId="77777777" w:rsidR="001E7259" w:rsidRPr="001E7259" w:rsidRDefault="001E7259" w:rsidP="001E7259">
      <w:pPr>
        <w:keepNext/>
        <w:tabs>
          <w:tab w:val="left" w:pos="1134"/>
        </w:tabs>
        <w:suppressAutoHyphens w:val="0"/>
        <w:spacing w:line="240" w:lineRule="auto"/>
        <w:jc w:val="center"/>
        <w:rPr>
          <w:rFonts w:ascii="Arial" w:hAnsi="Arial" w:cs="Arial"/>
          <w:b/>
          <w:bCs/>
          <w:sz w:val="22"/>
          <w:szCs w:val="22"/>
          <w:lang w:eastAsia="zh-CN"/>
        </w:rPr>
      </w:pPr>
    </w:p>
    <w:p w14:paraId="1B2369F8" w14:textId="77777777" w:rsidR="001E7259" w:rsidRPr="001E7259" w:rsidRDefault="001E7259" w:rsidP="001E7259">
      <w:pPr>
        <w:keepNext/>
        <w:tabs>
          <w:tab w:val="left" w:pos="1134"/>
        </w:tabs>
        <w:suppressAutoHyphens w:val="0"/>
        <w:spacing w:line="240" w:lineRule="auto"/>
        <w:rPr>
          <w:rFonts w:ascii="Arial" w:hAnsi="Arial" w:cs="Arial"/>
          <w:b/>
          <w:sz w:val="22"/>
        </w:rPr>
      </w:pPr>
      <w:r w:rsidRPr="001E7259">
        <w:rPr>
          <w:rFonts w:ascii="Arial" w:hAnsi="Arial" w:cs="Arial"/>
          <w:b/>
          <w:sz w:val="22"/>
        </w:rPr>
        <w:t xml:space="preserve">3.1.2 </w:t>
      </w:r>
      <w:r w:rsidRPr="001E7259">
        <w:rPr>
          <w:rFonts w:ascii="Arial" w:hAnsi="Arial" w:cs="Arial"/>
          <w:b/>
          <w:sz w:val="22"/>
        </w:rPr>
        <w:tab/>
        <w:t>Proper shipping names</w:t>
      </w:r>
    </w:p>
    <w:p w14:paraId="38A50A96" w14:textId="77777777" w:rsidR="001E7259" w:rsidRPr="001E7259" w:rsidRDefault="001E7259" w:rsidP="001E7259">
      <w:pPr>
        <w:tabs>
          <w:tab w:val="left" w:pos="1134"/>
        </w:tabs>
        <w:suppressAutoHyphens w:val="0"/>
        <w:spacing w:line="240" w:lineRule="auto"/>
        <w:jc w:val="center"/>
        <w:rPr>
          <w:rFonts w:ascii="Arial" w:hAnsi="Arial" w:cs="Arial"/>
          <w:b/>
          <w:sz w:val="22"/>
        </w:rPr>
      </w:pPr>
    </w:p>
    <w:p w14:paraId="2E93FEE0"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3.1.2.9 </w:t>
      </w:r>
      <w:r w:rsidRPr="001E7259">
        <w:rPr>
          <w:rFonts w:ascii="Arial" w:hAnsi="Arial" w:cs="Arial"/>
          <w:b/>
          <w:sz w:val="22"/>
        </w:rPr>
        <w:tab/>
        <w:t>Marine pollutants</w:t>
      </w:r>
    </w:p>
    <w:p w14:paraId="7EA59DCE" w14:textId="77777777" w:rsidR="001E7259" w:rsidRPr="001E7259" w:rsidRDefault="001E7259" w:rsidP="001E7259">
      <w:pPr>
        <w:tabs>
          <w:tab w:val="left" w:pos="1134"/>
        </w:tabs>
        <w:suppressAutoHyphens w:val="0"/>
        <w:spacing w:line="240" w:lineRule="auto"/>
        <w:jc w:val="both"/>
        <w:rPr>
          <w:rFonts w:ascii="Arial" w:hAnsi="Arial" w:cs="Arial"/>
          <w:b/>
          <w:sz w:val="22"/>
        </w:rPr>
      </w:pPr>
    </w:p>
    <w:p w14:paraId="32A3DE26"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sz w:val="22"/>
        </w:rPr>
        <w:t xml:space="preserve">3.1.2.9.1 </w:t>
      </w:r>
      <w:r w:rsidRPr="001E7259">
        <w:rPr>
          <w:rFonts w:ascii="Arial" w:hAnsi="Arial"/>
          <w:sz w:val="22"/>
        </w:rPr>
        <w:tab/>
        <w:t>Insert the following new paragraph:</w:t>
      </w:r>
    </w:p>
    <w:p w14:paraId="538E2A73"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p>
    <w:p w14:paraId="0FFF6508" w14:textId="77777777" w:rsidR="001E7259" w:rsidRPr="001E7259" w:rsidRDefault="001E7259" w:rsidP="001E7259">
      <w:pPr>
        <w:tabs>
          <w:tab w:val="left" w:pos="851"/>
          <w:tab w:val="left" w:pos="1134"/>
          <w:tab w:val="left" w:pos="2268"/>
        </w:tabs>
        <w:suppressAutoHyphens w:val="0"/>
        <w:spacing w:line="240" w:lineRule="auto"/>
        <w:ind w:left="2265" w:hanging="2265"/>
        <w:jc w:val="both"/>
        <w:rPr>
          <w:rFonts w:ascii="Arial" w:hAnsi="Arial"/>
          <w:sz w:val="22"/>
        </w:rPr>
      </w:pPr>
      <w:r w:rsidRPr="001E7259">
        <w:rPr>
          <w:rFonts w:ascii="Arial" w:hAnsi="Arial"/>
          <w:sz w:val="22"/>
        </w:rPr>
        <w:tab/>
      </w:r>
      <w:r w:rsidRPr="001E7259">
        <w:rPr>
          <w:rFonts w:ascii="Arial" w:hAnsi="Arial"/>
          <w:sz w:val="22"/>
        </w:rPr>
        <w:tab/>
        <w:t xml:space="preserve">"3.1.2.9.1 </w:t>
      </w:r>
      <w:r w:rsidRPr="001E7259">
        <w:rPr>
          <w:rFonts w:ascii="Arial" w:hAnsi="Arial"/>
          <w:sz w:val="22"/>
        </w:rPr>
        <w:tab/>
        <w:t>For the purpose of documentation, the proper shipping name of "not otherwise specified" (N.O.S.) entries which are classified as marine pollutants in accordance with 2.10.3, shall be supplemented with the recognized chemical name of the constituent which most predominantly contributes to the classification as marine pollutant unless otherwise provided by SP274."</w:t>
      </w:r>
    </w:p>
    <w:p w14:paraId="53D3A2EC"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r w:rsidRPr="001E7259">
        <w:rPr>
          <w:rFonts w:ascii="Arial" w:hAnsi="Arial"/>
          <w:sz w:val="22"/>
        </w:rPr>
        <w:t xml:space="preserve">3.1.2.9.2 </w:t>
      </w:r>
      <w:r w:rsidRPr="001E7259">
        <w:rPr>
          <w:rFonts w:ascii="Arial" w:hAnsi="Arial"/>
          <w:sz w:val="22"/>
        </w:rPr>
        <w:tab/>
        <w:t>Replace the existing paragraph as follows:</w:t>
      </w:r>
    </w:p>
    <w:p w14:paraId="791E085B" w14:textId="77777777" w:rsidR="001E7259" w:rsidRPr="001E7259" w:rsidRDefault="001E7259" w:rsidP="001E7259">
      <w:pPr>
        <w:tabs>
          <w:tab w:val="left" w:pos="851"/>
          <w:tab w:val="left" w:pos="1134"/>
        </w:tabs>
        <w:suppressAutoHyphens w:val="0"/>
        <w:spacing w:line="240" w:lineRule="auto"/>
        <w:jc w:val="both"/>
        <w:rPr>
          <w:rFonts w:ascii="Arial" w:hAnsi="Arial"/>
          <w:sz w:val="22"/>
        </w:rPr>
      </w:pPr>
    </w:p>
    <w:p w14:paraId="103375FC" w14:textId="77777777" w:rsidR="00E1096E" w:rsidRDefault="001E7259" w:rsidP="001E7259">
      <w:pPr>
        <w:tabs>
          <w:tab w:val="left" w:pos="851"/>
          <w:tab w:val="left" w:pos="1134"/>
          <w:tab w:val="left" w:pos="2268"/>
        </w:tabs>
        <w:suppressAutoHyphens w:val="0"/>
        <w:spacing w:line="240" w:lineRule="auto"/>
        <w:ind w:left="2265" w:hanging="2265"/>
        <w:jc w:val="both"/>
        <w:rPr>
          <w:rFonts w:ascii="Arial" w:hAnsi="Arial"/>
          <w:sz w:val="22"/>
        </w:rPr>
      </w:pPr>
      <w:r w:rsidRPr="001E7259">
        <w:rPr>
          <w:rFonts w:ascii="Arial" w:hAnsi="Arial"/>
          <w:sz w:val="22"/>
        </w:rPr>
        <w:lastRenderedPageBreak/>
        <w:tab/>
      </w:r>
      <w:r w:rsidRPr="001E7259">
        <w:rPr>
          <w:rFonts w:ascii="Arial" w:hAnsi="Arial"/>
          <w:sz w:val="22"/>
        </w:rPr>
        <w:tab/>
      </w:r>
    </w:p>
    <w:p w14:paraId="2141FFD1" w14:textId="77777777" w:rsidR="001E7259" w:rsidRPr="001E7259" w:rsidRDefault="00E1096E" w:rsidP="001E7259">
      <w:pPr>
        <w:tabs>
          <w:tab w:val="left" w:pos="851"/>
          <w:tab w:val="left" w:pos="1134"/>
          <w:tab w:val="left" w:pos="2268"/>
        </w:tabs>
        <w:suppressAutoHyphens w:val="0"/>
        <w:spacing w:line="240" w:lineRule="auto"/>
        <w:ind w:left="2265" w:hanging="2265"/>
        <w:jc w:val="both"/>
        <w:rPr>
          <w:rFonts w:ascii="Arial" w:hAnsi="Arial"/>
          <w:sz w:val="22"/>
        </w:rPr>
      </w:pPr>
      <w:r>
        <w:rPr>
          <w:rFonts w:ascii="Arial" w:hAnsi="Arial"/>
          <w:sz w:val="22"/>
        </w:rPr>
        <w:tab/>
      </w:r>
      <w:r>
        <w:rPr>
          <w:rFonts w:ascii="Arial" w:hAnsi="Arial"/>
          <w:sz w:val="22"/>
        </w:rPr>
        <w:tab/>
      </w:r>
      <w:r w:rsidR="001E7259" w:rsidRPr="001E7259">
        <w:rPr>
          <w:rFonts w:ascii="Arial" w:hAnsi="Arial"/>
          <w:sz w:val="22"/>
        </w:rPr>
        <w:t xml:space="preserve">"3.1.2.9.2 </w:t>
      </w:r>
      <w:r w:rsidR="001E7259" w:rsidRPr="001E7259">
        <w:rPr>
          <w:rFonts w:ascii="Arial" w:hAnsi="Arial"/>
          <w:sz w:val="22"/>
        </w:rPr>
        <w:tab/>
        <w:t>An example illustrating the selection of the proper shipping name supplemented with the recognized technical name of goods for such entries are is indicated below:</w:t>
      </w:r>
    </w:p>
    <w:p w14:paraId="7BFFC266" w14:textId="77777777" w:rsidR="001E7259" w:rsidRPr="001E7259" w:rsidRDefault="001E7259" w:rsidP="001E7259">
      <w:pPr>
        <w:tabs>
          <w:tab w:val="left" w:pos="851"/>
          <w:tab w:val="left" w:pos="1134"/>
          <w:tab w:val="left" w:pos="2268"/>
        </w:tabs>
        <w:suppressAutoHyphens w:val="0"/>
        <w:spacing w:line="240" w:lineRule="auto"/>
        <w:ind w:left="2265" w:hanging="2265"/>
        <w:jc w:val="both"/>
        <w:rPr>
          <w:rFonts w:ascii="Arial" w:hAnsi="Arial"/>
          <w:sz w:val="22"/>
        </w:rPr>
      </w:pPr>
    </w:p>
    <w:p w14:paraId="1DD1BC37" w14:textId="77777777" w:rsidR="001E7259" w:rsidRPr="001E7259" w:rsidRDefault="001E7259" w:rsidP="001E7259">
      <w:pPr>
        <w:tabs>
          <w:tab w:val="left" w:pos="851"/>
          <w:tab w:val="left" w:pos="1134"/>
          <w:tab w:val="left" w:pos="2268"/>
        </w:tabs>
        <w:suppressAutoHyphens w:val="0"/>
        <w:spacing w:line="240" w:lineRule="auto"/>
        <w:ind w:left="2265" w:hanging="2265"/>
        <w:jc w:val="both"/>
        <w:rPr>
          <w:rFonts w:ascii="Arial" w:hAnsi="Arial"/>
          <w:sz w:val="22"/>
        </w:rPr>
      </w:pPr>
      <w:r w:rsidRPr="001E7259">
        <w:rPr>
          <w:rFonts w:ascii="Arial" w:hAnsi="Arial"/>
          <w:sz w:val="22"/>
        </w:rPr>
        <w:tab/>
      </w:r>
      <w:r w:rsidRPr="001E7259">
        <w:rPr>
          <w:rFonts w:ascii="Arial" w:hAnsi="Arial"/>
          <w:sz w:val="22"/>
        </w:rPr>
        <w:tab/>
        <w:t>UN 1993 FLAMMABLE LIQUID, N.O.S. (propyl acetate, di-n-</w:t>
      </w:r>
      <w:proofErr w:type="spellStart"/>
      <w:r w:rsidRPr="001E7259">
        <w:rPr>
          <w:rFonts w:ascii="Arial" w:hAnsi="Arial"/>
          <w:sz w:val="22"/>
        </w:rPr>
        <w:t>butyltin</w:t>
      </w:r>
      <w:proofErr w:type="spellEnd"/>
      <w:r w:rsidRPr="001E7259">
        <w:rPr>
          <w:rFonts w:ascii="Arial" w:hAnsi="Arial"/>
          <w:sz w:val="22"/>
        </w:rPr>
        <w:t xml:space="preserve"> di-2-ethylhexanoate) class 3 PG III (50°C c.c.) MARINE POLLUTANT".</w:t>
      </w:r>
    </w:p>
    <w:p w14:paraId="122E58E2" w14:textId="77777777" w:rsidR="001E7259" w:rsidRPr="001E7259" w:rsidRDefault="001E7259" w:rsidP="001E7259">
      <w:pPr>
        <w:tabs>
          <w:tab w:val="left" w:pos="851"/>
          <w:tab w:val="left" w:pos="1134"/>
          <w:tab w:val="left" w:pos="2268"/>
        </w:tabs>
        <w:suppressAutoHyphens w:val="0"/>
        <w:spacing w:line="240" w:lineRule="auto"/>
        <w:ind w:left="2265" w:hanging="2265"/>
        <w:jc w:val="both"/>
        <w:rPr>
          <w:rFonts w:ascii="Arial" w:hAnsi="Arial" w:cs="Arial"/>
          <w:b/>
          <w:sz w:val="22"/>
        </w:rPr>
      </w:pPr>
      <w:r w:rsidRPr="001E7259">
        <w:rPr>
          <w:rFonts w:ascii="Arial" w:hAnsi="Arial"/>
          <w:sz w:val="22"/>
        </w:rPr>
        <w:tab/>
      </w:r>
    </w:p>
    <w:p w14:paraId="171493D8"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Chapter 3.2</w:t>
      </w:r>
    </w:p>
    <w:p w14:paraId="0B7892B9"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Dangerous Goods List</w:t>
      </w:r>
    </w:p>
    <w:p w14:paraId="2BA18119"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DE27744"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Dangerous Goods List</w:t>
      </w:r>
    </w:p>
    <w:tbl>
      <w:tblPr>
        <w:tblStyle w:val="TableGrid10"/>
        <w:tblW w:w="0" w:type="auto"/>
        <w:tblLook w:val="04A0" w:firstRow="1" w:lastRow="0" w:firstColumn="1" w:lastColumn="0" w:noHBand="0" w:noVBand="1"/>
      </w:tblPr>
      <w:tblGrid>
        <w:gridCol w:w="1413"/>
        <w:gridCol w:w="7647"/>
      </w:tblGrid>
      <w:tr w:rsidR="001E7259" w:rsidRPr="001E7259" w14:paraId="649B8CDB" w14:textId="77777777" w:rsidTr="001E7259">
        <w:trPr>
          <w:tblHeader/>
        </w:trPr>
        <w:tc>
          <w:tcPr>
            <w:tcW w:w="1413" w:type="dxa"/>
          </w:tcPr>
          <w:p w14:paraId="24066E15" w14:textId="77777777" w:rsidR="001E7259" w:rsidRPr="001E7259" w:rsidRDefault="001E7259" w:rsidP="001E7259">
            <w:pPr>
              <w:tabs>
                <w:tab w:val="left" w:pos="1134"/>
              </w:tabs>
              <w:suppressAutoHyphens w:val="0"/>
              <w:spacing w:line="240" w:lineRule="auto"/>
              <w:rPr>
                <w:rFonts w:ascii="Arial" w:hAnsi="Arial" w:cs="Arial"/>
                <w:b/>
                <w:sz w:val="22"/>
              </w:rPr>
            </w:pPr>
            <w:r w:rsidRPr="001E7259">
              <w:rPr>
                <w:rFonts w:ascii="Arial" w:hAnsi="Arial" w:cs="Arial"/>
                <w:b/>
                <w:sz w:val="22"/>
              </w:rPr>
              <w:t>UN No.</w:t>
            </w:r>
          </w:p>
        </w:tc>
        <w:tc>
          <w:tcPr>
            <w:tcW w:w="7647" w:type="dxa"/>
          </w:tcPr>
          <w:p w14:paraId="25B9D134"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Amendment</w:t>
            </w:r>
          </w:p>
        </w:tc>
      </w:tr>
      <w:tr w:rsidR="001E7259" w:rsidRPr="001E7259" w14:paraId="61D1CF12" w14:textId="77777777" w:rsidTr="001E7259">
        <w:tc>
          <w:tcPr>
            <w:tcW w:w="1413" w:type="dxa"/>
          </w:tcPr>
          <w:p w14:paraId="3E77AD0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0005</w:t>
            </w:r>
          </w:p>
        </w:tc>
        <w:tc>
          <w:tcPr>
            <w:tcW w:w="7647" w:type="dxa"/>
          </w:tcPr>
          <w:p w14:paraId="103524C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F4E6977" w14:textId="77777777" w:rsidTr="001E7259">
        <w:tc>
          <w:tcPr>
            <w:tcW w:w="1413" w:type="dxa"/>
          </w:tcPr>
          <w:p w14:paraId="4901D66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0007</w:t>
            </w:r>
          </w:p>
        </w:tc>
        <w:tc>
          <w:tcPr>
            <w:tcW w:w="7647" w:type="dxa"/>
          </w:tcPr>
          <w:p w14:paraId="668A363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44159A15" w14:textId="77777777" w:rsidTr="001E7259">
        <w:tc>
          <w:tcPr>
            <w:tcW w:w="1413" w:type="dxa"/>
          </w:tcPr>
          <w:p w14:paraId="5E30EEB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0012</w:t>
            </w:r>
          </w:p>
        </w:tc>
        <w:tc>
          <w:tcPr>
            <w:tcW w:w="7647" w:type="dxa"/>
          </w:tcPr>
          <w:p w14:paraId="1643DA2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0BE8C5C" w14:textId="77777777" w:rsidTr="001E7259">
        <w:tc>
          <w:tcPr>
            <w:tcW w:w="1413" w:type="dxa"/>
          </w:tcPr>
          <w:p w14:paraId="0BC4F82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0014</w:t>
            </w:r>
          </w:p>
        </w:tc>
        <w:tc>
          <w:tcPr>
            <w:tcW w:w="7647" w:type="dxa"/>
          </w:tcPr>
          <w:p w14:paraId="1E702EC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720E3C6" w14:textId="77777777" w:rsidTr="001E7259">
        <w:tc>
          <w:tcPr>
            <w:tcW w:w="1413" w:type="dxa"/>
          </w:tcPr>
          <w:p w14:paraId="391B94F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0033</w:t>
            </w:r>
          </w:p>
        </w:tc>
        <w:tc>
          <w:tcPr>
            <w:tcW w:w="7647" w:type="dxa"/>
          </w:tcPr>
          <w:p w14:paraId="722F998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61EE2ECA" w14:textId="77777777" w:rsidTr="001E7259">
        <w:tc>
          <w:tcPr>
            <w:tcW w:w="1413" w:type="dxa"/>
          </w:tcPr>
          <w:p w14:paraId="33CEEAC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0037</w:t>
            </w:r>
          </w:p>
        </w:tc>
        <w:tc>
          <w:tcPr>
            <w:tcW w:w="7647" w:type="dxa"/>
          </w:tcPr>
          <w:p w14:paraId="2412024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48A3E9D6" w14:textId="77777777" w:rsidTr="001E7259">
        <w:tc>
          <w:tcPr>
            <w:tcW w:w="1413" w:type="dxa"/>
          </w:tcPr>
          <w:p w14:paraId="0985E2C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0136</w:t>
            </w:r>
          </w:p>
        </w:tc>
        <w:tc>
          <w:tcPr>
            <w:tcW w:w="7647" w:type="dxa"/>
          </w:tcPr>
          <w:p w14:paraId="705A05F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6970589E" w14:textId="77777777" w:rsidTr="001E7259">
        <w:tc>
          <w:tcPr>
            <w:tcW w:w="1413" w:type="dxa"/>
          </w:tcPr>
          <w:p w14:paraId="534EA29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0167</w:t>
            </w:r>
          </w:p>
        </w:tc>
        <w:tc>
          <w:tcPr>
            <w:tcW w:w="7647" w:type="dxa"/>
          </w:tcPr>
          <w:p w14:paraId="0ABF56C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969F47E" w14:textId="77777777" w:rsidTr="001E7259">
        <w:tc>
          <w:tcPr>
            <w:tcW w:w="1413" w:type="dxa"/>
          </w:tcPr>
          <w:p w14:paraId="1604A72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0180</w:t>
            </w:r>
          </w:p>
        </w:tc>
        <w:tc>
          <w:tcPr>
            <w:tcW w:w="7647" w:type="dxa"/>
          </w:tcPr>
          <w:p w14:paraId="4B8E33E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4255D99C" w14:textId="77777777" w:rsidTr="001E7259">
        <w:tc>
          <w:tcPr>
            <w:tcW w:w="1413" w:type="dxa"/>
          </w:tcPr>
          <w:p w14:paraId="60D55BD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0238</w:t>
            </w:r>
          </w:p>
        </w:tc>
        <w:tc>
          <w:tcPr>
            <w:tcW w:w="7647" w:type="dxa"/>
          </w:tcPr>
          <w:p w14:paraId="7432222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9201E12" w14:textId="77777777" w:rsidTr="001E7259">
        <w:tc>
          <w:tcPr>
            <w:tcW w:w="1413" w:type="dxa"/>
          </w:tcPr>
          <w:p w14:paraId="728A179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0240</w:t>
            </w:r>
          </w:p>
        </w:tc>
        <w:tc>
          <w:tcPr>
            <w:tcW w:w="7647" w:type="dxa"/>
          </w:tcPr>
          <w:p w14:paraId="36B8584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A575F96" w14:textId="77777777" w:rsidTr="001E7259">
        <w:tc>
          <w:tcPr>
            <w:tcW w:w="1413" w:type="dxa"/>
          </w:tcPr>
          <w:p w14:paraId="402E76C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0242</w:t>
            </w:r>
          </w:p>
        </w:tc>
        <w:tc>
          <w:tcPr>
            <w:tcW w:w="7647" w:type="dxa"/>
          </w:tcPr>
          <w:p w14:paraId="51905D4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72DA806F" w14:textId="77777777" w:rsidTr="001E7259">
        <w:tc>
          <w:tcPr>
            <w:tcW w:w="1413" w:type="dxa"/>
          </w:tcPr>
          <w:p w14:paraId="74FABB7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0279</w:t>
            </w:r>
          </w:p>
        </w:tc>
        <w:tc>
          <w:tcPr>
            <w:tcW w:w="7647" w:type="dxa"/>
          </w:tcPr>
          <w:p w14:paraId="51F659A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282E1A6" w14:textId="77777777" w:rsidTr="001E7259">
        <w:tc>
          <w:tcPr>
            <w:tcW w:w="1413" w:type="dxa"/>
          </w:tcPr>
          <w:p w14:paraId="437E0C9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0291</w:t>
            </w:r>
          </w:p>
        </w:tc>
        <w:tc>
          <w:tcPr>
            <w:tcW w:w="7647" w:type="dxa"/>
          </w:tcPr>
          <w:p w14:paraId="55B52CC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69762B22" w14:textId="77777777" w:rsidTr="001E7259">
        <w:tc>
          <w:tcPr>
            <w:tcW w:w="1413" w:type="dxa"/>
          </w:tcPr>
          <w:p w14:paraId="1217689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0294</w:t>
            </w:r>
          </w:p>
        </w:tc>
        <w:tc>
          <w:tcPr>
            <w:tcW w:w="7647" w:type="dxa"/>
          </w:tcPr>
          <w:p w14:paraId="2714F13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B3BBA7C" w14:textId="77777777" w:rsidTr="001E7259">
        <w:tc>
          <w:tcPr>
            <w:tcW w:w="1413" w:type="dxa"/>
          </w:tcPr>
          <w:p w14:paraId="7561AFF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0295</w:t>
            </w:r>
          </w:p>
        </w:tc>
        <w:tc>
          <w:tcPr>
            <w:tcW w:w="7647" w:type="dxa"/>
          </w:tcPr>
          <w:p w14:paraId="3FA9415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0F17161F" w14:textId="77777777" w:rsidTr="001E7259">
        <w:tc>
          <w:tcPr>
            <w:tcW w:w="1413" w:type="dxa"/>
          </w:tcPr>
          <w:p w14:paraId="1D6DFCC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0324</w:t>
            </w:r>
          </w:p>
        </w:tc>
        <w:tc>
          <w:tcPr>
            <w:tcW w:w="7647" w:type="dxa"/>
          </w:tcPr>
          <w:p w14:paraId="1F86BD4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142B1B4E" w14:textId="77777777" w:rsidTr="001E7259">
        <w:tc>
          <w:tcPr>
            <w:tcW w:w="1413" w:type="dxa"/>
          </w:tcPr>
          <w:p w14:paraId="03B85CE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0326</w:t>
            </w:r>
          </w:p>
        </w:tc>
        <w:tc>
          <w:tcPr>
            <w:tcW w:w="7647" w:type="dxa"/>
          </w:tcPr>
          <w:p w14:paraId="52D017B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0EE7C4E" w14:textId="77777777" w:rsidTr="001E7259">
        <w:tc>
          <w:tcPr>
            <w:tcW w:w="1413" w:type="dxa"/>
          </w:tcPr>
          <w:p w14:paraId="54C345E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0327</w:t>
            </w:r>
          </w:p>
        </w:tc>
        <w:tc>
          <w:tcPr>
            <w:tcW w:w="7647" w:type="dxa"/>
          </w:tcPr>
          <w:p w14:paraId="625E264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69F64B6" w14:textId="77777777" w:rsidTr="001E7259">
        <w:tc>
          <w:tcPr>
            <w:tcW w:w="1413" w:type="dxa"/>
          </w:tcPr>
          <w:p w14:paraId="68239D5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0330</w:t>
            </w:r>
          </w:p>
        </w:tc>
        <w:tc>
          <w:tcPr>
            <w:tcW w:w="7647" w:type="dxa"/>
          </w:tcPr>
          <w:p w14:paraId="3959019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0E861FB0" w14:textId="77777777" w:rsidTr="001E7259">
        <w:tc>
          <w:tcPr>
            <w:tcW w:w="1413" w:type="dxa"/>
          </w:tcPr>
          <w:p w14:paraId="4BE765F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0338</w:t>
            </w:r>
          </w:p>
        </w:tc>
        <w:tc>
          <w:tcPr>
            <w:tcW w:w="7647" w:type="dxa"/>
          </w:tcPr>
          <w:p w14:paraId="073EC7D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3E9D5B51" w14:textId="77777777" w:rsidTr="001E7259">
        <w:tc>
          <w:tcPr>
            <w:tcW w:w="1413" w:type="dxa"/>
          </w:tcPr>
          <w:p w14:paraId="4A7A517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0339</w:t>
            </w:r>
          </w:p>
        </w:tc>
        <w:tc>
          <w:tcPr>
            <w:tcW w:w="7647" w:type="dxa"/>
          </w:tcPr>
          <w:p w14:paraId="51943AB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3C28D50" w14:textId="77777777" w:rsidTr="001E7259">
        <w:tc>
          <w:tcPr>
            <w:tcW w:w="1413" w:type="dxa"/>
          </w:tcPr>
          <w:p w14:paraId="35C50E4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0340</w:t>
            </w:r>
          </w:p>
        </w:tc>
        <w:tc>
          <w:tcPr>
            <w:tcW w:w="7647" w:type="dxa"/>
          </w:tcPr>
          <w:p w14:paraId="63C1FAE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 xml:space="preserve">In column 6, insert "393" </w:t>
            </w:r>
          </w:p>
        </w:tc>
      </w:tr>
      <w:tr w:rsidR="001E7259" w:rsidRPr="001E7259" w14:paraId="16CB4E96" w14:textId="77777777" w:rsidTr="001E7259">
        <w:tc>
          <w:tcPr>
            <w:tcW w:w="1413" w:type="dxa"/>
          </w:tcPr>
          <w:p w14:paraId="79B40E6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0341</w:t>
            </w:r>
          </w:p>
        </w:tc>
        <w:tc>
          <w:tcPr>
            <w:tcW w:w="7647" w:type="dxa"/>
          </w:tcPr>
          <w:p w14:paraId="0B99652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 xml:space="preserve">In column 6, insert "393" </w:t>
            </w:r>
          </w:p>
        </w:tc>
      </w:tr>
      <w:tr w:rsidR="001E7259" w:rsidRPr="001E7259" w14:paraId="1959B824" w14:textId="77777777" w:rsidTr="001E7259">
        <w:tc>
          <w:tcPr>
            <w:tcW w:w="1413" w:type="dxa"/>
          </w:tcPr>
          <w:p w14:paraId="10927EC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0342</w:t>
            </w:r>
          </w:p>
        </w:tc>
        <w:tc>
          <w:tcPr>
            <w:tcW w:w="7647" w:type="dxa"/>
          </w:tcPr>
          <w:p w14:paraId="5F173BB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 xml:space="preserve">In column 6, insert "393" </w:t>
            </w:r>
          </w:p>
        </w:tc>
      </w:tr>
      <w:tr w:rsidR="001E7259" w:rsidRPr="001E7259" w14:paraId="74EA390D" w14:textId="77777777" w:rsidTr="001E7259">
        <w:tc>
          <w:tcPr>
            <w:tcW w:w="1413" w:type="dxa"/>
          </w:tcPr>
          <w:p w14:paraId="21F9F17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0343</w:t>
            </w:r>
          </w:p>
        </w:tc>
        <w:tc>
          <w:tcPr>
            <w:tcW w:w="7647" w:type="dxa"/>
          </w:tcPr>
          <w:p w14:paraId="0CB0C7B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 xml:space="preserve">In column 6, insert "393" </w:t>
            </w:r>
          </w:p>
        </w:tc>
      </w:tr>
      <w:tr w:rsidR="001E7259" w:rsidRPr="001E7259" w14:paraId="51B71358" w14:textId="77777777" w:rsidTr="001E7259">
        <w:tc>
          <w:tcPr>
            <w:tcW w:w="1413" w:type="dxa"/>
          </w:tcPr>
          <w:p w14:paraId="589BA0C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0348</w:t>
            </w:r>
          </w:p>
        </w:tc>
        <w:tc>
          <w:tcPr>
            <w:tcW w:w="7647" w:type="dxa"/>
          </w:tcPr>
          <w:p w14:paraId="6574ED0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6EBA34E" w14:textId="77777777" w:rsidTr="001E7259">
        <w:tc>
          <w:tcPr>
            <w:tcW w:w="1413" w:type="dxa"/>
          </w:tcPr>
          <w:p w14:paraId="776DE7F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0369</w:t>
            </w:r>
          </w:p>
        </w:tc>
        <w:tc>
          <w:tcPr>
            <w:tcW w:w="7647" w:type="dxa"/>
          </w:tcPr>
          <w:p w14:paraId="4E68D62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078B11AF" w14:textId="77777777" w:rsidTr="001E7259">
        <w:tc>
          <w:tcPr>
            <w:tcW w:w="1413" w:type="dxa"/>
          </w:tcPr>
          <w:p w14:paraId="38E4AFB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0371</w:t>
            </w:r>
          </w:p>
        </w:tc>
        <w:tc>
          <w:tcPr>
            <w:tcW w:w="7647" w:type="dxa"/>
          </w:tcPr>
          <w:p w14:paraId="3835EB2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B82F29D" w14:textId="77777777" w:rsidTr="001E7259">
        <w:tc>
          <w:tcPr>
            <w:tcW w:w="1413" w:type="dxa"/>
          </w:tcPr>
          <w:p w14:paraId="7D322A3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0413</w:t>
            </w:r>
          </w:p>
        </w:tc>
        <w:tc>
          <w:tcPr>
            <w:tcW w:w="7647" w:type="dxa"/>
          </w:tcPr>
          <w:p w14:paraId="088B1A7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2E96B33D" w14:textId="77777777" w:rsidTr="001E7259">
        <w:tc>
          <w:tcPr>
            <w:tcW w:w="1413" w:type="dxa"/>
          </w:tcPr>
          <w:p w14:paraId="49A2516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0414</w:t>
            </w:r>
          </w:p>
        </w:tc>
        <w:tc>
          <w:tcPr>
            <w:tcW w:w="7647" w:type="dxa"/>
          </w:tcPr>
          <w:p w14:paraId="731959C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1698833E" w14:textId="77777777" w:rsidTr="001E7259">
        <w:tc>
          <w:tcPr>
            <w:tcW w:w="1413" w:type="dxa"/>
          </w:tcPr>
          <w:p w14:paraId="6666F39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0417</w:t>
            </w:r>
          </w:p>
        </w:tc>
        <w:tc>
          <w:tcPr>
            <w:tcW w:w="7647" w:type="dxa"/>
          </w:tcPr>
          <w:p w14:paraId="169CC0A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1BBAF3CA" w14:textId="77777777" w:rsidTr="001E7259">
        <w:tc>
          <w:tcPr>
            <w:tcW w:w="1413" w:type="dxa"/>
          </w:tcPr>
          <w:p w14:paraId="73EFA58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0426</w:t>
            </w:r>
          </w:p>
        </w:tc>
        <w:tc>
          <w:tcPr>
            <w:tcW w:w="7647" w:type="dxa"/>
          </w:tcPr>
          <w:p w14:paraId="4BAF361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6D28F89A" w14:textId="77777777" w:rsidTr="001E7259">
        <w:tc>
          <w:tcPr>
            <w:tcW w:w="1413" w:type="dxa"/>
          </w:tcPr>
          <w:p w14:paraId="6E27414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0427</w:t>
            </w:r>
          </w:p>
        </w:tc>
        <w:tc>
          <w:tcPr>
            <w:tcW w:w="7647" w:type="dxa"/>
          </w:tcPr>
          <w:p w14:paraId="73004A2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3F4C34DD" w14:textId="77777777" w:rsidTr="001E7259">
        <w:tc>
          <w:tcPr>
            <w:tcW w:w="1413" w:type="dxa"/>
          </w:tcPr>
          <w:p w14:paraId="57D62EB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0453</w:t>
            </w:r>
          </w:p>
        </w:tc>
        <w:tc>
          <w:tcPr>
            <w:tcW w:w="7647" w:type="dxa"/>
          </w:tcPr>
          <w:p w14:paraId="4ECA3B2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4318765F" w14:textId="77777777" w:rsidTr="001E7259">
        <w:tc>
          <w:tcPr>
            <w:tcW w:w="1413" w:type="dxa"/>
          </w:tcPr>
          <w:p w14:paraId="6994D92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0457</w:t>
            </w:r>
          </w:p>
        </w:tc>
        <w:tc>
          <w:tcPr>
            <w:tcW w:w="7647" w:type="dxa"/>
          </w:tcPr>
          <w:p w14:paraId="0E5A8E7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B98CA5F" w14:textId="77777777" w:rsidTr="001E7259">
        <w:tc>
          <w:tcPr>
            <w:tcW w:w="1413" w:type="dxa"/>
          </w:tcPr>
          <w:p w14:paraId="1C82001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0458</w:t>
            </w:r>
          </w:p>
        </w:tc>
        <w:tc>
          <w:tcPr>
            <w:tcW w:w="7647" w:type="dxa"/>
          </w:tcPr>
          <w:p w14:paraId="424B3E1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07004CA4" w14:textId="77777777" w:rsidTr="001E7259">
        <w:tc>
          <w:tcPr>
            <w:tcW w:w="1413" w:type="dxa"/>
          </w:tcPr>
          <w:p w14:paraId="0F98813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0459</w:t>
            </w:r>
          </w:p>
        </w:tc>
        <w:tc>
          <w:tcPr>
            <w:tcW w:w="7647" w:type="dxa"/>
          </w:tcPr>
          <w:p w14:paraId="68A1171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4C344F49" w14:textId="77777777" w:rsidTr="001E7259">
        <w:tc>
          <w:tcPr>
            <w:tcW w:w="1413" w:type="dxa"/>
          </w:tcPr>
          <w:p w14:paraId="3188DD4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0460</w:t>
            </w:r>
          </w:p>
        </w:tc>
        <w:tc>
          <w:tcPr>
            <w:tcW w:w="7647" w:type="dxa"/>
          </w:tcPr>
          <w:p w14:paraId="6A9E0BB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8, under "P130 add "LP101"</w:t>
            </w:r>
          </w:p>
        </w:tc>
      </w:tr>
      <w:tr w:rsidR="001E7259" w:rsidRPr="001E7259" w14:paraId="5A96512B" w14:textId="77777777" w:rsidTr="001E7259">
        <w:tc>
          <w:tcPr>
            <w:tcW w:w="1413" w:type="dxa"/>
          </w:tcPr>
          <w:p w14:paraId="0DD27B4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1002</w:t>
            </w:r>
          </w:p>
        </w:tc>
        <w:tc>
          <w:tcPr>
            <w:tcW w:w="7647" w:type="dxa"/>
          </w:tcPr>
          <w:p w14:paraId="5ECF87B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62A241CB" w14:textId="77777777" w:rsidTr="001E7259">
        <w:tc>
          <w:tcPr>
            <w:tcW w:w="1413" w:type="dxa"/>
          </w:tcPr>
          <w:p w14:paraId="53B4C8B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1006</w:t>
            </w:r>
          </w:p>
        </w:tc>
        <w:tc>
          <w:tcPr>
            <w:tcW w:w="7647" w:type="dxa"/>
          </w:tcPr>
          <w:p w14:paraId="59851C7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480418F2" w14:textId="77777777" w:rsidTr="001E7259">
        <w:tc>
          <w:tcPr>
            <w:tcW w:w="1413" w:type="dxa"/>
          </w:tcPr>
          <w:p w14:paraId="05C301E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lastRenderedPageBreak/>
              <w:t>1013</w:t>
            </w:r>
          </w:p>
        </w:tc>
        <w:tc>
          <w:tcPr>
            <w:tcW w:w="7647" w:type="dxa"/>
          </w:tcPr>
          <w:p w14:paraId="252CF01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201B20C4" w14:textId="77777777" w:rsidTr="001E7259">
        <w:tc>
          <w:tcPr>
            <w:tcW w:w="1413" w:type="dxa"/>
          </w:tcPr>
          <w:p w14:paraId="603DCD4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1046</w:t>
            </w:r>
          </w:p>
        </w:tc>
        <w:tc>
          <w:tcPr>
            <w:tcW w:w="7647" w:type="dxa"/>
          </w:tcPr>
          <w:p w14:paraId="3DF94D6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349F0C41" w14:textId="77777777" w:rsidTr="001E7259">
        <w:tc>
          <w:tcPr>
            <w:tcW w:w="1413" w:type="dxa"/>
          </w:tcPr>
          <w:p w14:paraId="4BC4C97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1056</w:t>
            </w:r>
          </w:p>
        </w:tc>
        <w:tc>
          <w:tcPr>
            <w:tcW w:w="7647" w:type="dxa"/>
          </w:tcPr>
          <w:p w14:paraId="5771679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0F609BA7" w14:textId="77777777" w:rsidTr="001E7259">
        <w:tc>
          <w:tcPr>
            <w:tcW w:w="1413" w:type="dxa"/>
          </w:tcPr>
          <w:p w14:paraId="54A5E6A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1058</w:t>
            </w:r>
          </w:p>
        </w:tc>
        <w:tc>
          <w:tcPr>
            <w:tcW w:w="7647" w:type="dxa"/>
          </w:tcPr>
          <w:p w14:paraId="7B8DF0E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06DDAA2E" w14:textId="77777777" w:rsidTr="001E7259">
        <w:tc>
          <w:tcPr>
            <w:tcW w:w="1413" w:type="dxa"/>
          </w:tcPr>
          <w:p w14:paraId="08400A5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1065</w:t>
            </w:r>
          </w:p>
        </w:tc>
        <w:tc>
          <w:tcPr>
            <w:tcW w:w="7647" w:type="dxa"/>
          </w:tcPr>
          <w:p w14:paraId="1BD9A00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29E5C6C4" w14:textId="77777777" w:rsidTr="001E7259">
        <w:tc>
          <w:tcPr>
            <w:tcW w:w="1413" w:type="dxa"/>
          </w:tcPr>
          <w:p w14:paraId="00D6549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1066</w:t>
            </w:r>
          </w:p>
        </w:tc>
        <w:tc>
          <w:tcPr>
            <w:tcW w:w="7647" w:type="dxa"/>
          </w:tcPr>
          <w:p w14:paraId="39771EC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3CC862CE" w14:textId="77777777" w:rsidTr="001E7259">
        <w:tc>
          <w:tcPr>
            <w:tcW w:w="1413" w:type="dxa"/>
          </w:tcPr>
          <w:p w14:paraId="6F070AC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1080</w:t>
            </w:r>
          </w:p>
        </w:tc>
        <w:tc>
          <w:tcPr>
            <w:tcW w:w="7647" w:type="dxa"/>
          </w:tcPr>
          <w:p w14:paraId="7C35F36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0F1B608F" w14:textId="77777777" w:rsidTr="001E7259">
        <w:tc>
          <w:tcPr>
            <w:tcW w:w="1413" w:type="dxa"/>
          </w:tcPr>
          <w:p w14:paraId="6E835A5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1092</w:t>
            </w:r>
          </w:p>
        </w:tc>
        <w:tc>
          <w:tcPr>
            <w:tcW w:w="7647" w:type="dxa"/>
          </w:tcPr>
          <w:p w14:paraId="402CBB5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14FB33A0" w14:textId="77777777" w:rsidTr="001E7259">
        <w:tc>
          <w:tcPr>
            <w:tcW w:w="1413" w:type="dxa"/>
          </w:tcPr>
          <w:p w14:paraId="2853F5A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1098</w:t>
            </w:r>
          </w:p>
        </w:tc>
        <w:tc>
          <w:tcPr>
            <w:tcW w:w="7647" w:type="dxa"/>
          </w:tcPr>
          <w:p w14:paraId="3804389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228C4A9B" w14:textId="77777777" w:rsidTr="001E7259">
        <w:tc>
          <w:tcPr>
            <w:tcW w:w="1413" w:type="dxa"/>
          </w:tcPr>
          <w:p w14:paraId="03F83AE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1135</w:t>
            </w:r>
          </w:p>
        </w:tc>
        <w:tc>
          <w:tcPr>
            <w:tcW w:w="7647" w:type="dxa"/>
          </w:tcPr>
          <w:p w14:paraId="64F83EC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6CFFB3CA" w14:textId="77777777" w:rsidTr="001E7259">
        <w:tc>
          <w:tcPr>
            <w:tcW w:w="1413" w:type="dxa"/>
          </w:tcPr>
          <w:p w14:paraId="7B16E3A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1143</w:t>
            </w:r>
          </w:p>
        </w:tc>
        <w:tc>
          <w:tcPr>
            <w:tcW w:w="7647" w:type="dxa"/>
          </w:tcPr>
          <w:p w14:paraId="3827E16C" w14:textId="77777777" w:rsidR="001E7259" w:rsidRPr="001E7259" w:rsidRDefault="001E7259" w:rsidP="001E7259">
            <w:pPr>
              <w:tabs>
                <w:tab w:val="left" w:pos="1134"/>
                <w:tab w:val="left" w:pos="4706"/>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4ADD403D" w14:textId="77777777" w:rsidTr="001E7259">
        <w:tc>
          <w:tcPr>
            <w:tcW w:w="1413" w:type="dxa"/>
          </w:tcPr>
          <w:p w14:paraId="28A1382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1163</w:t>
            </w:r>
          </w:p>
        </w:tc>
        <w:tc>
          <w:tcPr>
            <w:tcW w:w="7647" w:type="dxa"/>
          </w:tcPr>
          <w:p w14:paraId="4BF32B9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6B165926" w14:textId="77777777" w:rsidTr="001E7259">
        <w:tc>
          <w:tcPr>
            <w:tcW w:w="1413" w:type="dxa"/>
          </w:tcPr>
          <w:p w14:paraId="24F636F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1182</w:t>
            </w:r>
          </w:p>
        </w:tc>
        <w:tc>
          <w:tcPr>
            <w:tcW w:w="7647" w:type="dxa"/>
          </w:tcPr>
          <w:p w14:paraId="14A723D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7954898A" w14:textId="77777777" w:rsidTr="001E7259">
        <w:tc>
          <w:tcPr>
            <w:tcW w:w="1413" w:type="dxa"/>
          </w:tcPr>
          <w:p w14:paraId="5366FE8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1238</w:t>
            </w:r>
          </w:p>
        </w:tc>
        <w:tc>
          <w:tcPr>
            <w:tcW w:w="7647" w:type="dxa"/>
          </w:tcPr>
          <w:p w14:paraId="313FD82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1A5FF00A" w14:textId="77777777" w:rsidTr="001E7259">
        <w:tc>
          <w:tcPr>
            <w:tcW w:w="1413" w:type="dxa"/>
          </w:tcPr>
          <w:p w14:paraId="3B2D5B8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1239</w:t>
            </w:r>
          </w:p>
        </w:tc>
        <w:tc>
          <w:tcPr>
            <w:tcW w:w="7647" w:type="dxa"/>
          </w:tcPr>
          <w:p w14:paraId="561C651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59309EE4" w14:textId="77777777" w:rsidTr="001E7259">
        <w:tc>
          <w:tcPr>
            <w:tcW w:w="1413" w:type="dxa"/>
          </w:tcPr>
          <w:p w14:paraId="6D8875B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1244</w:t>
            </w:r>
          </w:p>
        </w:tc>
        <w:tc>
          <w:tcPr>
            <w:tcW w:w="7647" w:type="dxa"/>
          </w:tcPr>
          <w:p w14:paraId="2717DAC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1019B722" w14:textId="77777777" w:rsidTr="001E7259">
        <w:tc>
          <w:tcPr>
            <w:tcW w:w="1413" w:type="dxa"/>
          </w:tcPr>
          <w:p w14:paraId="394C7D2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1251</w:t>
            </w:r>
          </w:p>
        </w:tc>
        <w:tc>
          <w:tcPr>
            <w:tcW w:w="7647" w:type="dxa"/>
          </w:tcPr>
          <w:p w14:paraId="466AF3D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4D54D734" w14:textId="77777777" w:rsidTr="001E7259">
        <w:tc>
          <w:tcPr>
            <w:tcW w:w="1413" w:type="dxa"/>
          </w:tcPr>
          <w:p w14:paraId="45934B0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1372</w:t>
            </w:r>
          </w:p>
        </w:tc>
        <w:tc>
          <w:tcPr>
            <w:tcW w:w="7647" w:type="dxa"/>
          </w:tcPr>
          <w:p w14:paraId="3EB1FD7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delete "117" and insert "123"</w:t>
            </w:r>
          </w:p>
        </w:tc>
      </w:tr>
      <w:tr w:rsidR="001E7259" w:rsidRPr="001E7259" w14:paraId="3D2EDA08" w14:textId="77777777" w:rsidTr="001E7259">
        <w:tc>
          <w:tcPr>
            <w:tcW w:w="1413" w:type="dxa"/>
          </w:tcPr>
          <w:p w14:paraId="4AD0C91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1387</w:t>
            </w:r>
          </w:p>
        </w:tc>
        <w:tc>
          <w:tcPr>
            <w:tcW w:w="7647" w:type="dxa"/>
          </w:tcPr>
          <w:p w14:paraId="46BF8A7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delete "117" and insert "123"</w:t>
            </w:r>
          </w:p>
        </w:tc>
      </w:tr>
      <w:tr w:rsidR="001E7259" w:rsidRPr="001E7259" w14:paraId="4F4684D0" w14:textId="77777777" w:rsidTr="001E7259">
        <w:tc>
          <w:tcPr>
            <w:tcW w:w="1413" w:type="dxa"/>
            <w:vAlign w:val="center"/>
          </w:tcPr>
          <w:p w14:paraId="496F3B99" w14:textId="77777777" w:rsidR="001E7259" w:rsidRPr="001E7259" w:rsidRDefault="001E7259" w:rsidP="001E7259">
            <w:pPr>
              <w:tabs>
                <w:tab w:val="left" w:pos="1134"/>
              </w:tabs>
              <w:suppressAutoHyphens w:val="0"/>
              <w:spacing w:line="240" w:lineRule="auto"/>
              <w:rPr>
                <w:rFonts w:ascii="Arial" w:hAnsi="Arial"/>
                <w:sz w:val="22"/>
                <w:lang w:eastAsia="ko-KR"/>
              </w:rPr>
            </w:pPr>
            <w:r w:rsidRPr="001E7259">
              <w:rPr>
                <w:rFonts w:ascii="Arial" w:hAnsi="Arial" w:hint="eastAsia"/>
                <w:sz w:val="22"/>
                <w:lang w:eastAsia="ko-KR"/>
              </w:rPr>
              <w:t xml:space="preserve">1402  </w:t>
            </w:r>
          </w:p>
          <w:p w14:paraId="4B4E3C7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hint="eastAsia"/>
                <w:sz w:val="22"/>
                <w:lang w:eastAsia="ko-KR"/>
              </w:rPr>
              <w:t>PG I</w:t>
            </w:r>
          </w:p>
        </w:tc>
        <w:tc>
          <w:tcPr>
            <w:tcW w:w="7647" w:type="dxa"/>
            <w:vAlign w:val="center"/>
          </w:tcPr>
          <w:p w14:paraId="1373746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lang w:eastAsia="ko-KR"/>
              </w:rPr>
              <w:t>I</w:t>
            </w:r>
            <w:r w:rsidRPr="001E7259">
              <w:rPr>
                <w:rFonts w:ascii="Arial" w:hAnsi="Arial" w:hint="eastAsia"/>
                <w:sz w:val="22"/>
                <w:lang w:eastAsia="ko-KR"/>
              </w:rPr>
              <w:t xml:space="preserve">n </w:t>
            </w:r>
            <w:r w:rsidRPr="001E7259">
              <w:rPr>
                <w:rFonts w:ascii="Arial" w:hAnsi="Arial"/>
                <w:sz w:val="22"/>
                <w:lang w:eastAsia="ko-KR"/>
              </w:rPr>
              <w:t>column</w:t>
            </w:r>
            <w:r w:rsidRPr="001E7259">
              <w:rPr>
                <w:rFonts w:ascii="Arial" w:hAnsi="Arial" w:hint="eastAsia"/>
                <w:sz w:val="22"/>
                <w:lang w:eastAsia="ko-KR"/>
              </w:rPr>
              <w:t xml:space="preserve"> 6, delete </w:t>
            </w:r>
            <w:r w:rsidRPr="001E7259">
              <w:rPr>
                <w:rFonts w:ascii="Arial" w:hAnsi="Arial"/>
                <w:sz w:val="22"/>
                <w:lang w:eastAsia="ko-KR"/>
              </w:rPr>
              <w:t>"</w:t>
            </w:r>
            <w:r w:rsidRPr="001E7259">
              <w:rPr>
                <w:rFonts w:ascii="Arial" w:hAnsi="Arial" w:hint="eastAsia"/>
                <w:sz w:val="22"/>
                <w:lang w:eastAsia="ko-KR"/>
              </w:rPr>
              <w:t>951</w:t>
            </w:r>
            <w:r w:rsidRPr="001E7259">
              <w:rPr>
                <w:rFonts w:ascii="Arial" w:hAnsi="Arial"/>
                <w:sz w:val="22"/>
                <w:lang w:eastAsia="ko-KR"/>
              </w:rPr>
              <w:t>"</w:t>
            </w:r>
          </w:p>
        </w:tc>
      </w:tr>
      <w:tr w:rsidR="001E7259" w:rsidRPr="001E7259" w14:paraId="5A5AE54D" w14:textId="77777777" w:rsidTr="001E7259">
        <w:tc>
          <w:tcPr>
            <w:tcW w:w="1413" w:type="dxa"/>
            <w:vAlign w:val="center"/>
          </w:tcPr>
          <w:p w14:paraId="5F620C22" w14:textId="77777777" w:rsidR="001E7259" w:rsidRPr="001E7259" w:rsidRDefault="001E7259" w:rsidP="001E7259">
            <w:pPr>
              <w:tabs>
                <w:tab w:val="left" w:pos="1134"/>
              </w:tabs>
              <w:suppressAutoHyphens w:val="0"/>
              <w:spacing w:line="240" w:lineRule="auto"/>
              <w:rPr>
                <w:rFonts w:ascii="Arial" w:hAnsi="Arial"/>
                <w:sz w:val="22"/>
                <w:lang w:eastAsia="ko-KR"/>
              </w:rPr>
            </w:pPr>
            <w:r w:rsidRPr="001E7259">
              <w:rPr>
                <w:rFonts w:ascii="Arial" w:hAnsi="Arial" w:hint="eastAsia"/>
                <w:sz w:val="22"/>
                <w:lang w:eastAsia="ko-KR"/>
              </w:rPr>
              <w:t xml:space="preserve">1402  </w:t>
            </w:r>
          </w:p>
          <w:p w14:paraId="4F7855C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hint="eastAsia"/>
                <w:sz w:val="22"/>
                <w:lang w:eastAsia="ko-KR"/>
              </w:rPr>
              <w:t>PG II</w:t>
            </w:r>
          </w:p>
        </w:tc>
        <w:tc>
          <w:tcPr>
            <w:tcW w:w="7647" w:type="dxa"/>
            <w:vAlign w:val="center"/>
          </w:tcPr>
          <w:p w14:paraId="567ED26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hint="eastAsia"/>
                <w:sz w:val="22"/>
                <w:lang w:eastAsia="ko-KR"/>
              </w:rPr>
              <w:t xml:space="preserve">In column 6, delete </w:t>
            </w:r>
            <w:r w:rsidRPr="001E7259">
              <w:rPr>
                <w:rFonts w:ascii="Arial" w:hAnsi="Arial"/>
                <w:sz w:val="22"/>
                <w:lang w:eastAsia="ko-KR"/>
              </w:rPr>
              <w:t>"</w:t>
            </w:r>
            <w:r w:rsidRPr="001E7259">
              <w:rPr>
                <w:rFonts w:ascii="Arial" w:hAnsi="Arial" w:hint="eastAsia"/>
                <w:sz w:val="22"/>
                <w:lang w:eastAsia="ko-KR"/>
              </w:rPr>
              <w:t>951</w:t>
            </w:r>
            <w:r w:rsidRPr="001E7259">
              <w:rPr>
                <w:rFonts w:ascii="Arial" w:hAnsi="Arial"/>
                <w:sz w:val="22"/>
                <w:lang w:eastAsia="ko-KR"/>
              </w:rPr>
              <w:t>"</w:t>
            </w:r>
          </w:p>
        </w:tc>
      </w:tr>
      <w:tr w:rsidR="001E7259" w:rsidRPr="001E7259" w14:paraId="6FCEB9EA" w14:textId="77777777" w:rsidTr="001E7259">
        <w:tc>
          <w:tcPr>
            <w:tcW w:w="1413" w:type="dxa"/>
          </w:tcPr>
          <w:p w14:paraId="6C1BAF0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1541</w:t>
            </w:r>
          </w:p>
        </w:tc>
        <w:tc>
          <w:tcPr>
            <w:tcW w:w="7647" w:type="dxa"/>
          </w:tcPr>
          <w:p w14:paraId="7D16D3F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13A63C96" w14:textId="77777777" w:rsidTr="001E7259">
        <w:tc>
          <w:tcPr>
            <w:tcW w:w="1413" w:type="dxa"/>
          </w:tcPr>
          <w:p w14:paraId="68BF4AB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1580</w:t>
            </w:r>
          </w:p>
        </w:tc>
        <w:tc>
          <w:tcPr>
            <w:tcW w:w="7647" w:type="dxa"/>
          </w:tcPr>
          <w:p w14:paraId="0DA1CF9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3B4C22C1" w14:textId="77777777" w:rsidTr="001E7259">
        <w:tc>
          <w:tcPr>
            <w:tcW w:w="1413" w:type="dxa"/>
          </w:tcPr>
          <w:p w14:paraId="6B6F00B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1595</w:t>
            </w:r>
          </w:p>
        </w:tc>
        <w:tc>
          <w:tcPr>
            <w:tcW w:w="7647" w:type="dxa"/>
          </w:tcPr>
          <w:p w14:paraId="1C7B252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252F0541" w14:textId="77777777" w:rsidTr="001E7259">
        <w:tc>
          <w:tcPr>
            <w:tcW w:w="1413" w:type="dxa"/>
          </w:tcPr>
          <w:p w14:paraId="72DE0FB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1605</w:t>
            </w:r>
          </w:p>
        </w:tc>
        <w:tc>
          <w:tcPr>
            <w:tcW w:w="7647" w:type="dxa"/>
          </w:tcPr>
          <w:p w14:paraId="4C0CE16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24EC5367" w14:textId="77777777" w:rsidTr="001E7259">
        <w:tc>
          <w:tcPr>
            <w:tcW w:w="1413" w:type="dxa"/>
          </w:tcPr>
          <w:p w14:paraId="17E95F3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1670</w:t>
            </w:r>
          </w:p>
        </w:tc>
        <w:tc>
          <w:tcPr>
            <w:tcW w:w="7647" w:type="dxa"/>
          </w:tcPr>
          <w:p w14:paraId="6EF76BB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6F6986AF" w14:textId="77777777" w:rsidTr="001E7259">
        <w:tc>
          <w:tcPr>
            <w:tcW w:w="1413" w:type="dxa"/>
          </w:tcPr>
          <w:p w14:paraId="19485D1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1695</w:t>
            </w:r>
          </w:p>
        </w:tc>
        <w:tc>
          <w:tcPr>
            <w:tcW w:w="7647" w:type="dxa"/>
          </w:tcPr>
          <w:p w14:paraId="082786C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2075720F" w14:textId="77777777" w:rsidTr="001E7259">
        <w:tc>
          <w:tcPr>
            <w:tcW w:w="1413" w:type="dxa"/>
          </w:tcPr>
          <w:p w14:paraId="3E60C8F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1752</w:t>
            </w:r>
          </w:p>
        </w:tc>
        <w:tc>
          <w:tcPr>
            <w:tcW w:w="7647" w:type="dxa"/>
          </w:tcPr>
          <w:p w14:paraId="220B241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1B5D41B1" w14:textId="77777777" w:rsidTr="001E7259">
        <w:tc>
          <w:tcPr>
            <w:tcW w:w="1413" w:type="dxa"/>
          </w:tcPr>
          <w:p w14:paraId="54A5772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1809</w:t>
            </w:r>
          </w:p>
        </w:tc>
        <w:tc>
          <w:tcPr>
            <w:tcW w:w="7647" w:type="dxa"/>
          </w:tcPr>
          <w:p w14:paraId="6AD8D48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6ADCEB8F" w14:textId="77777777" w:rsidTr="001E7259">
        <w:tc>
          <w:tcPr>
            <w:tcW w:w="1413" w:type="dxa"/>
          </w:tcPr>
          <w:p w14:paraId="63ADDB4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1810</w:t>
            </w:r>
          </w:p>
        </w:tc>
        <w:tc>
          <w:tcPr>
            <w:tcW w:w="7647" w:type="dxa"/>
          </w:tcPr>
          <w:p w14:paraId="1FC1DA3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493F9D9F" w14:textId="77777777" w:rsidTr="001E7259">
        <w:tc>
          <w:tcPr>
            <w:tcW w:w="1413" w:type="dxa"/>
          </w:tcPr>
          <w:p w14:paraId="3845B1A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1834</w:t>
            </w:r>
          </w:p>
        </w:tc>
        <w:tc>
          <w:tcPr>
            <w:tcW w:w="7647" w:type="dxa"/>
          </w:tcPr>
          <w:p w14:paraId="64BD324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458B9B72" w14:textId="77777777" w:rsidTr="001E7259">
        <w:tc>
          <w:tcPr>
            <w:tcW w:w="1413" w:type="dxa"/>
          </w:tcPr>
          <w:p w14:paraId="288EBAF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1838</w:t>
            </w:r>
          </w:p>
        </w:tc>
        <w:tc>
          <w:tcPr>
            <w:tcW w:w="7647" w:type="dxa"/>
          </w:tcPr>
          <w:p w14:paraId="06A6BC1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556B4226" w14:textId="77777777" w:rsidTr="001E7259">
        <w:tc>
          <w:tcPr>
            <w:tcW w:w="1413" w:type="dxa"/>
          </w:tcPr>
          <w:p w14:paraId="17D7485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1856</w:t>
            </w:r>
          </w:p>
        </w:tc>
        <w:tc>
          <w:tcPr>
            <w:tcW w:w="7647" w:type="dxa"/>
          </w:tcPr>
          <w:p w14:paraId="390023D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delete "117" and insert "123"</w:t>
            </w:r>
          </w:p>
        </w:tc>
      </w:tr>
      <w:tr w:rsidR="001E7259" w:rsidRPr="001E7259" w14:paraId="00739B8E" w14:textId="77777777" w:rsidTr="001E7259">
        <w:tc>
          <w:tcPr>
            <w:tcW w:w="1413" w:type="dxa"/>
          </w:tcPr>
          <w:p w14:paraId="0ED5863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1857</w:t>
            </w:r>
          </w:p>
        </w:tc>
        <w:tc>
          <w:tcPr>
            <w:tcW w:w="7647" w:type="dxa"/>
          </w:tcPr>
          <w:p w14:paraId="308BDB9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delete "117" and insert "123"</w:t>
            </w:r>
          </w:p>
        </w:tc>
      </w:tr>
      <w:tr w:rsidR="001E7259" w:rsidRPr="001E7259" w14:paraId="6585FD9F" w14:textId="77777777" w:rsidTr="001E7259">
        <w:tc>
          <w:tcPr>
            <w:tcW w:w="1413" w:type="dxa"/>
          </w:tcPr>
          <w:p w14:paraId="6E23417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1892</w:t>
            </w:r>
          </w:p>
        </w:tc>
        <w:tc>
          <w:tcPr>
            <w:tcW w:w="7647" w:type="dxa"/>
          </w:tcPr>
          <w:p w14:paraId="5992885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1E8FC702" w14:textId="77777777" w:rsidTr="001E7259">
        <w:tc>
          <w:tcPr>
            <w:tcW w:w="1413" w:type="dxa"/>
          </w:tcPr>
          <w:p w14:paraId="605FB28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1952</w:t>
            </w:r>
          </w:p>
        </w:tc>
        <w:tc>
          <w:tcPr>
            <w:tcW w:w="7647" w:type="dxa"/>
          </w:tcPr>
          <w:p w14:paraId="5251936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3C1EF5AE" w14:textId="77777777" w:rsidTr="001E7259">
        <w:tc>
          <w:tcPr>
            <w:tcW w:w="1413" w:type="dxa"/>
          </w:tcPr>
          <w:p w14:paraId="0CD2583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1956</w:t>
            </w:r>
          </w:p>
        </w:tc>
        <w:tc>
          <w:tcPr>
            <w:tcW w:w="7647" w:type="dxa"/>
          </w:tcPr>
          <w:p w14:paraId="7C90050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2065A7C2" w14:textId="77777777" w:rsidTr="001E7259">
        <w:tc>
          <w:tcPr>
            <w:tcW w:w="1413" w:type="dxa"/>
          </w:tcPr>
          <w:p w14:paraId="0AC3D6F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2036</w:t>
            </w:r>
          </w:p>
        </w:tc>
        <w:tc>
          <w:tcPr>
            <w:tcW w:w="7647" w:type="dxa"/>
          </w:tcPr>
          <w:p w14:paraId="161AE23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365E63EF" w14:textId="77777777" w:rsidTr="001E7259">
        <w:tc>
          <w:tcPr>
            <w:tcW w:w="1413" w:type="dxa"/>
          </w:tcPr>
          <w:p w14:paraId="76E18B6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2037</w:t>
            </w:r>
          </w:p>
        </w:tc>
        <w:tc>
          <w:tcPr>
            <w:tcW w:w="7647" w:type="dxa"/>
          </w:tcPr>
          <w:p w14:paraId="45ADC4A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insert "327" and "959"; in column 8 insert "LP200"; in column 9 insert "PP96" against "P003", insert "L2" against "LP200" and in column 16a, insert "SW22"</w:t>
            </w:r>
          </w:p>
        </w:tc>
      </w:tr>
      <w:tr w:rsidR="001E7259" w:rsidRPr="001E7259" w14:paraId="0D2B4913" w14:textId="77777777" w:rsidTr="001E7259">
        <w:tc>
          <w:tcPr>
            <w:tcW w:w="1413" w:type="dxa"/>
          </w:tcPr>
          <w:p w14:paraId="5E2C87D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2232</w:t>
            </w:r>
          </w:p>
        </w:tc>
        <w:tc>
          <w:tcPr>
            <w:tcW w:w="7647" w:type="dxa"/>
          </w:tcPr>
          <w:p w14:paraId="6D63150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37E3FC90" w14:textId="77777777" w:rsidTr="001E7259">
        <w:tc>
          <w:tcPr>
            <w:tcW w:w="1413" w:type="dxa"/>
          </w:tcPr>
          <w:p w14:paraId="509F1DF7"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2249</w:t>
            </w:r>
          </w:p>
          <w:p w14:paraId="034D723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w:t>
            </w:r>
          </w:p>
        </w:tc>
        <w:tc>
          <w:tcPr>
            <w:tcW w:w="7647" w:type="dxa"/>
          </w:tcPr>
          <w:p w14:paraId="4D224CA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in column 6, replace "76" with </w:t>
            </w:r>
            <w:r w:rsidRPr="001E7259">
              <w:rPr>
                <w:rFonts w:ascii="Arial" w:hAnsi="Arial"/>
                <w:sz w:val="22"/>
                <w:highlight w:val="lightGray"/>
              </w:rPr>
              <w:t>["9xx"]</w:t>
            </w:r>
            <w:r w:rsidRPr="001E7259">
              <w:rPr>
                <w:rFonts w:ascii="Arial" w:hAnsi="Arial"/>
                <w:sz w:val="22"/>
              </w:rPr>
              <w:t xml:space="preserve"> </w:t>
            </w:r>
          </w:p>
        </w:tc>
      </w:tr>
      <w:tr w:rsidR="001E7259" w:rsidRPr="001E7259" w14:paraId="20EEA11A" w14:textId="77777777" w:rsidTr="001E7259">
        <w:tc>
          <w:tcPr>
            <w:tcW w:w="1413" w:type="dxa"/>
          </w:tcPr>
          <w:p w14:paraId="405CF2E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2334</w:t>
            </w:r>
          </w:p>
        </w:tc>
        <w:tc>
          <w:tcPr>
            <w:tcW w:w="7647" w:type="dxa"/>
          </w:tcPr>
          <w:p w14:paraId="48DEA86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39E6D556" w14:textId="77777777" w:rsidTr="001E7259">
        <w:tc>
          <w:tcPr>
            <w:tcW w:w="1413" w:type="dxa"/>
          </w:tcPr>
          <w:p w14:paraId="7DA732B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2337</w:t>
            </w:r>
          </w:p>
        </w:tc>
        <w:tc>
          <w:tcPr>
            <w:tcW w:w="7647" w:type="dxa"/>
          </w:tcPr>
          <w:p w14:paraId="12509EC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57898CF7" w14:textId="77777777" w:rsidTr="001E7259">
        <w:tc>
          <w:tcPr>
            <w:tcW w:w="1413" w:type="dxa"/>
          </w:tcPr>
          <w:p w14:paraId="679316D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2381</w:t>
            </w:r>
          </w:p>
        </w:tc>
        <w:tc>
          <w:tcPr>
            <w:tcW w:w="7647" w:type="dxa"/>
          </w:tcPr>
          <w:p w14:paraId="10DF09D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"TP39"</w:t>
            </w:r>
          </w:p>
        </w:tc>
      </w:tr>
      <w:tr w:rsidR="001E7259" w:rsidRPr="001E7259" w14:paraId="232CE086" w14:textId="77777777" w:rsidTr="001E7259">
        <w:tc>
          <w:tcPr>
            <w:tcW w:w="1413" w:type="dxa"/>
          </w:tcPr>
          <w:p w14:paraId="52F1D65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2382</w:t>
            </w:r>
          </w:p>
        </w:tc>
        <w:tc>
          <w:tcPr>
            <w:tcW w:w="7647" w:type="dxa"/>
          </w:tcPr>
          <w:p w14:paraId="22B8B60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780C553D" w14:textId="77777777" w:rsidTr="001E7259">
        <w:tc>
          <w:tcPr>
            <w:tcW w:w="1413" w:type="dxa"/>
          </w:tcPr>
          <w:p w14:paraId="0BAE395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2383</w:t>
            </w:r>
          </w:p>
        </w:tc>
        <w:tc>
          <w:tcPr>
            <w:tcW w:w="7647" w:type="dxa"/>
          </w:tcPr>
          <w:p w14:paraId="35D99A9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delete "386"</w:t>
            </w:r>
          </w:p>
        </w:tc>
      </w:tr>
      <w:tr w:rsidR="001E7259" w:rsidRPr="001E7259" w14:paraId="49C13B7B" w14:textId="77777777" w:rsidTr="001E7259">
        <w:tc>
          <w:tcPr>
            <w:tcW w:w="1413" w:type="dxa"/>
          </w:tcPr>
          <w:p w14:paraId="0C2F02D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2474</w:t>
            </w:r>
          </w:p>
        </w:tc>
        <w:tc>
          <w:tcPr>
            <w:tcW w:w="7647" w:type="dxa"/>
          </w:tcPr>
          <w:p w14:paraId="028BD6E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5B88A4F3" w14:textId="77777777" w:rsidTr="001E7259">
        <w:tc>
          <w:tcPr>
            <w:tcW w:w="1413" w:type="dxa"/>
          </w:tcPr>
          <w:p w14:paraId="1513C16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2477</w:t>
            </w:r>
          </w:p>
        </w:tc>
        <w:tc>
          <w:tcPr>
            <w:tcW w:w="7647" w:type="dxa"/>
          </w:tcPr>
          <w:p w14:paraId="31EFE74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661409FD" w14:textId="77777777" w:rsidTr="001E7259">
        <w:tc>
          <w:tcPr>
            <w:tcW w:w="1413" w:type="dxa"/>
          </w:tcPr>
          <w:p w14:paraId="242CD86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lastRenderedPageBreak/>
              <w:t>2481</w:t>
            </w:r>
          </w:p>
        </w:tc>
        <w:tc>
          <w:tcPr>
            <w:tcW w:w="7647" w:type="dxa"/>
          </w:tcPr>
          <w:p w14:paraId="6777480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6D931C67" w14:textId="77777777" w:rsidTr="001E7259">
        <w:tc>
          <w:tcPr>
            <w:tcW w:w="1413" w:type="dxa"/>
          </w:tcPr>
          <w:p w14:paraId="29D0250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2482</w:t>
            </w:r>
          </w:p>
        </w:tc>
        <w:tc>
          <w:tcPr>
            <w:tcW w:w="7647" w:type="dxa"/>
          </w:tcPr>
          <w:p w14:paraId="31282EA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2A7C765B" w14:textId="77777777" w:rsidTr="001E7259">
        <w:tc>
          <w:tcPr>
            <w:tcW w:w="1413" w:type="dxa"/>
          </w:tcPr>
          <w:p w14:paraId="3FB583C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2483</w:t>
            </w:r>
          </w:p>
        </w:tc>
        <w:tc>
          <w:tcPr>
            <w:tcW w:w="7647" w:type="dxa"/>
          </w:tcPr>
          <w:p w14:paraId="318DDDA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73718652" w14:textId="77777777" w:rsidTr="001E7259">
        <w:tc>
          <w:tcPr>
            <w:tcW w:w="1413" w:type="dxa"/>
          </w:tcPr>
          <w:p w14:paraId="03D5471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2484</w:t>
            </w:r>
          </w:p>
        </w:tc>
        <w:tc>
          <w:tcPr>
            <w:tcW w:w="7647" w:type="dxa"/>
          </w:tcPr>
          <w:p w14:paraId="28161D5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1D8104A3" w14:textId="77777777" w:rsidTr="001E7259">
        <w:tc>
          <w:tcPr>
            <w:tcW w:w="1413" w:type="dxa"/>
          </w:tcPr>
          <w:p w14:paraId="653AFC8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2485</w:t>
            </w:r>
          </w:p>
        </w:tc>
        <w:tc>
          <w:tcPr>
            <w:tcW w:w="7647" w:type="dxa"/>
          </w:tcPr>
          <w:p w14:paraId="22F7F50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30140472" w14:textId="77777777" w:rsidTr="001E7259">
        <w:tc>
          <w:tcPr>
            <w:tcW w:w="1413" w:type="dxa"/>
          </w:tcPr>
          <w:p w14:paraId="799B9FE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2486</w:t>
            </w:r>
          </w:p>
        </w:tc>
        <w:tc>
          <w:tcPr>
            <w:tcW w:w="7647" w:type="dxa"/>
          </w:tcPr>
          <w:p w14:paraId="6253489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20CFCCD6" w14:textId="77777777" w:rsidTr="001E7259">
        <w:tc>
          <w:tcPr>
            <w:tcW w:w="1413" w:type="dxa"/>
          </w:tcPr>
          <w:p w14:paraId="0AFB697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2487</w:t>
            </w:r>
          </w:p>
        </w:tc>
        <w:tc>
          <w:tcPr>
            <w:tcW w:w="7647" w:type="dxa"/>
          </w:tcPr>
          <w:p w14:paraId="6A0A1B8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1550456B" w14:textId="77777777" w:rsidTr="001E7259">
        <w:tc>
          <w:tcPr>
            <w:tcW w:w="1413" w:type="dxa"/>
          </w:tcPr>
          <w:p w14:paraId="5EF1F4B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2488</w:t>
            </w:r>
          </w:p>
        </w:tc>
        <w:tc>
          <w:tcPr>
            <w:tcW w:w="7647" w:type="dxa"/>
          </w:tcPr>
          <w:p w14:paraId="0345516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3C0D01D2" w14:textId="77777777" w:rsidTr="001E7259">
        <w:tc>
          <w:tcPr>
            <w:tcW w:w="1413" w:type="dxa"/>
          </w:tcPr>
          <w:p w14:paraId="4383D66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2521</w:t>
            </w:r>
          </w:p>
        </w:tc>
        <w:tc>
          <w:tcPr>
            <w:tcW w:w="7647" w:type="dxa"/>
          </w:tcPr>
          <w:p w14:paraId="33C5885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7FE4525B" w14:textId="77777777" w:rsidTr="001E7259">
        <w:tc>
          <w:tcPr>
            <w:tcW w:w="1413" w:type="dxa"/>
          </w:tcPr>
          <w:p w14:paraId="5A0BAB4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2522</w:t>
            </w:r>
          </w:p>
        </w:tc>
        <w:tc>
          <w:tcPr>
            <w:tcW w:w="7647" w:type="dxa"/>
          </w:tcPr>
          <w:p w14:paraId="0CB7BD4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2, add ", STABILIZED" at the end and in column (6), add "386"</w:t>
            </w:r>
          </w:p>
        </w:tc>
      </w:tr>
      <w:tr w:rsidR="001E7259" w:rsidRPr="001E7259" w14:paraId="4BDADE46" w14:textId="77777777" w:rsidTr="001E7259">
        <w:tc>
          <w:tcPr>
            <w:tcW w:w="1413" w:type="dxa"/>
          </w:tcPr>
          <w:p w14:paraId="753874E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2555</w:t>
            </w:r>
          </w:p>
        </w:tc>
        <w:tc>
          <w:tcPr>
            <w:tcW w:w="7647" w:type="dxa"/>
          </w:tcPr>
          <w:p w14:paraId="11E9A7E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"394"</w:t>
            </w:r>
          </w:p>
        </w:tc>
      </w:tr>
      <w:tr w:rsidR="001E7259" w:rsidRPr="001E7259" w14:paraId="7C0C200F" w14:textId="77777777" w:rsidTr="001E7259">
        <w:tc>
          <w:tcPr>
            <w:tcW w:w="1413" w:type="dxa"/>
          </w:tcPr>
          <w:p w14:paraId="268DF45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2556</w:t>
            </w:r>
          </w:p>
        </w:tc>
        <w:tc>
          <w:tcPr>
            <w:tcW w:w="7647" w:type="dxa"/>
          </w:tcPr>
          <w:p w14:paraId="2EE4012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"394"</w:t>
            </w:r>
          </w:p>
        </w:tc>
      </w:tr>
      <w:tr w:rsidR="001E7259" w:rsidRPr="001E7259" w14:paraId="572DDFF6" w14:textId="77777777" w:rsidTr="001E7259">
        <w:tc>
          <w:tcPr>
            <w:tcW w:w="1413" w:type="dxa"/>
          </w:tcPr>
          <w:p w14:paraId="7836CDD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2557</w:t>
            </w:r>
          </w:p>
        </w:tc>
        <w:tc>
          <w:tcPr>
            <w:tcW w:w="7647" w:type="dxa"/>
          </w:tcPr>
          <w:p w14:paraId="6982BA3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"394"</w:t>
            </w:r>
          </w:p>
        </w:tc>
      </w:tr>
      <w:tr w:rsidR="001E7259" w:rsidRPr="001E7259" w14:paraId="19C49A74" w14:textId="77777777" w:rsidTr="001E7259">
        <w:tc>
          <w:tcPr>
            <w:tcW w:w="1413" w:type="dxa"/>
          </w:tcPr>
          <w:p w14:paraId="15F5CB5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2605</w:t>
            </w:r>
          </w:p>
        </w:tc>
        <w:tc>
          <w:tcPr>
            <w:tcW w:w="7647" w:type="dxa"/>
          </w:tcPr>
          <w:p w14:paraId="1187975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6F181DA5" w14:textId="77777777" w:rsidTr="001E7259">
        <w:tc>
          <w:tcPr>
            <w:tcW w:w="1413" w:type="dxa"/>
          </w:tcPr>
          <w:p w14:paraId="2666051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2606</w:t>
            </w:r>
          </w:p>
        </w:tc>
        <w:tc>
          <w:tcPr>
            <w:tcW w:w="7647" w:type="dxa"/>
          </w:tcPr>
          <w:p w14:paraId="32DD4E7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053DE734" w14:textId="77777777" w:rsidTr="001E7259">
        <w:tc>
          <w:tcPr>
            <w:tcW w:w="1413" w:type="dxa"/>
          </w:tcPr>
          <w:p w14:paraId="0B362AC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2644</w:t>
            </w:r>
          </w:p>
        </w:tc>
        <w:tc>
          <w:tcPr>
            <w:tcW w:w="7647" w:type="dxa"/>
          </w:tcPr>
          <w:p w14:paraId="38147E4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437C0867" w14:textId="77777777" w:rsidTr="001E7259">
        <w:tc>
          <w:tcPr>
            <w:tcW w:w="1413" w:type="dxa"/>
          </w:tcPr>
          <w:p w14:paraId="32DB753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2646</w:t>
            </w:r>
          </w:p>
        </w:tc>
        <w:tc>
          <w:tcPr>
            <w:tcW w:w="7647" w:type="dxa"/>
          </w:tcPr>
          <w:p w14:paraId="282C386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3EDED43F" w14:textId="77777777" w:rsidTr="001E7259">
        <w:tc>
          <w:tcPr>
            <w:tcW w:w="1413" w:type="dxa"/>
          </w:tcPr>
          <w:p w14:paraId="085B3A7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2668</w:t>
            </w:r>
          </w:p>
        </w:tc>
        <w:tc>
          <w:tcPr>
            <w:tcW w:w="7647" w:type="dxa"/>
          </w:tcPr>
          <w:p w14:paraId="2EDF12B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17F32C9A" w14:textId="77777777" w:rsidTr="001E7259">
        <w:tc>
          <w:tcPr>
            <w:tcW w:w="1413" w:type="dxa"/>
          </w:tcPr>
          <w:p w14:paraId="05814AD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szCs w:val="22"/>
              </w:rPr>
              <w:t>2754</w:t>
            </w:r>
          </w:p>
        </w:tc>
        <w:tc>
          <w:tcPr>
            <w:tcW w:w="7647" w:type="dxa"/>
          </w:tcPr>
          <w:p w14:paraId="4C208DF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szCs w:val="22"/>
              </w:rPr>
              <w:t>in column 17, delete the word "flammable" in the first sentence</w:t>
            </w:r>
          </w:p>
        </w:tc>
      </w:tr>
      <w:tr w:rsidR="001E7259" w:rsidRPr="001E7259" w14:paraId="7388D810" w14:textId="77777777" w:rsidTr="001E7259">
        <w:tc>
          <w:tcPr>
            <w:tcW w:w="1413" w:type="dxa"/>
          </w:tcPr>
          <w:p w14:paraId="6702CAB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[2814</w:t>
            </w:r>
          </w:p>
        </w:tc>
        <w:tc>
          <w:tcPr>
            <w:tcW w:w="7647" w:type="dxa"/>
          </w:tcPr>
          <w:p w14:paraId="7126AB5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in column 16a, replace "SW7" with "Category E, SW2, H1, </w:t>
            </w:r>
            <w:r w:rsidRPr="001E7259">
              <w:rPr>
                <w:rFonts w:ascii="Arial" w:hAnsi="Arial"/>
                <w:sz w:val="22"/>
                <w:highlight w:val="lightGray"/>
              </w:rPr>
              <w:t>HX</w:t>
            </w:r>
            <w:r w:rsidRPr="001E7259">
              <w:rPr>
                <w:rFonts w:ascii="Arial" w:hAnsi="Arial"/>
                <w:sz w:val="22"/>
              </w:rPr>
              <w:t>" and in column 16b, add "SG50"]</w:t>
            </w:r>
          </w:p>
        </w:tc>
      </w:tr>
      <w:tr w:rsidR="001E7259" w:rsidRPr="001E7259" w14:paraId="4D253D91" w14:textId="77777777" w:rsidTr="001E7259">
        <w:tc>
          <w:tcPr>
            <w:tcW w:w="1413" w:type="dxa"/>
          </w:tcPr>
          <w:p w14:paraId="63D5D08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[2900</w:t>
            </w:r>
          </w:p>
        </w:tc>
        <w:tc>
          <w:tcPr>
            <w:tcW w:w="7647" w:type="dxa"/>
          </w:tcPr>
          <w:p w14:paraId="1CADA87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in column 16a, replace "SW7" with "Category E, SW2, H1, </w:t>
            </w:r>
            <w:r w:rsidRPr="001E7259">
              <w:rPr>
                <w:rFonts w:ascii="Arial" w:hAnsi="Arial"/>
                <w:sz w:val="22"/>
                <w:highlight w:val="lightGray"/>
              </w:rPr>
              <w:t>HX</w:t>
            </w:r>
            <w:r w:rsidRPr="001E7259">
              <w:rPr>
                <w:rFonts w:ascii="Arial" w:hAnsi="Arial"/>
                <w:sz w:val="22"/>
              </w:rPr>
              <w:t>" and in column 16b, add "SG50"]</w:t>
            </w:r>
          </w:p>
        </w:tc>
      </w:tr>
      <w:tr w:rsidR="001E7259" w:rsidRPr="001E7259" w14:paraId="62D73AEA" w14:textId="77777777" w:rsidTr="001E7259">
        <w:tc>
          <w:tcPr>
            <w:tcW w:w="1413" w:type="dxa"/>
          </w:tcPr>
          <w:p w14:paraId="28B7B71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3023</w:t>
            </w:r>
          </w:p>
        </w:tc>
        <w:tc>
          <w:tcPr>
            <w:tcW w:w="7647" w:type="dxa"/>
          </w:tcPr>
          <w:p w14:paraId="2AF70DC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"TP35"</w:t>
            </w:r>
          </w:p>
        </w:tc>
      </w:tr>
      <w:tr w:rsidR="001E7259" w:rsidRPr="001E7259" w14:paraId="0000DE55" w14:textId="77777777" w:rsidTr="001E7259">
        <w:tc>
          <w:tcPr>
            <w:tcW w:w="1413" w:type="dxa"/>
          </w:tcPr>
          <w:p w14:paraId="75FC1DB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3070</w:t>
            </w:r>
          </w:p>
        </w:tc>
        <w:tc>
          <w:tcPr>
            <w:tcW w:w="7647" w:type="dxa"/>
          </w:tcPr>
          <w:p w14:paraId="640DC9B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447B7FD1" w14:textId="77777777" w:rsidTr="001E7259">
        <w:tc>
          <w:tcPr>
            <w:tcW w:w="1413" w:type="dxa"/>
          </w:tcPr>
          <w:p w14:paraId="3C5E1CB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3079</w:t>
            </w:r>
          </w:p>
        </w:tc>
        <w:tc>
          <w:tcPr>
            <w:tcW w:w="7647" w:type="dxa"/>
          </w:tcPr>
          <w:p w14:paraId="0180C7B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104123D3" w14:textId="77777777" w:rsidTr="001E7259">
        <w:tc>
          <w:tcPr>
            <w:tcW w:w="1413" w:type="dxa"/>
          </w:tcPr>
          <w:p w14:paraId="50E34CD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3091</w:t>
            </w:r>
          </w:p>
        </w:tc>
        <w:tc>
          <w:tcPr>
            <w:tcW w:w="7647" w:type="dxa"/>
          </w:tcPr>
          <w:p w14:paraId="3B06D5B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 xml:space="preserve">in column 6, insert "390" </w:t>
            </w:r>
          </w:p>
        </w:tc>
      </w:tr>
      <w:tr w:rsidR="001E7259" w:rsidRPr="001E7259" w14:paraId="22DB720F" w14:textId="77777777" w:rsidTr="001E7259">
        <w:tc>
          <w:tcPr>
            <w:tcW w:w="1413" w:type="dxa"/>
          </w:tcPr>
          <w:p w14:paraId="2E08096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3097</w:t>
            </w:r>
          </w:p>
          <w:p w14:paraId="055E882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w:t>
            </w:r>
          </w:p>
        </w:tc>
        <w:tc>
          <w:tcPr>
            <w:tcW w:w="7647" w:type="dxa"/>
          </w:tcPr>
          <w:p w14:paraId="1699BC5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2128CFCF" w14:textId="77777777" w:rsidTr="001E7259">
        <w:tc>
          <w:tcPr>
            <w:tcW w:w="1413" w:type="dxa"/>
          </w:tcPr>
          <w:p w14:paraId="57B3671D"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3097</w:t>
            </w:r>
          </w:p>
          <w:p w14:paraId="1887B02F"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III</w:t>
            </w:r>
          </w:p>
        </w:tc>
        <w:tc>
          <w:tcPr>
            <w:tcW w:w="7647" w:type="dxa"/>
          </w:tcPr>
          <w:p w14:paraId="287EBD16"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3127CD64" w14:textId="77777777" w:rsidTr="001E7259">
        <w:tc>
          <w:tcPr>
            <w:tcW w:w="1413" w:type="dxa"/>
          </w:tcPr>
          <w:p w14:paraId="35B8F15F"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3100</w:t>
            </w:r>
          </w:p>
          <w:p w14:paraId="131093B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w:t>
            </w:r>
          </w:p>
        </w:tc>
        <w:tc>
          <w:tcPr>
            <w:tcW w:w="7647" w:type="dxa"/>
          </w:tcPr>
          <w:p w14:paraId="7DFEC065"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26FD3BC2" w14:textId="77777777" w:rsidTr="001E7259">
        <w:tc>
          <w:tcPr>
            <w:tcW w:w="1413" w:type="dxa"/>
          </w:tcPr>
          <w:p w14:paraId="5EFF41FA"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3100</w:t>
            </w:r>
          </w:p>
          <w:p w14:paraId="01930D0F"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w:t>
            </w:r>
          </w:p>
        </w:tc>
        <w:tc>
          <w:tcPr>
            <w:tcW w:w="7647" w:type="dxa"/>
          </w:tcPr>
          <w:p w14:paraId="0168A7E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47DB9918" w14:textId="77777777" w:rsidTr="001E7259">
        <w:tc>
          <w:tcPr>
            <w:tcW w:w="1413" w:type="dxa"/>
          </w:tcPr>
          <w:p w14:paraId="5BEA385C"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 xml:space="preserve">3121 </w:t>
            </w:r>
          </w:p>
          <w:p w14:paraId="4380F96D"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PG I</w:t>
            </w:r>
          </w:p>
        </w:tc>
        <w:tc>
          <w:tcPr>
            <w:tcW w:w="7647" w:type="dxa"/>
          </w:tcPr>
          <w:p w14:paraId="45ED9E38"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5A17BF75" w14:textId="77777777" w:rsidTr="001E7259">
        <w:tc>
          <w:tcPr>
            <w:tcW w:w="1413" w:type="dxa"/>
          </w:tcPr>
          <w:p w14:paraId="4E8D03E3"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 xml:space="preserve">3121 </w:t>
            </w:r>
          </w:p>
          <w:p w14:paraId="12DAF0F6" w14:textId="77777777" w:rsidR="001E7259" w:rsidRPr="001E7259" w:rsidRDefault="001E7259" w:rsidP="001E7259">
            <w:pPr>
              <w:tabs>
                <w:tab w:val="left" w:pos="851"/>
              </w:tabs>
              <w:suppressAutoHyphens w:val="0"/>
              <w:spacing w:line="240" w:lineRule="auto"/>
              <w:rPr>
                <w:rFonts w:ascii="Arial" w:hAnsi="Arial"/>
                <w:sz w:val="22"/>
              </w:rPr>
            </w:pPr>
            <w:r w:rsidRPr="001E7259">
              <w:rPr>
                <w:rFonts w:ascii="Arial" w:hAnsi="Arial"/>
                <w:sz w:val="22"/>
              </w:rPr>
              <w:t xml:space="preserve">PG II </w:t>
            </w:r>
          </w:p>
        </w:tc>
        <w:tc>
          <w:tcPr>
            <w:tcW w:w="7647" w:type="dxa"/>
          </w:tcPr>
          <w:p w14:paraId="745ACA81"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24A3241C" w14:textId="77777777" w:rsidTr="001E7259">
        <w:tc>
          <w:tcPr>
            <w:tcW w:w="1413" w:type="dxa"/>
          </w:tcPr>
          <w:p w14:paraId="5C18CA70"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3126 </w:t>
            </w:r>
          </w:p>
          <w:p w14:paraId="3E1B09D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w:t>
            </w:r>
          </w:p>
        </w:tc>
        <w:tc>
          <w:tcPr>
            <w:tcW w:w="7647" w:type="dxa"/>
          </w:tcPr>
          <w:p w14:paraId="2E559789"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41087465" w14:textId="77777777" w:rsidTr="001E7259">
        <w:tc>
          <w:tcPr>
            <w:tcW w:w="1413" w:type="dxa"/>
          </w:tcPr>
          <w:p w14:paraId="21AD08A3"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3126 </w:t>
            </w:r>
          </w:p>
          <w:p w14:paraId="06310D1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III</w:t>
            </w:r>
          </w:p>
        </w:tc>
        <w:tc>
          <w:tcPr>
            <w:tcW w:w="7647" w:type="dxa"/>
          </w:tcPr>
          <w:p w14:paraId="22D0D85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0B6FBA77" w14:textId="77777777" w:rsidTr="001E7259">
        <w:tc>
          <w:tcPr>
            <w:tcW w:w="1413" w:type="dxa"/>
          </w:tcPr>
          <w:p w14:paraId="7C662B04"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3127 </w:t>
            </w:r>
          </w:p>
          <w:p w14:paraId="768D40F8"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w:t>
            </w:r>
          </w:p>
        </w:tc>
        <w:tc>
          <w:tcPr>
            <w:tcW w:w="7647" w:type="dxa"/>
          </w:tcPr>
          <w:p w14:paraId="24026880"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425ABEFB" w14:textId="77777777" w:rsidTr="001E7259">
        <w:tc>
          <w:tcPr>
            <w:tcW w:w="1413" w:type="dxa"/>
          </w:tcPr>
          <w:p w14:paraId="5851110A"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3127 </w:t>
            </w:r>
          </w:p>
          <w:p w14:paraId="3907941C"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III</w:t>
            </w:r>
          </w:p>
        </w:tc>
        <w:tc>
          <w:tcPr>
            <w:tcW w:w="7647" w:type="dxa"/>
          </w:tcPr>
          <w:p w14:paraId="72C9CA17"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27BB6661" w14:textId="77777777" w:rsidTr="001E7259">
        <w:tc>
          <w:tcPr>
            <w:tcW w:w="1413" w:type="dxa"/>
          </w:tcPr>
          <w:p w14:paraId="2E5D68F1"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3128 </w:t>
            </w:r>
          </w:p>
          <w:p w14:paraId="508FC38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w:t>
            </w:r>
          </w:p>
        </w:tc>
        <w:tc>
          <w:tcPr>
            <w:tcW w:w="7647" w:type="dxa"/>
          </w:tcPr>
          <w:p w14:paraId="364C49E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65C74181" w14:textId="77777777" w:rsidTr="001E7259">
        <w:tc>
          <w:tcPr>
            <w:tcW w:w="1413" w:type="dxa"/>
          </w:tcPr>
          <w:p w14:paraId="5B5353B4"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3128 </w:t>
            </w:r>
          </w:p>
          <w:p w14:paraId="26BF10A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III</w:t>
            </w:r>
          </w:p>
        </w:tc>
        <w:tc>
          <w:tcPr>
            <w:tcW w:w="7647" w:type="dxa"/>
          </w:tcPr>
          <w:p w14:paraId="0AEDF47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65ACD630" w14:textId="77777777" w:rsidTr="001E7259">
        <w:tc>
          <w:tcPr>
            <w:tcW w:w="1413" w:type="dxa"/>
          </w:tcPr>
          <w:p w14:paraId="2828E36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3129</w:t>
            </w:r>
          </w:p>
          <w:p w14:paraId="43A7E13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 PG I</w:t>
            </w:r>
          </w:p>
        </w:tc>
        <w:tc>
          <w:tcPr>
            <w:tcW w:w="7647" w:type="dxa"/>
          </w:tcPr>
          <w:p w14:paraId="1A7716A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117EE2E0" w14:textId="77777777" w:rsidTr="001E7259">
        <w:tc>
          <w:tcPr>
            <w:tcW w:w="1413" w:type="dxa"/>
          </w:tcPr>
          <w:p w14:paraId="32A1E141"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lastRenderedPageBreak/>
              <w:t xml:space="preserve">3129 </w:t>
            </w:r>
          </w:p>
          <w:p w14:paraId="074B511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w:t>
            </w:r>
          </w:p>
        </w:tc>
        <w:tc>
          <w:tcPr>
            <w:tcW w:w="7647" w:type="dxa"/>
          </w:tcPr>
          <w:p w14:paraId="6F725DA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446AC0A0" w14:textId="77777777" w:rsidTr="001E7259">
        <w:tc>
          <w:tcPr>
            <w:tcW w:w="1413" w:type="dxa"/>
          </w:tcPr>
          <w:p w14:paraId="4BD268B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3129 </w:t>
            </w:r>
          </w:p>
          <w:p w14:paraId="620911C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III</w:t>
            </w:r>
          </w:p>
        </w:tc>
        <w:tc>
          <w:tcPr>
            <w:tcW w:w="7647" w:type="dxa"/>
          </w:tcPr>
          <w:p w14:paraId="10FC919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 and in column 16a, insert "SW5"</w:t>
            </w:r>
          </w:p>
        </w:tc>
      </w:tr>
      <w:tr w:rsidR="001E7259" w:rsidRPr="001E7259" w14:paraId="088C6524" w14:textId="77777777" w:rsidTr="001E7259">
        <w:tc>
          <w:tcPr>
            <w:tcW w:w="1413" w:type="dxa"/>
          </w:tcPr>
          <w:p w14:paraId="4E6C816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3130</w:t>
            </w:r>
          </w:p>
          <w:p w14:paraId="33AC5C7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 PG I</w:t>
            </w:r>
          </w:p>
        </w:tc>
        <w:tc>
          <w:tcPr>
            <w:tcW w:w="7647" w:type="dxa"/>
          </w:tcPr>
          <w:p w14:paraId="76647FE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1DD204BE" w14:textId="77777777" w:rsidTr="001E7259">
        <w:tc>
          <w:tcPr>
            <w:tcW w:w="1413" w:type="dxa"/>
          </w:tcPr>
          <w:p w14:paraId="0D10D8D8"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3130 </w:t>
            </w:r>
          </w:p>
          <w:p w14:paraId="5A5B83E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w:t>
            </w:r>
          </w:p>
        </w:tc>
        <w:tc>
          <w:tcPr>
            <w:tcW w:w="7647" w:type="dxa"/>
          </w:tcPr>
          <w:p w14:paraId="03DF051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7001545D" w14:textId="77777777" w:rsidTr="001E7259">
        <w:tc>
          <w:tcPr>
            <w:tcW w:w="1413" w:type="dxa"/>
          </w:tcPr>
          <w:p w14:paraId="1D0C9CE8"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3130 </w:t>
            </w:r>
          </w:p>
          <w:p w14:paraId="07EC266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III</w:t>
            </w:r>
          </w:p>
        </w:tc>
        <w:tc>
          <w:tcPr>
            <w:tcW w:w="7647" w:type="dxa"/>
          </w:tcPr>
          <w:p w14:paraId="098936A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3CD9B55C" w14:textId="77777777" w:rsidTr="001E7259">
        <w:tc>
          <w:tcPr>
            <w:tcW w:w="1413" w:type="dxa"/>
          </w:tcPr>
          <w:p w14:paraId="7E0E757C"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3131 </w:t>
            </w:r>
          </w:p>
          <w:p w14:paraId="0BBE001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w:t>
            </w:r>
          </w:p>
        </w:tc>
        <w:tc>
          <w:tcPr>
            <w:tcW w:w="7647" w:type="dxa"/>
          </w:tcPr>
          <w:p w14:paraId="13158D48"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4B1F49C2" w14:textId="77777777" w:rsidTr="001E7259">
        <w:tc>
          <w:tcPr>
            <w:tcW w:w="1413" w:type="dxa"/>
          </w:tcPr>
          <w:p w14:paraId="070F58BA"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3131 </w:t>
            </w:r>
          </w:p>
          <w:p w14:paraId="72CB83E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w:t>
            </w:r>
          </w:p>
        </w:tc>
        <w:tc>
          <w:tcPr>
            <w:tcW w:w="7647" w:type="dxa"/>
          </w:tcPr>
          <w:p w14:paraId="0491095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69D6E51C" w14:textId="77777777" w:rsidTr="001E7259">
        <w:tc>
          <w:tcPr>
            <w:tcW w:w="1413" w:type="dxa"/>
          </w:tcPr>
          <w:p w14:paraId="0A5D6F7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3131 </w:t>
            </w:r>
          </w:p>
          <w:p w14:paraId="3D892555"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III</w:t>
            </w:r>
          </w:p>
        </w:tc>
        <w:tc>
          <w:tcPr>
            <w:tcW w:w="7647" w:type="dxa"/>
          </w:tcPr>
          <w:p w14:paraId="5169FB3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in column 6, delete "76"</w:t>
            </w:r>
          </w:p>
        </w:tc>
      </w:tr>
      <w:tr w:rsidR="001E7259" w:rsidRPr="001E7259" w14:paraId="568D74D8" w14:textId="77777777" w:rsidTr="001E7259">
        <w:tc>
          <w:tcPr>
            <w:tcW w:w="1413" w:type="dxa"/>
          </w:tcPr>
          <w:p w14:paraId="74206099"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3132 </w:t>
            </w:r>
          </w:p>
          <w:p w14:paraId="1926D056"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w:t>
            </w:r>
          </w:p>
        </w:tc>
        <w:tc>
          <w:tcPr>
            <w:tcW w:w="7647" w:type="dxa"/>
          </w:tcPr>
          <w:p w14:paraId="01132560"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in column 6, delete "76", in column 16a insert "Category D"</w:t>
            </w:r>
          </w:p>
        </w:tc>
      </w:tr>
      <w:tr w:rsidR="001E7259" w:rsidRPr="001E7259" w14:paraId="467A824E" w14:textId="77777777" w:rsidTr="001E7259">
        <w:tc>
          <w:tcPr>
            <w:tcW w:w="1413" w:type="dxa"/>
          </w:tcPr>
          <w:p w14:paraId="0BC85951"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3132 </w:t>
            </w:r>
          </w:p>
          <w:p w14:paraId="20172503"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w:t>
            </w:r>
          </w:p>
        </w:tc>
        <w:tc>
          <w:tcPr>
            <w:tcW w:w="7647" w:type="dxa"/>
          </w:tcPr>
          <w:p w14:paraId="32F39A7D"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in column 6, delete "76", in column 16a insert "Category E" and "SW5"</w:t>
            </w:r>
          </w:p>
        </w:tc>
      </w:tr>
      <w:tr w:rsidR="001E7259" w:rsidRPr="001E7259" w14:paraId="494FF398" w14:textId="77777777" w:rsidTr="001E7259">
        <w:tc>
          <w:tcPr>
            <w:tcW w:w="1413" w:type="dxa"/>
          </w:tcPr>
          <w:p w14:paraId="64E5BC75"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3132 </w:t>
            </w:r>
          </w:p>
          <w:p w14:paraId="5C7BB157"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III</w:t>
            </w:r>
          </w:p>
        </w:tc>
        <w:tc>
          <w:tcPr>
            <w:tcW w:w="7647" w:type="dxa"/>
          </w:tcPr>
          <w:p w14:paraId="104F3279"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in column 6, delete "76", in column 16a insert "Category E" and "SW5"</w:t>
            </w:r>
          </w:p>
        </w:tc>
      </w:tr>
      <w:tr w:rsidR="001E7259" w:rsidRPr="001E7259" w14:paraId="20849505" w14:textId="77777777" w:rsidTr="001E7259">
        <w:tc>
          <w:tcPr>
            <w:tcW w:w="1413" w:type="dxa"/>
          </w:tcPr>
          <w:p w14:paraId="1B40EB6F"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3133 </w:t>
            </w:r>
          </w:p>
          <w:p w14:paraId="2494B34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w:t>
            </w:r>
          </w:p>
        </w:tc>
        <w:tc>
          <w:tcPr>
            <w:tcW w:w="7647" w:type="dxa"/>
          </w:tcPr>
          <w:p w14:paraId="77AF70BA"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416D8D61" w14:textId="77777777" w:rsidTr="001E7259">
        <w:tc>
          <w:tcPr>
            <w:tcW w:w="1413" w:type="dxa"/>
          </w:tcPr>
          <w:p w14:paraId="1955A7A0"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3133 </w:t>
            </w:r>
          </w:p>
          <w:p w14:paraId="060C718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III</w:t>
            </w:r>
          </w:p>
        </w:tc>
        <w:tc>
          <w:tcPr>
            <w:tcW w:w="7647" w:type="dxa"/>
          </w:tcPr>
          <w:p w14:paraId="266D128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2504C2CC" w14:textId="77777777" w:rsidTr="001E7259">
        <w:tc>
          <w:tcPr>
            <w:tcW w:w="1413" w:type="dxa"/>
          </w:tcPr>
          <w:p w14:paraId="22D59A2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3135 </w:t>
            </w:r>
          </w:p>
          <w:p w14:paraId="7786C04C"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w:t>
            </w:r>
          </w:p>
        </w:tc>
        <w:tc>
          <w:tcPr>
            <w:tcW w:w="7647" w:type="dxa"/>
          </w:tcPr>
          <w:p w14:paraId="078C1B6C"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in column 6, delete "76", in column 16a insert "Category D"</w:t>
            </w:r>
          </w:p>
        </w:tc>
      </w:tr>
      <w:tr w:rsidR="001E7259" w:rsidRPr="001E7259" w14:paraId="45A96E6A" w14:textId="77777777" w:rsidTr="001E7259">
        <w:tc>
          <w:tcPr>
            <w:tcW w:w="1413" w:type="dxa"/>
          </w:tcPr>
          <w:p w14:paraId="42B1C74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3135 </w:t>
            </w:r>
          </w:p>
          <w:p w14:paraId="3937C1D8"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w:t>
            </w:r>
          </w:p>
        </w:tc>
        <w:tc>
          <w:tcPr>
            <w:tcW w:w="7647" w:type="dxa"/>
          </w:tcPr>
          <w:p w14:paraId="2B145263"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in column 6, delete "76", in column 16a insert "Category E" and "SW5"</w:t>
            </w:r>
          </w:p>
        </w:tc>
      </w:tr>
      <w:tr w:rsidR="001E7259" w:rsidRPr="001E7259" w14:paraId="30F2C1CB" w14:textId="77777777" w:rsidTr="001E7259">
        <w:tc>
          <w:tcPr>
            <w:tcW w:w="1413" w:type="dxa"/>
          </w:tcPr>
          <w:p w14:paraId="0FFDB92B"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3135 </w:t>
            </w:r>
          </w:p>
          <w:p w14:paraId="13B5663D"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III</w:t>
            </w:r>
          </w:p>
        </w:tc>
        <w:tc>
          <w:tcPr>
            <w:tcW w:w="7647" w:type="dxa"/>
          </w:tcPr>
          <w:p w14:paraId="311FEDCE"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in column 6, delete "76", in column 16a insert "Category E" and "SW5"</w:t>
            </w:r>
          </w:p>
        </w:tc>
      </w:tr>
      <w:tr w:rsidR="001E7259" w:rsidRPr="001E7259" w14:paraId="0FDE9D95" w14:textId="77777777" w:rsidTr="001E7259">
        <w:tc>
          <w:tcPr>
            <w:tcW w:w="1413" w:type="dxa"/>
          </w:tcPr>
          <w:p w14:paraId="6C0146EF"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3137 </w:t>
            </w:r>
          </w:p>
          <w:p w14:paraId="080B35E4"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PG I</w:t>
            </w:r>
          </w:p>
        </w:tc>
        <w:tc>
          <w:tcPr>
            <w:tcW w:w="7647" w:type="dxa"/>
          </w:tcPr>
          <w:p w14:paraId="311F1112"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35B56745" w14:textId="77777777" w:rsidTr="001E7259">
        <w:tc>
          <w:tcPr>
            <w:tcW w:w="1413" w:type="dxa"/>
          </w:tcPr>
          <w:p w14:paraId="6A501FE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3148</w:t>
            </w:r>
          </w:p>
        </w:tc>
        <w:tc>
          <w:tcPr>
            <w:tcW w:w="7647" w:type="dxa"/>
          </w:tcPr>
          <w:p w14:paraId="1EE4419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"TP38"</w:t>
            </w:r>
          </w:p>
        </w:tc>
      </w:tr>
      <w:tr w:rsidR="001E7259" w:rsidRPr="001E7259" w14:paraId="6B84796A" w14:textId="77777777" w:rsidTr="001E7259">
        <w:tc>
          <w:tcPr>
            <w:tcW w:w="1413" w:type="dxa"/>
          </w:tcPr>
          <w:p w14:paraId="0B478FFF"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3163</w:t>
            </w:r>
          </w:p>
        </w:tc>
        <w:tc>
          <w:tcPr>
            <w:tcW w:w="7647" w:type="dxa"/>
          </w:tcPr>
          <w:p w14:paraId="536BD98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4D54FC88" w14:textId="77777777" w:rsidTr="001E7259">
        <w:tc>
          <w:tcPr>
            <w:tcW w:w="1413" w:type="dxa"/>
          </w:tcPr>
          <w:p w14:paraId="5432B6E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3164</w:t>
            </w:r>
          </w:p>
        </w:tc>
        <w:tc>
          <w:tcPr>
            <w:tcW w:w="7647" w:type="dxa"/>
          </w:tcPr>
          <w:p w14:paraId="389F2B82"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9, add "PP32"</w:t>
            </w:r>
          </w:p>
        </w:tc>
      </w:tr>
      <w:tr w:rsidR="001E7259" w:rsidRPr="001E7259" w14:paraId="2235AED9" w14:textId="77777777" w:rsidTr="001E7259">
        <w:tc>
          <w:tcPr>
            <w:tcW w:w="1413" w:type="dxa"/>
          </w:tcPr>
          <w:p w14:paraId="5068D33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3246</w:t>
            </w:r>
          </w:p>
        </w:tc>
        <w:tc>
          <w:tcPr>
            <w:tcW w:w="7647" w:type="dxa"/>
          </w:tcPr>
          <w:p w14:paraId="607C78D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11, delete "TP37"</w:t>
            </w:r>
          </w:p>
        </w:tc>
      </w:tr>
      <w:tr w:rsidR="001E7259" w:rsidRPr="001E7259" w14:paraId="4CA4D19C" w14:textId="77777777" w:rsidTr="001E7259">
        <w:tc>
          <w:tcPr>
            <w:tcW w:w="1413" w:type="dxa"/>
          </w:tcPr>
          <w:p w14:paraId="00817847" w14:textId="77777777" w:rsidR="001E7259" w:rsidRPr="001E7259" w:rsidRDefault="001E7259" w:rsidP="001E7259">
            <w:pPr>
              <w:tabs>
                <w:tab w:val="left" w:pos="1134"/>
              </w:tabs>
              <w:suppressAutoHyphens w:val="0"/>
              <w:spacing w:line="240" w:lineRule="auto"/>
              <w:rPr>
                <w:rFonts w:ascii="Arial" w:hAnsi="Arial"/>
                <w:sz w:val="22"/>
              </w:rPr>
            </w:pPr>
            <w:r w:rsidRPr="001E7259">
              <w:rPr>
                <w:rFonts w:ascii="Arial" w:hAnsi="Arial"/>
                <w:sz w:val="22"/>
              </w:rPr>
              <w:t xml:space="preserve">3255 </w:t>
            </w:r>
          </w:p>
          <w:p w14:paraId="01EFED2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PG I</w:t>
            </w:r>
          </w:p>
        </w:tc>
        <w:tc>
          <w:tcPr>
            <w:tcW w:w="7647" w:type="dxa"/>
          </w:tcPr>
          <w:p w14:paraId="6C6A7F5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sz w:val="22"/>
              </w:rPr>
              <w:t xml:space="preserve">in column 6, replace "76" with </w:t>
            </w:r>
            <w:r w:rsidRPr="001E7259">
              <w:rPr>
                <w:rFonts w:ascii="Arial" w:hAnsi="Arial"/>
                <w:sz w:val="22"/>
                <w:highlight w:val="lightGray"/>
              </w:rPr>
              <w:t>["9xx"]</w:t>
            </w:r>
          </w:p>
        </w:tc>
      </w:tr>
      <w:tr w:rsidR="001E7259" w:rsidRPr="001E7259" w14:paraId="49DE2224" w14:textId="77777777" w:rsidTr="001E7259">
        <w:tc>
          <w:tcPr>
            <w:tcW w:w="1413" w:type="dxa"/>
          </w:tcPr>
          <w:p w14:paraId="6A0A2F7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3291</w:t>
            </w:r>
          </w:p>
        </w:tc>
        <w:tc>
          <w:tcPr>
            <w:tcW w:w="7647" w:type="dxa"/>
          </w:tcPr>
          <w:p w14:paraId="23CB508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5, delete "II"</w:t>
            </w:r>
          </w:p>
        </w:tc>
      </w:tr>
      <w:tr w:rsidR="001E7259" w:rsidRPr="001E7259" w14:paraId="1628715E" w14:textId="77777777" w:rsidTr="001E7259">
        <w:tc>
          <w:tcPr>
            <w:tcW w:w="1413" w:type="dxa"/>
          </w:tcPr>
          <w:p w14:paraId="69D08EA6"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3297</w:t>
            </w:r>
          </w:p>
        </w:tc>
        <w:tc>
          <w:tcPr>
            <w:tcW w:w="7647" w:type="dxa"/>
          </w:tcPr>
          <w:p w14:paraId="00FD72C4"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617F8887" w14:textId="77777777" w:rsidTr="001E7259">
        <w:tc>
          <w:tcPr>
            <w:tcW w:w="1413" w:type="dxa"/>
          </w:tcPr>
          <w:p w14:paraId="2891E46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3298</w:t>
            </w:r>
          </w:p>
        </w:tc>
        <w:tc>
          <w:tcPr>
            <w:tcW w:w="7647" w:type="dxa"/>
          </w:tcPr>
          <w:p w14:paraId="7FF47D80"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2F18000B" w14:textId="77777777" w:rsidTr="001E7259">
        <w:tc>
          <w:tcPr>
            <w:tcW w:w="1413" w:type="dxa"/>
          </w:tcPr>
          <w:p w14:paraId="74A5905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3299</w:t>
            </w:r>
          </w:p>
        </w:tc>
        <w:tc>
          <w:tcPr>
            <w:tcW w:w="7647" w:type="dxa"/>
          </w:tcPr>
          <w:p w14:paraId="0EA01A2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"392"</w:t>
            </w:r>
          </w:p>
        </w:tc>
      </w:tr>
      <w:tr w:rsidR="001E7259" w:rsidRPr="001E7259" w14:paraId="34571E50" w14:textId="77777777" w:rsidTr="001E7259">
        <w:tc>
          <w:tcPr>
            <w:tcW w:w="1413" w:type="dxa"/>
          </w:tcPr>
          <w:p w14:paraId="46C6707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3360</w:t>
            </w:r>
          </w:p>
        </w:tc>
        <w:tc>
          <w:tcPr>
            <w:tcW w:w="7647" w:type="dxa"/>
          </w:tcPr>
          <w:p w14:paraId="45D5C0E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delete "117" and insert "123"</w:t>
            </w:r>
          </w:p>
        </w:tc>
      </w:tr>
      <w:tr w:rsidR="001E7259" w:rsidRPr="001E7259" w14:paraId="6891E24D" w14:textId="77777777" w:rsidTr="001E7259">
        <w:tc>
          <w:tcPr>
            <w:tcW w:w="1413" w:type="dxa"/>
          </w:tcPr>
          <w:p w14:paraId="0D32B13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3363</w:t>
            </w:r>
          </w:p>
        </w:tc>
        <w:tc>
          <w:tcPr>
            <w:tcW w:w="7647" w:type="dxa"/>
          </w:tcPr>
          <w:p w14:paraId="6CC54FC3"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2, at the beginning of the description, add "DANGEROUS GOODS IN ARTICLES or"</w:t>
            </w:r>
          </w:p>
        </w:tc>
      </w:tr>
      <w:tr w:rsidR="001E7259" w:rsidRPr="001E7259" w14:paraId="34061F59" w14:textId="77777777" w:rsidTr="001E7259">
        <w:tc>
          <w:tcPr>
            <w:tcW w:w="1413" w:type="dxa"/>
          </w:tcPr>
          <w:p w14:paraId="3FA3848E"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3380</w:t>
            </w:r>
          </w:p>
        </w:tc>
        <w:tc>
          <w:tcPr>
            <w:tcW w:w="7647" w:type="dxa"/>
          </w:tcPr>
          <w:p w14:paraId="7F211A9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 xml:space="preserve">in column 6, insert "394" </w:t>
            </w:r>
          </w:p>
        </w:tc>
      </w:tr>
      <w:tr w:rsidR="001E7259" w:rsidRPr="001E7259" w14:paraId="0DB61E0A" w14:textId="77777777" w:rsidTr="001E7259">
        <w:tc>
          <w:tcPr>
            <w:tcW w:w="1413" w:type="dxa"/>
          </w:tcPr>
          <w:p w14:paraId="69ED62FC"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3481</w:t>
            </w:r>
          </w:p>
        </w:tc>
        <w:tc>
          <w:tcPr>
            <w:tcW w:w="7647" w:type="dxa"/>
          </w:tcPr>
          <w:p w14:paraId="52FB4C97"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insert "390"</w:t>
            </w:r>
          </w:p>
        </w:tc>
      </w:tr>
      <w:tr w:rsidR="001E7259" w:rsidRPr="001E7259" w14:paraId="2C6370F3" w14:textId="77777777" w:rsidTr="001E7259">
        <w:tc>
          <w:tcPr>
            <w:tcW w:w="1413" w:type="dxa"/>
          </w:tcPr>
          <w:p w14:paraId="1EAB2FAA"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3500</w:t>
            </w:r>
          </w:p>
        </w:tc>
        <w:tc>
          <w:tcPr>
            <w:tcW w:w="7647" w:type="dxa"/>
          </w:tcPr>
          <w:p w14:paraId="285051EB"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9, insert "PP97" against "P206"</w:t>
            </w:r>
          </w:p>
        </w:tc>
      </w:tr>
      <w:tr w:rsidR="001E7259" w:rsidRPr="001E7259" w14:paraId="35776EC4" w14:textId="77777777" w:rsidTr="001E7259">
        <w:tc>
          <w:tcPr>
            <w:tcW w:w="1413" w:type="dxa"/>
          </w:tcPr>
          <w:p w14:paraId="7DF0E62D"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3529</w:t>
            </w:r>
          </w:p>
        </w:tc>
        <w:tc>
          <w:tcPr>
            <w:tcW w:w="7647" w:type="dxa"/>
          </w:tcPr>
          <w:p w14:paraId="1DBB4CA1" w14:textId="77777777" w:rsidR="001E7259" w:rsidRPr="001E7259" w:rsidRDefault="001E7259" w:rsidP="001E7259">
            <w:pPr>
              <w:tabs>
                <w:tab w:val="left" w:pos="1134"/>
              </w:tabs>
              <w:suppressAutoHyphens w:val="0"/>
              <w:spacing w:line="240" w:lineRule="auto"/>
              <w:rPr>
                <w:rFonts w:ascii="Arial" w:hAnsi="Arial" w:cs="Arial"/>
                <w:sz w:val="22"/>
              </w:rPr>
            </w:pPr>
            <w:r w:rsidRPr="001E7259">
              <w:rPr>
                <w:rFonts w:ascii="Arial" w:hAnsi="Arial" w:cs="Arial"/>
                <w:sz w:val="22"/>
              </w:rPr>
              <w:t>in column 6, add "356"</w:t>
            </w:r>
          </w:p>
        </w:tc>
      </w:tr>
    </w:tbl>
    <w:p w14:paraId="41E12A79"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627328E" w14:textId="77777777" w:rsidR="001E7259" w:rsidRPr="001E7259" w:rsidRDefault="001E7259" w:rsidP="001E7259">
      <w:pPr>
        <w:tabs>
          <w:tab w:val="left" w:pos="1134"/>
        </w:tabs>
        <w:suppressAutoHyphens w:val="0"/>
        <w:spacing w:line="240" w:lineRule="auto"/>
        <w:rPr>
          <w:rFonts w:ascii="Arial" w:hAnsi="Arial" w:cs="Arial"/>
          <w:sz w:val="22"/>
        </w:rPr>
        <w:sectPr w:rsidR="001E7259" w:rsidRPr="001E7259" w:rsidSect="001E7259">
          <w:headerReference w:type="even" r:id="rId9"/>
          <w:headerReference w:type="default" r:id="rId10"/>
          <w:footerReference w:type="even" r:id="rId11"/>
          <w:footerReference w:type="default" r:id="rId12"/>
          <w:headerReference w:type="first" r:id="rId13"/>
          <w:footnotePr>
            <w:numRestart w:val="eachPage"/>
          </w:footnotePr>
          <w:type w:val="oddPage"/>
          <w:pgSz w:w="11906" w:h="16838" w:code="9"/>
          <w:pgMar w:top="1138" w:right="1411" w:bottom="1411" w:left="1411" w:header="850" w:footer="850" w:gutter="0"/>
          <w:pgNumType w:start="1"/>
          <w:cols w:space="720"/>
          <w:titlePg/>
          <w:docGrid w:linePitch="326"/>
        </w:sectPr>
      </w:pPr>
    </w:p>
    <w:p w14:paraId="58CB602E" w14:textId="77777777" w:rsidR="001E7259" w:rsidRPr="001E7259" w:rsidRDefault="001E7259" w:rsidP="001E7259">
      <w:pPr>
        <w:tabs>
          <w:tab w:val="left" w:pos="1134"/>
        </w:tabs>
        <w:spacing w:line="240" w:lineRule="auto"/>
        <w:ind w:right="-2"/>
        <w:jc w:val="both"/>
        <w:rPr>
          <w:rFonts w:ascii="Arial" w:eastAsia="SimSun" w:hAnsi="Arial" w:cs="Arial"/>
          <w:iCs/>
          <w:sz w:val="22"/>
          <w:szCs w:val="22"/>
        </w:rPr>
      </w:pPr>
      <w:r w:rsidRPr="001E7259">
        <w:rPr>
          <w:rFonts w:ascii="Arial" w:eastAsia="SimSun" w:hAnsi="Arial" w:cs="Arial"/>
          <w:iCs/>
          <w:sz w:val="22"/>
          <w:szCs w:val="22"/>
        </w:rPr>
        <w:lastRenderedPageBreak/>
        <w:t>Add the following new entries</w:t>
      </w:r>
      <w:r w:rsidRPr="001E7259">
        <w:rPr>
          <w:rFonts w:ascii="Arial" w:hAnsi="Arial" w:cs="Arial"/>
          <w:sz w:val="22"/>
        </w:rPr>
        <w:t xml:space="preserve"> </w:t>
      </w:r>
      <w:r w:rsidRPr="001E7259">
        <w:rPr>
          <w:rFonts w:ascii="Arial" w:eastAsia="SimSun" w:hAnsi="Arial" w:cs="Arial"/>
          <w:iCs/>
          <w:sz w:val="22"/>
          <w:szCs w:val="22"/>
        </w:rPr>
        <w:t>to the Dangerous Goods List:</w:t>
      </w:r>
    </w:p>
    <w:p w14:paraId="0D35A273" w14:textId="77777777" w:rsidR="001E7259" w:rsidRPr="001E7259" w:rsidRDefault="001E7259" w:rsidP="001E7259">
      <w:pPr>
        <w:tabs>
          <w:tab w:val="left" w:pos="1134"/>
        </w:tabs>
        <w:spacing w:line="240" w:lineRule="auto"/>
        <w:ind w:right="-2"/>
        <w:jc w:val="both"/>
        <w:rPr>
          <w:rFonts w:ascii="Arial" w:eastAsia="SimSun" w:hAnsi="Arial" w:cs="Arial"/>
          <w:iCs/>
          <w:sz w:val="22"/>
          <w:szCs w:val="22"/>
        </w:rPr>
      </w:pPr>
    </w:p>
    <w:tbl>
      <w:tblPr>
        <w:tblW w:w="15736" w:type="dxa"/>
        <w:jc w:val="center"/>
        <w:tblLayout w:type="fixed"/>
        <w:tblCellMar>
          <w:left w:w="40" w:type="dxa"/>
          <w:right w:w="40" w:type="dxa"/>
        </w:tblCellMar>
        <w:tblLook w:val="04A0" w:firstRow="1" w:lastRow="0" w:firstColumn="1" w:lastColumn="0" w:noHBand="0" w:noVBand="1"/>
      </w:tblPr>
      <w:tblGrid>
        <w:gridCol w:w="568"/>
        <w:gridCol w:w="2126"/>
        <w:gridCol w:w="425"/>
        <w:gridCol w:w="527"/>
        <w:gridCol w:w="324"/>
        <w:gridCol w:w="567"/>
        <w:gridCol w:w="567"/>
        <w:gridCol w:w="567"/>
        <w:gridCol w:w="709"/>
        <w:gridCol w:w="376"/>
        <w:gridCol w:w="570"/>
        <w:gridCol w:w="471"/>
        <w:gridCol w:w="425"/>
        <w:gridCol w:w="426"/>
        <w:gridCol w:w="529"/>
        <w:gridCol w:w="883"/>
        <w:gridCol w:w="1275"/>
        <w:gridCol w:w="851"/>
        <w:gridCol w:w="3550"/>
      </w:tblGrid>
      <w:tr w:rsidR="001E7259" w:rsidRPr="001E7259" w14:paraId="29D10520" w14:textId="77777777" w:rsidTr="001E7259">
        <w:trPr>
          <w:trHeight w:val="191"/>
          <w:tblHeader/>
          <w:jc w:val="center"/>
        </w:trPr>
        <w:tc>
          <w:tcPr>
            <w:tcW w:w="568" w:type="dxa"/>
            <w:tcBorders>
              <w:top w:val="single" w:sz="6" w:space="0" w:color="auto"/>
              <w:left w:val="single" w:sz="6" w:space="0" w:color="auto"/>
              <w:bottom w:val="single" w:sz="4" w:space="0" w:color="auto"/>
              <w:right w:val="nil"/>
            </w:tcBorders>
            <w:hideMark/>
          </w:tcPr>
          <w:p w14:paraId="5DA5D22B"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w:t>
            </w:r>
          </w:p>
        </w:tc>
        <w:tc>
          <w:tcPr>
            <w:tcW w:w="2126" w:type="dxa"/>
            <w:tcBorders>
              <w:top w:val="single" w:sz="6" w:space="0" w:color="auto"/>
              <w:left w:val="single" w:sz="6" w:space="0" w:color="auto"/>
              <w:bottom w:val="single" w:sz="4" w:space="0" w:color="auto"/>
              <w:right w:val="nil"/>
            </w:tcBorders>
            <w:hideMark/>
          </w:tcPr>
          <w:p w14:paraId="3D7CA4E5"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(2)</w:t>
            </w:r>
          </w:p>
        </w:tc>
        <w:tc>
          <w:tcPr>
            <w:tcW w:w="425" w:type="dxa"/>
            <w:tcBorders>
              <w:top w:val="single" w:sz="6" w:space="0" w:color="auto"/>
              <w:left w:val="single" w:sz="6" w:space="0" w:color="auto"/>
              <w:bottom w:val="single" w:sz="4" w:space="0" w:color="auto"/>
              <w:right w:val="nil"/>
            </w:tcBorders>
            <w:hideMark/>
          </w:tcPr>
          <w:p w14:paraId="71CEC6E5"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(3)</w:t>
            </w:r>
          </w:p>
        </w:tc>
        <w:tc>
          <w:tcPr>
            <w:tcW w:w="527" w:type="dxa"/>
            <w:tcBorders>
              <w:top w:val="single" w:sz="6" w:space="0" w:color="auto"/>
              <w:left w:val="single" w:sz="6" w:space="0" w:color="auto"/>
              <w:bottom w:val="single" w:sz="4" w:space="0" w:color="auto"/>
              <w:right w:val="nil"/>
            </w:tcBorders>
            <w:hideMark/>
          </w:tcPr>
          <w:p w14:paraId="24B13A00"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(4)</w:t>
            </w:r>
          </w:p>
        </w:tc>
        <w:tc>
          <w:tcPr>
            <w:tcW w:w="324" w:type="dxa"/>
            <w:tcBorders>
              <w:top w:val="single" w:sz="6" w:space="0" w:color="auto"/>
              <w:left w:val="single" w:sz="6" w:space="0" w:color="auto"/>
              <w:bottom w:val="single" w:sz="4" w:space="0" w:color="auto"/>
              <w:right w:val="nil"/>
            </w:tcBorders>
            <w:hideMark/>
          </w:tcPr>
          <w:p w14:paraId="3E0AE0C0"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(5)</w:t>
            </w:r>
          </w:p>
        </w:tc>
        <w:tc>
          <w:tcPr>
            <w:tcW w:w="567" w:type="dxa"/>
            <w:tcBorders>
              <w:top w:val="single" w:sz="6" w:space="0" w:color="auto"/>
              <w:left w:val="single" w:sz="6" w:space="0" w:color="auto"/>
              <w:bottom w:val="single" w:sz="4" w:space="0" w:color="auto"/>
              <w:right w:val="nil"/>
            </w:tcBorders>
            <w:hideMark/>
          </w:tcPr>
          <w:p w14:paraId="425CFBEB"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(6)</w:t>
            </w:r>
          </w:p>
        </w:tc>
        <w:tc>
          <w:tcPr>
            <w:tcW w:w="567" w:type="dxa"/>
            <w:tcBorders>
              <w:top w:val="single" w:sz="6" w:space="0" w:color="auto"/>
              <w:left w:val="single" w:sz="6" w:space="0" w:color="auto"/>
              <w:bottom w:val="single" w:sz="4" w:space="0" w:color="auto"/>
              <w:right w:val="single" w:sz="6" w:space="0" w:color="auto"/>
            </w:tcBorders>
            <w:hideMark/>
          </w:tcPr>
          <w:p w14:paraId="04393BDE"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(7a)</w:t>
            </w:r>
          </w:p>
        </w:tc>
        <w:tc>
          <w:tcPr>
            <w:tcW w:w="567" w:type="dxa"/>
            <w:tcBorders>
              <w:top w:val="single" w:sz="6" w:space="0" w:color="auto"/>
              <w:left w:val="single" w:sz="6" w:space="0" w:color="auto"/>
              <w:bottom w:val="single" w:sz="4" w:space="0" w:color="auto"/>
              <w:right w:val="nil"/>
            </w:tcBorders>
            <w:hideMark/>
          </w:tcPr>
          <w:p w14:paraId="22BA70CB"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(7b)</w:t>
            </w:r>
          </w:p>
        </w:tc>
        <w:tc>
          <w:tcPr>
            <w:tcW w:w="709" w:type="dxa"/>
            <w:tcBorders>
              <w:top w:val="single" w:sz="6" w:space="0" w:color="auto"/>
              <w:left w:val="single" w:sz="6" w:space="0" w:color="auto"/>
              <w:bottom w:val="single" w:sz="4" w:space="0" w:color="auto"/>
              <w:right w:val="nil"/>
            </w:tcBorders>
            <w:hideMark/>
          </w:tcPr>
          <w:p w14:paraId="6585D79D"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(8)</w:t>
            </w:r>
          </w:p>
        </w:tc>
        <w:tc>
          <w:tcPr>
            <w:tcW w:w="376" w:type="dxa"/>
            <w:tcBorders>
              <w:top w:val="single" w:sz="6" w:space="0" w:color="auto"/>
              <w:left w:val="single" w:sz="6" w:space="0" w:color="auto"/>
              <w:bottom w:val="single" w:sz="4" w:space="0" w:color="auto"/>
              <w:right w:val="nil"/>
            </w:tcBorders>
            <w:hideMark/>
          </w:tcPr>
          <w:p w14:paraId="5AAD80E5"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(9)</w:t>
            </w:r>
          </w:p>
        </w:tc>
        <w:tc>
          <w:tcPr>
            <w:tcW w:w="570" w:type="dxa"/>
            <w:tcBorders>
              <w:top w:val="single" w:sz="6" w:space="0" w:color="auto"/>
              <w:left w:val="single" w:sz="6" w:space="0" w:color="auto"/>
              <w:bottom w:val="single" w:sz="4" w:space="0" w:color="auto"/>
              <w:right w:val="nil"/>
            </w:tcBorders>
            <w:hideMark/>
          </w:tcPr>
          <w:p w14:paraId="4D36A962"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(10)</w:t>
            </w:r>
          </w:p>
        </w:tc>
        <w:tc>
          <w:tcPr>
            <w:tcW w:w="471" w:type="dxa"/>
            <w:tcBorders>
              <w:top w:val="single" w:sz="6" w:space="0" w:color="auto"/>
              <w:left w:val="single" w:sz="6" w:space="0" w:color="auto"/>
              <w:bottom w:val="single" w:sz="4" w:space="0" w:color="auto"/>
              <w:right w:val="single" w:sz="6" w:space="0" w:color="auto"/>
            </w:tcBorders>
            <w:hideMark/>
          </w:tcPr>
          <w:p w14:paraId="450CE66C"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(11)</w:t>
            </w:r>
          </w:p>
        </w:tc>
        <w:tc>
          <w:tcPr>
            <w:tcW w:w="425" w:type="dxa"/>
            <w:tcBorders>
              <w:top w:val="single" w:sz="6" w:space="0" w:color="auto"/>
              <w:left w:val="single" w:sz="6" w:space="0" w:color="auto"/>
              <w:bottom w:val="single" w:sz="4" w:space="0" w:color="auto"/>
              <w:right w:val="single" w:sz="6" w:space="0" w:color="auto"/>
            </w:tcBorders>
            <w:hideMark/>
          </w:tcPr>
          <w:p w14:paraId="1AF0A490"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(12)</w:t>
            </w:r>
          </w:p>
        </w:tc>
        <w:tc>
          <w:tcPr>
            <w:tcW w:w="426" w:type="dxa"/>
            <w:tcBorders>
              <w:top w:val="single" w:sz="6" w:space="0" w:color="auto"/>
              <w:left w:val="single" w:sz="6" w:space="0" w:color="auto"/>
              <w:bottom w:val="single" w:sz="4" w:space="0" w:color="auto"/>
              <w:right w:val="single" w:sz="6" w:space="0" w:color="auto"/>
            </w:tcBorders>
            <w:hideMark/>
          </w:tcPr>
          <w:p w14:paraId="1CE5EE4C"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(13)</w:t>
            </w:r>
          </w:p>
        </w:tc>
        <w:tc>
          <w:tcPr>
            <w:tcW w:w="529" w:type="dxa"/>
            <w:tcBorders>
              <w:top w:val="single" w:sz="6" w:space="0" w:color="auto"/>
              <w:left w:val="single" w:sz="6" w:space="0" w:color="auto"/>
              <w:bottom w:val="single" w:sz="4" w:space="0" w:color="auto"/>
              <w:right w:val="single" w:sz="6" w:space="0" w:color="auto"/>
            </w:tcBorders>
            <w:hideMark/>
          </w:tcPr>
          <w:p w14:paraId="3BF3A61D"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(14)</w:t>
            </w:r>
          </w:p>
        </w:tc>
        <w:tc>
          <w:tcPr>
            <w:tcW w:w="883" w:type="dxa"/>
            <w:tcBorders>
              <w:top w:val="single" w:sz="6" w:space="0" w:color="auto"/>
              <w:left w:val="single" w:sz="6" w:space="0" w:color="auto"/>
              <w:bottom w:val="single" w:sz="4" w:space="0" w:color="auto"/>
              <w:right w:val="single" w:sz="6" w:space="0" w:color="auto"/>
            </w:tcBorders>
            <w:hideMark/>
          </w:tcPr>
          <w:p w14:paraId="0D386B79"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(15)</w:t>
            </w:r>
          </w:p>
        </w:tc>
        <w:tc>
          <w:tcPr>
            <w:tcW w:w="1275" w:type="dxa"/>
            <w:tcBorders>
              <w:top w:val="single" w:sz="6" w:space="0" w:color="auto"/>
              <w:left w:val="single" w:sz="6" w:space="0" w:color="auto"/>
              <w:bottom w:val="single" w:sz="4" w:space="0" w:color="auto"/>
              <w:right w:val="single" w:sz="6" w:space="0" w:color="auto"/>
            </w:tcBorders>
            <w:hideMark/>
          </w:tcPr>
          <w:p w14:paraId="487FB8A1"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(16a)</w:t>
            </w:r>
          </w:p>
        </w:tc>
        <w:tc>
          <w:tcPr>
            <w:tcW w:w="851" w:type="dxa"/>
            <w:tcBorders>
              <w:top w:val="single" w:sz="6" w:space="0" w:color="auto"/>
              <w:left w:val="single" w:sz="6" w:space="0" w:color="auto"/>
              <w:bottom w:val="single" w:sz="4" w:space="0" w:color="auto"/>
              <w:right w:val="single" w:sz="6" w:space="0" w:color="auto"/>
            </w:tcBorders>
            <w:hideMark/>
          </w:tcPr>
          <w:p w14:paraId="66DAD0C0"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(16b)</w:t>
            </w:r>
          </w:p>
        </w:tc>
        <w:tc>
          <w:tcPr>
            <w:tcW w:w="3550" w:type="dxa"/>
            <w:tcBorders>
              <w:top w:val="single" w:sz="6" w:space="0" w:color="auto"/>
              <w:left w:val="single" w:sz="6" w:space="0" w:color="auto"/>
              <w:bottom w:val="single" w:sz="4" w:space="0" w:color="auto"/>
              <w:right w:val="single" w:sz="6" w:space="0" w:color="auto"/>
            </w:tcBorders>
            <w:hideMark/>
          </w:tcPr>
          <w:p w14:paraId="738754E7" w14:textId="77777777" w:rsidR="001E7259" w:rsidRPr="001E7259" w:rsidRDefault="001E7259" w:rsidP="001E7259">
            <w:pPr>
              <w:tabs>
                <w:tab w:val="left" w:pos="-986"/>
                <w:tab w:val="left" w:pos="1134"/>
              </w:tabs>
              <w:suppressAutoHyphens w:val="0"/>
              <w:spacing w:line="240" w:lineRule="auto"/>
              <w:jc w:val="center"/>
              <w:rPr>
                <w:rFonts w:ascii="Arial" w:hAnsi="Arial" w:cs="Arial"/>
                <w:b/>
                <w:bCs/>
                <w:sz w:val="15"/>
                <w:szCs w:val="15"/>
              </w:rPr>
            </w:pPr>
            <w:r w:rsidRPr="001E7259">
              <w:rPr>
                <w:rFonts w:ascii="Arial" w:hAnsi="Arial" w:cs="Arial"/>
                <w:b/>
                <w:bCs/>
                <w:sz w:val="15"/>
                <w:szCs w:val="15"/>
              </w:rPr>
              <w:t>(17)</w:t>
            </w:r>
          </w:p>
        </w:tc>
      </w:tr>
      <w:tr w:rsidR="001E7259" w:rsidRPr="001E7259" w14:paraId="31A4ABB5" w14:textId="77777777" w:rsidTr="001E7259">
        <w:trPr>
          <w:jc w:val="center"/>
        </w:trPr>
        <w:tc>
          <w:tcPr>
            <w:tcW w:w="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BE62FB" w14:textId="77777777" w:rsidR="001E7259" w:rsidRPr="001E7259" w:rsidRDefault="001E7259" w:rsidP="001E7259">
            <w:pPr>
              <w:tabs>
                <w:tab w:val="left" w:pos="-986"/>
                <w:tab w:val="left" w:pos="1134"/>
              </w:tabs>
              <w:suppressAutoHyphens w:val="0"/>
              <w:spacing w:line="240" w:lineRule="auto"/>
              <w:jc w:val="center"/>
              <w:rPr>
                <w:rFonts w:ascii="Arial" w:hAnsi="Arial" w:cs="Arial"/>
                <w:iCs/>
                <w:sz w:val="15"/>
                <w:szCs w:val="15"/>
              </w:rPr>
            </w:pPr>
            <w:r w:rsidRPr="001E7259">
              <w:rPr>
                <w:rFonts w:ascii="Arial" w:hAnsi="Arial" w:cs="Arial"/>
                <w:bCs/>
              </w:rPr>
              <w:t>0511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E82686"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rPr>
            </w:pPr>
            <w:r w:rsidRPr="001E7259">
              <w:rPr>
                <w:rFonts w:ascii="Arial" w:hAnsi="Arial" w:cs="Arial"/>
                <w:lang w:val="en-US"/>
              </w:rPr>
              <w:t>DETONATORS, ELECTRONIC programmable for blasting</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1ADFB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1.1B</w:t>
            </w:r>
          </w:p>
        </w:tc>
        <w:tc>
          <w:tcPr>
            <w:tcW w:w="5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60F48"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3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850AC8"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B7B63"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B971E9"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53D5A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E0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394C7A"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P131</w:t>
            </w: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7BD44"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47E1F"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4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72961"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B37F9"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46F0321"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D7E141"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8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E95368"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F-B,S-X</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179A0" w14:textId="77777777" w:rsidR="001E7259" w:rsidRPr="001E7259" w:rsidRDefault="001E7259" w:rsidP="001E7259">
            <w:pPr>
              <w:tabs>
                <w:tab w:val="left" w:pos="-986"/>
                <w:tab w:val="left" w:pos="851"/>
                <w:tab w:val="left" w:pos="1134"/>
              </w:tabs>
              <w:suppressAutoHyphens w:val="0"/>
              <w:spacing w:line="240" w:lineRule="auto"/>
              <w:rPr>
                <w:rFonts w:ascii="Arial" w:hAnsi="Arial" w:cs="Arial"/>
                <w:szCs w:val="15"/>
                <w:lang w:eastAsia="nb-NO"/>
              </w:rPr>
            </w:pPr>
            <w:r w:rsidRPr="001E7259">
              <w:rPr>
                <w:rFonts w:ascii="Arial" w:hAnsi="Arial" w:cs="Arial"/>
                <w:szCs w:val="15"/>
                <w:lang w:eastAsia="nb-NO"/>
              </w:rPr>
              <w:t>Category 05</w:t>
            </w:r>
          </w:p>
          <w:p w14:paraId="6813B57B"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lang w:eastAsia="nb-NO"/>
              </w:rPr>
            </w:pPr>
            <w:r w:rsidRPr="001E7259">
              <w:rPr>
                <w:rFonts w:ascii="Arial" w:hAnsi="Arial" w:cs="Arial"/>
                <w:szCs w:val="15"/>
                <w:lang w:eastAsia="nb-NO"/>
              </w:rPr>
              <w:t>SW1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261F07"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w:t>
            </w:r>
          </w:p>
        </w:tc>
        <w:tc>
          <w:tcPr>
            <w:tcW w:w="3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81263C"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See glossary of terms in appendix B.</w:t>
            </w:r>
          </w:p>
        </w:tc>
      </w:tr>
      <w:tr w:rsidR="001E7259" w:rsidRPr="001E7259" w14:paraId="7F7EE176" w14:textId="77777777" w:rsidTr="001E7259">
        <w:trPr>
          <w:jc w:val="center"/>
        </w:trPr>
        <w:tc>
          <w:tcPr>
            <w:tcW w:w="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5C056A" w14:textId="77777777" w:rsidR="001E7259" w:rsidRPr="001E7259" w:rsidRDefault="001E7259" w:rsidP="001E7259">
            <w:pPr>
              <w:tabs>
                <w:tab w:val="left" w:pos="-986"/>
                <w:tab w:val="left" w:pos="1134"/>
              </w:tabs>
              <w:suppressAutoHyphens w:val="0"/>
              <w:spacing w:line="240" w:lineRule="auto"/>
              <w:jc w:val="center"/>
              <w:rPr>
                <w:rFonts w:ascii="Arial" w:hAnsi="Arial" w:cs="Arial"/>
                <w:iCs/>
                <w:sz w:val="15"/>
                <w:szCs w:val="15"/>
              </w:rPr>
            </w:pPr>
            <w:r w:rsidRPr="001E7259">
              <w:rPr>
                <w:rFonts w:ascii="Arial" w:hAnsi="Arial" w:cs="Arial"/>
                <w:bCs/>
              </w:rPr>
              <w:t>0512</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487200"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rPr>
            </w:pPr>
            <w:r w:rsidRPr="001E7259">
              <w:rPr>
                <w:rFonts w:ascii="Arial" w:hAnsi="Arial" w:cs="Arial"/>
                <w:lang w:val="en-US"/>
              </w:rPr>
              <w:t>DETONATORS, ELECTRONIC programmable for blasting</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4A3036"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1.4B</w:t>
            </w:r>
          </w:p>
        </w:tc>
        <w:tc>
          <w:tcPr>
            <w:tcW w:w="5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2842A9"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3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922C55"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BB71A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04C78C"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682D90"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E0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A8AFC7"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P131</w:t>
            </w: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6C1D30"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8A79C"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4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2D819"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991B6A"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BD6D60"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19DABB"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8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9367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F-B,S-X</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C2B3B" w14:textId="77777777" w:rsidR="001E7259" w:rsidRPr="001E7259" w:rsidRDefault="001E7259" w:rsidP="001E7259">
            <w:pPr>
              <w:tabs>
                <w:tab w:val="left" w:pos="-986"/>
                <w:tab w:val="left" w:pos="851"/>
                <w:tab w:val="left" w:pos="1134"/>
              </w:tabs>
              <w:suppressAutoHyphens w:val="0"/>
              <w:spacing w:line="240" w:lineRule="auto"/>
              <w:rPr>
                <w:rFonts w:ascii="Arial" w:hAnsi="Arial" w:cs="Arial"/>
                <w:szCs w:val="15"/>
                <w:lang w:eastAsia="nb-NO"/>
              </w:rPr>
            </w:pPr>
            <w:r w:rsidRPr="001E7259">
              <w:rPr>
                <w:rFonts w:ascii="Arial" w:hAnsi="Arial" w:cs="Arial"/>
                <w:szCs w:val="15"/>
                <w:lang w:eastAsia="nb-NO"/>
              </w:rPr>
              <w:t>Category 05</w:t>
            </w:r>
          </w:p>
          <w:p w14:paraId="29735DC3"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lang w:eastAsia="nb-NO"/>
              </w:rPr>
            </w:pPr>
            <w:r w:rsidRPr="001E7259">
              <w:rPr>
                <w:rFonts w:ascii="Arial" w:hAnsi="Arial" w:cs="Arial"/>
                <w:szCs w:val="15"/>
                <w:lang w:eastAsia="nb-NO"/>
              </w:rPr>
              <w:t>SW1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E0C7D3"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3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5EB627"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See glossary of terms in appendix B.</w:t>
            </w:r>
          </w:p>
        </w:tc>
      </w:tr>
      <w:tr w:rsidR="001E7259" w:rsidRPr="001E7259" w14:paraId="49A2EE44" w14:textId="77777777" w:rsidTr="001E7259">
        <w:trPr>
          <w:jc w:val="center"/>
        </w:trPr>
        <w:tc>
          <w:tcPr>
            <w:tcW w:w="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9C7044"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bCs/>
              </w:rPr>
              <w:t>0513</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8BB90C"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rPr>
            </w:pPr>
            <w:r w:rsidRPr="001E7259">
              <w:rPr>
                <w:rFonts w:ascii="Arial" w:hAnsi="Arial" w:cs="Arial"/>
                <w:lang w:val="en-US"/>
              </w:rPr>
              <w:t>DETONATORS, ELECTRONIC programmable for blasting</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46BAC0"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1.4S</w:t>
            </w:r>
          </w:p>
        </w:tc>
        <w:tc>
          <w:tcPr>
            <w:tcW w:w="5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775D32"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3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3455"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sz w:val="15"/>
                <w:szCs w:val="15"/>
              </w:rPr>
              <w:t>-</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C793AB"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347</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78EB73"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ED7CEF"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en-US"/>
              </w:rPr>
              <w:t>E0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DEB4B8" w14:textId="77777777" w:rsidR="001E7259" w:rsidRPr="001E7259" w:rsidRDefault="001E7259" w:rsidP="001E7259">
            <w:pPr>
              <w:tabs>
                <w:tab w:val="left" w:pos="1134"/>
              </w:tabs>
              <w:suppressAutoHyphens w:val="0"/>
              <w:spacing w:line="240" w:lineRule="auto"/>
              <w:ind w:right="-2"/>
              <w:jc w:val="center"/>
              <w:rPr>
                <w:rFonts w:ascii="Arial" w:hAnsi="Arial" w:cs="Arial"/>
                <w:sz w:val="15"/>
                <w:szCs w:val="15"/>
              </w:rPr>
            </w:pPr>
            <w:r w:rsidRPr="001E7259">
              <w:rPr>
                <w:rFonts w:ascii="Arial" w:hAnsi="Arial" w:cs="Arial"/>
                <w:lang w:val="en-US"/>
              </w:rPr>
              <w:t>P131</w:t>
            </w: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C7ACCC"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sz w:val="15"/>
                <w:szCs w:val="15"/>
              </w:rPr>
              <w:t>-</w:t>
            </w:r>
          </w:p>
        </w:tc>
        <w:tc>
          <w:tcPr>
            <w:tcW w:w="5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3CB931"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rPr>
              <w:t>-</w:t>
            </w:r>
          </w:p>
        </w:tc>
        <w:tc>
          <w:tcPr>
            <w:tcW w:w="4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9977A6"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rPr>
              <w:t>-</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8FF60C"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DEDC8F"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C04E9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8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94AFC2"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F-B,S-X</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276D55" w14:textId="77777777" w:rsidR="001E7259" w:rsidRPr="001E7259" w:rsidRDefault="001E7259" w:rsidP="001E7259">
            <w:pPr>
              <w:tabs>
                <w:tab w:val="left" w:pos="-986"/>
                <w:tab w:val="left" w:pos="851"/>
                <w:tab w:val="left" w:pos="1134"/>
              </w:tabs>
              <w:suppressAutoHyphens w:val="0"/>
              <w:spacing w:line="240" w:lineRule="auto"/>
              <w:rPr>
                <w:rFonts w:ascii="Arial" w:hAnsi="Arial" w:cs="Arial"/>
                <w:szCs w:val="15"/>
                <w:lang w:eastAsia="nb-NO"/>
              </w:rPr>
            </w:pPr>
            <w:r w:rsidRPr="001E7259">
              <w:rPr>
                <w:rFonts w:ascii="Arial" w:hAnsi="Arial" w:cs="Arial"/>
                <w:szCs w:val="15"/>
                <w:lang w:eastAsia="nb-NO"/>
              </w:rPr>
              <w:t>Category 01</w:t>
            </w:r>
          </w:p>
          <w:p w14:paraId="409A3723"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lang w:eastAsia="nb-NO"/>
              </w:rPr>
            </w:pPr>
            <w:r w:rsidRPr="001E7259">
              <w:rPr>
                <w:rFonts w:ascii="Arial" w:hAnsi="Arial" w:cs="Arial"/>
                <w:szCs w:val="15"/>
                <w:lang w:eastAsia="nb-NO"/>
              </w:rPr>
              <w:t>SW1</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420AB6"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3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A1CF85"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See glossary of terms in appendix B.</w:t>
            </w:r>
          </w:p>
        </w:tc>
      </w:tr>
      <w:tr w:rsidR="001E7259" w:rsidRPr="001E7259" w14:paraId="1170D1D1" w14:textId="77777777" w:rsidTr="001E7259">
        <w:trPr>
          <w:jc w:val="center"/>
        </w:trPr>
        <w:tc>
          <w:tcPr>
            <w:tcW w:w="5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9B9573"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rPr>
              <w:t>3549</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C12217"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rPr>
            </w:pPr>
            <w:r w:rsidRPr="001E7259">
              <w:rPr>
                <w:rFonts w:ascii="Arial" w:hAnsi="Arial" w:cs="Arial"/>
              </w:rPr>
              <w:t>MEDICAL WASTE, CATEGORY A, AFFECTING HUMANS, solid or MEDICAL WASTE, CATEGORY A, AFFECTING ANIMALS only, solid</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58081"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r w:rsidRPr="001E7259">
              <w:rPr>
                <w:rFonts w:ascii="Arial" w:hAnsi="Arial" w:cs="Arial"/>
                <w:lang w:val="fr-FR"/>
              </w:rPr>
              <w:t>6.2</w:t>
            </w:r>
          </w:p>
        </w:tc>
        <w:tc>
          <w:tcPr>
            <w:tcW w:w="52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5FBEE4"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p>
        </w:tc>
        <w:tc>
          <w:tcPr>
            <w:tcW w:w="3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2AE520"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rPr>
            </w:pP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4F495" w14:textId="77777777" w:rsidR="001E7259" w:rsidRPr="001E7259" w:rsidRDefault="001E7259" w:rsidP="001E7259">
            <w:pPr>
              <w:tabs>
                <w:tab w:val="left" w:pos="851"/>
                <w:tab w:val="left" w:pos="1134"/>
              </w:tabs>
              <w:suppressAutoHyphens w:val="0"/>
              <w:spacing w:line="220" w:lineRule="exact"/>
              <w:ind w:right="-2"/>
              <w:jc w:val="center"/>
              <w:rPr>
                <w:rFonts w:ascii="Arial" w:hAnsi="Arial" w:cs="Arial"/>
                <w:lang w:val="fr-FR"/>
              </w:rPr>
            </w:pPr>
            <w:r w:rsidRPr="001E7259">
              <w:rPr>
                <w:rFonts w:ascii="Arial" w:hAnsi="Arial" w:cs="Arial"/>
                <w:lang w:val="fr-FR"/>
              </w:rPr>
              <w:t>395</w:t>
            </w:r>
          </w:p>
          <w:p w14:paraId="3D47F0F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highlight w:val="lightGray"/>
                <w:lang w:val="fr-FR"/>
              </w:rPr>
              <w:t>[9XX]</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F4F34E"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lang w:val="fr-FR"/>
              </w:rPr>
              <w:t>0</w:t>
            </w:r>
          </w:p>
        </w:tc>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69F32"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lang w:val="fr-FR"/>
              </w:rPr>
              <w:t>E0</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B63348" w14:textId="77777777" w:rsidR="001E7259" w:rsidRPr="001E7259" w:rsidRDefault="001E7259" w:rsidP="001E7259">
            <w:pPr>
              <w:tabs>
                <w:tab w:val="left" w:pos="851"/>
                <w:tab w:val="left" w:pos="1134"/>
              </w:tabs>
              <w:suppressAutoHyphens w:val="0"/>
              <w:spacing w:before="40" w:after="40" w:line="220" w:lineRule="exact"/>
              <w:ind w:right="113"/>
              <w:jc w:val="center"/>
              <w:rPr>
                <w:rFonts w:ascii="Arial" w:hAnsi="Arial" w:cs="Arial"/>
                <w:lang w:val="fr-FR"/>
              </w:rPr>
            </w:pPr>
            <w:r w:rsidRPr="001E7259">
              <w:rPr>
                <w:rFonts w:ascii="Arial" w:hAnsi="Arial" w:cs="Arial"/>
                <w:lang w:val="fr-FR"/>
              </w:rPr>
              <w:t>P622</w:t>
            </w:r>
          </w:p>
          <w:p w14:paraId="43DA1D22" w14:textId="77777777" w:rsidR="001E7259" w:rsidRPr="001E7259" w:rsidRDefault="001E7259" w:rsidP="001E7259">
            <w:pPr>
              <w:tabs>
                <w:tab w:val="left" w:pos="1134"/>
              </w:tabs>
              <w:suppressAutoHyphens w:val="0"/>
              <w:spacing w:line="240" w:lineRule="auto"/>
              <w:ind w:right="-2"/>
              <w:jc w:val="center"/>
              <w:rPr>
                <w:rFonts w:ascii="Arial" w:hAnsi="Arial" w:cs="Arial"/>
                <w:sz w:val="15"/>
                <w:szCs w:val="15"/>
              </w:rPr>
            </w:pPr>
            <w:r w:rsidRPr="001E7259">
              <w:rPr>
                <w:rFonts w:ascii="Arial" w:hAnsi="Arial" w:cs="Arial"/>
                <w:lang w:val="fr-FR"/>
              </w:rPr>
              <w:t>LP622</w:t>
            </w:r>
          </w:p>
        </w:tc>
        <w:tc>
          <w:tcPr>
            <w:tcW w:w="3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19C823C" w14:textId="77777777" w:rsidR="001E7259" w:rsidRPr="001E7259" w:rsidRDefault="001E7259" w:rsidP="001E7259">
            <w:pPr>
              <w:tabs>
                <w:tab w:val="left" w:pos="1134"/>
              </w:tabs>
              <w:suppressAutoHyphens w:val="0"/>
              <w:autoSpaceDE w:val="0"/>
              <w:autoSpaceDN w:val="0"/>
              <w:adjustRightInd w:val="0"/>
              <w:spacing w:line="220" w:lineRule="exact"/>
              <w:ind w:right="-2"/>
              <w:jc w:val="center"/>
              <w:rPr>
                <w:rFonts w:ascii="Arial" w:hAnsi="Arial" w:cs="Arial"/>
                <w:sz w:val="15"/>
                <w:szCs w:val="15"/>
              </w:rPr>
            </w:pPr>
            <w:r w:rsidRPr="001E7259">
              <w:rPr>
                <w:rFonts w:ascii="Arial" w:hAnsi="Arial" w:cs="Arial"/>
                <w:sz w:val="15"/>
                <w:szCs w:val="15"/>
              </w:rPr>
              <w:t>-</w:t>
            </w:r>
          </w:p>
        </w:tc>
        <w:tc>
          <w:tcPr>
            <w:tcW w:w="5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3D0C52"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rPr>
              <w:t>-</w:t>
            </w:r>
          </w:p>
        </w:tc>
        <w:tc>
          <w:tcPr>
            <w:tcW w:w="4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D0E5512"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rPr>
              <w:t>-</w:t>
            </w:r>
          </w:p>
        </w:tc>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E25E9E"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4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C54AD64"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5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78C8E93"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 w:val="15"/>
                <w:szCs w:val="15"/>
                <w:lang w:eastAsia="nb-NO"/>
              </w:rPr>
              <w:t>-</w:t>
            </w:r>
          </w:p>
        </w:tc>
        <w:tc>
          <w:tcPr>
            <w:tcW w:w="88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466E8C"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szCs w:val="15"/>
                <w:lang w:eastAsia="nb-NO"/>
              </w:rPr>
              <w:t>F-A, S-T</w:t>
            </w:r>
          </w:p>
        </w:tc>
        <w:tc>
          <w:tcPr>
            <w:tcW w:w="127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0BE632" w14:textId="77777777" w:rsidR="001E7259" w:rsidRPr="001E7259" w:rsidRDefault="001E7259" w:rsidP="001E7259">
            <w:pPr>
              <w:tabs>
                <w:tab w:val="left" w:pos="-986"/>
                <w:tab w:val="left" w:pos="851"/>
                <w:tab w:val="left" w:pos="1134"/>
              </w:tabs>
              <w:suppressAutoHyphens w:val="0"/>
              <w:spacing w:line="240" w:lineRule="auto"/>
              <w:rPr>
                <w:rFonts w:ascii="Arial" w:hAnsi="Arial"/>
              </w:rPr>
            </w:pPr>
            <w:r w:rsidRPr="001E7259">
              <w:rPr>
                <w:rFonts w:ascii="Arial" w:hAnsi="Arial"/>
              </w:rPr>
              <w:t>[Category E]</w:t>
            </w:r>
          </w:p>
          <w:p w14:paraId="4E8AF73C" w14:textId="77777777" w:rsidR="001E7259" w:rsidRPr="001E7259" w:rsidRDefault="001E7259" w:rsidP="001E7259">
            <w:pPr>
              <w:tabs>
                <w:tab w:val="left" w:pos="-986"/>
                <w:tab w:val="left" w:pos="851"/>
                <w:tab w:val="left" w:pos="1134"/>
              </w:tabs>
              <w:suppressAutoHyphens w:val="0"/>
              <w:spacing w:line="240" w:lineRule="auto"/>
              <w:rPr>
                <w:rFonts w:ascii="Arial" w:hAnsi="Arial" w:cs="Arial"/>
                <w:lang w:eastAsia="nb-NO"/>
              </w:rPr>
            </w:pPr>
            <w:r w:rsidRPr="001E7259">
              <w:rPr>
                <w:rFonts w:ascii="Arial" w:hAnsi="Arial" w:cs="Arial"/>
                <w:lang w:eastAsia="nb-NO"/>
              </w:rPr>
              <w:t>[SW2]</w:t>
            </w:r>
          </w:p>
          <w:p w14:paraId="443BA84A" w14:textId="77777777" w:rsidR="001E7259" w:rsidRPr="001E7259" w:rsidRDefault="001E7259" w:rsidP="001E7259">
            <w:pPr>
              <w:tabs>
                <w:tab w:val="left" w:pos="-986"/>
                <w:tab w:val="left" w:pos="851"/>
                <w:tab w:val="left" w:pos="1134"/>
              </w:tabs>
              <w:suppressAutoHyphens w:val="0"/>
              <w:spacing w:line="240" w:lineRule="auto"/>
              <w:rPr>
                <w:rFonts w:ascii="Arial" w:hAnsi="Arial" w:cs="Arial"/>
                <w:lang w:eastAsia="nb-NO"/>
              </w:rPr>
            </w:pPr>
            <w:r w:rsidRPr="001E7259">
              <w:rPr>
                <w:rFonts w:ascii="Arial" w:hAnsi="Arial" w:cs="Arial"/>
                <w:lang w:eastAsia="nb-NO"/>
              </w:rPr>
              <w:t>[H1]</w:t>
            </w:r>
          </w:p>
          <w:p w14:paraId="3FB40383" w14:textId="77777777" w:rsidR="001E7259" w:rsidRPr="001E7259" w:rsidRDefault="001E7259" w:rsidP="001E7259">
            <w:pPr>
              <w:tabs>
                <w:tab w:val="left" w:pos="-986"/>
                <w:tab w:val="left" w:pos="851"/>
                <w:tab w:val="left" w:pos="1134"/>
              </w:tabs>
              <w:suppressAutoHyphens w:val="0"/>
              <w:spacing w:line="240" w:lineRule="auto"/>
              <w:rPr>
                <w:rFonts w:ascii="Arial" w:hAnsi="Arial" w:cs="Arial"/>
                <w:lang w:eastAsia="nb-NO"/>
              </w:rPr>
            </w:pPr>
            <w:r w:rsidRPr="001E7259">
              <w:rPr>
                <w:rFonts w:ascii="Arial" w:hAnsi="Arial" w:cs="Arial"/>
                <w:lang w:eastAsia="nb-NO"/>
              </w:rPr>
              <w:t>[</w:t>
            </w:r>
            <w:r w:rsidRPr="001E7259">
              <w:rPr>
                <w:rFonts w:ascii="Arial" w:hAnsi="Arial" w:cs="Arial"/>
                <w:highlight w:val="lightGray"/>
                <w:lang w:eastAsia="nb-NO"/>
              </w:rPr>
              <w:t>HX</w:t>
            </w:r>
            <w:r w:rsidRPr="001E7259">
              <w:rPr>
                <w:rFonts w:ascii="Arial" w:hAnsi="Arial" w:cs="Arial"/>
                <w:lang w:eastAsia="nb-NO"/>
              </w:rPr>
              <w:t>]</w:t>
            </w:r>
          </w:p>
          <w:p w14:paraId="77F79041" w14:textId="77777777" w:rsidR="001E7259" w:rsidRPr="001E7259" w:rsidRDefault="001E7259" w:rsidP="001E7259">
            <w:pPr>
              <w:tabs>
                <w:tab w:val="left" w:pos="-986"/>
                <w:tab w:val="left" w:pos="1134"/>
              </w:tabs>
              <w:suppressAutoHyphens w:val="0"/>
              <w:spacing w:line="240" w:lineRule="auto"/>
              <w:rPr>
                <w:rFonts w:ascii="Arial" w:hAnsi="Arial" w:cs="Arial"/>
                <w:sz w:val="15"/>
                <w:szCs w:val="15"/>
                <w:lang w:eastAsia="nb-NO"/>
              </w:rPr>
            </w:pP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65FB61"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r w:rsidRPr="001E7259">
              <w:rPr>
                <w:rFonts w:ascii="Arial" w:hAnsi="Arial" w:cs="Arial"/>
                <w:lang w:eastAsia="nb-NO"/>
              </w:rPr>
              <w:t>[SG50]</w:t>
            </w:r>
          </w:p>
        </w:tc>
        <w:tc>
          <w:tcPr>
            <w:tcW w:w="35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669BC7D" w14:textId="77777777" w:rsidR="001E7259" w:rsidRPr="001E7259" w:rsidRDefault="001E7259" w:rsidP="001E7259">
            <w:pPr>
              <w:tabs>
                <w:tab w:val="left" w:pos="-986"/>
                <w:tab w:val="left" w:pos="1134"/>
              </w:tabs>
              <w:suppressAutoHyphens w:val="0"/>
              <w:spacing w:line="240" w:lineRule="auto"/>
              <w:jc w:val="center"/>
              <w:rPr>
                <w:rFonts w:ascii="Arial" w:hAnsi="Arial" w:cs="Arial"/>
                <w:sz w:val="15"/>
                <w:szCs w:val="15"/>
                <w:lang w:eastAsia="nb-NO"/>
              </w:rPr>
            </w:pPr>
          </w:p>
        </w:tc>
      </w:tr>
    </w:tbl>
    <w:p w14:paraId="302E0090" w14:textId="77777777" w:rsidR="001E7259" w:rsidRPr="001E7259" w:rsidRDefault="001E7259" w:rsidP="001E7259">
      <w:pPr>
        <w:tabs>
          <w:tab w:val="left" w:pos="720"/>
          <w:tab w:val="left" w:pos="1134"/>
        </w:tabs>
        <w:suppressAutoHyphens w:val="0"/>
        <w:spacing w:line="240" w:lineRule="auto"/>
        <w:rPr>
          <w:rFonts w:ascii="Arial" w:hAnsi="Arial" w:cs="Arial"/>
          <w:sz w:val="22"/>
        </w:rPr>
      </w:pPr>
    </w:p>
    <w:p w14:paraId="6FD872A5" w14:textId="77777777" w:rsidR="001E7259" w:rsidRPr="001E7259" w:rsidRDefault="001E7259" w:rsidP="001E7259">
      <w:pPr>
        <w:tabs>
          <w:tab w:val="left" w:pos="1134"/>
        </w:tabs>
        <w:suppressAutoHyphens w:val="0"/>
        <w:spacing w:line="240" w:lineRule="auto"/>
        <w:rPr>
          <w:rFonts w:ascii="Arial" w:hAnsi="Arial" w:cs="Arial"/>
          <w:sz w:val="22"/>
        </w:rPr>
        <w:sectPr w:rsidR="001E7259" w:rsidRPr="001E7259" w:rsidSect="001E7259">
          <w:headerReference w:type="even" r:id="rId14"/>
          <w:headerReference w:type="default" r:id="rId15"/>
          <w:footerReference w:type="even" r:id="rId16"/>
          <w:pgSz w:w="16838" w:h="11906" w:orient="landscape" w:code="9"/>
          <w:pgMar w:top="1418" w:right="1134" w:bottom="1418" w:left="1418" w:header="851" w:footer="851" w:gutter="0"/>
          <w:cols w:space="720"/>
        </w:sectPr>
      </w:pPr>
    </w:p>
    <w:p w14:paraId="5DB31814" w14:textId="77777777" w:rsidR="00E1096E" w:rsidRDefault="00E1096E" w:rsidP="001E7259">
      <w:pPr>
        <w:tabs>
          <w:tab w:val="left" w:pos="1134"/>
        </w:tabs>
        <w:suppressAutoHyphens w:val="0"/>
        <w:spacing w:line="240" w:lineRule="auto"/>
        <w:jc w:val="center"/>
        <w:rPr>
          <w:rFonts w:ascii="Arial" w:hAnsi="Arial" w:cs="Arial"/>
          <w:b/>
          <w:sz w:val="22"/>
        </w:rPr>
      </w:pPr>
    </w:p>
    <w:p w14:paraId="3AAFA616"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sz w:val="22"/>
        </w:rPr>
        <w:t>Chapter 3.3</w:t>
      </w:r>
    </w:p>
    <w:p w14:paraId="7F836644" w14:textId="77777777" w:rsidR="001E7259" w:rsidRPr="001E7259" w:rsidRDefault="001E7259" w:rsidP="001E7259">
      <w:pPr>
        <w:tabs>
          <w:tab w:val="left" w:pos="1134"/>
        </w:tabs>
        <w:suppressAutoHyphens w:val="0"/>
        <w:spacing w:line="240" w:lineRule="auto"/>
        <w:jc w:val="center"/>
        <w:rPr>
          <w:rFonts w:ascii="Arial" w:hAnsi="Arial" w:cs="Arial"/>
          <w:b/>
          <w:sz w:val="22"/>
        </w:rPr>
      </w:pPr>
      <w:r w:rsidRPr="001E7259">
        <w:rPr>
          <w:rFonts w:ascii="Arial" w:hAnsi="Arial" w:cs="Arial"/>
          <w:b/>
          <w:bCs/>
          <w:sz w:val="22"/>
          <w:szCs w:val="22"/>
          <w:lang w:eastAsia="zh-CN"/>
        </w:rPr>
        <w:t>Special provisions applicable to certain substances, materials or articles</w:t>
      </w:r>
    </w:p>
    <w:p w14:paraId="6EF73B75"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1DB0E1FB"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 xml:space="preserve">SP172 </w:t>
      </w:r>
      <w:r w:rsidRPr="001E7259">
        <w:rPr>
          <w:rFonts w:ascii="Arial" w:hAnsi="Arial" w:cs="Arial"/>
          <w:sz w:val="22"/>
        </w:rPr>
        <w:tab/>
        <w:t>In paragraph .4, replace "subsidiary class or division" with "class or division of the subsidiary hazard".</w:t>
      </w:r>
    </w:p>
    <w:p w14:paraId="25DA120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9F1969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SP239</w:t>
      </w:r>
      <w:r w:rsidRPr="001E7259">
        <w:rPr>
          <w:rFonts w:ascii="Arial" w:hAnsi="Arial" w:cs="Arial"/>
          <w:sz w:val="22"/>
        </w:rPr>
        <w:tab/>
      </w:r>
      <w:r w:rsidRPr="001E7259">
        <w:rPr>
          <w:rFonts w:ascii="Arial" w:hAnsi="Arial" w:cs="Arial"/>
          <w:sz w:val="22"/>
        </w:rPr>
        <w:tab/>
        <w:t>Delete the last sentence.</w:t>
      </w:r>
    </w:p>
    <w:p w14:paraId="042A093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BB0B3A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[SP274</w:t>
      </w:r>
      <w:r w:rsidRPr="001E7259">
        <w:rPr>
          <w:rFonts w:ascii="Arial" w:hAnsi="Arial" w:cs="Arial"/>
          <w:sz w:val="22"/>
        </w:rPr>
        <w:tab/>
        <w:t>At the end, add the following new paragraphs:</w:t>
      </w:r>
    </w:p>
    <w:p w14:paraId="24E9401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34BDF0A"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"For UN 3077 and UN 3082 only, the technical name may be a name shown in capital letters in column 2 of the Dangerous Goods List, provided that this name does not include "N.O.S." and that special provision 274 is not assigned. The name which most appropriately describes the substance or mixture shall be used, e.g.:</w:t>
      </w:r>
    </w:p>
    <w:p w14:paraId="30B836B6"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2617A0D0" w14:textId="77777777" w:rsidR="001E7259" w:rsidRPr="001E7259" w:rsidRDefault="001E7259" w:rsidP="001E7259">
      <w:pPr>
        <w:tabs>
          <w:tab w:val="left" w:pos="709"/>
          <w:tab w:val="left" w:pos="1134"/>
        </w:tabs>
        <w:suppressAutoHyphens w:val="0"/>
        <w:spacing w:line="240" w:lineRule="auto"/>
        <w:ind w:left="1701"/>
        <w:jc w:val="both"/>
        <w:rPr>
          <w:rFonts w:ascii="Arial" w:hAnsi="Arial" w:cs="Arial"/>
          <w:sz w:val="22"/>
        </w:rPr>
      </w:pPr>
      <w:r w:rsidRPr="001E7259">
        <w:rPr>
          <w:rFonts w:ascii="Arial" w:hAnsi="Arial" w:cs="Arial"/>
          <w:sz w:val="22"/>
        </w:rPr>
        <w:t>UN 3082, ENVIRONMENTALLY HAZARDOUS SUBSTANCE, LIQUID, N.O.S., (PAINT)</w:t>
      </w:r>
    </w:p>
    <w:p w14:paraId="738103FB" w14:textId="77777777" w:rsidR="001E7259" w:rsidRPr="001E7259" w:rsidRDefault="001E7259" w:rsidP="001E7259">
      <w:pPr>
        <w:tabs>
          <w:tab w:val="left" w:pos="709"/>
          <w:tab w:val="left" w:pos="1134"/>
        </w:tabs>
        <w:suppressAutoHyphens w:val="0"/>
        <w:spacing w:line="240" w:lineRule="auto"/>
        <w:ind w:left="1560"/>
        <w:jc w:val="both"/>
        <w:rPr>
          <w:rFonts w:ascii="Arial" w:hAnsi="Arial" w:cs="Arial"/>
          <w:sz w:val="22"/>
        </w:rPr>
      </w:pPr>
    </w:p>
    <w:p w14:paraId="3782ABC5" w14:textId="77777777" w:rsidR="001E7259" w:rsidRPr="001E7259" w:rsidRDefault="001E7259" w:rsidP="001E7259">
      <w:pPr>
        <w:tabs>
          <w:tab w:val="left" w:pos="709"/>
          <w:tab w:val="left" w:pos="1134"/>
        </w:tabs>
        <w:suppressAutoHyphens w:val="0"/>
        <w:spacing w:line="240" w:lineRule="auto"/>
        <w:ind w:left="1701"/>
        <w:jc w:val="both"/>
        <w:rPr>
          <w:rFonts w:ascii="Arial" w:hAnsi="Arial" w:cs="Arial"/>
          <w:sz w:val="22"/>
        </w:rPr>
      </w:pPr>
      <w:r w:rsidRPr="001E7259">
        <w:rPr>
          <w:rFonts w:ascii="Arial" w:hAnsi="Arial" w:cs="Arial"/>
          <w:sz w:val="22"/>
        </w:rPr>
        <w:t>UN 3082, ENVIRONMENTALLY HAZARDOUS SUBSTANCE, LIQUID, N.O.S., (PERFUMERY PRODUCTS)".]</w:t>
      </w:r>
    </w:p>
    <w:p w14:paraId="2B047A83" w14:textId="77777777" w:rsidR="001E7259" w:rsidRPr="001E7259" w:rsidRDefault="001E7259" w:rsidP="001E7259">
      <w:pPr>
        <w:tabs>
          <w:tab w:val="left" w:pos="709"/>
          <w:tab w:val="left" w:pos="1134"/>
        </w:tabs>
        <w:suppressAutoHyphens w:val="0"/>
        <w:spacing w:line="240" w:lineRule="auto"/>
        <w:ind w:left="1560"/>
        <w:jc w:val="both"/>
        <w:rPr>
          <w:rFonts w:ascii="Arial" w:hAnsi="Arial" w:cs="Arial"/>
          <w:sz w:val="22"/>
        </w:rPr>
      </w:pPr>
    </w:p>
    <w:p w14:paraId="65DCB42D"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SP301</w:t>
      </w:r>
      <w:r w:rsidRPr="001E7259">
        <w:rPr>
          <w:rFonts w:ascii="Arial" w:hAnsi="Arial" w:cs="Arial"/>
          <w:sz w:val="22"/>
        </w:rPr>
        <w:tab/>
      </w:r>
      <w:r w:rsidRPr="001E7259">
        <w:rPr>
          <w:rFonts w:ascii="Arial" w:hAnsi="Arial" w:cs="Arial"/>
          <w:sz w:val="22"/>
        </w:rPr>
        <w:tab/>
        <w:t>In the first sentence, replace "machinery or apparatus" with "articles such as machinery, apparatus or devices". In the second, third, fourth and fifth sentences and in the last sentence, replace "machinery or apparatus" with "articles".</w:t>
      </w:r>
    </w:p>
    <w:p w14:paraId="5EF9123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43CA917"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SP309</w:t>
      </w:r>
      <w:r w:rsidRPr="001E7259">
        <w:rPr>
          <w:rFonts w:ascii="Arial" w:hAnsi="Arial" w:cs="Arial"/>
          <w:sz w:val="22"/>
        </w:rPr>
        <w:tab/>
      </w:r>
      <w:r w:rsidRPr="001E7259">
        <w:rPr>
          <w:rFonts w:ascii="Arial" w:hAnsi="Arial" w:cs="Arial"/>
          <w:sz w:val="22"/>
        </w:rPr>
        <w:tab/>
        <w:t>In the last paragraph, replace "satisfactorily pass Tests 8(a), (b) and (c)" with "satisfy the criteria for classification as an ANE".</w:t>
      </w:r>
    </w:p>
    <w:p w14:paraId="762F9A6A"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p>
    <w:p w14:paraId="1B43C427"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SP327</w:t>
      </w:r>
      <w:r w:rsidRPr="001E7259">
        <w:rPr>
          <w:rFonts w:ascii="Arial" w:hAnsi="Arial" w:cs="Arial"/>
          <w:sz w:val="22"/>
        </w:rPr>
        <w:tab/>
      </w:r>
      <w:r w:rsidRPr="001E7259">
        <w:rPr>
          <w:rFonts w:ascii="Arial" w:hAnsi="Arial" w:cs="Arial"/>
          <w:sz w:val="22"/>
        </w:rPr>
        <w:tab/>
        <w:t xml:space="preserve">In the first sentence, replace "Waste aerosols consigned" with "Waste aerosols and waste gas cartridges consigned" and "transported under this entry for" with "transported under UN 1950 or UN 2037, as appropriate, for". After the third sentence insert the following new sentence: </w:t>
      </w:r>
    </w:p>
    <w:p w14:paraId="11C8D88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12743AD"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 xml:space="preserve">"Waste gas cartridges, other than those leaking or severely deformed, shall be packed in accordance with packing instruction P003 and special packing provisions PP17 and PP96, or packing instruction LP200 and special packing provision L2". </w:t>
      </w:r>
    </w:p>
    <w:p w14:paraId="3A5C2A2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CC8E523"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 xml:space="preserve">In the following sentence, replace "aerosols shall be transported in salvage </w:t>
      </w:r>
      <w:proofErr w:type="spellStart"/>
      <w:r w:rsidRPr="001E7259">
        <w:rPr>
          <w:rFonts w:ascii="Arial" w:hAnsi="Arial" w:cs="Arial"/>
          <w:sz w:val="22"/>
        </w:rPr>
        <w:t>packagings</w:t>
      </w:r>
      <w:proofErr w:type="spellEnd"/>
      <w:r w:rsidRPr="001E7259">
        <w:rPr>
          <w:rFonts w:ascii="Arial" w:hAnsi="Arial" w:cs="Arial"/>
          <w:sz w:val="22"/>
        </w:rPr>
        <w:t xml:space="preserve">" with "aerosols and gas cartridges shall be transported in salvage pressure receptacles, or salvage </w:t>
      </w:r>
      <w:proofErr w:type="spellStart"/>
      <w:r w:rsidRPr="001E7259">
        <w:rPr>
          <w:rFonts w:ascii="Arial" w:hAnsi="Arial" w:cs="Arial"/>
          <w:sz w:val="22"/>
        </w:rPr>
        <w:t>packagings</w:t>
      </w:r>
      <w:proofErr w:type="spellEnd"/>
      <w:r w:rsidRPr="001E7259">
        <w:rPr>
          <w:rFonts w:ascii="Arial" w:hAnsi="Arial" w:cs="Arial"/>
          <w:sz w:val="22"/>
        </w:rPr>
        <w:t>"; and in the last sentence, replace "Waste aerosols shall not" with "Waste aerosols and waste gas cartridges shall not".</w:t>
      </w:r>
    </w:p>
    <w:p w14:paraId="420B75E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CB751C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t>Add the following new paragraph at the end:</w:t>
      </w:r>
    </w:p>
    <w:p w14:paraId="2FC8E28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8A67D4D"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"Waste gas cartridges that were filled with gases of class 2.2 and have been pierced are not subject to this Code."</w:t>
      </w:r>
    </w:p>
    <w:p w14:paraId="3621D84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B72E572"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SP356</w:t>
      </w:r>
      <w:r w:rsidRPr="001E7259">
        <w:rPr>
          <w:rFonts w:ascii="Arial" w:hAnsi="Arial" w:cs="Arial"/>
          <w:sz w:val="22"/>
        </w:rPr>
        <w:tab/>
      </w:r>
      <w:r w:rsidRPr="001E7259">
        <w:rPr>
          <w:rFonts w:ascii="Arial" w:hAnsi="Arial" w:cs="Arial"/>
          <w:sz w:val="22"/>
        </w:rPr>
        <w:tab/>
        <w:t>After "in vehicle, vessels" add ", machinery, engines" (twice). Replace "aircrafts" with "aircraft" (twice).</w:t>
      </w:r>
    </w:p>
    <w:p w14:paraId="11D9357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4E4AAA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374EBF7"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SP360</w:t>
      </w:r>
      <w:r w:rsidRPr="001E7259">
        <w:rPr>
          <w:rFonts w:ascii="Arial" w:hAnsi="Arial" w:cs="Arial"/>
          <w:sz w:val="22"/>
        </w:rPr>
        <w:tab/>
      </w:r>
      <w:r w:rsidRPr="001E7259">
        <w:rPr>
          <w:rFonts w:ascii="Arial" w:hAnsi="Arial" w:cs="Arial"/>
          <w:sz w:val="22"/>
        </w:rPr>
        <w:tab/>
        <w:t xml:space="preserve">Replace "consigned under" with "assigned to" and add the following sentence at the end: </w:t>
      </w:r>
    </w:p>
    <w:p w14:paraId="178D4E41"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22FFE031"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"Lithium batteries installed in cargo transport units, designed only to provide power external to the transport unit shall be assigned to entry UN 3536 LITHIUM BATTERIES INSTALLED IN CARGO TRANSPORT UNIT".</w:t>
      </w:r>
    </w:p>
    <w:p w14:paraId="4D4883B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1F16A4D"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 xml:space="preserve">SP363 </w:t>
      </w:r>
      <w:r w:rsidRPr="001E7259">
        <w:rPr>
          <w:rFonts w:ascii="Arial" w:hAnsi="Arial" w:cs="Arial"/>
          <w:sz w:val="22"/>
        </w:rPr>
        <w:tab/>
        <w:t>In paragraph .10, in the third paragraph, delete "in accordance with 5.3.1.1.2" and add the following new sentence at the end: "Placards shall correspond to the class indicated in Column 3 of the Dangerous Goods List of Chapter 3.2 and shall conform to the specifications given in 5.3.1.2.1;".</w:t>
      </w:r>
    </w:p>
    <w:p w14:paraId="55880AF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F19EE29"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SP363</w:t>
      </w:r>
      <w:r w:rsidRPr="001E7259">
        <w:rPr>
          <w:rFonts w:ascii="Arial" w:hAnsi="Arial" w:cs="Arial"/>
          <w:sz w:val="22"/>
        </w:rPr>
        <w:tab/>
      </w:r>
      <w:r w:rsidRPr="001E7259">
        <w:rPr>
          <w:rFonts w:ascii="Arial" w:hAnsi="Arial" w:cs="Arial"/>
          <w:sz w:val="22"/>
        </w:rPr>
        <w:tab/>
        <w:t>In paragraph .11, In the last paragraph, delete "in accordance with 5.3.1.1.2" and add the following new sentence at the end: "Placards shall correspond to the class indicated in Column 3 of the Dangerous Goods List in Chapter 3.2 and shall conform to the specifications given in 5.3.1.2.1;"</w:t>
      </w:r>
    </w:p>
    <w:p w14:paraId="00D296D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9F10721"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SP370</w:t>
      </w:r>
      <w:r w:rsidRPr="001E7259">
        <w:rPr>
          <w:rFonts w:ascii="Arial" w:hAnsi="Arial" w:cs="Arial"/>
          <w:sz w:val="22"/>
        </w:rPr>
        <w:tab/>
        <w:t>Amend the first sentence to read as follows:</w:t>
      </w:r>
    </w:p>
    <w:p w14:paraId="1EAB34B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912FB09"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"This entry only applies to ammonium nitrate that meets one of the following criteria:" and at the end of the first indent, replace "and" with "or".</w:t>
      </w:r>
    </w:p>
    <w:p w14:paraId="5835453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EAD7FB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t>add the following new paragraph at the end, after the indents:</w:t>
      </w:r>
    </w:p>
    <w:p w14:paraId="3108CC0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988AFEB"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"This entry shall not be used for ammonium nitrate for which a proper shipping name already exists in the Dangerous Goods List of Chapter 3.2 including ammonium nitrate mixed with fuel oil (ANFO) or any of the commercial grades of ammonium nitrate".</w:t>
      </w:r>
    </w:p>
    <w:p w14:paraId="4BD18FC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184C09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SP376</w:t>
      </w:r>
      <w:r w:rsidRPr="001E7259">
        <w:rPr>
          <w:rFonts w:ascii="Arial" w:hAnsi="Arial" w:cs="Arial"/>
          <w:sz w:val="22"/>
        </w:rPr>
        <w:tab/>
      </w:r>
      <w:r w:rsidRPr="001E7259">
        <w:rPr>
          <w:rFonts w:ascii="Arial" w:hAnsi="Arial" w:cs="Arial"/>
          <w:sz w:val="22"/>
        </w:rPr>
        <w:tab/>
        <w:t>Amend the note to read as follows:</w:t>
      </w:r>
    </w:p>
    <w:p w14:paraId="1CDD6D2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5B0194C"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b/>
          <w:sz w:val="22"/>
        </w:rPr>
        <w:t>Note</w:t>
      </w:r>
      <w:r w:rsidRPr="001E7259">
        <w:rPr>
          <w:rFonts w:ascii="Arial" w:hAnsi="Arial" w:cs="Arial"/>
          <w:sz w:val="22"/>
        </w:rPr>
        <w:t>: In assessing a cell or battery as damaged or defective, 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w:t>
      </w:r>
    </w:p>
    <w:p w14:paraId="7FC76D0B"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20AF49B1" w14:textId="77777777" w:rsidR="001E7259" w:rsidRPr="001E7259" w:rsidRDefault="001E7259" w:rsidP="001E7259">
      <w:pPr>
        <w:tabs>
          <w:tab w:val="left" w:pos="709"/>
          <w:tab w:val="left" w:pos="1134"/>
          <w:tab w:val="left" w:pos="1701"/>
          <w:tab w:val="left" w:pos="2552"/>
        </w:tabs>
        <w:suppressAutoHyphens w:val="0"/>
        <w:spacing w:line="240" w:lineRule="auto"/>
        <w:ind w:left="1701"/>
        <w:jc w:val="both"/>
        <w:rPr>
          <w:rFonts w:ascii="Arial" w:hAnsi="Arial" w:cs="Arial"/>
          <w:sz w:val="22"/>
        </w:rPr>
      </w:pPr>
      <w:r w:rsidRPr="001E7259">
        <w:rPr>
          <w:rFonts w:ascii="Arial" w:hAnsi="Arial" w:cs="Arial"/>
          <w:sz w:val="22"/>
        </w:rPr>
        <w:t>(a)</w:t>
      </w:r>
      <w:r w:rsidRPr="001E7259">
        <w:rPr>
          <w:rFonts w:ascii="Arial" w:hAnsi="Arial" w:cs="Arial"/>
          <w:sz w:val="22"/>
        </w:rPr>
        <w:tab/>
        <w:t>Acute hazard, such as gas, fire or electrolyte leaking;</w:t>
      </w:r>
    </w:p>
    <w:p w14:paraId="7FAAC72A" w14:textId="77777777" w:rsidR="001E7259" w:rsidRPr="001E7259" w:rsidRDefault="001E7259" w:rsidP="001E7259">
      <w:pPr>
        <w:tabs>
          <w:tab w:val="left" w:pos="709"/>
          <w:tab w:val="left" w:pos="1134"/>
          <w:tab w:val="left" w:pos="1418"/>
        </w:tabs>
        <w:suppressAutoHyphens w:val="0"/>
        <w:spacing w:line="240" w:lineRule="auto"/>
        <w:ind w:left="1418" w:hanging="425"/>
        <w:jc w:val="both"/>
        <w:rPr>
          <w:rFonts w:ascii="Arial" w:hAnsi="Arial" w:cs="Arial"/>
          <w:sz w:val="22"/>
        </w:rPr>
      </w:pPr>
    </w:p>
    <w:p w14:paraId="55A79B7B" w14:textId="77777777" w:rsidR="001E7259" w:rsidRPr="001E7259" w:rsidRDefault="001E7259" w:rsidP="001E7259">
      <w:pPr>
        <w:tabs>
          <w:tab w:val="left" w:pos="709"/>
          <w:tab w:val="left" w:pos="1134"/>
          <w:tab w:val="left" w:pos="1701"/>
          <w:tab w:val="left" w:pos="2552"/>
        </w:tabs>
        <w:suppressAutoHyphens w:val="0"/>
        <w:spacing w:line="240" w:lineRule="auto"/>
        <w:ind w:left="1701"/>
        <w:jc w:val="both"/>
        <w:rPr>
          <w:rFonts w:ascii="Arial" w:hAnsi="Arial" w:cs="Arial"/>
          <w:sz w:val="22"/>
        </w:rPr>
      </w:pPr>
      <w:r w:rsidRPr="001E7259">
        <w:rPr>
          <w:rFonts w:ascii="Arial" w:hAnsi="Arial" w:cs="Arial"/>
          <w:sz w:val="22"/>
        </w:rPr>
        <w:t>(b)</w:t>
      </w:r>
      <w:r w:rsidRPr="001E7259">
        <w:rPr>
          <w:rFonts w:ascii="Arial" w:hAnsi="Arial" w:cs="Arial"/>
          <w:sz w:val="22"/>
        </w:rPr>
        <w:tab/>
        <w:t>The use or misuse of the cell or battery;</w:t>
      </w:r>
    </w:p>
    <w:p w14:paraId="1A049607" w14:textId="77777777" w:rsidR="001E7259" w:rsidRPr="001E7259" w:rsidRDefault="001E7259" w:rsidP="001E7259">
      <w:pPr>
        <w:tabs>
          <w:tab w:val="left" w:pos="709"/>
          <w:tab w:val="left" w:pos="1134"/>
          <w:tab w:val="left" w:pos="1418"/>
        </w:tabs>
        <w:suppressAutoHyphens w:val="0"/>
        <w:spacing w:line="240" w:lineRule="auto"/>
        <w:ind w:left="1418" w:hanging="425"/>
        <w:jc w:val="both"/>
        <w:rPr>
          <w:rFonts w:ascii="Arial" w:hAnsi="Arial" w:cs="Arial"/>
          <w:sz w:val="22"/>
        </w:rPr>
      </w:pPr>
    </w:p>
    <w:p w14:paraId="3CFC43F0" w14:textId="77777777" w:rsidR="001E7259" w:rsidRPr="001E7259" w:rsidRDefault="001E7259" w:rsidP="001E7259">
      <w:pPr>
        <w:tabs>
          <w:tab w:val="left" w:pos="709"/>
          <w:tab w:val="left" w:pos="1134"/>
          <w:tab w:val="left" w:pos="2552"/>
        </w:tabs>
        <w:suppressAutoHyphens w:val="0"/>
        <w:spacing w:line="240" w:lineRule="auto"/>
        <w:ind w:left="2552" w:hanging="851"/>
        <w:jc w:val="both"/>
        <w:rPr>
          <w:rFonts w:ascii="Arial" w:hAnsi="Arial" w:cs="Arial"/>
          <w:sz w:val="22"/>
        </w:rPr>
      </w:pPr>
      <w:r w:rsidRPr="001E7259">
        <w:rPr>
          <w:rFonts w:ascii="Arial" w:hAnsi="Arial" w:cs="Arial"/>
          <w:sz w:val="22"/>
        </w:rPr>
        <w:t>(c)</w:t>
      </w:r>
      <w:r w:rsidRPr="001E7259">
        <w:rPr>
          <w:rFonts w:ascii="Arial" w:hAnsi="Arial" w:cs="Arial"/>
          <w:sz w:val="22"/>
        </w:rPr>
        <w:tab/>
        <w:t xml:space="preserve">Signs of physical damage, such as deformation to cell or battery casing, or colours on the casing; </w:t>
      </w:r>
    </w:p>
    <w:p w14:paraId="34C72D46" w14:textId="77777777" w:rsidR="001E7259" w:rsidRPr="001E7259" w:rsidRDefault="001E7259" w:rsidP="001E7259">
      <w:pPr>
        <w:tabs>
          <w:tab w:val="left" w:pos="709"/>
          <w:tab w:val="left" w:pos="1134"/>
          <w:tab w:val="left" w:pos="1418"/>
        </w:tabs>
        <w:suppressAutoHyphens w:val="0"/>
        <w:spacing w:line="240" w:lineRule="auto"/>
        <w:ind w:left="1418" w:hanging="425"/>
        <w:jc w:val="both"/>
        <w:rPr>
          <w:rFonts w:ascii="Arial" w:hAnsi="Arial" w:cs="Arial"/>
          <w:sz w:val="22"/>
        </w:rPr>
      </w:pPr>
    </w:p>
    <w:p w14:paraId="58209D29" w14:textId="77777777" w:rsidR="001E7259" w:rsidRPr="001E7259" w:rsidRDefault="001E7259" w:rsidP="001E7259">
      <w:pPr>
        <w:tabs>
          <w:tab w:val="left" w:pos="709"/>
          <w:tab w:val="left" w:pos="1134"/>
          <w:tab w:val="left" w:pos="2552"/>
        </w:tabs>
        <w:suppressAutoHyphens w:val="0"/>
        <w:spacing w:line="240" w:lineRule="auto"/>
        <w:ind w:left="2552" w:hanging="851"/>
        <w:jc w:val="both"/>
        <w:rPr>
          <w:rFonts w:ascii="Arial" w:hAnsi="Arial" w:cs="Arial"/>
          <w:sz w:val="22"/>
        </w:rPr>
      </w:pPr>
      <w:r w:rsidRPr="001E7259">
        <w:rPr>
          <w:rFonts w:ascii="Arial" w:hAnsi="Arial" w:cs="Arial"/>
          <w:sz w:val="22"/>
        </w:rPr>
        <w:t>(d)</w:t>
      </w:r>
      <w:r w:rsidRPr="001E7259">
        <w:rPr>
          <w:rFonts w:ascii="Arial" w:hAnsi="Arial" w:cs="Arial"/>
          <w:sz w:val="22"/>
        </w:rPr>
        <w:tab/>
        <w:t>External and internal short circuit protection, such as voltage or isolation measures;</w:t>
      </w:r>
    </w:p>
    <w:p w14:paraId="763A19B7" w14:textId="77777777" w:rsidR="001E7259" w:rsidRPr="001E7259" w:rsidRDefault="001E7259" w:rsidP="001E7259">
      <w:pPr>
        <w:tabs>
          <w:tab w:val="left" w:pos="709"/>
          <w:tab w:val="left" w:pos="1134"/>
          <w:tab w:val="left" w:pos="1418"/>
        </w:tabs>
        <w:suppressAutoHyphens w:val="0"/>
        <w:spacing w:line="240" w:lineRule="auto"/>
        <w:ind w:left="1418" w:hanging="425"/>
        <w:jc w:val="both"/>
        <w:rPr>
          <w:rFonts w:ascii="Arial" w:hAnsi="Arial" w:cs="Arial"/>
          <w:sz w:val="22"/>
        </w:rPr>
      </w:pPr>
    </w:p>
    <w:p w14:paraId="2DF969EF" w14:textId="77777777" w:rsidR="001E7259" w:rsidRPr="001E7259" w:rsidRDefault="001E7259" w:rsidP="001E7259">
      <w:pPr>
        <w:tabs>
          <w:tab w:val="left" w:pos="709"/>
          <w:tab w:val="left" w:pos="1134"/>
          <w:tab w:val="left" w:pos="1701"/>
        </w:tabs>
        <w:suppressAutoHyphens w:val="0"/>
        <w:spacing w:line="240" w:lineRule="auto"/>
        <w:ind w:left="1701"/>
        <w:jc w:val="both"/>
        <w:rPr>
          <w:rFonts w:ascii="Arial" w:hAnsi="Arial" w:cs="Arial"/>
          <w:sz w:val="22"/>
        </w:rPr>
      </w:pPr>
      <w:r w:rsidRPr="001E7259">
        <w:rPr>
          <w:rFonts w:ascii="Arial" w:hAnsi="Arial" w:cs="Arial"/>
          <w:sz w:val="22"/>
        </w:rPr>
        <w:t>(e)</w:t>
      </w:r>
      <w:r w:rsidRPr="001E7259">
        <w:rPr>
          <w:rFonts w:ascii="Arial" w:hAnsi="Arial" w:cs="Arial"/>
          <w:sz w:val="22"/>
        </w:rPr>
        <w:tab/>
        <w:t>The condition of the cell or battery safety features; or</w:t>
      </w:r>
    </w:p>
    <w:p w14:paraId="5461B164"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42DF32AD" w14:textId="77777777" w:rsidR="001E7259" w:rsidRPr="001E7259" w:rsidRDefault="001E7259" w:rsidP="001E7259">
      <w:pPr>
        <w:tabs>
          <w:tab w:val="left" w:pos="709"/>
          <w:tab w:val="left" w:pos="1134"/>
        </w:tabs>
        <w:suppressAutoHyphens w:val="0"/>
        <w:spacing w:line="240" w:lineRule="auto"/>
        <w:ind w:left="2553" w:hanging="852"/>
        <w:jc w:val="both"/>
        <w:rPr>
          <w:rFonts w:ascii="Arial" w:hAnsi="Arial" w:cs="Arial"/>
          <w:sz w:val="22"/>
        </w:rPr>
      </w:pPr>
      <w:r w:rsidRPr="001E7259">
        <w:rPr>
          <w:rFonts w:ascii="Arial" w:hAnsi="Arial" w:cs="Arial"/>
          <w:sz w:val="22"/>
        </w:rPr>
        <w:t>(f)</w:t>
      </w:r>
      <w:r w:rsidRPr="001E7259">
        <w:rPr>
          <w:rFonts w:ascii="Arial" w:hAnsi="Arial" w:cs="Arial"/>
          <w:sz w:val="22"/>
        </w:rPr>
        <w:tab/>
        <w:t>Damage to any internal safety components, such as the battery management system."</w:t>
      </w:r>
    </w:p>
    <w:p w14:paraId="07A7FF8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3028801"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SP379</w:t>
      </w:r>
      <w:r w:rsidRPr="001E7259">
        <w:rPr>
          <w:rFonts w:ascii="Arial" w:hAnsi="Arial" w:cs="Arial"/>
          <w:sz w:val="22"/>
        </w:rPr>
        <w:tab/>
        <w:t xml:space="preserve"> </w:t>
      </w:r>
      <w:r w:rsidRPr="001E7259">
        <w:rPr>
          <w:rFonts w:ascii="Arial" w:hAnsi="Arial" w:cs="Arial"/>
          <w:sz w:val="22"/>
        </w:rPr>
        <w:tab/>
        <w:t xml:space="preserve">In paragraph .4 .1 replace "ISO 11114-1:2012" with "ISO 11114-1:2012 + </w:t>
      </w:r>
      <w:proofErr w:type="spellStart"/>
      <w:r w:rsidRPr="001E7259">
        <w:rPr>
          <w:rFonts w:ascii="Arial" w:hAnsi="Arial" w:cs="Arial"/>
          <w:sz w:val="22"/>
        </w:rPr>
        <w:t>Amd</w:t>
      </w:r>
      <w:proofErr w:type="spellEnd"/>
      <w:r w:rsidRPr="001E7259">
        <w:rPr>
          <w:rFonts w:ascii="Arial" w:hAnsi="Arial" w:cs="Arial"/>
          <w:sz w:val="22"/>
        </w:rPr>
        <w:t> 1:2017".</w:t>
      </w:r>
    </w:p>
    <w:p w14:paraId="23285D6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E94772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SP388</w:t>
      </w:r>
      <w:r w:rsidRPr="001E7259">
        <w:rPr>
          <w:rFonts w:ascii="Arial" w:hAnsi="Arial" w:cs="Arial"/>
          <w:sz w:val="22"/>
        </w:rPr>
        <w:tab/>
      </w:r>
      <w:r w:rsidRPr="001E7259">
        <w:rPr>
          <w:rFonts w:ascii="Arial" w:hAnsi="Arial" w:cs="Arial"/>
          <w:sz w:val="22"/>
        </w:rPr>
        <w:tab/>
        <w:t>At the end of the seventh paragraph, add the following sentence:</w:t>
      </w:r>
    </w:p>
    <w:p w14:paraId="00AD3173" w14:textId="77777777" w:rsidR="001E7259" w:rsidRPr="001E7259" w:rsidRDefault="001E7259" w:rsidP="001E7259">
      <w:pPr>
        <w:tabs>
          <w:tab w:val="left" w:pos="709"/>
          <w:tab w:val="left" w:pos="851"/>
          <w:tab w:val="left" w:pos="1134"/>
        </w:tabs>
        <w:suppressAutoHyphens w:val="0"/>
        <w:spacing w:line="240" w:lineRule="auto"/>
        <w:ind w:left="1134"/>
        <w:jc w:val="both"/>
        <w:rPr>
          <w:rFonts w:ascii="Arial" w:hAnsi="Arial"/>
          <w:sz w:val="22"/>
        </w:rPr>
      </w:pPr>
    </w:p>
    <w:p w14:paraId="0F4EC76C" w14:textId="77777777" w:rsidR="00E1096E" w:rsidRDefault="00E1096E" w:rsidP="001E7259">
      <w:pPr>
        <w:tabs>
          <w:tab w:val="left" w:pos="709"/>
          <w:tab w:val="left" w:pos="851"/>
          <w:tab w:val="left" w:pos="1134"/>
        </w:tabs>
        <w:suppressAutoHyphens w:val="0"/>
        <w:spacing w:line="240" w:lineRule="auto"/>
        <w:ind w:left="1134"/>
        <w:jc w:val="both"/>
        <w:rPr>
          <w:rFonts w:ascii="Arial" w:hAnsi="Arial"/>
          <w:sz w:val="22"/>
        </w:rPr>
      </w:pPr>
    </w:p>
    <w:p w14:paraId="5C452804" w14:textId="77777777" w:rsidR="001E7259" w:rsidRPr="001E7259" w:rsidRDefault="001E7259" w:rsidP="001E7259">
      <w:pPr>
        <w:tabs>
          <w:tab w:val="left" w:pos="709"/>
          <w:tab w:val="left" w:pos="851"/>
          <w:tab w:val="left" w:pos="1134"/>
        </w:tabs>
        <w:suppressAutoHyphens w:val="0"/>
        <w:spacing w:line="240" w:lineRule="auto"/>
        <w:ind w:left="1134"/>
        <w:jc w:val="both"/>
        <w:rPr>
          <w:rFonts w:ascii="Arial" w:hAnsi="Arial"/>
          <w:sz w:val="22"/>
        </w:rPr>
      </w:pPr>
      <w:r w:rsidRPr="001E7259">
        <w:rPr>
          <w:rFonts w:ascii="Arial" w:hAnsi="Arial"/>
          <w:sz w:val="22"/>
        </w:rPr>
        <w:lastRenderedPageBreak/>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p>
    <w:p w14:paraId="641D061E" w14:textId="77777777" w:rsidR="001E7259" w:rsidRPr="001E7259" w:rsidRDefault="001E7259" w:rsidP="001E7259">
      <w:pPr>
        <w:tabs>
          <w:tab w:val="left" w:pos="709"/>
          <w:tab w:val="left" w:pos="851"/>
          <w:tab w:val="left" w:pos="1134"/>
        </w:tabs>
        <w:suppressAutoHyphens w:val="0"/>
        <w:spacing w:line="240" w:lineRule="auto"/>
        <w:ind w:left="1134"/>
        <w:jc w:val="both"/>
        <w:rPr>
          <w:rFonts w:ascii="Arial" w:hAnsi="Arial"/>
          <w:sz w:val="22"/>
        </w:rPr>
      </w:pPr>
    </w:p>
    <w:p w14:paraId="48809B31"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SP951</w:t>
      </w:r>
      <w:r w:rsidRPr="001E7259">
        <w:rPr>
          <w:rFonts w:ascii="Arial" w:hAnsi="Arial"/>
          <w:sz w:val="22"/>
        </w:rPr>
        <w:tab/>
        <w:t xml:space="preserve">is deleted. </w:t>
      </w:r>
    </w:p>
    <w:p w14:paraId="08CE8F08" w14:textId="77777777" w:rsidR="001E7259" w:rsidRPr="001E7259" w:rsidRDefault="001E7259" w:rsidP="001E7259">
      <w:pPr>
        <w:tabs>
          <w:tab w:val="left" w:pos="1134"/>
        </w:tabs>
        <w:suppressAutoHyphens w:val="0"/>
        <w:spacing w:line="240" w:lineRule="auto"/>
        <w:jc w:val="both"/>
        <w:rPr>
          <w:rFonts w:ascii="Arial" w:hAnsi="Arial"/>
          <w:sz w:val="22"/>
        </w:rPr>
      </w:pPr>
    </w:p>
    <w:p w14:paraId="7751CC6B"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 xml:space="preserve">SP959 </w:t>
      </w:r>
      <w:r w:rsidRPr="001E7259">
        <w:rPr>
          <w:rFonts w:ascii="Arial" w:hAnsi="Arial"/>
          <w:sz w:val="22"/>
        </w:rPr>
        <w:tab/>
        <w:t>Insert "or waste gas cartridges" after "Waste aerosols".</w:t>
      </w:r>
    </w:p>
    <w:p w14:paraId="181C0CA6" w14:textId="77777777" w:rsidR="001E7259" w:rsidRPr="001E7259" w:rsidRDefault="001E7259" w:rsidP="001E7259">
      <w:pPr>
        <w:tabs>
          <w:tab w:val="left" w:pos="709"/>
          <w:tab w:val="left" w:pos="851"/>
          <w:tab w:val="left" w:pos="1134"/>
        </w:tabs>
        <w:suppressAutoHyphens w:val="0"/>
        <w:spacing w:line="240" w:lineRule="auto"/>
        <w:ind w:left="1134"/>
        <w:jc w:val="both"/>
        <w:rPr>
          <w:rFonts w:ascii="Arial" w:hAnsi="Arial"/>
          <w:sz w:val="22"/>
        </w:rPr>
      </w:pPr>
    </w:p>
    <w:p w14:paraId="071E05D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US"/>
        </w:rPr>
      </w:pPr>
      <w:r w:rsidRPr="001E7259">
        <w:rPr>
          <w:rFonts w:ascii="Arial" w:hAnsi="Arial" w:cs="Arial"/>
          <w:sz w:val="22"/>
          <w:lang w:val="en-US"/>
        </w:rPr>
        <w:t>Add the following new special provisions:</w:t>
      </w:r>
    </w:p>
    <w:p w14:paraId="25D1B74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US"/>
        </w:rPr>
      </w:pPr>
    </w:p>
    <w:p w14:paraId="797214C2" w14:textId="77777777" w:rsidR="001E7259" w:rsidRPr="001E7259" w:rsidRDefault="001E7259" w:rsidP="001E7259">
      <w:pPr>
        <w:tabs>
          <w:tab w:val="left" w:pos="709"/>
          <w:tab w:val="left" w:pos="1134"/>
          <w:tab w:val="left" w:pos="1985"/>
          <w:tab w:val="left" w:pos="2040"/>
        </w:tabs>
        <w:suppressAutoHyphens w:val="0"/>
        <w:spacing w:line="240" w:lineRule="auto"/>
        <w:jc w:val="both"/>
        <w:rPr>
          <w:rFonts w:ascii="Arial" w:hAnsi="Arial"/>
          <w:sz w:val="22"/>
        </w:rPr>
      </w:pPr>
      <w:r w:rsidRPr="001E7259">
        <w:rPr>
          <w:rFonts w:ascii="Arial" w:hAnsi="Arial"/>
          <w:sz w:val="22"/>
        </w:rPr>
        <w:tab/>
      </w:r>
      <w:r w:rsidRPr="001E7259">
        <w:rPr>
          <w:rFonts w:ascii="Arial" w:hAnsi="Arial"/>
          <w:sz w:val="22"/>
        </w:rPr>
        <w:tab/>
        <w:t>"123</w:t>
      </w:r>
      <w:r w:rsidRPr="001E7259">
        <w:rPr>
          <w:rFonts w:ascii="Arial" w:hAnsi="Arial"/>
          <w:sz w:val="22"/>
        </w:rPr>
        <w:tab/>
        <w:t>Only regulated when transported by air or by sea."</w:t>
      </w:r>
    </w:p>
    <w:p w14:paraId="2893461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US"/>
        </w:rPr>
      </w:pPr>
    </w:p>
    <w:p w14:paraId="34F5DF9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US"/>
        </w:rPr>
      </w:pPr>
    </w:p>
    <w:p w14:paraId="57906765" w14:textId="77777777" w:rsidR="001E7259" w:rsidRPr="001E7259" w:rsidRDefault="001E7259" w:rsidP="001E7259">
      <w:pPr>
        <w:tabs>
          <w:tab w:val="left" w:pos="709"/>
          <w:tab w:val="left" w:pos="1134"/>
          <w:tab w:val="left" w:pos="1985"/>
          <w:tab w:val="left" w:pos="2040"/>
        </w:tabs>
        <w:suppressAutoHyphens w:val="0"/>
        <w:spacing w:line="240" w:lineRule="auto"/>
        <w:ind w:left="1980" w:hanging="1980"/>
        <w:jc w:val="both"/>
        <w:rPr>
          <w:rFonts w:ascii="Arial" w:hAnsi="Arial"/>
          <w:sz w:val="22"/>
        </w:rPr>
      </w:pPr>
      <w:r w:rsidRPr="001E7259">
        <w:rPr>
          <w:rFonts w:ascii="Arial" w:hAnsi="Arial"/>
          <w:sz w:val="22"/>
        </w:rPr>
        <w:tab/>
      </w:r>
      <w:r w:rsidRPr="001E7259">
        <w:rPr>
          <w:rFonts w:ascii="Arial" w:hAnsi="Arial"/>
          <w:sz w:val="22"/>
        </w:rPr>
        <w:tab/>
        <w:t>"390</w:t>
      </w:r>
      <w:r w:rsidRPr="001E7259">
        <w:rPr>
          <w:rFonts w:ascii="Arial" w:hAnsi="Arial"/>
          <w:sz w:val="22"/>
        </w:rPr>
        <w:tab/>
        <w:t>When a package contains a combination of lithium batteries contained in equipment and lithium batteries packed with equipment, the following requirements apply for the purposes of package marking and documentation:</w:t>
      </w:r>
    </w:p>
    <w:p w14:paraId="59DB73F8" w14:textId="77777777" w:rsidR="001E7259" w:rsidRPr="001E7259" w:rsidRDefault="001E7259" w:rsidP="001E7259">
      <w:pPr>
        <w:tabs>
          <w:tab w:val="left" w:pos="709"/>
          <w:tab w:val="left" w:pos="1134"/>
          <w:tab w:val="left" w:pos="1985"/>
          <w:tab w:val="left" w:pos="2040"/>
        </w:tabs>
        <w:suppressAutoHyphens w:val="0"/>
        <w:spacing w:line="240" w:lineRule="auto"/>
        <w:jc w:val="both"/>
        <w:rPr>
          <w:rFonts w:ascii="Arial" w:hAnsi="Arial"/>
          <w:sz w:val="22"/>
        </w:rPr>
      </w:pPr>
    </w:p>
    <w:p w14:paraId="52FCC89C" w14:textId="77777777" w:rsidR="001E7259" w:rsidRPr="001E7259" w:rsidRDefault="001E7259" w:rsidP="001E7259">
      <w:pPr>
        <w:tabs>
          <w:tab w:val="left" w:pos="1134"/>
          <w:tab w:val="left" w:pos="1920"/>
        </w:tabs>
        <w:suppressAutoHyphens w:val="0"/>
        <w:spacing w:line="240" w:lineRule="auto"/>
        <w:ind w:left="2546" w:hanging="1695"/>
        <w:jc w:val="both"/>
        <w:rPr>
          <w:rFonts w:ascii="Arial" w:hAnsi="Arial" w:cs="Arial"/>
          <w:sz w:val="22"/>
        </w:rPr>
      </w:pPr>
      <w:r w:rsidRPr="001E7259">
        <w:rPr>
          <w:rFonts w:ascii="Arial" w:hAnsi="Arial" w:cs="Arial"/>
          <w:sz w:val="22"/>
        </w:rPr>
        <w:tab/>
      </w:r>
      <w:r w:rsidRPr="001E7259">
        <w:rPr>
          <w:rFonts w:ascii="Arial" w:hAnsi="Arial" w:cs="Arial"/>
          <w:sz w:val="22"/>
        </w:rPr>
        <w:tab/>
        <w:t>.1</w:t>
      </w:r>
      <w:r w:rsidRPr="001E7259">
        <w:rPr>
          <w:rFonts w:ascii="Arial" w:hAnsi="Arial" w:cs="Arial"/>
          <w:sz w:val="22"/>
        </w:rPr>
        <w:tab/>
      </w:r>
      <w:r w:rsidRPr="001E7259">
        <w:rPr>
          <w:rFonts w:ascii="Arial" w:hAnsi="Arial" w:cs="Arial"/>
          <w:sz w:val="22"/>
        </w:rPr>
        <w:tab/>
        <w:t>the package shall be marked "UN 3091 Lithium metal batteries packed with equipment", or "UN 3481 Lithium ion batteries packed with equipment",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14:paraId="46A8E881" w14:textId="77777777" w:rsidR="001E7259" w:rsidRPr="001E7259" w:rsidRDefault="001E7259" w:rsidP="001E7259">
      <w:pPr>
        <w:tabs>
          <w:tab w:val="left" w:pos="1134"/>
        </w:tabs>
        <w:suppressAutoHyphens w:val="0"/>
        <w:spacing w:line="240" w:lineRule="auto"/>
        <w:ind w:left="1134" w:hanging="425"/>
        <w:jc w:val="both"/>
        <w:rPr>
          <w:rFonts w:ascii="Arial" w:hAnsi="Arial" w:cs="Arial"/>
          <w:sz w:val="22"/>
        </w:rPr>
      </w:pPr>
    </w:p>
    <w:p w14:paraId="58EC82EA" w14:textId="77777777" w:rsidR="001E7259" w:rsidRPr="001E7259" w:rsidRDefault="001E7259" w:rsidP="001E7259">
      <w:pPr>
        <w:tabs>
          <w:tab w:val="left" w:pos="1134"/>
          <w:tab w:val="left" w:pos="1920"/>
        </w:tabs>
        <w:suppressAutoHyphens w:val="0"/>
        <w:spacing w:line="240" w:lineRule="auto"/>
        <w:ind w:left="2546" w:hanging="1695"/>
        <w:jc w:val="both"/>
        <w:rPr>
          <w:rFonts w:ascii="Arial" w:hAnsi="Arial" w:cs="Arial"/>
          <w:sz w:val="22"/>
        </w:rPr>
      </w:pPr>
      <w:r w:rsidRPr="001E7259">
        <w:rPr>
          <w:rFonts w:ascii="Arial" w:hAnsi="Arial" w:cs="Arial"/>
          <w:sz w:val="22"/>
        </w:rPr>
        <w:tab/>
      </w:r>
      <w:r w:rsidRPr="001E7259">
        <w:rPr>
          <w:rFonts w:ascii="Arial" w:hAnsi="Arial" w:cs="Arial"/>
          <w:sz w:val="22"/>
        </w:rPr>
        <w:tab/>
        <w:t>.2</w:t>
      </w:r>
      <w:r w:rsidRPr="001E7259">
        <w:rPr>
          <w:rFonts w:ascii="Arial" w:hAnsi="Arial" w:cs="Arial"/>
          <w:sz w:val="22"/>
        </w:rPr>
        <w:tab/>
      </w:r>
      <w:r w:rsidRPr="001E7259">
        <w:rPr>
          <w:rFonts w:ascii="Arial" w:hAnsi="Arial" w:cs="Arial"/>
          <w:sz w:val="22"/>
        </w:rPr>
        <w:tab/>
        <w:t>the transport document shall indicate "UN 3091 Lithium metal batteries packed with equipment" or "UN 3481 Lithium ion batteries packed with equipment", as appropriate. If a package contains both lithium metal batteries and lithium ion batteries packed with and contained in equipment, then the transport document shall indicate both "UN 3091 Lithium metal batteries packed with equipment" and "UN 3481 Lithium ion batteries packed with equipment"".</w:t>
      </w:r>
    </w:p>
    <w:p w14:paraId="046733F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6421062"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r w:rsidRPr="001E7259">
        <w:rPr>
          <w:rFonts w:ascii="Arial" w:hAnsi="Arial"/>
          <w:sz w:val="22"/>
        </w:rPr>
        <w:tab/>
        <w:t>"393</w:t>
      </w:r>
      <w:r w:rsidRPr="001E7259">
        <w:rPr>
          <w:rFonts w:ascii="Arial" w:hAnsi="Arial"/>
          <w:sz w:val="22"/>
        </w:rPr>
        <w:tab/>
        <w:t>The nitrocellulose shall meet the criteria of the Bergmann-Junk test or methyl violet paper test in the Manual of Tests and Criteria Appendix 10. Tests of type 3 (c) need not be applied."</w:t>
      </w:r>
    </w:p>
    <w:p w14:paraId="2F7B3E2B"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p>
    <w:p w14:paraId="260CC4CD"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r w:rsidRPr="001E7259">
        <w:rPr>
          <w:rFonts w:ascii="Arial" w:hAnsi="Arial"/>
          <w:sz w:val="22"/>
        </w:rPr>
        <w:tab/>
        <w:t>"394</w:t>
      </w:r>
      <w:r w:rsidRPr="001E7259">
        <w:rPr>
          <w:rFonts w:ascii="Arial" w:hAnsi="Arial"/>
          <w:sz w:val="22"/>
        </w:rPr>
        <w:tab/>
        <w:t>The nitrocellulose shall meet the criteria of the Bergmann-Junk test or methyl violet paper test in the Manual of Tests and Criteria Appendix 10."</w:t>
      </w:r>
    </w:p>
    <w:p w14:paraId="52E6A365"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p>
    <w:p w14:paraId="751738FF"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r w:rsidRPr="001E7259">
        <w:rPr>
          <w:rFonts w:ascii="Arial" w:hAnsi="Arial"/>
          <w:sz w:val="22"/>
        </w:rPr>
        <w:tab/>
        <w:t>"395</w:t>
      </w:r>
      <w:r w:rsidRPr="001E7259">
        <w:rPr>
          <w:rFonts w:ascii="Arial" w:hAnsi="Arial"/>
          <w:sz w:val="22"/>
        </w:rPr>
        <w:tab/>
        <w:t>This entry shall only be used for solid medical waste of Category A transported for disposal."</w:t>
      </w:r>
    </w:p>
    <w:p w14:paraId="16F290A4"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p>
    <w:p w14:paraId="72A39CBF"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r w:rsidRPr="001E7259">
        <w:rPr>
          <w:rFonts w:ascii="Arial" w:hAnsi="Arial"/>
          <w:sz w:val="22"/>
        </w:rPr>
        <w:tab/>
        <w:t>["9XX</w:t>
      </w:r>
      <w:r w:rsidRPr="001E7259">
        <w:rPr>
          <w:rFonts w:ascii="Arial" w:hAnsi="Arial"/>
          <w:sz w:val="22"/>
        </w:rPr>
        <w:tab/>
        <w:t>MEDICAL WASTE, CATEGORY A, AFFECTING HUMANS, solid or MEDICAL WASTE, CATEGORY A, AFFECTING ANIMALS only, solid shall only be transported on short international voyages. Long international voyages are authorized only with the approval of the competent authorities of the port State of departure, port State of arrival and flag State."]</w:t>
      </w:r>
    </w:p>
    <w:p w14:paraId="09C13BEF"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p>
    <w:p w14:paraId="5524ECB5"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r w:rsidRPr="001E7259">
        <w:rPr>
          <w:rFonts w:ascii="Arial" w:hAnsi="Arial"/>
          <w:sz w:val="22"/>
        </w:rPr>
        <w:tab/>
        <w:t>["9XX</w:t>
      </w:r>
      <w:r w:rsidRPr="001E7259">
        <w:rPr>
          <w:rFonts w:ascii="Arial" w:hAnsi="Arial"/>
          <w:sz w:val="22"/>
        </w:rPr>
        <w:tab/>
      </w:r>
      <w:r w:rsidRPr="001E7259">
        <w:rPr>
          <w:rFonts w:ascii="Arial" w:hAnsi="Arial"/>
          <w:sz w:val="22"/>
        </w:rPr>
        <w:tab/>
        <w:t xml:space="preserve">The transport of this substance shall be prohibited except with the approval of the competent authorities of the port State of departure, port State of arrival and flag State."; </w:t>
      </w:r>
    </w:p>
    <w:p w14:paraId="0499AE07"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p>
    <w:p w14:paraId="16B606F5"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r w:rsidRPr="001E7259">
        <w:rPr>
          <w:rFonts w:ascii="Arial" w:hAnsi="Arial"/>
          <w:sz w:val="22"/>
        </w:rPr>
        <w:t>and delete SP76.]</w:t>
      </w:r>
    </w:p>
    <w:p w14:paraId="60359242" w14:textId="77777777" w:rsidR="001E7259" w:rsidRPr="001E7259" w:rsidRDefault="001E7259" w:rsidP="001E7259">
      <w:pPr>
        <w:tabs>
          <w:tab w:val="left" w:pos="709"/>
          <w:tab w:val="left" w:pos="1134"/>
        </w:tabs>
        <w:suppressAutoHyphens w:val="0"/>
        <w:spacing w:line="240" w:lineRule="auto"/>
        <w:ind w:left="1695" w:hanging="1695"/>
        <w:jc w:val="both"/>
        <w:rPr>
          <w:rFonts w:ascii="Arial" w:hAnsi="Arial"/>
          <w:sz w:val="22"/>
        </w:rPr>
      </w:pPr>
    </w:p>
    <w:p w14:paraId="0238E318"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PART 4</w:t>
      </w:r>
    </w:p>
    <w:p w14:paraId="5B6CBF86"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PACKING AND TANK PROVISIONS</w:t>
      </w:r>
    </w:p>
    <w:p w14:paraId="75FC4D2C"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p>
    <w:p w14:paraId="6B298B7D"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4.1</w:t>
      </w:r>
    </w:p>
    <w:p w14:paraId="33D93A04"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 xml:space="preserve">Use of </w:t>
      </w:r>
      <w:proofErr w:type="spellStart"/>
      <w:r w:rsidRPr="001E7259">
        <w:rPr>
          <w:rFonts w:ascii="Arial" w:hAnsi="Arial" w:cs="Arial"/>
          <w:b/>
          <w:bCs/>
          <w:sz w:val="22"/>
          <w:szCs w:val="22"/>
          <w:lang w:eastAsia="zh-CN"/>
        </w:rPr>
        <w:t>packagings</w:t>
      </w:r>
      <w:proofErr w:type="spellEnd"/>
      <w:r w:rsidRPr="001E7259">
        <w:rPr>
          <w:rFonts w:ascii="Arial" w:hAnsi="Arial" w:cs="Arial"/>
          <w:b/>
          <w:bCs/>
          <w:sz w:val="22"/>
          <w:szCs w:val="22"/>
          <w:lang w:eastAsia="zh-CN"/>
        </w:rPr>
        <w:t>, including intermediate bulk containers (IBCs)</w:t>
      </w:r>
    </w:p>
    <w:p w14:paraId="2F936BD1"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 xml:space="preserve">and large </w:t>
      </w:r>
      <w:proofErr w:type="spellStart"/>
      <w:r w:rsidRPr="001E7259">
        <w:rPr>
          <w:rFonts w:ascii="Arial" w:hAnsi="Arial" w:cs="Arial"/>
          <w:b/>
          <w:bCs/>
          <w:sz w:val="22"/>
          <w:szCs w:val="22"/>
          <w:lang w:eastAsia="zh-CN"/>
        </w:rPr>
        <w:t>packagings</w:t>
      </w:r>
      <w:proofErr w:type="spellEnd"/>
    </w:p>
    <w:p w14:paraId="459C0BE4" w14:textId="77777777" w:rsidR="001E7259" w:rsidRPr="001E7259" w:rsidRDefault="001E7259" w:rsidP="001E7259">
      <w:pPr>
        <w:tabs>
          <w:tab w:val="left" w:pos="1134"/>
        </w:tabs>
        <w:suppressAutoHyphens w:val="0"/>
        <w:spacing w:line="240" w:lineRule="auto"/>
        <w:jc w:val="center"/>
        <w:rPr>
          <w:rFonts w:ascii="Arial" w:hAnsi="Arial" w:cs="Arial"/>
          <w:b/>
          <w:bCs/>
          <w:sz w:val="22"/>
          <w:szCs w:val="22"/>
          <w:lang w:eastAsia="zh-CN"/>
        </w:rPr>
      </w:pPr>
    </w:p>
    <w:p w14:paraId="0E80F0F0" w14:textId="77777777" w:rsidR="001E7259" w:rsidRPr="001E7259" w:rsidRDefault="001E7259" w:rsidP="001E7259">
      <w:pPr>
        <w:tabs>
          <w:tab w:val="left" w:pos="1134"/>
        </w:tabs>
        <w:suppressAutoHyphens w:val="0"/>
        <w:autoSpaceDE w:val="0"/>
        <w:autoSpaceDN w:val="0"/>
        <w:adjustRightInd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4.1.1 </w:t>
      </w:r>
      <w:r w:rsidRPr="001E7259">
        <w:rPr>
          <w:rFonts w:ascii="Arial" w:hAnsi="Arial" w:cs="Arial"/>
          <w:b/>
          <w:sz w:val="22"/>
          <w:szCs w:val="22"/>
          <w:lang w:eastAsia="zh-CN"/>
        </w:rPr>
        <w:tab/>
        <w:t xml:space="preserve">General provisions for the packing of dangerous goods in </w:t>
      </w:r>
      <w:proofErr w:type="spellStart"/>
      <w:r w:rsidRPr="001E7259">
        <w:rPr>
          <w:rFonts w:ascii="Arial" w:hAnsi="Arial" w:cs="Arial"/>
          <w:b/>
          <w:sz w:val="22"/>
          <w:szCs w:val="22"/>
          <w:lang w:eastAsia="zh-CN"/>
        </w:rPr>
        <w:t>packagings</w:t>
      </w:r>
      <w:proofErr w:type="spellEnd"/>
      <w:r w:rsidRPr="001E7259">
        <w:rPr>
          <w:rFonts w:ascii="Arial" w:hAnsi="Arial" w:cs="Arial"/>
          <w:b/>
          <w:sz w:val="22"/>
          <w:szCs w:val="22"/>
          <w:lang w:eastAsia="zh-CN"/>
        </w:rPr>
        <w:t xml:space="preserve">, </w:t>
      </w:r>
      <w:r w:rsidRPr="001E7259">
        <w:rPr>
          <w:rFonts w:ascii="Arial" w:hAnsi="Arial" w:cs="Arial"/>
          <w:b/>
          <w:sz w:val="22"/>
          <w:szCs w:val="22"/>
          <w:lang w:eastAsia="zh-CN"/>
        </w:rPr>
        <w:tab/>
        <w:t xml:space="preserve">including IBCs and large </w:t>
      </w:r>
      <w:proofErr w:type="spellStart"/>
      <w:r w:rsidRPr="001E7259">
        <w:rPr>
          <w:rFonts w:ascii="Arial" w:hAnsi="Arial" w:cs="Arial"/>
          <w:b/>
          <w:sz w:val="22"/>
          <w:szCs w:val="22"/>
          <w:lang w:eastAsia="zh-CN"/>
        </w:rPr>
        <w:t>packagings</w:t>
      </w:r>
      <w:proofErr w:type="spellEnd"/>
    </w:p>
    <w:p w14:paraId="03A7E921"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5BA74478"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4.1.1</w:t>
      </w:r>
      <w:r w:rsidRPr="001E7259">
        <w:rPr>
          <w:rFonts w:ascii="Arial" w:hAnsi="Arial" w:cs="Arial"/>
          <w:sz w:val="22"/>
        </w:rPr>
        <w:tab/>
        <w:t>In the note, replace "(class 6.2)" with "(class 6.2, UN 2814 and UN 2900)". Amend the end of the sentence to read "(P201 and LP02 for Class 2 and P620, P621, P622, IBC620, LP621 and LP622 for class 6.2)."</w:t>
      </w:r>
    </w:p>
    <w:p w14:paraId="3AFA9340"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39EFC80E"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4.1.1.3</w:t>
      </w:r>
      <w:r w:rsidRPr="001E7259">
        <w:rPr>
          <w:rFonts w:ascii="Arial" w:hAnsi="Arial" w:cs="Arial"/>
          <w:sz w:val="22"/>
        </w:rPr>
        <w:tab/>
        <w:t>Add a new sub-paragraph.1 to read as follows:</w:t>
      </w:r>
    </w:p>
    <w:p w14:paraId="3EDA97B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2FAAD54" w14:textId="77777777" w:rsidR="001E7259" w:rsidRPr="001E7259" w:rsidRDefault="001E7259" w:rsidP="001E7259">
      <w:pPr>
        <w:tabs>
          <w:tab w:val="left" w:pos="709"/>
          <w:tab w:val="left" w:pos="1134"/>
          <w:tab w:val="left" w:pos="1985"/>
        </w:tabs>
        <w:suppressAutoHyphens w:val="0"/>
        <w:spacing w:line="240" w:lineRule="auto"/>
        <w:ind w:left="1985" w:hanging="1134"/>
        <w:jc w:val="both"/>
        <w:rPr>
          <w:rFonts w:ascii="Arial" w:hAnsi="Arial" w:cs="Arial"/>
          <w:sz w:val="22"/>
        </w:rPr>
      </w:pPr>
      <w:r w:rsidRPr="001E7259">
        <w:rPr>
          <w:rFonts w:ascii="Arial" w:hAnsi="Arial" w:cs="Arial"/>
          <w:sz w:val="22"/>
        </w:rPr>
        <w:tab/>
        <w:t>".1</w:t>
      </w:r>
      <w:r w:rsidRPr="001E7259">
        <w:rPr>
          <w:rFonts w:ascii="Arial" w:hAnsi="Arial" w:cs="Arial"/>
          <w:sz w:val="22"/>
        </w:rPr>
        <w:tab/>
      </w:r>
      <w:proofErr w:type="spellStart"/>
      <w:r w:rsidRPr="001E7259">
        <w:rPr>
          <w:rFonts w:ascii="Arial" w:hAnsi="Arial" w:cs="Arial"/>
          <w:sz w:val="22"/>
        </w:rPr>
        <w:t>Packagings</w:t>
      </w:r>
      <w:proofErr w:type="spellEnd"/>
      <w:r w:rsidRPr="001E7259">
        <w:rPr>
          <w:rFonts w:ascii="Arial" w:hAnsi="Arial" w:cs="Arial"/>
          <w:sz w:val="22"/>
        </w:rPr>
        <w:t xml:space="preserve">, including IBCs and large </w:t>
      </w:r>
      <w:proofErr w:type="spellStart"/>
      <w:r w:rsidRPr="001E7259">
        <w:rPr>
          <w:rFonts w:ascii="Arial" w:hAnsi="Arial" w:cs="Arial"/>
          <w:sz w:val="22"/>
        </w:rPr>
        <w:t>packagings</w:t>
      </w:r>
      <w:proofErr w:type="spellEnd"/>
      <w:r w:rsidRPr="001E7259">
        <w:rPr>
          <w:rFonts w:ascii="Arial" w:hAnsi="Arial" w:cs="Arial"/>
          <w:sz w:val="22"/>
        </w:rPr>
        <w:t>, may conform to one or more than one successfully tested design type and may bear more than one mark."</w:t>
      </w:r>
    </w:p>
    <w:p w14:paraId="45D860A8" w14:textId="77777777" w:rsidR="001E7259" w:rsidRPr="001E7259" w:rsidRDefault="001E7259" w:rsidP="001E7259">
      <w:pPr>
        <w:tabs>
          <w:tab w:val="left" w:pos="709"/>
          <w:tab w:val="left" w:pos="1134"/>
          <w:tab w:val="left" w:pos="1985"/>
        </w:tabs>
        <w:suppressAutoHyphens w:val="0"/>
        <w:spacing w:line="240" w:lineRule="auto"/>
        <w:ind w:left="1985" w:hanging="1134"/>
        <w:jc w:val="both"/>
        <w:rPr>
          <w:rFonts w:ascii="Arial" w:hAnsi="Arial" w:cs="Arial"/>
          <w:sz w:val="22"/>
        </w:rPr>
      </w:pPr>
    </w:p>
    <w:p w14:paraId="1900F183"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4.1.1.21</w:t>
      </w:r>
      <w:r w:rsidRPr="001E7259">
        <w:rPr>
          <w:rFonts w:ascii="Arial" w:hAnsi="Arial" w:cs="Arial"/>
          <w:sz w:val="22"/>
        </w:rPr>
        <w:tab/>
        <w:t>Insert the following new paragraph:</w:t>
      </w:r>
    </w:p>
    <w:p w14:paraId="543DF852"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86C3170" w14:textId="77777777" w:rsidR="001E7259" w:rsidRPr="001E7259" w:rsidRDefault="001E7259" w:rsidP="001E7259">
      <w:pPr>
        <w:tabs>
          <w:tab w:val="left" w:pos="1134"/>
        </w:tabs>
        <w:suppressAutoHyphens w:val="0"/>
        <w:spacing w:line="240" w:lineRule="auto"/>
        <w:ind w:left="1134"/>
        <w:jc w:val="both"/>
        <w:rPr>
          <w:rFonts w:ascii="Arial" w:hAnsi="Arial" w:cs="Arial"/>
          <w:sz w:val="22"/>
        </w:rPr>
      </w:pPr>
      <w:r w:rsidRPr="001E7259">
        <w:rPr>
          <w:rFonts w:ascii="Arial" w:hAnsi="Arial" w:cs="Arial"/>
          <w:sz w:val="22"/>
        </w:rPr>
        <w:t xml:space="preserve">"Except as provided in 4.1.1.18 and 4.1.1.19, </w:t>
      </w:r>
      <w:proofErr w:type="spellStart"/>
      <w:r w:rsidRPr="001E7259">
        <w:rPr>
          <w:rFonts w:ascii="Arial" w:hAnsi="Arial" w:cs="Arial"/>
          <w:sz w:val="22"/>
        </w:rPr>
        <w:t>packagings</w:t>
      </w:r>
      <w:proofErr w:type="spellEnd"/>
      <w:r w:rsidRPr="001E7259">
        <w:rPr>
          <w:rFonts w:ascii="Arial" w:hAnsi="Arial" w:cs="Arial"/>
          <w:sz w:val="22"/>
        </w:rPr>
        <w:t xml:space="preserve"> including large </w:t>
      </w:r>
      <w:proofErr w:type="spellStart"/>
      <w:r w:rsidRPr="001E7259">
        <w:rPr>
          <w:rFonts w:ascii="Arial" w:hAnsi="Arial" w:cs="Arial"/>
          <w:sz w:val="22"/>
        </w:rPr>
        <w:t>packagings</w:t>
      </w:r>
      <w:proofErr w:type="spellEnd"/>
      <w:r w:rsidRPr="001E7259">
        <w:rPr>
          <w:rFonts w:ascii="Arial" w:hAnsi="Arial" w:cs="Arial"/>
          <w:sz w:val="22"/>
        </w:rPr>
        <w:t xml:space="preserve"> and IBCs shall not be filled or discharged while they remain on board."</w:t>
      </w:r>
    </w:p>
    <w:p w14:paraId="19B172C0"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478BFA27"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4.1.4</w:t>
      </w:r>
      <w:r w:rsidRPr="001E7259">
        <w:rPr>
          <w:rFonts w:ascii="Arial" w:hAnsi="Arial" w:cs="Arial"/>
          <w:b/>
          <w:sz w:val="22"/>
        </w:rPr>
        <w:tab/>
        <w:t>List of packing instructions</w:t>
      </w:r>
    </w:p>
    <w:p w14:paraId="6008922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3DC59F5"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4.1.4.1</w:t>
      </w:r>
      <w:r w:rsidRPr="001E7259">
        <w:rPr>
          <w:rFonts w:ascii="Arial" w:hAnsi="Arial" w:cs="Arial"/>
          <w:b/>
          <w:sz w:val="22"/>
        </w:rPr>
        <w:tab/>
        <w:t xml:space="preserve">Packing instructions concerning the use of packings (except IBCs and large </w:t>
      </w:r>
      <w:proofErr w:type="spellStart"/>
      <w:r w:rsidRPr="001E7259">
        <w:rPr>
          <w:rFonts w:ascii="Arial" w:hAnsi="Arial" w:cs="Arial"/>
          <w:b/>
          <w:sz w:val="22"/>
        </w:rPr>
        <w:t>packagings</w:t>
      </w:r>
      <w:proofErr w:type="spellEnd"/>
      <w:r w:rsidRPr="001E7259">
        <w:rPr>
          <w:rFonts w:ascii="Arial" w:hAnsi="Arial" w:cs="Arial"/>
          <w:b/>
          <w:sz w:val="22"/>
        </w:rPr>
        <w:t>)</w:t>
      </w:r>
    </w:p>
    <w:p w14:paraId="7773D9C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27695F7"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P003</w:t>
      </w:r>
      <w:r w:rsidRPr="001E7259">
        <w:rPr>
          <w:rFonts w:ascii="Arial" w:hAnsi="Arial" w:cs="Arial"/>
          <w:sz w:val="22"/>
        </w:rPr>
        <w:tab/>
        <w:t>For packing instruction PP32, after "3358", add "and robust articles consigned under UN 3164".</w:t>
      </w:r>
    </w:p>
    <w:p w14:paraId="0A63E32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50DE80C"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P003</w:t>
      </w:r>
      <w:r w:rsidRPr="001E7259">
        <w:rPr>
          <w:rFonts w:ascii="Arial" w:hAnsi="Arial" w:cs="Arial"/>
          <w:sz w:val="22"/>
        </w:rPr>
        <w:tab/>
        <w:t>Add the following new special packing provision:</w:t>
      </w:r>
    </w:p>
    <w:p w14:paraId="718BD38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C3E9A3E" w14:textId="77777777" w:rsidR="001E7259" w:rsidRPr="001E7259" w:rsidRDefault="001E7259" w:rsidP="001E7259">
      <w:pPr>
        <w:tabs>
          <w:tab w:val="left" w:pos="1134"/>
          <w:tab w:val="left" w:pos="2268"/>
        </w:tabs>
        <w:suppressAutoHyphens w:val="0"/>
        <w:spacing w:line="240" w:lineRule="auto"/>
        <w:ind w:left="2261" w:hanging="1410"/>
        <w:jc w:val="both"/>
        <w:rPr>
          <w:rFonts w:ascii="Arial" w:hAnsi="Arial" w:cs="Arial"/>
          <w:sz w:val="22"/>
        </w:rPr>
      </w:pPr>
      <w:r w:rsidRPr="001E7259">
        <w:rPr>
          <w:rFonts w:ascii="Arial" w:hAnsi="Arial" w:cs="Arial"/>
          <w:sz w:val="22"/>
        </w:rPr>
        <w:tab/>
        <w:t>"PP96</w:t>
      </w:r>
      <w:r w:rsidRPr="001E7259">
        <w:rPr>
          <w:rFonts w:ascii="Arial" w:hAnsi="Arial" w:cs="Arial"/>
          <w:sz w:val="22"/>
        </w:rPr>
        <w:tab/>
        <w:t xml:space="preserve">For UN 2037 waste gas cartridges transported in accordance with special provision 327, the </w:t>
      </w:r>
      <w:proofErr w:type="spellStart"/>
      <w:r w:rsidRPr="001E7259">
        <w:rPr>
          <w:rFonts w:ascii="Arial" w:hAnsi="Arial" w:cs="Arial"/>
          <w:sz w:val="22"/>
        </w:rPr>
        <w:t>packagings</w:t>
      </w:r>
      <w:proofErr w:type="spellEnd"/>
      <w:r w:rsidRPr="001E7259">
        <w:rPr>
          <w:rFonts w:ascii="Arial" w:hAnsi="Arial" w:cs="Arial"/>
          <w:sz w:val="22"/>
        </w:rPr>
        <w:t xml:space="preserve"> shall be adequately ventilated to prevent the creation of dangerous atmospheres and the build-up of pressure."</w:t>
      </w:r>
    </w:p>
    <w:p w14:paraId="28AFF8F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1EFF22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P200 </w:t>
      </w:r>
      <w:r w:rsidRPr="001E7259">
        <w:rPr>
          <w:rFonts w:ascii="Arial" w:hAnsi="Arial" w:cs="Arial"/>
          <w:sz w:val="22"/>
        </w:rPr>
        <w:tab/>
      </w:r>
      <w:r w:rsidRPr="001E7259">
        <w:rPr>
          <w:rFonts w:ascii="Arial" w:hAnsi="Arial" w:cs="Arial"/>
          <w:sz w:val="22"/>
        </w:rPr>
        <w:tab/>
        <w:t>In sub-paragraph (3)(c),in the first sentence, delete "(filling factor)".</w:t>
      </w:r>
    </w:p>
    <w:p w14:paraId="6D299FC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0E283EF"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ab/>
      </w:r>
      <w:r w:rsidRPr="001E7259">
        <w:rPr>
          <w:rFonts w:ascii="Arial" w:hAnsi="Arial" w:cs="Arial"/>
          <w:sz w:val="22"/>
        </w:rPr>
        <w:tab/>
        <w:t>In paragraph(4), replace the reference on the last line to "ISO 24431:2006 Gas cylinders – Cylinders for compressed and liquefied gases (excluding acetylene) – Inspection at time of filling" with "ISO 24431:2016 Gas cylinders – Seamless, welded and composite cylinders for compressed and liquefied gases (excluding acetylene) – Inspection at time of filling".</w:t>
      </w:r>
    </w:p>
    <w:p w14:paraId="3CEC4A0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FE1DA05" w14:textId="77777777" w:rsid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In table 2, for the following UN Numbers, in column "LC50 in ml/m</w:t>
      </w:r>
      <w:r w:rsidRPr="001E7259">
        <w:rPr>
          <w:rFonts w:ascii="Arial" w:hAnsi="Arial" w:cs="Arial"/>
          <w:sz w:val="22"/>
          <w:vertAlign w:val="superscript"/>
        </w:rPr>
        <w:t>3</w:t>
      </w:r>
      <w:r w:rsidRPr="001E7259">
        <w:rPr>
          <w:rFonts w:ascii="Arial" w:hAnsi="Arial" w:cs="Arial"/>
          <w:sz w:val="22"/>
        </w:rPr>
        <w:t>" replace the values as follows:</w:t>
      </w:r>
    </w:p>
    <w:p w14:paraId="2675D0FA" w14:textId="77777777" w:rsidR="00C05D4D" w:rsidRDefault="00C05D4D" w:rsidP="001E7259">
      <w:pPr>
        <w:tabs>
          <w:tab w:val="left" w:pos="709"/>
          <w:tab w:val="left" w:pos="1134"/>
        </w:tabs>
        <w:suppressAutoHyphens w:val="0"/>
        <w:spacing w:line="240" w:lineRule="auto"/>
        <w:ind w:left="1134"/>
        <w:jc w:val="both"/>
        <w:rPr>
          <w:rFonts w:ascii="Arial" w:hAnsi="Arial" w:cs="Arial"/>
          <w:sz w:val="22"/>
        </w:rPr>
      </w:pPr>
    </w:p>
    <w:tbl>
      <w:tblPr>
        <w:tblStyle w:val="TableGrid10"/>
        <w:tblW w:w="0" w:type="auto"/>
        <w:tblInd w:w="2547" w:type="dxa"/>
        <w:tblLook w:val="04A0" w:firstRow="1" w:lastRow="0" w:firstColumn="1" w:lastColumn="0" w:noHBand="0" w:noVBand="1"/>
      </w:tblPr>
      <w:tblGrid>
        <w:gridCol w:w="1134"/>
        <w:gridCol w:w="2551"/>
      </w:tblGrid>
      <w:tr w:rsidR="001E7259" w:rsidRPr="001E7259" w14:paraId="4337B447" w14:textId="77777777" w:rsidTr="001E7259">
        <w:tc>
          <w:tcPr>
            <w:tcW w:w="1134" w:type="dxa"/>
          </w:tcPr>
          <w:p w14:paraId="10DED486"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UN No.</w:t>
            </w:r>
          </w:p>
        </w:tc>
        <w:tc>
          <w:tcPr>
            <w:tcW w:w="2551" w:type="dxa"/>
          </w:tcPr>
          <w:p w14:paraId="4F8BDA04"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Amendment</w:t>
            </w:r>
          </w:p>
        </w:tc>
      </w:tr>
      <w:tr w:rsidR="001E7259" w:rsidRPr="001E7259" w14:paraId="73D5B69E" w14:textId="77777777" w:rsidTr="001E7259">
        <w:tc>
          <w:tcPr>
            <w:tcW w:w="1134" w:type="dxa"/>
          </w:tcPr>
          <w:p w14:paraId="4B0BE60D"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1859</w:t>
            </w:r>
          </w:p>
        </w:tc>
        <w:tc>
          <w:tcPr>
            <w:tcW w:w="2551" w:type="dxa"/>
          </w:tcPr>
          <w:p w14:paraId="22856DE5"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replace "450" with "922"</w:t>
            </w:r>
          </w:p>
        </w:tc>
      </w:tr>
      <w:tr w:rsidR="001E7259" w:rsidRPr="001E7259" w14:paraId="3EBF1B55" w14:textId="77777777" w:rsidTr="001E7259">
        <w:tc>
          <w:tcPr>
            <w:tcW w:w="1134" w:type="dxa"/>
          </w:tcPr>
          <w:p w14:paraId="68CBAFBA"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2188</w:t>
            </w:r>
          </w:p>
        </w:tc>
        <w:tc>
          <w:tcPr>
            <w:tcW w:w="2551" w:type="dxa"/>
          </w:tcPr>
          <w:p w14:paraId="692154CD"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replace "20" with "178"</w:t>
            </w:r>
          </w:p>
        </w:tc>
      </w:tr>
      <w:tr w:rsidR="001E7259" w:rsidRPr="001E7259" w14:paraId="5A4028BF" w14:textId="77777777" w:rsidTr="001E7259">
        <w:tc>
          <w:tcPr>
            <w:tcW w:w="1134" w:type="dxa"/>
          </w:tcPr>
          <w:p w14:paraId="44886412"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2202</w:t>
            </w:r>
          </w:p>
        </w:tc>
        <w:tc>
          <w:tcPr>
            <w:tcW w:w="2551" w:type="dxa"/>
          </w:tcPr>
          <w:p w14:paraId="3F73D85C"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replace "2" with "51"</w:t>
            </w:r>
          </w:p>
        </w:tc>
      </w:tr>
      <w:tr w:rsidR="001E7259" w:rsidRPr="001E7259" w14:paraId="1C9B8069" w14:textId="77777777" w:rsidTr="001E7259">
        <w:tc>
          <w:tcPr>
            <w:tcW w:w="1134" w:type="dxa"/>
          </w:tcPr>
          <w:p w14:paraId="6A6813BB"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lastRenderedPageBreak/>
              <w:t>2534</w:t>
            </w:r>
          </w:p>
        </w:tc>
        <w:tc>
          <w:tcPr>
            <w:tcW w:w="2551" w:type="dxa"/>
          </w:tcPr>
          <w:p w14:paraId="35C9DFCD" w14:textId="77777777" w:rsidR="001E7259" w:rsidRPr="001E7259" w:rsidRDefault="001E7259" w:rsidP="001E7259">
            <w:pPr>
              <w:tabs>
                <w:tab w:val="left" w:pos="709"/>
                <w:tab w:val="left" w:pos="1134"/>
              </w:tabs>
              <w:suppressAutoHyphens w:val="0"/>
              <w:spacing w:line="240" w:lineRule="auto"/>
              <w:rPr>
                <w:rFonts w:ascii="Arial" w:hAnsi="Arial" w:cs="Arial"/>
                <w:spacing w:val="-4"/>
                <w:sz w:val="22"/>
              </w:rPr>
            </w:pPr>
            <w:r w:rsidRPr="001E7259">
              <w:rPr>
                <w:rFonts w:ascii="Arial" w:hAnsi="Arial" w:cs="Arial"/>
                <w:spacing w:val="-4"/>
                <w:sz w:val="22"/>
              </w:rPr>
              <w:t>replace "600" with "2810"</w:t>
            </w:r>
          </w:p>
        </w:tc>
      </w:tr>
      <w:tr w:rsidR="001E7259" w:rsidRPr="001E7259" w14:paraId="2AA23D98" w14:textId="77777777" w:rsidTr="001E7259">
        <w:tc>
          <w:tcPr>
            <w:tcW w:w="1134" w:type="dxa"/>
          </w:tcPr>
          <w:p w14:paraId="1499F3D2"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2676</w:t>
            </w:r>
          </w:p>
        </w:tc>
        <w:tc>
          <w:tcPr>
            <w:tcW w:w="2551" w:type="dxa"/>
          </w:tcPr>
          <w:p w14:paraId="712B7130"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replace "20" with "178"</w:t>
            </w:r>
          </w:p>
        </w:tc>
      </w:tr>
    </w:tbl>
    <w:p w14:paraId="2D21AD2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FFBE50A"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P206</w:t>
      </w:r>
      <w:r w:rsidRPr="001E7259">
        <w:rPr>
          <w:rFonts w:ascii="Arial" w:hAnsi="Arial" w:cs="Arial"/>
          <w:sz w:val="22"/>
        </w:rPr>
        <w:tab/>
        <w:t>In the title of the last row of the packing instruction, replace "Special packing provision" with "Special packing provisions". Add the following new special packing provision:</w:t>
      </w:r>
    </w:p>
    <w:p w14:paraId="7D8E9BD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2FDF7B3" w14:textId="77777777" w:rsidR="001E7259" w:rsidRPr="001E7259" w:rsidRDefault="001E7259" w:rsidP="001E7259">
      <w:pPr>
        <w:tabs>
          <w:tab w:val="left" w:pos="993"/>
          <w:tab w:val="left" w:pos="1134"/>
          <w:tab w:val="left" w:pos="1701"/>
        </w:tabs>
        <w:suppressAutoHyphens w:val="0"/>
        <w:spacing w:line="240" w:lineRule="auto"/>
        <w:ind w:left="2268" w:hanging="1695"/>
        <w:jc w:val="both"/>
        <w:rPr>
          <w:rFonts w:ascii="Arial" w:hAnsi="Arial" w:cs="Arial"/>
          <w:sz w:val="22"/>
        </w:rPr>
      </w:pPr>
      <w:r w:rsidRPr="001E7259">
        <w:rPr>
          <w:rFonts w:ascii="Arial" w:hAnsi="Arial" w:cs="Arial"/>
          <w:sz w:val="22"/>
        </w:rPr>
        <w:tab/>
      </w:r>
      <w:r w:rsidRPr="001E7259">
        <w:rPr>
          <w:rFonts w:ascii="Arial" w:hAnsi="Arial" w:cs="Arial"/>
          <w:sz w:val="22"/>
        </w:rPr>
        <w:tab/>
        <w:t>"PP97</w:t>
      </w:r>
      <w:r w:rsidRPr="001E7259">
        <w:rPr>
          <w:rFonts w:ascii="Arial" w:hAnsi="Arial" w:cs="Arial"/>
          <w:sz w:val="22"/>
        </w:rPr>
        <w:tab/>
        <w:t>For fire extinguishing agents assigned to UN 3500 the maximum test period for periodic inspection shall be 10 years. They may be transported in tubes of a maximum water capacity of 450 L conforming to the applicable requirements of chapter 6.2."</w:t>
      </w:r>
    </w:p>
    <w:p w14:paraId="4414717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F5170C4"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P207</w:t>
      </w:r>
      <w:r w:rsidRPr="001E7259">
        <w:rPr>
          <w:rFonts w:ascii="Arial" w:hAnsi="Arial" w:cs="Arial"/>
          <w:sz w:val="22"/>
        </w:rPr>
        <w:tab/>
        <w:t>In special packing provision PP87, replace "flammable atmosphere" with "dangerous atmospheres".</w:t>
      </w:r>
    </w:p>
    <w:p w14:paraId="525FF22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5DACCE4"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P301</w:t>
      </w:r>
      <w:r w:rsidRPr="001E7259">
        <w:rPr>
          <w:rFonts w:ascii="Arial" w:hAnsi="Arial" w:cs="Arial"/>
          <w:sz w:val="22"/>
        </w:rPr>
        <w:tab/>
        <w:t>In the last sentence of paragraphs (1) and (2) replace "unit" with "primary containment".</w:t>
      </w:r>
    </w:p>
    <w:p w14:paraId="75F31C2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A8C998E" w14:textId="77777777" w:rsidR="001E7259" w:rsidRPr="001E7259" w:rsidRDefault="001E7259" w:rsidP="001E7259">
      <w:pPr>
        <w:tabs>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P400</w:t>
      </w:r>
      <w:r w:rsidRPr="001E7259">
        <w:rPr>
          <w:rFonts w:ascii="Arial" w:hAnsi="Arial" w:cs="Arial"/>
          <w:sz w:val="22"/>
        </w:rPr>
        <w:tab/>
        <w:t xml:space="preserve">In paragraphs (2) and (3), in the first sentence: delete "threaded". After the first sentence insert the following new sentence: </w:t>
      </w:r>
    </w:p>
    <w:p w14:paraId="4EEBA0D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0866A84"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 xml:space="preserve">"Inner </w:t>
      </w:r>
      <w:proofErr w:type="spellStart"/>
      <w:r w:rsidRPr="001E7259">
        <w:rPr>
          <w:rFonts w:ascii="Arial" w:hAnsi="Arial" w:cs="Arial"/>
          <w:sz w:val="22"/>
        </w:rPr>
        <w:t>packagings</w:t>
      </w:r>
      <w:proofErr w:type="spellEnd"/>
      <w:r w:rsidRPr="001E7259">
        <w:rPr>
          <w:rFonts w:ascii="Arial" w:hAnsi="Arial" w:cs="Arial"/>
          <w:sz w:val="22"/>
        </w:rPr>
        <w:t xml:space="preserve"> shall have threaded closures or closures physically held in place by any means capable of preventing back-off or loosening of the closure by impact or vibration during transport."</w:t>
      </w:r>
    </w:p>
    <w:p w14:paraId="7FB120F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949B955"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P404</w:t>
      </w:r>
      <w:r w:rsidRPr="001E7259">
        <w:rPr>
          <w:rFonts w:ascii="Arial" w:hAnsi="Arial" w:cs="Arial"/>
          <w:sz w:val="22"/>
        </w:rPr>
        <w:tab/>
      </w:r>
      <w:r w:rsidRPr="001E7259">
        <w:rPr>
          <w:rFonts w:ascii="Arial" w:hAnsi="Arial" w:cs="Arial"/>
          <w:sz w:val="22"/>
        </w:rPr>
        <w:tab/>
        <w:t xml:space="preserve">In paragraph (1), under "Inner </w:t>
      </w:r>
      <w:proofErr w:type="spellStart"/>
      <w:r w:rsidRPr="001E7259">
        <w:rPr>
          <w:rFonts w:ascii="Arial" w:hAnsi="Arial" w:cs="Arial"/>
          <w:sz w:val="22"/>
        </w:rPr>
        <w:t>packagings</w:t>
      </w:r>
      <w:proofErr w:type="spellEnd"/>
      <w:r w:rsidRPr="001E7259">
        <w:rPr>
          <w:rFonts w:ascii="Arial" w:hAnsi="Arial" w:cs="Arial"/>
          <w:sz w:val="22"/>
        </w:rPr>
        <w:t xml:space="preserve">" in the first paragraph delete "and have threaded closures". In the second paragraph delete "threaded". Add the following new third paragraph before the last sentence ("Outer </w:t>
      </w:r>
      <w:proofErr w:type="spellStart"/>
      <w:r w:rsidRPr="001E7259">
        <w:rPr>
          <w:rFonts w:ascii="Arial" w:hAnsi="Arial" w:cs="Arial"/>
          <w:sz w:val="22"/>
        </w:rPr>
        <w:t>packagings</w:t>
      </w:r>
      <w:proofErr w:type="spellEnd"/>
      <w:r w:rsidRPr="001E7259">
        <w:rPr>
          <w:rFonts w:ascii="Arial" w:hAnsi="Arial" w:cs="Arial"/>
          <w:sz w:val="22"/>
        </w:rPr>
        <w:t>…125 kg"):</w:t>
      </w:r>
    </w:p>
    <w:p w14:paraId="2C57CE6B" w14:textId="77777777" w:rsidR="001E7259" w:rsidRPr="001E7259" w:rsidRDefault="001E7259" w:rsidP="001E7259">
      <w:pPr>
        <w:tabs>
          <w:tab w:val="left" w:pos="709"/>
          <w:tab w:val="left" w:pos="1134"/>
          <w:tab w:val="left" w:pos="1418"/>
          <w:tab w:val="left" w:pos="1843"/>
        </w:tabs>
        <w:suppressAutoHyphens w:val="0"/>
        <w:spacing w:line="240" w:lineRule="auto"/>
        <w:jc w:val="both"/>
        <w:rPr>
          <w:rFonts w:ascii="Arial" w:hAnsi="Arial" w:cs="Arial"/>
          <w:sz w:val="22"/>
        </w:rPr>
      </w:pPr>
      <w:r w:rsidRPr="001E7259">
        <w:rPr>
          <w:rFonts w:ascii="Arial" w:hAnsi="Arial" w:cs="Arial"/>
          <w:sz w:val="22"/>
        </w:rPr>
        <w:t xml:space="preserve"> </w:t>
      </w:r>
    </w:p>
    <w:p w14:paraId="3F969EDC" w14:textId="77777777" w:rsidR="001E7259" w:rsidRPr="001E7259" w:rsidRDefault="001E7259" w:rsidP="001E7259">
      <w:pPr>
        <w:tabs>
          <w:tab w:val="left" w:pos="709"/>
          <w:tab w:val="left" w:pos="1134"/>
          <w:tab w:val="left" w:pos="1418"/>
          <w:tab w:val="left" w:pos="1843"/>
        </w:tabs>
        <w:suppressAutoHyphens w:val="0"/>
        <w:spacing w:line="240" w:lineRule="auto"/>
        <w:ind w:left="1134"/>
        <w:jc w:val="both"/>
        <w:rPr>
          <w:rFonts w:ascii="Arial" w:hAnsi="Arial" w:cs="Arial"/>
          <w:sz w:val="22"/>
        </w:rPr>
      </w:pPr>
      <w:r w:rsidRPr="001E7259">
        <w:rPr>
          <w:rFonts w:ascii="Arial" w:hAnsi="Arial" w:cs="Arial"/>
          <w:sz w:val="22"/>
        </w:rPr>
        <w:t xml:space="preserve">"Inner </w:t>
      </w:r>
      <w:proofErr w:type="spellStart"/>
      <w:r w:rsidRPr="001E7259">
        <w:rPr>
          <w:rFonts w:ascii="Arial" w:hAnsi="Arial" w:cs="Arial"/>
          <w:sz w:val="22"/>
        </w:rPr>
        <w:t>packagings</w:t>
      </w:r>
      <w:proofErr w:type="spellEnd"/>
      <w:r w:rsidRPr="001E7259">
        <w:rPr>
          <w:rFonts w:ascii="Arial" w:hAnsi="Arial" w:cs="Arial"/>
          <w:sz w:val="22"/>
        </w:rPr>
        <w:t xml:space="preserve"> shall have threaded closures or closures physically held in place by any means capable of preventing back-off or loosening of the closure by impact or vibration during transport", </w:t>
      </w:r>
    </w:p>
    <w:p w14:paraId="10593C6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A6F3D7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t>and in paragraph (2) insert ", 1B2" between ", 1B1" and ", 1N1".</w:t>
      </w:r>
    </w:p>
    <w:p w14:paraId="2896F13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1B016FB" w14:textId="77777777" w:rsidR="001E7259" w:rsidRPr="001E7259" w:rsidRDefault="001E7259" w:rsidP="001E7259">
      <w:pPr>
        <w:tabs>
          <w:tab w:val="left" w:pos="709"/>
          <w:tab w:val="left" w:pos="851"/>
        </w:tabs>
        <w:suppressAutoHyphens w:val="0"/>
        <w:spacing w:line="240" w:lineRule="auto"/>
        <w:ind w:left="1134" w:hanging="1134"/>
        <w:jc w:val="both"/>
        <w:rPr>
          <w:rFonts w:ascii="Arial" w:hAnsi="Arial"/>
          <w:sz w:val="22"/>
        </w:rPr>
      </w:pPr>
      <w:r w:rsidRPr="001E7259">
        <w:rPr>
          <w:rFonts w:ascii="Arial" w:hAnsi="Arial" w:cs="Arial"/>
          <w:sz w:val="22"/>
        </w:rPr>
        <w:t>LP200</w:t>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sz w:val="22"/>
        </w:rPr>
        <w:t>In the introductory sentence, replace "UN No. 1950" with "UN 1950 and UN 2037".  In the next paragraph, replace "are authorized for aerosols" with "are authorized for aerosols and gas cartridges".</w:t>
      </w:r>
    </w:p>
    <w:p w14:paraId="1B6E72C7" w14:textId="77777777" w:rsidR="001E7259" w:rsidRPr="001E7259" w:rsidRDefault="001E7259" w:rsidP="001E7259">
      <w:pPr>
        <w:tabs>
          <w:tab w:val="left" w:pos="709"/>
          <w:tab w:val="left" w:pos="851"/>
        </w:tabs>
        <w:suppressAutoHyphens w:val="0"/>
        <w:spacing w:line="240" w:lineRule="auto"/>
        <w:jc w:val="both"/>
        <w:rPr>
          <w:rFonts w:ascii="Arial" w:hAnsi="Arial"/>
          <w:sz w:val="22"/>
        </w:rPr>
      </w:pPr>
    </w:p>
    <w:p w14:paraId="7735FCBA" w14:textId="77777777" w:rsidR="001E7259" w:rsidRPr="001E7259" w:rsidRDefault="001E7259" w:rsidP="001E7259">
      <w:pPr>
        <w:tabs>
          <w:tab w:val="left" w:pos="709"/>
          <w:tab w:val="left" w:pos="851"/>
        </w:tabs>
        <w:suppressAutoHyphens w:val="0"/>
        <w:spacing w:line="240" w:lineRule="auto"/>
        <w:ind w:left="1134" w:hanging="1134"/>
        <w:jc w:val="both"/>
        <w:rPr>
          <w:rFonts w:ascii="Arial" w:hAnsi="Arial" w:cs="Arial"/>
          <w:sz w:val="22"/>
        </w:rPr>
      </w:pPr>
      <w:r w:rsidRPr="001E7259">
        <w:rPr>
          <w:rFonts w:ascii="Arial" w:hAnsi="Arial" w:cs="Arial"/>
          <w:sz w:val="22"/>
        </w:rPr>
        <w:tab/>
      </w:r>
      <w:r w:rsidRPr="001E7259">
        <w:rPr>
          <w:rFonts w:ascii="Arial" w:hAnsi="Arial" w:cs="Arial"/>
          <w:sz w:val="22"/>
        </w:rPr>
        <w:tab/>
      </w:r>
      <w:r w:rsidRPr="001E7259">
        <w:rPr>
          <w:rFonts w:ascii="Arial" w:hAnsi="Arial" w:cs="Arial"/>
          <w:sz w:val="22"/>
        </w:rPr>
        <w:tab/>
        <w:t xml:space="preserve">In the first sentence of special packing provision L2, after "dangerous movement" delete "of the aerosols". Amend the last sentence to read: "For waste aerosols and waste gas cartridges carried in accordance with special provision 327, the large </w:t>
      </w:r>
      <w:proofErr w:type="spellStart"/>
      <w:r w:rsidRPr="001E7259">
        <w:rPr>
          <w:rFonts w:ascii="Arial" w:hAnsi="Arial" w:cs="Arial"/>
          <w:sz w:val="22"/>
        </w:rPr>
        <w:t>packagings</w:t>
      </w:r>
      <w:proofErr w:type="spellEnd"/>
      <w:r w:rsidRPr="001E7259">
        <w:rPr>
          <w:rFonts w:ascii="Arial" w:hAnsi="Arial" w:cs="Arial"/>
          <w:sz w:val="22"/>
        </w:rPr>
        <w:t xml:space="preserve"> shall be adequately ventilated to prevent the creation of dangerous atmospheres and the build-up of pressure.".</w:t>
      </w:r>
    </w:p>
    <w:p w14:paraId="6D2D73D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3C2CEB7" w14:textId="77777777" w:rsid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Add the following new packing instruction P622:</w:t>
      </w:r>
    </w:p>
    <w:p w14:paraId="6380E578" w14:textId="77777777" w:rsidR="00C05D4D" w:rsidRDefault="00C05D4D" w:rsidP="001E7259">
      <w:pPr>
        <w:tabs>
          <w:tab w:val="left" w:pos="709"/>
          <w:tab w:val="left" w:pos="1134"/>
        </w:tabs>
        <w:suppressAutoHyphens w:val="0"/>
        <w:spacing w:line="240" w:lineRule="auto"/>
        <w:jc w:val="both"/>
        <w:rPr>
          <w:rFonts w:ascii="Arial" w:hAnsi="Arial" w:cs="Arial"/>
          <w:sz w:val="22"/>
        </w:rPr>
      </w:pPr>
    </w:p>
    <w:p w14:paraId="62F0262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W w:w="9615" w:type="dxa"/>
        <w:tblInd w:w="8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1681"/>
        <w:gridCol w:w="1502"/>
        <w:gridCol w:w="3214"/>
        <w:gridCol w:w="2368"/>
        <w:gridCol w:w="850"/>
      </w:tblGrid>
      <w:tr w:rsidR="001E7259" w:rsidRPr="001E7259" w14:paraId="5A041567" w14:textId="77777777" w:rsidTr="001E7259">
        <w:tc>
          <w:tcPr>
            <w:tcW w:w="1681" w:type="dxa"/>
            <w:tcBorders>
              <w:top w:val="single" w:sz="4" w:space="0" w:color="000000"/>
              <w:bottom w:val="single" w:sz="4" w:space="0" w:color="000000"/>
            </w:tcBorders>
          </w:tcPr>
          <w:p w14:paraId="31F38B4B"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rPr>
            </w:pPr>
            <w:r w:rsidRPr="001E7259">
              <w:rPr>
                <w:rFonts w:ascii="Arial" w:hAnsi="Arial" w:cs="Arial"/>
                <w:b/>
                <w:sz w:val="22"/>
              </w:rPr>
              <w:t>P622</w:t>
            </w:r>
          </w:p>
        </w:tc>
        <w:tc>
          <w:tcPr>
            <w:tcW w:w="7084" w:type="dxa"/>
            <w:gridSpan w:val="3"/>
            <w:tcBorders>
              <w:top w:val="single" w:sz="4" w:space="0" w:color="000000"/>
              <w:bottom w:val="single" w:sz="4" w:space="0" w:color="000000"/>
            </w:tcBorders>
          </w:tcPr>
          <w:p w14:paraId="673384C6"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rPr>
            </w:pPr>
            <w:r w:rsidRPr="001E7259">
              <w:rPr>
                <w:rFonts w:ascii="Arial" w:hAnsi="Arial" w:cs="Arial"/>
                <w:b/>
                <w:bCs/>
                <w:sz w:val="22"/>
              </w:rPr>
              <w:t>PACKING INSTRUCTION</w:t>
            </w:r>
          </w:p>
        </w:tc>
        <w:tc>
          <w:tcPr>
            <w:tcW w:w="850" w:type="dxa"/>
            <w:tcBorders>
              <w:top w:val="single" w:sz="4" w:space="0" w:color="000000"/>
              <w:bottom w:val="single" w:sz="4" w:space="0" w:color="000000"/>
            </w:tcBorders>
          </w:tcPr>
          <w:p w14:paraId="3E79998A"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rPr>
            </w:pPr>
            <w:r w:rsidRPr="001E7259">
              <w:rPr>
                <w:rFonts w:ascii="Arial" w:hAnsi="Arial" w:cs="Arial"/>
                <w:b/>
                <w:sz w:val="22"/>
              </w:rPr>
              <w:t xml:space="preserve">       P622</w:t>
            </w:r>
          </w:p>
        </w:tc>
      </w:tr>
      <w:tr w:rsidR="001E7259" w:rsidRPr="001E7259" w14:paraId="05725A6D" w14:textId="77777777" w:rsidTr="001E7259">
        <w:tc>
          <w:tcPr>
            <w:tcW w:w="9615" w:type="dxa"/>
            <w:gridSpan w:val="5"/>
            <w:tcBorders>
              <w:top w:val="single" w:sz="4" w:space="0" w:color="000000"/>
              <w:bottom w:val="single" w:sz="4" w:space="0" w:color="000000"/>
            </w:tcBorders>
          </w:tcPr>
          <w:p w14:paraId="69B5FB3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sz w:val="22"/>
              </w:rPr>
              <w:t>This instruction applies to waste of UN 3549 transported for disposal.</w:t>
            </w:r>
          </w:p>
        </w:tc>
      </w:tr>
      <w:tr w:rsidR="001E7259" w:rsidRPr="001E7259" w14:paraId="1B832CB8" w14:textId="77777777" w:rsidTr="001E7259">
        <w:tc>
          <w:tcPr>
            <w:tcW w:w="9615" w:type="dxa"/>
            <w:gridSpan w:val="5"/>
            <w:tcBorders>
              <w:top w:val="single" w:sz="4" w:space="0" w:color="000000"/>
              <w:bottom w:val="single" w:sz="4" w:space="0" w:color="000000"/>
            </w:tcBorders>
          </w:tcPr>
          <w:p w14:paraId="0F03AFF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The following </w:t>
            </w:r>
            <w:proofErr w:type="spellStart"/>
            <w:r w:rsidRPr="001E7259">
              <w:rPr>
                <w:rFonts w:ascii="Arial" w:hAnsi="Arial" w:cs="Arial"/>
                <w:sz w:val="22"/>
              </w:rPr>
              <w:t>packagings</w:t>
            </w:r>
            <w:proofErr w:type="spellEnd"/>
            <w:r w:rsidRPr="001E7259">
              <w:rPr>
                <w:rFonts w:ascii="Arial" w:hAnsi="Arial" w:cs="Arial"/>
                <w:sz w:val="22"/>
              </w:rPr>
              <w:t xml:space="preserve"> are authorized provided the general provisions of </w:t>
            </w:r>
            <w:r w:rsidRPr="001E7259">
              <w:rPr>
                <w:rFonts w:ascii="Arial" w:hAnsi="Arial" w:cs="Arial"/>
                <w:b/>
                <w:sz w:val="22"/>
              </w:rPr>
              <w:t xml:space="preserve">4.1.1 </w:t>
            </w:r>
            <w:r w:rsidRPr="001E7259">
              <w:rPr>
                <w:rFonts w:ascii="Arial" w:hAnsi="Arial" w:cs="Arial"/>
                <w:sz w:val="22"/>
              </w:rPr>
              <w:t>and</w:t>
            </w:r>
            <w:r w:rsidRPr="001E7259">
              <w:rPr>
                <w:rFonts w:ascii="Arial" w:hAnsi="Arial" w:cs="Arial"/>
                <w:b/>
                <w:sz w:val="22"/>
              </w:rPr>
              <w:t xml:space="preserve"> 4.1.3</w:t>
            </w:r>
            <w:r w:rsidRPr="001E7259">
              <w:rPr>
                <w:rFonts w:ascii="Arial" w:hAnsi="Arial" w:cs="Arial"/>
                <w:sz w:val="22"/>
              </w:rPr>
              <w:t xml:space="preserve"> are met:</w:t>
            </w:r>
          </w:p>
        </w:tc>
      </w:tr>
      <w:tr w:rsidR="001E7259" w:rsidRPr="001E7259" w14:paraId="1FFD6B72" w14:textId="77777777" w:rsidTr="001E7259">
        <w:tc>
          <w:tcPr>
            <w:tcW w:w="3183" w:type="dxa"/>
            <w:gridSpan w:val="2"/>
            <w:tcBorders>
              <w:top w:val="single" w:sz="4" w:space="0" w:color="000000"/>
              <w:bottom w:val="single" w:sz="4" w:space="0" w:color="000000"/>
              <w:right w:val="single" w:sz="4" w:space="0" w:color="auto"/>
            </w:tcBorders>
          </w:tcPr>
          <w:p w14:paraId="12573DFA"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Inner </w:t>
            </w:r>
            <w:proofErr w:type="spellStart"/>
            <w:r w:rsidRPr="001E7259">
              <w:rPr>
                <w:rFonts w:ascii="Arial" w:hAnsi="Arial" w:cs="Arial"/>
                <w:b/>
                <w:sz w:val="22"/>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37F15CF6"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Intermediate </w:t>
            </w:r>
            <w:proofErr w:type="spellStart"/>
            <w:r w:rsidRPr="001E7259">
              <w:rPr>
                <w:rFonts w:ascii="Arial" w:hAnsi="Arial" w:cs="Arial"/>
                <w:b/>
                <w:sz w:val="22"/>
              </w:rPr>
              <w:t>packagings</w:t>
            </w:r>
            <w:proofErr w:type="spellEnd"/>
          </w:p>
        </w:tc>
        <w:tc>
          <w:tcPr>
            <w:tcW w:w="3218" w:type="dxa"/>
            <w:gridSpan w:val="2"/>
            <w:tcBorders>
              <w:top w:val="single" w:sz="4" w:space="0" w:color="000000"/>
              <w:left w:val="single" w:sz="4" w:space="0" w:color="auto"/>
              <w:bottom w:val="single" w:sz="4" w:space="0" w:color="000000"/>
            </w:tcBorders>
          </w:tcPr>
          <w:p w14:paraId="41882B9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Outer </w:t>
            </w:r>
            <w:proofErr w:type="spellStart"/>
            <w:r w:rsidRPr="001E7259">
              <w:rPr>
                <w:rFonts w:ascii="Arial" w:hAnsi="Arial" w:cs="Arial"/>
                <w:b/>
                <w:sz w:val="22"/>
              </w:rPr>
              <w:t>packagings</w:t>
            </w:r>
            <w:proofErr w:type="spellEnd"/>
          </w:p>
        </w:tc>
      </w:tr>
      <w:tr w:rsidR="001E7259" w:rsidRPr="001E7259" w14:paraId="128201B0" w14:textId="77777777" w:rsidTr="001E7259">
        <w:trPr>
          <w:trHeight w:val="1610"/>
        </w:trPr>
        <w:tc>
          <w:tcPr>
            <w:tcW w:w="3183" w:type="dxa"/>
            <w:gridSpan w:val="2"/>
            <w:tcBorders>
              <w:top w:val="single" w:sz="4" w:space="0" w:color="000000"/>
              <w:bottom w:val="single" w:sz="4" w:space="0" w:color="000000"/>
              <w:right w:val="single" w:sz="4" w:space="0" w:color="auto"/>
            </w:tcBorders>
          </w:tcPr>
          <w:p w14:paraId="580FA63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lastRenderedPageBreak/>
              <w:t>metal</w:t>
            </w:r>
          </w:p>
          <w:p w14:paraId="6B696A5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plastics</w:t>
            </w:r>
          </w:p>
        </w:tc>
        <w:tc>
          <w:tcPr>
            <w:tcW w:w="3214" w:type="dxa"/>
            <w:tcBorders>
              <w:top w:val="single" w:sz="4" w:space="0" w:color="000000"/>
              <w:left w:val="single" w:sz="4" w:space="0" w:color="auto"/>
              <w:bottom w:val="single" w:sz="4" w:space="0" w:color="000000"/>
              <w:right w:val="single" w:sz="4" w:space="0" w:color="auto"/>
            </w:tcBorders>
          </w:tcPr>
          <w:p w14:paraId="4621994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metal</w:t>
            </w:r>
          </w:p>
          <w:p w14:paraId="1202BEA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plastics</w:t>
            </w:r>
          </w:p>
        </w:tc>
        <w:tc>
          <w:tcPr>
            <w:tcW w:w="3218" w:type="dxa"/>
            <w:gridSpan w:val="2"/>
            <w:tcBorders>
              <w:top w:val="single" w:sz="4" w:space="0" w:color="000000"/>
              <w:left w:val="single" w:sz="4" w:space="0" w:color="auto"/>
              <w:bottom w:val="single" w:sz="4" w:space="0" w:color="000000"/>
            </w:tcBorders>
          </w:tcPr>
          <w:p w14:paraId="0E597998"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Boxes</w:t>
            </w:r>
          </w:p>
          <w:p w14:paraId="199A7D0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steel (4A)</w:t>
            </w:r>
          </w:p>
          <w:p w14:paraId="56BB7A5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aluminium (4B)</w:t>
            </w:r>
          </w:p>
          <w:p w14:paraId="71504A2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plywood (4D)</w:t>
            </w:r>
          </w:p>
          <w:p w14:paraId="303A3E2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fibreboard (4G)</w:t>
            </w:r>
          </w:p>
          <w:p w14:paraId="456FDCD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other metal (4N)</w:t>
            </w:r>
          </w:p>
          <w:p w14:paraId="6F7859E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plastics, solid (4H2)</w:t>
            </w:r>
          </w:p>
          <w:p w14:paraId="771CFFE6"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Drums</w:t>
            </w:r>
          </w:p>
          <w:p w14:paraId="2E9221C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steel (1A2)</w:t>
            </w:r>
          </w:p>
          <w:p w14:paraId="37278A1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aluminium (1B2)</w:t>
            </w:r>
          </w:p>
          <w:p w14:paraId="02E88AC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plywood (1D)</w:t>
            </w:r>
          </w:p>
          <w:p w14:paraId="2E212E5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fibre (1G)</w:t>
            </w:r>
          </w:p>
          <w:p w14:paraId="49FB99F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other metal (1N2)</w:t>
            </w:r>
          </w:p>
          <w:p w14:paraId="544EB22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plastics (1H2)</w:t>
            </w:r>
          </w:p>
          <w:p w14:paraId="6A168EE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roofErr w:type="spellStart"/>
            <w:r w:rsidRPr="001E7259">
              <w:rPr>
                <w:rFonts w:ascii="Arial" w:hAnsi="Arial" w:cs="Arial"/>
                <w:b/>
                <w:sz w:val="22"/>
              </w:rPr>
              <w:t>Jerricans</w:t>
            </w:r>
            <w:proofErr w:type="spellEnd"/>
          </w:p>
          <w:p w14:paraId="7E7578A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steel (3A2)</w:t>
            </w:r>
          </w:p>
          <w:p w14:paraId="7BA3849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aluminium (3B2)</w:t>
            </w:r>
          </w:p>
          <w:p w14:paraId="4B22D63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plastics (3H2)</w:t>
            </w:r>
          </w:p>
        </w:tc>
      </w:tr>
      <w:tr w:rsidR="001E7259" w:rsidRPr="001E7259" w14:paraId="0549D732" w14:textId="77777777" w:rsidTr="001E7259">
        <w:tc>
          <w:tcPr>
            <w:tcW w:w="9615" w:type="dxa"/>
            <w:gridSpan w:val="5"/>
          </w:tcPr>
          <w:p w14:paraId="2087656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The outer packaging shall conform to the packing group I performance level for solids.  </w:t>
            </w:r>
          </w:p>
        </w:tc>
      </w:tr>
      <w:tr w:rsidR="001E7259" w:rsidRPr="001E7259" w14:paraId="03312FDE" w14:textId="77777777" w:rsidTr="001E7259">
        <w:trPr>
          <w:trHeight w:val="244"/>
        </w:trPr>
        <w:tc>
          <w:tcPr>
            <w:tcW w:w="9615" w:type="dxa"/>
            <w:gridSpan w:val="5"/>
            <w:tcBorders>
              <w:top w:val="single" w:sz="4" w:space="0" w:color="000000"/>
              <w:bottom w:val="single" w:sz="4" w:space="0" w:color="000000"/>
            </w:tcBorders>
          </w:tcPr>
          <w:p w14:paraId="7CD1442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b/>
                <w:sz w:val="22"/>
              </w:rPr>
              <w:t>Additional requirements:</w:t>
            </w:r>
          </w:p>
        </w:tc>
      </w:tr>
      <w:tr w:rsidR="001E7259" w:rsidRPr="001E7259" w14:paraId="5FCA9247" w14:textId="77777777" w:rsidTr="001E7259">
        <w:trPr>
          <w:trHeight w:val="360"/>
        </w:trPr>
        <w:tc>
          <w:tcPr>
            <w:tcW w:w="9615" w:type="dxa"/>
            <w:gridSpan w:val="5"/>
            <w:tcBorders>
              <w:top w:val="single" w:sz="4" w:space="0" w:color="000000"/>
              <w:bottom w:val="single" w:sz="4" w:space="0" w:color="auto"/>
            </w:tcBorders>
            <w:vAlign w:val="center"/>
          </w:tcPr>
          <w:p w14:paraId="11061013"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rPr>
            </w:pPr>
            <w:r w:rsidRPr="001E7259">
              <w:rPr>
                <w:rFonts w:ascii="Arial" w:hAnsi="Arial" w:cs="Arial"/>
                <w:sz w:val="22"/>
              </w:rPr>
              <w:t xml:space="preserve">Fragile articles shall be contained in either a rigid inner packaging or rigid intermediate </w:t>
            </w:r>
            <w:proofErr w:type="spellStart"/>
            <w:r w:rsidRPr="001E7259">
              <w:rPr>
                <w:rFonts w:ascii="Arial" w:hAnsi="Arial" w:cs="Arial"/>
                <w:sz w:val="22"/>
              </w:rPr>
              <w:t>packagings</w:t>
            </w:r>
            <w:proofErr w:type="spellEnd"/>
            <w:r w:rsidRPr="001E7259">
              <w:rPr>
                <w:rFonts w:ascii="Arial" w:hAnsi="Arial" w:cs="Arial"/>
                <w:sz w:val="22"/>
              </w:rPr>
              <w:t>.</w:t>
            </w:r>
          </w:p>
          <w:p w14:paraId="30A353C4" w14:textId="77777777" w:rsidR="001E7259" w:rsidRPr="001E7259" w:rsidRDefault="001E7259" w:rsidP="001E7259">
            <w:pPr>
              <w:tabs>
                <w:tab w:val="left" w:pos="709"/>
                <w:tab w:val="left" w:pos="1134"/>
              </w:tabs>
              <w:suppressAutoHyphens w:val="0"/>
              <w:spacing w:line="240" w:lineRule="auto"/>
              <w:ind w:left="720"/>
              <w:jc w:val="both"/>
              <w:rPr>
                <w:rFonts w:ascii="Arial" w:hAnsi="Arial" w:cs="Arial"/>
                <w:sz w:val="22"/>
              </w:rPr>
            </w:pPr>
          </w:p>
          <w:p w14:paraId="04D14CCA"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rPr>
            </w:pPr>
            <w:r w:rsidRPr="001E7259">
              <w:rPr>
                <w:rFonts w:ascii="Arial" w:hAnsi="Arial" w:cs="Arial"/>
                <w:sz w:val="22"/>
              </w:rPr>
              <w:t xml:space="preserve">Inner </w:t>
            </w:r>
            <w:proofErr w:type="spellStart"/>
            <w:r w:rsidRPr="001E7259">
              <w:rPr>
                <w:rFonts w:ascii="Arial" w:hAnsi="Arial" w:cs="Arial"/>
                <w:sz w:val="22"/>
              </w:rPr>
              <w:t>packagings</w:t>
            </w:r>
            <w:proofErr w:type="spellEnd"/>
            <w:r w:rsidRPr="001E7259">
              <w:rPr>
                <w:rFonts w:ascii="Arial" w:hAnsi="Arial" w:cs="Arial"/>
                <w:sz w:val="22"/>
              </w:rPr>
              <w:t xml:space="preserve"> containing sharp objects such as broken glass and needles shall be rigid and resistant to puncture.</w:t>
            </w:r>
          </w:p>
          <w:p w14:paraId="6C7B98E7" w14:textId="77777777" w:rsidR="001E7259" w:rsidRPr="001E7259" w:rsidRDefault="001E7259" w:rsidP="001E7259">
            <w:pPr>
              <w:tabs>
                <w:tab w:val="left" w:pos="1134"/>
              </w:tabs>
              <w:suppressAutoHyphens w:val="0"/>
              <w:spacing w:line="240" w:lineRule="auto"/>
              <w:ind w:left="720"/>
              <w:contextualSpacing/>
              <w:jc w:val="both"/>
              <w:rPr>
                <w:rFonts w:ascii="Arial" w:eastAsia="SimSun" w:hAnsi="Arial" w:cs="Arial"/>
                <w:sz w:val="22"/>
              </w:rPr>
            </w:pPr>
          </w:p>
          <w:p w14:paraId="5CA5C69C"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rPr>
            </w:pPr>
            <w:r w:rsidRPr="001E7259">
              <w:rPr>
                <w:rFonts w:ascii="Arial" w:hAnsi="Arial" w:cs="Arial"/>
                <w:sz w:val="22"/>
              </w:rPr>
              <w:t xml:space="preserve">The inner packaging, the intermediate packaging and the outer packaging shall be capable of retaining liquids. Outer </w:t>
            </w:r>
            <w:proofErr w:type="spellStart"/>
            <w:r w:rsidRPr="001E7259">
              <w:rPr>
                <w:rFonts w:ascii="Arial" w:hAnsi="Arial" w:cs="Arial"/>
                <w:sz w:val="22"/>
              </w:rPr>
              <w:t>packagings</w:t>
            </w:r>
            <w:proofErr w:type="spellEnd"/>
            <w:r w:rsidRPr="001E7259">
              <w:rPr>
                <w:rFonts w:ascii="Arial" w:hAnsi="Arial" w:cs="Arial"/>
                <w:sz w:val="22"/>
              </w:rPr>
              <w:t xml:space="preserve"> that are not capable of retaining liquids by design shall be fitted with a liner or suitable measure of retaining liquids.</w:t>
            </w:r>
          </w:p>
          <w:p w14:paraId="5EC12FB4" w14:textId="77777777" w:rsidR="001E7259" w:rsidRPr="001E7259" w:rsidRDefault="001E7259" w:rsidP="001E7259">
            <w:pPr>
              <w:tabs>
                <w:tab w:val="left" w:pos="709"/>
                <w:tab w:val="left" w:pos="1134"/>
              </w:tabs>
              <w:suppressAutoHyphens w:val="0"/>
              <w:spacing w:line="240" w:lineRule="auto"/>
              <w:ind w:left="720"/>
              <w:jc w:val="both"/>
              <w:rPr>
                <w:rFonts w:ascii="Arial" w:hAnsi="Arial" w:cs="Arial"/>
                <w:sz w:val="22"/>
              </w:rPr>
            </w:pPr>
          </w:p>
          <w:p w14:paraId="344FEED9"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 xml:space="preserve">The inner packaging and/or the intermediate packaging may be flexible. When flexible </w:t>
            </w:r>
            <w:proofErr w:type="spellStart"/>
            <w:r w:rsidRPr="001E7259">
              <w:rPr>
                <w:rFonts w:ascii="Arial" w:hAnsi="Arial" w:cs="Arial"/>
                <w:sz w:val="22"/>
                <w:lang w:val="en-CA"/>
              </w:rPr>
              <w:t>packagings</w:t>
            </w:r>
            <w:proofErr w:type="spellEnd"/>
            <w:r w:rsidRPr="001E7259">
              <w:rPr>
                <w:rFonts w:ascii="Arial" w:hAnsi="Arial" w:cs="Arial"/>
                <w:sz w:val="22"/>
                <w:lang w:val="en-CA"/>
              </w:rPr>
              <w:t xml:space="preserve"> are used, they shall be capable of passing the impact resistance test to at least 165 g according to ISO 7765-1:1988 "Plastics film and sheeting – Determination of impact resistance by the free-falling dart method – Part 1: Staircase methods" and the tear resistance test to at least 480 g in both parallel and perpendicular planes with respect to the length of the bag in accordance with ISO 6383-2:1983 "Plastics – Film and sheeting – Determination of tear resistance – Part 2: Elmendorf method". The maximum net mass of each flexible inner packaging shall be 30kg.</w:t>
            </w:r>
          </w:p>
          <w:p w14:paraId="798AC83B" w14:textId="77777777" w:rsidR="001E7259" w:rsidRPr="001E7259" w:rsidRDefault="001E7259" w:rsidP="001E7259">
            <w:pPr>
              <w:tabs>
                <w:tab w:val="left" w:pos="1134"/>
              </w:tabs>
              <w:suppressAutoHyphens w:val="0"/>
              <w:spacing w:line="240" w:lineRule="auto"/>
              <w:ind w:left="720"/>
              <w:contextualSpacing/>
              <w:jc w:val="both"/>
              <w:rPr>
                <w:rFonts w:ascii="Arial" w:eastAsia="SimSun" w:hAnsi="Arial" w:cs="Arial"/>
                <w:sz w:val="22"/>
                <w:lang w:val="en-CA"/>
              </w:rPr>
            </w:pPr>
          </w:p>
          <w:p w14:paraId="5C30719F"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Each flexible intermediate packaging shall contain only one inner packaging.</w:t>
            </w:r>
          </w:p>
          <w:p w14:paraId="4983DA12" w14:textId="77777777" w:rsidR="001E7259" w:rsidRPr="001E7259" w:rsidRDefault="001E7259" w:rsidP="001E7259">
            <w:pPr>
              <w:tabs>
                <w:tab w:val="left" w:pos="709"/>
                <w:tab w:val="left" w:pos="1134"/>
              </w:tabs>
              <w:suppressAutoHyphens w:val="0"/>
              <w:spacing w:line="240" w:lineRule="auto"/>
              <w:ind w:left="720"/>
              <w:jc w:val="both"/>
              <w:rPr>
                <w:rFonts w:ascii="Arial" w:hAnsi="Arial" w:cs="Arial"/>
                <w:sz w:val="22"/>
                <w:lang w:val="en-CA"/>
              </w:rPr>
            </w:pPr>
          </w:p>
          <w:p w14:paraId="6251C14C" w14:textId="77777777" w:rsidR="001E7259" w:rsidRPr="001E7259" w:rsidRDefault="001E7259" w:rsidP="001E7259">
            <w:pPr>
              <w:tabs>
                <w:tab w:val="left" w:pos="709"/>
                <w:tab w:val="left" w:pos="1134"/>
              </w:tabs>
              <w:suppressAutoHyphens w:val="0"/>
              <w:spacing w:line="240" w:lineRule="auto"/>
              <w:ind w:left="720"/>
              <w:jc w:val="both"/>
              <w:rPr>
                <w:rFonts w:ascii="Arial" w:hAnsi="Arial" w:cs="Arial"/>
                <w:sz w:val="22"/>
                <w:lang w:val="en-CA"/>
              </w:rPr>
            </w:pPr>
          </w:p>
          <w:p w14:paraId="75717BDD"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 xml:space="preserve">Inner </w:t>
            </w:r>
            <w:proofErr w:type="spellStart"/>
            <w:r w:rsidRPr="001E7259">
              <w:rPr>
                <w:rFonts w:ascii="Arial" w:hAnsi="Arial" w:cs="Arial"/>
                <w:sz w:val="22"/>
                <w:lang w:val="en-CA"/>
              </w:rPr>
              <w:t>packagings</w:t>
            </w:r>
            <w:proofErr w:type="spellEnd"/>
            <w:r w:rsidRPr="001E7259">
              <w:rPr>
                <w:rFonts w:ascii="Arial" w:hAnsi="Arial" w:cs="Arial"/>
                <w:sz w:val="22"/>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may withstand the temperatures and vibrations liable to occur under normal conditions of transport shall be used.</w:t>
            </w:r>
          </w:p>
          <w:p w14:paraId="1DA9C5C6" w14:textId="77777777" w:rsidR="001E7259" w:rsidRPr="001E7259" w:rsidRDefault="001E7259" w:rsidP="001E7259">
            <w:pPr>
              <w:tabs>
                <w:tab w:val="left" w:pos="1134"/>
              </w:tabs>
              <w:suppressAutoHyphens w:val="0"/>
              <w:spacing w:line="240" w:lineRule="auto"/>
              <w:ind w:left="720"/>
              <w:contextualSpacing/>
              <w:jc w:val="both"/>
              <w:rPr>
                <w:rFonts w:ascii="Arial" w:eastAsia="SimSun" w:hAnsi="Arial" w:cs="Arial"/>
                <w:sz w:val="22"/>
                <w:lang w:val="en-CA"/>
              </w:rPr>
            </w:pPr>
          </w:p>
          <w:p w14:paraId="1514F368" w14:textId="77777777" w:rsidR="001E7259" w:rsidRPr="001E7259" w:rsidRDefault="001E7259" w:rsidP="001E7259">
            <w:pPr>
              <w:numPr>
                <w:ilvl w:val="0"/>
                <w:numId w:val="27"/>
              </w:numPr>
              <w:tabs>
                <w:tab w:val="left" w:pos="709"/>
                <w:tab w:val="left" w:pos="851"/>
                <w:tab w:val="left" w:pos="1134"/>
              </w:tabs>
              <w:suppressAutoHyphens w:val="0"/>
              <w:spacing w:line="240" w:lineRule="auto"/>
              <w:jc w:val="both"/>
              <w:rPr>
                <w:rFonts w:ascii="Arial" w:hAnsi="Arial" w:cs="Arial"/>
                <w:sz w:val="22"/>
                <w:lang w:val="en-US"/>
              </w:rPr>
            </w:pPr>
            <w:r w:rsidRPr="001E7259">
              <w:rPr>
                <w:rFonts w:ascii="Arial" w:hAnsi="Arial" w:cs="Arial"/>
                <w:sz w:val="22"/>
                <w:lang w:val="en-CA"/>
              </w:rPr>
              <w:t xml:space="preserve">Intermediate </w:t>
            </w:r>
            <w:proofErr w:type="spellStart"/>
            <w:r w:rsidRPr="001E7259">
              <w:rPr>
                <w:rFonts w:ascii="Arial" w:hAnsi="Arial" w:cs="Arial"/>
                <w:sz w:val="22"/>
                <w:lang w:val="en-CA"/>
              </w:rPr>
              <w:t>packagings</w:t>
            </w:r>
            <w:proofErr w:type="spellEnd"/>
            <w:r w:rsidRPr="001E7259">
              <w:rPr>
                <w:rFonts w:ascii="Arial" w:hAnsi="Arial" w:cs="Arial"/>
                <w:sz w:val="22"/>
                <w:lang w:val="en-CA"/>
              </w:rPr>
              <w:t xml:space="preserve"> shall be secured in outer </w:t>
            </w:r>
            <w:proofErr w:type="spellStart"/>
            <w:r w:rsidRPr="001E7259">
              <w:rPr>
                <w:rFonts w:ascii="Arial" w:hAnsi="Arial" w:cs="Arial"/>
                <w:sz w:val="22"/>
                <w:lang w:val="en-CA"/>
              </w:rPr>
              <w:t>packagings</w:t>
            </w:r>
            <w:proofErr w:type="spellEnd"/>
            <w:r w:rsidRPr="001E7259">
              <w:rPr>
                <w:rFonts w:ascii="Arial" w:hAnsi="Arial" w:cs="Arial"/>
                <w:sz w:val="22"/>
                <w:lang w:val="en-CA"/>
              </w:rPr>
              <w:t xml:space="preserve"> with suitable cushioning and</w:t>
            </w:r>
            <w:r w:rsidRPr="001E7259">
              <w:rPr>
                <w:rFonts w:ascii="Arial" w:hAnsi="Arial" w:cs="Arial"/>
                <w:sz w:val="22"/>
                <w:lang w:val="en-US"/>
              </w:rPr>
              <w:t>/or absorbent material.</w:t>
            </w:r>
            <w:r w:rsidRPr="001E7259">
              <w:rPr>
                <w:rFonts w:ascii="Arial" w:hAnsi="Arial" w:cs="Arial"/>
                <w:sz w:val="22"/>
              </w:rPr>
              <w:tab/>
            </w:r>
          </w:p>
        </w:tc>
      </w:tr>
    </w:tbl>
    <w:p w14:paraId="795AA22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50BB5B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Replace the existing packing instruction P801 with the following:</w:t>
      </w:r>
    </w:p>
    <w:p w14:paraId="4D48125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Style w:val="TableGrid10"/>
        <w:tblW w:w="9630" w:type="dxa"/>
        <w:tblInd w:w="85" w:type="dxa"/>
        <w:tblLook w:val="04A0" w:firstRow="1" w:lastRow="0" w:firstColumn="1" w:lastColumn="0" w:noHBand="0" w:noVBand="1"/>
      </w:tblPr>
      <w:tblGrid>
        <w:gridCol w:w="9630"/>
      </w:tblGrid>
      <w:tr w:rsidR="001E7259" w:rsidRPr="001E7259" w14:paraId="3F790895" w14:textId="77777777" w:rsidTr="001E7259">
        <w:tc>
          <w:tcPr>
            <w:tcW w:w="9630" w:type="dxa"/>
          </w:tcPr>
          <w:p w14:paraId="60F5598B" w14:textId="77777777" w:rsidR="001E7259" w:rsidRPr="001E7259" w:rsidRDefault="001E7259" w:rsidP="001E7259">
            <w:pPr>
              <w:tabs>
                <w:tab w:val="left" w:pos="709"/>
                <w:tab w:val="left" w:pos="1134"/>
              </w:tabs>
              <w:suppressAutoHyphens w:val="0"/>
              <w:spacing w:line="240" w:lineRule="auto"/>
              <w:rPr>
                <w:rFonts w:ascii="Arial" w:hAnsi="Arial" w:cs="Arial"/>
                <w:b/>
                <w:sz w:val="22"/>
              </w:rPr>
            </w:pPr>
            <w:r w:rsidRPr="001E7259">
              <w:rPr>
                <w:rFonts w:ascii="Arial" w:hAnsi="Arial" w:cs="Arial"/>
                <w:b/>
                <w:sz w:val="22"/>
              </w:rPr>
              <w:t xml:space="preserve">P801                                           </w:t>
            </w:r>
            <w:r w:rsidRPr="001E7259">
              <w:rPr>
                <w:rFonts w:ascii="Arial" w:hAnsi="Arial" w:cs="Arial"/>
                <w:b/>
                <w:sz w:val="22"/>
              </w:rPr>
              <w:tab/>
              <w:t>PACKING INSTRUCTION                                             P801</w:t>
            </w:r>
          </w:p>
        </w:tc>
      </w:tr>
      <w:tr w:rsidR="001E7259" w:rsidRPr="001E7259" w14:paraId="55B99DBE" w14:textId="77777777" w:rsidTr="001E7259">
        <w:tc>
          <w:tcPr>
            <w:tcW w:w="9630" w:type="dxa"/>
          </w:tcPr>
          <w:p w14:paraId="214B02DD"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This instruction applies to UN Nos. 2794, 2795 or 3028.</w:t>
            </w:r>
          </w:p>
        </w:tc>
      </w:tr>
      <w:tr w:rsidR="001E7259" w:rsidRPr="001E7259" w14:paraId="38E87153" w14:textId="77777777" w:rsidTr="001E7259">
        <w:tc>
          <w:tcPr>
            <w:tcW w:w="9630" w:type="dxa"/>
          </w:tcPr>
          <w:p w14:paraId="4CE56A79"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lastRenderedPageBreak/>
              <w:t xml:space="preserve">The following </w:t>
            </w:r>
            <w:proofErr w:type="spellStart"/>
            <w:r w:rsidRPr="001E7259">
              <w:rPr>
                <w:rFonts w:ascii="Arial" w:hAnsi="Arial" w:cs="Arial"/>
                <w:sz w:val="22"/>
              </w:rPr>
              <w:t>packagings</w:t>
            </w:r>
            <w:proofErr w:type="spellEnd"/>
            <w:r w:rsidRPr="001E7259">
              <w:rPr>
                <w:rFonts w:ascii="Arial" w:hAnsi="Arial" w:cs="Arial"/>
                <w:sz w:val="22"/>
              </w:rPr>
              <w:t xml:space="preserve"> are authorized, provided that the provisions of </w:t>
            </w:r>
            <w:r w:rsidRPr="001E7259">
              <w:rPr>
                <w:rFonts w:ascii="Arial" w:hAnsi="Arial" w:cs="Arial"/>
                <w:b/>
                <w:sz w:val="22"/>
              </w:rPr>
              <w:t>4.1.1.1, 4.1.1.2, 4.1.1.6</w:t>
            </w:r>
            <w:r w:rsidRPr="001E7259">
              <w:rPr>
                <w:rFonts w:ascii="Arial" w:hAnsi="Arial" w:cs="Arial"/>
                <w:sz w:val="22"/>
              </w:rPr>
              <w:t xml:space="preserve">, and </w:t>
            </w:r>
            <w:r w:rsidRPr="001E7259">
              <w:rPr>
                <w:rFonts w:ascii="Arial" w:hAnsi="Arial" w:cs="Arial"/>
                <w:b/>
                <w:sz w:val="22"/>
              </w:rPr>
              <w:t>4.1.3</w:t>
            </w:r>
            <w:r w:rsidRPr="001E7259">
              <w:rPr>
                <w:rFonts w:ascii="Arial" w:hAnsi="Arial" w:cs="Arial"/>
                <w:sz w:val="22"/>
              </w:rPr>
              <w:t xml:space="preserve"> are met:</w:t>
            </w:r>
          </w:p>
          <w:p w14:paraId="183285BE" w14:textId="77777777" w:rsidR="001E7259" w:rsidRPr="001E7259" w:rsidRDefault="001E7259" w:rsidP="001E7259">
            <w:pPr>
              <w:tabs>
                <w:tab w:val="left" w:pos="709"/>
                <w:tab w:val="left" w:pos="1134"/>
              </w:tabs>
              <w:suppressAutoHyphens w:val="0"/>
              <w:spacing w:line="240" w:lineRule="auto"/>
              <w:rPr>
                <w:rFonts w:ascii="Arial" w:hAnsi="Arial" w:cs="Arial"/>
                <w:sz w:val="22"/>
              </w:rPr>
            </w:pPr>
          </w:p>
          <w:p w14:paraId="65417F12" w14:textId="77777777" w:rsidR="001E7259" w:rsidRPr="001E7259" w:rsidRDefault="001E7259" w:rsidP="001E7259">
            <w:pPr>
              <w:numPr>
                <w:ilvl w:val="0"/>
                <w:numId w:val="28"/>
              </w:numPr>
              <w:tabs>
                <w:tab w:val="left" w:pos="709"/>
                <w:tab w:val="left" w:pos="851"/>
                <w:tab w:val="left" w:pos="1134"/>
              </w:tabs>
              <w:suppressAutoHyphens w:val="0"/>
              <w:spacing w:line="240" w:lineRule="auto"/>
              <w:rPr>
                <w:rFonts w:ascii="Arial" w:hAnsi="Arial" w:cs="Arial"/>
                <w:i/>
                <w:sz w:val="22"/>
              </w:rPr>
            </w:pPr>
            <w:r w:rsidRPr="001E7259">
              <w:rPr>
                <w:rFonts w:ascii="Arial" w:hAnsi="Arial" w:cs="Arial"/>
                <w:sz w:val="22"/>
              </w:rPr>
              <w:t xml:space="preserve">Rigid outer </w:t>
            </w:r>
            <w:proofErr w:type="spellStart"/>
            <w:r w:rsidRPr="001E7259">
              <w:rPr>
                <w:rFonts w:ascii="Arial" w:hAnsi="Arial" w:cs="Arial"/>
                <w:sz w:val="22"/>
              </w:rPr>
              <w:t>packagings</w:t>
            </w:r>
            <w:proofErr w:type="spellEnd"/>
            <w:r w:rsidRPr="001E7259">
              <w:rPr>
                <w:rFonts w:ascii="Arial" w:hAnsi="Arial" w:cs="Arial"/>
                <w:sz w:val="22"/>
              </w:rPr>
              <w:t>, wooden slatted crates or pallets</w:t>
            </w:r>
            <w:r w:rsidRPr="001E7259">
              <w:rPr>
                <w:rFonts w:ascii="Arial" w:hAnsi="Arial" w:cs="Arial"/>
                <w:i/>
                <w:sz w:val="22"/>
              </w:rPr>
              <w:t>.</w:t>
            </w:r>
          </w:p>
          <w:p w14:paraId="1CB4C675" w14:textId="77777777" w:rsidR="001E7259" w:rsidRPr="001E7259" w:rsidRDefault="001E7259" w:rsidP="001E7259">
            <w:pPr>
              <w:tabs>
                <w:tab w:val="left" w:pos="709"/>
                <w:tab w:val="left" w:pos="1134"/>
              </w:tabs>
              <w:suppressAutoHyphens w:val="0"/>
              <w:spacing w:line="240" w:lineRule="auto"/>
              <w:ind w:left="368"/>
              <w:rPr>
                <w:rFonts w:ascii="Arial" w:hAnsi="Arial" w:cs="Arial"/>
                <w:i/>
                <w:sz w:val="22"/>
              </w:rPr>
            </w:pPr>
          </w:p>
          <w:p w14:paraId="5E2E4614"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Additionally, the following conditions shall be met:</w:t>
            </w:r>
          </w:p>
          <w:p w14:paraId="3043435C" w14:textId="77777777" w:rsidR="001E7259" w:rsidRPr="001E7259" w:rsidRDefault="001E7259" w:rsidP="001E7259">
            <w:pPr>
              <w:tabs>
                <w:tab w:val="left" w:pos="709"/>
                <w:tab w:val="left" w:pos="1134"/>
              </w:tabs>
              <w:suppressAutoHyphens w:val="0"/>
              <w:spacing w:line="240" w:lineRule="auto"/>
              <w:rPr>
                <w:rFonts w:ascii="Arial" w:hAnsi="Arial" w:cs="Arial"/>
                <w:sz w:val="22"/>
              </w:rPr>
            </w:pPr>
          </w:p>
          <w:p w14:paraId="1F7BEEF3"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(a)</w:t>
            </w:r>
            <w:r w:rsidRPr="001E7259">
              <w:rPr>
                <w:rFonts w:ascii="Arial" w:hAnsi="Arial" w:cs="Arial"/>
                <w:sz w:val="22"/>
              </w:rPr>
              <w:tab/>
              <w:t xml:space="preserve">Batteries' stacks shall be in tiers separated by a layer of electrically non-conductive material; </w:t>
            </w:r>
          </w:p>
          <w:p w14:paraId="708AA18A"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(b)</w:t>
            </w:r>
            <w:r w:rsidRPr="001E7259">
              <w:rPr>
                <w:rFonts w:ascii="Arial" w:hAnsi="Arial" w:cs="Arial"/>
                <w:sz w:val="22"/>
              </w:rPr>
              <w:tab/>
              <w:t>Battery terminals shall not support the weight of other superimposed elements;</w:t>
            </w:r>
          </w:p>
          <w:p w14:paraId="11640CFE"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(c)</w:t>
            </w:r>
            <w:r w:rsidRPr="001E7259">
              <w:rPr>
                <w:rFonts w:ascii="Arial" w:hAnsi="Arial" w:cs="Arial"/>
                <w:sz w:val="22"/>
              </w:rPr>
              <w:tab/>
              <w:t>Batteries shall be packaged or secured to prevent inadvertent movement;</w:t>
            </w:r>
          </w:p>
          <w:p w14:paraId="46532871"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(d)</w:t>
            </w:r>
            <w:r w:rsidRPr="001E7259">
              <w:rPr>
                <w:rFonts w:ascii="Arial" w:hAnsi="Arial" w:cs="Arial"/>
                <w:sz w:val="22"/>
              </w:rPr>
              <w:tab/>
              <w:t>Batteries shall not leak under normal conditions of transport or appropriate measures shall be taken to prevent the release of electrolyte from the package (e.g. individually packaging batteries or other equally effective methods); and</w:t>
            </w:r>
          </w:p>
          <w:p w14:paraId="7F434B6B"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(e) Batteries shall be protected against short circuits.</w:t>
            </w:r>
          </w:p>
          <w:p w14:paraId="53B135F1"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p>
          <w:p w14:paraId="506F31F2" w14:textId="77777777" w:rsidR="001E7259" w:rsidRPr="001E7259" w:rsidRDefault="001E7259" w:rsidP="001E7259">
            <w:pPr>
              <w:numPr>
                <w:ilvl w:val="0"/>
                <w:numId w:val="28"/>
              </w:numPr>
              <w:tabs>
                <w:tab w:val="left" w:pos="709"/>
                <w:tab w:val="left" w:pos="851"/>
                <w:tab w:val="left" w:pos="1134"/>
              </w:tabs>
              <w:suppressAutoHyphens w:val="0"/>
              <w:spacing w:line="240" w:lineRule="auto"/>
              <w:contextualSpacing/>
              <w:rPr>
                <w:rFonts w:ascii="Arial" w:eastAsia="SimSun" w:hAnsi="Arial" w:cs="Arial"/>
                <w:sz w:val="22"/>
              </w:rPr>
            </w:pPr>
            <w:r w:rsidRPr="001E7259">
              <w:rPr>
                <w:rFonts w:ascii="Arial" w:eastAsia="SimSun" w:hAnsi="Arial" w:cs="Arial"/>
                <w:sz w:val="22"/>
              </w:rPr>
              <w:t>Stainless steel or plastics bins may also</w:t>
            </w:r>
            <w:r w:rsidRPr="001E7259">
              <w:rPr>
                <w:rFonts w:ascii="Arial" w:eastAsia="SimSun" w:hAnsi="Arial" w:cs="Arial"/>
                <w:sz w:val="22"/>
                <w:u w:val="single"/>
              </w:rPr>
              <w:t xml:space="preserve"> </w:t>
            </w:r>
            <w:r w:rsidRPr="001E7259">
              <w:rPr>
                <w:rFonts w:ascii="Arial" w:eastAsia="SimSun" w:hAnsi="Arial" w:cs="Arial"/>
                <w:sz w:val="22"/>
              </w:rPr>
              <w:t xml:space="preserve">be used to transport used batteries. </w:t>
            </w:r>
          </w:p>
          <w:p w14:paraId="54DBF11F" w14:textId="77777777" w:rsidR="001E7259" w:rsidRPr="001E7259" w:rsidRDefault="001E7259" w:rsidP="001E7259">
            <w:pPr>
              <w:tabs>
                <w:tab w:val="left" w:pos="709"/>
                <w:tab w:val="left" w:pos="1134"/>
              </w:tabs>
              <w:suppressAutoHyphens w:val="0"/>
              <w:spacing w:line="240" w:lineRule="auto"/>
              <w:ind w:left="368"/>
              <w:contextualSpacing/>
              <w:rPr>
                <w:rFonts w:ascii="Arial" w:eastAsia="SimSun" w:hAnsi="Arial" w:cs="Arial"/>
                <w:sz w:val="22"/>
              </w:rPr>
            </w:pPr>
          </w:p>
          <w:p w14:paraId="14BE14CC"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Additionally, the following conditions shall be met:</w:t>
            </w:r>
          </w:p>
          <w:p w14:paraId="5B30841D" w14:textId="77777777" w:rsidR="001E7259" w:rsidRPr="001E7259" w:rsidRDefault="001E7259" w:rsidP="001E7259">
            <w:pPr>
              <w:tabs>
                <w:tab w:val="left" w:pos="709"/>
                <w:tab w:val="left" w:pos="1134"/>
              </w:tabs>
              <w:suppressAutoHyphens w:val="0"/>
              <w:spacing w:line="240" w:lineRule="auto"/>
              <w:rPr>
                <w:rFonts w:ascii="Arial" w:hAnsi="Arial" w:cs="Arial"/>
                <w:sz w:val="22"/>
              </w:rPr>
            </w:pPr>
          </w:p>
          <w:p w14:paraId="6F493A9A"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(a)</w:t>
            </w:r>
            <w:r w:rsidRPr="001E7259">
              <w:rPr>
                <w:rFonts w:ascii="Arial" w:hAnsi="Arial" w:cs="Arial"/>
                <w:sz w:val="22"/>
              </w:rPr>
              <w:tab/>
              <w:t>The bins shall be resistant to the electrolyte that was contained in the batteries;</w:t>
            </w:r>
          </w:p>
          <w:p w14:paraId="675A1FA0"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(b)</w:t>
            </w:r>
            <w:r w:rsidRPr="001E7259">
              <w:rPr>
                <w:rFonts w:ascii="Arial" w:hAnsi="Arial" w:cs="Arial"/>
                <w:sz w:val="22"/>
              </w:rPr>
              <w:tab/>
              <w:t>The bins shall not be filled to a height greater than the height of their sides;</w:t>
            </w:r>
          </w:p>
          <w:p w14:paraId="077C3CBB"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(c)</w:t>
            </w:r>
            <w:r w:rsidRPr="001E7259">
              <w:rPr>
                <w:rFonts w:ascii="Arial" w:hAnsi="Arial" w:cs="Arial"/>
                <w:sz w:val="22"/>
              </w:rPr>
              <w:tab/>
              <w:t>The outside of the bins shall be free of residues of electrolyte contained in the batteries;</w:t>
            </w:r>
          </w:p>
          <w:p w14:paraId="44329239"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(d)</w:t>
            </w:r>
            <w:r w:rsidRPr="001E7259">
              <w:rPr>
                <w:rFonts w:ascii="Arial" w:hAnsi="Arial" w:cs="Arial"/>
                <w:sz w:val="22"/>
              </w:rPr>
              <w:tab/>
              <w:t>Under normal conditions of transport, no electrolyte shall leak from the bins;</w:t>
            </w:r>
          </w:p>
          <w:p w14:paraId="632068B3"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(e)</w:t>
            </w:r>
            <w:r w:rsidRPr="001E7259">
              <w:rPr>
                <w:rFonts w:ascii="Arial" w:hAnsi="Arial" w:cs="Arial"/>
                <w:sz w:val="22"/>
              </w:rPr>
              <w:tab/>
              <w:t>Measures shall be taken to ensure that filled bins cannot lose their content; and</w:t>
            </w:r>
          </w:p>
          <w:p w14:paraId="6D5D8C9E" w14:textId="77777777" w:rsidR="001E7259" w:rsidRPr="001E7259" w:rsidRDefault="001E7259" w:rsidP="001E7259">
            <w:pPr>
              <w:tabs>
                <w:tab w:val="left" w:pos="709"/>
                <w:tab w:val="left" w:pos="1134"/>
              </w:tabs>
              <w:suppressAutoHyphens w:val="0"/>
              <w:spacing w:line="240" w:lineRule="auto"/>
              <w:ind w:left="369"/>
              <w:rPr>
                <w:rFonts w:ascii="Arial" w:hAnsi="Arial" w:cs="Arial"/>
                <w:sz w:val="22"/>
              </w:rPr>
            </w:pPr>
            <w:r w:rsidRPr="001E7259">
              <w:rPr>
                <w:rFonts w:ascii="Arial" w:hAnsi="Arial" w:cs="Arial"/>
                <w:sz w:val="22"/>
              </w:rPr>
              <w:t>(f)</w:t>
            </w:r>
            <w:r w:rsidRPr="001E7259">
              <w:rPr>
                <w:rFonts w:ascii="Arial" w:hAnsi="Arial" w:cs="Arial"/>
                <w:sz w:val="22"/>
              </w:rPr>
              <w:tab/>
              <w:t>Measures shall be taken to prevent short circuits (e.g. batteries are discharged, individual protection of the battery terminals, etc.).</w:t>
            </w:r>
          </w:p>
        </w:tc>
      </w:tr>
    </w:tbl>
    <w:p w14:paraId="4850549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CCA241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P903</w:t>
      </w:r>
      <w:r w:rsidRPr="001E7259">
        <w:rPr>
          <w:rFonts w:ascii="Arial" w:hAnsi="Arial" w:cs="Arial"/>
          <w:sz w:val="22"/>
        </w:rPr>
        <w:tab/>
        <w:t>Add the following new paragraph (5):</w:t>
      </w:r>
    </w:p>
    <w:p w14:paraId="01D723C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5855813" w14:textId="77777777" w:rsidR="001E7259" w:rsidRPr="001E7259" w:rsidRDefault="001E7259" w:rsidP="001E7259">
      <w:pPr>
        <w:tabs>
          <w:tab w:val="left" w:pos="709"/>
          <w:tab w:val="left" w:pos="1134"/>
        </w:tabs>
        <w:suppressAutoHyphens w:val="0"/>
        <w:spacing w:line="240" w:lineRule="auto"/>
        <w:ind w:left="1701" w:hanging="850"/>
        <w:jc w:val="both"/>
        <w:rPr>
          <w:rFonts w:ascii="Arial" w:hAnsi="Arial" w:cs="Arial"/>
          <w:sz w:val="22"/>
        </w:rPr>
      </w:pPr>
      <w:r w:rsidRPr="001E7259">
        <w:rPr>
          <w:rFonts w:ascii="Arial" w:hAnsi="Arial" w:cs="Arial"/>
          <w:sz w:val="22"/>
        </w:rPr>
        <w:tab/>
        <w:t xml:space="preserve">"(5) </w:t>
      </w:r>
      <w:r w:rsidRPr="001E7259">
        <w:rPr>
          <w:rFonts w:ascii="Arial" w:hAnsi="Arial" w:cs="Arial"/>
          <w:sz w:val="22"/>
        </w:rPr>
        <w:tab/>
        <w:t>For packaging containing both cells or batteries packed with equipment and contained in equipment:</w:t>
      </w:r>
    </w:p>
    <w:p w14:paraId="57909A42" w14:textId="77777777" w:rsidR="001E7259" w:rsidRPr="001E7259" w:rsidRDefault="001E7259" w:rsidP="001E7259">
      <w:pPr>
        <w:tabs>
          <w:tab w:val="left" w:pos="709"/>
          <w:tab w:val="left" w:pos="1134"/>
        </w:tabs>
        <w:suppressAutoHyphens w:val="0"/>
        <w:spacing w:line="240" w:lineRule="auto"/>
        <w:ind w:left="1276" w:hanging="425"/>
        <w:jc w:val="both"/>
        <w:rPr>
          <w:rFonts w:ascii="Arial" w:hAnsi="Arial" w:cs="Arial"/>
          <w:sz w:val="22"/>
        </w:rPr>
      </w:pPr>
    </w:p>
    <w:p w14:paraId="617AC026"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(a)</w:t>
      </w:r>
      <w:r w:rsidRPr="001E7259">
        <w:rPr>
          <w:rFonts w:ascii="Arial" w:hAnsi="Arial" w:cs="Arial"/>
          <w:sz w:val="22"/>
        </w:rPr>
        <w:tab/>
        <w:t xml:space="preserve">For cells and batteries, </w:t>
      </w:r>
      <w:proofErr w:type="spellStart"/>
      <w:r w:rsidRPr="001E7259">
        <w:rPr>
          <w:rFonts w:ascii="Arial" w:hAnsi="Arial" w:cs="Arial"/>
          <w:sz w:val="22"/>
        </w:rPr>
        <w:t>packagings</w:t>
      </w:r>
      <w:proofErr w:type="spellEnd"/>
      <w:r w:rsidRPr="001E7259">
        <w:rPr>
          <w:rFonts w:ascii="Arial" w:hAnsi="Arial" w:cs="Arial"/>
          <w:sz w:val="22"/>
        </w:rPr>
        <w:t xml:space="preserve"> that completely enclose the cells or batteries, then placed with equipment in a packaging conforming to the requirements in paragraph (1) of this packing instruction; or  </w:t>
      </w:r>
    </w:p>
    <w:p w14:paraId="3D2A5A68" w14:textId="77777777" w:rsidR="001E7259" w:rsidRPr="001E7259" w:rsidRDefault="001E7259" w:rsidP="001E7259">
      <w:pPr>
        <w:tabs>
          <w:tab w:val="left" w:pos="709"/>
          <w:tab w:val="left" w:pos="1134"/>
        </w:tabs>
        <w:suppressAutoHyphens w:val="0"/>
        <w:spacing w:line="240" w:lineRule="auto"/>
        <w:ind w:left="1843" w:hanging="142"/>
        <w:jc w:val="both"/>
        <w:rPr>
          <w:rFonts w:ascii="Arial" w:hAnsi="Arial" w:cs="Arial"/>
          <w:sz w:val="22"/>
        </w:rPr>
      </w:pPr>
    </w:p>
    <w:p w14:paraId="1CDB1123"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(b)</w:t>
      </w:r>
      <w:r w:rsidRPr="001E7259">
        <w:rPr>
          <w:rFonts w:ascii="Arial" w:hAnsi="Arial" w:cs="Arial"/>
          <w:sz w:val="22"/>
        </w:rPr>
        <w:tab/>
      </w:r>
      <w:proofErr w:type="spellStart"/>
      <w:r w:rsidRPr="001E7259">
        <w:rPr>
          <w:rFonts w:ascii="Arial" w:hAnsi="Arial" w:cs="Arial"/>
          <w:sz w:val="22"/>
        </w:rPr>
        <w:t>Packagings</w:t>
      </w:r>
      <w:proofErr w:type="spellEnd"/>
      <w:r w:rsidRPr="001E7259">
        <w:rPr>
          <w:rFonts w:ascii="Arial" w:hAnsi="Arial" w:cs="Arial"/>
          <w:sz w:val="22"/>
        </w:rPr>
        <w:t xml:space="preserve"> conforming to the requirements in paragraph (1) of this packing instruction, then placed with the equipment in a strong outer packaging constructed of suitable material, and of adequate strength and design in relation to the packaging capacity and its intended use. The outer packaging shall be constructed in such a manner as to prevent accidental operation during transport and need not meet the requirements of 4.1.1.3. </w:t>
      </w:r>
    </w:p>
    <w:p w14:paraId="1B2D3EE3" w14:textId="77777777" w:rsidR="001E7259" w:rsidRPr="001E7259" w:rsidRDefault="001E7259" w:rsidP="001E7259">
      <w:pPr>
        <w:tabs>
          <w:tab w:val="left" w:pos="709"/>
          <w:tab w:val="left" w:pos="1134"/>
        </w:tabs>
        <w:suppressAutoHyphens w:val="0"/>
        <w:spacing w:line="240" w:lineRule="auto"/>
        <w:ind w:left="1276"/>
        <w:jc w:val="both"/>
        <w:rPr>
          <w:rFonts w:ascii="Arial" w:hAnsi="Arial" w:cs="Arial"/>
          <w:sz w:val="22"/>
        </w:rPr>
      </w:pPr>
    </w:p>
    <w:p w14:paraId="31D255C5" w14:textId="77777777" w:rsidR="001E7259" w:rsidRPr="001E7259" w:rsidRDefault="001E7259" w:rsidP="001E7259">
      <w:pPr>
        <w:tabs>
          <w:tab w:val="left" w:pos="709"/>
          <w:tab w:val="left" w:pos="1134"/>
        </w:tabs>
        <w:suppressAutoHyphens w:val="0"/>
        <w:spacing w:line="240" w:lineRule="auto"/>
        <w:ind w:left="1276"/>
        <w:jc w:val="both"/>
        <w:rPr>
          <w:rFonts w:ascii="Arial" w:hAnsi="Arial" w:cs="Arial"/>
          <w:sz w:val="22"/>
        </w:rPr>
      </w:pPr>
      <w:r w:rsidRPr="001E7259">
        <w:rPr>
          <w:rFonts w:ascii="Arial" w:hAnsi="Arial" w:cs="Arial"/>
          <w:sz w:val="22"/>
        </w:rPr>
        <w:t xml:space="preserve">The equipment shall be secured against movement within the outer packaging. </w:t>
      </w:r>
    </w:p>
    <w:p w14:paraId="6D312F18" w14:textId="77777777" w:rsidR="001E7259" w:rsidRPr="001E7259" w:rsidRDefault="001E7259" w:rsidP="001E7259">
      <w:pPr>
        <w:tabs>
          <w:tab w:val="left" w:pos="709"/>
          <w:tab w:val="left" w:pos="1134"/>
        </w:tabs>
        <w:suppressAutoHyphens w:val="0"/>
        <w:spacing w:line="240" w:lineRule="auto"/>
        <w:ind w:left="1276"/>
        <w:jc w:val="both"/>
        <w:rPr>
          <w:rFonts w:ascii="Arial" w:hAnsi="Arial" w:cs="Arial"/>
          <w:sz w:val="22"/>
        </w:rPr>
      </w:pPr>
      <w:r w:rsidRPr="001E7259">
        <w:rPr>
          <w:rFonts w:ascii="Arial" w:hAnsi="Arial" w:cs="Arial"/>
          <w:sz w:val="22"/>
        </w:rPr>
        <w:t xml:space="preserve">Devices such as radio frequency identification (RFID) tags, watches and temperature loggers, which are not capable of generating a dangerous evolution of heat, may be transported when intentionally active in strong outer </w:t>
      </w:r>
      <w:proofErr w:type="spellStart"/>
      <w:r w:rsidRPr="001E7259">
        <w:rPr>
          <w:rFonts w:ascii="Arial" w:hAnsi="Arial" w:cs="Arial"/>
          <w:sz w:val="22"/>
        </w:rPr>
        <w:t>packagings</w:t>
      </w:r>
      <w:proofErr w:type="spellEnd"/>
      <w:r w:rsidRPr="001E7259">
        <w:rPr>
          <w:rFonts w:ascii="Arial" w:hAnsi="Arial" w:cs="Arial"/>
          <w:sz w:val="22"/>
        </w:rPr>
        <w:t>. When active, these devices shall meet defined standards for electromagnetic radiation to ensure that the operation of the devices does not interfere with aircraft systems".</w:t>
      </w:r>
    </w:p>
    <w:p w14:paraId="12E8A55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21B59DE"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 xml:space="preserve">P907 </w:t>
      </w:r>
      <w:r w:rsidRPr="001E7259">
        <w:rPr>
          <w:rFonts w:ascii="Arial" w:hAnsi="Arial" w:cs="Arial"/>
          <w:sz w:val="22"/>
        </w:rPr>
        <w:tab/>
      </w:r>
      <w:r w:rsidRPr="001E7259">
        <w:rPr>
          <w:rFonts w:ascii="Arial" w:hAnsi="Arial" w:cs="Arial"/>
          <w:sz w:val="22"/>
        </w:rPr>
        <w:tab/>
        <w:t xml:space="preserve">Replace the introductory sentence with: "This packing instruction applies to articles, such as machinery, apparatus or devices of UN No. 3363.". In the text after the introductory paragraph, in the first sentence, replace "machinery or </w:t>
      </w:r>
      <w:r w:rsidRPr="001E7259">
        <w:rPr>
          <w:rFonts w:ascii="Arial" w:hAnsi="Arial" w:cs="Arial"/>
          <w:sz w:val="22"/>
        </w:rPr>
        <w:lastRenderedPageBreak/>
        <w:t>apparatus" with "article". In the second sentence replace "machinery or apparatus" with "an article". In the fifth sentence replace "machinery or apparatus" with "article". In the sixth sentence replace "machinery or apparatus" with "article".</w:t>
      </w:r>
    </w:p>
    <w:p w14:paraId="6E533EA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A97CF43"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4.1.4.2 </w:t>
      </w:r>
      <w:r w:rsidRPr="001E7259">
        <w:rPr>
          <w:rFonts w:ascii="Arial" w:hAnsi="Arial" w:cs="Arial"/>
          <w:b/>
          <w:sz w:val="22"/>
        </w:rPr>
        <w:tab/>
        <w:t>Packing instructions concerning the use of IBCs</w:t>
      </w:r>
    </w:p>
    <w:p w14:paraId="7CF6FD1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A58BE6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IBC520</w:t>
      </w:r>
      <w:r w:rsidRPr="001E7259">
        <w:rPr>
          <w:rFonts w:ascii="Arial" w:hAnsi="Arial" w:cs="Arial"/>
          <w:sz w:val="22"/>
        </w:rPr>
        <w:tab/>
        <w:t>For UN No.3119, insert the two following new entries:</w:t>
      </w:r>
    </w:p>
    <w:p w14:paraId="298CC43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Style w:val="TableGrid10"/>
        <w:tblW w:w="8930" w:type="dxa"/>
        <w:tblInd w:w="137" w:type="dxa"/>
        <w:tblLayout w:type="fixed"/>
        <w:tblLook w:val="01E0" w:firstRow="1" w:lastRow="1" w:firstColumn="1" w:lastColumn="1" w:noHBand="0" w:noVBand="0"/>
      </w:tblPr>
      <w:tblGrid>
        <w:gridCol w:w="1134"/>
        <w:gridCol w:w="3119"/>
        <w:gridCol w:w="1455"/>
        <w:gridCol w:w="1096"/>
        <w:gridCol w:w="992"/>
        <w:gridCol w:w="1134"/>
      </w:tblGrid>
      <w:tr w:rsidR="001E7259" w:rsidRPr="001E7259" w14:paraId="5F575A8A" w14:textId="77777777" w:rsidTr="001E7259">
        <w:trPr>
          <w:cantSplit/>
          <w:tblHeader/>
        </w:trPr>
        <w:tc>
          <w:tcPr>
            <w:tcW w:w="1134" w:type="dxa"/>
            <w:shd w:val="clear" w:color="auto" w:fill="auto"/>
          </w:tcPr>
          <w:p w14:paraId="184F58AE" w14:textId="77777777" w:rsidR="001E7259" w:rsidRPr="001E7259" w:rsidRDefault="001E7259" w:rsidP="001E7259">
            <w:pPr>
              <w:tabs>
                <w:tab w:val="left" w:pos="709"/>
                <w:tab w:val="left" w:pos="1134"/>
              </w:tabs>
              <w:suppressAutoHyphens w:val="0"/>
              <w:spacing w:line="240" w:lineRule="auto"/>
              <w:rPr>
                <w:rFonts w:ascii="Arial" w:hAnsi="Arial" w:cs="Arial"/>
                <w:i/>
                <w:sz w:val="22"/>
              </w:rPr>
            </w:pPr>
            <w:r w:rsidRPr="001E7259">
              <w:rPr>
                <w:rFonts w:ascii="Arial" w:hAnsi="Arial" w:cs="Arial"/>
                <w:i/>
                <w:sz w:val="22"/>
              </w:rPr>
              <w:t>UN No.</w:t>
            </w:r>
          </w:p>
        </w:tc>
        <w:tc>
          <w:tcPr>
            <w:tcW w:w="3119" w:type="dxa"/>
            <w:shd w:val="clear" w:color="auto" w:fill="auto"/>
          </w:tcPr>
          <w:p w14:paraId="3709CCA0" w14:textId="77777777" w:rsidR="001E7259" w:rsidRPr="001E7259" w:rsidRDefault="001E7259" w:rsidP="001E7259">
            <w:pPr>
              <w:tabs>
                <w:tab w:val="left" w:pos="709"/>
                <w:tab w:val="left" w:pos="1134"/>
              </w:tabs>
              <w:suppressAutoHyphens w:val="0"/>
              <w:spacing w:line="240" w:lineRule="auto"/>
              <w:rPr>
                <w:rFonts w:ascii="Arial" w:hAnsi="Arial" w:cs="Arial"/>
                <w:i/>
                <w:sz w:val="22"/>
              </w:rPr>
            </w:pPr>
            <w:r w:rsidRPr="001E7259">
              <w:rPr>
                <w:rFonts w:ascii="Arial" w:hAnsi="Arial" w:cs="Arial"/>
                <w:i/>
                <w:sz w:val="22"/>
              </w:rPr>
              <w:t>Organic peroxide</w:t>
            </w:r>
          </w:p>
        </w:tc>
        <w:tc>
          <w:tcPr>
            <w:tcW w:w="1455" w:type="dxa"/>
            <w:shd w:val="clear" w:color="auto" w:fill="auto"/>
          </w:tcPr>
          <w:p w14:paraId="0DFBDF8F" w14:textId="77777777" w:rsidR="001E7259" w:rsidRPr="001E7259" w:rsidRDefault="001E7259" w:rsidP="001E7259">
            <w:pPr>
              <w:tabs>
                <w:tab w:val="left" w:pos="709"/>
                <w:tab w:val="left" w:pos="1134"/>
              </w:tabs>
              <w:suppressAutoHyphens w:val="0"/>
              <w:spacing w:line="240" w:lineRule="auto"/>
              <w:rPr>
                <w:rFonts w:ascii="Arial" w:hAnsi="Arial" w:cs="Arial"/>
                <w:i/>
                <w:sz w:val="22"/>
              </w:rPr>
            </w:pPr>
            <w:r w:rsidRPr="001E7259">
              <w:rPr>
                <w:rFonts w:ascii="Arial" w:hAnsi="Arial" w:cs="Arial"/>
                <w:i/>
                <w:sz w:val="22"/>
              </w:rPr>
              <w:t>Type of IBC</w:t>
            </w:r>
          </w:p>
        </w:tc>
        <w:tc>
          <w:tcPr>
            <w:tcW w:w="1096" w:type="dxa"/>
            <w:shd w:val="clear" w:color="auto" w:fill="auto"/>
          </w:tcPr>
          <w:p w14:paraId="12BC24BA" w14:textId="77777777" w:rsidR="001E7259" w:rsidRPr="001E7259" w:rsidRDefault="001E7259" w:rsidP="001E7259">
            <w:pPr>
              <w:tabs>
                <w:tab w:val="left" w:pos="709"/>
                <w:tab w:val="left" w:pos="1134"/>
              </w:tabs>
              <w:suppressAutoHyphens w:val="0"/>
              <w:spacing w:line="240" w:lineRule="auto"/>
              <w:rPr>
                <w:rFonts w:ascii="Arial" w:hAnsi="Arial" w:cs="Arial"/>
                <w:i/>
                <w:sz w:val="22"/>
              </w:rPr>
            </w:pPr>
            <w:r w:rsidRPr="001E7259">
              <w:rPr>
                <w:rFonts w:ascii="Arial" w:hAnsi="Arial" w:cs="Arial"/>
                <w:i/>
                <w:sz w:val="22"/>
              </w:rPr>
              <w:t>Maxi-mum quantity (litres)</w:t>
            </w:r>
          </w:p>
        </w:tc>
        <w:tc>
          <w:tcPr>
            <w:tcW w:w="992" w:type="dxa"/>
            <w:shd w:val="clear" w:color="auto" w:fill="auto"/>
          </w:tcPr>
          <w:p w14:paraId="56D9BAC0" w14:textId="77777777" w:rsidR="001E7259" w:rsidRPr="001E7259" w:rsidRDefault="001E7259" w:rsidP="001E7259">
            <w:pPr>
              <w:tabs>
                <w:tab w:val="left" w:pos="709"/>
                <w:tab w:val="left" w:pos="1134"/>
              </w:tabs>
              <w:suppressAutoHyphens w:val="0"/>
              <w:spacing w:line="240" w:lineRule="auto"/>
              <w:rPr>
                <w:rFonts w:ascii="Arial" w:hAnsi="Arial" w:cs="Arial"/>
                <w:i/>
                <w:sz w:val="22"/>
              </w:rPr>
            </w:pPr>
            <w:r w:rsidRPr="001E7259">
              <w:rPr>
                <w:rFonts w:ascii="Arial" w:hAnsi="Arial" w:cs="Arial"/>
                <w:i/>
                <w:sz w:val="22"/>
              </w:rPr>
              <w:t>Control temper-</w:t>
            </w:r>
            <w:proofErr w:type="spellStart"/>
            <w:r w:rsidRPr="001E7259">
              <w:rPr>
                <w:rFonts w:ascii="Arial" w:hAnsi="Arial" w:cs="Arial"/>
                <w:i/>
                <w:sz w:val="22"/>
              </w:rPr>
              <w:t>ature</w:t>
            </w:r>
            <w:proofErr w:type="spellEnd"/>
          </w:p>
        </w:tc>
        <w:tc>
          <w:tcPr>
            <w:tcW w:w="1134" w:type="dxa"/>
            <w:shd w:val="clear" w:color="auto" w:fill="auto"/>
          </w:tcPr>
          <w:p w14:paraId="79DE4704" w14:textId="77777777" w:rsidR="001E7259" w:rsidRPr="001E7259" w:rsidRDefault="001E7259" w:rsidP="001E7259">
            <w:pPr>
              <w:tabs>
                <w:tab w:val="left" w:pos="709"/>
                <w:tab w:val="left" w:pos="1134"/>
              </w:tabs>
              <w:suppressAutoHyphens w:val="0"/>
              <w:spacing w:line="240" w:lineRule="auto"/>
              <w:rPr>
                <w:rFonts w:ascii="Arial" w:hAnsi="Arial" w:cs="Arial"/>
                <w:i/>
                <w:sz w:val="22"/>
              </w:rPr>
            </w:pPr>
            <w:proofErr w:type="spellStart"/>
            <w:r w:rsidRPr="001E7259">
              <w:rPr>
                <w:rFonts w:ascii="Arial" w:hAnsi="Arial" w:cs="Arial"/>
                <w:i/>
                <w:sz w:val="22"/>
              </w:rPr>
              <w:t>Emerg-ency</w:t>
            </w:r>
            <w:proofErr w:type="spellEnd"/>
            <w:r w:rsidRPr="001E7259">
              <w:rPr>
                <w:rFonts w:ascii="Arial" w:hAnsi="Arial" w:cs="Arial"/>
                <w:i/>
                <w:sz w:val="22"/>
              </w:rPr>
              <w:t xml:space="preserve"> temper-</w:t>
            </w:r>
            <w:proofErr w:type="spellStart"/>
            <w:r w:rsidRPr="001E7259">
              <w:rPr>
                <w:rFonts w:ascii="Arial" w:hAnsi="Arial" w:cs="Arial"/>
                <w:i/>
                <w:sz w:val="22"/>
              </w:rPr>
              <w:t>ature</w:t>
            </w:r>
            <w:proofErr w:type="spellEnd"/>
          </w:p>
        </w:tc>
      </w:tr>
      <w:tr w:rsidR="001E7259" w:rsidRPr="001E7259" w14:paraId="4E3366C5" w14:textId="77777777" w:rsidTr="001E7259">
        <w:tc>
          <w:tcPr>
            <w:tcW w:w="1134" w:type="dxa"/>
            <w:shd w:val="clear" w:color="auto" w:fill="auto"/>
          </w:tcPr>
          <w:p w14:paraId="3539442A"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3119</w:t>
            </w:r>
          </w:p>
        </w:tc>
        <w:tc>
          <w:tcPr>
            <w:tcW w:w="3119" w:type="dxa"/>
            <w:shd w:val="clear" w:color="auto" w:fill="auto"/>
            <w:vAlign w:val="bottom"/>
          </w:tcPr>
          <w:p w14:paraId="70F8C58A" w14:textId="77777777" w:rsidR="001E7259" w:rsidRPr="001E7259" w:rsidRDefault="001E7259" w:rsidP="001E7259">
            <w:pPr>
              <w:tabs>
                <w:tab w:val="left" w:pos="709"/>
                <w:tab w:val="left" w:pos="1134"/>
              </w:tabs>
              <w:suppressAutoHyphens w:val="0"/>
              <w:spacing w:line="240" w:lineRule="auto"/>
              <w:rPr>
                <w:rFonts w:ascii="Arial" w:hAnsi="Arial" w:cs="Arial"/>
                <w:sz w:val="22"/>
                <w:lang w:val="en-US"/>
              </w:rPr>
            </w:pPr>
            <w:r w:rsidRPr="001E7259">
              <w:rPr>
                <w:rFonts w:ascii="Arial" w:hAnsi="Arial" w:cs="Arial"/>
                <w:i/>
                <w:sz w:val="22"/>
              </w:rPr>
              <w:t>tert</w:t>
            </w:r>
            <w:r w:rsidRPr="001E7259">
              <w:rPr>
                <w:rFonts w:ascii="Arial" w:hAnsi="Arial" w:cs="Arial"/>
                <w:sz w:val="22"/>
              </w:rPr>
              <w:t xml:space="preserve">-Amyl </w:t>
            </w:r>
            <w:proofErr w:type="spellStart"/>
            <w:r w:rsidRPr="001E7259">
              <w:rPr>
                <w:rFonts w:ascii="Arial" w:hAnsi="Arial" w:cs="Arial"/>
                <w:sz w:val="22"/>
              </w:rPr>
              <w:t>peroxypivalate</w:t>
            </w:r>
            <w:proofErr w:type="spellEnd"/>
            <w:r w:rsidRPr="001E7259">
              <w:rPr>
                <w:rFonts w:ascii="Arial" w:hAnsi="Arial" w:cs="Arial"/>
                <w:sz w:val="22"/>
              </w:rPr>
              <w:t>, not more than 42% as a stable dispersion in water</w:t>
            </w:r>
          </w:p>
        </w:tc>
        <w:tc>
          <w:tcPr>
            <w:tcW w:w="1455" w:type="dxa"/>
            <w:shd w:val="clear" w:color="auto" w:fill="auto"/>
          </w:tcPr>
          <w:p w14:paraId="12BF2783"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31HA1</w:t>
            </w:r>
          </w:p>
        </w:tc>
        <w:tc>
          <w:tcPr>
            <w:tcW w:w="1096" w:type="dxa"/>
            <w:shd w:val="clear" w:color="auto" w:fill="auto"/>
          </w:tcPr>
          <w:p w14:paraId="4A5B811D"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1 000</w:t>
            </w:r>
          </w:p>
        </w:tc>
        <w:tc>
          <w:tcPr>
            <w:tcW w:w="992" w:type="dxa"/>
            <w:shd w:val="clear" w:color="auto" w:fill="auto"/>
          </w:tcPr>
          <w:p w14:paraId="33751C0A"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0 ºC</w:t>
            </w:r>
          </w:p>
        </w:tc>
        <w:tc>
          <w:tcPr>
            <w:tcW w:w="1134" w:type="dxa"/>
            <w:shd w:val="clear" w:color="auto" w:fill="auto"/>
          </w:tcPr>
          <w:p w14:paraId="2EC171B1"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+10 ºC</w:t>
            </w:r>
          </w:p>
        </w:tc>
      </w:tr>
      <w:tr w:rsidR="001E7259" w:rsidRPr="001E7259" w14:paraId="0CA1D2E6" w14:textId="77777777" w:rsidTr="001E7259">
        <w:tc>
          <w:tcPr>
            <w:tcW w:w="1134" w:type="dxa"/>
            <w:shd w:val="clear" w:color="auto" w:fill="auto"/>
          </w:tcPr>
          <w:p w14:paraId="24FA7ABF"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3119</w:t>
            </w:r>
          </w:p>
        </w:tc>
        <w:tc>
          <w:tcPr>
            <w:tcW w:w="3119" w:type="dxa"/>
            <w:shd w:val="clear" w:color="auto" w:fill="auto"/>
            <w:vAlign w:val="bottom"/>
          </w:tcPr>
          <w:p w14:paraId="3843A96F" w14:textId="77777777" w:rsidR="001E7259" w:rsidRPr="001E7259" w:rsidRDefault="001E7259" w:rsidP="001E7259">
            <w:pPr>
              <w:tabs>
                <w:tab w:val="left" w:pos="709"/>
                <w:tab w:val="left" w:pos="1134"/>
              </w:tabs>
              <w:suppressAutoHyphens w:val="0"/>
              <w:spacing w:line="240" w:lineRule="auto"/>
              <w:rPr>
                <w:rFonts w:ascii="Arial" w:hAnsi="Arial" w:cs="Arial"/>
                <w:sz w:val="22"/>
                <w:lang w:val="en-US"/>
              </w:rPr>
            </w:pPr>
            <w:r w:rsidRPr="001E7259">
              <w:rPr>
                <w:rFonts w:ascii="Arial" w:hAnsi="Arial" w:cs="Arial"/>
                <w:i/>
                <w:sz w:val="22"/>
              </w:rPr>
              <w:t>tert</w:t>
            </w:r>
            <w:r w:rsidRPr="001E7259">
              <w:rPr>
                <w:rFonts w:ascii="Arial" w:hAnsi="Arial" w:cs="Arial"/>
                <w:sz w:val="22"/>
              </w:rPr>
              <w:t xml:space="preserve">-Butyl </w:t>
            </w:r>
            <w:proofErr w:type="spellStart"/>
            <w:r w:rsidRPr="001E7259">
              <w:rPr>
                <w:rFonts w:ascii="Arial" w:hAnsi="Arial" w:cs="Arial"/>
                <w:sz w:val="22"/>
              </w:rPr>
              <w:t>peroxypivalate</w:t>
            </w:r>
            <w:proofErr w:type="spellEnd"/>
            <w:r w:rsidRPr="001E7259">
              <w:rPr>
                <w:rFonts w:ascii="Arial" w:hAnsi="Arial" w:cs="Arial"/>
                <w:sz w:val="22"/>
              </w:rPr>
              <w:t>, not more than 42% in a diluent type A</w:t>
            </w:r>
          </w:p>
        </w:tc>
        <w:tc>
          <w:tcPr>
            <w:tcW w:w="1455" w:type="dxa"/>
            <w:shd w:val="clear" w:color="auto" w:fill="auto"/>
          </w:tcPr>
          <w:p w14:paraId="16C7DC12"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31HA1</w:t>
            </w:r>
            <w:r w:rsidRPr="001E7259">
              <w:rPr>
                <w:rFonts w:ascii="Arial" w:hAnsi="Arial" w:cs="Arial"/>
                <w:sz w:val="22"/>
              </w:rPr>
              <w:br/>
              <w:t>31A</w:t>
            </w:r>
          </w:p>
        </w:tc>
        <w:tc>
          <w:tcPr>
            <w:tcW w:w="1096" w:type="dxa"/>
            <w:shd w:val="clear" w:color="auto" w:fill="auto"/>
          </w:tcPr>
          <w:p w14:paraId="0C5262BA" w14:textId="77777777" w:rsidR="001E7259" w:rsidRPr="001E7259" w:rsidRDefault="001E7259" w:rsidP="001E7259">
            <w:pPr>
              <w:tabs>
                <w:tab w:val="left" w:pos="709"/>
                <w:tab w:val="left" w:pos="1134"/>
              </w:tabs>
              <w:suppressAutoHyphens w:val="0"/>
              <w:spacing w:line="240" w:lineRule="auto"/>
              <w:rPr>
                <w:rFonts w:ascii="Arial" w:hAnsi="Arial" w:cs="Arial"/>
                <w:sz w:val="22"/>
              </w:rPr>
            </w:pPr>
            <w:r w:rsidRPr="001E7259">
              <w:rPr>
                <w:rFonts w:ascii="Arial" w:hAnsi="Arial" w:cs="Arial"/>
                <w:sz w:val="22"/>
              </w:rPr>
              <w:t>1 000</w:t>
            </w:r>
            <w:r w:rsidRPr="001E7259">
              <w:rPr>
                <w:rFonts w:ascii="Arial" w:hAnsi="Arial" w:cs="Arial"/>
                <w:sz w:val="22"/>
              </w:rPr>
              <w:br/>
              <w:t>1 250</w:t>
            </w:r>
          </w:p>
        </w:tc>
        <w:tc>
          <w:tcPr>
            <w:tcW w:w="992" w:type="dxa"/>
            <w:shd w:val="clear" w:color="auto" w:fill="auto"/>
          </w:tcPr>
          <w:p w14:paraId="4FA23849" w14:textId="77777777" w:rsidR="001E7259" w:rsidRPr="001E7259" w:rsidRDefault="001E7259" w:rsidP="001E7259">
            <w:pPr>
              <w:tabs>
                <w:tab w:val="left" w:pos="709"/>
                <w:tab w:val="left" w:pos="1134"/>
              </w:tabs>
              <w:suppressAutoHyphens w:val="0"/>
              <w:spacing w:line="240" w:lineRule="auto"/>
              <w:rPr>
                <w:rFonts w:ascii="Arial" w:hAnsi="Arial" w:cs="Arial"/>
                <w:sz w:val="22"/>
                <w:lang w:val="en-US"/>
              </w:rPr>
            </w:pPr>
            <w:r w:rsidRPr="001E7259">
              <w:rPr>
                <w:rFonts w:ascii="Arial" w:hAnsi="Arial" w:cs="Arial"/>
                <w:sz w:val="22"/>
              </w:rPr>
              <w:t>+10 ºC</w:t>
            </w:r>
            <w:r w:rsidRPr="001E7259">
              <w:rPr>
                <w:rFonts w:ascii="Arial" w:hAnsi="Arial" w:cs="Arial"/>
                <w:sz w:val="22"/>
              </w:rPr>
              <w:br/>
              <w:t>+1</w:t>
            </w:r>
            <w:r w:rsidRPr="001E7259">
              <w:rPr>
                <w:rFonts w:ascii="Arial" w:hAnsi="Arial" w:cs="Arial"/>
                <w:sz w:val="22"/>
                <w:lang w:val="en-US"/>
              </w:rPr>
              <w:t>0 ºC</w:t>
            </w:r>
          </w:p>
        </w:tc>
        <w:tc>
          <w:tcPr>
            <w:tcW w:w="1134" w:type="dxa"/>
            <w:shd w:val="clear" w:color="auto" w:fill="auto"/>
          </w:tcPr>
          <w:p w14:paraId="1D5623A3" w14:textId="77777777" w:rsidR="001E7259" w:rsidRPr="001E7259" w:rsidRDefault="001E7259" w:rsidP="001E7259">
            <w:pPr>
              <w:tabs>
                <w:tab w:val="left" w:pos="709"/>
                <w:tab w:val="left" w:pos="1134"/>
              </w:tabs>
              <w:suppressAutoHyphens w:val="0"/>
              <w:spacing w:line="240" w:lineRule="auto"/>
              <w:rPr>
                <w:rFonts w:ascii="Arial" w:hAnsi="Arial" w:cs="Arial"/>
                <w:sz w:val="22"/>
                <w:lang w:val="en-US"/>
              </w:rPr>
            </w:pPr>
            <w:r w:rsidRPr="001E7259">
              <w:rPr>
                <w:rFonts w:ascii="Arial" w:hAnsi="Arial" w:cs="Arial"/>
                <w:sz w:val="22"/>
                <w:lang w:val="en-US"/>
              </w:rPr>
              <w:t>+15 ºC</w:t>
            </w:r>
            <w:r w:rsidRPr="001E7259">
              <w:rPr>
                <w:rFonts w:ascii="Arial" w:hAnsi="Arial" w:cs="Arial"/>
                <w:sz w:val="22"/>
                <w:lang w:val="en-US"/>
              </w:rPr>
              <w:br/>
              <w:t>+15 ºC</w:t>
            </w:r>
          </w:p>
        </w:tc>
      </w:tr>
    </w:tbl>
    <w:p w14:paraId="37247B4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D991AD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4.1.4.3</w:t>
      </w:r>
      <w:r w:rsidRPr="001E7259">
        <w:rPr>
          <w:rFonts w:ascii="Arial" w:hAnsi="Arial" w:cs="Arial"/>
          <w:b/>
          <w:sz w:val="22"/>
        </w:rPr>
        <w:tab/>
      </w:r>
      <w:r w:rsidRPr="001E7259">
        <w:rPr>
          <w:rFonts w:ascii="Arial" w:hAnsi="Arial" w:cs="Arial"/>
          <w:b/>
          <w:sz w:val="22"/>
        </w:rPr>
        <w:tab/>
        <w:t xml:space="preserve">Packing instructions concerning the use of large </w:t>
      </w:r>
      <w:proofErr w:type="spellStart"/>
      <w:r w:rsidRPr="001E7259">
        <w:rPr>
          <w:rFonts w:ascii="Arial" w:hAnsi="Arial" w:cs="Arial"/>
          <w:b/>
          <w:sz w:val="22"/>
        </w:rPr>
        <w:t>packagings</w:t>
      </w:r>
      <w:proofErr w:type="spellEnd"/>
    </w:p>
    <w:p w14:paraId="45A7AD1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CA7C59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Add the following new packing instruction LP622:</w:t>
      </w:r>
    </w:p>
    <w:p w14:paraId="5B53E5DB" w14:textId="77777777" w:rsidR="001E7259" w:rsidRPr="001E7259" w:rsidRDefault="001E7259" w:rsidP="001E7259">
      <w:pPr>
        <w:tabs>
          <w:tab w:val="left" w:pos="709"/>
          <w:tab w:val="left" w:pos="1134"/>
        </w:tabs>
        <w:suppressAutoHyphens w:val="0"/>
        <w:spacing w:line="240" w:lineRule="auto"/>
        <w:ind w:left="142"/>
        <w:jc w:val="both"/>
        <w:rPr>
          <w:rFonts w:ascii="Arial" w:hAnsi="Arial" w:cs="Arial"/>
          <w:sz w:val="22"/>
        </w:rPr>
      </w:pPr>
    </w:p>
    <w:tbl>
      <w:tblPr>
        <w:tblW w:w="8921" w:type="dxa"/>
        <w:tblInd w:w="-5"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779"/>
        <w:gridCol w:w="1713"/>
        <w:gridCol w:w="3214"/>
        <w:gridCol w:w="2221"/>
        <w:gridCol w:w="994"/>
      </w:tblGrid>
      <w:tr w:rsidR="001E7259" w:rsidRPr="001E7259" w14:paraId="6C9D9FAC" w14:textId="77777777" w:rsidTr="001E7259">
        <w:tc>
          <w:tcPr>
            <w:tcW w:w="779" w:type="dxa"/>
            <w:tcBorders>
              <w:bottom w:val="single" w:sz="4" w:space="0" w:color="000000"/>
            </w:tcBorders>
          </w:tcPr>
          <w:p w14:paraId="3CA5DEA5"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lang w:val="en-CA"/>
              </w:rPr>
            </w:pPr>
            <w:r w:rsidRPr="001E7259">
              <w:rPr>
                <w:rFonts w:ascii="Arial" w:hAnsi="Arial" w:cs="Arial"/>
                <w:b/>
                <w:sz w:val="22"/>
                <w:lang w:val="en-CA"/>
              </w:rPr>
              <w:t>LP622</w:t>
            </w:r>
          </w:p>
        </w:tc>
        <w:tc>
          <w:tcPr>
            <w:tcW w:w="7148" w:type="dxa"/>
            <w:gridSpan w:val="3"/>
            <w:tcBorders>
              <w:bottom w:val="single" w:sz="4" w:space="0" w:color="000000"/>
            </w:tcBorders>
          </w:tcPr>
          <w:p w14:paraId="425B42D9" w14:textId="77777777" w:rsidR="001E7259" w:rsidRPr="001E7259" w:rsidRDefault="001E7259" w:rsidP="001E7259">
            <w:pPr>
              <w:tabs>
                <w:tab w:val="left" w:pos="709"/>
                <w:tab w:val="left" w:pos="1134"/>
              </w:tabs>
              <w:suppressAutoHyphens w:val="0"/>
              <w:spacing w:line="240" w:lineRule="auto"/>
              <w:jc w:val="center"/>
              <w:rPr>
                <w:rFonts w:ascii="Arial" w:hAnsi="Arial" w:cs="Arial"/>
                <w:b/>
                <w:bCs/>
                <w:sz w:val="22"/>
                <w:lang w:val="en-CA"/>
              </w:rPr>
            </w:pPr>
            <w:r w:rsidRPr="001E7259">
              <w:rPr>
                <w:rFonts w:ascii="Arial" w:hAnsi="Arial" w:cs="Arial"/>
                <w:b/>
                <w:bCs/>
                <w:sz w:val="22"/>
                <w:lang w:val="en-CA"/>
              </w:rPr>
              <w:t>PACKING INSTRUCTION</w:t>
            </w:r>
          </w:p>
        </w:tc>
        <w:tc>
          <w:tcPr>
            <w:tcW w:w="994" w:type="dxa"/>
            <w:tcBorders>
              <w:bottom w:val="single" w:sz="4" w:space="0" w:color="000000"/>
            </w:tcBorders>
          </w:tcPr>
          <w:p w14:paraId="42204FAE"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lang w:val="en-CA"/>
              </w:rPr>
            </w:pPr>
            <w:r w:rsidRPr="001E7259">
              <w:rPr>
                <w:rFonts w:ascii="Arial" w:hAnsi="Arial" w:cs="Arial"/>
                <w:b/>
                <w:sz w:val="22"/>
                <w:lang w:val="en-CA"/>
              </w:rPr>
              <w:t xml:space="preserve"> LP622</w:t>
            </w:r>
          </w:p>
        </w:tc>
      </w:tr>
      <w:tr w:rsidR="001E7259" w:rsidRPr="001E7259" w14:paraId="0013BEB5" w14:textId="77777777" w:rsidTr="001E7259">
        <w:tc>
          <w:tcPr>
            <w:tcW w:w="8921" w:type="dxa"/>
            <w:gridSpan w:val="5"/>
            <w:tcBorders>
              <w:top w:val="single" w:sz="4" w:space="0" w:color="000000"/>
              <w:bottom w:val="single" w:sz="4" w:space="0" w:color="000000"/>
            </w:tcBorders>
          </w:tcPr>
          <w:p w14:paraId="7603850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sz w:val="22"/>
                <w:lang w:val="en-CA"/>
              </w:rPr>
              <w:t>This instruction applies to waste of UN 3549 transported for disposal.</w:t>
            </w:r>
          </w:p>
        </w:tc>
      </w:tr>
      <w:tr w:rsidR="001E7259" w:rsidRPr="001E7259" w14:paraId="45AE493B" w14:textId="77777777" w:rsidTr="001E7259">
        <w:tc>
          <w:tcPr>
            <w:tcW w:w="8921" w:type="dxa"/>
            <w:gridSpan w:val="5"/>
            <w:tcBorders>
              <w:top w:val="single" w:sz="4" w:space="0" w:color="000000"/>
              <w:bottom w:val="single" w:sz="4" w:space="0" w:color="000000"/>
            </w:tcBorders>
          </w:tcPr>
          <w:p w14:paraId="1087D2C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 xml:space="preserve">The following </w:t>
            </w:r>
            <w:proofErr w:type="spellStart"/>
            <w:r w:rsidRPr="001E7259">
              <w:rPr>
                <w:rFonts w:ascii="Arial" w:hAnsi="Arial" w:cs="Arial"/>
                <w:sz w:val="22"/>
                <w:lang w:val="en-CA"/>
              </w:rPr>
              <w:t>packagings</w:t>
            </w:r>
            <w:proofErr w:type="spellEnd"/>
            <w:r w:rsidRPr="001E7259">
              <w:rPr>
                <w:rFonts w:ascii="Arial" w:hAnsi="Arial" w:cs="Arial"/>
                <w:sz w:val="22"/>
                <w:lang w:val="en-CA"/>
              </w:rPr>
              <w:t xml:space="preserve"> are authorized provided the general provisions of </w:t>
            </w:r>
            <w:r w:rsidRPr="001E7259">
              <w:rPr>
                <w:rFonts w:ascii="Arial" w:hAnsi="Arial" w:cs="Arial"/>
                <w:b/>
                <w:sz w:val="22"/>
                <w:lang w:val="en-CA"/>
              </w:rPr>
              <w:t xml:space="preserve">4.1.1 </w:t>
            </w:r>
            <w:r w:rsidRPr="001E7259">
              <w:rPr>
                <w:rFonts w:ascii="Arial" w:hAnsi="Arial" w:cs="Arial"/>
                <w:sz w:val="22"/>
                <w:lang w:val="en-CA"/>
              </w:rPr>
              <w:t xml:space="preserve">and </w:t>
            </w:r>
            <w:r w:rsidRPr="001E7259">
              <w:rPr>
                <w:rFonts w:ascii="Arial" w:hAnsi="Arial" w:cs="Arial"/>
                <w:b/>
                <w:sz w:val="22"/>
                <w:lang w:val="en-CA"/>
              </w:rPr>
              <w:t xml:space="preserve">4.1.3 </w:t>
            </w:r>
            <w:r w:rsidRPr="001E7259">
              <w:rPr>
                <w:rFonts w:ascii="Arial" w:hAnsi="Arial" w:cs="Arial"/>
                <w:sz w:val="22"/>
                <w:lang w:val="en-CA"/>
              </w:rPr>
              <w:t>are met:</w:t>
            </w:r>
          </w:p>
        </w:tc>
      </w:tr>
      <w:tr w:rsidR="001E7259" w:rsidRPr="001E7259" w14:paraId="1AE96928" w14:textId="77777777" w:rsidTr="001E7259">
        <w:trPr>
          <w:trHeight w:val="20"/>
        </w:trPr>
        <w:tc>
          <w:tcPr>
            <w:tcW w:w="2492" w:type="dxa"/>
            <w:gridSpan w:val="2"/>
            <w:tcBorders>
              <w:top w:val="single" w:sz="4" w:space="0" w:color="000000"/>
              <w:bottom w:val="single" w:sz="4" w:space="0" w:color="000000"/>
              <w:right w:val="single" w:sz="4" w:space="0" w:color="auto"/>
            </w:tcBorders>
          </w:tcPr>
          <w:p w14:paraId="4A3C264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lang w:val="en-CA"/>
              </w:rPr>
            </w:pPr>
            <w:r w:rsidRPr="001E7259">
              <w:rPr>
                <w:rFonts w:ascii="Arial" w:hAnsi="Arial" w:cs="Arial"/>
                <w:b/>
                <w:sz w:val="22"/>
                <w:lang w:val="en-CA"/>
              </w:rPr>
              <w:t xml:space="preserve">Inner </w:t>
            </w:r>
            <w:proofErr w:type="spellStart"/>
            <w:r w:rsidRPr="001E7259">
              <w:rPr>
                <w:rFonts w:ascii="Arial" w:hAnsi="Arial" w:cs="Arial"/>
                <w:b/>
                <w:sz w:val="22"/>
                <w:lang w:val="en-CA"/>
              </w:rPr>
              <w:t>packagings</w:t>
            </w:r>
            <w:proofErr w:type="spellEnd"/>
          </w:p>
        </w:tc>
        <w:tc>
          <w:tcPr>
            <w:tcW w:w="3214" w:type="dxa"/>
            <w:tcBorders>
              <w:top w:val="single" w:sz="4" w:space="0" w:color="000000"/>
              <w:left w:val="single" w:sz="4" w:space="0" w:color="auto"/>
              <w:bottom w:val="single" w:sz="4" w:space="0" w:color="000000"/>
              <w:right w:val="single" w:sz="4" w:space="0" w:color="auto"/>
            </w:tcBorders>
          </w:tcPr>
          <w:p w14:paraId="009480BB"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lang w:val="en-CA"/>
              </w:rPr>
            </w:pPr>
            <w:r w:rsidRPr="001E7259">
              <w:rPr>
                <w:rFonts w:ascii="Arial" w:hAnsi="Arial" w:cs="Arial"/>
                <w:b/>
                <w:sz w:val="22"/>
                <w:lang w:val="en-CA"/>
              </w:rPr>
              <w:t xml:space="preserve">Intermediate </w:t>
            </w:r>
            <w:proofErr w:type="spellStart"/>
            <w:r w:rsidRPr="001E7259">
              <w:rPr>
                <w:rFonts w:ascii="Arial" w:hAnsi="Arial" w:cs="Arial"/>
                <w:b/>
                <w:sz w:val="22"/>
                <w:lang w:val="en-CA"/>
              </w:rPr>
              <w:t>packagings</w:t>
            </w:r>
            <w:proofErr w:type="spellEnd"/>
          </w:p>
        </w:tc>
        <w:tc>
          <w:tcPr>
            <w:tcW w:w="3215" w:type="dxa"/>
            <w:gridSpan w:val="2"/>
            <w:tcBorders>
              <w:top w:val="single" w:sz="4" w:space="0" w:color="000000"/>
              <w:left w:val="single" w:sz="4" w:space="0" w:color="auto"/>
              <w:bottom w:val="single" w:sz="4" w:space="0" w:color="000000"/>
            </w:tcBorders>
          </w:tcPr>
          <w:p w14:paraId="5C1B35BD"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lang w:val="en-CA"/>
              </w:rPr>
            </w:pPr>
            <w:r w:rsidRPr="001E7259">
              <w:rPr>
                <w:rFonts w:ascii="Arial" w:hAnsi="Arial" w:cs="Arial"/>
                <w:b/>
                <w:sz w:val="22"/>
                <w:lang w:val="en-CA"/>
              </w:rPr>
              <w:t xml:space="preserve">Outer </w:t>
            </w:r>
            <w:proofErr w:type="spellStart"/>
            <w:r w:rsidRPr="001E7259">
              <w:rPr>
                <w:rFonts w:ascii="Arial" w:hAnsi="Arial" w:cs="Arial"/>
                <w:b/>
                <w:sz w:val="22"/>
                <w:lang w:val="en-CA"/>
              </w:rPr>
              <w:t>packagings</w:t>
            </w:r>
            <w:proofErr w:type="spellEnd"/>
          </w:p>
        </w:tc>
      </w:tr>
      <w:tr w:rsidR="001E7259" w:rsidRPr="001E7259" w14:paraId="10AD9617" w14:textId="77777777" w:rsidTr="001E7259">
        <w:trPr>
          <w:trHeight w:val="288"/>
        </w:trPr>
        <w:tc>
          <w:tcPr>
            <w:tcW w:w="2492" w:type="dxa"/>
            <w:gridSpan w:val="2"/>
            <w:tcBorders>
              <w:top w:val="single" w:sz="4" w:space="0" w:color="000000"/>
              <w:bottom w:val="single" w:sz="4" w:space="0" w:color="000000"/>
              <w:right w:val="single" w:sz="4" w:space="0" w:color="auto"/>
            </w:tcBorders>
          </w:tcPr>
          <w:p w14:paraId="0773EC2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metal</w:t>
            </w:r>
          </w:p>
          <w:p w14:paraId="0536D4E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plastics</w:t>
            </w:r>
          </w:p>
        </w:tc>
        <w:tc>
          <w:tcPr>
            <w:tcW w:w="3214" w:type="dxa"/>
            <w:tcBorders>
              <w:top w:val="single" w:sz="4" w:space="0" w:color="000000"/>
              <w:left w:val="single" w:sz="4" w:space="0" w:color="auto"/>
              <w:bottom w:val="single" w:sz="4" w:space="0" w:color="000000"/>
              <w:right w:val="single" w:sz="4" w:space="0" w:color="auto"/>
            </w:tcBorders>
          </w:tcPr>
          <w:p w14:paraId="23937C9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metal</w:t>
            </w:r>
          </w:p>
          <w:p w14:paraId="6C2057D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plastics</w:t>
            </w:r>
          </w:p>
        </w:tc>
        <w:tc>
          <w:tcPr>
            <w:tcW w:w="3215" w:type="dxa"/>
            <w:gridSpan w:val="2"/>
            <w:tcBorders>
              <w:top w:val="single" w:sz="4" w:space="0" w:color="000000"/>
              <w:left w:val="single" w:sz="4" w:space="0" w:color="auto"/>
              <w:bottom w:val="single" w:sz="4" w:space="0" w:color="000000"/>
            </w:tcBorders>
          </w:tcPr>
          <w:p w14:paraId="2FD5E36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metal other than steel or aluminium (50N)</w:t>
            </w:r>
          </w:p>
          <w:p w14:paraId="3B812D8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plywood (50D)</w:t>
            </w:r>
          </w:p>
          <w:p w14:paraId="65BD32D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rigid fibreboard (50G)</w:t>
            </w:r>
          </w:p>
          <w:p w14:paraId="265554C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other metal (50N)</w:t>
            </w:r>
          </w:p>
          <w:p w14:paraId="32A21FE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rigid plastics (50H)</w:t>
            </w:r>
          </w:p>
        </w:tc>
      </w:tr>
      <w:tr w:rsidR="001E7259" w:rsidRPr="001E7259" w14:paraId="0148C045" w14:textId="77777777" w:rsidTr="001E7259">
        <w:tc>
          <w:tcPr>
            <w:tcW w:w="8921" w:type="dxa"/>
            <w:gridSpan w:val="5"/>
            <w:tcBorders>
              <w:top w:val="single" w:sz="4" w:space="0" w:color="000000"/>
              <w:bottom w:val="single" w:sz="4" w:space="0" w:color="000000"/>
            </w:tcBorders>
          </w:tcPr>
          <w:p w14:paraId="6E63AF4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CA"/>
              </w:rPr>
            </w:pPr>
            <w:r w:rsidRPr="001E7259">
              <w:rPr>
                <w:rFonts w:ascii="Arial" w:hAnsi="Arial" w:cs="Arial"/>
                <w:sz w:val="22"/>
                <w:lang w:val="en-CA"/>
              </w:rPr>
              <w:t xml:space="preserve">The outer packaging shall conform to the packing group I performance level for solids. </w:t>
            </w:r>
          </w:p>
        </w:tc>
      </w:tr>
      <w:tr w:rsidR="001E7259" w:rsidRPr="001E7259" w14:paraId="534BA5A8" w14:textId="77777777" w:rsidTr="001E7259">
        <w:tc>
          <w:tcPr>
            <w:tcW w:w="8921" w:type="dxa"/>
            <w:gridSpan w:val="5"/>
            <w:tcBorders>
              <w:bottom w:val="single" w:sz="4" w:space="0" w:color="000000"/>
            </w:tcBorders>
          </w:tcPr>
          <w:p w14:paraId="5F04B975" w14:textId="77777777" w:rsidR="001E7259" w:rsidRPr="001E7259" w:rsidRDefault="00D402E3" w:rsidP="001E7259">
            <w:pPr>
              <w:keepNext/>
              <w:tabs>
                <w:tab w:val="left" w:pos="709"/>
                <w:tab w:val="left" w:pos="1134"/>
              </w:tabs>
              <w:suppressAutoHyphens w:val="0"/>
              <w:spacing w:line="240" w:lineRule="auto"/>
              <w:jc w:val="both"/>
              <w:rPr>
                <w:rFonts w:ascii="Arial" w:hAnsi="Arial" w:cs="Arial"/>
                <w:sz w:val="22"/>
                <w:lang w:val="en-CA"/>
              </w:rPr>
            </w:pPr>
            <w:r>
              <w:rPr>
                <w:rFonts w:ascii="Arial" w:hAnsi="Arial" w:cs="Arial"/>
                <w:b/>
                <w:sz w:val="22"/>
                <w:lang w:val="en-CA"/>
              </w:rPr>
              <w:lastRenderedPageBreak/>
              <w:t>A</w:t>
            </w:r>
            <w:r w:rsidR="001E7259" w:rsidRPr="001E7259">
              <w:rPr>
                <w:rFonts w:ascii="Arial" w:hAnsi="Arial" w:cs="Arial"/>
                <w:b/>
                <w:sz w:val="22"/>
                <w:lang w:val="en-CA"/>
              </w:rPr>
              <w:t>dditional requirement</w:t>
            </w:r>
            <w:r w:rsidR="001E7259" w:rsidRPr="001E7259">
              <w:rPr>
                <w:rFonts w:ascii="Arial" w:hAnsi="Arial" w:cs="Arial"/>
                <w:sz w:val="22"/>
                <w:lang w:val="en-CA"/>
              </w:rPr>
              <w:t>:</w:t>
            </w:r>
          </w:p>
        </w:tc>
      </w:tr>
      <w:tr w:rsidR="001E7259" w:rsidRPr="001E7259" w14:paraId="7F2E9976" w14:textId="77777777" w:rsidTr="001E7259">
        <w:trPr>
          <w:trHeight w:val="244"/>
        </w:trPr>
        <w:tc>
          <w:tcPr>
            <w:tcW w:w="8921" w:type="dxa"/>
            <w:gridSpan w:val="5"/>
            <w:tcBorders>
              <w:top w:val="single" w:sz="4" w:space="0" w:color="000000"/>
              <w:bottom w:val="single" w:sz="4" w:space="0" w:color="auto"/>
            </w:tcBorders>
            <w:vAlign w:val="center"/>
          </w:tcPr>
          <w:p w14:paraId="181EEF68"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 xml:space="preserve">Fragile articles shall be contained in either a rigid inner packaging or a rigid intermediate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w:t>
            </w:r>
          </w:p>
          <w:p w14:paraId="75D3264B" w14:textId="77777777" w:rsidR="001E7259" w:rsidRPr="001E7259" w:rsidRDefault="001E7259" w:rsidP="001E7259">
            <w:pPr>
              <w:keepNext/>
              <w:tabs>
                <w:tab w:val="left" w:pos="709"/>
                <w:tab w:val="left" w:pos="1134"/>
              </w:tabs>
              <w:suppressAutoHyphens w:val="0"/>
              <w:spacing w:line="240" w:lineRule="auto"/>
              <w:ind w:left="795"/>
              <w:contextualSpacing/>
              <w:jc w:val="both"/>
              <w:rPr>
                <w:rFonts w:ascii="Arial" w:eastAsia="SimSun" w:hAnsi="Arial" w:cs="Arial"/>
                <w:sz w:val="22"/>
                <w:lang w:val="en-CA"/>
              </w:rPr>
            </w:pPr>
          </w:p>
          <w:p w14:paraId="40711052"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 xml:space="preserve">Inner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 xml:space="preserve"> containing sharps objects such as broken glass and needles shall be rigid and resistant to puncture.</w:t>
            </w:r>
          </w:p>
          <w:p w14:paraId="4C8BE40B" w14:textId="77777777" w:rsidR="001E7259" w:rsidRPr="001E7259" w:rsidRDefault="001E7259" w:rsidP="001E7259">
            <w:pPr>
              <w:keepNext/>
              <w:tabs>
                <w:tab w:val="left" w:pos="795"/>
                <w:tab w:val="left" w:pos="1134"/>
              </w:tabs>
              <w:suppressAutoHyphens w:val="0"/>
              <w:spacing w:line="240" w:lineRule="auto"/>
              <w:ind w:left="795"/>
              <w:contextualSpacing/>
              <w:jc w:val="both"/>
              <w:rPr>
                <w:rFonts w:ascii="Arial" w:eastAsia="SimSun" w:hAnsi="Arial" w:cs="Arial"/>
                <w:sz w:val="22"/>
                <w:lang w:val="en-CA"/>
              </w:rPr>
            </w:pPr>
          </w:p>
          <w:p w14:paraId="2DB85410"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 xml:space="preserve">The inner packaging, the intermediate packaging and the outer packaging shall be capable of retaining liquids. Outer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 xml:space="preserve"> that are not capable of retaining liquids by design shall be fitted with a liner or suitable measure of retaining liquids.</w:t>
            </w:r>
          </w:p>
          <w:p w14:paraId="137DAA07" w14:textId="77777777" w:rsidR="001E7259" w:rsidRPr="001E7259" w:rsidRDefault="001E7259" w:rsidP="001E7259">
            <w:pPr>
              <w:keepNext/>
              <w:tabs>
                <w:tab w:val="left" w:pos="795"/>
                <w:tab w:val="left" w:pos="1134"/>
              </w:tabs>
              <w:suppressAutoHyphens w:val="0"/>
              <w:spacing w:line="240" w:lineRule="auto"/>
              <w:ind w:left="795"/>
              <w:contextualSpacing/>
              <w:jc w:val="both"/>
              <w:rPr>
                <w:rFonts w:ascii="Arial" w:eastAsia="SimSun" w:hAnsi="Arial" w:cs="Arial"/>
                <w:sz w:val="22"/>
                <w:lang w:val="en-CA"/>
              </w:rPr>
            </w:pPr>
          </w:p>
          <w:p w14:paraId="56F09B91"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 xml:space="preserve">The inner packaging and/or the intermediate packaging may be flexible. When flexible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 xml:space="preserve"> are used, they shall be capable of passing the impact resistance test to at least 165g according to ISO 7765-1:1988 "Plastics film and sheeting – Determination of impact resistance by the free-falling dart method – Part 1: Staircase methods" and the tear resistance test to at least 480g in both parallel and perpendicular planes with respect to the length of the bag in accordance with ISO 6383-2:1983 "Plastics – Film and sheeting – Determination of tear resistance – Part 2: Elmendorf method". The maximum net mass of each flexible inner packaging shall be 30kg.</w:t>
            </w:r>
          </w:p>
          <w:p w14:paraId="678CFF63" w14:textId="77777777" w:rsidR="001E7259" w:rsidRPr="001E7259" w:rsidRDefault="001E7259" w:rsidP="001E7259">
            <w:pPr>
              <w:keepNext/>
              <w:tabs>
                <w:tab w:val="left" w:pos="795"/>
                <w:tab w:val="left" w:pos="1134"/>
              </w:tabs>
              <w:suppressAutoHyphens w:val="0"/>
              <w:spacing w:line="240" w:lineRule="auto"/>
              <w:ind w:left="795"/>
              <w:contextualSpacing/>
              <w:jc w:val="both"/>
              <w:rPr>
                <w:rFonts w:ascii="Arial" w:eastAsia="SimSun" w:hAnsi="Arial" w:cs="Arial"/>
                <w:sz w:val="22"/>
                <w:lang w:val="en-CA"/>
              </w:rPr>
            </w:pPr>
          </w:p>
          <w:p w14:paraId="272E6085"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Each flexible intermediate packaging shall contain only one inner packaging.</w:t>
            </w:r>
          </w:p>
          <w:p w14:paraId="393982D8" w14:textId="77777777" w:rsidR="001E7259" w:rsidRPr="001E7259" w:rsidRDefault="001E7259" w:rsidP="001E7259">
            <w:pPr>
              <w:keepNext/>
              <w:tabs>
                <w:tab w:val="left" w:pos="795"/>
                <w:tab w:val="left" w:pos="1134"/>
              </w:tabs>
              <w:suppressAutoHyphens w:val="0"/>
              <w:spacing w:line="240" w:lineRule="auto"/>
              <w:ind w:left="795"/>
              <w:contextualSpacing/>
              <w:jc w:val="both"/>
              <w:rPr>
                <w:rFonts w:ascii="Arial" w:eastAsia="SimSun" w:hAnsi="Arial" w:cs="Arial"/>
                <w:sz w:val="22"/>
                <w:lang w:val="en-CA"/>
              </w:rPr>
            </w:pPr>
          </w:p>
          <w:p w14:paraId="6E5D589B"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 xml:space="preserve">Inner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 xml:space="preserve"> containing a small amount of free liquid may be included in intermediate packaging provided that there is sufficient absorbent or solidifying material in the inner or intermediate packaging to absorb or solidify all the liquid content present.  Suitable absorbent material which </w:t>
            </w:r>
            <w:r w:rsidRPr="001E7259">
              <w:rPr>
                <w:rFonts w:ascii="Arial" w:eastAsia="SimSun" w:hAnsi="Arial" w:cs="Arial"/>
                <w:strike/>
                <w:sz w:val="22"/>
                <w:lang w:val="en-CA"/>
              </w:rPr>
              <w:t>may</w:t>
            </w:r>
            <w:r w:rsidRPr="001E7259">
              <w:rPr>
                <w:rFonts w:ascii="Arial" w:eastAsia="SimSun" w:hAnsi="Arial" w:cs="Arial"/>
                <w:sz w:val="22"/>
                <w:lang w:val="en-CA"/>
              </w:rPr>
              <w:t xml:space="preserve"> withstands the temperatures and vibrations liable to occur under normal conditions of transport shall be used.</w:t>
            </w:r>
          </w:p>
          <w:p w14:paraId="0E1D1EBC" w14:textId="77777777" w:rsidR="001E7259" w:rsidRPr="001E7259" w:rsidRDefault="001E7259" w:rsidP="001E7259">
            <w:pPr>
              <w:keepNext/>
              <w:tabs>
                <w:tab w:val="left" w:pos="795"/>
                <w:tab w:val="left" w:pos="1134"/>
              </w:tabs>
              <w:suppressAutoHyphens w:val="0"/>
              <w:spacing w:line="240" w:lineRule="auto"/>
              <w:ind w:left="795"/>
              <w:contextualSpacing/>
              <w:jc w:val="both"/>
              <w:rPr>
                <w:rFonts w:ascii="Arial" w:eastAsia="SimSun" w:hAnsi="Arial" w:cs="Arial"/>
                <w:sz w:val="22"/>
                <w:lang w:val="en-CA"/>
              </w:rPr>
            </w:pPr>
          </w:p>
          <w:p w14:paraId="0E30BF7B" w14:textId="77777777" w:rsidR="001E7259" w:rsidRPr="001E7259" w:rsidRDefault="001E7259" w:rsidP="001E7259">
            <w:pPr>
              <w:keepNext/>
              <w:numPr>
                <w:ilvl w:val="0"/>
                <w:numId w:val="29"/>
              </w:numPr>
              <w:tabs>
                <w:tab w:val="left" w:pos="795"/>
                <w:tab w:val="left" w:pos="851"/>
                <w:tab w:val="left" w:pos="1134"/>
              </w:tabs>
              <w:suppressAutoHyphens w:val="0"/>
              <w:spacing w:line="240" w:lineRule="auto"/>
              <w:contextualSpacing/>
              <w:jc w:val="both"/>
              <w:rPr>
                <w:rFonts w:ascii="Arial" w:eastAsia="SimSun" w:hAnsi="Arial" w:cs="Arial"/>
                <w:sz w:val="22"/>
                <w:lang w:val="en-CA"/>
              </w:rPr>
            </w:pPr>
            <w:r w:rsidRPr="001E7259">
              <w:rPr>
                <w:rFonts w:ascii="Arial" w:eastAsia="SimSun" w:hAnsi="Arial" w:cs="Arial"/>
                <w:sz w:val="22"/>
                <w:lang w:val="en-CA"/>
              </w:rPr>
              <w:t xml:space="preserve">Intermediate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 xml:space="preserve"> shall be secured in outer </w:t>
            </w:r>
            <w:proofErr w:type="spellStart"/>
            <w:r w:rsidRPr="001E7259">
              <w:rPr>
                <w:rFonts w:ascii="Arial" w:eastAsia="SimSun" w:hAnsi="Arial" w:cs="Arial"/>
                <w:sz w:val="22"/>
                <w:lang w:val="en-CA"/>
              </w:rPr>
              <w:t>packagings</w:t>
            </w:r>
            <w:proofErr w:type="spellEnd"/>
            <w:r w:rsidRPr="001E7259">
              <w:rPr>
                <w:rFonts w:ascii="Arial" w:eastAsia="SimSun" w:hAnsi="Arial" w:cs="Arial"/>
                <w:sz w:val="22"/>
                <w:lang w:val="en-CA"/>
              </w:rPr>
              <w:t xml:space="preserve"> with suitable cushioning and/or absorbent material.</w:t>
            </w:r>
          </w:p>
        </w:tc>
      </w:tr>
    </w:tbl>
    <w:p w14:paraId="39C2448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CCB778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4.1.6 </w:t>
      </w:r>
      <w:r w:rsidRPr="001E7259">
        <w:rPr>
          <w:rFonts w:ascii="Arial" w:hAnsi="Arial" w:cs="Arial"/>
          <w:b/>
          <w:sz w:val="22"/>
          <w:szCs w:val="22"/>
          <w:lang w:eastAsia="zh-CN"/>
        </w:rPr>
        <w:tab/>
      </w:r>
      <w:r w:rsidRPr="001E7259">
        <w:rPr>
          <w:rFonts w:ascii="Arial" w:hAnsi="Arial" w:cs="Arial"/>
          <w:b/>
          <w:sz w:val="22"/>
          <w:szCs w:val="22"/>
          <w:lang w:eastAsia="zh-CN"/>
        </w:rPr>
        <w:tab/>
        <w:t>Special packing provisions for goods of class 2</w:t>
      </w:r>
    </w:p>
    <w:p w14:paraId="54B4A43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10CEB0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4.1.6.1.2</w:t>
      </w:r>
      <w:r w:rsidRPr="001E7259">
        <w:rPr>
          <w:rFonts w:ascii="Arial" w:hAnsi="Arial" w:cs="Arial"/>
          <w:sz w:val="22"/>
        </w:rPr>
        <w:tab/>
        <w:t xml:space="preserve">Replace "ISO 11114-1:2012" with "ISO 11114-1:2012 + </w:t>
      </w:r>
      <w:proofErr w:type="spellStart"/>
      <w:r w:rsidRPr="001E7259">
        <w:rPr>
          <w:rFonts w:ascii="Arial" w:hAnsi="Arial" w:cs="Arial"/>
          <w:sz w:val="22"/>
        </w:rPr>
        <w:t>Amd</w:t>
      </w:r>
      <w:proofErr w:type="spellEnd"/>
      <w:r w:rsidRPr="001E7259">
        <w:rPr>
          <w:rFonts w:ascii="Arial" w:hAnsi="Arial" w:cs="Arial"/>
          <w:sz w:val="22"/>
        </w:rPr>
        <w:t xml:space="preserve"> 1:2017"</w:t>
      </w:r>
    </w:p>
    <w:p w14:paraId="57A27BCF"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4.1.6.1.8</w:t>
      </w:r>
      <w:r w:rsidRPr="001E7259">
        <w:rPr>
          <w:rFonts w:ascii="Arial" w:hAnsi="Arial"/>
          <w:sz w:val="22"/>
        </w:rPr>
        <w:tab/>
        <w:t xml:space="preserve">In the second sentence of the penultimate paragraph replace "annex A of ISO 10297:2006 or annex A of ISO 10297:2014" with "annex A of ISO 10297:2006, annex A of ISO 10297:2014 or annex A of ISO 10297 + </w:t>
      </w:r>
      <w:proofErr w:type="spellStart"/>
      <w:r w:rsidRPr="001E7259">
        <w:rPr>
          <w:rFonts w:ascii="Arial" w:hAnsi="Arial"/>
          <w:sz w:val="22"/>
        </w:rPr>
        <w:t>Amd</w:t>
      </w:r>
      <w:proofErr w:type="spellEnd"/>
      <w:r w:rsidRPr="001E7259">
        <w:rPr>
          <w:rFonts w:ascii="Arial" w:hAnsi="Arial"/>
          <w:sz w:val="22"/>
        </w:rPr>
        <w:t xml:space="preserve"> 1:2017. For pressure receptacles with self-closing valves with inherent protection, the requirements of annex A of ISO 17879:2017 shall be met.".</w:t>
      </w:r>
    </w:p>
    <w:p w14:paraId="0F749A7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75711D7"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4.1.9 </w:t>
      </w:r>
      <w:r w:rsidRPr="001E7259">
        <w:rPr>
          <w:rFonts w:ascii="Arial" w:hAnsi="Arial" w:cs="Arial"/>
          <w:b/>
          <w:sz w:val="22"/>
          <w:szCs w:val="22"/>
          <w:lang w:eastAsia="zh-CN"/>
        </w:rPr>
        <w:tab/>
      </w:r>
      <w:r w:rsidRPr="001E7259">
        <w:rPr>
          <w:rFonts w:ascii="Arial" w:hAnsi="Arial" w:cs="Arial"/>
          <w:b/>
          <w:sz w:val="22"/>
          <w:szCs w:val="22"/>
          <w:lang w:eastAsia="zh-CN"/>
        </w:rPr>
        <w:tab/>
        <w:t>Special packing provisions for radioactive material</w:t>
      </w:r>
    </w:p>
    <w:p w14:paraId="32541E9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025D374"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4.1.9.1 </w:t>
      </w:r>
      <w:r w:rsidRPr="001E7259">
        <w:rPr>
          <w:rFonts w:ascii="Arial" w:hAnsi="Arial" w:cs="Arial"/>
          <w:b/>
          <w:sz w:val="22"/>
        </w:rPr>
        <w:tab/>
        <w:t>General</w:t>
      </w:r>
    </w:p>
    <w:p w14:paraId="262DF21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BAE2EB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4.1.9.1.4</w:t>
      </w:r>
      <w:r w:rsidRPr="001E7259">
        <w:rPr>
          <w:rFonts w:ascii="Arial" w:hAnsi="Arial" w:cs="Arial"/>
          <w:sz w:val="22"/>
        </w:rPr>
        <w:tab/>
        <w:t xml:space="preserve">Add at the end the following new sentence: "This requirement does not apply to the internal surfaces of freight containers being used as </w:t>
      </w:r>
      <w:proofErr w:type="spellStart"/>
      <w:r w:rsidRPr="001E7259">
        <w:rPr>
          <w:rFonts w:ascii="Arial" w:hAnsi="Arial" w:cs="Arial"/>
          <w:sz w:val="22"/>
        </w:rPr>
        <w:t>packagings</w:t>
      </w:r>
      <w:proofErr w:type="spellEnd"/>
      <w:r w:rsidRPr="001E7259">
        <w:rPr>
          <w:rFonts w:ascii="Arial" w:hAnsi="Arial" w:cs="Arial"/>
          <w:sz w:val="22"/>
        </w:rPr>
        <w:t>, either loaded or empty".</w:t>
      </w:r>
    </w:p>
    <w:p w14:paraId="7443A0D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17F0B7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4.1.9.1.8</w:t>
      </w:r>
      <w:r w:rsidRPr="001E7259">
        <w:rPr>
          <w:rFonts w:ascii="Arial" w:hAnsi="Arial" w:cs="Arial"/>
          <w:sz w:val="22"/>
        </w:rPr>
        <w:tab/>
        <w:t>Add additional sub-paragraph .5:</w:t>
      </w:r>
    </w:p>
    <w:p w14:paraId="61E78B4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AD7F639" w14:textId="77777777" w:rsidR="001E7259" w:rsidRPr="001E7259" w:rsidRDefault="001E7259" w:rsidP="001E7259">
      <w:pPr>
        <w:tabs>
          <w:tab w:val="left" w:pos="709"/>
          <w:tab w:val="left" w:pos="1134"/>
        </w:tabs>
        <w:suppressAutoHyphens w:val="0"/>
        <w:spacing w:line="240" w:lineRule="auto"/>
        <w:ind w:left="1691" w:hanging="840"/>
        <w:jc w:val="both"/>
        <w:rPr>
          <w:rFonts w:ascii="Arial" w:hAnsi="Arial" w:cs="Arial"/>
          <w:sz w:val="22"/>
        </w:rPr>
      </w:pPr>
      <w:r w:rsidRPr="001E7259">
        <w:rPr>
          <w:rFonts w:ascii="Arial" w:hAnsi="Arial" w:cs="Arial"/>
          <w:sz w:val="22"/>
        </w:rPr>
        <w:tab/>
        <w:t xml:space="preserve">".5 </w:t>
      </w:r>
      <w:r w:rsidRPr="001E7259">
        <w:rPr>
          <w:rFonts w:ascii="Arial" w:hAnsi="Arial" w:cs="Arial"/>
          <w:sz w:val="22"/>
        </w:rPr>
        <w:tab/>
        <w:t>For packages intended to be used for shipment after storage, it shall be ensured that all packaging components and radioactive contents have been maintained during storage in a manner such that all the requirements specified in the relevant provisions of this Code and in the applicable certificates of approval have been fulfilled".</w:t>
      </w:r>
    </w:p>
    <w:p w14:paraId="1A0D95B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63653DF"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4.1.9.2 </w:t>
      </w:r>
      <w:r w:rsidRPr="001E7259">
        <w:rPr>
          <w:rFonts w:ascii="Arial" w:hAnsi="Arial" w:cs="Arial"/>
          <w:b/>
          <w:sz w:val="22"/>
        </w:rPr>
        <w:tab/>
        <w:t>Provisions and controls for transport of LSA material and SCO</w:t>
      </w:r>
    </w:p>
    <w:p w14:paraId="3D3C4E2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D900F1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4.1.9.2.4</w:t>
      </w:r>
      <w:r w:rsidRPr="001E7259">
        <w:rPr>
          <w:rFonts w:ascii="Arial" w:hAnsi="Arial" w:cs="Arial"/>
          <w:sz w:val="22"/>
        </w:rPr>
        <w:tab/>
        <w:t>In the introductory sentence, replace "and SCO-I" with ", SCO-I and SCO-III". Add the following new sub-paragraph .5:</w:t>
      </w:r>
    </w:p>
    <w:p w14:paraId="2A9F605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F3F9690" w14:textId="77777777" w:rsidR="001E7259" w:rsidRPr="001E7259" w:rsidRDefault="001E7259" w:rsidP="001E7259">
      <w:pPr>
        <w:tabs>
          <w:tab w:val="left" w:pos="709"/>
          <w:tab w:val="left" w:pos="1134"/>
          <w:tab w:val="left" w:pos="1680"/>
        </w:tabs>
        <w:suppressAutoHyphens w:val="0"/>
        <w:spacing w:line="240" w:lineRule="auto"/>
        <w:ind w:left="851"/>
        <w:jc w:val="both"/>
        <w:rPr>
          <w:rFonts w:ascii="Arial" w:hAnsi="Arial" w:cs="Arial"/>
          <w:sz w:val="22"/>
        </w:rPr>
      </w:pPr>
      <w:r w:rsidRPr="001E7259">
        <w:rPr>
          <w:rFonts w:ascii="Arial" w:hAnsi="Arial" w:cs="Arial"/>
          <w:sz w:val="22"/>
        </w:rPr>
        <w:tab/>
        <w:t>".5</w:t>
      </w:r>
      <w:r w:rsidRPr="001E7259">
        <w:rPr>
          <w:rFonts w:ascii="Arial" w:hAnsi="Arial" w:cs="Arial"/>
          <w:sz w:val="22"/>
        </w:rPr>
        <w:tab/>
        <w:t xml:space="preserve">For SCO-III; </w:t>
      </w:r>
    </w:p>
    <w:p w14:paraId="057FEB8E"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p>
    <w:p w14:paraId="177C66E1" w14:textId="77777777" w:rsidR="001E7259" w:rsidRPr="001E7259" w:rsidRDefault="001E7259" w:rsidP="001E7259">
      <w:pPr>
        <w:tabs>
          <w:tab w:val="left" w:pos="709"/>
          <w:tab w:val="left" w:pos="1134"/>
          <w:tab w:val="left" w:pos="1701"/>
        </w:tabs>
        <w:suppressAutoHyphens w:val="0"/>
        <w:spacing w:line="240" w:lineRule="auto"/>
        <w:ind w:left="2552" w:hanging="851"/>
        <w:jc w:val="both"/>
        <w:rPr>
          <w:rFonts w:ascii="Arial" w:hAnsi="Arial" w:cs="Arial"/>
          <w:sz w:val="22"/>
        </w:rPr>
      </w:pPr>
      <w:r w:rsidRPr="001E7259">
        <w:rPr>
          <w:rFonts w:ascii="Arial" w:hAnsi="Arial" w:cs="Arial"/>
          <w:sz w:val="22"/>
        </w:rPr>
        <w:t>.1</w:t>
      </w:r>
      <w:r w:rsidRPr="001E7259">
        <w:rPr>
          <w:rFonts w:ascii="Arial" w:hAnsi="Arial" w:cs="Arial"/>
          <w:sz w:val="22"/>
        </w:rPr>
        <w:tab/>
        <w:t xml:space="preserve">Transport shall be under exclusive use by road, rail, inland waterway or sea; </w:t>
      </w:r>
    </w:p>
    <w:p w14:paraId="1A83735F" w14:textId="77777777" w:rsidR="001E7259" w:rsidRPr="001E7259" w:rsidRDefault="001E7259" w:rsidP="001E7259">
      <w:pPr>
        <w:tabs>
          <w:tab w:val="left" w:pos="709"/>
          <w:tab w:val="left" w:pos="1134"/>
          <w:tab w:val="left" w:pos="1701"/>
        </w:tabs>
        <w:suppressAutoHyphens w:val="0"/>
        <w:spacing w:line="240" w:lineRule="auto"/>
        <w:ind w:left="2552" w:hanging="851"/>
        <w:jc w:val="both"/>
        <w:rPr>
          <w:rFonts w:ascii="Arial" w:hAnsi="Arial" w:cs="Arial"/>
          <w:sz w:val="22"/>
        </w:rPr>
      </w:pPr>
    </w:p>
    <w:p w14:paraId="3FEDCEBD" w14:textId="77777777" w:rsidR="001E7259" w:rsidRPr="001E7259" w:rsidRDefault="001E7259" w:rsidP="001E7259">
      <w:pPr>
        <w:tabs>
          <w:tab w:val="left" w:pos="709"/>
          <w:tab w:val="left" w:pos="1134"/>
          <w:tab w:val="left" w:pos="1701"/>
          <w:tab w:val="left" w:pos="2552"/>
        </w:tabs>
        <w:suppressAutoHyphens w:val="0"/>
        <w:spacing w:line="240" w:lineRule="auto"/>
        <w:ind w:left="1560" w:firstLine="141"/>
        <w:jc w:val="both"/>
        <w:rPr>
          <w:rFonts w:ascii="Arial" w:hAnsi="Arial" w:cs="Arial"/>
          <w:sz w:val="22"/>
        </w:rPr>
      </w:pPr>
      <w:r w:rsidRPr="001E7259">
        <w:rPr>
          <w:rFonts w:ascii="Arial" w:hAnsi="Arial" w:cs="Arial"/>
          <w:sz w:val="22"/>
        </w:rPr>
        <w:t>.2</w:t>
      </w:r>
      <w:r w:rsidRPr="001E7259">
        <w:rPr>
          <w:rFonts w:ascii="Arial" w:hAnsi="Arial" w:cs="Arial"/>
          <w:sz w:val="22"/>
        </w:rPr>
        <w:tab/>
        <w:t xml:space="preserve">Stacking shall not be permitted; </w:t>
      </w:r>
    </w:p>
    <w:p w14:paraId="21211097" w14:textId="77777777" w:rsidR="001E7259" w:rsidRPr="001E7259" w:rsidRDefault="001E7259" w:rsidP="001E7259">
      <w:pPr>
        <w:tabs>
          <w:tab w:val="left" w:pos="709"/>
          <w:tab w:val="left" w:pos="1134"/>
          <w:tab w:val="left" w:pos="1701"/>
          <w:tab w:val="left" w:pos="2552"/>
        </w:tabs>
        <w:suppressAutoHyphens w:val="0"/>
        <w:spacing w:line="240" w:lineRule="auto"/>
        <w:ind w:left="1560" w:firstLine="141"/>
        <w:jc w:val="both"/>
        <w:rPr>
          <w:rFonts w:ascii="Arial" w:hAnsi="Arial" w:cs="Arial"/>
          <w:sz w:val="22"/>
        </w:rPr>
      </w:pPr>
    </w:p>
    <w:p w14:paraId="0C8621DD"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.3</w:t>
      </w:r>
      <w:r w:rsidRPr="001E7259">
        <w:rPr>
          <w:rFonts w:ascii="Arial" w:hAnsi="Arial" w:cs="Arial"/>
          <w:sz w:val="22"/>
        </w:rPr>
        <w:tab/>
        <w:t>All activities associated with the shipment, including radiation protection, emergency response and any special precautions or special administrative or operational controls that are to be employed during transport shall be described in a transport plan. The transport plan shall demonstrate that the overall level of safety in transport is at least equivalent to that which would be provided if the requirements of 6.4.7.14 (only for the test specified in 6.4.15.6, preceded by the tests specified in 6.4.15.2 and 6.4.15.3 had been met.</w:t>
      </w:r>
    </w:p>
    <w:p w14:paraId="10CDC6D2"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p>
    <w:p w14:paraId="41512E38" w14:textId="77777777" w:rsidR="001E7259" w:rsidRPr="001E7259" w:rsidRDefault="001E7259" w:rsidP="001E7259">
      <w:pPr>
        <w:tabs>
          <w:tab w:val="left" w:pos="709"/>
          <w:tab w:val="left" w:pos="1134"/>
          <w:tab w:val="left" w:pos="1276"/>
          <w:tab w:val="left" w:pos="1843"/>
        </w:tabs>
        <w:suppressAutoHyphens w:val="0"/>
        <w:spacing w:line="240" w:lineRule="auto"/>
        <w:ind w:left="2552" w:hanging="851"/>
        <w:jc w:val="both"/>
        <w:rPr>
          <w:rFonts w:ascii="Arial" w:hAnsi="Arial" w:cs="Arial"/>
          <w:sz w:val="22"/>
        </w:rPr>
      </w:pPr>
      <w:r w:rsidRPr="001E7259">
        <w:rPr>
          <w:rFonts w:ascii="Arial" w:hAnsi="Arial" w:cs="Arial"/>
          <w:sz w:val="22"/>
        </w:rPr>
        <w:t>.4</w:t>
      </w:r>
      <w:r w:rsidRPr="001E7259">
        <w:rPr>
          <w:rFonts w:ascii="Arial" w:hAnsi="Arial" w:cs="Arial"/>
          <w:sz w:val="22"/>
        </w:rPr>
        <w:tab/>
        <w:t xml:space="preserve">The requirements of 6.4.5.1 and 6.4.5.2 for a Type IP-2 package shall be satisfied, except that the maximum damage referred to in 6.4.15.4 may be determined based on provisions in the transport plan, and the requirements of6.4.15.5 are not applicable. </w:t>
      </w:r>
    </w:p>
    <w:p w14:paraId="62670291" w14:textId="77777777" w:rsidR="001E7259" w:rsidRPr="001E7259" w:rsidRDefault="001E7259" w:rsidP="001E7259">
      <w:pPr>
        <w:tabs>
          <w:tab w:val="left" w:pos="709"/>
          <w:tab w:val="left" w:pos="1134"/>
          <w:tab w:val="left" w:pos="1276"/>
          <w:tab w:val="left" w:pos="1843"/>
        </w:tabs>
        <w:suppressAutoHyphens w:val="0"/>
        <w:spacing w:line="240" w:lineRule="auto"/>
        <w:ind w:left="2552" w:hanging="851"/>
        <w:jc w:val="both"/>
        <w:rPr>
          <w:rFonts w:ascii="Arial" w:hAnsi="Arial" w:cs="Arial"/>
          <w:sz w:val="22"/>
        </w:rPr>
      </w:pPr>
    </w:p>
    <w:p w14:paraId="24DA67EB"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.5</w:t>
      </w:r>
      <w:r w:rsidRPr="001E7259">
        <w:rPr>
          <w:rFonts w:ascii="Arial" w:hAnsi="Arial" w:cs="Arial"/>
          <w:sz w:val="22"/>
        </w:rPr>
        <w:tab/>
        <w:t>The object and any shielding are secured to the conveyance in accordance with 6.4.2.1.</w:t>
      </w:r>
    </w:p>
    <w:p w14:paraId="69D163C8"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p>
    <w:p w14:paraId="20EDDF74" w14:textId="77777777" w:rsidR="001E7259" w:rsidRPr="001E7259" w:rsidRDefault="001E7259" w:rsidP="001E7259">
      <w:pPr>
        <w:tabs>
          <w:tab w:val="left" w:pos="709"/>
          <w:tab w:val="left" w:pos="1134"/>
        </w:tabs>
        <w:suppressAutoHyphens w:val="0"/>
        <w:spacing w:line="240" w:lineRule="auto"/>
        <w:ind w:left="2552" w:hanging="851"/>
        <w:jc w:val="both"/>
        <w:rPr>
          <w:rFonts w:ascii="Arial" w:hAnsi="Arial" w:cs="Arial"/>
          <w:sz w:val="22"/>
        </w:rPr>
      </w:pPr>
      <w:r w:rsidRPr="001E7259">
        <w:rPr>
          <w:rFonts w:ascii="Arial" w:hAnsi="Arial" w:cs="Arial"/>
          <w:sz w:val="22"/>
        </w:rPr>
        <w:t>.6</w:t>
      </w:r>
      <w:r w:rsidRPr="001E7259">
        <w:rPr>
          <w:rFonts w:ascii="Arial" w:hAnsi="Arial" w:cs="Arial"/>
          <w:sz w:val="22"/>
        </w:rPr>
        <w:tab/>
        <w:t>The shipment shall be subject to multilateral approval".</w:t>
      </w:r>
    </w:p>
    <w:p w14:paraId="60A218EA" w14:textId="77777777" w:rsidR="001E7259" w:rsidRPr="001E7259" w:rsidRDefault="001E7259"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p>
    <w:p w14:paraId="45A2B68E" w14:textId="77777777" w:rsidR="001E7259" w:rsidRPr="001E7259" w:rsidRDefault="001E7259" w:rsidP="001E7259">
      <w:pPr>
        <w:keepNext/>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4.2</w:t>
      </w:r>
    </w:p>
    <w:p w14:paraId="0E422E7F"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sz w:val="22"/>
        </w:rPr>
      </w:pPr>
      <w:r w:rsidRPr="001E7259">
        <w:rPr>
          <w:rFonts w:ascii="Arial" w:hAnsi="Arial" w:cs="Arial"/>
          <w:b/>
          <w:bCs/>
          <w:sz w:val="22"/>
          <w:szCs w:val="22"/>
          <w:lang w:eastAsia="zh-CN"/>
        </w:rPr>
        <w:t>Use of portable tanks and multiple-element gas containers (MEGCs)</w:t>
      </w:r>
    </w:p>
    <w:p w14:paraId="1BFE6780"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22"/>
        </w:rPr>
      </w:pPr>
    </w:p>
    <w:p w14:paraId="09D5572B" w14:textId="77777777" w:rsidR="001E7259" w:rsidRPr="001E7259" w:rsidRDefault="001E7259" w:rsidP="001E7259">
      <w:pPr>
        <w:keepNext/>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cs="Arial"/>
          <w:b/>
          <w:sz w:val="22"/>
        </w:rPr>
        <w:t xml:space="preserve">4.2.3 </w:t>
      </w:r>
      <w:r w:rsidRPr="001E7259">
        <w:rPr>
          <w:rFonts w:ascii="Arial" w:hAnsi="Arial" w:cs="Arial"/>
          <w:b/>
          <w:sz w:val="22"/>
        </w:rPr>
        <w:tab/>
      </w:r>
      <w:r w:rsidRPr="001E7259">
        <w:rPr>
          <w:rFonts w:ascii="Arial" w:hAnsi="Arial" w:cs="Arial"/>
          <w:b/>
          <w:sz w:val="22"/>
        </w:rPr>
        <w:tab/>
        <w:t>General provisions for the use of portable tanks for the transport of refrigerated liquefied gases of class 2</w:t>
      </w:r>
    </w:p>
    <w:p w14:paraId="587DD2E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E10D04A"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4.2.3.7 </w:t>
      </w:r>
      <w:r w:rsidRPr="001E7259">
        <w:rPr>
          <w:rFonts w:ascii="Arial" w:hAnsi="Arial" w:cs="Arial"/>
          <w:b/>
          <w:sz w:val="22"/>
        </w:rPr>
        <w:tab/>
        <w:t>Actual holding time</w:t>
      </w:r>
    </w:p>
    <w:p w14:paraId="1613A81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B2326F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4.2.3.7.3</w:t>
      </w:r>
      <w:r w:rsidRPr="001E7259">
        <w:rPr>
          <w:rFonts w:ascii="Arial" w:hAnsi="Arial" w:cs="Arial"/>
          <w:sz w:val="22"/>
        </w:rPr>
        <w:tab/>
        <w:t>Add a new paragraph as follows:</w:t>
      </w:r>
    </w:p>
    <w:p w14:paraId="5E9B5BB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91AC1AB"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"4.2.3.7.3</w:t>
      </w:r>
      <w:r w:rsidRPr="001E7259">
        <w:rPr>
          <w:rFonts w:ascii="Arial" w:hAnsi="Arial" w:cs="Arial"/>
          <w:sz w:val="22"/>
        </w:rPr>
        <w:tab/>
        <w:t>The date at which the actual holding time ends shall be entered in the transport document (see 5.4.1.5.13)".</w:t>
      </w:r>
    </w:p>
    <w:p w14:paraId="62848174"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10673229"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4.2.4 </w:t>
      </w:r>
      <w:r w:rsidRPr="001E7259">
        <w:rPr>
          <w:rFonts w:ascii="Arial" w:hAnsi="Arial" w:cs="Arial"/>
          <w:b/>
          <w:sz w:val="22"/>
        </w:rPr>
        <w:tab/>
      </w:r>
      <w:r w:rsidRPr="001E7259">
        <w:rPr>
          <w:rFonts w:ascii="Arial" w:hAnsi="Arial" w:cs="Arial"/>
          <w:b/>
          <w:sz w:val="22"/>
        </w:rPr>
        <w:tab/>
        <w:t>General provisions for the use of multiple-element gas containers (MEGCs)</w:t>
      </w:r>
    </w:p>
    <w:p w14:paraId="61FBFB66"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p>
    <w:p w14:paraId="1AE87437"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b/>
          <w:bCs/>
          <w:sz w:val="22"/>
          <w:szCs w:val="22"/>
          <w:lang w:eastAsia="fr-FR"/>
        </w:rPr>
      </w:pPr>
      <w:r w:rsidRPr="001E7259">
        <w:rPr>
          <w:rFonts w:ascii="Arial" w:hAnsi="Arial"/>
          <w:b/>
          <w:bCs/>
          <w:sz w:val="22"/>
          <w:szCs w:val="22"/>
          <w:lang w:eastAsia="fr-FR"/>
        </w:rPr>
        <w:t xml:space="preserve">4.2.4.5 </w:t>
      </w:r>
      <w:r w:rsidRPr="001E7259">
        <w:rPr>
          <w:rFonts w:ascii="Arial" w:hAnsi="Arial"/>
          <w:b/>
          <w:bCs/>
          <w:sz w:val="22"/>
          <w:szCs w:val="22"/>
          <w:lang w:eastAsia="fr-FR"/>
        </w:rPr>
        <w:tab/>
        <w:t>Filling</w:t>
      </w:r>
    </w:p>
    <w:p w14:paraId="62BF14A1"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bCs/>
          <w:sz w:val="22"/>
          <w:szCs w:val="22"/>
          <w:lang w:eastAsia="fr-FR"/>
        </w:rPr>
      </w:pPr>
    </w:p>
    <w:p w14:paraId="57875C99"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bCs/>
          <w:sz w:val="22"/>
          <w:szCs w:val="22"/>
          <w:lang w:eastAsia="fr-FR"/>
        </w:rPr>
      </w:pPr>
      <w:r w:rsidRPr="001E7259">
        <w:rPr>
          <w:rFonts w:ascii="Arial" w:hAnsi="Arial"/>
          <w:bCs/>
          <w:sz w:val="22"/>
          <w:szCs w:val="22"/>
          <w:lang w:eastAsia="fr-FR"/>
        </w:rPr>
        <w:t>4.2.4.5.7</w:t>
      </w:r>
      <w:r w:rsidRPr="001E7259">
        <w:rPr>
          <w:rFonts w:ascii="Arial" w:hAnsi="Arial"/>
          <w:bCs/>
          <w:sz w:val="22"/>
          <w:szCs w:val="22"/>
          <w:lang w:eastAsia="fr-FR"/>
        </w:rPr>
        <w:tab/>
        <w:t>Add a new paragraph as follows:</w:t>
      </w:r>
    </w:p>
    <w:p w14:paraId="7EF839F0" w14:textId="77777777" w:rsidR="001E7259" w:rsidRPr="001E7259" w:rsidRDefault="001E7259" w:rsidP="001E7259">
      <w:pPr>
        <w:tabs>
          <w:tab w:val="left" w:pos="709"/>
          <w:tab w:val="left" w:pos="1134"/>
        </w:tabs>
        <w:suppressAutoHyphens w:val="0"/>
        <w:spacing w:line="240" w:lineRule="auto"/>
        <w:jc w:val="both"/>
        <w:rPr>
          <w:rFonts w:ascii="Arial" w:hAnsi="Arial"/>
          <w:bCs/>
          <w:sz w:val="22"/>
          <w:szCs w:val="22"/>
          <w:lang w:eastAsia="fr-FR"/>
        </w:rPr>
      </w:pPr>
    </w:p>
    <w:p w14:paraId="13D39CA8"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bCs/>
          <w:sz w:val="22"/>
          <w:szCs w:val="22"/>
          <w:lang w:eastAsia="fr-FR"/>
        </w:rPr>
        <w:tab/>
      </w:r>
      <w:r w:rsidRPr="001E7259">
        <w:rPr>
          <w:rFonts w:ascii="Arial" w:hAnsi="Arial"/>
          <w:bCs/>
          <w:sz w:val="22"/>
          <w:szCs w:val="22"/>
          <w:lang w:eastAsia="fr-FR"/>
        </w:rPr>
        <w:tab/>
        <w:t>"4.2.4.5.7</w:t>
      </w:r>
      <w:r w:rsidRPr="001E7259">
        <w:rPr>
          <w:rFonts w:ascii="Arial" w:hAnsi="Arial"/>
          <w:bCs/>
          <w:sz w:val="22"/>
          <w:szCs w:val="22"/>
          <w:lang w:eastAsia="fr-FR"/>
        </w:rPr>
        <w:tab/>
        <w:t>Multiple-element gas containers (MEGCs) shall not be filled or discharged while they remain on board."</w:t>
      </w:r>
    </w:p>
    <w:p w14:paraId="382DA53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A28BE38" w14:textId="77777777" w:rsidR="00D402E3" w:rsidRDefault="00D402E3" w:rsidP="001E7259">
      <w:pPr>
        <w:tabs>
          <w:tab w:val="left" w:pos="1134"/>
        </w:tabs>
        <w:suppressAutoHyphens w:val="0"/>
        <w:spacing w:line="240" w:lineRule="auto"/>
        <w:rPr>
          <w:rFonts w:ascii="Arial" w:hAnsi="Arial" w:cs="Arial"/>
          <w:b/>
          <w:sz w:val="22"/>
        </w:rPr>
      </w:pPr>
    </w:p>
    <w:p w14:paraId="181658DE" w14:textId="77777777" w:rsidR="00D402E3" w:rsidRDefault="00D402E3" w:rsidP="001E7259">
      <w:pPr>
        <w:tabs>
          <w:tab w:val="left" w:pos="1134"/>
        </w:tabs>
        <w:suppressAutoHyphens w:val="0"/>
        <w:spacing w:line="240" w:lineRule="auto"/>
        <w:rPr>
          <w:rFonts w:ascii="Arial" w:hAnsi="Arial" w:cs="Arial"/>
          <w:b/>
          <w:sz w:val="22"/>
        </w:rPr>
      </w:pPr>
    </w:p>
    <w:p w14:paraId="2C5BED0E" w14:textId="77777777" w:rsidR="001E7259" w:rsidRPr="001E7259" w:rsidRDefault="001E7259" w:rsidP="001E7259">
      <w:pPr>
        <w:tabs>
          <w:tab w:val="left" w:pos="1134"/>
        </w:tabs>
        <w:suppressAutoHyphens w:val="0"/>
        <w:spacing w:line="240" w:lineRule="auto"/>
        <w:rPr>
          <w:rFonts w:ascii="Arial" w:hAnsi="Arial" w:cs="Arial"/>
          <w:b/>
          <w:sz w:val="22"/>
        </w:rPr>
      </w:pPr>
      <w:r w:rsidRPr="001E7259">
        <w:rPr>
          <w:rFonts w:ascii="Arial" w:hAnsi="Arial" w:cs="Arial"/>
          <w:b/>
          <w:sz w:val="22"/>
        </w:rPr>
        <w:t xml:space="preserve">4.2.5 </w:t>
      </w:r>
      <w:r w:rsidRPr="001E7259">
        <w:rPr>
          <w:rFonts w:ascii="Arial" w:hAnsi="Arial" w:cs="Arial"/>
          <w:b/>
          <w:sz w:val="22"/>
        </w:rPr>
        <w:tab/>
        <w:t>Portable tank instructions and special provisions</w:t>
      </w:r>
    </w:p>
    <w:p w14:paraId="5DA1F299" w14:textId="77777777" w:rsidR="001E7259" w:rsidRPr="001E7259" w:rsidRDefault="001E7259" w:rsidP="001E7259">
      <w:pPr>
        <w:tabs>
          <w:tab w:val="left" w:pos="1134"/>
        </w:tabs>
        <w:suppressAutoHyphens w:val="0"/>
        <w:spacing w:line="240" w:lineRule="auto"/>
        <w:rPr>
          <w:rFonts w:ascii="Arial" w:hAnsi="Arial" w:cs="Arial"/>
          <w:b/>
          <w:sz w:val="22"/>
        </w:rPr>
      </w:pPr>
    </w:p>
    <w:p w14:paraId="28E4C07C" w14:textId="77777777" w:rsidR="001E7259" w:rsidRPr="001E7259" w:rsidRDefault="001E7259" w:rsidP="001E7259">
      <w:pPr>
        <w:tabs>
          <w:tab w:val="left" w:pos="1134"/>
        </w:tabs>
        <w:suppressAutoHyphens w:val="0"/>
        <w:spacing w:line="240" w:lineRule="auto"/>
        <w:rPr>
          <w:rFonts w:ascii="Arial" w:hAnsi="Arial" w:cs="Arial"/>
          <w:b/>
          <w:sz w:val="22"/>
        </w:rPr>
      </w:pPr>
      <w:r w:rsidRPr="001E7259">
        <w:rPr>
          <w:rFonts w:ascii="Arial" w:hAnsi="Arial" w:cs="Arial"/>
          <w:b/>
          <w:sz w:val="22"/>
        </w:rPr>
        <w:t xml:space="preserve">4.2.5.3 </w:t>
      </w:r>
      <w:r w:rsidRPr="001E7259">
        <w:rPr>
          <w:rFonts w:ascii="Arial" w:hAnsi="Arial" w:cs="Arial"/>
          <w:b/>
          <w:sz w:val="22"/>
        </w:rPr>
        <w:tab/>
        <w:t>Portable tank special provisions</w:t>
      </w:r>
    </w:p>
    <w:p w14:paraId="6AB913E9" w14:textId="77777777" w:rsidR="001E7259" w:rsidRPr="001E7259" w:rsidRDefault="001E7259" w:rsidP="001E7259">
      <w:pPr>
        <w:tabs>
          <w:tab w:val="left" w:pos="1134"/>
        </w:tabs>
        <w:suppressAutoHyphens w:val="0"/>
        <w:spacing w:line="240" w:lineRule="auto"/>
        <w:rPr>
          <w:rFonts w:ascii="Arial" w:hAnsi="Arial" w:cs="Arial"/>
          <w:b/>
          <w:sz w:val="22"/>
        </w:rPr>
      </w:pPr>
    </w:p>
    <w:p w14:paraId="593DBAB1"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TP19 </w:t>
      </w:r>
      <w:r w:rsidRPr="001E7259">
        <w:rPr>
          <w:rFonts w:ascii="Arial" w:hAnsi="Arial" w:cs="Arial"/>
          <w:sz w:val="22"/>
        </w:rPr>
        <w:tab/>
        <w:t>Amend to read as follows:</w:t>
      </w:r>
    </w:p>
    <w:p w14:paraId="30300B7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E34B50A" w14:textId="77777777" w:rsidR="001E7259" w:rsidRPr="001E7259" w:rsidRDefault="001E7259" w:rsidP="001E7259">
      <w:pPr>
        <w:tabs>
          <w:tab w:val="left" w:pos="1134"/>
          <w:tab w:val="left" w:pos="2268"/>
        </w:tabs>
        <w:suppressAutoHyphens w:val="0"/>
        <w:spacing w:line="240" w:lineRule="auto"/>
        <w:ind w:left="2265" w:hanging="2265"/>
        <w:jc w:val="both"/>
        <w:rPr>
          <w:rFonts w:ascii="Arial" w:hAnsi="Arial" w:cs="Arial"/>
          <w:sz w:val="22"/>
        </w:rPr>
      </w:pPr>
      <w:r w:rsidRPr="001E7259">
        <w:rPr>
          <w:rFonts w:ascii="Arial" w:hAnsi="Arial" w:cs="Arial"/>
          <w:sz w:val="22"/>
        </w:rPr>
        <w:tab/>
        <w:t xml:space="preserve">"TP19 </w:t>
      </w:r>
      <w:r w:rsidRPr="001E7259">
        <w:rPr>
          <w:rFonts w:ascii="Arial" w:hAnsi="Arial" w:cs="Arial"/>
          <w:sz w:val="22"/>
        </w:rPr>
        <w:tab/>
        <w:t>At the time of construction, the minimum shell thickness determined according to 6.7.3.4 shall be increased by 3 mm as a corrosion allowance. Shell thickness shall be verified ultrasonically at intervals midway between periodic hydraulic tests and shall never be lower than the minimum shell thickness determined according to 6.7.3.4."</w:t>
      </w:r>
    </w:p>
    <w:p w14:paraId="07120E3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AB6FAD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Delete portable tank instructions TP35, TP37, TP38 and TP39 and add "Deleted".</w:t>
      </w:r>
    </w:p>
    <w:p w14:paraId="38C1D4CF" w14:textId="77777777" w:rsidR="001E7259" w:rsidRPr="001E7259" w:rsidRDefault="001E7259" w:rsidP="001E7259">
      <w:pPr>
        <w:tabs>
          <w:tab w:val="left" w:pos="709"/>
          <w:tab w:val="left" w:pos="1134"/>
        </w:tabs>
        <w:suppressAutoHyphens w:val="0"/>
        <w:spacing w:line="240" w:lineRule="auto"/>
        <w:jc w:val="center"/>
        <w:rPr>
          <w:rFonts w:ascii="Arial" w:hAnsi="Arial" w:cs="Arial"/>
          <w:sz w:val="22"/>
        </w:rPr>
      </w:pPr>
    </w:p>
    <w:p w14:paraId="7F0DE6B5"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PART 5</w:t>
      </w:r>
    </w:p>
    <w:p w14:paraId="5358A1F8"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CONSIGNMENT PROCEDURES</w:t>
      </w:r>
    </w:p>
    <w:p w14:paraId="0A4A7672"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p>
    <w:p w14:paraId="65AEB49A"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5.1</w:t>
      </w:r>
    </w:p>
    <w:p w14:paraId="7A5352D5"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General provisions</w:t>
      </w:r>
    </w:p>
    <w:p w14:paraId="699D9BE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E71F328"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5.1.5 </w:t>
      </w:r>
      <w:r w:rsidRPr="001E7259">
        <w:rPr>
          <w:rFonts w:ascii="Arial" w:hAnsi="Arial" w:cs="Arial"/>
          <w:b/>
          <w:bCs/>
          <w:sz w:val="22"/>
          <w:szCs w:val="22"/>
          <w:lang w:eastAsia="zh-CN"/>
        </w:rPr>
        <w:tab/>
      </w:r>
      <w:r w:rsidRPr="001E7259">
        <w:rPr>
          <w:rFonts w:ascii="Arial" w:hAnsi="Arial" w:cs="Arial"/>
          <w:b/>
          <w:bCs/>
          <w:sz w:val="22"/>
          <w:szCs w:val="22"/>
          <w:lang w:eastAsia="zh-CN"/>
        </w:rPr>
        <w:tab/>
        <w:t>General provisions for class 7</w:t>
      </w:r>
    </w:p>
    <w:p w14:paraId="548A3F5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6ADB9F6"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5.1.5.1 </w:t>
      </w:r>
      <w:r w:rsidRPr="001E7259">
        <w:rPr>
          <w:rFonts w:ascii="Arial" w:hAnsi="Arial" w:cs="Arial"/>
          <w:b/>
          <w:sz w:val="22"/>
        </w:rPr>
        <w:tab/>
        <w:t>Approval of shipments and notification</w:t>
      </w:r>
    </w:p>
    <w:p w14:paraId="61C3F0C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4F8D70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5.1.5.1.2</w:t>
      </w:r>
      <w:r w:rsidRPr="001E7259">
        <w:rPr>
          <w:rFonts w:ascii="Arial" w:hAnsi="Arial" w:cs="Arial"/>
          <w:sz w:val="22"/>
        </w:rPr>
        <w:tab/>
        <w:t>Add additional sub-paragraph .5:</w:t>
      </w:r>
    </w:p>
    <w:p w14:paraId="495E5ED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4685D01"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 xml:space="preserve">".5 </w:t>
      </w:r>
      <w:r w:rsidRPr="001E7259">
        <w:rPr>
          <w:rFonts w:ascii="Arial" w:hAnsi="Arial" w:cs="Arial"/>
          <w:sz w:val="22"/>
        </w:rPr>
        <w:tab/>
        <w:t>The shipment of SCO-III.",</w:t>
      </w:r>
    </w:p>
    <w:p w14:paraId="72C4CA79"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02987F5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and transfer the "and" from the end of sub-paragraph .3 to the end of sub-paragraph .4.</w:t>
      </w:r>
    </w:p>
    <w:p w14:paraId="2F5AF2E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F25FCEF"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5.1.5.1.4.2 At the end, replace "in the hands" with "in the possession".</w:t>
      </w:r>
    </w:p>
    <w:p w14:paraId="7F654C50" w14:textId="77777777" w:rsidR="001E7259" w:rsidRPr="001E7259" w:rsidRDefault="001E7259" w:rsidP="001E7259">
      <w:pPr>
        <w:tabs>
          <w:tab w:val="left" w:pos="1134"/>
          <w:tab w:val="left" w:pos="1276"/>
        </w:tabs>
        <w:suppressAutoHyphens w:val="0"/>
        <w:spacing w:line="240" w:lineRule="auto"/>
        <w:jc w:val="both"/>
        <w:rPr>
          <w:rFonts w:ascii="Arial" w:hAnsi="Arial" w:cs="Arial"/>
          <w:sz w:val="22"/>
        </w:rPr>
      </w:pPr>
    </w:p>
    <w:p w14:paraId="6C2DA40D"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5.1.5.3 </w:t>
      </w:r>
      <w:r w:rsidRPr="001E7259">
        <w:rPr>
          <w:rFonts w:ascii="Arial" w:hAnsi="Arial" w:cs="Arial"/>
          <w:b/>
          <w:sz w:val="22"/>
        </w:rPr>
        <w:tab/>
        <w:t>Determination of transport index (TI) and criticality safety index (CSI)</w:t>
      </w:r>
    </w:p>
    <w:p w14:paraId="2DFB84D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25238778"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5.1.5.3.1</w:t>
      </w:r>
      <w:r w:rsidRPr="001E7259">
        <w:rPr>
          <w:rFonts w:ascii="Arial" w:hAnsi="Arial" w:cs="Arial"/>
          <w:sz w:val="22"/>
        </w:rPr>
        <w:tab/>
        <w:t>In the introductory sentence, replace "or SCO-I" with "SCO-I or SCO-III". In .1, replace "radiation level" with "dose rate" (twice) and replace "and SCO-I" with ", SCO-I or SCO</w:t>
      </w:r>
      <w:r w:rsidRPr="001E7259">
        <w:rPr>
          <w:rFonts w:ascii="Arial" w:hAnsi="Arial" w:cs="Arial"/>
          <w:sz w:val="22"/>
        </w:rPr>
        <w:noBreakHyphen/>
        <w:t>III". In .2 replace "and SCO-I" with ", SCO-I and SCO-III". At the end of .3, add "and the resulting number is the TI value (without unit)".</w:t>
      </w:r>
    </w:p>
    <w:p w14:paraId="5F10C0E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0C4AA7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In table 5.1.5.3.1,</w:t>
      </w:r>
      <w:r w:rsidRPr="001E7259">
        <w:rPr>
          <w:rFonts w:ascii="Arial" w:hAnsi="Arial" w:cs="Arial"/>
          <w:sz w:val="22"/>
        </w:rPr>
        <w:tab/>
        <w:t>in the title, replace "and SCO-I" with ", SCO-I and SCO-III".</w:t>
      </w:r>
    </w:p>
    <w:p w14:paraId="33CB930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3D57068"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5.1.5.3.2</w:t>
      </w:r>
      <w:r w:rsidRPr="001E7259">
        <w:rPr>
          <w:rFonts w:ascii="Arial" w:hAnsi="Arial" w:cs="Arial"/>
          <w:sz w:val="22"/>
        </w:rPr>
        <w:tab/>
        <w:t>Replace the existing 5.1.5.3.2 with the following:</w:t>
      </w:r>
    </w:p>
    <w:p w14:paraId="4E4603F9"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6F133827" w14:textId="77777777" w:rsidR="001E7259" w:rsidRPr="001E7259" w:rsidRDefault="001E7259" w:rsidP="001E7259">
      <w:pPr>
        <w:keepNext/>
        <w:keepLines/>
        <w:tabs>
          <w:tab w:val="left" w:pos="709"/>
          <w:tab w:val="left" w:pos="1134"/>
          <w:tab w:val="left" w:pos="5954"/>
        </w:tabs>
        <w:suppressAutoHyphens w:val="0"/>
        <w:spacing w:line="240" w:lineRule="auto"/>
        <w:ind w:left="1276"/>
        <w:jc w:val="both"/>
        <w:rPr>
          <w:rFonts w:ascii="Arial" w:hAnsi="Arial" w:cs="Arial"/>
          <w:sz w:val="22"/>
        </w:rPr>
      </w:pPr>
      <w:r w:rsidRPr="001E7259">
        <w:rPr>
          <w:rFonts w:ascii="Arial" w:hAnsi="Arial" w:cs="Arial"/>
          <w:sz w:val="22"/>
        </w:rPr>
        <w:t xml:space="preserve">"The TI for each rigid overpack, freight container or conveyance shall be determined as the sum of the TIs of all the packages contained therein. For a shipment from a single consignor, the consignor may determine the TI by direct measurement of dose rate. </w:t>
      </w:r>
    </w:p>
    <w:p w14:paraId="4F5E220F" w14:textId="77777777" w:rsidR="001E7259" w:rsidRPr="001E7259" w:rsidRDefault="001E7259" w:rsidP="001E7259">
      <w:pPr>
        <w:tabs>
          <w:tab w:val="left" w:pos="709"/>
          <w:tab w:val="left" w:pos="1134"/>
          <w:tab w:val="left" w:pos="5954"/>
        </w:tabs>
        <w:suppressAutoHyphens w:val="0"/>
        <w:spacing w:line="240" w:lineRule="auto"/>
        <w:ind w:left="1276"/>
        <w:jc w:val="both"/>
        <w:rPr>
          <w:rFonts w:ascii="Arial" w:hAnsi="Arial" w:cs="Arial"/>
          <w:sz w:val="22"/>
        </w:rPr>
      </w:pPr>
    </w:p>
    <w:p w14:paraId="694D76E2" w14:textId="77777777" w:rsidR="001E7259" w:rsidRPr="001E7259" w:rsidRDefault="001E7259" w:rsidP="001E7259">
      <w:pPr>
        <w:tabs>
          <w:tab w:val="left" w:pos="709"/>
          <w:tab w:val="left" w:pos="1134"/>
          <w:tab w:val="left" w:pos="3544"/>
        </w:tabs>
        <w:suppressAutoHyphens w:val="0"/>
        <w:spacing w:line="240" w:lineRule="auto"/>
        <w:ind w:left="1276"/>
        <w:jc w:val="both"/>
        <w:rPr>
          <w:rFonts w:ascii="Arial" w:hAnsi="Arial" w:cs="Arial"/>
          <w:sz w:val="22"/>
        </w:rPr>
      </w:pPr>
      <w:r w:rsidRPr="001E7259">
        <w:rPr>
          <w:rFonts w:ascii="Arial" w:hAnsi="Arial" w:cs="Arial"/>
          <w:sz w:val="22"/>
        </w:rPr>
        <w:t>The TI for a non-rigid overpack shall be determined only as the sum of the TIs of all the packages within the overpack."</w:t>
      </w:r>
    </w:p>
    <w:p w14:paraId="5BD6A958"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552B8EBA"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5.1.5.3.4</w:t>
      </w:r>
      <w:r w:rsidRPr="001E7259">
        <w:rPr>
          <w:rFonts w:ascii="Arial" w:hAnsi="Arial" w:cs="Arial"/>
          <w:sz w:val="22"/>
        </w:rPr>
        <w:tab/>
        <w:t>In .2 replace "transport index" with "TI".</w:t>
      </w:r>
    </w:p>
    <w:p w14:paraId="030F55C8"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p>
    <w:p w14:paraId="7E5A95D2" w14:textId="77777777" w:rsidR="00C05D4D" w:rsidRDefault="00C05D4D" w:rsidP="001E7259">
      <w:pPr>
        <w:tabs>
          <w:tab w:val="left" w:pos="709"/>
          <w:tab w:val="left" w:pos="1134"/>
        </w:tabs>
        <w:suppressAutoHyphens w:val="0"/>
        <w:spacing w:line="240" w:lineRule="auto"/>
        <w:jc w:val="center"/>
        <w:rPr>
          <w:rFonts w:ascii="Arial" w:hAnsi="Arial" w:cs="Arial"/>
          <w:b/>
          <w:sz w:val="22"/>
        </w:rPr>
      </w:pPr>
    </w:p>
    <w:p w14:paraId="74329405" w14:textId="77777777" w:rsidR="00C05D4D" w:rsidRDefault="00C05D4D" w:rsidP="001E7259">
      <w:pPr>
        <w:tabs>
          <w:tab w:val="left" w:pos="709"/>
          <w:tab w:val="left" w:pos="1134"/>
        </w:tabs>
        <w:suppressAutoHyphens w:val="0"/>
        <w:spacing w:line="240" w:lineRule="auto"/>
        <w:jc w:val="center"/>
        <w:rPr>
          <w:rFonts w:ascii="Arial" w:hAnsi="Arial" w:cs="Arial"/>
          <w:b/>
          <w:sz w:val="22"/>
        </w:rPr>
      </w:pPr>
    </w:p>
    <w:p w14:paraId="536588F7" w14:textId="77777777" w:rsidR="00C05D4D" w:rsidRDefault="00C05D4D" w:rsidP="001E7259">
      <w:pPr>
        <w:tabs>
          <w:tab w:val="left" w:pos="709"/>
          <w:tab w:val="left" w:pos="1134"/>
        </w:tabs>
        <w:suppressAutoHyphens w:val="0"/>
        <w:spacing w:line="240" w:lineRule="auto"/>
        <w:jc w:val="center"/>
        <w:rPr>
          <w:rFonts w:ascii="Arial" w:hAnsi="Arial" w:cs="Arial"/>
          <w:b/>
          <w:sz w:val="22"/>
        </w:rPr>
      </w:pPr>
    </w:p>
    <w:p w14:paraId="79443D06"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5.2</w:t>
      </w:r>
    </w:p>
    <w:p w14:paraId="49E61274"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Marking and labelling of packages including IBCs</w:t>
      </w:r>
    </w:p>
    <w:p w14:paraId="1A5ECEF9"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4236F056" w14:textId="77777777" w:rsidR="001E7259" w:rsidRPr="001E7259" w:rsidRDefault="001E7259" w:rsidP="001E7259">
      <w:pPr>
        <w:tabs>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5.2.1 </w:t>
      </w:r>
      <w:r w:rsidRPr="001E7259">
        <w:rPr>
          <w:rFonts w:ascii="Arial" w:hAnsi="Arial" w:cs="Arial"/>
          <w:b/>
          <w:bCs/>
          <w:sz w:val="22"/>
          <w:szCs w:val="22"/>
          <w:lang w:eastAsia="zh-CN"/>
        </w:rPr>
        <w:tab/>
        <w:t>Marking of packages including IBCs</w:t>
      </w:r>
    </w:p>
    <w:p w14:paraId="50AEF0D4"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6259C9D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5.2.1.1</w:t>
      </w:r>
      <w:r w:rsidRPr="001E7259">
        <w:rPr>
          <w:rFonts w:ascii="Arial" w:hAnsi="Arial" w:cs="Arial"/>
          <w:sz w:val="22"/>
        </w:rPr>
        <w:tab/>
        <w:t xml:space="preserve">Amend the end of the second sentence to read as follows: </w:t>
      </w:r>
    </w:p>
    <w:p w14:paraId="29A0E1E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C06EF27"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"…for cylinders of 60 litres water capacity or less when they shall be at least 6 mm in height and except for packages of 5 litres capacity or less or of 5 kg maximum net mass when they shall be of an appropriate size."</w:t>
      </w:r>
    </w:p>
    <w:p w14:paraId="5111604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2A7EEC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5.2.1.5 </w:t>
      </w:r>
      <w:r w:rsidRPr="001E7259">
        <w:rPr>
          <w:rFonts w:ascii="Arial" w:hAnsi="Arial" w:cs="Arial"/>
          <w:b/>
          <w:sz w:val="22"/>
        </w:rPr>
        <w:tab/>
        <w:t>Special marking provisions for radioactive material</w:t>
      </w:r>
    </w:p>
    <w:p w14:paraId="1F7FC70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402E14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5.2.1.5.6 </w:t>
      </w:r>
      <w:r w:rsidRPr="001E7259">
        <w:rPr>
          <w:rFonts w:ascii="Arial" w:hAnsi="Arial" w:cs="Arial"/>
          <w:sz w:val="22"/>
        </w:rPr>
        <w:tab/>
        <w:t>Add the following sentence at the end:</w:t>
      </w:r>
    </w:p>
    <w:p w14:paraId="7D89788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DE17FB4"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"Any mark on the package made in accordance with the requirements of 5.2.1.5.4.1 and .2 and 5.2.1.5.5.3 relating to the package type that does not relate to the UN number and proper shipping name assigned to the consignment shall be removed or covered."</w:t>
      </w:r>
    </w:p>
    <w:p w14:paraId="6EECD9C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F6AB841"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5.2.1.10  </w:t>
      </w:r>
      <w:r w:rsidRPr="001E7259">
        <w:rPr>
          <w:rFonts w:ascii="Arial" w:hAnsi="Arial" w:cs="Arial"/>
          <w:b/>
          <w:sz w:val="22"/>
        </w:rPr>
        <w:tab/>
        <w:t>Lithium battery mark</w:t>
      </w:r>
    </w:p>
    <w:p w14:paraId="0C2B41E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28BD571"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5.2.1.10.2</w:t>
      </w:r>
      <w:r w:rsidRPr="001E7259">
        <w:rPr>
          <w:rFonts w:ascii="Arial" w:hAnsi="Arial"/>
          <w:sz w:val="22"/>
        </w:rPr>
        <w:tab/>
        <w:t>In the figure "Lithium battery mark", replace "120 mm" with "100 mm" and "110 mm" with "100 mm". In the last paragraph in the first sentence, replace "a rectangle" with "a rectangle or a square". In the second sentence replace "120 wide x 110 m high" with "100 mm wide x 100 mm high". In the fourth sentence delete "/line thickness" and replace "105 mm wide x 74 mm high" with "100 mm wide x 70 mm high".</w:t>
      </w:r>
    </w:p>
    <w:p w14:paraId="7988356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9768DA8"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5.2.2 </w:t>
      </w:r>
      <w:r w:rsidRPr="001E7259">
        <w:rPr>
          <w:rFonts w:ascii="Arial" w:hAnsi="Arial" w:cs="Arial"/>
          <w:b/>
          <w:sz w:val="22"/>
        </w:rPr>
        <w:tab/>
      </w:r>
      <w:r w:rsidRPr="001E7259">
        <w:rPr>
          <w:rFonts w:ascii="Arial" w:hAnsi="Arial" w:cs="Arial"/>
          <w:b/>
          <w:sz w:val="22"/>
        </w:rPr>
        <w:tab/>
        <w:t>Labelling of packages including IBCs</w:t>
      </w:r>
    </w:p>
    <w:p w14:paraId="542557FF"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37ADB61E"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5.2.2.1 </w:t>
      </w:r>
      <w:r w:rsidRPr="001E7259">
        <w:rPr>
          <w:rFonts w:ascii="Arial" w:hAnsi="Arial" w:cs="Arial"/>
          <w:b/>
          <w:sz w:val="22"/>
        </w:rPr>
        <w:tab/>
        <w:t>Labelling provisions</w:t>
      </w:r>
    </w:p>
    <w:p w14:paraId="1E3066A1" w14:textId="77777777" w:rsidR="001E7259" w:rsidRPr="001E7259" w:rsidRDefault="001E7259" w:rsidP="001E7259">
      <w:pPr>
        <w:tabs>
          <w:tab w:val="left" w:pos="1134"/>
          <w:tab w:val="left" w:pos="1418"/>
        </w:tabs>
        <w:suppressAutoHyphens w:val="0"/>
        <w:spacing w:line="240" w:lineRule="auto"/>
        <w:jc w:val="both"/>
        <w:rPr>
          <w:rFonts w:ascii="Arial" w:hAnsi="Arial" w:cs="Arial"/>
          <w:sz w:val="22"/>
        </w:rPr>
      </w:pPr>
    </w:p>
    <w:p w14:paraId="41DDFE23" w14:textId="77777777" w:rsidR="001E7259" w:rsidRPr="001E7259" w:rsidRDefault="001E7259" w:rsidP="001E7259">
      <w:pPr>
        <w:tabs>
          <w:tab w:val="left" w:pos="1134"/>
          <w:tab w:val="left" w:pos="1418"/>
        </w:tabs>
        <w:suppressAutoHyphens w:val="0"/>
        <w:spacing w:line="240" w:lineRule="auto"/>
        <w:jc w:val="both"/>
        <w:rPr>
          <w:rFonts w:ascii="Arial" w:hAnsi="Arial" w:cs="Arial"/>
          <w:sz w:val="22"/>
        </w:rPr>
      </w:pPr>
      <w:r w:rsidRPr="001E7259">
        <w:rPr>
          <w:rFonts w:ascii="Arial" w:hAnsi="Arial" w:cs="Arial"/>
          <w:sz w:val="22"/>
        </w:rPr>
        <w:t>5.2.2.1.12.2</w:t>
      </w:r>
      <w:r w:rsidRPr="001E7259">
        <w:rPr>
          <w:rFonts w:ascii="Arial" w:hAnsi="Arial" w:cs="Arial"/>
          <w:sz w:val="22"/>
        </w:rPr>
        <w:tab/>
        <w:t>In sub-paragraph .4, replace "(no transport index entry is required for category I-WHITE)" with "(except for category I-WHITE)".</w:t>
      </w:r>
    </w:p>
    <w:p w14:paraId="7C6B61C6" w14:textId="77777777" w:rsidR="001E7259" w:rsidRPr="001E7259" w:rsidRDefault="001E7259" w:rsidP="001E7259">
      <w:pPr>
        <w:tabs>
          <w:tab w:val="left" w:pos="1134"/>
          <w:tab w:val="left" w:pos="1418"/>
        </w:tabs>
        <w:suppressAutoHyphens w:val="0"/>
        <w:spacing w:line="240" w:lineRule="auto"/>
        <w:jc w:val="both"/>
        <w:rPr>
          <w:rFonts w:ascii="Arial" w:hAnsi="Arial" w:cs="Arial"/>
          <w:sz w:val="22"/>
        </w:rPr>
      </w:pPr>
    </w:p>
    <w:p w14:paraId="3E92D9B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5.2.2.2 </w:t>
      </w:r>
      <w:r w:rsidRPr="001E7259">
        <w:rPr>
          <w:rFonts w:ascii="Arial" w:hAnsi="Arial" w:cs="Arial"/>
          <w:b/>
          <w:sz w:val="22"/>
        </w:rPr>
        <w:tab/>
        <w:t>Provisions for labels</w:t>
      </w:r>
    </w:p>
    <w:p w14:paraId="22B669B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B035CF6" w14:textId="77777777" w:rsidR="001E7259" w:rsidRPr="001E7259" w:rsidRDefault="001E7259" w:rsidP="001E7259">
      <w:pPr>
        <w:tabs>
          <w:tab w:val="left" w:pos="709"/>
          <w:tab w:val="left" w:pos="1134"/>
          <w:tab w:val="left" w:pos="1418"/>
        </w:tabs>
        <w:suppressAutoHyphens w:val="0"/>
        <w:spacing w:line="240" w:lineRule="auto"/>
        <w:jc w:val="both"/>
        <w:rPr>
          <w:rFonts w:ascii="Arial" w:hAnsi="Arial"/>
          <w:sz w:val="22"/>
        </w:rPr>
      </w:pPr>
      <w:r w:rsidRPr="001E7259">
        <w:rPr>
          <w:rFonts w:ascii="Arial" w:hAnsi="Arial" w:cs="Arial"/>
          <w:sz w:val="22"/>
        </w:rPr>
        <w:t>[5.2.2.2.1.1.2</w:t>
      </w:r>
      <w:r w:rsidRPr="001E7259">
        <w:rPr>
          <w:rFonts w:ascii="Arial" w:hAnsi="Arial" w:cs="Arial"/>
          <w:sz w:val="22"/>
        </w:rPr>
        <w:tab/>
      </w:r>
      <w:r w:rsidRPr="001E7259">
        <w:rPr>
          <w:rFonts w:ascii="Arial" w:hAnsi="Arial"/>
          <w:sz w:val="22"/>
        </w:rPr>
        <w:t>Delete the fourth sentence "The line …. bottom corner." in the paragraph.]</w:t>
      </w:r>
    </w:p>
    <w:p w14:paraId="5B123962" w14:textId="77777777" w:rsidR="001E7259" w:rsidRPr="001E7259" w:rsidRDefault="001E7259" w:rsidP="001E7259">
      <w:pPr>
        <w:keepNext/>
        <w:tabs>
          <w:tab w:val="left" w:pos="1134"/>
          <w:tab w:val="left" w:pos="1418"/>
        </w:tabs>
        <w:suppressAutoHyphens w:val="0"/>
        <w:spacing w:line="240" w:lineRule="auto"/>
        <w:jc w:val="both"/>
        <w:rPr>
          <w:rFonts w:ascii="Arial" w:hAnsi="Arial" w:cs="Arial"/>
          <w:sz w:val="22"/>
        </w:rPr>
      </w:pPr>
    </w:p>
    <w:p w14:paraId="653053A5" w14:textId="77777777" w:rsidR="001E7259" w:rsidRPr="001E7259" w:rsidRDefault="001E7259" w:rsidP="001E7259">
      <w:pPr>
        <w:keepNext/>
        <w:tabs>
          <w:tab w:val="left" w:pos="1134"/>
          <w:tab w:val="left" w:pos="1418"/>
        </w:tabs>
        <w:suppressAutoHyphens w:val="0"/>
        <w:spacing w:line="240" w:lineRule="auto"/>
        <w:jc w:val="center"/>
        <w:rPr>
          <w:rFonts w:ascii="Arial" w:hAnsi="Arial" w:cs="Arial"/>
          <w:b/>
          <w:sz w:val="22"/>
        </w:rPr>
      </w:pPr>
      <w:r w:rsidRPr="001E7259">
        <w:rPr>
          <w:rFonts w:ascii="Arial" w:hAnsi="Arial" w:cs="Arial"/>
          <w:b/>
          <w:sz w:val="22"/>
        </w:rPr>
        <w:t>Chapter 5.3</w:t>
      </w:r>
    </w:p>
    <w:p w14:paraId="0A05C221" w14:textId="77777777" w:rsidR="001E7259" w:rsidRPr="001E7259" w:rsidRDefault="001E7259" w:rsidP="001E7259">
      <w:pPr>
        <w:keepNext/>
        <w:tabs>
          <w:tab w:val="left" w:pos="1134"/>
          <w:tab w:val="left" w:pos="1418"/>
        </w:tabs>
        <w:suppressAutoHyphens w:val="0"/>
        <w:spacing w:line="240" w:lineRule="auto"/>
        <w:jc w:val="center"/>
        <w:rPr>
          <w:rFonts w:ascii="Arial" w:hAnsi="Arial" w:cs="Arial"/>
          <w:b/>
          <w:sz w:val="22"/>
        </w:rPr>
      </w:pPr>
      <w:r w:rsidRPr="001E7259">
        <w:rPr>
          <w:rFonts w:ascii="Arial" w:hAnsi="Arial" w:cs="Arial"/>
          <w:b/>
          <w:sz w:val="22"/>
        </w:rPr>
        <w:t>Placarding and marking of cargo transport units</w:t>
      </w:r>
    </w:p>
    <w:p w14:paraId="19F50FA8" w14:textId="77777777" w:rsidR="001E7259" w:rsidRPr="001E7259" w:rsidRDefault="001E7259" w:rsidP="001E7259">
      <w:pPr>
        <w:keepNext/>
        <w:tabs>
          <w:tab w:val="left" w:pos="1134"/>
          <w:tab w:val="left" w:pos="1418"/>
        </w:tabs>
        <w:suppressAutoHyphens w:val="0"/>
        <w:spacing w:line="240" w:lineRule="auto"/>
        <w:jc w:val="both"/>
        <w:rPr>
          <w:rFonts w:ascii="Arial" w:hAnsi="Arial" w:cs="Arial"/>
          <w:sz w:val="22"/>
        </w:rPr>
      </w:pPr>
    </w:p>
    <w:p w14:paraId="69666530" w14:textId="77777777" w:rsidR="001E7259" w:rsidRPr="001E7259" w:rsidRDefault="001E7259" w:rsidP="001E7259">
      <w:pPr>
        <w:keepNext/>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5.3.1 </w:t>
      </w:r>
      <w:r w:rsidRPr="001E7259">
        <w:rPr>
          <w:rFonts w:ascii="Arial" w:hAnsi="Arial" w:cs="Arial"/>
          <w:b/>
          <w:sz w:val="22"/>
        </w:rPr>
        <w:tab/>
      </w:r>
      <w:r w:rsidRPr="001E7259">
        <w:rPr>
          <w:rFonts w:ascii="Arial" w:hAnsi="Arial" w:cs="Arial"/>
          <w:b/>
          <w:sz w:val="22"/>
        </w:rPr>
        <w:tab/>
        <w:t>Placarding</w:t>
      </w:r>
    </w:p>
    <w:p w14:paraId="1844D561"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22"/>
        </w:rPr>
      </w:pPr>
    </w:p>
    <w:p w14:paraId="23BAB625" w14:textId="77777777" w:rsidR="001E7259" w:rsidRPr="001E7259" w:rsidRDefault="001E7259" w:rsidP="001E7259">
      <w:pPr>
        <w:keepNext/>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5.3.1.1 </w:t>
      </w:r>
      <w:r w:rsidRPr="001E7259">
        <w:rPr>
          <w:rFonts w:ascii="Arial" w:hAnsi="Arial" w:cs="Arial"/>
          <w:b/>
          <w:sz w:val="22"/>
        </w:rPr>
        <w:tab/>
        <w:t>Placarding provisions</w:t>
      </w:r>
    </w:p>
    <w:p w14:paraId="4CEA5CFE"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22"/>
        </w:rPr>
      </w:pPr>
    </w:p>
    <w:p w14:paraId="55FE54E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5.3.1.1.5.1</w:t>
      </w:r>
      <w:r w:rsidRPr="001E7259">
        <w:rPr>
          <w:rFonts w:ascii="Arial" w:hAnsi="Arial" w:cs="Arial"/>
          <w:sz w:val="22"/>
        </w:rPr>
        <w:tab/>
        <w:t>After "Large freight containers carrying" add "unpackaged LSA-I material or SCO</w:t>
      </w:r>
      <w:r w:rsidRPr="001E7259">
        <w:rPr>
          <w:rFonts w:ascii="Arial" w:hAnsi="Arial" w:cs="Arial"/>
          <w:sz w:val="22"/>
        </w:rPr>
        <w:noBreakHyphen/>
        <w:t>I or".</w:t>
      </w:r>
    </w:p>
    <w:p w14:paraId="190C6A4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C55F46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5.3.2 </w:t>
      </w:r>
      <w:r w:rsidRPr="001E7259">
        <w:rPr>
          <w:rFonts w:ascii="Arial" w:hAnsi="Arial" w:cs="Arial"/>
          <w:b/>
          <w:sz w:val="22"/>
        </w:rPr>
        <w:tab/>
      </w:r>
      <w:r w:rsidRPr="001E7259">
        <w:rPr>
          <w:rFonts w:ascii="Arial" w:hAnsi="Arial" w:cs="Arial"/>
          <w:b/>
          <w:sz w:val="22"/>
        </w:rPr>
        <w:tab/>
        <w:t>Marking</w:t>
      </w:r>
    </w:p>
    <w:p w14:paraId="588D8EE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9B0D178"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5.3.2.1 </w:t>
      </w:r>
      <w:r w:rsidRPr="001E7259">
        <w:rPr>
          <w:rFonts w:ascii="Arial" w:hAnsi="Arial" w:cs="Arial"/>
          <w:b/>
          <w:sz w:val="22"/>
        </w:rPr>
        <w:tab/>
        <w:t>Display of UN numbers</w:t>
      </w:r>
    </w:p>
    <w:p w14:paraId="1F60CB5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F65FE9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5.3.2.1.1</w:t>
      </w:r>
      <w:r w:rsidRPr="001E7259">
        <w:rPr>
          <w:rFonts w:ascii="Arial" w:hAnsi="Arial" w:cs="Arial"/>
          <w:sz w:val="22"/>
        </w:rPr>
        <w:tab/>
        <w:t>In sub-paragraph .3, replace "LSA-1 or SCO-1 material" with "LSA-I material, SCO</w:t>
      </w:r>
      <w:r w:rsidRPr="001E7259">
        <w:rPr>
          <w:rFonts w:ascii="Arial" w:hAnsi="Arial" w:cs="Arial"/>
          <w:sz w:val="22"/>
        </w:rPr>
        <w:noBreakHyphen/>
        <w:t>I or SCO-III".</w:t>
      </w:r>
    </w:p>
    <w:p w14:paraId="66E5620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8EE07E7"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5.4</w:t>
      </w:r>
    </w:p>
    <w:p w14:paraId="2EB1D13B"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Documentation</w:t>
      </w:r>
    </w:p>
    <w:p w14:paraId="76B493A1"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p>
    <w:p w14:paraId="08908778" w14:textId="77777777" w:rsidR="001E7259" w:rsidRPr="001E7259" w:rsidRDefault="001E7259" w:rsidP="001E7259">
      <w:pPr>
        <w:tabs>
          <w:tab w:val="left" w:pos="709"/>
          <w:tab w:val="left" w:pos="1134"/>
        </w:tabs>
        <w:suppressAutoHyphens w:val="0"/>
        <w:spacing w:line="240" w:lineRule="auto"/>
        <w:rPr>
          <w:rFonts w:ascii="Arial" w:hAnsi="Arial" w:cs="Arial"/>
          <w:b/>
          <w:sz w:val="22"/>
        </w:rPr>
      </w:pPr>
      <w:r w:rsidRPr="001E7259">
        <w:rPr>
          <w:rFonts w:ascii="Arial" w:hAnsi="Arial" w:cs="Arial"/>
          <w:b/>
          <w:sz w:val="22"/>
        </w:rPr>
        <w:t xml:space="preserve">5.4.1 </w:t>
      </w:r>
      <w:r w:rsidRPr="001E7259">
        <w:rPr>
          <w:rFonts w:ascii="Arial" w:hAnsi="Arial" w:cs="Arial"/>
          <w:b/>
          <w:sz w:val="22"/>
        </w:rPr>
        <w:tab/>
      </w:r>
      <w:r w:rsidRPr="001E7259">
        <w:rPr>
          <w:rFonts w:ascii="Arial" w:hAnsi="Arial" w:cs="Arial"/>
          <w:b/>
          <w:sz w:val="22"/>
        </w:rPr>
        <w:tab/>
        <w:t>Dangerous goods transport information</w:t>
      </w:r>
    </w:p>
    <w:p w14:paraId="2BA9C35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AB8862D"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5.4.1.4 </w:t>
      </w:r>
      <w:r w:rsidRPr="001E7259">
        <w:rPr>
          <w:rFonts w:ascii="Arial" w:hAnsi="Arial" w:cs="Arial"/>
          <w:b/>
          <w:sz w:val="22"/>
        </w:rPr>
        <w:tab/>
        <w:t>Information required on the dangerous goods transport document</w:t>
      </w:r>
    </w:p>
    <w:p w14:paraId="04003974"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17A8C719"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HelveticaNeueLTPro-Md" w:hAnsi="HelveticaNeueLTPro-Md" w:cs="HelveticaNeueLTPro-Md"/>
          <w:sz w:val="22"/>
          <w:szCs w:val="18"/>
          <w:lang w:eastAsia="en-GB"/>
        </w:rPr>
        <w:t>5.4.1.4.3</w:t>
      </w:r>
      <w:r w:rsidRPr="001E7259">
        <w:rPr>
          <w:rFonts w:ascii="Arial" w:hAnsi="Arial"/>
          <w:sz w:val="22"/>
        </w:rPr>
        <w:t xml:space="preserve"> </w:t>
      </w:r>
      <w:r w:rsidRPr="001E7259">
        <w:rPr>
          <w:rFonts w:ascii="Arial" w:hAnsi="Arial"/>
          <w:sz w:val="22"/>
        </w:rPr>
        <w:tab/>
        <w:t>Amend the sub-paragraph .6 as follows:</w:t>
      </w:r>
    </w:p>
    <w:p w14:paraId="40EAC726" w14:textId="77777777" w:rsidR="001E7259" w:rsidRPr="001E7259" w:rsidRDefault="001E7259" w:rsidP="001E7259">
      <w:pPr>
        <w:suppressAutoHyphens w:val="0"/>
        <w:spacing w:line="240" w:lineRule="auto"/>
        <w:ind w:left="851"/>
        <w:jc w:val="both"/>
        <w:rPr>
          <w:rFonts w:ascii="Arial" w:hAnsi="Arial"/>
          <w:sz w:val="22"/>
        </w:rPr>
      </w:pPr>
    </w:p>
    <w:p w14:paraId="09E6D812" w14:textId="77777777" w:rsidR="001E7259" w:rsidRPr="001E7259" w:rsidRDefault="001E7259" w:rsidP="001E7259">
      <w:pPr>
        <w:suppressAutoHyphens w:val="0"/>
        <w:spacing w:line="240" w:lineRule="auto"/>
        <w:ind w:left="2550" w:hanging="848"/>
        <w:jc w:val="both"/>
        <w:rPr>
          <w:rFonts w:ascii="Arial" w:hAnsi="Arial"/>
          <w:strike/>
          <w:sz w:val="22"/>
        </w:rPr>
      </w:pPr>
      <w:r w:rsidRPr="001E7259">
        <w:rPr>
          <w:rFonts w:ascii="Arial" w:hAnsi="Arial"/>
          <w:sz w:val="22"/>
        </w:rPr>
        <w:t>".6</w:t>
      </w:r>
      <w:r w:rsidRPr="001E7259">
        <w:rPr>
          <w:rFonts w:ascii="Arial" w:hAnsi="Arial"/>
          <w:sz w:val="22"/>
        </w:rPr>
        <w:tab/>
      </w:r>
      <w:r w:rsidRPr="001E7259">
        <w:rPr>
          <w:rFonts w:ascii="Arial" w:hAnsi="Arial"/>
          <w:i/>
          <w:sz w:val="22"/>
        </w:rPr>
        <w:t>Flashpoint</w:t>
      </w:r>
      <w:r w:rsidRPr="001E7259">
        <w:rPr>
          <w:rFonts w:ascii="Arial" w:hAnsi="Arial"/>
          <w:sz w:val="22"/>
        </w:rPr>
        <w:t>: If the [liquid] dangerous goods to be transported have [a primary or subsidiary hazard of class 3 and] a flashpoint of 60°C or below (in °C closed-cup (c.c.)), the minimum flashpoint shall be indicated. Because of the presence of impurities, the flashpoint may be lower or higher than the reference temperature indicated in the Dangerous Goods List for the substance. "</w:t>
      </w:r>
    </w:p>
    <w:p w14:paraId="77FBE727" w14:textId="77777777" w:rsidR="001E7259" w:rsidRPr="001E7259" w:rsidRDefault="001E7259" w:rsidP="001E7259">
      <w:pPr>
        <w:suppressAutoHyphens w:val="0"/>
        <w:spacing w:line="240" w:lineRule="auto"/>
        <w:jc w:val="both"/>
        <w:rPr>
          <w:rFonts w:ascii="HelveticaNeueLTPro-Md" w:hAnsi="HelveticaNeueLTPro-Md" w:cs="HelveticaNeueLTPro-Md"/>
          <w:sz w:val="22"/>
          <w:szCs w:val="18"/>
          <w:lang w:eastAsia="en-GB"/>
        </w:rPr>
      </w:pPr>
    </w:p>
    <w:p w14:paraId="15DFC15A" w14:textId="77777777" w:rsidR="001E7259" w:rsidRPr="001E7259" w:rsidRDefault="001E7259" w:rsidP="001E7259">
      <w:pPr>
        <w:tabs>
          <w:tab w:val="left" w:pos="709"/>
          <w:tab w:val="left" w:pos="1134"/>
        </w:tabs>
        <w:suppressAutoHyphens w:val="0"/>
        <w:spacing w:line="240" w:lineRule="auto"/>
        <w:jc w:val="both"/>
        <w:rPr>
          <w:rFonts w:ascii="HelveticaNeueLTPro-Md" w:hAnsi="HelveticaNeueLTPro-Md" w:cs="HelveticaNeueLTPro-Md"/>
          <w:sz w:val="22"/>
          <w:szCs w:val="18"/>
          <w:lang w:eastAsia="en-GB"/>
        </w:rPr>
      </w:pPr>
      <w:r w:rsidRPr="001E7259">
        <w:rPr>
          <w:rFonts w:ascii="HelveticaNeueLTPro-Md" w:hAnsi="HelveticaNeueLTPro-Md" w:cs="HelveticaNeueLTPro-Md"/>
          <w:sz w:val="22"/>
          <w:szCs w:val="18"/>
          <w:lang w:eastAsia="en-GB"/>
        </w:rPr>
        <w:tab/>
      </w:r>
      <w:r w:rsidRPr="001E7259">
        <w:rPr>
          <w:rFonts w:ascii="HelveticaNeueLTPro-Md" w:hAnsi="HelveticaNeueLTPro-Md" w:cs="HelveticaNeueLTPro-Md"/>
          <w:sz w:val="22"/>
          <w:szCs w:val="18"/>
          <w:lang w:eastAsia="en-GB"/>
        </w:rPr>
        <w:tab/>
        <w:t>Add a new sub-paragraph .7 as follows:</w:t>
      </w:r>
    </w:p>
    <w:p w14:paraId="440948AD" w14:textId="77777777" w:rsidR="001E7259" w:rsidRPr="001E7259" w:rsidRDefault="001E7259" w:rsidP="001E7259">
      <w:pPr>
        <w:tabs>
          <w:tab w:val="left" w:pos="709"/>
          <w:tab w:val="left" w:pos="1134"/>
        </w:tabs>
        <w:suppressAutoHyphens w:val="0"/>
        <w:spacing w:line="240" w:lineRule="auto"/>
        <w:jc w:val="both"/>
        <w:rPr>
          <w:rFonts w:ascii="HelveticaNeueLTPro-Md" w:hAnsi="HelveticaNeueLTPro-Md" w:cs="HelveticaNeueLTPro-Md"/>
          <w:sz w:val="22"/>
          <w:szCs w:val="18"/>
          <w:lang w:eastAsia="en-GB"/>
        </w:rPr>
      </w:pPr>
    </w:p>
    <w:p w14:paraId="3335EA6B" w14:textId="77777777" w:rsidR="001E7259" w:rsidRPr="001E7259" w:rsidRDefault="001E7259" w:rsidP="001E7259">
      <w:pPr>
        <w:tabs>
          <w:tab w:val="left" w:pos="851"/>
          <w:tab w:val="left" w:pos="1680"/>
        </w:tabs>
        <w:suppressAutoHyphens w:val="0"/>
        <w:spacing w:line="240" w:lineRule="auto"/>
        <w:ind w:left="2550" w:hanging="2550"/>
        <w:jc w:val="both"/>
        <w:rPr>
          <w:rFonts w:ascii="Arial" w:hAnsi="Arial"/>
          <w:sz w:val="22"/>
          <w:szCs w:val="22"/>
        </w:rPr>
      </w:pPr>
      <w:r w:rsidRPr="001E7259">
        <w:rPr>
          <w:rFonts w:ascii="HelveticaNeueLTPro-Md" w:hAnsi="HelveticaNeueLTPro-Md" w:cs="HelveticaNeueLTPro-Md"/>
          <w:sz w:val="22"/>
          <w:szCs w:val="18"/>
          <w:lang w:eastAsia="en-GB"/>
        </w:rPr>
        <w:tab/>
      </w:r>
      <w:r w:rsidRPr="001E7259">
        <w:rPr>
          <w:rFonts w:ascii="HelveticaNeueLTPro-Md" w:hAnsi="HelveticaNeueLTPro-Md" w:cs="HelveticaNeueLTPro-Md"/>
          <w:sz w:val="22"/>
          <w:szCs w:val="18"/>
          <w:lang w:eastAsia="en-GB"/>
        </w:rPr>
        <w:tab/>
        <w:t>"</w:t>
      </w:r>
      <w:r w:rsidRPr="001E7259">
        <w:rPr>
          <w:rFonts w:ascii="Arial" w:hAnsi="Arial"/>
          <w:sz w:val="22"/>
          <w:szCs w:val="22"/>
        </w:rPr>
        <w:t>.7</w:t>
      </w:r>
      <w:r w:rsidRPr="001E7259">
        <w:rPr>
          <w:rFonts w:ascii="Arial" w:hAnsi="Arial"/>
          <w:sz w:val="22"/>
          <w:szCs w:val="22"/>
        </w:rPr>
        <w:tab/>
      </w:r>
      <w:r w:rsidRPr="001E7259">
        <w:rPr>
          <w:rFonts w:ascii="Arial" w:hAnsi="Arial"/>
          <w:i/>
          <w:sz w:val="22"/>
          <w:szCs w:val="22"/>
        </w:rPr>
        <w:t>Damaged/defective lithium cells or batteries and lithium cells or batteries for disposal or recycling:</w:t>
      </w:r>
      <w:r w:rsidRPr="001E7259">
        <w:rPr>
          <w:rFonts w:ascii="Arial" w:hAnsi="Arial"/>
          <w:sz w:val="22"/>
          <w:szCs w:val="22"/>
        </w:rPr>
        <w:t xml:space="preserve"> When lithium cells or batteries are offered for transport under special provision 376 or special provision 377, "DAMAGED/DEFECTIVE", "LITHIUM BATTERIES FOR DISPOSAL" or "LITHIUM BATTERIES FOR RECYCLING" shall be indicated, as appropriate."</w:t>
      </w:r>
    </w:p>
    <w:p w14:paraId="366ECEFB" w14:textId="77777777" w:rsidR="001E7259" w:rsidRPr="001E7259" w:rsidRDefault="001E7259" w:rsidP="001E7259">
      <w:pPr>
        <w:tabs>
          <w:tab w:val="left" w:pos="851"/>
          <w:tab w:val="left" w:pos="1680"/>
        </w:tabs>
        <w:suppressAutoHyphens w:val="0"/>
        <w:spacing w:line="240" w:lineRule="auto"/>
        <w:ind w:left="2550" w:hanging="2550"/>
        <w:jc w:val="both"/>
        <w:rPr>
          <w:rFonts w:ascii="Arial" w:hAnsi="Arial"/>
          <w:sz w:val="22"/>
          <w:szCs w:val="22"/>
        </w:rPr>
      </w:pPr>
    </w:p>
    <w:p w14:paraId="5407514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b/>
          <w:bCs/>
          <w:sz w:val="22"/>
          <w:szCs w:val="22"/>
          <w:lang w:eastAsia="zh-CN"/>
        </w:rPr>
        <w:t xml:space="preserve">5.4.1.5 </w:t>
      </w:r>
      <w:r w:rsidRPr="001E7259">
        <w:rPr>
          <w:rFonts w:ascii="Arial" w:hAnsi="Arial" w:cs="Arial"/>
          <w:b/>
          <w:bCs/>
          <w:sz w:val="22"/>
          <w:szCs w:val="22"/>
          <w:lang w:eastAsia="zh-CN"/>
        </w:rPr>
        <w:tab/>
        <w:t>Information required in addition to the dangerous goods description</w:t>
      </w:r>
    </w:p>
    <w:p w14:paraId="37C6897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695085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5.4.1.5.7.1</w:t>
      </w:r>
      <w:r w:rsidRPr="001E7259">
        <w:rPr>
          <w:rFonts w:ascii="Arial" w:hAnsi="Arial" w:cs="Arial"/>
          <w:sz w:val="22"/>
        </w:rPr>
        <w:tab/>
        <w:t>Amend sub-paragraphs .4 and .5 to read:</w:t>
      </w:r>
    </w:p>
    <w:p w14:paraId="2E6E484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7D78EA1" w14:textId="77777777" w:rsidR="001E7259" w:rsidRPr="001E7259" w:rsidRDefault="001E7259" w:rsidP="001E7259">
      <w:pPr>
        <w:tabs>
          <w:tab w:val="left" w:pos="1134"/>
          <w:tab w:val="left" w:pos="1276"/>
        </w:tabs>
        <w:suppressAutoHyphens w:val="0"/>
        <w:spacing w:line="240" w:lineRule="auto"/>
        <w:ind w:left="1701" w:hanging="850"/>
        <w:jc w:val="both"/>
        <w:rPr>
          <w:rFonts w:ascii="Arial" w:hAnsi="Arial" w:cs="Arial"/>
          <w:sz w:val="22"/>
        </w:rPr>
      </w:pPr>
      <w:r w:rsidRPr="001E7259">
        <w:rPr>
          <w:rFonts w:ascii="Arial" w:hAnsi="Arial" w:cs="Arial"/>
          <w:sz w:val="22"/>
        </w:rPr>
        <w:tab/>
        <w:t>".4</w:t>
      </w:r>
      <w:r w:rsidRPr="001E7259">
        <w:rPr>
          <w:rFonts w:ascii="Arial" w:hAnsi="Arial" w:cs="Arial"/>
          <w:sz w:val="22"/>
        </w:rPr>
        <w:tab/>
      </w:r>
      <w:r w:rsidRPr="001E7259">
        <w:rPr>
          <w:rFonts w:ascii="Arial" w:hAnsi="Arial" w:cs="Arial"/>
          <w:sz w:val="22"/>
        </w:rPr>
        <w:tab/>
        <w:t>The category of the package, overpack or freight container, as assigned per paragraph 5.1.5.3.4, i.e. I-WHITE, II-YELLOW, III-YELLOW;</w:t>
      </w:r>
    </w:p>
    <w:p w14:paraId="0387913B" w14:textId="77777777" w:rsidR="001E7259" w:rsidRPr="001E7259" w:rsidRDefault="001E7259" w:rsidP="001E7259">
      <w:pPr>
        <w:tabs>
          <w:tab w:val="left" w:pos="1134"/>
          <w:tab w:val="left" w:pos="1276"/>
        </w:tabs>
        <w:suppressAutoHyphens w:val="0"/>
        <w:spacing w:line="240" w:lineRule="auto"/>
        <w:ind w:left="1701" w:hanging="850"/>
        <w:jc w:val="both"/>
        <w:rPr>
          <w:rFonts w:ascii="Arial" w:hAnsi="Arial" w:cs="Arial"/>
          <w:sz w:val="22"/>
        </w:rPr>
      </w:pPr>
    </w:p>
    <w:p w14:paraId="02DB36A4" w14:textId="77777777" w:rsidR="001E7259" w:rsidRPr="001E7259" w:rsidRDefault="001E7259" w:rsidP="001E7259">
      <w:pPr>
        <w:tabs>
          <w:tab w:val="left" w:pos="709"/>
          <w:tab w:val="left" w:pos="1134"/>
        </w:tabs>
        <w:suppressAutoHyphens w:val="0"/>
        <w:spacing w:line="240" w:lineRule="auto"/>
        <w:ind w:left="1701" w:hanging="850"/>
        <w:jc w:val="both"/>
        <w:rPr>
          <w:rFonts w:ascii="Arial" w:hAnsi="Arial" w:cs="Arial"/>
          <w:sz w:val="22"/>
        </w:rPr>
      </w:pPr>
      <w:r w:rsidRPr="001E7259">
        <w:rPr>
          <w:rFonts w:ascii="Arial" w:hAnsi="Arial" w:cs="Arial"/>
          <w:sz w:val="22"/>
        </w:rPr>
        <w:tab/>
        <w:t xml:space="preserve"> .5</w:t>
      </w:r>
      <w:r w:rsidRPr="001E7259">
        <w:rPr>
          <w:rFonts w:ascii="Arial" w:hAnsi="Arial" w:cs="Arial"/>
          <w:sz w:val="22"/>
        </w:rPr>
        <w:tab/>
      </w:r>
      <w:r w:rsidRPr="001E7259">
        <w:rPr>
          <w:rFonts w:ascii="Arial" w:hAnsi="Arial" w:cs="Arial"/>
          <w:sz w:val="22"/>
        </w:rPr>
        <w:tab/>
        <w:t>The TI as determined per paragraphs 5.1.5.3.1 and 5.1.5.3.2 (except for category I-WHITE);"</w:t>
      </w:r>
    </w:p>
    <w:p w14:paraId="2ECBD984" w14:textId="77777777" w:rsidR="001E7259" w:rsidRPr="001E7259" w:rsidRDefault="001E7259" w:rsidP="001E7259">
      <w:pPr>
        <w:tabs>
          <w:tab w:val="left" w:pos="709"/>
          <w:tab w:val="left" w:pos="1134"/>
        </w:tabs>
        <w:suppressAutoHyphens w:val="0"/>
        <w:spacing w:line="240" w:lineRule="auto"/>
        <w:ind w:left="1701" w:hanging="850"/>
        <w:jc w:val="both"/>
        <w:rPr>
          <w:rFonts w:ascii="Arial" w:hAnsi="Arial" w:cs="Arial"/>
          <w:sz w:val="22"/>
        </w:rPr>
      </w:pPr>
    </w:p>
    <w:p w14:paraId="5D646FA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In sub-paragraph .10, replace "SCO-I and SCO-II" with "SCO-I, SCO-II and SCO-III".</w:t>
      </w:r>
    </w:p>
    <w:p w14:paraId="711D1EB4"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052FDDF3"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5.4.1.5.18</w:t>
      </w:r>
      <w:r w:rsidRPr="001E7259">
        <w:rPr>
          <w:rFonts w:ascii="Arial" w:hAnsi="Arial" w:cs="Arial"/>
          <w:sz w:val="22"/>
        </w:rPr>
        <w:tab/>
        <w:t>Add the following new paragraph:</w:t>
      </w:r>
    </w:p>
    <w:p w14:paraId="18625ED0" w14:textId="77777777" w:rsidR="001E7259" w:rsidRPr="001E7259" w:rsidRDefault="001E7259" w:rsidP="001E7259">
      <w:pPr>
        <w:keepNext/>
        <w:keepLines/>
        <w:tabs>
          <w:tab w:val="left" w:pos="709"/>
          <w:tab w:val="left" w:pos="1134"/>
        </w:tabs>
        <w:suppressAutoHyphens w:val="0"/>
        <w:spacing w:line="240" w:lineRule="auto"/>
        <w:ind w:left="851"/>
        <w:jc w:val="both"/>
        <w:rPr>
          <w:rFonts w:ascii="Arial" w:hAnsi="Arial" w:cs="Arial"/>
          <w:sz w:val="22"/>
        </w:rPr>
      </w:pPr>
    </w:p>
    <w:p w14:paraId="10DC197F"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t>"5.4.1.5.18</w:t>
      </w:r>
      <w:r w:rsidRPr="001E7259">
        <w:rPr>
          <w:rFonts w:ascii="Arial" w:hAnsi="Arial" w:cs="Arial"/>
          <w:sz w:val="22"/>
        </w:rPr>
        <w:tab/>
      </w:r>
      <w:r w:rsidRPr="001E7259">
        <w:rPr>
          <w:rFonts w:ascii="Arial" w:hAnsi="Arial" w:cs="Arial"/>
          <w:i/>
          <w:sz w:val="22"/>
        </w:rPr>
        <w:t>Actual holding time</w:t>
      </w:r>
    </w:p>
    <w:p w14:paraId="66CADEFF"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0FD9CFE1"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In the case of portable tanks carrying refrigerated liquefied gases the consignor shall enter in the transport document the date at which the actual holding time ends, in the following format:</w:t>
      </w:r>
    </w:p>
    <w:p w14:paraId="3208AC27" w14:textId="77777777" w:rsidR="001E7259" w:rsidRPr="001E7259" w:rsidRDefault="001E7259" w:rsidP="001E7259">
      <w:pPr>
        <w:tabs>
          <w:tab w:val="left" w:pos="709"/>
          <w:tab w:val="left" w:pos="1134"/>
        </w:tabs>
        <w:suppressAutoHyphens w:val="0"/>
        <w:spacing w:line="240" w:lineRule="auto"/>
        <w:ind w:left="993" w:hanging="142"/>
        <w:jc w:val="both"/>
        <w:rPr>
          <w:rFonts w:ascii="Arial" w:hAnsi="Arial" w:cs="Arial"/>
          <w:sz w:val="22"/>
        </w:rPr>
      </w:pPr>
      <w:r w:rsidRPr="001E7259">
        <w:rPr>
          <w:rFonts w:ascii="Arial" w:hAnsi="Arial" w:cs="Arial"/>
          <w:sz w:val="22"/>
        </w:rPr>
        <w:tab/>
      </w:r>
      <w:r w:rsidRPr="001E7259">
        <w:rPr>
          <w:rFonts w:ascii="Arial" w:hAnsi="Arial" w:cs="Arial"/>
          <w:sz w:val="22"/>
        </w:rPr>
        <w:tab/>
        <w:t>"END OF HOLDING TIME:………….. (DD/MM/YYYY)"</w:t>
      </w:r>
    </w:p>
    <w:p w14:paraId="11C11D9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89950B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5.4.2 </w:t>
      </w:r>
      <w:r w:rsidRPr="001E7259">
        <w:rPr>
          <w:rFonts w:ascii="Arial" w:hAnsi="Arial" w:cs="Arial"/>
          <w:b/>
          <w:sz w:val="22"/>
        </w:rPr>
        <w:tab/>
      </w:r>
      <w:r w:rsidRPr="001E7259">
        <w:rPr>
          <w:rFonts w:ascii="Arial" w:hAnsi="Arial" w:cs="Arial"/>
          <w:b/>
          <w:sz w:val="22"/>
        </w:rPr>
        <w:tab/>
        <w:t>Container/vehicle packing certificate</w:t>
      </w:r>
    </w:p>
    <w:p w14:paraId="6CBA906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C42153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5.4.2.2</w:t>
      </w:r>
      <w:r w:rsidRPr="001E7259">
        <w:rPr>
          <w:rFonts w:ascii="Arial" w:hAnsi="Arial" w:cs="Arial"/>
          <w:sz w:val="22"/>
        </w:rPr>
        <w:tab/>
      </w:r>
      <w:r w:rsidRPr="001E7259">
        <w:rPr>
          <w:rFonts w:ascii="Arial" w:hAnsi="Arial" w:cs="Arial"/>
          <w:sz w:val="22"/>
        </w:rPr>
        <w:tab/>
        <w:t>Delete at the end of the first sentence: "one to the other".</w:t>
      </w:r>
    </w:p>
    <w:p w14:paraId="1E356E9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2E0A838"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5.4.3 </w:t>
      </w:r>
      <w:r w:rsidRPr="001E7259">
        <w:rPr>
          <w:rFonts w:ascii="Arial" w:hAnsi="Arial" w:cs="Arial"/>
          <w:b/>
          <w:sz w:val="22"/>
        </w:rPr>
        <w:tab/>
      </w:r>
      <w:r w:rsidRPr="001E7259">
        <w:rPr>
          <w:rFonts w:ascii="Arial" w:hAnsi="Arial" w:cs="Arial"/>
          <w:b/>
          <w:sz w:val="22"/>
        </w:rPr>
        <w:tab/>
        <w:t>Documentation required aboard the ship</w:t>
      </w:r>
    </w:p>
    <w:p w14:paraId="7FA22E80"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0BDEF39E"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bCs/>
          <w:iCs/>
          <w:sz w:val="22"/>
          <w:szCs w:val="22"/>
          <w:lang w:eastAsia="fr-FR"/>
        </w:rPr>
        <w:t>5.4.3.4.1</w:t>
      </w:r>
      <w:r w:rsidRPr="001E7259">
        <w:rPr>
          <w:rFonts w:ascii="Arial" w:hAnsi="Arial"/>
          <w:bCs/>
          <w:iCs/>
          <w:sz w:val="22"/>
          <w:szCs w:val="22"/>
          <w:lang w:eastAsia="fr-FR"/>
        </w:rPr>
        <w:tab/>
        <w:t>In sub-paragraph .1, replace "declaration" with" transport document".</w:t>
      </w:r>
    </w:p>
    <w:p w14:paraId="0334BC6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92CAA9D" w14:textId="77777777" w:rsidR="00C05D4D" w:rsidRDefault="00C05D4D" w:rsidP="001E7259">
      <w:pPr>
        <w:tabs>
          <w:tab w:val="left" w:pos="709"/>
          <w:tab w:val="left" w:pos="1134"/>
        </w:tabs>
        <w:suppressAutoHyphens w:val="0"/>
        <w:spacing w:line="240" w:lineRule="auto"/>
        <w:jc w:val="center"/>
        <w:rPr>
          <w:rFonts w:ascii="Arial" w:hAnsi="Arial" w:cs="Arial"/>
          <w:b/>
          <w:sz w:val="22"/>
        </w:rPr>
      </w:pPr>
    </w:p>
    <w:p w14:paraId="619A11CB" w14:textId="77777777" w:rsidR="00C05D4D" w:rsidRDefault="00C05D4D" w:rsidP="001E7259">
      <w:pPr>
        <w:tabs>
          <w:tab w:val="left" w:pos="709"/>
          <w:tab w:val="left" w:pos="1134"/>
        </w:tabs>
        <w:suppressAutoHyphens w:val="0"/>
        <w:spacing w:line="240" w:lineRule="auto"/>
        <w:jc w:val="center"/>
        <w:rPr>
          <w:rFonts w:ascii="Arial" w:hAnsi="Arial" w:cs="Arial"/>
          <w:b/>
          <w:sz w:val="22"/>
        </w:rPr>
      </w:pPr>
    </w:p>
    <w:p w14:paraId="6EA97189"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5.5</w:t>
      </w:r>
    </w:p>
    <w:p w14:paraId="757577F9"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Special provisions</w:t>
      </w:r>
    </w:p>
    <w:p w14:paraId="3688782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C7745C4" w14:textId="77777777" w:rsidR="001E7259" w:rsidRPr="001E7259" w:rsidRDefault="001E7259" w:rsidP="001E7259">
      <w:pPr>
        <w:tabs>
          <w:tab w:val="left" w:pos="851"/>
          <w:tab w:val="left" w:pos="1134"/>
        </w:tabs>
        <w:suppressAutoHyphens w:val="0"/>
        <w:spacing w:line="240" w:lineRule="auto"/>
        <w:jc w:val="both"/>
        <w:rPr>
          <w:rFonts w:ascii="Arial" w:hAnsi="Arial" w:cs="Arial"/>
          <w:b/>
          <w:sz w:val="22"/>
        </w:rPr>
      </w:pPr>
      <w:r w:rsidRPr="001E7259">
        <w:rPr>
          <w:rFonts w:ascii="Arial" w:hAnsi="Arial" w:cs="Arial"/>
          <w:b/>
          <w:sz w:val="22"/>
        </w:rPr>
        <w:t xml:space="preserve">5.5.2 </w:t>
      </w:r>
      <w:r w:rsidRPr="001E7259">
        <w:rPr>
          <w:rFonts w:ascii="Arial" w:hAnsi="Arial" w:cs="Arial"/>
          <w:b/>
          <w:sz w:val="22"/>
        </w:rPr>
        <w:tab/>
      </w:r>
      <w:r w:rsidRPr="001E7259">
        <w:rPr>
          <w:rFonts w:ascii="Arial" w:hAnsi="Arial" w:cs="Arial"/>
          <w:b/>
          <w:sz w:val="22"/>
        </w:rPr>
        <w:tab/>
        <w:t>Special provisions applicable to fumigated cargo transport units (UN 3359)</w:t>
      </w:r>
    </w:p>
    <w:p w14:paraId="76BC4DDC" w14:textId="77777777" w:rsidR="001E7259" w:rsidRPr="001E7259" w:rsidRDefault="001E7259" w:rsidP="001E7259">
      <w:pPr>
        <w:tabs>
          <w:tab w:val="left" w:pos="851"/>
        </w:tabs>
        <w:suppressAutoHyphens w:val="0"/>
        <w:spacing w:line="240" w:lineRule="auto"/>
        <w:jc w:val="both"/>
        <w:rPr>
          <w:rFonts w:ascii="Arial" w:hAnsi="Arial" w:cs="Arial"/>
          <w:b/>
          <w:sz w:val="22"/>
        </w:rPr>
      </w:pPr>
    </w:p>
    <w:p w14:paraId="3103F313" w14:textId="77777777" w:rsidR="001E7259" w:rsidRPr="001E7259" w:rsidRDefault="001E7259" w:rsidP="001E7259">
      <w:pPr>
        <w:tabs>
          <w:tab w:val="left" w:pos="851"/>
          <w:tab w:val="left" w:pos="1134"/>
        </w:tabs>
        <w:suppressAutoHyphens w:val="0"/>
        <w:spacing w:line="240" w:lineRule="auto"/>
        <w:jc w:val="both"/>
        <w:rPr>
          <w:rFonts w:ascii="Arial" w:hAnsi="Arial" w:cs="Arial"/>
          <w:b/>
          <w:sz w:val="22"/>
        </w:rPr>
      </w:pPr>
      <w:r w:rsidRPr="001E7259">
        <w:rPr>
          <w:rFonts w:ascii="Arial" w:hAnsi="Arial" w:cs="Arial"/>
          <w:b/>
          <w:sz w:val="22"/>
        </w:rPr>
        <w:t xml:space="preserve">5.5.2.5 </w:t>
      </w:r>
      <w:r w:rsidRPr="001E7259">
        <w:rPr>
          <w:rFonts w:ascii="Arial" w:hAnsi="Arial" w:cs="Arial"/>
          <w:b/>
          <w:sz w:val="22"/>
        </w:rPr>
        <w:tab/>
      </w:r>
      <w:r w:rsidRPr="001E7259">
        <w:rPr>
          <w:rFonts w:ascii="Arial" w:hAnsi="Arial" w:cs="Arial"/>
          <w:b/>
          <w:sz w:val="22"/>
        </w:rPr>
        <w:tab/>
        <w:t>Additional provisions</w:t>
      </w:r>
    </w:p>
    <w:p w14:paraId="7F90E701" w14:textId="77777777" w:rsidR="001E7259" w:rsidRPr="001E7259" w:rsidRDefault="001E7259" w:rsidP="001E7259">
      <w:pPr>
        <w:tabs>
          <w:tab w:val="left" w:pos="851"/>
        </w:tabs>
        <w:suppressAutoHyphens w:val="0"/>
        <w:spacing w:line="240" w:lineRule="auto"/>
        <w:jc w:val="both"/>
        <w:rPr>
          <w:rFonts w:ascii="Arial" w:hAnsi="Arial" w:cs="Arial"/>
          <w:sz w:val="22"/>
        </w:rPr>
      </w:pPr>
    </w:p>
    <w:p w14:paraId="74FB2006" w14:textId="77777777" w:rsidR="001E7259" w:rsidRPr="001E7259" w:rsidRDefault="001E7259" w:rsidP="001E7259">
      <w:pPr>
        <w:tabs>
          <w:tab w:val="left" w:pos="851"/>
          <w:tab w:val="left" w:pos="1134"/>
        </w:tabs>
        <w:suppressAutoHyphens w:val="0"/>
        <w:spacing w:line="240" w:lineRule="auto"/>
        <w:jc w:val="both"/>
        <w:rPr>
          <w:rFonts w:ascii="Arial" w:hAnsi="Arial" w:cs="Arial"/>
          <w:sz w:val="22"/>
        </w:rPr>
      </w:pPr>
      <w:r w:rsidRPr="001E7259">
        <w:rPr>
          <w:rFonts w:ascii="Arial" w:hAnsi="Arial" w:cs="Arial"/>
          <w:sz w:val="22"/>
        </w:rPr>
        <w:t>5.5.2.5.1</w:t>
      </w:r>
      <w:r w:rsidRPr="001E7259">
        <w:rPr>
          <w:rFonts w:ascii="Arial" w:hAnsi="Arial" w:cs="Arial"/>
          <w:sz w:val="22"/>
        </w:rPr>
        <w:tab/>
        <w:t xml:space="preserve">Delete paragraph 5.5.2.5.1 and renumber the existing paragraphs 5.5.2.5.2 to 5.5.2.5.4 accordingly.  </w:t>
      </w:r>
    </w:p>
    <w:p w14:paraId="61088063" w14:textId="77777777" w:rsidR="001E7259" w:rsidRPr="001E7259" w:rsidRDefault="001E7259" w:rsidP="001E7259">
      <w:pPr>
        <w:tabs>
          <w:tab w:val="left" w:pos="851"/>
        </w:tabs>
        <w:suppressAutoHyphens w:val="0"/>
        <w:spacing w:line="240" w:lineRule="auto"/>
        <w:jc w:val="center"/>
        <w:rPr>
          <w:rFonts w:ascii="Arial" w:hAnsi="Arial" w:cs="Arial"/>
          <w:sz w:val="22"/>
        </w:rPr>
      </w:pPr>
    </w:p>
    <w:p w14:paraId="1E3239B2" w14:textId="77777777" w:rsidR="001E7259" w:rsidRPr="001E7259" w:rsidRDefault="001E7259" w:rsidP="001E7259">
      <w:pPr>
        <w:tabs>
          <w:tab w:val="left" w:pos="851"/>
        </w:tabs>
        <w:suppressAutoHyphens w:val="0"/>
        <w:spacing w:line="240" w:lineRule="auto"/>
        <w:ind w:left="1134" w:hanging="1134"/>
        <w:jc w:val="both"/>
        <w:rPr>
          <w:rFonts w:ascii="Arial" w:hAnsi="Arial" w:cs="Arial"/>
          <w:sz w:val="22"/>
        </w:rPr>
      </w:pPr>
      <w:r w:rsidRPr="001E7259">
        <w:rPr>
          <w:rFonts w:ascii="Arial" w:hAnsi="Arial" w:cs="Arial"/>
          <w:sz w:val="22"/>
        </w:rPr>
        <w:t>5.5.2.5.3</w:t>
      </w:r>
      <w:r w:rsidRPr="001E7259">
        <w:rPr>
          <w:rFonts w:ascii="Arial" w:hAnsi="Arial" w:cs="Arial"/>
          <w:sz w:val="22"/>
        </w:rPr>
        <w:tab/>
        <w:t xml:space="preserve">Amend the renumbered paragraph 5.5.2.5.2 to read as follows: </w:t>
      </w:r>
    </w:p>
    <w:p w14:paraId="07DC3271" w14:textId="77777777" w:rsidR="001E7259" w:rsidRPr="001E7259" w:rsidRDefault="001E7259" w:rsidP="001E7259">
      <w:pPr>
        <w:tabs>
          <w:tab w:val="left" w:pos="851"/>
        </w:tabs>
        <w:suppressAutoHyphens w:val="0"/>
        <w:spacing w:line="240" w:lineRule="auto"/>
        <w:ind w:left="1134" w:hanging="1134"/>
        <w:jc w:val="both"/>
        <w:rPr>
          <w:rFonts w:ascii="Arial" w:hAnsi="Arial" w:cs="Arial"/>
          <w:sz w:val="22"/>
        </w:rPr>
      </w:pPr>
    </w:p>
    <w:p w14:paraId="2587C52F" w14:textId="77777777" w:rsidR="001E7259" w:rsidRPr="001E7259" w:rsidRDefault="001E7259" w:rsidP="001E7259">
      <w:pPr>
        <w:tabs>
          <w:tab w:val="left" w:pos="851"/>
        </w:tabs>
        <w:suppressAutoHyphens w:val="0"/>
        <w:spacing w:line="240" w:lineRule="auto"/>
        <w:ind w:left="1134" w:hanging="1134"/>
        <w:jc w:val="both"/>
        <w:rPr>
          <w:rFonts w:ascii="Arial" w:hAnsi="Arial" w:cs="Arial"/>
          <w:sz w:val="22"/>
        </w:rPr>
      </w:pPr>
      <w:r w:rsidRPr="001E7259">
        <w:rPr>
          <w:rFonts w:ascii="Arial" w:hAnsi="Arial" w:cs="Arial"/>
          <w:sz w:val="22"/>
        </w:rPr>
        <w:tab/>
      </w:r>
      <w:r w:rsidRPr="001E7259">
        <w:rPr>
          <w:rFonts w:ascii="Arial" w:hAnsi="Arial" w:cs="Arial"/>
          <w:sz w:val="22"/>
        </w:rPr>
        <w:tab/>
        <w:t xml:space="preserve">"5.5.2.5.2 Cargo transport units shall be fumigated in accordance with the requirements determined by the competent authority, to ensure a sufficient period has elapsed to attain a reasonable uniform gas concentration throughout the cargo in it. Twenty-four hours is normally sufficient for this purpose."  </w:t>
      </w:r>
    </w:p>
    <w:p w14:paraId="64A47563"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14384497"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5.5.3 </w:t>
      </w:r>
      <w:r w:rsidRPr="001E7259">
        <w:rPr>
          <w:rFonts w:ascii="Arial" w:hAnsi="Arial" w:cs="Arial"/>
          <w:b/>
          <w:sz w:val="22"/>
        </w:rPr>
        <w:tab/>
      </w:r>
      <w:r w:rsidRPr="001E7259">
        <w:rPr>
          <w:rFonts w:ascii="Arial" w:hAnsi="Arial" w:cs="Arial"/>
          <w:b/>
          <w:sz w:val="22"/>
        </w:rPr>
        <w:tab/>
        <w:t>Special provisions applicable to packages and cargo transport units containing substances presenting a risk of asphyxiation when used for cooling or conditioning purposes (such as dry ice (UN 1845) or nitrogen, refrigerated liquid (UN 1977) or argon, refrigerated liquid (UN 1951))</w:t>
      </w:r>
    </w:p>
    <w:p w14:paraId="4DABFE5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A4A27C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5.5.3</w:t>
      </w:r>
      <w:r w:rsidRPr="001E7259">
        <w:rPr>
          <w:rFonts w:ascii="Arial" w:hAnsi="Arial" w:cs="Arial"/>
          <w:sz w:val="22"/>
        </w:rPr>
        <w:tab/>
      </w:r>
      <w:r w:rsidRPr="001E7259">
        <w:rPr>
          <w:rFonts w:ascii="Arial" w:hAnsi="Arial" w:cs="Arial"/>
          <w:sz w:val="22"/>
        </w:rPr>
        <w:tab/>
        <w:t>In the title, at the end, in the text in parentheses, after "(UN 1951)", add "or nitrogen".</w:t>
      </w:r>
    </w:p>
    <w:p w14:paraId="69E3D52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475224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Add the following new note </w:t>
      </w:r>
      <w:r w:rsidRPr="001E7259">
        <w:rPr>
          <w:rFonts w:ascii="Arial" w:hAnsi="Arial"/>
          <w:sz w:val="22"/>
        </w:rPr>
        <w:t>after the existing note</w:t>
      </w:r>
      <w:r w:rsidRPr="001E7259">
        <w:rPr>
          <w:rFonts w:ascii="Arial" w:hAnsi="Arial" w:cs="Arial"/>
          <w:sz w:val="22"/>
        </w:rPr>
        <w:t>:</w:t>
      </w:r>
    </w:p>
    <w:p w14:paraId="7CB16B0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D635524" w14:textId="77777777" w:rsidR="001E7259" w:rsidRPr="001E7259" w:rsidRDefault="001E7259" w:rsidP="001E7259">
      <w:pPr>
        <w:tabs>
          <w:tab w:val="left" w:pos="1134"/>
          <w:tab w:val="left" w:pos="1701"/>
        </w:tabs>
        <w:suppressAutoHyphens w:val="0"/>
        <w:spacing w:line="240" w:lineRule="auto"/>
        <w:ind w:left="2268" w:hanging="1695"/>
        <w:jc w:val="both"/>
        <w:rPr>
          <w:rFonts w:ascii="Arial" w:hAnsi="Arial" w:cs="Arial"/>
          <w:sz w:val="22"/>
        </w:rPr>
      </w:pPr>
      <w:r w:rsidRPr="001E7259">
        <w:rPr>
          <w:rFonts w:ascii="Arial" w:hAnsi="Arial" w:cs="Arial"/>
          <w:sz w:val="22"/>
        </w:rPr>
        <w:tab/>
        <w:t>"</w:t>
      </w:r>
      <w:r w:rsidRPr="001E7259">
        <w:rPr>
          <w:rFonts w:ascii="Arial" w:hAnsi="Arial" w:cs="Arial"/>
          <w:b/>
          <w:sz w:val="22"/>
        </w:rPr>
        <w:t>Note</w:t>
      </w:r>
      <w:r w:rsidRPr="001E7259">
        <w:rPr>
          <w:rFonts w:ascii="Arial" w:hAnsi="Arial" w:cs="Arial"/>
          <w:sz w:val="22"/>
        </w:rPr>
        <w:t xml:space="preserve"> </w:t>
      </w:r>
      <w:r w:rsidRPr="001E7259">
        <w:rPr>
          <w:rFonts w:ascii="Arial" w:hAnsi="Arial" w:cs="Arial"/>
          <w:b/>
          <w:sz w:val="22"/>
        </w:rPr>
        <w:t>2</w:t>
      </w:r>
      <w:r w:rsidRPr="001E7259">
        <w:rPr>
          <w:rFonts w:ascii="Arial" w:hAnsi="Arial" w:cs="Arial"/>
          <w:sz w:val="22"/>
        </w:rPr>
        <w:t>:</w:t>
      </w:r>
      <w:r w:rsidRPr="001E7259">
        <w:rPr>
          <w:rFonts w:ascii="Arial" w:hAnsi="Arial" w:cs="Arial"/>
          <w:sz w:val="22"/>
        </w:rPr>
        <w:tab/>
        <w:t>In the context of this section the term "conditioning" may be used in a broader scope and includes protection" and label the existing note as "</w:t>
      </w:r>
      <w:r w:rsidRPr="001E7259">
        <w:rPr>
          <w:rFonts w:ascii="Arial" w:hAnsi="Arial" w:cs="Arial"/>
          <w:b/>
          <w:sz w:val="22"/>
        </w:rPr>
        <w:t>Note</w:t>
      </w:r>
      <w:r w:rsidRPr="001E7259">
        <w:rPr>
          <w:rFonts w:ascii="Arial" w:hAnsi="Arial" w:cs="Arial"/>
          <w:sz w:val="22"/>
        </w:rPr>
        <w:t xml:space="preserve"> </w:t>
      </w:r>
      <w:r w:rsidRPr="001E7259">
        <w:rPr>
          <w:rFonts w:ascii="Arial" w:hAnsi="Arial" w:cs="Arial"/>
          <w:b/>
          <w:sz w:val="22"/>
        </w:rPr>
        <w:t>1</w:t>
      </w:r>
      <w:r w:rsidRPr="001E7259">
        <w:rPr>
          <w:rFonts w:ascii="Arial" w:hAnsi="Arial" w:cs="Arial"/>
          <w:sz w:val="22"/>
        </w:rPr>
        <w:t>".</w:t>
      </w:r>
    </w:p>
    <w:p w14:paraId="26C6141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7FD207B"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5.5.3.6 </w:t>
      </w:r>
      <w:r w:rsidRPr="001E7259">
        <w:rPr>
          <w:rFonts w:ascii="Arial" w:hAnsi="Arial" w:cs="Arial"/>
          <w:b/>
          <w:sz w:val="22"/>
        </w:rPr>
        <w:tab/>
        <w:t>Marking of cargo transport units</w:t>
      </w:r>
    </w:p>
    <w:p w14:paraId="64D3C0A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A92F32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5.5.3.6.2</w:t>
      </w:r>
      <w:r w:rsidRPr="001E7259">
        <w:rPr>
          <w:rFonts w:ascii="Arial" w:hAnsi="Arial" w:cs="Arial"/>
          <w:sz w:val="22"/>
        </w:rPr>
        <w:tab/>
        <w:t>In the figure for "Coolant/conditioning warning mark for cargo transport units", amend the title to read "Asphyxiation warning mark for cargo transport units". Delete the reference to note ** and the corresponding note. In note *, at the beginning, replace "of the coolant/conditioner" with "or the name of the asphyxiant gas used as the coolant/conditioner". At the end of note * add "Additional information such as "AS COOLANT" or "AS CONDITIONER" may be added". At the end of 5.5.3.6.2, delete the Note.</w:t>
      </w:r>
    </w:p>
    <w:p w14:paraId="6286FE4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FD4CA58"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5.5.4</w:t>
      </w:r>
      <w:r w:rsidRPr="001E7259">
        <w:rPr>
          <w:rFonts w:ascii="Arial" w:hAnsi="Arial" w:cs="Arial"/>
          <w:sz w:val="22"/>
        </w:rPr>
        <w:tab/>
        <w:t>Add a new section 5.5.4 with the corresponding footnote as follows:</w:t>
      </w:r>
    </w:p>
    <w:p w14:paraId="51637DC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0DD96E8" w14:textId="77777777" w:rsidR="001E7259" w:rsidRPr="001E7259" w:rsidRDefault="001E7259" w:rsidP="001E7259">
      <w:pPr>
        <w:tabs>
          <w:tab w:val="left" w:pos="709"/>
          <w:tab w:val="left" w:pos="1134"/>
          <w:tab w:val="left" w:pos="1701"/>
          <w:tab w:val="left" w:pos="2268"/>
        </w:tabs>
        <w:suppressAutoHyphens w:val="0"/>
        <w:spacing w:line="240" w:lineRule="auto"/>
        <w:ind w:left="2261" w:hanging="1410"/>
        <w:jc w:val="both"/>
        <w:rPr>
          <w:rFonts w:ascii="Arial" w:hAnsi="Arial" w:cs="Arial"/>
          <w:sz w:val="22"/>
        </w:rPr>
      </w:pPr>
      <w:r w:rsidRPr="001E7259">
        <w:rPr>
          <w:rFonts w:ascii="Arial" w:hAnsi="Arial" w:cs="Arial"/>
          <w:sz w:val="22"/>
        </w:rPr>
        <w:tab/>
        <w:t>"</w:t>
      </w:r>
      <w:r w:rsidRPr="001E7259">
        <w:rPr>
          <w:rFonts w:ascii="Arial" w:hAnsi="Arial" w:cs="Arial"/>
          <w:b/>
          <w:sz w:val="22"/>
        </w:rPr>
        <w:t>5.5.4</w:t>
      </w:r>
      <w:r w:rsidRPr="001E7259">
        <w:rPr>
          <w:rFonts w:ascii="Arial" w:hAnsi="Arial" w:cs="Arial"/>
          <w:b/>
          <w:sz w:val="22"/>
        </w:rPr>
        <w:tab/>
      </w:r>
      <w:r w:rsidRPr="001E7259">
        <w:rPr>
          <w:rFonts w:ascii="Arial" w:hAnsi="Arial" w:cs="Arial"/>
          <w:b/>
          <w:sz w:val="22"/>
        </w:rPr>
        <w:tab/>
        <w:t>Dangerous goods in equipment in use or intended for use during transport.</w:t>
      </w:r>
    </w:p>
    <w:p w14:paraId="7FF32B07"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2EC6A959" w14:textId="77777777" w:rsidR="001E7259" w:rsidRPr="001E7259" w:rsidRDefault="001E7259" w:rsidP="001E7259">
      <w:pPr>
        <w:tabs>
          <w:tab w:val="left" w:pos="709"/>
          <w:tab w:val="left" w:pos="1134"/>
          <w:tab w:val="left" w:pos="1701"/>
          <w:tab w:val="left" w:pos="2520"/>
        </w:tabs>
        <w:suppressAutoHyphens w:val="0"/>
        <w:spacing w:line="240" w:lineRule="auto"/>
        <w:ind w:left="1134" w:hanging="283"/>
        <w:jc w:val="both"/>
        <w:rPr>
          <w:rFonts w:ascii="Arial" w:hAnsi="Arial" w:cs="Arial"/>
          <w:sz w:val="22"/>
        </w:rPr>
      </w:pPr>
      <w:r w:rsidRPr="001E7259">
        <w:rPr>
          <w:rFonts w:ascii="Arial" w:hAnsi="Arial" w:cs="Arial"/>
          <w:sz w:val="22"/>
        </w:rPr>
        <w:tab/>
        <w:t>5.5.4.1</w:t>
      </w:r>
      <w:r w:rsidRPr="001E7259">
        <w:rPr>
          <w:rFonts w:ascii="Arial" w:hAnsi="Arial" w:cs="Arial"/>
          <w:sz w:val="22"/>
        </w:rPr>
        <w:tab/>
        <w:t xml:space="preserve">Dangerous goods (e.g. lithium batteries, fuel cell cartridges) contained in equipment such as data loggers and cargo tracking devices, attached to or placed in packages, overpacks, containers or load compartments are not subject to any provisions of </w:t>
      </w:r>
      <w:r w:rsidRPr="001E7259">
        <w:rPr>
          <w:rFonts w:ascii="Arial" w:hAnsi="Arial"/>
          <w:sz w:val="22"/>
        </w:rPr>
        <w:t xml:space="preserve">this Code </w:t>
      </w:r>
      <w:r w:rsidRPr="001E7259">
        <w:rPr>
          <w:rFonts w:ascii="Arial" w:hAnsi="Arial" w:cs="Arial"/>
          <w:sz w:val="22"/>
        </w:rPr>
        <w:t>other than the following:</w:t>
      </w:r>
    </w:p>
    <w:p w14:paraId="165B9446" w14:textId="77777777" w:rsidR="001E7259" w:rsidRPr="001E7259" w:rsidRDefault="001E7259" w:rsidP="001E7259">
      <w:pPr>
        <w:tabs>
          <w:tab w:val="left" w:pos="709"/>
          <w:tab w:val="left" w:pos="1134"/>
          <w:tab w:val="left" w:pos="1701"/>
          <w:tab w:val="left" w:pos="2268"/>
        </w:tabs>
        <w:suppressAutoHyphens w:val="0"/>
        <w:spacing w:line="240" w:lineRule="auto"/>
        <w:ind w:left="1134" w:hanging="283"/>
        <w:jc w:val="both"/>
        <w:rPr>
          <w:rFonts w:ascii="Arial" w:hAnsi="Arial" w:cs="Arial"/>
          <w:sz w:val="22"/>
        </w:rPr>
      </w:pPr>
    </w:p>
    <w:p w14:paraId="52540C35" w14:textId="77777777" w:rsidR="001E7259" w:rsidRPr="001E7259" w:rsidRDefault="001E7259" w:rsidP="001E7259">
      <w:pPr>
        <w:tabs>
          <w:tab w:val="left" w:pos="709"/>
          <w:tab w:val="left" w:pos="1134"/>
          <w:tab w:val="left" w:pos="1701"/>
          <w:tab w:val="left" w:pos="2552"/>
        </w:tabs>
        <w:suppressAutoHyphens w:val="0"/>
        <w:spacing w:line="240" w:lineRule="auto"/>
        <w:ind w:left="1843" w:hanging="142"/>
        <w:jc w:val="both"/>
        <w:rPr>
          <w:rFonts w:ascii="Arial" w:hAnsi="Arial" w:cs="Arial"/>
          <w:sz w:val="22"/>
        </w:rPr>
      </w:pPr>
      <w:r w:rsidRPr="001E7259">
        <w:rPr>
          <w:rFonts w:ascii="Arial" w:hAnsi="Arial" w:cs="Arial"/>
          <w:sz w:val="22"/>
        </w:rPr>
        <w:t>.1</w:t>
      </w:r>
      <w:r w:rsidRPr="001E7259">
        <w:rPr>
          <w:rFonts w:ascii="Arial" w:hAnsi="Arial" w:cs="Arial"/>
          <w:sz w:val="22"/>
        </w:rPr>
        <w:tab/>
      </w:r>
      <w:r w:rsidRPr="001E7259">
        <w:rPr>
          <w:rFonts w:ascii="Arial" w:hAnsi="Arial" w:cs="Arial"/>
          <w:sz w:val="22"/>
        </w:rPr>
        <w:tab/>
        <w:t xml:space="preserve">the equipment shall be in use or intended for use during transport; </w:t>
      </w:r>
    </w:p>
    <w:p w14:paraId="7D6531BB" w14:textId="77777777" w:rsidR="001E7259" w:rsidRPr="001E7259" w:rsidRDefault="001E7259" w:rsidP="001E7259">
      <w:pPr>
        <w:tabs>
          <w:tab w:val="left" w:pos="709"/>
          <w:tab w:val="left" w:pos="1134"/>
          <w:tab w:val="left" w:pos="1701"/>
          <w:tab w:val="left" w:pos="2552"/>
        </w:tabs>
        <w:suppressAutoHyphens w:val="0"/>
        <w:spacing w:line="240" w:lineRule="auto"/>
        <w:ind w:left="1843" w:hanging="142"/>
        <w:jc w:val="both"/>
        <w:rPr>
          <w:rFonts w:ascii="Arial" w:hAnsi="Arial" w:cs="Arial"/>
          <w:sz w:val="22"/>
        </w:rPr>
      </w:pPr>
    </w:p>
    <w:p w14:paraId="2E31C307" w14:textId="77777777" w:rsidR="001E7259" w:rsidRPr="001E7259" w:rsidRDefault="001E7259" w:rsidP="001E7259">
      <w:pPr>
        <w:tabs>
          <w:tab w:val="left" w:pos="709"/>
          <w:tab w:val="left" w:pos="1134"/>
          <w:tab w:val="left" w:pos="1276"/>
          <w:tab w:val="left" w:pos="1701"/>
        </w:tabs>
        <w:suppressAutoHyphens w:val="0"/>
        <w:spacing w:line="240" w:lineRule="auto"/>
        <w:ind w:left="2553" w:hanging="852"/>
        <w:jc w:val="both"/>
        <w:rPr>
          <w:rFonts w:ascii="Arial" w:hAnsi="Arial" w:cs="Arial"/>
          <w:sz w:val="22"/>
        </w:rPr>
      </w:pPr>
      <w:r w:rsidRPr="001E7259">
        <w:rPr>
          <w:rFonts w:ascii="Arial" w:hAnsi="Arial" w:cs="Arial"/>
          <w:sz w:val="22"/>
        </w:rPr>
        <w:lastRenderedPageBreak/>
        <w:t>.2</w:t>
      </w:r>
      <w:r w:rsidRPr="001E7259">
        <w:rPr>
          <w:rFonts w:ascii="Arial" w:hAnsi="Arial" w:cs="Arial"/>
          <w:sz w:val="22"/>
        </w:rPr>
        <w:tab/>
        <w:t xml:space="preserve">the contained dangerous goods (e.g. lithium batteries, fuel cell cartridges) shall meet the applicable construction and test requirements specified in </w:t>
      </w:r>
      <w:r w:rsidRPr="001E7259">
        <w:rPr>
          <w:rFonts w:ascii="Arial" w:hAnsi="Arial"/>
          <w:sz w:val="22"/>
        </w:rPr>
        <w:t>this Code</w:t>
      </w:r>
      <w:r w:rsidRPr="001E7259">
        <w:rPr>
          <w:rFonts w:ascii="Arial" w:hAnsi="Arial" w:cs="Arial"/>
          <w:sz w:val="22"/>
        </w:rPr>
        <w:t xml:space="preserve">; </w:t>
      </w:r>
    </w:p>
    <w:p w14:paraId="4613B331" w14:textId="77777777" w:rsidR="001E7259" w:rsidRPr="001E7259" w:rsidRDefault="001E7259" w:rsidP="001E7259">
      <w:pPr>
        <w:tabs>
          <w:tab w:val="left" w:pos="709"/>
          <w:tab w:val="left" w:pos="1134"/>
          <w:tab w:val="left" w:pos="1276"/>
          <w:tab w:val="left" w:pos="1701"/>
        </w:tabs>
        <w:suppressAutoHyphens w:val="0"/>
        <w:spacing w:line="240" w:lineRule="auto"/>
        <w:ind w:left="2553" w:hanging="852"/>
        <w:jc w:val="both"/>
        <w:rPr>
          <w:rFonts w:ascii="Arial" w:hAnsi="Arial" w:cs="Arial"/>
          <w:sz w:val="22"/>
        </w:rPr>
      </w:pPr>
    </w:p>
    <w:p w14:paraId="7CCE3BDC" w14:textId="77777777" w:rsidR="001E7259" w:rsidRPr="001E7259" w:rsidRDefault="001E7259" w:rsidP="001E7259">
      <w:pPr>
        <w:tabs>
          <w:tab w:val="left" w:pos="709"/>
          <w:tab w:val="left" w:pos="1134"/>
          <w:tab w:val="left" w:pos="1276"/>
          <w:tab w:val="left" w:pos="1701"/>
        </w:tabs>
        <w:suppressAutoHyphens w:val="0"/>
        <w:spacing w:line="240" w:lineRule="auto"/>
        <w:ind w:left="2553" w:hanging="852"/>
        <w:jc w:val="both"/>
        <w:rPr>
          <w:rFonts w:ascii="Arial" w:hAnsi="Arial" w:cs="Arial"/>
          <w:sz w:val="22"/>
        </w:rPr>
      </w:pPr>
      <w:r w:rsidRPr="001E7259">
        <w:rPr>
          <w:rFonts w:ascii="Arial" w:hAnsi="Arial" w:cs="Arial"/>
          <w:sz w:val="22"/>
        </w:rPr>
        <w:t>.3</w:t>
      </w:r>
      <w:r w:rsidRPr="001E7259">
        <w:rPr>
          <w:rFonts w:ascii="Arial" w:hAnsi="Arial" w:cs="Arial"/>
          <w:sz w:val="22"/>
        </w:rPr>
        <w:tab/>
        <w:t>the equipment shall be capable of withstanding the shocks and loadings normally encountered during transport; and</w:t>
      </w:r>
    </w:p>
    <w:p w14:paraId="0EDB57B1" w14:textId="77777777" w:rsidR="001E7259" w:rsidRPr="001E7259" w:rsidRDefault="001E7259" w:rsidP="001E7259">
      <w:pPr>
        <w:tabs>
          <w:tab w:val="left" w:pos="709"/>
          <w:tab w:val="left" w:pos="1134"/>
          <w:tab w:val="left" w:pos="1276"/>
          <w:tab w:val="left" w:pos="1701"/>
        </w:tabs>
        <w:suppressAutoHyphens w:val="0"/>
        <w:spacing w:line="240" w:lineRule="auto"/>
        <w:ind w:left="2553" w:hanging="852"/>
        <w:jc w:val="both"/>
        <w:rPr>
          <w:rFonts w:ascii="Arial" w:hAnsi="Arial" w:cs="Arial"/>
          <w:sz w:val="22"/>
        </w:rPr>
      </w:pPr>
    </w:p>
    <w:p w14:paraId="0FBFE304" w14:textId="77777777" w:rsidR="001E7259" w:rsidRPr="001E7259" w:rsidRDefault="001E7259" w:rsidP="001E7259">
      <w:pPr>
        <w:tabs>
          <w:tab w:val="left" w:pos="1701"/>
        </w:tabs>
        <w:suppressAutoHyphens w:val="0"/>
        <w:autoSpaceDE w:val="0"/>
        <w:autoSpaceDN w:val="0"/>
        <w:adjustRightInd w:val="0"/>
        <w:spacing w:line="240" w:lineRule="auto"/>
        <w:ind w:left="1701" w:hanging="850"/>
        <w:jc w:val="both"/>
        <w:rPr>
          <w:rFonts w:ascii="Arial" w:hAnsi="Arial" w:cs="Arial"/>
          <w:sz w:val="22"/>
          <w:szCs w:val="22"/>
        </w:rPr>
      </w:pPr>
      <w:r w:rsidRPr="001E7259">
        <w:rPr>
          <w:rFonts w:ascii="Arial" w:hAnsi="Arial" w:cs="Arial"/>
          <w:sz w:val="22"/>
          <w:szCs w:val="22"/>
        </w:rPr>
        <w:tab/>
        <w:t>.4</w:t>
      </w:r>
      <w:r w:rsidRPr="001E7259">
        <w:rPr>
          <w:rFonts w:ascii="Arial" w:hAnsi="Arial" w:cs="Arial"/>
          <w:sz w:val="22"/>
          <w:szCs w:val="22"/>
        </w:rPr>
        <w:tab/>
        <w:t xml:space="preserve">equipment powered by batteries shall be of a certified safe type.* </w:t>
      </w:r>
    </w:p>
    <w:p w14:paraId="4F74CF64" w14:textId="77777777" w:rsidR="001E7259" w:rsidRPr="001E7259" w:rsidRDefault="001E7259" w:rsidP="001E7259">
      <w:pPr>
        <w:tabs>
          <w:tab w:val="left" w:pos="1701"/>
        </w:tabs>
        <w:suppressAutoHyphens w:val="0"/>
        <w:autoSpaceDE w:val="0"/>
        <w:autoSpaceDN w:val="0"/>
        <w:adjustRightInd w:val="0"/>
        <w:spacing w:line="240" w:lineRule="auto"/>
        <w:ind w:left="1701" w:hanging="850"/>
        <w:jc w:val="both"/>
        <w:rPr>
          <w:rFonts w:ascii="Arial" w:hAnsi="Arial" w:cs="Arial"/>
          <w:sz w:val="22"/>
          <w:szCs w:val="22"/>
        </w:rPr>
      </w:pPr>
      <w:r w:rsidRPr="001E725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D7267C2" wp14:editId="29036D32">
                <wp:simplePos x="0" y="0"/>
                <wp:positionH relativeFrom="column">
                  <wp:posOffset>527257</wp:posOffset>
                </wp:positionH>
                <wp:positionV relativeFrom="paragraph">
                  <wp:posOffset>114432</wp:posOffset>
                </wp:positionV>
                <wp:extent cx="104357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10435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B39C9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9pt" to="123.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" strokecolor="windowText" strokeweight=".5pt">
                <v:stroke joinstyle="miter"/>
              </v:line>
            </w:pict>
          </mc:Fallback>
        </mc:AlternateContent>
      </w:r>
    </w:p>
    <w:p w14:paraId="4F451F58" w14:textId="77777777" w:rsidR="001E7259" w:rsidRPr="001E7259" w:rsidRDefault="001E7259" w:rsidP="001E7259">
      <w:pPr>
        <w:tabs>
          <w:tab w:val="left" w:pos="1701"/>
        </w:tabs>
        <w:suppressAutoHyphens w:val="0"/>
        <w:autoSpaceDE w:val="0"/>
        <w:autoSpaceDN w:val="0"/>
        <w:adjustRightInd w:val="0"/>
        <w:spacing w:line="240" w:lineRule="auto"/>
        <w:ind w:left="1701" w:hanging="850"/>
        <w:jc w:val="both"/>
        <w:rPr>
          <w:rFonts w:ascii="Arial" w:hAnsi="Arial" w:cs="Arial"/>
          <w:sz w:val="22"/>
          <w:szCs w:val="22"/>
        </w:rPr>
      </w:pPr>
      <w:r w:rsidRPr="001E7259">
        <w:rPr>
          <w:rFonts w:ascii="Arial" w:hAnsi="Arial"/>
          <w:sz w:val="22"/>
        </w:rPr>
        <w:t xml:space="preserve">* </w:t>
      </w:r>
      <w:r w:rsidRPr="001E7259">
        <w:rPr>
          <w:rFonts w:ascii="Arial" w:hAnsi="Arial"/>
          <w:sz w:val="22"/>
        </w:rPr>
        <w:tab/>
        <w:t>Refer to the Recommendations published by the International Electrotechnical Commission, in particular, to publication IEC 60079.</w:t>
      </w:r>
    </w:p>
    <w:p w14:paraId="29D06204" w14:textId="77777777" w:rsidR="001E7259" w:rsidRPr="001E7259" w:rsidRDefault="001E7259" w:rsidP="001E7259">
      <w:pPr>
        <w:tabs>
          <w:tab w:val="left" w:pos="1701"/>
        </w:tabs>
        <w:suppressAutoHyphens w:val="0"/>
        <w:autoSpaceDE w:val="0"/>
        <w:autoSpaceDN w:val="0"/>
        <w:adjustRightInd w:val="0"/>
        <w:spacing w:line="240" w:lineRule="auto"/>
        <w:ind w:left="1701" w:hanging="850"/>
        <w:jc w:val="both"/>
        <w:rPr>
          <w:rFonts w:ascii="Arial" w:hAnsi="Arial" w:cs="Arial"/>
          <w:sz w:val="22"/>
          <w:szCs w:val="22"/>
          <w:u w:val="single"/>
        </w:rPr>
      </w:pPr>
    </w:p>
    <w:p w14:paraId="3A4CEE46" w14:textId="77777777" w:rsidR="001E7259" w:rsidRPr="001E7259" w:rsidRDefault="001E7259" w:rsidP="001E7259">
      <w:pPr>
        <w:tabs>
          <w:tab w:val="left" w:pos="709"/>
          <w:tab w:val="left" w:pos="1134"/>
          <w:tab w:val="left" w:pos="1985"/>
        </w:tabs>
        <w:suppressAutoHyphens w:val="0"/>
        <w:spacing w:line="240" w:lineRule="auto"/>
        <w:jc w:val="both"/>
        <w:rPr>
          <w:rFonts w:ascii="Arial" w:hAnsi="Arial" w:cs="Arial"/>
          <w:sz w:val="22"/>
        </w:rPr>
      </w:pPr>
      <w:r w:rsidRPr="001E7259">
        <w:rPr>
          <w:rFonts w:ascii="Arial" w:hAnsi="Arial" w:cs="Arial"/>
          <w:sz w:val="22"/>
        </w:rPr>
        <w:t>5.5.4.2</w:t>
      </w:r>
      <w:r w:rsidRPr="001E7259">
        <w:rPr>
          <w:rFonts w:ascii="Arial" w:hAnsi="Arial" w:cs="Arial"/>
          <w:sz w:val="22"/>
        </w:rPr>
        <w:tab/>
      </w:r>
      <w:r w:rsidRPr="001E7259">
        <w:rPr>
          <w:rFonts w:ascii="Arial" w:hAnsi="Arial" w:cs="Arial"/>
          <w:sz w:val="22"/>
        </w:rPr>
        <w:tab/>
        <w:t xml:space="preserve">When such equipment containing dangerous goods is transported as a consignment, the relevant entry of the Dangerous Goods List in Chapter 3.2 shall be used and all applicable provisions of </w:t>
      </w:r>
      <w:r w:rsidRPr="001E7259">
        <w:rPr>
          <w:rFonts w:ascii="Arial" w:hAnsi="Arial"/>
          <w:sz w:val="22"/>
        </w:rPr>
        <w:t xml:space="preserve">this Code </w:t>
      </w:r>
      <w:r w:rsidRPr="001E7259">
        <w:rPr>
          <w:rFonts w:ascii="Arial" w:hAnsi="Arial" w:cs="Arial"/>
          <w:sz w:val="22"/>
        </w:rPr>
        <w:t>shall apply".</w:t>
      </w:r>
    </w:p>
    <w:p w14:paraId="345DBD7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B3A1D0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F78621E"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PART 6</w:t>
      </w:r>
    </w:p>
    <w:p w14:paraId="58590B2A"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CONSTRUCTION AND TESTING OF PACKAGINGS, INTERMEDIATE BULK</w:t>
      </w:r>
    </w:p>
    <w:p w14:paraId="6B0E242B"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CONTAINERS (IBCs), LARGE PACKAGINGS, PORTABLE TANKS,</w:t>
      </w:r>
    </w:p>
    <w:p w14:paraId="188E84A1"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MULTIPLE-ELEMENT GAS CONTAINERS (MEGCs) AND ROAD TANK VEHICLES</w:t>
      </w:r>
    </w:p>
    <w:p w14:paraId="2E82C378"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p>
    <w:p w14:paraId="6991A829"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6.1</w:t>
      </w:r>
    </w:p>
    <w:p w14:paraId="13ED175F"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 xml:space="preserve">Provisions for the construction and testing of </w:t>
      </w:r>
      <w:proofErr w:type="spellStart"/>
      <w:r w:rsidRPr="001E7259">
        <w:rPr>
          <w:rFonts w:ascii="Arial" w:hAnsi="Arial" w:cs="Arial"/>
          <w:b/>
          <w:sz w:val="22"/>
        </w:rPr>
        <w:t>packagings</w:t>
      </w:r>
      <w:proofErr w:type="spellEnd"/>
    </w:p>
    <w:p w14:paraId="09A64F43" w14:textId="77777777" w:rsidR="001E7259" w:rsidRPr="001E7259" w:rsidRDefault="001E7259" w:rsidP="001E7259">
      <w:pPr>
        <w:keepNext/>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(other than for class 6.2 substances)</w:t>
      </w:r>
    </w:p>
    <w:p w14:paraId="4C3B7636" w14:textId="77777777" w:rsidR="001E7259" w:rsidRPr="001E7259" w:rsidRDefault="001E7259" w:rsidP="001E7259">
      <w:pPr>
        <w:keepNext/>
        <w:tabs>
          <w:tab w:val="left" w:pos="709"/>
          <w:tab w:val="left" w:pos="1134"/>
        </w:tabs>
        <w:suppressAutoHyphens w:val="0"/>
        <w:spacing w:line="240" w:lineRule="auto"/>
        <w:jc w:val="both"/>
        <w:rPr>
          <w:rFonts w:ascii="Arial" w:hAnsi="Arial" w:cs="Arial"/>
          <w:b/>
          <w:sz w:val="22"/>
        </w:rPr>
      </w:pPr>
    </w:p>
    <w:p w14:paraId="2032CA4A" w14:textId="77777777" w:rsidR="001E7259" w:rsidRPr="001E7259" w:rsidRDefault="001E7259" w:rsidP="001E7259">
      <w:pPr>
        <w:keepNext/>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6.1.1 </w:t>
      </w:r>
      <w:r w:rsidRPr="001E7259">
        <w:rPr>
          <w:rFonts w:ascii="Arial" w:hAnsi="Arial" w:cs="Arial"/>
          <w:b/>
          <w:sz w:val="22"/>
        </w:rPr>
        <w:tab/>
      </w:r>
      <w:r w:rsidRPr="001E7259">
        <w:rPr>
          <w:rFonts w:ascii="Arial" w:hAnsi="Arial" w:cs="Arial"/>
          <w:b/>
          <w:sz w:val="22"/>
        </w:rPr>
        <w:tab/>
        <w:t>Applicability and general provisions</w:t>
      </w:r>
    </w:p>
    <w:p w14:paraId="5787361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79334647"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6.1.1.1</w:t>
      </w:r>
      <w:r w:rsidRPr="001E7259">
        <w:rPr>
          <w:rFonts w:ascii="Arial" w:hAnsi="Arial" w:cs="Arial"/>
          <w:b/>
          <w:sz w:val="22"/>
        </w:rPr>
        <w:tab/>
      </w:r>
      <w:r w:rsidRPr="001E7259">
        <w:rPr>
          <w:rFonts w:ascii="Arial" w:hAnsi="Arial" w:cs="Arial"/>
          <w:b/>
          <w:sz w:val="22"/>
        </w:rPr>
        <w:tab/>
        <w:t>Applicability</w:t>
      </w:r>
    </w:p>
    <w:p w14:paraId="3F1C12E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30DB3D5"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6.1.1.1 </w:t>
      </w:r>
      <w:r w:rsidRPr="001E7259">
        <w:rPr>
          <w:rFonts w:ascii="Arial" w:hAnsi="Arial" w:cs="Arial"/>
          <w:sz w:val="22"/>
        </w:rPr>
        <w:tab/>
        <w:t>In sub-paragraph .5, at the end, add "except for UN 3549".</w:t>
      </w:r>
    </w:p>
    <w:p w14:paraId="2FB8C7A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ECFF9E7"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6.1.3.1</w:t>
      </w:r>
      <w:r w:rsidRPr="001E7259">
        <w:rPr>
          <w:rFonts w:ascii="Arial" w:hAnsi="Arial" w:cs="Arial"/>
          <w:sz w:val="22"/>
        </w:rPr>
        <w:tab/>
        <w:t>Amend the third sentence to read as follows:</w:t>
      </w:r>
    </w:p>
    <w:p w14:paraId="6BB3018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D4DDC53"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 xml:space="preserve">"Letters, numerals and symbols shall be at least 12 mm high, except for </w:t>
      </w:r>
      <w:proofErr w:type="spellStart"/>
      <w:r w:rsidRPr="001E7259">
        <w:rPr>
          <w:rFonts w:ascii="Arial" w:hAnsi="Arial" w:cs="Arial"/>
          <w:sz w:val="22"/>
        </w:rPr>
        <w:t>packagings</w:t>
      </w:r>
      <w:proofErr w:type="spellEnd"/>
      <w:r w:rsidRPr="001E7259">
        <w:rPr>
          <w:rFonts w:ascii="Arial" w:hAnsi="Arial" w:cs="Arial"/>
          <w:sz w:val="22"/>
        </w:rPr>
        <w:t xml:space="preserve"> of 30 litres capacity or less or of 30 kg maximum net mass, when they shall be at least 6 mm in height and except for </w:t>
      </w:r>
      <w:proofErr w:type="spellStart"/>
      <w:r w:rsidRPr="001E7259">
        <w:rPr>
          <w:rFonts w:ascii="Arial" w:hAnsi="Arial" w:cs="Arial"/>
          <w:sz w:val="22"/>
        </w:rPr>
        <w:t>packagings</w:t>
      </w:r>
      <w:proofErr w:type="spellEnd"/>
      <w:r w:rsidRPr="001E7259">
        <w:rPr>
          <w:rFonts w:ascii="Arial" w:hAnsi="Arial" w:cs="Arial"/>
          <w:sz w:val="22"/>
        </w:rPr>
        <w:t xml:space="preserve"> of 5 litres capacity or less or of 5 kg maximum net mass when they shall be of an appropriate size."</w:t>
      </w:r>
    </w:p>
    <w:p w14:paraId="3F0A3EFC"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071F136E"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6.1.3 </w:t>
      </w:r>
      <w:r w:rsidRPr="001E7259">
        <w:rPr>
          <w:rFonts w:ascii="Arial" w:hAnsi="Arial" w:cs="Arial"/>
          <w:b/>
          <w:sz w:val="22"/>
        </w:rPr>
        <w:tab/>
      </w:r>
      <w:r w:rsidRPr="001E7259">
        <w:rPr>
          <w:rFonts w:ascii="Arial" w:hAnsi="Arial" w:cs="Arial"/>
          <w:b/>
          <w:sz w:val="22"/>
        </w:rPr>
        <w:tab/>
        <w:t>Marking</w:t>
      </w:r>
    </w:p>
    <w:p w14:paraId="4E391A2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FAE51E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6.1.3.1 </w:t>
      </w:r>
      <w:r w:rsidRPr="001E7259">
        <w:rPr>
          <w:rFonts w:ascii="Arial" w:hAnsi="Arial" w:cs="Arial"/>
          <w:sz w:val="22"/>
        </w:rPr>
        <w:tab/>
        <w:t>Sub-paragraph (e), in the text of the note explaining the asterisk, after the clock, replace the second sentence with the following:</w:t>
      </w:r>
    </w:p>
    <w:p w14:paraId="5D88895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A09D600" w14:textId="77777777" w:rsidR="001E7259" w:rsidRPr="001E7259" w:rsidRDefault="001E7259" w:rsidP="001E7259">
      <w:pPr>
        <w:tabs>
          <w:tab w:val="left" w:pos="709"/>
          <w:tab w:val="left" w:pos="1560"/>
        </w:tabs>
        <w:suppressAutoHyphens w:val="0"/>
        <w:spacing w:line="240" w:lineRule="auto"/>
        <w:ind w:left="1134"/>
        <w:jc w:val="both"/>
        <w:rPr>
          <w:rFonts w:ascii="Arial" w:hAnsi="Arial" w:cs="Arial"/>
          <w:sz w:val="22"/>
        </w:rPr>
      </w:pPr>
      <w:r w:rsidRPr="001E7259">
        <w:rPr>
          <w:rFonts w:ascii="Arial" w:hAnsi="Arial" w:cs="Arial"/>
          <w:sz w:val="22"/>
        </w:rPr>
        <w:t>"In such a case and when the clock is placed adjacent to the UN design type mark, the indication of the year in the mark may be waived. However, when the clock is not placed adjacent to the UN design type mark, the two digits of the year in the mark and in the clock shall be identical."</w:t>
      </w:r>
    </w:p>
    <w:p w14:paraId="4663A07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70F75E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6.1.3.13</w:t>
      </w:r>
      <w:r w:rsidRPr="001E7259">
        <w:rPr>
          <w:rFonts w:ascii="Arial" w:hAnsi="Arial" w:cs="Arial"/>
          <w:sz w:val="22"/>
        </w:rPr>
        <w:tab/>
        <w:t>Add the following new paragraph:</w:t>
      </w:r>
    </w:p>
    <w:p w14:paraId="272B111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A3C321E" w14:textId="77777777" w:rsidR="001E7259" w:rsidRPr="001E7259" w:rsidRDefault="001E7259" w:rsidP="001E7259">
      <w:pPr>
        <w:tabs>
          <w:tab w:val="left" w:pos="709"/>
          <w:tab w:val="left" w:pos="1560"/>
          <w:tab w:val="left" w:pos="2268"/>
        </w:tabs>
        <w:suppressAutoHyphens w:val="0"/>
        <w:spacing w:line="240" w:lineRule="auto"/>
        <w:ind w:left="1134"/>
        <w:jc w:val="both"/>
        <w:rPr>
          <w:rFonts w:ascii="Arial" w:hAnsi="Arial" w:cs="Arial"/>
          <w:sz w:val="22"/>
        </w:rPr>
      </w:pPr>
      <w:r w:rsidRPr="001E7259">
        <w:rPr>
          <w:rFonts w:ascii="Arial" w:hAnsi="Arial" w:cs="Arial"/>
          <w:sz w:val="22"/>
        </w:rPr>
        <w:t>"6.1.3.13</w:t>
      </w:r>
      <w:r w:rsidRPr="001E7259">
        <w:rPr>
          <w:rFonts w:ascii="Arial" w:hAnsi="Arial" w:cs="Arial"/>
          <w:sz w:val="22"/>
        </w:rPr>
        <w:tab/>
        <w:t xml:space="preserve">Where a packaging conforms to one or more than one tested packaging design type, including one or more than one tested IBC or large packaging design type, the packaging may bear more than one mark to indicate the relevant performance test requirements that have been met. Where more than </w:t>
      </w:r>
      <w:r w:rsidRPr="001E7259">
        <w:rPr>
          <w:rFonts w:ascii="Arial" w:hAnsi="Arial" w:cs="Arial"/>
          <w:sz w:val="22"/>
        </w:rPr>
        <w:lastRenderedPageBreak/>
        <w:t>one mark appears on a packaging, the marks must appear in close proximity to one another and each mark must appear in its entirety.",</w:t>
      </w:r>
    </w:p>
    <w:p w14:paraId="325B85A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C23794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and renumber the existing 6.1.4.2.6 and 6.1.4.2.7 as 6.1.4.2.7 and 6.1.4.2.8.</w:t>
      </w:r>
    </w:p>
    <w:p w14:paraId="77F0DE0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E81A93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6.1.4 </w:t>
      </w:r>
      <w:r w:rsidRPr="001E7259">
        <w:rPr>
          <w:rFonts w:ascii="Arial" w:hAnsi="Arial" w:cs="Arial"/>
          <w:b/>
          <w:sz w:val="22"/>
        </w:rPr>
        <w:tab/>
      </w:r>
      <w:r w:rsidRPr="001E7259">
        <w:rPr>
          <w:rFonts w:ascii="Arial" w:hAnsi="Arial" w:cs="Arial"/>
          <w:b/>
          <w:sz w:val="22"/>
        </w:rPr>
        <w:tab/>
        <w:t xml:space="preserve">Provisions for </w:t>
      </w:r>
      <w:proofErr w:type="spellStart"/>
      <w:r w:rsidRPr="001E7259">
        <w:rPr>
          <w:rFonts w:ascii="Arial" w:hAnsi="Arial" w:cs="Arial"/>
          <w:b/>
          <w:sz w:val="22"/>
        </w:rPr>
        <w:t>packagings</w:t>
      </w:r>
      <w:proofErr w:type="spellEnd"/>
    </w:p>
    <w:p w14:paraId="7F44E57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123DB4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6.1.4.2.6</w:t>
      </w:r>
      <w:r w:rsidRPr="001E7259">
        <w:rPr>
          <w:rFonts w:ascii="Arial" w:hAnsi="Arial" w:cs="Arial"/>
          <w:sz w:val="22"/>
        </w:rPr>
        <w:tab/>
        <w:t>Add the following new paragraph:</w:t>
      </w:r>
    </w:p>
    <w:p w14:paraId="279FEC9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D432BE0" w14:textId="77777777" w:rsidR="001E7259" w:rsidRPr="001E7259" w:rsidRDefault="001E7259" w:rsidP="001E7259">
      <w:pPr>
        <w:tabs>
          <w:tab w:val="left" w:pos="709"/>
          <w:tab w:val="left" w:pos="2268"/>
        </w:tabs>
        <w:suppressAutoHyphens w:val="0"/>
        <w:spacing w:line="240" w:lineRule="auto"/>
        <w:ind w:left="1134"/>
        <w:jc w:val="both"/>
        <w:rPr>
          <w:rFonts w:ascii="Arial" w:hAnsi="Arial" w:cs="Arial"/>
          <w:sz w:val="22"/>
        </w:rPr>
      </w:pPr>
      <w:r w:rsidRPr="001E7259">
        <w:rPr>
          <w:rFonts w:ascii="Arial" w:hAnsi="Arial" w:cs="Arial"/>
          <w:sz w:val="22"/>
        </w:rPr>
        <w:t>"6.1.4.2.6</w:t>
      </w:r>
      <w:r w:rsidRPr="001E7259">
        <w:rPr>
          <w:rFonts w:ascii="Arial" w:hAnsi="Arial" w:cs="Arial"/>
          <w:sz w:val="22"/>
        </w:rPr>
        <w:tab/>
        <w:t>If materials used for body, heads, closures and fittings are not in themselves compatible with the contents to be transported, suitable internal protective coatings or treatments shall be applied. These coatings or treatments shall retain their protective properties under normal conditions of transport."</w:t>
      </w:r>
    </w:p>
    <w:p w14:paraId="54F708DD"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241BF3FB"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6.1.4.3 </w:t>
      </w:r>
      <w:r w:rsidRPr="001E7259">
        <w:rPr>
          <w:rFonts w:ascii="Arial" w:hAnsi="Arial" w:cs="Arial"/>
          <w:b/>
          <w:sz w:val="22"/>
        </w:rPr>
        <w:tab/>
        <w:t>Drums of metal other than aluminium or steel</w:t>
      </w:r>
    </w:p>
    <w:p w14:paraId="5F6BBB0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2F2C30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6.1.4.3.6</w:t>
      </w:r>
      <w:r w:rsidRPr="001E7259">
        <w:rPr>
          <w:rFonts w:ascii="Arial" w:hAnsi="Arial" w:cs="Arial"/>
          <w:sz w:val="22"/>
        </w:rPr>
        <w:tab/>
        <w:t>Add the following new paragraph:</w:t>
      </w:r>
    </w:p>
    <w:p w14:paraId="7630A1F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2C2199B"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sz w:val="22"/>
        </w:rPr>
      </w:pPr>
      <w:r w:rsidRPr="001E7259">
        <w:rPr>
          <w:rFonts w:ascii="Arial" w:hAnsi="Arial" w:cs="Arial"/>
          <w:sz w:val="22"/>
        </w:rPr>
        <w:tab/>
      </w:r>
      <w:r w:rsidRPr="001E7259">
        <w:rPr>
          <w:rFonts w:ascii="Arial" w:hAnsi="Arial" w:cs="Arial"/>
          <w:sz w:val="22"/>
        </w:rPr>
        <w:tab/>
        <w:t>"6.1.4.3.6</w:t>
      </w:r>
      <w:r w:rsidRPr="001E7259">
        <w:rPr>
          <w:rFonts w:ascii="Arial" w:hAnsi="Arial" w:cs="Arial"/>
          <w:sz w:val="22"/>
        </w:rPr>
        <w:tab/>
        <w:t>If materials used for body, heads, closures and fittings are not in themselves compatible with the contents to be transported, suitable internal protective coatings or treatments shall be applied. These coatings or treatments shall retain their protective properties under normal conditions of transport.",</w:t>
      </w:r>
    </w:p>
    <w:p w14:paraId="2B5D34D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1C0D44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and renumber the existing 6.1.4.3.6 and 6.1.4.3.7 as 6.1.4.3.7 and 6.1.4.3.8.</w:t>
      </w:r>
    </w:p>
    <w:p w14:paraId="4D9D70A7"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6.2</w:t>
      </w:r>
    </w:p>
    <w:p w14:paraId="2BF798FA"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Provisions for the construction and testing of pressure receptacles, aerosol</w:t>
      </w:r>
    </w:p>
    <w:p w14:paraId="54B46E4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dispensers, small receptacles containing gas (gas cartridges)</w:t>
      </w:r>
    </w:p>
    <w:p w14:paraId="28F7BA97"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and fuel cell cartridges containing liquefied flammable gas</w:t>
      </w:r>
    </w:p>
    <w:p w14:paraId="42BE050D"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0ED4A788"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6.2.2 </w:t>
      </w:r>
      <w:r w:rsidRPr="001E7259">
        <w:rPr>
          <w:rFonts w:ascii="Arial" w:hAnsi="Arial" w:cs="Arial"/>
          <w:b/>
          <w:sz w:val="22"/>
        </w:rPr>
        <w:tab/>
      </w:r>
      <w:r w:rsidRPr="001E7259">
        <w:rPr>
          <w:rFonts w:ascii="Arial" w:hAnsi="Arial" w:cs="Arial"/>
          <w:b/>
          <w:sz w:val="22"/>
        </w:rPr>
        <w:tab/>
        <w:t>Provisions for UN pressure receptacles</w:t>
      </w:r>
    </w:p>
    <w:p w14:paraId="0F2BBDCA"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1C1C9666"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6.2.2.1 </w:t>
      </w:r>
      <w:r w:rsidRPr="001E7259">
        <w:rPr>
          <w:rFonts w:ascii="Arial" w:hAnsi="Arial" w:cs="Arial"/>
          <w:b/>
          <w:sz w:val="22"/>
        </w:rPr>
        <w:tab/>
        <w:t>Design, construction and initial inspection and test</w:t>
      </w:r>
    </w:p>
    <w:p w14:paraId="0FC27A6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2DDC55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6.2.2.1.1 </w:t>
      </w:r>
      <w:r w:rsidRPr="001E7259">
        <w:rPr>
          <w:rFonts w:ascii="Arial" w:hAnsi="Arial" w:cs="Arial"/>
          <w:sz w:val="22"/>
        </w:rPr>
        <w:tab/>
        <w:t>In the table, in the rows for "ISO 11119-3:2002" and "ISO 11119-3:2013" add the following new note in the second column:</w:t>
      </w:r>
    </w:p>
    <w:p w14:paraId="00E855E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C333FD9"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b/>
          <w:sz w:val="22"/>
        </w:rPr>
        <w:t>Note</w:t>
      </w:r>
      <w:r w:rsidRPr="001E7259">
        <w:rPr>
          <w:rFonts w:ascii="Arial" w:hAnsi="Arial" w:cs="Arial"/>
          <w:sz w:val="22"/>
        </w:rPr>
        <w:t xml:space="preserve">: This standard shall not be used for </w:t>
      </w:r>
      <w:proofErr w:type="spellStart"/>
      <w:r w:rsidRPr="001E7259">
        <w:rPr>
          <w:rFonts w:ascii="Arial" w:hAnsi="Arial" w:cs="Arial"/>
          <w:sz w:val="22"/>
        </w:rPr>
        <w:t>linerless</w:t>
      </w:r>
      <w:proofErr w:type="spellEnd"/>
      <w:r w:rsidRPr="001E7259">
        <w:rPr>
          <w:rFonts w:ascii="Arial" w:hAnsi="Arial" w:cs="Arial"/>
          <w:sz w:val="22"/>
        </w:rPr>
        <w:t xml:space="preserve"> cylinders manufactured from two parts joined together."</w:t>
      </w:r>
    </w:p>
    <w:p w14:paraId="052560FF"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0606CAB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6.2.2.1.1</w:t>
      </w:r>
      <w:r w:rsidRPr="001E7259">
        <w:rPr>
          <w:rFonts w:ascii="Arial" w:hAnsi="Arial" w:cs="Arial"/>
          <w:sz w:val="22"/>
        </w:rPr>
        <w:tab/>
        <w:t>In the table, after "ISO 11119-3:2013", add the following new row:</w:t>
      </w:r>
    </w:p>
    <w:p w14:paraId="4D9B8B2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820"/>
        <w:gridCol w:w="1275"/>
      </w:tblGrid>
      <w:tr w:rsidR="001E7259" w:rsidRPr="001E7259" w14:paraId="6DFA751A" w14:textId="77777777" w:rsidTr="001E7259">
        <w:tc>
          <w:tcPr>
            <w:tcW w:w="1384" w:type="dxa"/>
            <w:shd w:val="clear" w:color="auto" w:fill="auto"/>
          </w:tcPr>
          <w:p w14:paraId="6336F5C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ISO 11119-4: 2016 </w:t>
            </w:r>
          </w:p>
        </w:tc>
        <w:tc>
          <w:tcPr>
            <w:tcW w:w="4820" w:type="dxa"/>
            <w:shd w:val="clear" w:color="auto" w:fill="auto"/>
          </w:tcPr>
          <w:p w14:paraId="4E7F57C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Gas cylinders – Refillable composite gas cylinders – Design, construction and testing – Part 4: Fully wrapped fibre reinforced composite gas cylinders up to 150 l with load-sharing welded metallic liners</w:t>
            </w:r>
          </w:p>
        </w:tc>
        <w:tc>
          <w:tcPr>
            <w:tcW w:w="1275" w:type="dxa"/>
            <w:shd w:val="clear" w:color="auto" w:fill="auto"/>
          </w:tcPr>
          <w:p w14:paraId="0657B65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Until further notice</w:t>
            </w:r>
          </w:p>
        </w:tc>
      </w:tr>
    </w:tbl>
    <w:p w14:paraId="3C6B565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CDB1C3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6.2.2.1.2</w:t>
      </w:r>
      <w:r w:rsidRPr="001E7259">
        <w:rPr>
          <w:rFonts w:ascii="Arial" w:hAnsi="Arial" w:cs="Arial"/>
          <w:sz w:val="22"/>
        </w:rPr>
        <w:tab/>
        <w:t>In the table, in the row containing "ISO 11119-3:2013", add the following new Note in the central column:</w:t>
      </w:r>
    </w:p>
    <w:p w14:paraId="7CD766E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E940A87"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w:t>
      </w:r>
      <w:r w:rsidRPr="001E7259">
        <w:rPr>
          <w:rFonts w:ascii="Arial" w:hAnsi="Arial" w:cs="Arial"/>
          <w:b/>
          <w:sz w:val="22"/>
        </w:rPr>
        <w:t>Note</w:t>
      </w:r>
      <w:r w:rsidRPr="001E7259">
        <w:rPr>
          <w:rFonts w:ascii="Arial" w:hAnsi="Arial" w:cs="Arial"/>
          <w:sz w:val="22"/>
        </w:rPr>
        <w:t xml:space="preserve">: This standard shall not be used for </w:t>
      </w:r>
      <w:proofErr w:type="spellStart"/>
      <w:r w:rsidRPr="001E7259">
        <w:rPr>
          <w:rFonts w:ascii="Arial" w:hAnsi="Arial" w:cs="Arial"/>
          <w:sz w:val="22"/>
        </w:rPr>
        <w:t>linerless</w:t>
      </w:r>
      <w:proofErr w:type="spellEnd"/>
      <w:r w:rsidRPr="001E7259">
        <w:rPr>
          <w:rFonts w:ascii="Arial" w:hAnsi="Arial" w:cs="Arial"/>
          <w:sz w:val="22"/>
        </w:rPr>
        <w:t xml:space="preserve"> tubes manufactured from two parts joined together".</w:t>
      </w:r>
    </w:p>
    <w:p w14:paraId="4064D00F"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768EA26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6.2.2.1.3</w:t>
      </w:r>
      <w:r w:rsidRPr="001E7259">
        <w:rPr>
          <w:rFonts w:ascii="Arial" w:hAnsi="Arial" w:cs="Arial"/>
          <w:sz w:val="22"/>
        </w:rPr>
        <w:tab/>
        <w:t>In the table, under "For the cylinder shell" add the following two new rows at the end:</w:t>
      </w:r>
    </w:p>
    <w:p w14:paraId="58F8D97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4084"/>
        <w:gridCol w:w="1659"/>
      </w:tblGrid>
      <w:tr w:rsidR="001E7259" w:rsidRPr="001E7259" w14:paraId="3FE59B9A" w14:textId="77777777" w:rsidTr="001E7259">
        <w:trPr>
          <w:trHeight w:val="262"/>
          <w:jc w:val="center"/>
        </w:trPr>
        <w:tc>
          <w:tcPr>
            <w:tcW w:w="1864" w:type="dxa"/>
            <w:tcMar>
              <w:top w:w="0" w:type="dxa"/>
              <w:left w:w="108" w:type="dxa"/>
              <w:bottom w:w="0" w:type="dxa"/>
              <w:right w:w="108" w:type="dxa"/>
            </w:tcMar>
            <w:hideMark/>
          </w:tcPr>
          <w:p w14:paraId="5DBB0C2F" w14:textId="77777777" w:rsidR="001E7259" w:rsidRPr="001E7259" w:rsidRDefault="001E7259" w:rsidP="001E7259">
            <w:pPr>
              <w:tabs>
                <w:tab w:val="left" w:pos="709"/>
                <w:tab w:val="left" w:pos="1134"/>
              </w:tabs>
              <w:suppressAutoHyphens w:val="0"/>
              <w:spacing w:line="240" w:lineRule="auto"/>
              <w:jc w:val="both"/>
              <w:rPr>
                <w:rFonts w:ascii="Arial" w:hAnsi="Arial" w:cs="Arial"/>
                <w:iCs/>
                <w:sz w:val="22"/>
              </w:rPr>
            </w:pPr>
            <w:r w:rsidRPr="001E7259">
              <w:rPr>
                <w:rFonts w:ascii="Arial" w:hAnsi="Arial" w:cs="Arial"/>
                <w:iCs/>
                <w:sz w:val="22"/>
              </w:rPr>
              <w:lastRenderedPageBreak/>
              <w:t>ISO 4706:2008</w:t>
            </w:r>
          </w:p>
        </w:tc>
        <w:tc>
          <w:tcPr>
            <w:tcW w:w="4084" w:type="dxa"/>
            <w:tcMar>
              <w:top w:w="0" w:type="dxa"/>
              <w:left w:w="108" w:type="dxa"/>
              <w:bottom w:w="0" w:type="dxa"/>
              <w:right w:w="108" w:type="dxa"/>
            </w:tcMar>
            <w:hideMark/>
          </w:tcPr>
          <w:p w14:paraId="6BCF472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US"/>
              </w:rPr>
            </w:pPr>
            <w:r w:rsidRPr="001E7259">
              <w:rPr>
                <w:rFonts w:ascii="Arial" w:hAnsi="Arial" w:cs="Arial"/>
                <w:sz w:val="22"/>
                <w:lang w:val="en-US"/>
              </w:rPr>
              <w:t>Gas cylinders – Refillable welded steel cylinders – Test pressure 60 bar and below</w:t>
            </w:r>
          </w:p>
        </w:tc>
        <w:tc>
          <w:tcPr>
            <w:tcW w:w="1659" w:type="dxa"/>
            <w:tcMar>
              <w:top w:w="0" w:type="dxa"/>
              <w:left w:w="108" w:type="dxa"/>
              <w:bottom w:w="0" w:type="dxa"/>
              <w:right w:w="108" w:type="dxa"/>
            </w:tcMar>
            <w:hideMark/>
          </w:tcPr>
          <w:p w14:paraId="09E8B7F3" w14:textId="77777777" w:rsidR="001E7259" w:rsidRPr="001E7259" w:rsidRDefault="001E7259" w:rsidP="001E7259">
            <w:pPr>
              <w:tabs>
                <w:tab w:val="left" w:pos="709"/>
                <w:tab w:val="left" w:pos="1134"/>
              </w:tabs>
              <w:suppressAutoHyphens w:val="0"/>
              <w:spacing w:line="240" w:lineRule="auto"/>
              <w:jc w:val="both"/>
              <w:rPr>
                <w:rFonts w:ascii="Arial" w:hAnsi="Arial" w:cs="Arial"/>
                <w:iCs/>
                <w:sz w:val="22"/>
              </w:rPr>
            </w:pPr>
            <w:r w:rsidRPr="001E7259">
              <w:rPr>
                <w:rFonts w:ascii="Arial" w:hAnsi="Arial" w:cs="Arial"/>
                <w:iCs/>
                <w:sz w:val="22"/>
              </w:rPr>
              <w:t>Until further notice</w:t>
            </w:r>
          </w:p>
        </w:tc>
      </w:tr>
      <w:tr w:rsidR="001E7259" w:rsidRPr="001E7259" w14:paraId="34740A20" w14:textId="77777777" w:rsidTr="001E7259">
        <w:trPr>
          <w:trHeight w:val="262"/>
          <w:jc w:val="center"/>
        </w:trPr>
        <w:tc>
          <w:tcPr>
            <w:tcW w:w="1864" w:type="dxa"/>
            <w:tcMar>
              <w:top w:w="0" w:type="dxa"/>
              <w:left w:w="108" w:type="dxa"/>
              <w:bottom w:w="0" w:type="dxa"/>
              <w:right w:w="108" w:type="dxa"/>
            </w:tcMar>
          </w:tcPr>
          <w:p w14:paraId="668F30DE" w14:textId="77777777" w:rsidR="001E7259" w:rsidRPr="001E7259" w:rsidRDefault="001E7259" w:rsidP="001E7259">
            <w:pPr>
              <w:tabs>
                <w:tab w:val="left" w:pos="709"/>
                <w:tab w:val="left" w:pos="1134"/>
              </w:tabs>
              <w:suppressAutoHyphens w:val="0"/>
              <w:spacing w:line="240" w:lineRule="auto"/>
              <w:jc w:val="both"/>
              <w:rPr>
                <w:rFonts w:ascii="Arial" w:hAnsi="Arial" w:cs="Arial"/>
                <w:iCs/>
                <w:sz w:val="22"/>
              </w:rPr>
            </w:pPr>
            <w:r w:rsidRPr="001E7259">
              <w:rPr>
                <w:rFonts w:ascii="Arial" w:hAnsi="Arial" w:cs="Arial"/>
                <w:iCs/>
                <w:sz w:val="22"/>
              </w:rPr>
              <w:t>ISO 7866:2012 + Cor 1:2014</w:t>
            </w:r>
          </w:p>
        </w:tc>
        <w:tc>
          <w:tcPr>
            <w:tcW w:w="4084" w:type="dxa"/>
            <w:tcMar>
              <w:top w:w="0" w:type="dxa"/>
              <w:left w:w="108" w:type="dxa"/>
              <w:bottom w:w="0" w:type="dxa"/>
              <w:right w:w="108" w:type="dxa"/>
            </w:tcMar>
          </w:tcPr>
          <w:p w14:paraId="1E52B14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lang w:val="en-US"/>
              </w:rPr>
            </w:pPr>
            <w:r w:rsidRPr="001E7259">
              <w:rPr>
                <w:rFonts w:ascii="Arial" w:hAnsi="Arial" w:cs="Arial"/>
                <w:sz w:val="22"/>
                <w:lang w:val="en-US"/>
              </w:rPr>
              <w:t>Gas cylinders – Refillable seamless aluminum alloy gas cylinders – Design, construction and testing</w:t>
            </w:r>
          </w:p>
          <w:p w14:paraId="6566E713" w14:textId="77777777" w:rsidR="001E7259" w:rsidRPr="001E7259" w:rsidRDefault="001E7259" w:rsidP="001E7259">
            <w:pPr>
              <w:tabs>
                <w:tab w:val="left" w:pos="709"/>
                <w:tab w:val="left" w:pos="1134"/>
              </w:tabs>
              <w:suppressAutoHyphens w:val="0"/>
              <w:spacing w:line="240" w:lineRule="auto"/>
              <w:jc w:val="both"/>
              <w:rPr>
                <w:rFonts w:ascii="Arial" w:hAnsi="Arial" w:cs="Arial"/>
                <w:i/>
                <w:sz w:val="22"/>
                <w:lang w:val="en-US"/>
              </w:rPr>
            </w:pPr>
            <w:r w:rsidRPr="001E7259">
              <w:rPr>
                <w:rFonts w:ascii="Arial" w:hAnsi="Arial" w:cs="Arial"/>
                <w:b/>
                <w:i/>
                <w:sz w:val="22"/>
                <w:lang w:val="en-US"/>
              </w:rPr>
              <w:t>NOTE:</w:t>
            </w:r>
            <w:r w:rsidRPr="001E7259">
              <w:rPr>
                <w:rFonts w:ascii="Arial" w:hAnsi="Arial" w:cs="Arial"/>
                <w:i/>
                <w:sz w:val="22"/>
                <w:lang w:val="en-US"/>
              </w:rPr>
              <w:t xml:space="preserve"> Aluminum alloy 6351A or equivalent shall not be used</w:t>
            </w:r>
          </w:p>
        </w:tc>
        <w:tc>
          <w:tcPr>
            <w:tcW w:w="1659" w:type="dxa"/>
            <w:tcMar>
              <w:top w:w="0" w:type="dxa"/>
              <w:left w:w="108" w:type="dxa"/>
              <w:bottom w:w="0" w:type="dxa"/>
              <w:right w:w="108" w:type="dxa"/>
            </w:tcMar>
          </w:tcPr>
          <w:p w14:paraId="37BBA349" w14:textId="77777777" w:rsidR="001E7259" w:rsidRPr="001E7259" w:rsidRDefault="001E7259" w:rsidP="001E7259">
            <w:pPr>
              <w:tabs>
                <w:tab w:val="left" w:pos="709"/>
                <w:tab w:val="left" w:pos="1134"/>
              </w:tabs>
              <w:suppressAutoHyphens w:val="0"/>
              <w:spacing w:line="240" w:lineRule="auto"/>
              <w:jc w:val="both"/>
              <w:rPr>
                <w:rFonts w:ascii="Arial" w:hAnsi="Arial" w:cs="Arial"/>
                <w:iCs/>
                <w:sz w:val="22"/>
              </w:rPr>
            </w:pPr>
            <w:r w:rsidRPr="001E7259">
              <w:rPr>
                <w:rFonts w:ascii="Arial" w:hAnsi="Arial" w:cs="Arial"/>
                <w:iCs/>
                <w:sz w:val="22"/>
              </w:rPr>
              <w:t>Until further notice</w:t>
            </w:r>
          </w:p>
        </w:tc>
      </w:tr>
    </w:tbl>
    <w:p w14:paraId="62B548F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FBCEF5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6.2.2.1.3</w:t>
      </w:r>
      <w:r w:rsidRPr="001E7259">
        <w:rPr>
          <w:rFonts w:ascii="Arial" w:hAnsi="Arial" w:cs="Arial"/>
          <w:sz w:val="22"/>
        </w:rPr>
        <w:tab/>
        <w:t>Amend the headline of the second table to read as follows:</w:t>
      </w:r>
    </w:p>
    <w:p w14:paraId="6E35CA1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097DCFB" w14:textId="77777777" w:rsidR="001E7259" w:rsidRPr="001E7259" w:rsidRDefault="001E7259" w:rsidP="001E7259">
      <w:pPr>
        <w:tabs>
          <w:tab w:val="left" w:pos="709"/>
          <w:tab w:val="left" w:pos="1134"/>
        </w:tabs>
        <w:suppressAutoHyphens w:val="0"/>
        <w:spacing w:line="240" w:lineRule="auto"/>
        <w:ind w:left="709" w:firstLine="425"/>
        <w:jc w:val="both"/>
        <w:rPr>
          <w:rFonts w:ascii="Arial" w:hAnsi="Arial" w:cs="Arial"/>
          <w:sz w:val="22"/>
        </w:rPr>
      </w:pPr>
      <w:r w:rsidRPr="001E7259">
        <w:rPr>
          <w:rFonts w:ascii="Arial" w:hAnsi="Arial" w:cs="Arial"/>
          <w:sz w:val="22"/>
        </w:rPr>
        <w:t>"For the acetylene cylinder including the porous material".</w:t>
      </w:r>
    </w:p>
    <w:p w14:paraId="7D055B3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189BC4D"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6.2.2.2 </w:t>
      </w:r>
      <w:r w:rsidRPr="001E7259">
        <w:rPr>
          <w:rFonts w:ascii="Arial" w:hAnsi="Arial" w:cs="Arial"/>
          <w:b/>
          <w:sz w:val="22"/>
        </w:rPr>
        <w:tab/>
        <w:t>Materials</w:t>
      </w:r>
    </w:p>
    <w:p w14:paraId="2C09B61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B9C056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6.2.2.2</w:t>
      </w:r>
      <w:r w:rsidRPr="001E7259">
        <w:rPr>
          <w:rFonts w:ascii="Arial" w:hAnsi="Arial" w:cs="Arial"/>
          <w:sz w:val="22"/>
        </w:rPr>
        <w:tab/>
      </w:r>
      <w:r w:rsidRPr="001E7259">
        <w:rPr>
          <w:rFonts w:ascii="Arial" w:hAnsi="Arial" w:cs="Arial"/>
          <w:sz w:val="22"/>
        </w:rPr>
        <w:tab/>
        <w:t xml:space="preserve">Replace "ISO 11114-1:2012" with "ISO 11114-1:2012 + </w:t>
      </w:r>
      <w:proofErr w:type="spellStart"/>
      <w:r w:rsidRPr="001E7259">
        <w:rPr>
          <w:rFonts w:ascii="Arial" w:hAnsi="Arial" w:cs="Arial"/>
          <w:sz w:val="22"/>
        </w:rPr>
        <w:t>Amd</w:t>
      </w:r>
      <w:proofErr w:type="spellEnd"/>
      <w:r w:rsidRPr="001E7259">
        <w:rPr>
          <w:rFonts w:ascii="Arial" w:hAnsi="Arial" w:cs="Arial"/>
          <w:sz w:val="22"/>
        </w:rPr>
        <w:t xml:space="preserve"> 1:2017".</w:t>
      </w:r>
    </w:p>
    <w:p w14:paraId="7B86E60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1327BB3"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6.2.2.3 </w:t>
      </w:r>
      <w:r w:rsidRPr="001E7259">
        <w:rPr>
          <w:rFonts w:ascii="Arial" w:hAnsi="Arial" w:cs="Arial"/>
          <w:b/>
          <w:sz w:val="22"/>
        </w:rPr>
        <w:tab/>
        <w:t>Service equipment</w:t>
      </w:r>
    </w:p>
    <w:p w14:paraId="08C03282"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505E6CB5"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6.2.2.3</w:t>
      </w:r>
      <w:r w:rsidRPr="001E7259">
        <w:rPr>
          <w:rFonts w:ascii="Arial" w:hAnsi="Arial" w:cs="Arial"/>
          <w:sz w:val="22"/>
        </w:rPr>
        <w:tab/>
      </w:r>
      <w:r w:rsidRPr="001E7259">
        <w:rPr>
          <w:rFonts w:ascii="Arial" w:hAnsi="Arial" w:cs="Arial"/>
          <w:sz w:val="22"/>
        </w:rPr>
        <w:tab/>
        <w:t>In the first table, insert the following new row:</w:t>
      </w:r>
    </w:p>
    <w:p w14:paraId="517D4C09"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540"/>
        <w:gridCol w:w="1359"/>
      </w:tblGrid>
      <w:tr w:rsidR="001E7259" w:rsidRPr="001E7259" w14:paraId="7DE5E4E2" w14:textId="77777777" w:rsidTr="001E7259">
        <w:trPr>
          <w:trHeight w:val="463"/>
        </w:trPr>
        <w:tc>
          <w:tcPr>
            <w:tcW w:w="1663" w:type="dxa"/>
            <w:shd w:val="clear" w:color="auto" w:fill="auto"/>
          </w:tcPr>
          <w:p w14:paraId="4EDAC332"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ISO 17879:2017</w:t>
            </w:r>
          </w:p>
        </w:tc>
        <w:tc>
          <w:tcPr>
            <w:tcW w:w="4540" w:type="dxa"/>
            <w:shd w:val="clear" w:color="auto" w:fill="auto"/>
          </w:tcPr>
          <w:p w14:paraId="397F2B68"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Gas cylinders – Self-closing cylinder valves – Specification and type testing</w:t>
            </w:r>
          </w:p>
          <w:p w14:paraId="5EB1113E"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i/>
                <w:sz w:val="22"/>
              </w:rPr>
            </w:pPr>
            <w:r w:rsidRPr="001E7259">
              <w:rPr>
                <w:rFonts w:ascii="Arial" w:hAnsi="Arial" w:cs="Arial"/>
                <w:b/>
                <w:i/>
                <w:sz w:val="22"/>
              </w:rPr>
              <w:t>NOTE:</w:t>
            </w:r>
            <w:r w:rsidRPr="001E7259">
              <w:rPr>
                <w:rFonts w:ascii="Arial" w:hAnsi="Arial" w:cs="Arial"/>
                <w:i/>
                <w:sz w:val="22"/>
              </w:rPr>
              <w:t xml:space="preserve"> This standard shall not be applied to self-closing valves in acetylene cylinders. </w:t>
            </w:r>
          </w:p>
        </w:tc>
        <w:tc>
          <w:tcPr>
            <w:tcW w:w="1359" w:type="dxa"/>
            <w:shd w:val="clear" w:color="auto" w:fill="auto"/>
          </w:tcPr>
          <w:p w14:paraId="49EF56E8"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Until further notice</w:t>
            </w:r>
          </w:p>
        </w:tc>
      </w:tr>
    </w:tbl>
    <w:p w14:paraId="778AB3C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p>
    <w:p w14:paraId="1F20A98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6.2.2.3</w:t>
      </w:r>
      <w:r w:rsidRPr="001E7259">
        <w:rPr>
          <w:rFonts w:ascii="Arial" w:hAnsi="Arial" w:cs="Arial"/>
          <w:sz w:val="22"/>
        </w:rPr>
        <w:tab/>
      </w:r>
      <w:r w:rsidRPr="001E7259">
        <w:rPr>
          <w:rFonts w:ascii="Arial" w:hAnsi="Arial" w:cs="Arial"/>
          <w:sz w:val="22"/>
        </w:rPr>
        <w:tab/>
        <w:t>In the first table, for ISO 10297:2014, in the column "Applicable for manufacture", replace "Until further notice" with "Until 31 December 2022". After the row for ISO 10297:2014 insert the following new row.</w:t>
      </w:r>
    </w:p>
    <w:p w14:paraId="431347E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4140"/>
        <w:gridCol w:w="1598"/>
      </w:tblGrid>
      <w:tr w:rsidR="001E7259" w:rsidRPr="001E7259" w14:paraId="4069EF3A" w14:textId="77777777" w:rsidTr="001E7259">
        <w:tc>
          <w:tcPr>
            <w:tcW w:w="1741" w:type="dxa"/>
            <w:shd w:val="clear" w:color="auto" w:fill="auto"/>
          </w:tcPr>
          <w:p w14:paraId="55B934F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ISO 10297:2014 + </w:t>
            </w:r>
            <w:proofErr w:type="spellStart"/>
            <w:r w:rsidRPr="001E7259">
              <w:rPr>
                <w:rFonts w:ascii="Arial" w:hAnsi="Arial" w:cs="Arial"/>
                <w:sz w:val="22"/>
              </w:rPr>
              <w:t>Amd</w:t>
            </w:r>
            <w:proofErr w:type="spellEnd"/>
            <w:r w:rsidRPr="001E7259">
              <w:rPr>
                <w:rFonts w:ascii="Arial" w:hAnsi="Arial" w:cs="Arial"/>
                <w:sz w:val="22"/>
              </w:rPr>
              <w:t xml:space="preserve"> 1:2017</w:t>
            </w:r>
          </w:p>
        </w:tc>
        <w:tc>
          <w:tcPr>
            <w:tcW w:w="4140" w:type="dxa"/>
            <w:shd w:val="clear" w:color="auto" w:fill="auto"/>
          </w:tcPr>
          <w:p w14:paraId="3D30CFD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Gas cylinders – Cylinder valves – Specification and type testing;</w:t>
            </w:r>
          </w:p>
        </w:tc>
        <w:tc>
          <w:tcPr>
            <w:tcW w:w="1598" w:type="dxa"/>
            <w:shd w:val="clear" w:color="auto" w:fill="auto"/>
          </w:tcPr>
          <w:p w14:paraId="14A2B0E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Until further notice</w:t>
            </w:r>
          </w:p>
        </w:tc>
      </w:tr>
    </w:tbl>
    <w:p w14:paraId="3B0B655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p>
    <w:p w14:paraId="3F3B188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6.2.2.3 </w:t>
      </w:r>
      <w:r w:rsidRPr="001E7259">
        <w:rPr>
          <w:rFonts w:ascii="Arial" w:hAnsi="Arial" w:cs="Arial"/>
          <w:sz w:val="22"/>
        </w:rPr>
        <w:tab/>
        <w:t>In the row for ISO 14246:2014 replace "Until further notice" with "Until 31 December 2024". Insert the following new row after ISO 14246:2014:</w:t>
      </w:r>
    </w:p>
    <w:p w14:paraId="592840F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140"/>
        <w:gridCol w:w="1620"/>
      </w:tblGrid>
      <w:tr w:rsidR="001E7259" w:rsidRPr="001E7259" w14:paraId="3B559309" w14:textId="77777777" w:rsidTr="001E7259">
        <w:tc>
          <w:tcPr>
            <w:tcW w:w="1741" w:type="dxa"/>
            <w:shd w:val="clear" w:color="auto" w:fill="auto"/>
          </w:tcPr>
          <w:p w14:paraId="78521D3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ISO 14246:2014 + </w:t>
            </w:r>
            <w:proofErr w:type="spellStart"/>
            <w:r w:rsidRPr="001E7259">
              <w:rPr>
                <w:rFonts w:ascii="Arial" w:hAnsi="Arial" w:cs="Arial"/>
                <w:sz w:val="22"/>
              </w:rPr>
              <w:t>Amd</w:t>
            </w:r>
            <w:proofErr w:type="spellEnd"/>
            <w:r w:rsidRPr="001E7259">
              <w:rPr>
                <w:rFonts w:ascii="Arial" w:hAnsi="Arial" w:cs="Arial"/>
                <w:sz w:val="22"/>
              </w:rPr>
              <w:t xml:space="preserve"> 1:2017 </w:t>
            </w:r>
          </w:p>
        </w:tc>
        <w:tc>
          <w:tcPr>
            <w:tcW w:w="4140" w:type="dxa"/>
            <w:shd w:val="clear" w:color="auto" w:fill="auto"/>
          </w:tcPr>
          <w:p w14:paraId="0138027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Gas cylinders – </w:t>
            </w:r>
            <w:r w:rsidRPr="001E7259">
              <w:rPr>
                <w:rFonts w:ascii="Arial" w:hAnsi="Arial" w:cs="Arial"/>
                <w:sz w:val="22"/>
                <w:lang w:val="en-US"/>
              </w:rPr>
              <w:t>Cylinder valves – Manufacturing tests and examinations</w:t>
            </w:r>
          </w:p>
        </w:tc>
        <w:tc>
          <w:tcPr>
            <w:tcW w:w="1620" w:type="dxa"/>
            <w:shd w:val="clear" w:color="auto" w:fill="auto"/>
          </w:tcPr>
          <w:p w14:paraId="5CC2E19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Until further notice</w:t>
            </w:r>
          </w:p>
        </w:tc>
      </w:tr>
    </w:tbl>
    <w:p w14:paraId="5CF68726"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6.2.2.4 </w:t>
      </w:r>
      <w:r w:rsidRPr="001E7259">
        <w:rPr>
          <w:rFonts w:ascii="Arial" w:hAnsi="Arial" w:cs="Arial"/>
          <w:b/>
          <w:sz w:val="22"/>
        </w:rPr>
        <w:tab/>
        <w:t>Periodic inspection and test</w:t>
      </w:r>
    </w:p>
    <w:p w14:paraId="78ABB68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E87928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6.2.2.4 </w:t>
      </w:r>
      <w:r w:rsidRPr="001E7259">
        <w:rPr>
          <w:rFonts w:ascii="Arial" w:hAnsi="Arial" w:cs="Arial"/>
          <w:sz w:val="22"/>
        </w:rPr>
        <w:tab/>
        <w:t>Delete the row for ISO 10462:2005.</w:t>
      </w:r>
    </w:p>
    <w:p w14:paraId="620CDAD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6.2.2.4 </w:t>
      </w:r>
      <w:r w:rsidRPr="001E7259">
        <w:rPr>
          <w:rFonts w:ascii="Arial" w:hAnsi="Arial" w:cs="Arial"/>
          <w:sz w:val="22"/>
        </w:rPr>
        <w:tab/>
        <w:t>Add a new row at the end of the first table immediately after the row for ISO 22434:2006 as follows.</w:t>
      </w:r>
    </w:p>
    <w:p w14:paraId="22348B4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820"/>
        <w:gridCol w:w="1275"/>
      </w:tblGrid>
      <w:tr w:rsidR="001E7259" w:rsidRPr="001E7259" w14:paraId="61B70C8D" w14:textId="77777777" w:rsidTr="001E7259">
        <w:tc>
          <w:tcPr>
            <w:tcW w:w="1544" w:type="dxa"/>
            <w:shd w:val="clear" w:color="auto" w:fill="auto"/>
          </w:tcPr>
          <w:p w14:paraId="54CFF17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ISO 20475:2018</w:t>
            </w:r>
          </w:p>
        </w:tc>
        <w:tc>
          <w:tcPr>
            <w:tcW w:w="4820" w:type="dxa"/>
            <w:shd w:val="clear" w:color="auto" w:fill="auto"/>
          </w:tcPr>
          <w:p w14:paraId="486F57C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lang w:val="en-US"/>
              </w:rPr>
              <w:t>Gas cylinders – Cylinder bundles – Periodic inspection and testing</w:t>
            </w:r>
          </w:p>
        </w:tc>
        <w:tc>
          <w:tcPr>
            <w:tcW w:w="1275" w:type="dxa"/>
            <w:shd w:val="clear" w:color="auto" w:fill="auto"/>
          </w:tcPr>
          <w:p w14:paraId="7287E05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Until further notice</w:t>
            </w:r>
          </w:p>
        </w:tc>
      </w:tr>
    </w:tbl>
    <w:p w14:paraId="4669630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409BDCB"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6.2.2.7 </w:t>
      </w:r>
      <w:r w:rsidRPr="001E7259">
        <w:rPr>
          <w:rFonts w:ascii="Arial" w:hAnsi="Arial" w:cs="Arial"/>
          <w:b/>
          <w:sz w:val="22"/>
        </w:rPr>
        <w:tab/>
        <w:t>Marking of refillable UN pressure receptacles</w:t>
      </w:r>
    </w:p>
    <w:p w14:paraId="14C2E6F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4228F5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6.2.2.7.2 </w:t>
      </w:r>
      <w:r w:rsidRPr="001E7259">
        <w:rPr>
          <w:rFonts w:ascii="Arial" w:hAnsi="Arial" w:cs="Arial"/>
          <w:sz w:val="22"/>
        </w:rPr>
        <w:tab/>
        <w:t>In sub-paragraph (c), add the following note:</w:t>
      </w:r>
    </w:p>
    <w:p w14:paraId="0CE26DC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59B1FD8" w14:textId="77777777" w:rsidR="001E7259" w:rsidRPr="001E7259" w:rsidRDefault="001E7259" w:rsidP="001E7259">
      <w:pPr>
        <w:tabs>
          <w:tab w:val="left" w:pos="709"/>
          <w:tab w:val="left" w:pos="1134"/>
        </w:tabs>
        <w:suppressAutoHyphens w:val="0"/>
        <w:spacing w:line="240" w:lineRule="auto"/>
        <w:ind w:left="2268" w:hanging="1275"/>
        <w:jc w:val="both"/>
        <w:rPr>
          <w:rFonts w:ascii="Arial" w:hAnsi="Arial" w:cs="Arial"/>
          <w:sz w:val="22"/>
        </w:rPr>
      </w:pPr>
      <w:r w:rsidRPr="001E7259">
        <w:rPr>
          <w:rFonts w:ascii="Arial" w:hAnsi="Arial" w:cs="Arial"/>
          <w:sz w:val="22"/>
        </w:rPr>
        <w:lastRenderedPageBreak/>
        <w:tab/>
        <w:t>"</w:t>
      </w:r>
      <w:r w:rsidRPr="001E7259">
        <w:rPr>
          <w:rFonts w:ascii="Arial" w:hAnsi="Arial" w:cs="Arial"/>
          <w:b/>
          <w:sz w:val="22"/>
        </w:rPr>
        <w:t>Note</w:t>
      </w:r>
      <w:r w:rsidRPr="001E7259">
        <w:rPr>
          <w:rFonts w:ascii="Arial" w:hAnsi="Arial" w:cs="Arial"/>
          <w:sz w:val="22"/>
        </w:rPr>
        <w:t xml:space="preserve">: </w:t>
      </w:r>
      <w:r w:rsidRPr="001E7259">
        <w:rPr>
          <w:rFonts w:ascii="Arial" w:hAnsi="Arial" w:cs="Arial"/>
          <w:sz w:val="22"/>
        </w:rPr>
        <w:tab/>
        <w:t>For the purpose of this mark the country of approval means the country of the competent authority that authorized the initial inspection and test of the individual receptacle at the time of manufacture."</w:t>
      </w:r>
    </w:p>
    <w:p w14:paraId="0B21A18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43E556B"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6.2.2.9</w:t>
      </w:r>
      <w:r w:rsidRPr="001E7259">
        <w:rPr>
          <w:rFonts w:ascii="Arial" w:hAnsi="Arial" w:cs="Arial"/>
          <w:b/>
          <w:sz w:val="22"/>
        </w:rPr>
        <w:tab/>
      </w:r>
      <w:r w:rsidRPr="001E7259">
        <w:rPr>
          <w:rFonts w:ascii="Arial" w:hAnsi="Arial" w:cs="Arial"/>
          <w:b/>
          <w:sz w:val="22"/>
        </w:rPr>
        <w:tab/>
        <w:t>Marking of UN metal hydride storage systems</w:t>
      </w:r>
    </w:p>
    <w:p w14:paraId="065FA52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E4F238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6.2.2.9.2 </w:t>
      </w:r>
      <w:r w:rsidRPr="001E7259">
        <w:rPr>
          <w:rFonts w:ascii="Arial" w:hAnsi="Arial" w:cs="Arial"/>
          <w:sz w:val="22"/>
        </w:rPr>
        <w:tab/>
        <w:t>In sub-paragraph (c), add the following new note:</w:t>
      </w:r>
    </w:p>
    <w:p w14:paraId="5D13D16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C546B6D" w14:textId="77777777" w:rsidR="001E7259" w:rsidRPr="001E7259" w:rsidRDefault="001E7259" w:rsidP="001E7259">
      <w:pPr>
        <w:tabs>
          <w:tab w:val="left" w:pos="709"/>
          <w:tab w:val="left" w:pos="1134"/>
        </w:tabs>
        <w:suppressAutoHyphens w:val="0"/>
        <w:spacing w:line="240" w:lineRule="auto"/>
        <w:ind w:left="2268" w:hanging="1275"/>
        <w:jc w:val="both"/>
        <w:rPr>
          <w:rFonts w:ascii="Arial" w:hAnsi="Arial" w:cs="Arial"/>
          <w:sz w:val="22"/>
        </w:rPr>
      </w:pPr>
      <w:r w:rsidRPr="001E7259">
        <w:rPr>
          <w:rFonts w:ascii="Arial" w:hAnsi="Arial" w:cs="Arial"/>
          <w:sz w:val="22"/>
        </w:rPr>
        <w:tab/>
        <w:t>"</w:t>
      </w:r>
      <w:r w:rsidRPr="001E7259">
        <w:rPr>
          <w:rFonts w:ascii="Arial" w:hAnsi="Arial" w:cs="Arial"/>
          <w:b/>
          <w:sz w:val="22"/>
        </w:rPr>
        <w:t>Note</w:t>
      </w:r>
      <w:r w:rsidRPr="001E7259">
        <w:rPr>
          <w:rFonts w:ascii="Arial" w:hAnsi="Arial" w:cs="Arial"/>
          <w:sz w:val="22"/>
        </w:rPr>
        <w:t>:</w:t>
      </w:r>
      <w:r w:rsidRPr="001E7259">
        <w:rPr>
          <w:rFonts w:ascii="Arial" w:hAnsi="Arial" w:cs="Arial"/>
          <w:sz w:val="22"/>
        </w:rPr>
        <w:tab/>
        <w:t>For the purpose of this mark the country of approval means the country of the competent authority that authorized the initial inspection and test of the individual system at the time of manufacture."</w:t>
      </w:r>
    </w:p>
    <w:p w14:paraId="2DAA11BC"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p>
    <w:p w14:paraId="70772AAB"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p>
    <w:p w14:paraId="26ACC60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6.3</w:t>
      </w:r>
    </w:p>
    <w:p w14:paraId="4D34CCC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 xml:space="preserve">Provisions for the construction and testing of </w:t>
      </w:r>
      <w:proofErr w:type="spellStart"/>
      <w:r w:rsidRPr="001E7259">
        <w:rPr>
          <w:rFonts w:ascii="Arial" w:hAnsi="Arial" w:cs="Arial"/>
          <w:b/>
          <w:sz w:val="22"/>
        </w:rPr>
        <w:t>packagings</w:t>
      </w:r>
      <w:proofErr w:type="spellEnd"/>
    </w:p>
    <w:p w14:paraId="7DA10C3D"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b/>
          <w:sz w:val="22"/>
        </w:rPr>
        <w:t>for class 6.2 infectious substances of category A</w:t>
      </w:r>
    </w:p>
    <w:p w14:paraId="265F7C78"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3836C842"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In the title of Chapter 6.3, at the end, add "(UN 2814 and UN 2900)"</w:t>
      </w:r>
    </w:p>
    <w:p w14:paraId="28AD5C7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DC084C4"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6.3.1 </w:t>
      </w:r>
      <w:r w:rsidRPr="001E7259">
        <w:rPr>
          <w:rFonts w:ascii="Arial" w:hAnsi="Arial" w:cs="Arial"/>
          <w:b/>
          <w:sz w:val="22"/>
        </w:rPr>
        <w:tab/>
        <w:t>General</w:t>
      </w:r>
    </w:p>
    <w:p w14:paraId="7DB216A3"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341B5756"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6.3.1.1</w:t>
      </w:r>
      <w:r w:rsidRPr="001E7259">
        <w:rPr>
          <w:rFonts w:ascii="Arial" w:hAnsi="Arial" w:cs="Arial"/>
          <w:sz w:val="22"/>
        </w:rPr>
        <w:tab/>
        <w:t>At the end, add ", UN 2814 and UN 2900".</w:t>
      </w:r>
    </w:p>
    <w:p w14:paraId="17F25C4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7CAE80F"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6.3.4 </w:t>
      </w:r>
      <w:r w:rsidRPr="001E7259">
        <w:rPr>
          <w:rFonts w:ascii="Arial" w:hAnsi="Arial" w:cs="Arial"/>
          <w:b/>
          <w:sz w:val="22"/>
        </w:rPr>
        <w:tab/>
        <w:t>Marking</w:t>
      </w:r>
    </w:p>
    <w:p w14:paraId="4E35603D"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70B9E75D"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6.3.4.1</w:t>
      </w:r>
      <w:r w:rsidRPr="001E7259">
        <w:rPr>
          <w:rFonts w:ascii="Arial" w:hAnsi="Arial" w:cs="Arial"/>
          <w:sz w:val="22"/>
        </w:rPr>
        <w:tab/>
        <w:t>Amend the third sentence to read as follows:</w:t>
      </w:r>
    </w:p>
    <w:p w14:paraId="26EDC78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B0B8F49" w14:textId="77777777" w:rsidR="001E7259" w:rsidRPr="001E7259" w:rsidRDefault="001E7259" w:rsidP="001E7259">
      <w:pPr>
        <w:tabs>
          <w:tab w:val="left" w:pos="709"/>
          <w:tab w:val="left" w:pos="1134"/>
          <w:tab w:val="left" w:pos="1418"/>
        </w:tabs>
        <w:suppressAutoHyphens w:val="0"/>
        <w:spacing w:line="240" w:lineRule="auto"/>
        <w:ind w:left="1134"/>
        <w:jc w:val="both"/>
        <w:rPr>
          <w:rFonts w:ascii="Arial" w:hAnsi="Arial" w:cs="Arial"/>
          <w:sz w:val="22"/>
        </w:rPr>
      </w:pPr>
      <w:r w:rsidRPr="001E7259">
        <w:rPr>
          <w:rFonts w:ascii="Arial" w:hAnsi="Arial" w:cs="Arial"/>
          <w:sz w:val="22"/>
        </w:rPr>
        <w:t xml:space="preserve">"Letters, numerals and symbols shall be at least 12 mm high, except for </w:t>
      </w:r>
      <w:proofErr w:type="spellStart"/>
      <w:r w:rsidRPr="001E7259">
        <w:rPr>
          <w:rFonts w:ascii="Arial" w:hAnsi="Arial" w:cs="Arial"/>
          <w:sz w:val="22"/>
        </w:rPr>
        <w:t>packagings</w:t>
      </w:r>
      <w:proofErr w:type="spellEnd"/>
      <w:r w:rsidRPr="001E7259">
        <w:rPr>
          <w:rFonts w:ascii="Arial" w:hAnsi="Arial" w:cs="Arial"/>
          <w:sz w:val="22"/>
        </w:rPr>
        <w:t xml:space="preserve"> of 30 litres capacity or less or of 30 kg maximum net mass, when they shall be at least 6 mm in height and except for </w:t>
      </w:r>
      <w:proofErr w:type="spellStart"/>
      <w:r w:rsidRPr="001E7259">
        <w:rPr>
          <w:rFonts w:ascii="Arial" w:hAnsi="Arial" w:cs="Arial"/>
          <w:sz w:val="22"/>
        </w:rPr>
        <w:t>packagings</w:t>
      </w:r>
      <w:proofErr w:type="spellEnd"/>
      <w:r w:rsidRPr="001E7259">
        <w:rPr>
          <w:rFonts w:ascii="Arial" w:hAnsi="Arial" w:cs="Arial"/>
          <w:sz w:val="22"/>
        </w:rPr>
        <w:t xml:space="preserve"> of 5 litres capacity or less or of 5 kg maximum net mass when they shall be of an appropriate size."</w:t>
      </w:r>
    </w:p>
    <w:p w14:paraId="55849AD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B341FB6"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6.3.5 </w:t>
      </w:r>
      <w:r w:rsidRPr="001E7259">
        <w:rPr>
          <w:rFonts w:ascii="Arial" w:hAnsi="Arial" w:cs="Arial"/>
          <w:b/>
          <w:sz w:val="22"/>
        </w:rPr>
        <w:tab/>
      </w:r>
      <w:r w:rsidRPr="001E7259">
        <w:rPr>
          <w:rFonts w:ascii="Arial" w:hAnsi="Arial" w:cs="Arial"/>
          <w:b/>
          <w:sz w:val="22"/>
        </w:rPr>
        <w:tab/>
        <w:t xml:space="preserve">Test provisions for </w:t>
      </w:r>
      <w:proofErr w:type="spellStart"/>
      <w:r w:rsidRPr="001E7259">
        <w:rPr>
          <w:rFonts w:ascii="Arial" w:hAnsi="Arial" w:cs="Arial"/>
          <w:b/>
          <w:sz w:val="22"/>
        </w:rPr>
        <w:t>packagings</w:t>
      </w:r>
      <w:proofErr w:type="spellEnd"/>
    </w:p>
    <w:p w14:paraId="79B1768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81C60EC"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6.3.5.2 </w:t>
      </w:r>
      <w:r w:rsidRPr="001E7259">
        <w:rPr>
          <w:rFonts w:ascii="Arial" w:hAnsi="Arial" w:cs="Arial"/>
          <w:b/>
          <w:sz w:val="22"/>
        </w:rPr>
        <w:tab/>
        <w:t xml:space="preserve">Preparation of </w:t>
      </w:r>
      <w:proofErr w:type="spellStart"/>
      <w:r w:rsidRPr="001E7259">
        <w:rPr>
          <w:rFonts w:ascii="Arial" w:hAnsi="Arial" w:cs="Arial"/>
          <w:b/>
          <w:sz w:val="22"/>
        </w:rPr>
        <w:t>packagings</w:t>
      </w:r>
      <w:proofErr w:type="spellEnd"/>
      <w:r w:rsidRPr="001E7259">
        <w:rPr>
          <w:rFonts w:ascii="Arial" w:hAnsi="Arial" w:cs="Arial"/>
          <w:b/>
          <w:sz w:val="22"/>
        </w:rPr>
        <w:t xml:space="preserve"> for testing</w:t>
      </w:r>
    </w:p>
    <w:p w14:paraId="63BF15C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4B3372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6.3.5.2.2</w:t>
      </w:r>
      <w:r w:rsidRPr="001E7259">
        <w:rPr>
          <w:rFonts w:ascii="Arial" w:hAnsi="Arial" w:cs="Arial"/>
          <w:sz w:val="22"/>
        </w:rPr>
        <w:tab/>
        <w:t>In "Explanation for use of the table", at the end of the first paragraph, delete "five times after conditioning".</w:t>
      </w:r>
    </w:p>
    <w:p w14:paraId="5A58A8E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655049C"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6.3.5.3 </w:t>
      </w:r>
      <w:r w:rsidRPr="001E7259">
        <w:rPr>
          <w:rFonts w:ascii="Arial" w:hAnsi="Arial" w:cs="Arial"/>
          <w:b/>
          <w:sz w:val="22"/>
        </w:rPr>
        <w:tab/>
        <w:t>Drop test</w:t>
      </w:r>
    </w:p>
    <w:p w14:paraId="569E81D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9E8765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6.3.5.3.1</w:t>
      </w:r>
      <w:r w:rsidRPr="001E7259">
        <w:rPr>
          <w:rFonts w:ascii="Arial" w:hAnsi="Arial" w:cs="Arial"/>
          <w:sz w:val="22"/>
        </w:rPr>
        <w:tab/>
        <w:t>Add the following new title to this paragraph: "Drop height and target".</w:t>
      </w:r>
    </w:p>
    <w:p w14:paraId="0610C1E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BEB434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6.3.5.3.2</w:t>
      </w:r>
      <w:r w:rsidRPr="001E7259">
        <w:rPr>
          <w:rFonts w:ascii="Arial" w:hAnsi="Arial" w:cs="Arial"/>
          <w:sz w:val="22"/>
        </w:rPr>
        <w:tab/>
        <w:t>Add the following new title to this paragraph: "Number of test samples and drop orientation". Renumber the text under this paragraph as "6.3.5.3.2.1".</w:t>
      </w:r>
    </w:p>
    <w:p w14:paraId="1B8214B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861F40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6.3.5.3.3</w:t>
      </w:r>
      <w:r w:rsidRPr="001E7259">
        <w:rPr>
          <w:rFonts w:ascii="Arial" w:hAnsi="Arial" w:cs="Arial"/>
          <w:sz w:val="22"/>
        </w:rPr>
        <w:tab/>
        <w:t>Renumber as 6.3.5.3.2.2.</w:t>
      </w:r>
    </w:p>
    <w:p w14:paraId="10DC26F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8D054F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Renumber paragraphs 6.3.5.3.4, 6.3.5.3.5, 6.3.5.3.6, 6.3.5.3.6.1, 6.3.5.3.6.2 and 6.3.5.3.6.3 as 6.3.5.3.3, 6.3.5.3.4, 6.3.5.3.5, 6.3.5.3.5.1, 6.3.5.3.5.2 and 6.3.5.3.5.3, respectively. Adapt the cross references accordingly as follows:</w:t>
      </w:r>
    </w:p>
    <w:p w14:paraId="1B590D4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260474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In 6.3.5.2.2, in the table, under "Explanation for the use of the table", replace "6.3.5.3.6.1", "6.3.5.3.6.2" and "6.3.5.3.6.3" with "6.3.5.3.5.1", "6.3.5.3.5.2" and "6.3.5.3.5.3", respectively.</w:t>
      </w:r>
    </w:p>
    <w:p w14:paraId="029BFFE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5B5443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lastRenderedPageBreak/>
        <w:t>In 6.3.5.3.6.3, renumber 6.3.5.3.5.3, replace "6.3.5.3.6.1" and "6.3.5.3.6.2" with "6.3.5.3.5.1" and "6.3.5.3.5.2", respectively. At the end, replace "in 6.3.5.3.2" with "in 6.3.5.3.2.1 or in 6.3.5.3.2.2, as appropriate;".</w:t>
      </w:r>
    </w:p>
    <w:p w14:paraId="0605EEA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CA09DBC"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6.4</w:t>
      </w:r>
    </w:p>
    <w:p w14:paraId="28D009D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Provisions for the construction, testing and approval</w:t>
      </w:r>
    </w:p>
    <w:p w14:paraId="50156C9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of packages and radioactive material</w:t>
      </w:r>
    </w:p>
    <w:p w14:paraId="60F2E81E"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61BFA0E3" w14:textId="77777777" w:rsidR="001E7259" w:rsidRPr="001E7259" w:rsidRDefault="001E7259" w:rsidP="001E7259">
      <w:pPr>
        <w:keepNext/>
        <w:keepLines/>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6.4.2 </w:t>
      </w:r>
      <w:r w:rsidRPr="001E7259">
        <w:rPr>
          <w:rFonts w:ascii="Arial" w:hAnsi="Arial" w:cs="Arial"/>
          <w:b/>
          <w:sz w:val="22"/>
        </w:rPr>
        <w:tab/>
        <w:t>General provisions</w:t>
      </w:r>
    </w:p>
    <w:p w14:paraId="0F8C0414" w14:textId="77777777" w:rsidR="001E7259" w:rsidRPr="001E7259" w:rsidRDefault="001E7259" w:rsidP="001E7259">
      <w:pPr>
        <w:keepNext/>
        <w:keepLines/>
        <w:tabs>
          <w:tab w:val="left" w:pos="1134"/>
        </w:tabs>
        <w:suppressAutoHyphens w:val="0"/>
        <w:spacing w:line="240" w:lineRule="auto"/>
        <w:jc w:val="both"/>
        <w:rPr>
          <w:rFonts w:ascii="Arial" w:hAnsi="Arial" w:cs="Arial"/>
          <w:sz w:val="22"/>
        </w:rPr>
      </w:pPr>
    </w:p>
    <w:p w14:paraId="09851E0E" w14:textId="77777777" w:rsidR="001E7259" w:rsidRPr="001E7259" w:rsidRDefault="001E7259" w:rsidP="001E7259">
      <w:pPr>
        <w:keepNext/>
        <w:keepLines/>
        <w:tabs>
          <w:tab w:val="left" w:pos="1134"/>
        </w:tabs>
        <w:suppressAutoHyphens w:val="0"/>
        <w:spacing w:line="240" w:lineRule="auto"/>
        <w:jc w:val="both"/>
        <w:rPr>
          <w:rFonts w:ascii="Arial" w:hAnsi="Arial" w:cs="Arial"/>
          <w:sz w:val="22"/>
        </w:rPr>
      </w:pPr>
      <w:r w:rsidRPr="001E7259">
        <w:rPr>
          <w:rFonts w:ascii="Arial" w:hAnsi="Arial" w:cs="Arial"/>
          <w:sz w:val="22"/>
        </w:rPr>
        <w:t>6.4.2.4</w:t>
      </w:r>
      <w:r w:rsidRPr="001E7259">
        <w:rPr>
          <w:rFonts w:ascii="Arial" w:hAnsi="Arial" w:cs="Arial"/>
          <w:sz w:val="22"/>
        </w:rPr>
        <w:tab/>
        <w:t>Delete "and finished".</w:t>
      </w:r>
    </w:p>
    <w:p w14:paraId="52DEA7B2"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42D442BD"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6.4.2.8</w:t>
      </w:r>
      <w:r w:rsidRPr="001E7259">
        <w:rPr>
          <w:rFonts w:ascii="Arial" w:hAnsi="Arial" w:cs="Arial"/>
          <w:sz w:val="22"/>
        </w:rPr>
        <w:tab/>
        <w:t>Insert the following new paragraph to read as follows:</w:t>
      </w:r>
    </w:p>
    <w:p w14:paraId="641115CA" w14:textId="77777777" w:rsidR="001E7259" w:rsidRPr="001E7259" w:rsidRDefault="001E7259" w:rsidP="001E7259">
      <w:pPr>
        <w:tabs>
          <w:tab w:val="left" w:pos="1134"/>
        </w:tabs>
        <w:suppressAutoHyphens w:val="0"/>
        <w:spacing w:line="240" w:lineRule="auto"/>
        <w:ind w:left="851"/>
        <w:jc w:val="both"/>
        <w:rPr>
          <w:rFonts w:ascii="Arial" w:hAnsi="Arial" w:cs="Arial"/>
          <w:sz w:val="22"/>
        </w:rPr>
      </w:pPr>
    </w:p>
    <w:p w14:paraId="7E7DCB02" w14:textId="77777777" w:rsidR="001E7259" w:rsidRPr="001E7259" w:rsidRDefault="001E7259" w:rsidP="001E7259">
      <w:pPr>
        <w:tabs>
          <w:tab w:val="left" w:pos="1134"/>
          <w:tab w:val="left" w:pos="2268"/>
        </w:tabs>
        <w:suppressAutoHyphens w:val="0"/>
        <w:spacing w:line="240" w:lineRule="auto"/>
        <w:ind w:left="1134" w:hanging="283"/>
        <w:jc w:val="both"/>
        <w:rPr>
          <w:rFonts w:ascii="Arial" w:hAnsi="Arial" w:cs="Arial"/>
          <w:sz w:val="22"/>
        </w:rPr>
      </w:pPr>
      <w:r w:rsidRPr="001E7259">
        <w:rPr>
          <w:rFonts w:ascii="Arial" w:hAnsi="Arial" w:cs="Arial"/>
          <w:sz w:val="22"/>
        </w:rPr>
        <w:tab/>
        <w:t>"6.4.2.8</w:t>
      </w:r>
      <w:r w:rsidRPr="001E7259">
        <w:rPr>
          <w:rFonts w:ascii="Arial" w:hAnsi="Arial" w:cs="Arial"/>
          <w:sz w:val="22"/>
        </w:rPr>
        <w:tab/>
        <w:t>The design of the package shall take into account ageing mechanisms" and renumber the remaining paragraphs accordingly.</w:t>
      </w:r>
    </w:p>
    <w:p w14:paraId="3AE209C2"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p>
    <w:p w14:paraId="0C9D1F09"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t xml:space="preserve">6.4.4 </w:t>
      </w:r>
      <w:r w:rsidRPr="001E7259">
        <w:rPr>
          <w:rFonts w:ascii="Arial" w:hAnsi="Arial" w:cs="Arial"/>
          <w:b/>
          <w:sz w:val="22"/>
        </w:rPr>
        <w:tab/>
        <w:t>Provisions for excepted packages</w:t>
      </w:r>
    </w:p>
    <w:p w14:paraId="02BC61A8"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FFB2527"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6.4.4</w:t>
      </w:r>
      <w:r w:rsidRPr="001E7259">
        <w:rPr>
          <w:rFonts w:ascii="Arial" w:hAnsi="Arial" w:cs="Arial"/>
          <w:sz w:val="22"/>
        </w:rPr>
        <w:tab/>
        <w:t>Replace the existing paragraph with the following:</w:t>
      </w:r>
    </w:p>
    <w:p w14:paraId="30CD08B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4D3F9CB"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"An excepted package shall be designed to meet the requirements specified in 6.4.2.1-6.4.2.12 and, in addition, the requirements of 6.4.7.2 if it contains fissile material allowed by one of the provisions of sub-paragraphs .1 to .6 of 2.7.2.3.5, and the requirements of 6.4.3 if transported by air."</w:t>
      </w:r>
    </w:p>
    <w:p w14:paraId="1322CC1F"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38FD7FE7"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6.4.5 </w:t>
      </w:r>
      <w:r w:rsidRPr="001E7259">
        <w:rPr>
          <w:rFonts w:ascii="Arial" w:hAnsi="Arial" w:cs="Arial"/>
          <w:b/>
          <w:sz w:val="22"/>
          <w:szCs w:val="22"/>
          <w:lang w:eastAsia="zh-CN"/>
        </w:rPr>
        <w:tab/>
      </w:r>
      <w:r w:rsidRPr="001E7259">
        <w:rPr>
          <w:rFonts w:ascii="Arial" w:hAnsi="Arial" w:cs="Arial"/>
          <w:b/>
          <w:sz w:val="22"/>
          <w:szCs w:val="22"/>
          <w:lang w:eastAsia="zh-CN"/>
        </w:rPr>
        <w:tab/>
      </w:r>
      <w:r w:rsidRPr="001E7259">
        <w:rPr>
          <w:rFonts w:ascii="Arial" w:hAnsi="Arial" w:cs="Arial"/>
          <w:b/>
          <w:sz w:val="22"/>
          <w:szCs w:val="22"/>
          <w:lang w:eastAsia="zh-CN"/>
        </w:rPr>
        <w:tab/>
        <w:t>Provisions for industrial packages</w:t>
      </w:r>
    </w:p>
    <w:p w14:paraId="7020950F"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p>
    <w:p w14:paraId="2D035FFB"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6.4.5.4.3</w:t>
      </w:r>
      <w:r w:rsidRPr="001E7259">
        <w:rPr>
          <w:rFonts w:ascii="Arial" w:hAnsi="Arial" w:cs="Arial"/>
          <w:sz w:val="22"/>
        </w:rPr>
        <w:tab/>
      </w:r>
      <w:r w:rsidRPr="001E7259">
        <w:rPr>
          <w:rFonts w:ascii="Arial" w:hAnsi="Arial" w:cs="Arial"/>
          <w:sz w:val="22"/>
        </w:rPr>
        <w:tab/>
        <w:t xml:space="preserve">Delete "liquids and gases" in first sentence. </w:t>
      </w:r>
    </w:p>
    <w:p w14:paraId="7585D9A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AFBC1B9"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b/>
          <w:sz w:val="22"/>
        </w:rPr>
      </w:pPr>
      <w:r w:rsidRPr="001E7259">
        <w:rPr>
          <w:rFonts w:ascii="Arial" w:hAnsi="Arial" w:cs="Arial"/>
          <w:b/>
          <w:sz w:val="22"/>
        </w:rPr>
        <w:t xml:space="preserve">6.4.6 </w:t>
      </w:r>
      <w:r w:rsidRPr="001E7259">
        <w:rPr>
          <w:rFonts w:ascii="Arial" w:hAnsi="Arial" w:cs="Arial"/>
          <w:b/>
          <w:sz w:val="22"/>
        </w:rPr>
        <w:tab/>
      </w:r>
      <w:r w:rsidRPr="001E7259">
        <w:rPr>
          <w:rFonts w:ascii="Arial" w:hAnsi="Arial" w:cs="Arial"/>
          <w:b/>
          <w:sz w:val="22"/>
        </w:rPr>
        <w:tab/>
      </w:r>
      <w:r w:rsidRPr="001E7259">
        <w:rPr>
          <w:rFonts w:ascii="Arial" w:hAnsi="Arial" w:cs="Arial"/>
          <w:b/>
          <w:sz w:val="22"/>
        </w:rPr>
        <w:tab/>
        <w:t>Provisions for packages containing uranium hexafluoride</w:t>
      </w:r>
    </w:p>
    <w:p w14:paraId="174398F9"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p>
    <w:p w14:paraId="175035DE"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6.4.6.2</w:t>
      </w:r>
      <w:r w:rsidRPr="001E7259">
        <w:rPr>
          <w:rFonts w:ascii="Arial" w:hAnsi="Arial" w:cs="Arial"/>
          <w:sz w:val="22"/>
        </w:rPr>
        <w:tab/>
      </w:r>
      <w:r w:rsidRPr="001E7259">
        <w:rPr>
          <w:rFonts w:ascii="Arial" w:hAnsi="Arial" w:cs="Arial"/>
          <w:sz w:val="22"/>
        </w:rPr>
        <w:tab/>
      </w:r>
      <w:r w:rsidRPr="001E7259">
        <w:rPr>
          <w:rFonts w:ascii="Arial" w:hAnsi="Arial" w:cs="Arial"/>
          <w:sz w:val="22"/>
        </w:rPr>
        <w:tab/>
        <w:t>Replace "it would meet" with "the package would meet" in the introductory sentence.</w:t>
      </w:r>
    </w:p>
    <w:p w14:paraId="7B2F3BF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E1C8D62"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b/>
          <w:sz w:val="22"/>
        </w:rPr>
      </w:pPr>
      <w:r w:rsidRPr="001E7259">
        <w:rPr>
          <w:rFonts w:ascii="Arial" w:hAnsi="Arial" w:cs="Arial"/>
          <w:b/>
          <w:sz w:val="22"/>
        </w:rPr>
        <w:t xml:space="preserve">6.4.7 </w:t>
      </w:r>
      <w:r w:rsidRPr="001E7259">
        <w:rPr>
          <w:rFonts w:ascii="Arial" w:hAnsi="Arial" w:cs="Arial"/>
          <w:b/>
          <w:sz w:val="22"/>
        </w:rPr>
        <w:tab/>
      </w:r>
      <w:r w:rsidRPr="001E7259">
        <w:rPr>
          <w:rFonts w:ascii="Arial" w:hAnsi="Arial" w:cs="Arial"/>
          <w:b/>
          <w:sz w:val="22"/>
        </w:rPr>
        <w:tab/>
      </w:r>
      <w:r w:rsidRPr="001E7259">
        <w:rPr>
          <w:rFonts w:ascii="Arial" w:hAnsi="Arial" w:cs="Arial"/>
          <w:b/>
          <w:sz w:val="22"/>
        </w:rPr>
        <w:tab/>
        <w:t>Provisions for Type A packages</w:t>
      </w:r>
    </w:p>
    <w:p w14:paraId="0868BED9"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p>
    <w:p w14:paraId="356E40EE"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6.4.7.9</w:t>
      </w:r>
      <w:r w:rsidRPr="001E7259">
        <w:rPr>
          <w:rFonts w:ascii="Arial" w:hAnsi="Arial" w:cs="Arial"/>
          <w:sz w:val="22"/>
        </w:rPr>
        <w:tab/>
      </w:r>
      <w:r w:rsidRPr="001E7259">
        <w:rPr>
          <w:rFonts w:ascii="Arial" w:hAnsi="Arial" w:cs="Arial"/>
          <w:sz w:val="22"/>
        </w:rPr>
        <w:tab/>
      </w:r>
      <w:r w:rsidRPr="001E7259">
        <w:rPr>
          <w:rFonts w:ascii="Arial" w:hAnsi="Arial" w:cs="Arial"/>
          <w:sz w:val="22"/>
        </w:rPr>
        <w:tab/>
        <w:t>Replace "it shall be capable" with "the containment system shall be capable".</w:t>
      </w:r>
    </w:p>
    <w:p w14:paraId="61BDC9D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8F54613"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6.4.7.17</w:t>
      </w:r>
      <w:r w:rsidRPr="001E7259">
        <w:rPr>
          <w:rFonts w:ascii="Arial" w:hAnsi="Arial" w:cs="Arial"/>
          <w:sz w:val="22"/>
        </w:rPr>
        <w:tab/>
      </w:r>
      <w:r w:rsidRPr="001E7259">
        <w:rPr>
          <w:rFonts w:ascii="Arial" w:hAnsi="Arial" w:cs="Arial"/>
          <w:sz w:val="22"/>
        </w:rPr>
        <w:tab/>
        <w:t>Amend to read as follows:</w:t>
      </w:r>
    </w:p>
    <w:p w14:paraId="048E223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BC4681B"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"A Type A package designed for gases shall prevent loss or dispersal of the radioactive contents if the package were subjected to the tests specified in 6.4.16, except for a Type A package designed for tritium gas or for noble gases."</w:t>
      </w:r>
    </w:p>
    <w:p w14:paraId="18DACDD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D18935E"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szCs w:val="22"/>
          <w:lang w:eastAsia="zh-CN"/>
        </w:rPr>
      </w:pPr>
      <w:r w:rsidRPr="001E7259">
        <w:rPr>
          <w:rFonts w:ascii="Arial" w:hAnsi="Arial" w:cs="Arial"/>
          <w:b/>
          <w:sz w:val="22"/>
          <w:szCs w:val="22"/>
          <w:lang w:eastAsia="zh-CN"/>
        </w:rPr>
        <w:t xml:space="preserve">6.4.8 </w:t>
      </w:r>
      <w:r w:rsidRPr="001E7259">
        <w:rPr>
          <w:rFonts w:ascii="Arial" w:hAnsi="Arial" w:cs="Arial"/>
          <w:b/>
          <w:sz w:val="22"/>
          <w:szCs w:val="22"/>
          <w:lang w:eastAsia="zh-CN"/>
        </w:rPr>
        <w:tab/>
      </w:r>
      <w:r w:rsidRPr="001E7259">
        <w:rPr>
          <w:rFonts w:ascii="Arial" w:hAnsi="Arial" w:cs="Arial"/>
          <w:b/>
          <w:sz w:val="22"/>
          <w:szCs w:val="22"/>
          <w:lang w:eastAsia="zh-CN"/>
        </w:rPr>
        <w:tab/>
        <w:t>Provisions for Type B(U) packages</w:t>
      </w:r>
    </w:p>
    <w:p w14:paraId="52DA4F3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C1D070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6.4.8.2</w:t>
      </w:r>
      <w:r w:rsidRPr="001E7259">
        <w:rPr>
          <w:rFonts w:ascii="Arial" w:hAnsi="Arial" w:cs="Arial"/>
          <w:sz w:val="22"/>
        </w:rPr>
        <w:tab/>
      </w:r>
      <w:r w:rsidRPr="001E7259">
        <w:rPr>
          <w:rFonts w:ascii="Arial" w:hAnsi="Arial" w:cs="Arial"/>
          <w:sz w:val="22"/>
        </w:rPr>
        <w:tab/>
        <w:t xml:space="preserve">In sub-paragraph </w:t>
      </w:r>
      <w:r w:rsidRPr="001E7259">
        <w:rPr>
          <w:rFonts w:ascii="Arial" w:hAnsi="Arial"/>
          <w:sz w:val="22"/>
        </w:rPr>
        <w:t>(b), r</w:t>
      </w:r>
      <w:r w:rsidRPr="001E7259">
        <w:rPr>
          <w:rFonts w:ascii="Arial" w:hAnsi="Arial" w:cs="Arial"/>
          <w:sz w:val="22"/>
        </w:rPr>
        <w:t>eplace "Lessen the efficiency" with "Lessening of the efficiency".</w:t>
      </w:r>
    </w:p>
    <w:p w14:paraId="20A39DE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FED017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6.4.8.8</w:t>
      </w:r>
      <w:r w:rsidRPr="001E7259">
        <w:rPr>
          <w:rFonts w:ascii="Arial" w:hAnsi="Arial" w:cs="Arial"/>
          <w:sz w:val="22"/>
        </w:rPr>
        <w:tab/>
      </w:r>
      <w:r w:rsidRPr="001E7259">
        <w:rPr>
          <w:rFonts w:ascii="Arial" w:hAnsi="Arial" w:cs="Arial"/>
          <w:sz w:val="22"/>
        </w:rPr>
        <w:tab/>
        <w:t>In the first indent after the sub-paragraphs, replace "radiation level" with "dose rate". Add "none-fixed" before "contamination limits" in the last sentence.</w:t>
      </w:r>
    </w:p>
    <w:p w14:paraId="025D9FE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CCB1AF5" w14:textId="77777777" w:rsidR="00C05D4D" w:rsidRDefault="00C05D4D" w:rsidP="001E7259">
      <w:pPr>
        <w:tabs>
          <w:tab w:val="left" w:pos="1134"/>
        </w:tabs>
        <w:suppressAutoHyphens w:val="0"/>
        <w:spacing w:line="240" w:lineRule="auto"/>
        <w:jc w:val="both"/>
        <w:rPr>
          <w:rFonts w:ascii="Arial" w:hAnsi="Arial" w:cs="Arial"/>
          <w:b/>
          <w:sz w:val="22"/>
        </w:rPr>
      </w:pPr>
    </w:p>
    <w:p w14:paraId="76D606E3" w14:textId="77777777" w:rsidR="00C05D4D" w:rsidRDefault="00C05D4D" w:rsidP="001E7259">
      <w:pPr>
        <w:tabs>
          <w:tab w:val="left" w:pos="1134"/>
        </w:tabs>
        <w:suppressAutoHyphens w:val="0"/>
        <w:spacing w:line="240" w:lineRule="auto"/>
        <w:jc w:val="both"/>
        <w:rPr>
          <w:rFonts w:ascii="Arial" w:hAnsi="Arial" w:cs="Arial"/>
          <w:b/>
          <w:sz w:val="22"/>
        </w:rPr>
      </w:pPr>
    </w:p>
    <w:p w14:paraId="0BD33A2A" w14:textId="77777777" w:rsidR="00C05D4D" w:rsidRDefault="00C05D4D" w:rsidP="001E7259">
      <w:pPr>
        <w:tabs>
          <w:tab w:val="left" w:pos="1134"/>
        </w:tabs>
        <w:suppressAutoHyphens w:val="0"/>
        <w:spacing w:line="240" w:lineRule="auto"/>
        <w:jc w:val="both"/>
        <w:rPr>
          <w:rFonts w:ascii="Arial" w:hAnsi="Arial" w:cs="Arial"/>
          <w:b/>
          <w:sz w:val="22"/>
        </w:rPr>
      </w:pPr>
    </w:p>
    <w:p w14:paraId="416B0EEF" w14:textId="77777777" w:rsidR="001E7259" w:rsidRPr="001E7259" w:rsidRDefault="001E7259" w:rsidP="001E7259">
      <w:pPr>
        <w:tabs>
          <w:tab w:val="left" w:pos="1134"/>
        </w:tabs>
        <w:suppressAutoHyphens w:val="0"/>
        <w:spacing w:line="240" w:lineRule="auto"/>
        <w:jc w:val="both"/>
        <w:rPr>
          <w:rFonts w:ascii="Arial" w:hAnsi="Arial" w:cs="Arial"/>
          <w:b/>
          <w:sz w:val="22"/>
        </w:rPr>
      </w:pPr>
      <w:r w:rsidRPr="001E7259">
        <w:rPr>
          <w:rFonts w:ascii="Arial" w:hAnsi="Arial" w:cs="Arial"/>
          <w:b/>
          <w:sz w:val="22"/>
        </w:rPr>
        <w:lastRenderedPageBreak/>
        <w:t xml:space="preserve">6.4.9 </w:t>
      </w:r>
      <w:r w:rsidRPr="001E7259">
        <w:rPr>
          <w:rFonts w:ascii="Arial" w:hAnsi="Arial" w:cs="Arial"/>
          <w:b/>
          <w:sz w:val="22"/>
        </w:rPr>
        <w:tab/>
        <w:t>Provisions for Type B(M) packages</w:t>
      </w:r>
    </w:p>
    <w:p w14:paraId="4328D113" w14:textId="77777777" w:rsidR="001E7259" w:rsidRPr="001E7259" w:rsidRDefault="001E7259" w:rsidP="001E7259">
      <w:pPr>
        <w:tabs>
          <w:tab w:val="left" w:pos="1134"/>
        </w:tabs>
        <w:suppressAutoHyphens w:val="0"/>
        <w:spacing w:line="240" w:lineRule="auto"/>
        <w:jc w:val="both"/>
        <w:rPr>
          <w:rFonts w:ascii="Arial" w:hAnsi="Arial" w:cs="Arial"/>
          <w:sz w:val="22"/>
        </w:rPr>
      </w:pPr>
    </w:p>
    <w:p w14:paraId="0FE98F1C"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6.4.9.1</w:t>
      </w:r>
      <w:r w:rsidRPr="001E7259">
        <w:rPr>
          <w:rFonts w:ascii="Arial" w:hAnsi="Arial" w:cs="Arial"/>
          <w:sz w:val="22"/>
        </w:rPr>
        <w:tab/>
        <w:t>Delete "Notwithstanding," at the beginning of the second sentence.</w:t>
      </w:r>
    </w:p>
    <w:p w14:paraId="0E23EA6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2E46B54"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6.4.11 </w:t>
      </w:r>
      <w:r w:rsidRPr="001E7259">
        <w:rPr>
          <w:rFonts w:ascii="Arial" w:hAnsi="Arial" w:cs="Arial"/>
          <w:b/>
          <w:sz w:val="22"/>
        </w:rPr>
        <w:tab/>
      </w:r>
      <w:r w:rsidRPr="001E7259">
        <w:rPr>
          <w:rFonts w:ascii="Arial" w:hAnsi="Arial" w:cs="Arial"/>
          <w:b/>
          <w:sz w:val="22"/>
        </w:rPr>
        <w:tab/>
        <w:t>Provisions for packages containing fissile material</w:t>
      </w:r>
    </w:p>
    <w:p w14:paraId="5FF63D4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49A66E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6.4.11.2</w:t>
      </w:r>
      <w:r w:rsidRPr="001E7259">
        <w:rPr>
          <w:rFonts w:ascii="Arial" w:hAnsi="Arial" w:cs="Arial"/>
          <w:sz w:val="22"/>
        </w:rPr>
        <w:tab/>
        <w:t>Replace "maximum mass" with "total mass" in sub-paragraph (c) (iv),</w:t>
      </w:r>
    </w:p>
    <w:p w14:paraId="326A5AA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5255F8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and in sub-paragraph (d) replace "their total concentration" with "the total concentration of these materials".</w:t>
      </w:r>
    </w:p>
    <w:p w14:paraId="75CDF50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93F43CC"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6.4.11.8</w:t>
      </w:r>
      <w:r w:rsidRPr="001E7259">
        <w:rPr>
          <w:rFonts w:ascii="Arial" w:hAnsi="Arial" w:cs="Arial"/>
          <w:sz w:val="22"/>
        </w:rPr>
        <w:tab/>
      </w:r>
      <w:r w:rsidRPr="001E7259">
        <w:rPr>
          <w:rFonts w:ascii="Arial" w:hAnsi="Arial" w:cs="Arial"/>
          <w:sz w:val="22"/>
        </w:rPr>
        <w:tab/>
        <w:t>In sub-paragraph (b) (</w:t>
      </w:r>
      <w:proofErr w:type="spellStart"/>
      <w:r w:rsidRPr="001E7259">
        <w:rPr>
          <w:rFonts w:ascii="Arial" w:hAnsi="Arial" w:cs="Arial"/>
          <w:sz w:val="22"/>
        </w:rPr>
        <w:t>i</w:t>
      </w:r>
      <w:proofErr w:type="spellEnd"/>
      <w:r w:rsidRPr="001E7259">
        <w:rPr>
          <w:rFonts w:ascii="Arial" w:hAnsi="Arial" w:cs="Arial"/>
          <w:sz w:val="22"/>
        </w:rPr>
        <w:t>), after "between the valve" add "or the plug" and, at the end, after "the valves" add "and the plug".</w:t>
      </w:r>
    </w:p>
    <w:p w14:paraId="0B18D2F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262DA59" w14:textId="77777777" w:rsidR="001E7259" w:rsidRPr="001E7259" w:rsidRDefault="001E7259" w:rsidP="001E7259">
      <w:pPr>
        <w:tabs>
          <w:tab w:val="left" w:pos="993"/>
          <w:tab w:val="left" w:pos="1134"/>
        </w:tabs>
        <w:suppressAutoHyphens w:val="0"/>
        <w:spacing w:line="240" w:lineRule="auto"/>
        <w:jc w:val="both"/>
        <w:rPr>
          <w:rFonts w:ascii="Arial" w:hAnsi="Arial" w:cs="Arial"/>
          <w:sz w:val="22"/>
        </w:rPr>
      </w:pPr>
      <w:r w:rsidRPr="001E7259">
        <w:rPr>
          <w:rFonts w:ascii="Arial" w:hAnsi="Arial" w:cs="Arial"/>
          <w:sz w:val="22"/>
        </w:rPr>
        <w:t>6.4.11.11</w:t>
      </w:r>
      <w:r w:rsidRPr="001E7259">
        <w:rPr>
          <w:rFonts w:ascii="Arial" w:hAnsi="Arial" w:cs="Arial"/>
          <w:sz w:val="22"/>
        </w:rPr>
        <w:tab/>
      </w:r>
      <w:r w:rsidRPr="001E7259">
        <w:rPr>
          <w:rFonts w:ascii="Arial" w:hAnsi="Arial" w:cs="Arial"/>
          <w:sz w:val="22"/>
        </w:rPr>
        <w:tab/>
        <w:t>Amend sub-paragraph (b) as follows:</w:t>
      </w:r>
    </w:p>
    <w:p w14:paraId="355F692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85157A1" w14:textId="77777777" w:rsidR="001E7259" w:rsidRPr="001E7259" w:rsidRDefault="001E7259" w:rsidP="001E7259">
      <w:pPr>
        <w:tabs>
          <w:tab w:val="left" w:pos="709"/>
        </w:tabs>
        <w:suppressAutoHyphens w:val="0"/>
        <w:spacing w:line="240" w:lineRule="auto"/>
        <w:ind w:left="1134"/>
        <w:jc w:val="both"/>
        <w:rPr>
          <w:rFonts w:ascii="Arial" w:hAnsi="Arial" w:cs="Arial"/>
          <w:sz w:val="22"/>
        </w:rPr>
      </w:pPr>
      <w:r w:rsidRPr="001E7259">
        <w:rPr>
          <w:rFonts w:ascii="Arial" w:hAnsi="Arial" w:cs="Arial"/>
          <w:sz w:val="22"/>
        </w:rPr>
        <w:t>"(b) In the assessment of 6.4.11.10, use of special features as specified in 6.4.11.8 is allowed provided that leakage of water into or out of the void spaces is prevented when the package is submitted to the Type C package tests specified in 6.4.20.1 followed by the water leakage test specified in 6.4.19.3."</w:t>
      </w:r>
    </w:p>
    <w:p w14:paraId="539B954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2B9A95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6.4.12 </w:t>
      </w:r>
      <w:r w:rsidRPr="001E7259">
        <w:rPr>
          <w:rFonts w:ascii="Arial" w:hAnsi="Arial" w:cs="Arial"/>
          <w:b/>
          <w:sz w:val="22"/>
        </w:rPr>
        <w:tab/>
      </w:r>
      <w:r w:rsidRPr="001E7259">
        <w:rPr>
          <w:rFonts w:ascii="Arial" w:hAnsi="Arial" w:cs="Arial"/>
          <w:b/>
          <w:sz w:val="22"/>
        </w:rPr>
        <w:tab/>
        <w:t>Test procedures and demonstration of compliance</w:t>
      </w:r>
    </w:p>
    <w:p w14:paraId="77A165E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5D0760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6.4.12.1</w:t>
      </w:r>
      <w:r w:rsidRPr="001E7259">
        <w:rPr>
          <w:rFonts w:ascii="Arial" w:hAnsi="Arial" w:cs="Arial"/>
          <w:sz w:val="22"/>
        </w:rPr>
        <w:tab/>
        <w:t>Delete "LSA-III material, or" at the beginning of sub-paragraph (a).</w:t>
      </w:r>
    </w:p>
    <w:p w14:paraId="294D2CF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0C380BD"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cs="Arial"/>
          <w:b/>
          <w:sz w:val="22"/>
        </w:rPr>
        <w:t xml:space="preserve">6.4.13 </w:t>
      </w:r>
      <w:r w:rsidRPr="001E7259">
        <w:rPr>
          <w:rFonts w:ascii="Arial" w:hAnsi="Arial" w:cs="Arial"/>
          <w:b/>
          <w:sz w:val="22"/>
        </w:rPr>
        <w:tab/>
      </w:r>
      <w:r w:rsidRPr="001E7259">
        <w:rPr>
          <w:rFonts w:ascii="Arial" w:hAnsi="Arial" w:cs="Arial"/>
          <w:b/>
          <w:sz w:val="22"/>
        </w:rPr>
        <w:tab/>
        <w:t>Testing the integrity of the containment system and shielding and evaluating criticality safety</w:t>
      </w:r>
    </w:p>
    <w:p w14:paraId="372E873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F04FC9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Amend the introductory sentence to read as follows:</w:t>
      </w:r>
    </w:p>
    <w:p w14:paraId="4D5A7FD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3E69520" w14:textId="77777777" w:rsidR="001E7259" w:rsidRPr="001E7259" w:rsidRDefault="001E7259" w:rsidP="001E7259">
      <w:pPr>
        <w:tabs>
          <w:tab w:val="left" w:pos="709"/>
          <w:tab w:val="left" w:pos="1134"/>
          <w:tab w:val="left" w:pos="9070"/>
        </w:tabs>
        <w:suppressAutoHyphens w:val="0"/>
        <w:spacing w:line="240" w:lineRule="auto"/>
        <w:ind w:left="1134"/>
        <w:jc w:val="both"/>
        <w:rPr>
          <w:rFonts w:ascii="Arial" w:hAnsi="Arial" w:cs="Arial"/>
          <w:sz w:val="22"/>
        </w:rPr>
      </w:pPr>
      <w:r w:rsidRPr="001E7259">
        <w:rPr>
          <w:rFonts w:ascii="Arial" w:hAnsi="Arial" w:cs="Arial"/>
          <w:sz w:val="22"/>
        </w:rPr>
        <w:t>"After each test or group of tests or sequence of the applicable tests, as appropriate, specified in 6.4.15 to 6.4.21:"</w:t>
      </w:r>
    </w:p>
    <w:p w14:paraId="5FF3AD7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251801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6.4.15 </w:t>
      </w:r>
      <w:r w:rsidRPr="001E7259">
        <w:rPr>
          <w:rFonts w:ascii="Arial" w:hAnsi="Arial" w:cs="Arial"/>
          <w:b/>
          <w:sz w:val="22"/>
        </w:rPr>
        <w:tab/>
      </w:r>
      <w:r w:rsidRPr="001E7259">
        <w:rPr>
          <w:rFonts w:ascii="Arial" w:hAnsi="Arial" w:cs="Arial"/>
          <w:b/>
          <w:sz w:val="22"/>
        </w:rPr>
        <w:tab/>
        <w:t>Test for demonstrating ability to withstand normal conditions of transport</w:t>
      </w:r>
    </w:p>
    <w:p w14:paraId="2BAC13D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381703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6.4.15.4</w:t>
      </w:r>
      <w:r w:rsidRPr="001E7259">
        <w:rPr>
          <w:rFonts w:ascii="Arial" w:hAnsi="Arial" w:cs="Arial"/>
          <w:sz w:val="22"/>
        </w:rPr>
        <w:tab/>
        <w:t>In sub-paragraph (a), at the beginning, replace "of drop" with "of the drop," and add a comma after "of the target".</w:t>
      </w:r>
    </w:p>
    <w:p w14:paraId="17BA399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E40CA6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6.4.15.6</w:t>
      </w:r>
      <w:r w:rsidRPr="001E7259">
        <w:rPr>
          <w:rFonts w:ascii="Arial" w:hAnsi="Arial" w:cs="Arial"/>
          <w:sz w:val="22"/>
        </w:rPr>
        <w:tab/>
        <w:t>In sub-paragraph (b), replace "of drop" with "of the drop" and add commas before "measured" and after "of the specimen".</w:t>
      </w:r>
    </w:p>
    <w:p w14:paraId="76A2664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F3A91DA"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6.4.17 </w:t>
      </w:r>
      <w:r w:rsidRPr="001E7259">
        <w:rPr>
          <w:rFonts w:ascii="Arial" w:hAnsi="Arial" w:cs="Arial"/>
          <w:b/>
          <w:sz w:val="22"/>
        </w:rPr>
        <w:tab/>
      </w:r>
      <w:r w:rsidRPr="001E7259">
        <w:rPr>
          <w:rFonts w:ascii="Arial" w:hAnsi="Arial" w:cs="Arial"/>
          <w:b/>
          <w:sz w:val="22"/>
        </w:rPr>
        <w:tab/>
        <w:t>Tests for demonstrating ability to withstand accident conditions of transport</w:t>
      </w:r>
    </w:p>
    <w:p w14:paraId="14FA2CF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C9ADDB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6.4.17.2</w:t>
      </w:r>
      <w:r w:rsidRPr="001E7259">
        <w:rPr>
          <w:rFonts w:ascii="Arial" w:hAnsi="Arial" w:cs="Arial"/>
          <w:sz w:val="22"/>
        </w:rPr>
        <w:tab/>
        <w:t>In sub-paragraph (b), in the third sentence, replace "section" with "cross-section".</w:t>
      </w:r>
    </w:p>
    <w:p w14:paraId="3C395A6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F4CEFF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6.4.17.3</w:t>
      </w:r>
      <w:r w:rsidRPr="001E7259">
        <w:rPr>
          <w:rFonts w:ascii="Arial" w:hAnsi="Arial" w:cs="Arial"/>
          <w:sz w:val="22"/>
        </w:rPr>
        <w:tab/>
        <w:t>In sub-paragraph (b), replace "are everywhere decreasing" with "are decreasing in all parts of the specimen".</w:t>
      </w:r>
    </w:p>
    <w:p w14:paraId="459F91F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5AF1DC7"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6.4.23 </w:t>
      </w:r>
      <w:r w:rsidRPr="001E7259">
        <w:rPr>
          <w:rFonts w:ascii="Arial" w:hAnsi="Arial" w:cs="Arial"/>
          <w:b/>
          <w:sz w:val="22"/>
        </w:rPr>
        <w:tab/>
      </w:r>
      <w:r w:rsidRPr="001E7259">
        <w:rPr>
          <w:rFonts w:ascii="Arial" w:hAnsi="Arial" w:cs="Arial"/>
          <w:b/>
          <w:sz w:val="22"/>
        </w:rPr>
        <w:tab/>
        <w:t>Applications for approval and approvals for radioactive material transport</w:t>
      </w:r>
    </w:p>
    <w:p w14:paraId="7A16107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B838A4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6.4.23.2</w:t>
      </w:r>
      <w:r w:rsidRPr="001E7259">
        <w:rPr>
          <w:rFonts w:ascii="Arial" w:hAnsi="Arial" w:cs="Arial"/>
          <w:sz w:val="22"/>
        </w:rPr>
        <w:tab/>
        <w:t>After the existing 6.4.23.2 add new paragraph with the following:</w:t>
      </w:r>
    </w:p>
    <w:p w14:paraId="405C1A1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86281F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"6.4.23.2.1</w:t>
      </w:r>
      <w:r w:rsidRPr="001E7259">
        <w:rPr>
          <w:rFonts w:ascii="Arial" w:hAnsi="Arial" w:cs="Arial"/>
          <w:sz w:val="22"/>
        </w:rPr>
        <w:tab/>
        <w:t>An application for approval of SCO-III shipments shall include:</w:t>
      </w:r>
    </w:p>
    <w:p w14:paraId="662163E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A02A070" w14:textId="77777777" w:rsidR="001E7259" w:rsidRPr="001E7259" w:rsidRDefault="001E7259" w:rsidP="001E7259">
      <w:pPr>
        <w:numPr>
          <w:ilvl w:val="0"/>
          <w:numId w:val="31"/>
        </w:numPr>
        <w:tabs>
          <w:tab w:val="left" w:pos="709"/>
          <w:tab w:val="left" w:pos="851"/>
          <w:tab w:val="left" w:pos="1134"/>
          <w:tab w:val="left" w:pos="1276"/>
        </w:tabs>
        <w:suppressAutoHyphens w:val="0"/>
        <w:spacing w:line="240" w:lineRule="auto"/>
        <w:contextualSpacing/>
        <w:jc w:val="both"/>
        <w:rPr>
          <w:rFonts w:ascii="Arial" w:eastAsia="SimSun" w:hAnsi="Arial" w:cs="Arial"/>
          <w:sz w:val="22"/>
        </w:rPr>
      </w:pPr>
      <w:r w:rsidRPr="001E7259">
        <w:rPr>
          <w:rFonts w:ascii="Arial" w:eastAsia="SimSun" w:hAnsi="Arial" w:cs="Arial"/>
          <w:sz w:val="22"/>
        </w:rPr>
        <w:t>A statement of the respects in which, and of the reasons why, the consignment is considered SCO-III;</w:t>
      </w:r>
    </w:p>
    <w:p w14:paraId="41D1A468" w14:textId="77777777" w:rsidR="001E7259" w:rsidRPr="001E7259" w:rsidRDefault="001E7259" w:rsidP="001E7259">
      <w:pPr>
        <w:tabs>
          <w:tab w:val="left" w:pos="709"/>
          <w:tab w:val="left" w:pos="1134"/>
          <w:tab w:val="left" w:pos="1276"/>
        </w:tabs>
        <w:suppressAutoHyphens w:val="0"/>
        <w:spacing w:line="240" w:lineRule="auto"/>
        <w:ind w:left="1974"/>
        <w:contextualSpacing/>
        <w:jc w:val="both"/>
        <w:rPr>
          <w:rFonts w:ascii="Arial" w:eastAsia="SimSun" w:hAnsi="Arial" w:cs="Arial"/>
          <w:sz w:val="22"/>
        </w:rPr>
      </w:pPr>
    </w:p>
    <w:p w14:paraId="229CFAB5"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(b)</w:t>
      </w:r>
      <w:r w:rsidRPr="001E7259">
        <w:rPr>
          <w:rFonts w:ascii="Arial" w:hAnsi="Arial" w:cs="Arial"/>
          <w:sz w:val="22"/>
        </w:rPr>
        <w:tab/>
        <w:t>Justification for choosing SCO-III by demonstrating that:</w:t>
      </w:r>
    </w:p>
    <w:p w14:paraId="7B4AABD2"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p>
    <w:p w14:paraId="7AAE8EB9" w14:textId="77777777" w:rsidR="001E7259" w:rsidRPr="001E7259" w:rsidRDefault="001E7259" w:rsidP="001E7259">
      <w:pPr>
        <w:tabs>
          <w:tab w:val="left" w:pos="1134"/>
          <w:tab w:val="left" w:pos="1985"/>
        </w:tabs>
        <w:suppressAutoHyphens w:val="0"/>
        <w:spacing w:line="240" w:lineRule="auto"/>
        <w:ind w:left="2127" w:hanging="142"/>
        <w:jc w:val="both"/>
        <w:rPr>
          <w:rFonts w:ascii="Arial" w:hAnsi="Arial" w:cs="Arial"/>
          <w:sz w:val="22"/>
        </w:rPr>
      </w:pPr>
      <w:r w:rsidRPr="001E7259">
        <w:rPr>
          <w:rFonts w:ascii="Arial" w:hAnsi="Arial" w:cs="Arial"/>
          <w:sz w:val="22"/>
        </w:rPr>
        <w:t>(</w:t>
      </w:r>
      <w:proofErr w:type="spellStart"/>
      <w:r w:rsidRPr="001E7259">
        <w:rPr>
          <w:rFonts w:ascii="Arial" w:hAnsi="Arial" w:cs="Arial"/>
          <w:sz w:val="22"/>
        </w:rPr>
        <w:t>i</w:t>
      </w:r>
      <w:proofErr w:type="spellEnd"/>
      <w:r w:rsidRPr="001E7259">
        <w:rPr>
          <w:rFonts w:ascii="Arial" w:hAnsi="Arial" w:cs="Arial"/>
          <w:sz w:val="22"/>
        </w:rPr>
        <w:t>)</w:t>
      </w:r>
      <w:r w:rsidRPr="001E7259">
        <w:rPr>
          <w:rFonts w:ascii="Arial" w:hAnsi="Arial" w:cs="Arial"/>
          <w:sz w:val="22"/>
        </w:rPr>
        <w:tab/>
        <w:t>No suitable packaging currently exists;</w:t>
      </w:r>
    </w:p>
    <w:p w14:paraId="15A63DBB" w14:textId="77777777" w:rsidR="001E7259" w:rsidRPr="001E7259" w:rsidRDefault="001E7259" w:rsidP="001E7259">
      <w:pPr>
        <w:tabs>
          <w:tab w:val="left" w:pos="1134"/>
          <w:tab w:val="left" w:pos="1985"/>
        </w:tabs>
        <w:suppressAutoHyphens w:val="0"/>
        <w:spacing w:line="240" w:lineRule="auto"/>
        <w:ind w:left="2127" w:hanging="142"/>
        <w:jc w:val="both"/>
        <w:rPr>
          <w:rFonts w:ascii="Arial" w:hAnsi="Arial" w:cs="Arial"/>
          <w:sz w:val="22"/>
        </w:rPr>
      </w:pPr>
    </w:p>
    <w:p w14:paraId="259ADF6A" w14:textId="77777777" w:rsidR="001E7259" w:rsidRPr="001E7259" w:rsidRDefault="001E7259" w:rsidP="001E7259">
      <w:pPr>
        <w:tabs>
          <w:tab w:val="left" w:pos="709"/>
          <w:tab w:val="left" w:pos="1134"/>
        </w:tabs>
        <w:suppressAutoHyphens w:val="0"/>
        <w:spacing w:line="240" w:lineRule="auto"/>
        <w:ind w:left="2553" w:hanging="568"/>
        <w:jc w:val="both"/>
        <w:rPr>
          <w:rFonts w:ascii="Arial" w:hAnsi="Arial" w:cs="Arial"/>
          <w:sz w:val="22"/>
        </w:rPr>
      </w:pPr>
      <w:r w:rsidRPr="001E7259">
        <w:rPr>
          <w:rFonts w:ascii="Arial" w:hAnsi="Arial" w:cs="Arial"/>
          <w:sz w:val="22"/>
        </w:rPr>
        <w:t>(ii)</w:t>
      </w:r>
      <w:r w:rsidRPr="001E7259">
        <w:rPr>
          <w:rFonts w:ascii="Arial" w:hAnsi="Arial" w:cs="Arial"/>
          <w:sz w:val="22"/>
        </w:rPr>
        <w:tab/>
        <w:t>Designing and/or constructing a packaging or segmenting the object is not practically, technically or economically feasible;</w:t>
      </w:r>
    </w:p>
    <w:p w14:paraId="4179ACFD" w14:textId="77777777" w:rsidR="001E7259" w:rsidRPr="001E7259" w:rsidRDefault="001E7259" w:rsidP="001E7259">
      <w:pPr>
        <w:tabs>
          <w:tab w:val="left" w:pos="709"/>
          <w:tab w:val="left" w:pos="1134"/>
        </w:tabs>
        <w:suppressAutoHyphens w:val="0"/>
        <w:spacing w:line="240" w:lineRule="auto"/>
        <w:ind w:left="2553" w:hanging="568"/>
        <w:jc w:val="both"/>
        <w:rPr>
          <w:rFonts w:ascii="Arial" w:hAnsi="Arial" w:cs="Arial"/>
          <w:sz w:val="22"/>
        </w:rPr>
      </w:pPr>
    </w:p>
    <w:p w14:paraId="73EE4AB0" w14:textId="77777777" w:rsidR="001E7259" w:rsidRPr="001E7259" w:rsidRDefault="001E7259" w:rsidP="001E7259">
      <w:pPr>
        <w:tabs>
          <w:tab w:val="left" w:pos="709"/>
          <w:tab w:val="left" w:pos="1134"/>
        </w:tabs>
        <w:suppressAutoHyphens w:val="0"/>
        <w:spacing w:line="240" w:lineRule="auto"/>
        <w:ind w:left="2127" w:hanging="142"/>
        <w:jc w:val="both"/>
        <w:rPr>
          <w:rFonts w:ascii="Arial" w:hAnsi="Arial" w:cs="Arial"/>
          <w:sz w:val="22"/>
        </w:rPr>
      </w:pPr>
      <w:r w:rsidRPr="001E7259">
        <w:rPr>
          <w:rFonts w:ascii="Arial" w:hAnsi="Arial" w:cs="Arial"/>
          <w:sz w:val="22"/>
        </w:rPr>
        <w:t>(iii)</w:t>
      </w:r>
      <w:r w:rsidRPr="001E7259">
        <w:rPr>
          <w:rFonts w:ascii="Arial" w:hAnsi="Arial" w:cs="Arial"/>
          <w:sz w:val="22"/>
        </w:rPr>
        <w:tab/>
        <w:t>No other viable alternative exists;</w:t>
      </w:r>
    </w:p>
    <w:p w14:paraId="17B4278B" w14:textId="77777777" w:rsidR="001E7259" w:rsidRPr="001E7259" w:rsidRDefault="001E7259" w:rsidP="001E7259">
      <w:pPr>
        <w:tabs>
          <w:tab w:val="left" w:pos="709"/>
          <w:tab w:val="left" w:pos="1134"/>
        </w:tabs>
        <w:suppressAutoHyphens w:val="0"/>
        <w:spacing w:line="240" w:lineRule="auto"/>
        <w:ind w:left="2127" w:hanging="426"/>
        <w:jc w:val="both"/>
        <w:rPr>
          <w:rFonts w:ascii="Arial" w:hAnsi="Arial" w:cs="Arial"/>
          <w:sz w:val="22"/>
        </w:rPr>
      </w:pPr>
    </w:p>
    <w:p w14:paraId="755DBEA8"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(c)</w:t>
      </w:r>
      <w:r w:rsidRPr="001E7259">
        <w:rPr>
          <w:rFonts w:ascii="Arial" w:hAnsi="Arial" w:cs="Arial"/>
          <w:sz w:val="22"/>
        </w:rPr>
        <w:tab/>
        <w:t>A detailed description of the proposed radioactive contents with reference to their physical and chemical states and the nature of the radiation emitted;</w:t>
      </w:r>
    </w:p>
    <w:p w14:paraId="286837F5" w14:textId="77777777" w:rsidR="001E7259" w:rsidRPr="001E7259" w:rsidRDefault="001E7259" w:rsidP="001E7259">
      <w:pPr>
        <w:tabs>
          <w:tab w:val="left" w:pos="709"/>
          <w:tab w:val="left" w:pos="1134"/>
          <w:tab w:val="left" w:pos="1276"/>
        </w:tabs>
        <w:suppressAutoHyphens w:val="0"/>
        <w:spacing w:line="240" w:lineRule="auto"/>
        <w:ind w:left="1701" w:hanging="567"/>
        <w:jc w:val="both"/>
        <w:rPr>
          <w:rFonts w:ascii="Arial" w:hAnsi="Arial" w:cs="Arial"/>
          <w:sz w:val="22"/>
        </w:rPr>
      </w:pPr>
    </w:p>
    <w:p w14:paraId="41376E79"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(d)</w:t>
      </w:r>
      <w:r w:rsidRPr="001E7259">
        <w:rPr>
          <w:rFonts w:ascii="Arial" w:hAnsi="Arial" w:cs="Arial"/>
          <w:sz w:val="22"/>
        </w:rPr>
        <w:tab/>
        <w:t>A detailed statement of the design of the SCO-III, including complete engineering drawings and schedules of materials and methods of manufacture;</w:t>
      </w:r>
    </w:p>
    <w:p w14:paraId="0695E1D7" w14:textId="77777777" w:rsidR="001E7259" w:rsidRPr="001E7259" w:rsidRDefault="001E7259" w:rsidP="001E7259">
      <w:pPr>
        <w:tabs>
          <w:tab w:val="left" w:pos="709"/>
          <w:tab w:val="left" w:pos="1134"/>
          <w:tab w:val="left" w:pos="1276"/>
        </w:tabs>
        <w:suppressAutoHyphens w:val="0"/>
        <w:spacing w:line="240" w:lineRule="auto"/>
        <w:ind w:left="1701" w:hanging="567"/>
        <w:jc w:val="both"/>
        <w:rPr>
          <w:rFonts w:ascii="Arial" w:hAnsi="Arial" w:cs="Arial"/>
          <w:sz w:val="22"/>
        </w:rPr>
      </w:pPr>
    </w:p>
    <w:p w14:paraId="3F05AC54"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(e)</w:t>
      </w:r>
      <w:r w:rsidRPr="001E7259">
        <w:rPr>
          <w:rFonts w:ascii="Arial" w:hAnsi="Arial" w:cs="Arial"/>
          <w:sz w:val="22"/>
        </w:rPr>
        <w:tab/>
        <w:t xml:space="preserve">All information necessary to satisfy the competent authority that the requirements of 4.1.9.2.4.5 and the requirements of </w:t>
      </w:r>
      <w:r w:rsidRPr="001E7259">
        <w:rPr>
          <w:rFonts w:ascii="Arial" w:hAnsi="Arial"/>
          <w:sz w:val="22"/>
        </w:rPr>
        <w:t>[7.1.4.5.1]</w:t>
      </w:r>
      <w:r w:rsidRPr="001E7259">
        <w:rPr>
          <w:rFonts w:ascii="Arial" w:hAnsi="Arial" w:cs="Arial"/>
          <w:sz w:val="22"/>
        </w:rPr>
        <w:t>, if applicable, are satisfied;</w:t>
      </w:r>
    </w:p>
    <w:p w14:paraId="57B0E755" w14:textId="77777777" w:rsidR="001E7259" w:rsidRPr="001E7259" w:rsidRDefault="001E7259" w:rsidP="001E7259">
      <w:pPr>
        <w:tabs>
          <w:tab w:val="left" w:pos="709"/>
          <w:tab w:val="left" w:pos="1134"/>
          <w:tab w:val="left" w:pos="1276"/>
        </w:tabs>
        <w:suppressAutoHyphens w:val="0"/>
        <w:spacing w:line="240" w:lineRule="auto"/>
        <w:ind w:left="1701" w:hanging="567"/>
        <w:jc w:val="both"/>
        <w:rPr>
          <w:rFonts w:ascii="Arial" w:hAnsi="Arial" w:cs="Arial"/>
          <w:sz w:val="22"/>
        </w:rPr>
      </w:pPr>
    </w:p>
    <w:p w14:paraId="38A79965"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(f)</w:t>
      </w:r>
      <w:r w:rsidRPr="001E7259">
        <w:rPr>
          <w:rFonts w:ascii="Arial" w:hAnsi="Arial" w:cs="Arial"/>
          <w:sz w:val="22"/>
        </w:rPr>
        <w:tab/>
        <w:t>A transport plan;</w:t>
      </w:r>
    </w:p>
    <w:p w14:paraId="10B498A7" w14:textId="77777777" w:rsidR="001E7259" w:rsidRPr="001E7259" w:rsidRDefault="001E7259" w:rsidP="001E7259">
      <w:pPr>
        <w:tabs>
          <w:tab w:val="left" w:pos="709"/>
          <w:tab w:val="left" w:pos="1134"/>
          <w:tab w:val="left" w:pos="1276"/>
        </w:tabs>
        <w:suppressAutoHyphens w:val="0"/>
        <w:spacing w:line="240" w:lineRule="auto"/>
        <w:ind w:left="1701" w:hanging="567"/>
        <w:jc w:val="both"/>
        <w:rPr>
          <w:rFonts w:ascii="Arial" w:hAnsi="Arial" w:cs="Arial"/>
          <w:sz w:val="22"/>
        </w:rPr>
      </w:pPr>
    </w:p>
    <w:p w14:paraId="7B50F3CA"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(g)</w:t>
      </w:r>
      <w:r w:rsidRPr="001E7259">
        <w:rPr>
          <w:rFonts w:ascii="Arial" w:hAnsi="Arial" w:cs="Arial"/>
          <w:sz w:val="22"/>
        </w:rPr>
        <w:tab/>
        <w:t>A specification of the applicable management system as required in 1.5.3.1".</w:t>
      </w:r>
    </w:p>
    <w:p w14:paraId="6BA58444" w14:textId="77777777" w:rsidR="001E7259" w:rsidRPr="001E7259" w:rsidRDefault="001E7259" w:rsidP="001E7259">
      <w:pPr>
        <w:tabs>
          <w:tab w:val="left" w:pos="709"/>
          <w:tab w:val="left" w:pos="1134"/>
          <w:tab w:val="left" w:pos="1276"/>
        </w:tabs>
        <w:suppressAutoHyphens w:val="0"/>
        <w:spacing w:line="240" w:lineRule="auto"/>
        <w:ind w:left="1701" w:hanging="567"/>
        <w:jc w:val="both"/>
        <w:rPr>
          <w:rFonts w:ascii="Arial" w:hAnsi="Arial" w:cs="Arial"/>
          <w:sz w:val="22"/>
        </w:rPr>
      </w:pPr>
    </w:p>
    <w:p w14:paraId="47D01685" w14:textId="77777777" w:rsidR="001E7259" w:rsidRPr="001E7259" w:rsidRDefault="001E7259" w:rsidP="001E7259">
      <w:pPr>
        <w:tabs>
          <w:tab w:val="left" w:pos="709"/>
          <w:tab w:val="left" w:pos="1134"/>
        </w:tabs>
        <w:suppressAutoHyphens w:val="0"/>
        <w:spacing w:line="240" w:lineRule="auto"/>
        <w:ind w:left="142"/>
        <w:jc w:val="both"/>
        <w:rPr>
          <w:rFonts w:ascii="Arial" w:hAnsi="Arial" w:cs="Arial"/>
          <w:sz w:val="22"/>
        </w:rPr>
      </w:pPr>
      <w:r w:rsidRPr="001E7259">
        <w:rPr>
          <w:rFonts w:ascii="Arial" w:hAnsi="Arial" w:cs="Arial"/>
          <w:sz w:val="22"/>
        </w:rPr>
        <w:t>6.4.23.4</w:t>
      </w:r>
      <w:r w:rsidRPr="001E7259">
        <w:rPr>
          <w:rFonts w:ascii="Arial" w:hAnsi="Arial" w:cs="Arial"/>
          <w:sz w:val="22"/>
        </w:rPr>
        <w:tab/>
        <w:t>Insert an additional sub-paragraph (f) to read as follows:</w:t>
      </w:r>
    </w:p>
    <w:p w14:paraId="14FCC2DD" w14:textId="77777777" w:rsidR="001E7259" w:rsidRPr="001E7259" w:rsidRDefault="001E7259" w:rsidP="001E7259">
      <w:pPr>
        <w:tabs>
          <w:tab w:val="left" w:pos="709"/>
          <w:tab w:val="left" w:pos="1134"/>
        </w:tabs>
        <w:suppressAutoHyphens w:val="0"/>
        <w:spacing w:line="240" w:lineRule="auto"/>
        <w:ind w:left="142"/>
        <w:jc w:val="both"/>
        <w:rPr>
          <w:rFonts w:ascii="Arial" w:hAnsi="Arial" w:cs="Arial"/>
          <w:sz w:val="22"/>
        </w:rPr>
      </w:pPr>
    </w:p>
    <w:p w14:paraId="3FCC43E5"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 xml:space="preserve">"(f) </w:t>
      </w:r>
      <w:r w:rsidRPr="001E7259">
        <w:rPr>
          <w:rFonts w:ascii="Arial" w:hAnsi="Arial" w:cs="Arial"/>
          <w:sz w:val="22"/>
        </w:rPr>
        <w:tab/>
        <w:t>If the package is to be used for shipment after storage, a justification of considerations to ageing mechanisms in the safety analysis and within the proposed operating and maintenance instructions;",</w:t>
      </w:r>
    </w:p>
    <w:p w14:paraId="1A557718" w14:textId="77777777" w:rsidR="001E7259" w:rsidRPr="001E7259" w:rsidRDefault="001E7259" w:rsidP="001E7259">
      <w:pPr>
        <w:tabs>
          <w:tab w:val="left" w:pos="709"/>
          <w:tab w:val="left" w:pos="1134"/>
          <w:tab w:val="left" w:pos="1276"/>
        </w:tabs>
        <w:suppressAutoHyphens w:val="0"/>
        <w:spacing w:line="240" w:lineRule="auto"/>
        <w:jc w:val="both"/>
        <w:rPr>
          <w:rFonts w:ascii="Arial" w:hAnsi="Arial" w:cs="Arial"/>
          <w:sz w:val="22"/>
        </w:rPr>
      </w:pPr>
    </w:p>
    <w:p w14:paraId="5BC69175" w14:textId="77777777" w:rsidR="001E7259" w:rsidRPr="001E7259" w:rsidRDefault="001E7259" w:rsidP="001E7259">
      <w:pPr>
        <w:tabs>
          <w:tab w:val="left" w:pos="709"/>
          <w:tab w:val="left" w:pos="1134"/>
          <w:tab w:val="left" w:pos="1276"/>
        </w:tabs>
        <w:suppressAutoHyphens w:val="0"/>
        <w:spacing w:line="240" w:lineRule="auto"/>
        <w:jc w:val="both"/>
        <w:rPr>
          <w:rFonts w:ascii="Arial" w:hAnsi="Arial" w:cs="Arial"/>
          <w:sz w:val="22"/>
        </w:rPr>
      </w:pPr>
      <w:r w:rsidRPr="001E7259">
        <w:rPr>
          <w:rFonts w:ascii="Arial" w:hAnsi="Arial" w:cs="Arial"/>
          <w:sz w:val="22"/>
        </w:rPr>
        <w:t>and re-number subsequent sub-paragraphs accordingly.</w:t>
      </w:r>
    </w:p>
    <w:p w14:paraId="6BC7291E" w14:textId="77777777" w:rsidR="001E7259" w:rsidRPr="001E7259" w:rsidRDefault="001E7259" w:rsidP="001E7259">
      <w:pPr>
        <w:tabs>
          <w:tab w:val="left" w:pos="709"/>
          <w:tab w:val="left" w:pos="1134"/>
          <w:tab w:val="left" w:pos="1276"/>
        </w:tabs>
        <w:suppressAutoHyphens w:val="0"/>
        <w:spacing w:line="240" w:lineRule="auto"/>
        <w:jc w:val="both"/>
        <w:rPr>
          <w:rFonts w:ascii="Arial" w:hAnsi="Arial" w:cs="Arial"/>
          <w:sz w:val="22"/>
        </w:rPr>
      </w:pPr>
    </w:p>
    <w:p w14:paraId="52814827" w14:textId="77777777" w:rsidR="001E7259" w:rsidRPr="001E7259" w:rsidRDefault="001E7259" w:rsidP="001E7259">
      <w:pPr>
        <w:tabs>
          <w:tab w:val="left" w:pos="709"/>
          <w:tab w:val="left" w:pos="1134"/>
          <w:tab w:val="left" w:pos="1276"/>
        </w:tabs>
        <w:suppressAutoHyphens w:val="0"/>
        <w:spacing w:line="240" w:lineRule="auto"/>
        <w:jc w:val="both"/>
        <w:rPr>
          <w:rFonts w:ascii="Arial" w:hAnsi="Arial" w:cs="Arial"/>
          <w:sz w:val="22"/>
        </w:rPr>
      </w:pPr>
      <w:r w:rsidRPr="001E7259">
        <w:rPr>
          <w:rFonts w:ascii="Arial" w:hAnsi="Arial" w:cs="Arial"/>
          <w:sz w:val="22"/>
        </w:rPr>
        <w:t>At the end of new sub-paragraph (</w:t>
      </w:r>
      <w:proofErr w:type="spellStart"/>
      <w:r w:rsidRPr="001E7259">
        <w:rPr>
          <w:rFonts w:ascii="Arial" w:hAnsi="Arial" w:cs="Arial"/>
          <w:sz w:val="22"/>
        </w:rPr>
        <w:t>i</w:t>
      </w:r>
      <w:proofErr w:type="spellEnd"/>
      <w:r w:rsidRPr="001E7259">
        <w:rPr>
          <w:rFonts w:ascii="Arial" w:hAnsi="Arial" w:cs="Arial"/>
          <w:sz w:val="22"/>
        </w:rPr>
        <w:t>) (current (h)), delete "and". At the end of new sub</w:t>
      </w:r>
      <w:r w:rsidRPr="001E7259">
        <w:rPr>
          <w:rFonts w:ascii="Arial" w:hAnsi="Arial" w:cs="Arial"/>
          <w:sz w:val="22"/>
        </w:rPr>
        <w:noBreakHyphen/>
        <w:t>paragraph (j) (current (</w:t>
      </w:r>
      <w:proofErr w:type="spellStart"/>
      <w:r w:rsidRPr="001E7259">
        <w:rPr>
          <w:rFonts w:ascii="Arial" w:hAnsi="Arial" w:cs="Arial"/>
          <w:sz w:val="22"/>
        </w:rPr>
        <w:t>i</w:t>
      </w:r>
      <w:proofErr w:type="spellEnd"/>
      <w:r w:rsidRPr="001E7259">
        <w:rPr>
          <w:rFonts w:ascii="Arial" w:hAnsi="Arial" w:cs="Arial"/>
          <w:sz w:val="22"/>
        </w:rPr>
        <w:t>)), replace "." with "; and"; and add additional sub-paragraph (k) to read as follows:</w:t>
      </w:r>
    </w:p>
    <w:p w14:paraId="44B9DB81"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p>
    <w:p w14:paraId="2926CDD0"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"(k)</w:t>
      </w:r>
      <w:r w:rsidRPr="001E7259">
        <w:rPr>
          <w:rFonts w:ascii="Arial" w:hAnsi="Arial" w:cs="Arial"/>
          <w:sz w:val="22"/>
        </w:rPr>
        <w:tab/>
        <w:t>For packages which are to be used for shipment after storage, a gap analysis programme describing a systematic procedure for a periodic evaluation of changes of Regulations, changes in technical knowledge and changes of the state of the package design during storage".</w:t>
      </w:r>
    </w:p>
    <w:p w14:paraId="50B2784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9BC51B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6.4.23.8 </w:t>
      </w:r>
      <w:r w:rsidRPr="001E7259">
        <w:rPr>
          <w:rFonts w:ascii="Arial" w:hAnsi="Arial" w:cs="Arial"/>
          <w:sz w:val="22"/>
        </w:rPr>
        <w:tab/>
        <w:t>In sub-paragraph (c), replace "calculative methods" with "calculations".</w:t>
      </w:r>
    </w:p>
    <w:p w14:paraId="7896EBB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0DD7AF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6.4.23.10</w:t>
      </w:r>
      <w:r w:rsidRPr="001E7259">
        <w:rPr>
          <w:rFonts w:ascii="Arial" w:hAnsi="Arial" w:cs="Arial"/>
          <w:sz w:val="22"/>
        </w:rPr>
        <w:tab/>
        <w:t xml:space="preserve">In sub-paragraph (h), replace "International Basic Safety Standards for Protection against Ionizing Radiation and for the Safety of Radiation Sources, Safety Series No.115, IAEA, Vienna (1996)" with "Radiation Protection and Safety of Radiation Sources: International Basic Safety Standards, IAEA Safety Standards Series No. GSR Part 3, IAEA, Vienna (2014)". </w:t>
      </w:r>
    </w:p>
    <w:p w14:paraId="5BC3F5A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7B4EFC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6.4.23.11</w:t>
      </w:r>
      <w:r w:rsidRPr="001E7259">
        <w:rPr>
          <w:rFonts w:ascii="Arial" w:hAnsi="Arial" w:cs="Arial"/>
          <w:sz w:val="22"/>
        </w:rPr>
        <w:tab/>
        <w:t>Delete sub-paragraph (d).</w:t>
      </w:r>
    </w:p>
    <w:p w14:paraId="435F576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BA9919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6.4.23.12</w:t>
      </w:r>
      <w:r w:rsidRPr="001E7259">
        <w:rPr>
          <w:rFonts w:ascii="Arial" w:hAnsi="Arial" w:cs="Arial"/>
          <w:sz w:val="22"/>
        </w:rPr>
        <w:tab/>
        <w:t>In (a), replace "6.4.23.11 (a), (b), (c) and (d)" with "6.4.23.11 (a), (b) and (c)" and delete "including, if applicable, the symbol "-96"". At the end of the first sentence of (a), replace "identification marks" with "identification mark".</w:t>
      </w:r>
    </w:p>
    <w:p w14:paraId="73423E8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F653BC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6.4.23.15</w:t>
      </w:r>
      <w:r w:rsidRPr="001E7259">
        <w:rPr>
          <w:rFonts w:ascii="Arial" w:hAnsi="Arial" w:cs="Arial"/>
          <w:sz w:val="22"/>
        </w:rPr>
        <w:tab/>
        <w:t>Replace "contents" with "package" in sub-paragraph (k) (iii).</w:t>
      </w:r>
    </w:p>
    <w:p w14:paraId="79B3E60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58CDAD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6.4.23.17</w:t>
      </w:r>
      <w:r w:rsidRPr="001E7259">
        <w:rPr>
          <w:rFonts w:ascii="Arial" w:hAnsi="Arial" w:cs="Arial"/>
          <w:sz w:val="22"/>
        </w:rPr>
        <w:tab/>
        <w:t>Replace "contents" with "package" in sub-paragraph (n) (iv) and insert a new sub</w:t>
      </w:r>
      <w:r w:rsidRPr="001E7259">
        <w:rPr>
          <w:rFonts w:ascii="Arial" w:hAnsi="Arial" w:cs="Arial"/>
          <w:sz w:val="22"/>
        </w:rPr>
        <w:noBreakHyphen/>
        <w:t>paragraph (p) after 6.4.23.17 (o) and renumber subsequent sub</w:t>
      </w:r>
      <w:r w:rsidRPr="001E7259">
        <w:rPr>
          <w:rFonts w:ascii="Arial" w:hAnsi="Arial" w:cs="Arial"/>
          <w:sz w:val="22"/>
        </w:rPr>
        <w:noBreakHyphen/>
        <w:t>paragraphs accordingly:</w:t>
      </w:r>
    </w:p>
    <w:p w14:paraId="07B314A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C2B7818"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"(p)</w:t>
      </w:r>
      <w:r w:rsidRPr="001E7259">
        <w:rPr>
          <w:rFonts w:ascii="Arial" w:hAnsi="Arial" w:cs="Arial"/>
          <w:sz w:val="22"/>
        </w:rPr>
        <w:tab/>
        <w:t>For package designs subject to para. 6.4.24.2, a statement specifying those requirements of the current regulations with which the package does not conform;".</w:t>
      </w:r>
    </w:p>
    <w:p w14:paraId="2AAB2A7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3896A9B"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6.4.24 </w:t>
      </w:r>
      <w:r w:rsidRPr="001E7259">
        <w:rPr>
          <w:rFonts w:ascii="Arial" w:hAnsi="Arial" w:cs="Arial"/>
          <w:b/>
          <w:sz w:val="22"/>
        </w:rPr>
        <w:tab/>
      </w:r>
      <w:r w:rsidRPr="001E7259">
        <w:rPr>
          <w:rFonts w:ascii="Arial" w:hAnsi="Arial" w:cs="Arial"/>
          <w:b/>
          <w:sz w:val="22"/>
        </w:rPr>
        <w:tab/>
        <w:t>Transitional measures for class 7</w:t>
      </w:r>
    </w:p>
    <w:p w14:paraId="49CB7F7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1EE508A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Amend the title over 6.4.24.1 to read "Packages not requiring competent authority approval of design under the 1985, 1985 (As Amended 1990), 1996 Edition, 1996 Edition (Revised), 1996 (As Amended 2003), 2005, 2009 Editions of IAEA Safety Series No.6 and 2012 Edition of IAEA Safety Standards Serie No. SSR-6".</w:t>
      </w:r>
    </w:p>
    <w:p w14:paraId="538A29D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673ECE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6.4.24.1</w:t>
      </w:r>
      <w:r w:rsidRPr="001E7259">
        <w:rPr>
          <w:rFonts w:ascii="Arial" w:hAnsi="Arial" w:cs="Arial"/>
          <w:sz w:val="22"/>
        </w:rPr>
        <w:tab/>
        <w:t>Amend to read as follows:</w:t>
      </w:r>
    </w:p>
    <w:p w14:paraId="585444E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3E4AD89"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"Packages not requiring competent authority approval of design (excepted packages, Type IP-1, Type IP-2, Type IP-3 and Type A packages) shall meet this Edition of these Regulations in full, except that:</w:t>
      </w:r>
    </w:p>
    <w:p w14:paraId="66E22327"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0C6B8CD4" w14:textId="77777777" w:rsidR="001E7259" w:rsidRPr="001E7259" w:rsidRDefault="001E7259" w:rsidP="001E7259">
      <w:pPr>
        <w:tabs>
          <w:tab w:val="left" w:pos="709"/>
          <w:tab w:val="left" w:pos="1134"/>
          <w:tab w:val="left" w:pos="1276"/>
        </w:tabs>
        <w:suppressAutoHyphens w:val="0"/>
        <w:spacing w:line="240" w:lineRule="auto"/>
        <w:ind w:left="1985" w:hanging="851"/>
        <w:jc w:val="both"/>
        <w:rPr>
          <w:rFonts w:ascii="Arial" w:hAnsi="Arial" w:cs="Arial"/>
          <w:sz w:val="22"/>
        </w:rPr>
      </w:pPr>
      <w:r w:rsidRPr="001E7259">
        <w:rPr>
          <w:rFonts w:ascii="Arial" w:hAnsi="Arial" w:cs="Arial"/>
          <w:sz w:val="22"/>
        </w:rPr>
        <w:t>(a)</w:t>
      </w:r>
      <w:r w:rsidRPr="001E7259">
        <w:rPr>
          <w:rFonts w:ascii="Arial" w:hAnsi="Arial" w:cs="Arial"/>
          <w:sz w:val="22"/>
        </w:rPr>
        <w:tab/>
        <w:t>Packages that meet the requirements of the 1985 or 1985 (As Amended 1990) Editions of IAEA Regulations:</w:t>
      </w:r>
    </w:p>
    <w:p w14:paraId="15064595" w14:textId="77777777" w:rsidR="001E7259" w:rsidRPr="001E7259" w:rsidRDefault="001E7259" w:rsidP="001E7259">
      <w:pPr>
        <w:tabs>
          <w:tab w:val="left" w:pos="709"/>
          <w:tab w:val="left" w:pos="1134"/>
          <w:tab w:val="left" w:pos="1276"/>
        </w:tabs>
        <w:suppressAutoHyphens w:val="0"/>
        <w:spacing w:line="240" w:lineRule="auto"/>
        <w:ind w:left="1701" w:hanging="850"/>
        <w:jc w:val="both"/>
        <w:rPr>
          <w:rFonts w:ascii="Arial" w:hAnsi="Arial" w:cs="Arial"/>
          <w:sz w:val="22"/>
        </w:rPr>
      </w:pPr>
    </w:p>
    <w:p w14:paraId="2CA8312F"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r w:rsidRPr="001E7259">
        <w:rPr>
          <w:rFonts w:ascii="Arial" w:hAnsi="Arial" w:cs="Arial"/>
          <w:sz w:val="22"/>
        </w:rPr>
        <w:t>(</w:t>
      </w:r>
      <w:proofErr w:type="spellStart"/>
      <w:r w:rsidRPr="001E7259">
        <w:rPr>
          <w:rFonts w:ascii="Arial" w:hAnsi="Arial" w:cs="Arial"/>
          <w:sz w:val="22"/>
        </w:rPr>
        <w:t>i</w:t>
      </w:r>
      <w:proofErr w:type="spellEnd"/>
      <w:r w:rsidRPr="001E7259">
        <w:rPr>
          <w:rFonts w:ascii="Arial" w:hAnsi="Arial" w:cs="Arial"/>
          <w:sz w:val="22"/>
        </w:rPr>
        <w:t>)</w:t>
      </w:r>
      <w:r w:rsidRPr="001E7259">
        <w:rPr>
          <w:rFonts w:ascii="Arial" w:hAnsi="Arial" w:cs="Arial"/>
          <w:sz w:val="22"/>
        </w:rPr>
        <w:tab/>
        <w:t>May continue in transport provided that they were prepared for transport prior to 31 December 2003 and are subject to the requirements of 6.4.24.4, if applicable; or</w:t>
      </w:r>
    </w:p>
    <w:p w14:paraId="4B739990" w14:textId="77777777" w:rsidR="001E7259" w:rsidRPr="001E7259" w:rsidRDefault="001E7259" w:rsidP="001E7259">
      <w:pPr>
        <w:tabs>
          <w:tab w:val="left" w:pos="709"/>
          <w:tab w:val="left" w:pos="1134"/>
        </w:tabs>
        <w:suppressAutoHyphens w:val="0"/>
        <w:spacing w:line="240" w:lineRule="auto"/>
        <w:ind w:left="2127" w:hanging="426"/>
        <w:jc w:val="both"/>
        <w:rPr>
          <w:rFonts w:ascii="Arial" w:hAnsi="Arial" w:cs="Arial"/>
          <w:sz w:val="22"/>
        </w:rPr>
      </w:pPr>
    </w:p>
    <w:p w14:paraId="2CD6F9B6"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r w:rsidRPr="001E7259">
        <w:rPr>
          <w:rFonts w:ascii="Arial" w:hAnsi="Arial" w:cs="Arial"/>
          <w:sz w:val="22"/>
        </w:rPr>
        <w:t>(ii)</w:t>
      </w:r>
      <w:r w:rsidRPr="001E7259">
        <w:rPr>
          <w:rFonts w:ascii="Arial" w:hAnsi="Arial" w:cs="Arial"/>
          <w:sz w:val="22"/>
        </w:rPr>
        <w:tab/>
        <w:t>May continue to be used, provided that all the following conditions are met:</w:t>
      </w:r>
    </w:p>
    <w:p w14:paraId="4E369122" w14:textId="77777777" w:rsidR="001E7259" w:rsidRPr="001E7259" w:rsidRDefault="001E7259" w:rsidP="001E7259">
      <w:pPr>
        <w:tabs>
          <w:tab w:val="left" w:pos="709"/>
          <w:tab w:val="left" w:pos="1134"/>
        </w:tabs>
        <w:suppressAutoHyphens w:val="0"/>
        <w:spacing w:line="240" w:lineRule="auto"/>
        <w:ind w:left="2694" w:firstLine="66"/>
        <w:jc w:val="both"/>
        <w:rPr>
          <w:rFonts w:ascii="Arial" w:hAnsi="Arial" w:cs="Arial"/>
          <w:sz w:val="22"/>
        </w:rPr>
      </w:pPr>
      <w:r w:rsidRPr="001E7259">
        <w:rPr>
          <w:rFonts w:ascii="Arial" w:hAnsi="Arial" w:cs="Arial"/>
          <w:sz w:val="22"/>
        </w:rPr>
        <w:t>-</w:t>
      </w:r>
      <w:r w:rsidRPr="001E7259">
        <w:rPr>
          <w:rFonts w:ascii="Arial" w:hAnsi="Arial" w:cs="Arial"/>
          <w:sz w:val="22"/>
        </w:rPr>
        <w:tab/>
        <w:t>They were not designed to contain uranium hexafluoride;</w:t>
      </w:r>
    </w:p>
    <w:p w14:paraId="1E6AB346"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p>
    <w:p w14:paraId="7E6C49CF"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applicable requirements of 1.5.3.1 of this Code are applied;</w:t>
      </w:r>
    </w:p>
    <w:p w14:paraId="1B58920C" w14:textId="77777777" w:rsidR="001E7259" w:rsidRPr="001E7259" w:rsidRDefault="001E7259" w:rsidP="001E7259">
      <w:pPr>
        <w:tabs>
          <w:tab w:val="left" w:pos="709"/>
          <w:tab w:val="left" w:pos="1134"/>
        </w:tabs>
        <w:suppressAutoHyphens w:val="0"/>
        <w:spacing w:line="240" w:lineRule="auto"/>
        <w:ind w:left="2694" w:firstLine="66"/>
        <w:jc w:val="both"/>
        <w:rPr>
          <w:rFonts w:ascii="Arial" w:hAnsi="Arial" w:cs="Arial"/>
          <w:sz w:val="22"/>
        </w:rPr>
      </w:pPr>
    </w:p>
    <w:p w14:paraId="2FE795FA"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activity limits and classification in chapter 2.7 of this Code are applied;</w:t>
      </w:r>
    </w:p>
    <w:p w14:paraId="62715376" w14:textId="77777777" w:rsidR="001E7259" w:rsidRPr="001E7259" w:rsidRDefault="001E7259" w:rsidP="001E7259">
      <w:pPr>
        <w:tabs>
          <w:tab w:val="left" w:pos="709"/>
          <w:tab w:val="left" w:pos="1134"/>
        </w:tabs>
        <w:suppressAutoHyphens w:val="0"/>
        <w:spacing w:line="240" w:lineRule="auto"/>
        <w:ind w:left="2694" w:firstLine="66"/>
        <w:jc w:val="both"/>
        <w:rPr>
          <w:rFonts w:ascii="Arial" w:hAnsi="Arial" w:cs="Arial"/>
          <w:sz w:val="22"/>
        </w:rPr>
      </w:pPr>
    </w:p>
    <w:p w14:paraId="309BC630"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requirements and controls for transport in parts 1,3,4,5 and 7 of this Code are applied;</w:t>
      </w:r>
    </w:p>
    <w:p w14:paraId="630EDDA0" w14:textId="77777777" w:rsidR="001E7259" w:rsidRPr="001E7259" w:rsidRDefault="001E7259" w:rsidP="001E7259">
      <w:pPr>
        <w:tabs>
          <w:tab w:val="left" w:pos="709"/>
          <w:tab w:val="left" w:pos="1134"/>
        </w:tabs>
        <w:suppressAutoHyphens w:val="0"/>
        <w:spacing w:line="240" w:lineRule="auto"/>
        <w:ind w:left="2694" w:firstLine="66"/>
        <w:jc w:val="both"/>
        <w:rPr>
          <w:rFonts w:ascii="Arial" w:hAnsi="Arial" w:cs="Arial"/>
          <w:sz w:val="22"/>
        </w:rPr>
      </w:pPr>
    </w:p>
    <w:p w14:paraId="4C593A30"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packaging was not manufactured or modified after 31 December 2003;</w:t>
      </w:r>
    </w:p>
    <w:p w14:paraId="161A0EF8"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p>
    <w:p w14:paraId="00BCF72C" w14:textId="77777777" w:rsidR="001E7259" w:rsidRPr="001E7259" w:rsidRDefault="001E7259" w:rsidP="001E7259">
      <w:pPr>
        <w:tabs>
          <w:tab w:val="left" w:pos="709"/>
          <w:tab w:val="left" w:pos="1276"/>
        </w:tabs>
        <w:suppressAutoHyphens w:val="0"/>
        <w:spacing w:line="240" w:lineRule="auto"/>
        <w:ind w:left="1701" w:hanging="850"/>
        <w:jc w:val="both"/>
        <w:rPr>
          <w:rFonts w:ascii="Arial" w:hAnsi="Arial"/>
          <w:sz w:val="22"/>
        </w:rPr>
      </w:pPr>
      <w:r w:rsidRPr="001E7259">
        <w:rPr>
          <w:rFonts w:ascii="Arial" w:hAnsi="Arial" w:cs="Arial"/>
          <w:sz w:val="22"/>
        </w:rPr>
        <w:t>(b)</w:t>
      </w:r>
      <w:r w:rsidRPr="001E7259">
        <w:rPr>
          <w:rFonts w:ascii="Arial" w:hAnsi="Arial" w:cs="Arial"/>
          <w:sz w:val="22"/>
        </w:rPr>
        <w:tab/>
      </w:r>
      <w:r w:rsidRPr="001E7259">
        <w:rPr>
          <w:rFonts w:ascii="Arial" w:hAnsi="Arial" w:cs="Arial"/>
          <w:sz w:val="22"/>
        </w:rPr>
        <w:tab/>
      </w:r>
      <w:r w:rsidRPr="001E7259">
        <w:rPr>
          <w:rFonts w:ascii="Arial" w:hAnsi="Arial"/>
          <w:sz w:val="22"/>
        </w:rPr>
        <w:t>Packages that meet the requirements of the 1996, 1996 (revised), 1996 (as amended 2003), 2005 or 2009 Editions of IAEA Safety Series No. 6, or 2012 Edition of IAEA Safety Standards Series No. SSR-6:</w:t>
      </w:r>
    </w:p>
    <w:p w14:paraId="6C62F380" w14:textId="77777777" w:rsidR="001E7259" w:rsidRPr="001E7259" w:rsidRDefault="001E7259" w:rsidP="001E7259">
      <w:pPr>
        <w:tabs>
          <w:tab w:val="left" w:pos="709"/>
          <w:tab w:val="left" w:pos="1276"/>
        </w:tabs>
        <w:suppressAutoHyphens w:val="0"/>
        <w:spacing w:line="240" w:lineRule="auto"/>
        <w:ind w:left="1701" w:hanging="850"/>
        <w:jc w:val="both"/>
        <w:rPr>
          <w:rFonts w:ascii="Arial" w:hAnsi="Arial"/>
          <w:sz w:val="22"/>
        </w:rPr>
      </w:pPr>
    </w:p>
    <w:p w14:paraId="2B246F43" w14:textId="77777777" w:rsidR="00C05D4D" w:rsidRDefault="00C05D4D" w:rsidP="001E7259">
      <w:pPr>
        <w:tabs>
          <w:tab w:val="left" w:pos="709"/>
          <w:tab w:val="left" w:pos="1134"/>
        </w:tabs>
        <w:suppressAutoHyphens w:val="0"/>
        <w:spacing w:line="240" w:lineRule="auto"/>
        <w:ind w:left="2694" w:hanging="709"/>
        <w:jc w:val="both"/>
        <w:rPr>
          <w:rFonts w:ascii="Arial" w:hAnsi="Arial" w:cs="Arial"/>
          <w:sz w:val="22"/>
        </w:rPr>
      </w:pPr>
    </w:p>
    <w:p w14:paraId="2FCD22CD" w14:textId="77777777" w:rsidR="00C05D4D" w:rsidRDefault="00C05D4D" w:rsidP="001E7259">
      <w:pPr>
        <w:tabs>
          <w:tab w:val="left" w:pos="709"/>
          <w:tab w:val="left" w:pos="1134"/>
        </w:tabs>
        <w:suppressAutoHyphens w:val="0"/>
        <w:spacing w:line="240" w:lineRule="auto"/>
        <w:ind w:left="2694" w:hanging="709"/>
        <w:jc w:val="both"/>
        <w:rPr>
          <w:rFonts w:ascii="Arial" w:hAnsi="Arial" w:cs="Arial"/>
          <w:sz w:val="22"/>
        </w:rPr>
      </w:pPr>
    </w:p>
    <w:p w14:paraId="6BBCD48F" w14:textId="77777777" w:rsidR="00C05D4D" w:rsidRDefault="00C05D4D" w:rsidP="001E7259">
      <w:pPr>
        <w:tabs>
          <w:tab w:val="left" w:pos="709"/>
          <w:tab w:val="left" w:pos="1134"/>
        </w:tabs>
        <w:suppressAutoHyphens w:val="0"/>
        <w:spacing w:line="240" w:lineRule="auto"/>
        <w:ind w:left="2694" w:hanging="709"/>
        <w:jc w:val="both"/>
        <w:rPr>
          <w:rFonts w:ascii="Arial" w:hAnsi="Arial" w:cs="Arial"/>
          <w:sz w:val="22"/>
        </w:rPr>
      </w:pPr>
    </w:p>
    <w:p w14:paraId="463353BB"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r w:rsidRPr="001E7259">
        <w:rPr>
          <w:rFonts w:ascii="Arial" w:hAnsi="Arial" w:cs="Arial"/>
          <w:sz w:val="22"/>
        </w:rPr>
        <w:t>(</w:t>
      </w:r>
      <w:proofErr w:type="spellStart"/>
      <w:r w:rsidRPr="001E7259">
        <w:rPr>
          <w:rFonts w:ascii="Arial" w:hAnsi="Arial" w:cs="Arial"/>
          <w:sz w:val="22"/>
        </w:rPr>
        <w:t>i</w:t>
      </w:r>
      <w:proofErr w:type="spellEnd"/>
      <w:r w:rsidRPr="001E7259">
        <w:rPr>
          <w:rFonts w:ascii="Arial" w:hAnsi="Arial" w:cs="Arial"/>
          <w:sz w:val="22"/>
        </w:rPr>
        <w:t>)</w:t>
      </w:r>
      <w:r w:rsidRPr="001E7259">
        <w:rPr>
          <w:rFonts w:ascii="Arial" w:hAnsi="Arial" w:cs="Arial"/>
          <w:sz w:val="22"/>
        </w:rPr>
        <w:tab/>
        <w:t>May continue in transport provided that they were prepared for transport prior to 31 December 2025 and are subject to the requirements of 6.4.24.4, if applicable; or</w:t>
      </w:r>
    </w:p>
    <w:p w14:paraId="3A20086C"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p>
    <w:p w14:paraId="79EFE8C1"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r w:rsidRPr="001E7259">
        <w:rPr>
          <w:rFonts w:ascii="Arial" w:hAnsi="Arial" w:cs="Arial"/>
          <w:sz w:val="22"/>
        </w:rPr>
        <w:t>(ii)</w:t>
      </w:r>
      <w:r w:rsidRPr="001E7259">
        <w:rPr>
          <w:rFonts w:ascii="Arial" w:hAnsi="Arial" w:cs="Arial"/>
          <w:sz w:val="22"/>
        </w:rPr>
        <w:tab/>
        <w:t>May continue to be used, provided that all the following conditions are met:</w:t>
      </w:r>
    </w:p>
    <w:p w14:paraId="03C125EF" w14:textId="77777777" w:rsidR="001E7259" w:rsidRPr="001E7259" w:rsidRDefault="001E7259" w:rsidP="001E7259">
      <w:pPr>
        <w:tabs>
          <w:tab w:val="left" w:pos="709"/>
          <w:tab w:val="left" w:pos="1134"/>
        </w:tabs>
        <w:suppressAutoHyphens w:val="0"/>
        <w:spacing w:line="240" w:lineRule="auto"/>
        <w:ind w:left="2694" w:hanging="709"/>
        <w:jc w:val="both"/>
        <w:rPr>
          <w:rFonts w:ascii="Arial" w:hAnsi="Arial" w:cs="Arial"/>
          <w:sz w:val="22"/>
        </w:rPr>
      </w:pPr>
    </w:p>
    <w:p w14:paraId="23D8F201"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applicable requirements of 1.5.3.1 of this Code are applied;</w:t>
      </w:r>
    </w:p>
    <w:p w14:paraId="54C8E255"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p>
    <w:p w14:paraId="399FCC24"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activity limits and classification in chapter 2.7 of this Code are applied;</w:t>
      </w:r>
    </w:p>
    <w:p w14:paraId="4267652F"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p>
    <w:p w14:paraId="13A18954"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requirements and controls for transport in parts 1,3,4,5 and 7 of this Code are applied; and</w:t>
      </w:r>
    </w:p>
    <w:p w14:paraId="371E1968"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p>
    <w:p w14:paraId="18C185F9" w14:textId="77777777" w:rsidR="001E7259" w:rsidRPr="001E7259" w:rsidRDefault="001E7259" w:rsidP="001E7259">
      <w:pPr>
        <w:tabs>
          <w:tab w:val="left" w:pos="709"/>
          <w:tab w:val="left" w:pos="1134"/>
        </w:tabs>
        <w:suppressAutoHyphens w:val="0"/>
        <w:spacing w:line="240" w:lineRule="auto"/>
        <w:ind w:left="3404" w:hanging="644"/>
        <w:jc w:val="both"/>
        <w:rPr>
          <w:rFonts w:ascii="Arial" w:hAnsi="Arial" w:cs="Arial"/>
          <w:sz w:val="22"/>
        </w:rPr>
      </w:pPr>
      <w:r w:rsidRPr="001E7259">
        <w:rPr>
          <w:rFonts w:ascii="Arial" w:hAnsi="Arial" w:cs="Arial"/>
          <w:sz w:val="22"/>
        </w:rPr>
        <w:t>-</w:t>
      </w:r>
      <w:r w:rsidRPr="001E7259">
        <w:rPr>
          <w:rFonts w:ascii="Arial" w:hAnsi="Arial" w:cs="Arial"/>
          <w:sz w:val="22"/>
        </w:rPr>
        <w:tab/>
        <w:t>The packaging was not manufactured or modified after 31 December 2025".</w:t>
      </w:r>
    </w:p>
    <w:p w14:paraId="533D571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34382B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6.4.24.2</w:t>
      </w:r>
      <w:r w:rsidRPr="001E7259">
        <w:rPr>
          <w:rFonts w:ascii="Arial" w:hAnsi="Arial" w:cs="Arial"/>
          <w:sz w:val="22"/>
        </w:rPr>
        <w:tab/>
        <w:t>Amend the title over 6.4.24.2 to read: "Package designs approved under the 1985, 1985 (As Amended 1990), 1996 Edition, 1996 Edition (Revised), 1996 (As Amended 2003), 2005, 2009 Editions of IAEA Safety Series No.6 and 2012 Edition of IAEA Safety Standards Serie No. SSR-6".</w:t>
      </w:r>
    </w:p>
    <w:p w14:paraId="7FFBAE5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55CB24C"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cs="Arial"/>
          <w:sz w:val="22"/>
        </w:rPr>
      </w:pPr>
      <w:r w:rsidRPr="001E7259">
        <w:rPr>
          <w:rFonts w:ascii="Arial" w:hAnsi="Arial" w:cs="Arial"/>
          <w:sz w:val="22"/>
        </w:rPr>
        <w:t>6.4.24.2</w:t>
      </w:r>
      <w:r w:rsidRPr="001E7259">
        <w:rPr>
          <w:rFonts w:ascii="Arial" w:hAnsi="Arial" w:cs="Arial"/>
          <w:sz w:val="22"/>
        </w:rPr>
        <w:tab/>
        <w:t>Amend to read as follows:</w:t>
      </w:r>
    </w:p>
    <w:p w14:paraId="0030F45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11A6247"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r w:rsidRPr="001E7259">
        <w:rPr>
          <w:rFonts w:ascii="Arial" w:hAnsi="Arial" w:cs="Arial"/>
          <w:sz w:val="22"/>
        </w:rPr>
        <w:t xml:space="preserve">"Packages requiring competent authority approval of the design shall meet this Edition of these Regulations in full except that: </w:t>
      </w:r>
    </w:p>
    <w:p w14:paraId="1C39323C"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5948F3FF" w14:textId="77777777" w:rsidR="001E7259" w:rsidRPr="001E7259" w:rsidRDefault="001E7259" w:rsidP="001E7259">
      <w:pPr>
        <w:tabs>
          <w:tab w:val="left" w:pos="709"/>
          <w:tab w:val="left" w:pos="1134"/>
          <w:tab w:val="left" w:pos="1276"/>
        </w:tabs>
        <w:suppressAutoHyphens w:val="0"/>
        <w:spacing w:line="240" w:lineRule="auto"/>
        <w:ind w:left="1701" w:hanging="708"/>
        <w:jc w:val="both"/>
        <w:rPr>
          <w:rFonts w:ascii="Arial" w:hAnsi="Arial" w:cs="Arial"/>
          <w:sz w:val="22"/>
        </w:rPr>
      </w:pPr>
      <w:r w:rsidRPr="001E7259">
        <w:rPr>
          <w:rFonts w:ascii="Arial" w:hAnsi="Arial" w:cs="Arial"/>
          <w:sz w:val="22"/>
        </w:rPr>
        <w:t>(a)</w:t>
      </w:r>
      <w:r w:rsidRPr="001E7259">
        <w:rPr>
          <w:rFonts w:ascii="Arial" w:hAnsi="Arial" w:cs="Arial"/>
          <w:sz w:val="22"/>
        </w:rPr>
        <w:tab/>
      </w:r>
      <w:r w:rsidRPr="001E7259">
        <w:rPr>
          <w:rFonts w:ascii="Arial" w:hAnsi="Arial" w:cs="Arial"/>
          <w:sz w:val="22"/>
        </w:rPr>
        <w:tab/>
      </w:r>
      <w:proofErr w:type="spellStart"/>
      <w:r w:rsidRPr="001E7259">
        <w:rPr>
          <w:rFonts w:ascii="Arial" w:hAnsi="Arial" w:cs="Arial"/>
          <w:sz w:val="22"/>
        </w:rPr>
        <w:t>Packagings</w:t>
      </w:r>
      <w:proofErr w:type="spellEnd"/>
      <w:r w:rsidRPr="001E7259">
        <w:rPr>
          <w:rFonts w:ascii="Arial" w:hAnsi="Arial" w:cs="Arial"/>
          <w:sz w:val="22"/>
        </w:rPr>
        <w:t xml:space="preserve"> that were manufactured to a package design approved by the competent authority under the provisions of 1985 or 1985 (As Amended 1990) Editions of IAEA Regulations may continue to be used provided that all of the following conditions are met:</w:t>
      </w:r>
    </w:p>
    <w:p w14:paraId="5EC5736C" w14:textId="77777777" w:rsidR="001E7259" w:rsidRPr="001E7259" w:rsidRDefault="001E7259" w:rsidP="001E7259">
      <w:pPr>
        <w:tabs>
          <w:tab w:val="left" w:pos="709"/>
          <w:tab w:val="left" w:pos="1134"/>
          <w:tab w:val="left" w:pos="1276"/>
        </w:tabs>
        <w:suppressAutoHyphens w:val="0"/>
        <w:spacing w:line="240" w:lineRule="auto"/>
        <w:ind w:left="1701" w:hanging="567"/>
        <w:jc w:val="both"/>
        <w:rPr>
          <w:rFonts w:ascii="Arial" w:hAnsi="Arial" w:cs="Arial"/>
          <w:sz w:val="22"/>
        </w:rPr>
      </w:pPr>
    </w:p>
    <w:p w14:paraId="57E9E4C1" w14:textId="77777777" w:rsidR="001E7259" w:rsidRPr="001E7259" w:rsidRDefault="001E7259" w:rsidP="001E7259">
      <w:pPr>
        <w:numPr>
          <w:ilvl w:val="0"/>
          <w:numId w:val="30"/>
        </w:numPr>
        <w:tabs>
          <w:tab w:val="left" w:pos="709"/>
          <w:tab w:val="left" w:pos="851"/>
        </w:tabs>
        <w:suppressAutoHyphens w:val="0"/>
        <w:spacing w:line="240" w:lineRule="auto"/>
        <w:contextualSpacing/>
        <w:jc w:val="both"/>
        <w:rPr>
          <w:rFonts w:ascii="Arial" w:eastAsia="SimSun" w:hAnsi="Arial" w:cs="Arial"/>
          <w:sz w:val="22"/>
        </w:rPr>
      </w:pPr>
      <w:r w:rsidRPr="001E7259">
        <w:rPr>
          <w:rFonts w:ascii="Arial" w:eastAsia="SimSun" w:hAnsi="Arial" w:cs="Arial"/>
          <w:sz w:val="22"/>
        </w:rPr>
        <w:t>The package design is subject to multilateral approval;</w:t>
      </w:r>
    </w:p>
    <w:p w14:paraId="42F996E1" w14:textId="77777777" w:rsidR="001E7259" w:rsidRPr="001E7259" w:rsidRDefault="001E7259" w:rsidP="001E7259">
      <w:pPr>
        <w:tabs>
          <w:tab w:val="left" w:pos="709"/>
        </w:tabs>
        <w:suppressAutoHyphens w:val="0"/>
        <w:spacing w:line="240" w:lineRule="auto"/>
        <w:ind w:left="2556"/>
        <w:contextualSpacing/>
        <w:jc w:val="both"/>
        <w:rPr>
          <w:rFonts w:ascii="Arial" w:eastAsia="SimSun" w:hAnsi="Arial" w:cs="Arial"/>
          <w:sz w:val="22"/>
        </w:rPr>
      </w:pPr>
    </w:p>
    <w:p w14:paraId="7C1E1C9D"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r w:rsidRPr="001E7259">
        <w:rPr>
          <w:rFonts w:ascii="Arial" w:hAnsi="Arial" w:cs="Arial"/>
          <w:sz w:val="22"/>
        </w:rPr>
        <w:t>(ii)</w:t>
      </w:r>
      <w:r w:rsidRPr="001E7259">
        <w:rPr>
          <w:rFonts w:ascii="Arial" w:hAnsi="Arial" w:cs="Arial"/>
          <w:sz w:val="22"/>
        </w:rPr>
        <w:tab/>
        <w:t>The applicable requirements of 1.5.3.1 of this Code are applied;</w:t>
      </w:r>
    </w:p>
    <w:p w14:paraId="2A3C9BF0"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p>
    <w:p w14:paraId="7237050D"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r w:rsidRPr="001E7259">
        <w:rPr>
          <w:rFonts w:ascii="Arial" w:hAnsi="Arial" w:cs="Arial"/>
          <w:sz w:val="22"/>
        </w:rPr>
        <w:t>(iii)</w:t>
      </w:r>
      <w:r w:rsidRPr="001E7259">
        <w:rPr>
          <w:rFonts w:ascii="Arial" w:hAnsi="Arial" w:cs="Arial"/>
          <w:sz w:val="22"/>
        </w:rPr>
        <w:tab/>
        <w:t>The activity limits and classification in chapter 2.7 of this Code are applied</w:t>
      </w:r>
      <w:r w:rsidRPr="001E7259" w:rsidDel="00135888">
        <w:rPr>
          <w:rFonts w:ascii="Arial" w:hAnsi="Arial" w:cs="Arial"/>
          <w:sz w:val="22"/>
        </w:rPr>
        <w:t xml:space="preserve"> </w:t>
      </w:r>
      <w:r w:rsidRPr="001E7259">
        <w:rPr>
          <w:rFonts w:ascii="Arial" w:hAnsi="Arial" w:cs="Arial"/>
          <w:sz w:val="22"/>
        </w:rPr>
        <w:t>;</w:t>
      </w:r>
    </w:p>
    <w:p w14:paraId="43C9ACC6"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p>
    <w:p w14:paraId="2AF5F4E2"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r w:rsidRPr="001E7259">
        <w:rPr>
          <w:rFonts w:ascii="Arial" w:hAnsi="Arial" w:cs="Arial"/>
          <w:sz w:val="22"/>
        </w:rPr>
        <w:t>(iv)</w:t>
      </w:r>
      <w:r w:rsidRPr="001E7259">
        <w:rPr>
          <w:rFonts w:ascii="Arial" w:hAnsi="Arial" w:cs="Arial"/>
          <w:sz w:val="22"/>
        </w:rPr>
        <w:tab/>
        <w:t>The requirements and controls for transport in parts 1,3,4,5 and 7 of this Code are applied;</w:t>
      </w:r>
    </w:p>
    <w:p w14:paraId="38C04A7C"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p>
    <w:p w14:paraId="43F63C5B" w14:textId="77777777" w:rsidR="001E7259" w:rsidRPr="001E7259" w:rsidRDefault="001E7259" w:rsidP="001E7259">
      <w:pPr>
        <w:tabs>
          <w:tab w:val="left" w:pos="709"/>
        </w:tabs>
        <w:suppressAutoHyphens w:val="0"/>
        <w:spacing w:line="240" w:lineRule="auto"/>
        <w:ind w:left="2552" w:hanging="851"/>
        <w:jc w:val="both"/>
        <w:rPr>
          <w:rFonts w:ascii="Arial" w:hAnsi="Arial" w:cs="Arial"/>
          <w:sz w:val="22"/>
        </w:rPr>
      </w:pPr>
      <w:r w:rsidRPr="001E7259">
        <w:rPr>
          <w:rFonts w:ascii="Arial" w:hAnsi="Arial" w:cs="Arial"/>
          <w:sz w:val="22"/>
        </w:rPr>
        <w:t>(v)</w:t>
      </w:r>
      <w:r w:rsidRPr="001E7259">
        <w:rPr>
          <w:rFonts w:ascii="Arial" w:hAnsi="Arial" w:cs="Arial"/>
          <w:sz w:val="22"/>
        </w:rPr>
        <w:tab/>
        <w:t>For a package containing fissile material and transported by air, the requirement of 6.4.11.11 is met;</w:t>
      </w:r>
    </w:p>
    <w:p w14:paraId="58764992" w14:textId="77777777" w:rsidR="001E7259" w:rsidRPr="001E7259" w:rsidRDefault="001E7259" w:rsidP="001E7259">
      <w:pPr>
        <w:tabs>
          <w:tab w:val="left" w:pos="709"/>
          <w:tab w:val="left" w:pos="1134"/>
        </w:tabs>
        <w:suppressAutoHyphens w:val="0"/>
        <w:spacing w:line="240" w:lineRule="auto"/>
        <w:ind w:left="2127" w:hanging="426"/>
        <w:jc w:val="both"/>
        <w:rPr>
          <w:rFonts w:ascii="Arial" w:hAnsi="Arial" w:cs="Arial"/>
          <w:sz w:val="22"/>
        </w:rPr>
      </w:pPr>
    </w:p>
    <w:p w14:paraId="4CF15010" w14:textId="77777777" w:rsidR="001E7259" w:rsidRPr="001E7259" w:rsidRDefault="001E7259" w:rsidP="001E7259">
      <w:pPr>
        <w:tabs>
          <w:tab w:val="left" w:pos="709"/>
          <w:tab w:val="left" w:pos="1276"/>
        </w:tabs>
        <w:suppressAutoHyphens w:val="0"/>
        <w:spacing w:line="240" w:lineRule="auto"/>
        <w:ind w:left="1701" w:hanging="850"/>
        <w:jc w:val="both"/>
        <w:rPr>
          <w:rFonts w:ascii="Arial" w:hAnsi="Arial"/>
          <w:sz w:val="22"/>
        </w:rPr>
      </w:pPr>
      <w:r w:rsidRPr="001E7259">
        <w:rPr>
          <w:rFonts w:ascii="Arial" w:hAnsi="Arial" w:cs="Arial"/>
          <w:sz w:val="22"/>
        </w:rPr>
        <w:t>(b)</w:t>
      </w:r>
      <w:r w:rsidRPr="001E7259">
        <w:rPr>
          <w:rFonts w:ascii="Arial" w:hAnsi="Arial" w:cs="Arial"/>
          <w:sz w:val="22"/>
        </w:rPr>
        <w:tab/>
      </w:r>
      <w:r w:rsidRPr="001E7259">
        <w:rPr>
          <w:rFonts w:ascii="Arial" w:hAnsi="Arial" w:cs="Arial"/>
          <w:sz w:val="22"/>
        </w:rPr>
        <w:tab/>
      </w:r>
      <w:proofErr w:type="spellStart"/>
      <w:r w:rsidRPr="001E7259">
        <w:rPr>
          <w:rFonts w:ascii="Arial" w:hAnsi="Arial"/>
          <w:sz w:val="22"/>
        </w:rPr>
        <w:t>Packagings</w:t>
      </w:r>
      <w:proofErr w:type="spellEnd"/>
      <w:r w:rsidRPr="001E7259">
        <w:rPr>
          <w:rFonts w:ascii="Arial" w:hAnsi="Arial"/>
          <w:sz w:val="22"/>
        </w:rPr>
        <w:t xml:space="preserve"> that were manufactured to a package design approved by the competent authority under the provisions of the 1996, 1996 (revised), 1996 (as amended 2003), 2005 or 2009 Editions of IAEA Safety Series No. 6, or 2012 Edition of IAEA Safety Standards Series No. SSR-6 may continue to be used provided that all of the following conditions are met:</w:t>
      </w:r>
    </w:p>
    <w:p w14:paraId="60995079" w14:textId="77777777" w:rsidR="001E7259" w:rsidRPr="001E7259" w:rsidRDefault="001E7259" w:rsidP="001E7259">
      <w:pPr>
        <w:tabs>
          <w:tab w:val="left" w:pos="709"/>
          <w:tab w:val="left" w:pos="1276"/>
        </w:tabs>
        <w:suppressAutoHyphens w:val="0"/>
        <w:spacing w:line="240" w:lineRule="auto"/>
        <w:ind w:left="1701" w:hanging="850"/>
        <w:jc w:val="both"/>
        <w:rPr>
          <w:rFonts w:ascii="Arial" w:hAnsi="Arial"/>
          <w:sz w:val="22"/>
        </w:rPr>
      </w:pPr>
    </w:p>
    <w:p w14:paraId="74B129EA"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r w:rsidRPr="001E7259">
        <w:rPr>
          <w:rFonts w:ascii="Arial" w:hAnsi="Arial"/>
          <w:sz w:val="22"/>
        </w:rPr>
        <w:t>(</w:t>
      </w:r>
      <w:proofErr w:type="spellStart"/>
      <w:r w:rsidRPr="001E7259">
        <w:rPr>
          <w:rFonts w:ascii="Arial" w:hAnsi="Arial"/>
          <w:sz w:val="22"/>
        </w:rPr>
        <w:t>i</w:t>
      </w:r>
      <w:proofErr w:type="spellEnd"/>
      <w:r w:rsidRPr="001E7259">
        <w:rPr>
          <w:rFonts w:ascii="Arial" w:hAnsi="Arial"/>
          <w:sz w:val="22"/>
        </w:rPr>
        <w:t>)</w:t>
      </w:r>
      <w:r w:rsidRPr="001E7259">
        <w:rPr>
          <w:rFonts w:ascii="Arial" w:hAnsi="Arial"/>
          <w:sz w:val="22"/>
        </w:rPr>
        <w:tab/>
        <w:t>The package design is subject to multilateral approval after 31 December 2025;</w:t>
      </w:r>
    </w:p>
    <w:p w14:paraId="4BA1EECB"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p>
    <w:p w14:paraId="1E52B418"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r w:rsidRPr="001E7259">
        <w:rPr>
          <w:rFonts w:ascii="Arial" w:hAnsi="Arial"/>
          <w:sz w:val="22"/>
        </w:rPr>
        <w:t>(ii)</w:t>
      </w:r>
      <w:r w:rsidRPr="001E7259">
        <w:rPr>
          <w:rFonts w:ascii="Arial" w:hAnsi="Arial"/>
          <w:sz w:val="22"/>
        </w:rPr>
        <w:tab/>
        <w:t>The applicable requirements of 1.5.3.1 of this Code are applied;</w:t>
      </w:r>
    </w:p>
    <w:p w14:paraId="65D3C818"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p>
    <w:p w14:paraId="08B03696"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r w:rsidRPr="001E7259">
        <w:rPr>
          <w:rFonts w:ascii="Arial" w:hAnsi="Arial"/>
          <w:sz w:val="22"/>
        </w:rPr>
        <w:lastRenderedPageBreak/>
        <w:t>(iii)</w:t>
      </w:r>
      <w:r w:rsidRPr="001E7259">
        <w:rPr>
          <w:rFonts w:ascii="Arial" w:hAnsi="Arial"/>
          <w:sz w:val="22"/>
        </w:rPr>
        <w:tab/>
        <w:t>The activity limits and material restrictions of chapter 2.7 of this Code are applied;</w:t>
      </w:r>
    </w:p>
    <w:p w14:paraId="6B2AC140"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p>
    <w:p w14:paraId="6244AD42" w14:textId="77777777" w:rsidR="001E7259" w:rsidRPr="001E7259" w:rsidRDefault="001E7259" w:rsidP="001E7259">
      <w:pPr>
        <w:tabs>
          <w:tab w:val="left" w:pos="709"/>
        </w:tabs>
        <w:suppressAutoHyphens w:val="0"/>
        <w:spacing w:line="240" w:lineRule="auto"/>
        <w:ind w:left="2552" w:hanging="851"/>
        <w:jc w:val="both"/>
        <w:rPr>
          <w:rFonts w:ascii="Arial" w:hAnsi="Arial"/>
          <w:sz w:val="22"/>
        </w:rPr>
      </w:pPr>
      <w:r w:rsidRPr="001E7259">
        <w:rPr>
          <w:rFonts w:ascii="Arial" w:hAnsi="Arial"/>
          <w:sz w:val="22"/>
        </w:rPr>
        <w:t>(iv)</w:t>
      </w:r>
      <w:r w:rsidRPr="001E7259">
        <w:rPr>
          <w:rFonts w:ascii="Arial" w:hAnsi="Arial"/>
          <w:sz w:val="22"/>
        </w:rPr>
        <w:tab/>
        <w:t>The requirements and controls for transport in parts 1,3,4,5 and 7 of this Code are applied".</w:t>
      </w:r>
    </w:p>
    <w:p w14:paraId="7FB7A44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3270A5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6.4.24.4</w:t>
      </w:r>
      <w:r w:rsidRPr="001E7259">
        <w:rPr>
          <w:rFonts w:ascii="Arial" w:hAnsi="Arial" w:cs="Arial"/>
          <w:sz w:val="22"/>
        </w:rPr>
        <w:tab/>
        <w:t>Add the following new paragraph to read as follows:</w:t>
      </w:r>
    </w:p>
    <w:p w14:paraId="4BC3B87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E8799EC" w14:textId="77777777" w:rsidR="001E7259" w:rsidRPr="001E7259" w:rsidRDefault="001E7259" w:rsidP="001E7259">
      <w:pPr>
        <w:tabs>
          <w:tab w:val="left" w:pos="709"/>
          <w:tab w:val="left" w:pos="1134"/>
          <w:tab w:val="left" w:pos="2268"/>
        </w:tabs>
        <w:suppressAutoHyphens w:val="0"/>
        <w:spacing w:line="240" w:lineRule="auto"/>
        <w:ind w:left="1134"/>
        <w:jc w:val="both"/>
        <w:rPr>
          <w:rFonts w:ascii="Arial" w:hAnsi="Arial"/>
          <w:sz w:val="22"/>
        </w:rPr>
      </w:pPr>
      <w:r w:rsidRPr="001E7259">
        <w:rPr>
          <w:rFonts w:ascii="Arial" w:hAnsi="Arial"/>
          <w:sz w:val="22"/>
        </w:rPr>
        <w:t>"6.4.24.4</w:t>
      </w:r>
      <w:r w:rsidRPr="001E7259">
        <w:rPr>
          <w:rFonts w:ascii="Arial" w:hAnsi="Arial"/>
          <w:sz w:val="22"/>
        </w:rPr>
        <w:tab/>
        <w:t xml:space="preserve">No new manufacture of </w:t>
      </w:r>
      <w:proofErr w:type="spellStart"/>
      <w:r w:rsidRPr="001E7259">
        <w:rPr>
          <w:rFonts w:ascii="Arial" w:hAnsi="Arial"/>
          <w:sz w:val="22"/>
        </w:rPr>
        <w:t>packagings</w:t>
      </w:r>
      <w:proofErr w:type="spellEnd"/>
      <w:r w:rsidRPr="001E7259">
        <w:rPr>
          <w:rFonts w:ascii="Arial" w:hAnsi="Arial"/>
          <w:sz w:val="22"/>
        </w:rPr>
        <w:t xml:space="preserve"> of a package design meeting the provisions of the 1996, 1996 (revised), 1996 (as amended 2003), 2005 or 2009 Editions of IAEA Safety Series No. 6, or 2012 Edition of IAEA Safety Standards Series No. SSR-6 shall be permitted to commence after 31 December 2028.",</w:t>
      </w:r>
    </w:p>
    <w:p w14:paraId="2328C888" w14:textId="77777777" w:rsidR="001E7259" w:rsidRPr="001E7259" w:rsidRDefault="001E7259" w:rsidP="001E7259">
      <w:pPr>
        <w:tabs>
          <w:tab w:val="left" w:pos="709"/>
          <w:tab w:val="left" w:pos="1134"/>
        </w:tabs>
        <w:suppressAutoHyphens w:val="0"/>
        <w:spacing w:line="240" w:lineRule="auto"/>
        <w:ind w:left="993"/>
        <w:jc w:val="both"/>
        <w:rPr>
          <w:rFonts w:ascii="Arial" w:hAnsi="Arial" w:cs="Arial"/>
          <w:sz w:val="22"/>
        </w:rPr>
      </w:pPr>
    </w:p>
    <w:p w14:paraId="6EA1BC0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and renumber current 6.4.24.4 and 6.4.24.5 as 6.4.24.5 and 6.4.24.6.</w:t>
      </w:r>
    </w:p>
    <w:p w14:paraId="4DB85D3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4DC279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6.4.24.6 (previously 6.4.24.5) Amend the title to read as follows: "Special form radioactive material approved under the 1985, 1985 (As Amended 1990), 1996 Edition, 1996 Edition (Revised), 1996 (As Amended 2003), 2005, 2009 Editions of IAEA Safety Series No.6 and 2012 Edition of IAEA Safety Standards Serie No. SSR-6".</w:t>
      </w:r>
    </w:p>
    <w:p w14:paraId="7CE7E9A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7FB9A0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6.4.24.6 (previously 6.4.24.5) Amend to read as follows:</w:t>
      </w:r>
    </w:p>
    <w:p w14:paraId="3A513A8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93F8FDB" w14:textId="77777777" w:rsidR="001E7259" w:rsidRPr="001E7259" w:rsidRDefault="001E7259" w:rsidP="001E7259">
      <w:pPr>
        <w:tabs>
          <w:tab w:val="left" w:pos="709"/>
          <w:tab w:val="left" w:pos="1134"/>
          <w:tab w:val="left" w:pos="2268"/>
        </w:tabs>
        <w:suppressAutoHyphens w:val="0"/>
        <w:spacing w:line="240" w:lineRule="auto"/>
        <w:ind w:left="1134"/>
        <w:jc w:val="both"/>
        <w:rPr>
          <w:rFonts w:ascii="Arial" w:hAnsi="Arial"/>
          <w:sz w:val="22"/>
        </w:rPr>
      </w:pPr>
      <w:r w:rsidRPr="001E7259">
        <w:rPr>
          <w:rFonts w:ascii="Arial" w:hAnsi="Arial"/>
          <w:sz w:val="22"/>
        </w:rPr>
        <w:t>"6.4.24.6</w:t>
      </w:r>
      <w:r w:rsidRPr="001E7259">
        <w:rPr>
          <w:rFonts w:ascii="Arial" w:hAnsi="Arial"/>
          <w:sz w:val="22"/>
        </w:rPr>
        <w:tab/>
        <w:t xml:space="preserve">Special form radioactive material manufactured to a design that had received unilateral approval by the competent authority under the 1985, 1985 (as amended 1990), 1996, 1996 (revised), 1996 (as amended 2003), 2005 and 2009 Editions of IAEA Safety Series No. 6 and 2012 Edition of IAEA Safety Standards Series No. SSR-6 may continue to be used when in compliance with the mandatory management system in accordance with the applicable requirements of 1.5.3.1. </w:t>
      </w:r>
    </w:p>
    <w:p w14:paraId="767EA896" w14:textId="77777777" w:rsidR="001E7259" w:rsidRPr="001E7259" w:rsidRDefault="001E7259" w:rsidP="001E7259">
      <w:pPr>
        <w:tabs>
          <w:tab w:val="left" w:pos="709"/>
          <w:tab w:val="left" w:pos="1134"/>
          <w:tab w:val="left" w:pos="2268"/>
        </w:tabs>
        <w:suppressAutoHyphens w:val="0"/>
        <w:spacing w:line="240" w:lineRule="auto"/>
        <w:ind w:left="1134"/>
        <w:jc w:val="both"/>
        <w:rPr>
          <w:rFonts w:ascii="Arial" w:hAnsi="Arial"/>
          <w:sz w:val="22"/>
        </w:rPr>
      </w:pPr>
    </w:p>
    <w:p w14:paraId="74166F23" w14:textId="77777777" w:rsidR="001E7259" w:rsidRPr="001E7259" w:rsidRDefault="001E7259" w:rsidP="001E7259">
      <w:pPr>
        <w:tabs>
          <w:tab w:val="left" w:pos="709"/>
          <w:tab w:val="left" w:pos="1134"/>
          <w:tab w:val="left" w:pos="2268"/>
        </w:tabs>
        <w:suppressAutoHyphens w:val="0"/>
        <w:spacing w:line="240" w:lineRule="auto"/>
        <w:ind w:left="1134"/>
        <w:jc w:val="both"/>
        <w:rPr>
          <w:rFonts w:ascii="Arial" w:hAnsi="Arial"/>
          <w:sz w:val="22"/>
        </w:rPr>
      </w:pPr>
      <w:r w:rsidRPr="001E7259">
        <w:rPr>
          <w:rFonts w:ascii="Arial" w:hAnsi="Arial"/>
          <w:sz w:val="22"/>
        </w:rPr>
        <w:t>There shall be no new manufacture of special form radioactive material to a design that had received unilateral approval by the competent authority under the 1985 or 1985 (as amended 1990) Editions of IAEA Safety Series No. 6. No new manufacture of special form radioactive material to a design that had received unilateral approval by the competent authority under the 1996, 1996 (revised), 1996 (as amended 2003), 2005 and 2009 Editions of IAEA Safety Series No. 6, and 2012 Edition of IAEA Safety Standards Series No. SSR-6 shall be permitted to commence after 31 December 2025."</w:t>
      </w:r>
    </w:p>
    <w:p w14:paraId="1BB27A3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9085EFD"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6.5</w:t>
      </w:r>
    </w:p>
    <w:p w14:paraId="4130C7CF"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Provisions for the construction and testing</w:t>
      </w:r>
    </w:p>
    <w:p w14:paraId="076E1703"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of intermediate bulk containers (IBCs)</w:t>
      </w:r>
    </w:p>
    <w:p w14:paraId="25757428"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p>
    <w:p w14:paraId="25F5E080"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6.5.2 </w:t>
      </w:r>
      <w:r w:rsidRPr="001E7259">
        <w:rPr>
          <w:rFonts w:ascii="Arial" w:hAnsi="Arial" w:cs="Arial"/>
          <w:b/>
          <w:sz w:val="22"/>
        </w:rPr>
        <w:tab/>
      </w:r>
      <w:r w:rsidRPr="001E7259">
        <w:rPr>
          <w:rFonts w:ascii="Arial" w:hAnsi="Arial" w:cs="Arial"/>
          <w:b/>
          <w:sz w:val="22"/>
        </w:rPr>
        <w:tab/>
        <w:t>Marking</w:t>
      </w:r>
    </w:p>
    <w:p w14:paraId="64B24A4A"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p>
    <w:p w14:paraId="26D8F724"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6.5.2.1 </w:t>
      </w:r>
      <w:r w:rsidRPr="001E7259">
        <w:rPr>
          <w:rFonts w:ascii="Arial" w:hAnsi="Arial" w:cs="Arial"/>
          <w:b/>
          <w:sz w:val="22"/>
        </w:rPr>
        <w:tab/>
        <w:t>Primary marking</w:t>
      </w:r>
    </w:p>
    <w:p w14:paraId="6C8DD606"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p>
    <w:p w14:paraId="18589BFE"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6.5.2.1.3</w:t>
      </w:r>
      <w:r w:rsidRPr="001E7259">
        <w:rPr>
          <w:rFonts w:ascii="Arial" w:hAnsi="Arial" w:cs="Arial"/>
          <w:sz w:val="22"/>
        </w:rPr>
        <w:tab/>
        <w:t>A new provision 6.5.2.1.3 is added with the following:</w:t>
      </w:r>
    </w:p>
    <w:p w14:paraId="1A6523D6"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351C83F0" w14:textId="77777777" w:rsidR="001E7259" w:rsidRPr="001E7259" w:rsidRDefault="001E7259" w:rsidP="001E7259">
      <w:pPr>
        <w:tabs>
          <w:tab w:val="left" w:pos="709"/>
          <w:tab w:val="left" w:pos="1134"/>
          <w:tab w:val="left" w:pos="9070"/>
        </w:tabs>
        <w:suppressAutoHyphens w:val="0"/>
        <w:spacing w:line="240" w:lineRule="auto"/>
        <w:ind w:left="2268" w:hanging="1134"/>
        <w:jc w:val="both"/>
        <w:rPr>
          <w:rFonts w:ascii="Arial" w:hAnsi="Arial" w:cs="Arial"/>
          <w:sz w:val="22"/>
        </w:rPr>
      </w:pPr>
      <w:r w:rsidRPr="001E7259">
        <w:rPr>
          <w:rFonts w:ascii="Arial" w:hAnsi="Arial" w:cs="Arial"/>
          <w:sz w:val="22"/>
        </w:rPr>
        <w:t xml:space="preserve">"6.5.2.1.3 </w:t>
      </w:r>
      <w:r w:rsidRPr="001E7259">
        <w:rPr>
          <w:rFonts w:ascii="Arial" w:hAnsi="Arial" w:cs="Arial"/>
          <w:sz w:val="22"/>
        </w:rPr>
        <w:tab/>
        <w:t>Where an IBC conforms to one or more than one tested IBC design type, including one or more than one tested packaging or large packaging design type, the IBC may bear more than one mark to indicate the relevant performance test requirements that have been met. Where more than one mark appears on a packaging, the marks must appear in close proximity to one another and each mark shall appear in its entirety."</w:t>
      </w:r>
    </w:p>
    <w:p w14:paraId="21FE54B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504079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lastRenderedPageBreak/>
        <w:t xml:space="preserve">6.5.2.2 </w:t>
      </w:r>
      <w:r w:rsidRPr="001E7259">
        <w:rPr>
          <w:rFonts w:ascii="Arial" w:hAnsi="Arial" w:cs="Arial"/>
          <w:b/>
          <w:sz w:val="22"/>
        </w:rPr>
        <w:tab/>
        <w:t>Additional marking</w:t>
      </w:r>
    </w:p>
    <w:p w14:paraId="76A3AD9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046E76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6.5.2.2.1</w:t>
      </w:r>
      <w:r w:rsidRPr="001E7259">
        <w:rPr>
          <w:rFonts w:ascii="Arial" w:hAnsi="Arial" w:cs="Arial"/>
          <w:sz w:val="22"/>
        </w:rPr>
        <w:tab/>
        <w:t>Delete the last row in the table (Maximum permitted stacking load) and the corresponding footnote b.</w:t>
      </w:r>
    </w:p>
    <w:p w14:paraId="3B29005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EFFB95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6.5.2.2.2</w:t>
      </w:r>
      <w:r w:rsidRPr="001E7259">
        <w:rPr>
          <w:rFonts w:ascii="Arial" w:hAnsi="Arial" w:cs="Arial"/>
          <w:sz w:val="22"/>
        </w:rPr>
        <w:tab/>
        <w:t>In the first sentence, delete "when the IBC is in use".</w:t>
      </w:r>
    </w:p>
    <w:p w14:paraId="23771B4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B5D206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6.5.2.2.4</w:t>
      </w:r>
      <w:r w:rsidRPr="001E7259">
        <w:rPr>
          <w:rFonts w:ascii="Arial" w:hAnsi="Arial" w:cs="Arial"/>
          <w:sz w:val="22"/>
        </w:rPr>
        <w:tab/>
        <w:t>Amend the end of the first paragraph to read as follows:</w:t>
      </w:r>
    </w:p>
    <w:p w14:paraId="2EB09ABC"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82CE22F"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"It shall be durable, legible and placed in a location so as to be readily accessible for inspection after assembling the inner receptacle in the outer casing. When the mark on the inner receptacle is not readily accessible for inspection due to the design of the outer casing, a duplicate of the required marks on the inner receptacle shall be placed on the outer casing preceded by the wording "Inner receptacle". This duplicate shall be durable, legible and placed in a location so as to be readily accessible for inspection."</w:t>
      </w:r>
    </w:p>
    <w:p w14:paraId="7CEDEE4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EDB056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6.5.2.2.4</w:t>
      </w:r>
      <w:r w:rsidRPr="001E7259">
        <w:rPr>
          <w:rFonts w:ascii="Arial" w:hAnsi="Arial" w:cs="Arial"/>
          <w:sz w:val="22"/>
        </w:rPr>
        <w:tab/>
        <w:t>In the second paragraph, amend the second sentence to read as follows:</w:t>
      </w:r>
    </w:p>
    <w:p w14:paraId="436AA0E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CAA7927"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r w:rsidRPr="001E7259">
        <w:rPr>
          <w:rFonts w:ascii="Arial" w:hAnsi="Arial" w:cs="Arial"/>
          <w:sz w:val="22"/>
        </w:rPr>
        <w:tab/>
        <w:t>"In such a case, the date may be waived from the remainder of the marks."</w:t>
      </w:r>
    </w:p>
    <w:p w14:paraId="62F6CDD1"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142C67C"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6.5.5 </w:t>
      </w:r>
      <w:r w:rsidRPr="001E7259">
        <w:rPr>
          <w:rFonts w:ascii="Arial" w:hAnsi="Arial" w:cs="Arial"/>
          <w:b/>
          <w:sz w:val="22"/>
        </w:rPr>
        <w:tab/>
      </w:r>
      <w:r w:rsidRPr="001E7259">
        <w:rPr>
          <w:rFonts w:ascii="Arial" w:hAnsi="Arial" w:cs="Arial"/>
          <w:b/>
          <w:sz w:val="22"/>
        </w:rPr>
        <w:tab/>
        <w:t>Specific provisions for IBCs</w:t>
      </w:r>
    </w:p>
    <w:p w14:paraId="69C54AA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0CEC190"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6.5.5.1 </w:t>
      </w:r>
      <w:r w:rsidRPr="001E7259">
        <w:rPr>
          <w:rFonts w:ascii="Arial" w:hAnsi="Arial" w:cs="Arial"/>
          <w:b/>
          <w:sz w:val="22"/>
        </w:rPr>
        <w:tab/>
        <w:t>Specific provisions for metal IBCs</w:t>
      </w:r>
    </w:p>
    <w:p w14:paraId="26E48EA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94242C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6.5.5.1.6</w:t>
      </w:r>
      <w:r w:rsidRPr="001E7259">
        <w:rPr>
          <w:rFonts w:ascii="Arial" w:hAnsi="Arial" w:cs="Arial"/>
          <w:sz w:val="22"/>
        </w:rPr>
        <w:tab/>
        <w:t>Insert a new introductory sentence as follows:</w:t>
      </w:r>
    </w:p>
    <w:p w14:paraId="6E080A5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58224E4"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"Metal IBCs with a capacity of more than 1500 L shall comply with the following minimum wall thickness requirement:",</w:t>
      </w:r>
    </w:p>
    <w:p w14:paraId="2CCE24F5" w14:textId="77777777" w:rsidR="001E7259" w:rsidRPr="001E7259" w:rsidRDefault="001E7259" w:rsidP="001E7259">
      <w:pPr>
        <w:tabs>
          <w:tab w:val="left" w:pos="709"/>
          <w:tab w:val="left" w:pos="1134"/>
        </w:tabs>
        <w:suppressAutoHyphens w:val="0"/>
        <w:spacing w:line="240" w:lineRule="auto"/>
        <w:jc w:val="both"/>
        <w:rPr>
          <w:rFonts w:ascii="Arial" w:hAnsi="Arial" w:cs="Arial"/>
          <w:sz w:val="16"/>
          <w:szCs w:val="16"/>
        </w:rPr>
      </w:pPr>
    </w:p>
    <w:p w14:paraId="7B6C9495"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t>amend the table under .1 to read as follows:</w:t>
      </w:r>
    </w:p>
    <w:p w14:paraId="0F8D0035"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7"/>
        <w:gridCol w:w="1698"/>
        <w:gridCol w:w="1773"/>
        <w:gridCol w:w="2050"/>
      </w:tblGrid>
      <w:tr w:rsidR="001E7259" w:rsidRPr="001E7259" w14:paraId="527017B0" w14:textId="77777777" w:rsidTr="001E7259">
        <w:trPr>
          <w:tblHeader/>
          <w:jc w:val="center"/>
        </w:trPr>
        <w:tc>
          <w:tcPr>
            <w:tcW w:w="7328" w:type="dxa"/>
            <w:gridSpan w:val="4"/>
            <w:vAlign w:val="center"/>
            <w:hideMark/>
          </w:tcPr>
          <w:p w14:paraId="2F4DB045" w14:textId="77777777" w:rsidR="001E7259" w:rsidRPr="001E7259" w:rsidRDefault="001E7259" w:rsidP="001E7259">
            <w:pPr>
              <w:keepNext/>
              <w:tabs>
                <w:tab w:val="left" w:pos="1134"/>
              </w:tabs>
              <w:suppressAutoHyphens w:val="0"/>
              <w:spacing w:line="240" w:lineRule="auto"/>
              <w:ind w:left="21"/>
              <w:jc w:val="center"/>
              <w:rPr>
                <w:rFonts w:ascii="Arial" w:hAnsi="Arial" w:cs="Arial"/>
                <w:b/>
                <w:bCs/>
                <w:sz w:val="22"/>
                <w:lang w:eastAsia="de-DE"/>
              </w:rPr>
            </w:pPr>
            <w:r w:rsidRPr="001E7259">
              <w:rPr>
                <w:rFonts w:ascii="Arial" w:hAnsi="Arial" w:cs="Arial"/>
                <w:b/>
                <w:bCs/>
                <w:sz w:val="22"/>
                <w:lang w:eastAsia="de-DE"/>
              </w:rPr>
              <w:t>Wall thickness (</w:t>
            </w:r>
            <w:r w:rsidRPr="001E7259">
              <w:rPr>
                <w:rFonts w:ascii="Arial" w:hAnsi="Arial" w:cs="Arial"/>
                <w:b/>
                <w:bCs/>
                <w:iCs/>
                <w:sz w:val="22"/>
                <w:lang w:eastAsia="de-DE"/>
              </w:rPr>
              <w:t>T</w:t>
            </w:r>
            <w:r w:rsidRPr="001E7259">
              <w:rPr>
                <w:rFonts w:ascii="Arial" w:hAnsi="Arial" w:cs="Arial"/>
                <w:b/>
                <w:bCs/>
                <w:sz w:val="22"/>
                <w:lang w:eastAsia="de-DE"/>
              </w:rPr>
              <w:t>) in mm</w:t>
            </w:r>
          </w:p>
        </w:tc>
      </w:tr>
      <w:tr w:rsidR="001E7259" w:rsidRPr="001E7259" w14:paraId="75A09730" w14:textId="77777777" w:rsidTr="001E7259">
        <w:trPr>
          <w:tblHeader/>
          <w:jc w:val="center"/>
        </w:trPr>
        <w:tc>
          <w:tcPr>
            <w:tcW w:w="3505" w:type="dxa"/>
            <w:gridSpan w:val="2"/>
            <w:vAlign w:val="center"/>
            <w:hideMark/>
          </w:tcPr>
          <w:p w14:paraId="3149A5DD" w14:textId="77777777" w:rsidR="001E7259" w:rsidRPr="001E7259" w:rsidRDefault="001E7259" w:rsidP="001E7259">
            <w:pPr>
              <w:tabs>
                <w:tab w:val="left" w:pos="1134"/>
              </w:tabs>
              <w:suppressAutoHyphens w:val="0"/>
              <w:spacing w:line="240" w:lineRule="auto"/>
              <w:ind w:left="21"/>
              <w:jc w:val="center"/>
              <w:rPr>
                <w:rFonts w:ascii="Arial" w:hAnsi="Arial" w:cs="Arial"/>
                <w:b/>
                <w:bCs/>
                <w:sz w:val="22"/>
                <w:lang w:eastAsia="de-DE"/>
              </w:rPr>
            </w:pPr>
            <w:r w:rsidRPr="001E7259">
              <w:rPr>
                <w:rFonts w:ascii="Arial" w:hAnsi="Arial" w:cs="Arial"/>
                <w:b/>
                <w:bCs/>
                <w:sz w:val="22"/>
                <w:lang w:eastAsia="de-DE"/>
              </w:rPr>
              <w:t>Types 11A, 11B, 11N</w:t>
            </w:r>
          </w:p>
        </w:tc>
        <w:tc>
          <w:tcPr>
            <w:tcW w:w="3823" w:type="dxa"/>
            <w:gridSpan w:val="2"/>
            <w:vAlign w:val="center"/>
            <w:hideMark/>
          </w:tcPr>
          <w:p w14:paraId="716CCA7A" w14:textId="77777777" w:rsidR="001E7259" w:rsidRPr="001E7259" w:rsidRDefault="001E7259" w:rsidP="001E7259">
            <w:pPr>
              <w:tabs>
                <w:tab w:val="left" w:pos="1134"/>
              </w:tabs>
              <w:suppressAutoHyphens w:val="0"/>
              <w:spacing w:line="240" w:lineRule="auto"/>
              <w:jc w:val="center"/>
              <w:rPr>
                <w:rFonts w:ascii="Arial" w:hAnsi="Arial" w:cs="Arial"/>
                <w:b/>
                <w:bCs/>
                <w:sz w:val="22"/>
                <w:lang w:eastAsia="de-DE"/>
              </w:rPr>
            </w:pPr>
            <w:r w:rsidRPr="001E7259">
              <w:rPr>
                <w:rFonts w:ascii="Arial" w:hAnsi="Arial" w:cs="Arial"/>
                <w:b/>
                <w:bCs/>
                <w:sz w:val="22"/>
                <w:lang w:eastAsia="de-DE"/>
              </w:rPr>
              <w:t>Types 21A, 21B, 21N, 31A, 31B, 31N</w:t>
            </w:r>
          </w:p>
        </w:tc>
      </w:tr>
      <w:tr w:rsidR="001E7259" w:rsidRPr="001E7259" w14:paraId="4045F4C5" w14:textId="77777777" w:rsidTr="001E7259">
        <w:trPr>
          <w:tblHeader/>
          <w:jc w:val="center"/>
        </w:trPr>
        <w:tc>
          <w:tcPr>
            <w:tcW w:w="1807" w:type="dxa"/>
            <w:vAlign w:val="center"/>
            <w:hideMark/>
          </w:tcPr>
          <w:p w14:paraId="2CD509CB" w14:textId="77777777" w:rsidR="001E7259" w:rsidRPr="001E7259" w:rsidRDefault="001E7259" w:rsidP="001E7259">
            <w:pPr>
              <w:tabs>
                <w:tab w:val="left" w:pos="1134"/>
              </w:tabs>
              <w:suppressAutoHyphens w:val="0"/>
              <w:spacing w:line="240" w:lineRule="auto"/>
              <w:ind w:left="163"/>
              <w:jc w:val="center"/>
              <w:rPr>
                <w:rFonts w:ascii="Arial" w:hAnsi="Arial" w:cs="Arial"/>
                <w:b/>
                <w:bCs/>
                <w:sz w:val="22"/>
                <w:lang w:eastAsia="de-DE"/>
              </w:rPr>
            </w:pPr>
            <w:r w:rsidRPr="001E7259">
              <w:rPr>
                <w:rFonts w:ascii="Arial" w:hAnsi="Arial" w:cs="Arial"/>
                <w:b/>
                <w:bCs/>
                <w:sz w:val="22"/>
                <w:lang w:eastAsia="de-DE"/>
              </w:rPr>
              <w:t>Unprotected</w:t>
            </w:r>
          </w:p>
        </w:tc>
        <w:tc>
          <w:tcPr>
            <w:tcW w:w="1698" w:type="dxa"/>
            <w:vAlign w:val="center"/>
            <w:hideMark/>
          </w:tcPr>
          <w:p w14:paraId="03E5863E" w14:textId="77777777" w:rsidR="001E7259" w:rsidRPr="001E7259" w:rsidRDefault="001E7259" w:rsidP="001E7259">
            <w:pPr>
              <w:tabs>
                <w:tab w:val="left" w:pos="1134"/>
              </w:tabs>
              <w:suppressAutoHyphens w:val="0"/>
              <w:spacing w:line="240" w:lineRule="auto"/>
              <w:jc w:val="center"/>
              <w:rPr>
                <w:rFonts w:ascii="Arial" w:hAnsi="Arial" w:cs="Arial"/>
                <w:b/>
                <w:bCs/>
                <w:sz w:val="22"/>
                <w:lang w:eastAsia="de-DE"/>
              </w:rPr>
            </w:pPr>
            <w:r w:rsidRPr="001E7259">
              <w:rPr>
                <w:rFonts w:ascii="Arial" w:hAnsi="Arial" w:cs="Arial"/>
                <w:b/>
                <w:bCs/>
                <w:sz w:val="22"/>
                <w:lang w:eastAsia="de-DE"/>
              </w:rPr>
              <w:t>Protected</w:t>
            </w:r>
          </w:p>
        </w:tc>
        <w:tc>
          <w:tcPr>
            <w:tcW w:w="1773" w:type="dxa"/>
            <w:vAlign w:val="center"/>
            <w:hideMark/>
          </w:tcPr>
          <w:p w14:paraId="175BB5AB" w14:textId="77777777" w:rsidR="001E7259" w:rsidRPr="001E7259" w:rsidRDefault="001E7259" w:rsidP="001E7259">
            <w:pPr>
              <w:tabs>
                <w:tab w:val="left" w:pos="1134"/>
              </w:tabs>
              <w:suppressAutoHyphens w:val="0"/>
              <w:spacing w:line="240" w:lineRule="auto"/>
              <w:ind w:left="23"/>
              <w:jc w:val="center"/>
              <w:rPr>
                <w:rFonts w:ascii="Arial" w:hAnsi="Arial" w:cs="Arial"/>
                <w:b/>
                <w:bCs/>
                <w:sz w:val="22"/>
                <w:lang w:eastAsia="de-DE"/>
              </w:rPr>
            </w:pPr>
            <w:r w:rsidRPr="001E7259">
              <w:rPr>
                <w:rFonts w:ascii="Arial" w:hAnsi="Arial" w:cs="Arial"/>
                <w:b/>
                <w:bCs/>
                <w:sz w:val="22"/>
                <w:lang w:eastAsia="de-DE"/>
              </w:rPr>
              <w:t>Unprotected</w:t>
            </w:r>
          </w:p>
        </w:tc>
        <w:tc>
          <w:tcPr>
            <w:tcW w:w="2050" w:type="dxa"/>
            <w:vAlign w:val="center"/>
            <w:hideMark/>
          </w:tcPr>
          <w:p w14:paraId="34551CFD" w14:textId="77777777" w:rsidR="001E7259" w:rsidRPr="001E7259" w:rsidRDefault="001E7259" w:rsidP="001E7259">
            <w:pPr>
              <w:tabs>
                <w:tab w:val="left" w:pos="1134"/>
              </w:tabs>
              <w:suppressAutoHyphens w:val="0"/>
              <w:spacing w:line="240" w:lineRule="auto"/>
              <w:ind w:left="40"/>
              <w:jc w:val="center"/>
              <w:rPr>
                <w:rFonts w:ascii="Arial" w:hAnsi="Arial" w:cs="Arial"/>
                <w:b/>
                <w:bCs/>
                <w:sz w:val="22"/>
                <w:lang w:eastAsia="de-DE"/>
              </w:rPr>
            </w:pPr>
            <w:r w:rsidRPr="001E7259">
              <w:rPr>
                <w:rFonts w:ascii="Arial" w:hAnsi="Arial" w:cs="Arial"/>
                <w:b/>
                <w:bCs/>
                <w:sz w:val="22"/>
                <w:lang w:eastAsia="de-DE"/>
              </w:rPr>
              <w:t>Protected</w:t>
            </w:r>
          </w:p>
        </w:tc>
      </w:tr>
      <w:tr w:rsidR="001E7259" w:rsidRPr="001E7259" w14:paraId="61724C5B" w14:textId="77777777" w:rsidTr="001E7259">
        <w:trPr>
          <w:trHeight w:val="455"/>
          <w:jc w:val="center"/>
        </w:trPr>
        <w:tc>
          <w:tcPr>
            <w:tcW w:w="1807" w:type="dxa"/>
            <w:tcBorders>
              <w:top w:val="single" w:sz="4" w:space="0" w:color="auto"/>
              <w:bottom w:val="single" w:sz="4" w:space="0" w:color="auto"/>
            </w:tcBorders>
            <w:vAlign w:val="center"/>
            <w:hideMark/>
          </w:tcPr>
          <w:p w14:paraId="56CC01C2" w14:textId="77777777" w:rsidR="001E7259" w:rsidRPr="001E7259" w:rsidRDefault="001E7259" w:rsidP="001E7259">
            <w:pPr>
              <w:tabs>
                <w:tab w:val="left" w:pos="1134"/>
              </w:tabs>
              <w:suppressAutoHyphens w:val="0"/>
              <w:spacing w:line="240" w:lineRule="auto"/>
              <w:ind w:left="22"/>
              <w:jc w:val="center"/>
              <w:rPr>
                <w:rFonts w:ascii="Arial" w:hAnsi="Arial" w:cs="Arial"/>
                <w:sz w:val="22"/>
                <w:lang w:eastAsia="de-DE"/>
              </w:rPr>
            </w:pPr>
            <w:r w:rsidRPr="001E7259">
              <w:rPr>
                <w:rFonts w:ascii="Arial" w:hAnsi="Arial" w:cs="Arial"/>
                <w:sz w:val="22"/>
                <w:lang w:eastAsia="de-DE"/>
              </w:rPr>
              <w:t>T = C/2000 + 1.5</w:t>
            </w:r>
          </w:p>
        </w:tc>
        <w:tc>
          <w:tcPr>
            <w:tcW w:w="1698" w:type="dxa"/>
            <w:tcBorders>
              <w:top w:val="single" w:sz="4" w:space="0" w:color="auto"/>
              <w:bottom w:val="single" w:sz="4" w:space="0" w:color="auto"/>
            </w:tcBorders>
            <w:vAlign w:val="center"/>
            <w:hideMark/>
          </w:tcPr>
          <w:p w14:paraId="6B6C414C" w14:textId="77777777" w:rsidR="001E7259" w:rsidRPr="001E7259" w:rsidRDefault="001E7259" w:rsidP="001E7259">
            <w:pPr>
              <w:tabs>
                <w:tab w:val="left" w:pos="1134"/>
              </w:tabs>
              <w:suppressAutoHyphens w:val="0"/>
              <w:spacing w:line="240" w:lineRule="auto"/>
              <w:ind w:left="22"/>
              <w:jc w:val="center"/>
              <w:rPr>
                <w:rFonts w:ascii="Arial" w:hAnsi="Arial" w:cs="Arial"/>
                <w:sz w:val="22"/>
                <w:lang w:eastAsia="de-DE"/>
              </w:rPr>
            </w:pPr>
            <w:r w:rsidRPr="001E7259">
              <w:rPr>
                <w:rFonts w:ascii="Arial" w:hAnsi="Arial" w:cs="Arial"/>
                <w:sz w:val="22"/>
                <w:lang w:eastAsia="de-DE"/>
              </w:rPr>
              <w:t>T = C/2000 + 1.0</w:t>
            </w:r>
          </w:p>
        </w:tc>
        <w:tc>
          <w:tcPr>
            <w:tcW w:w="1773" w:type="dxa"/>
            <w:tcBorders>
              <w:top w:val="single" w:sz="4" w:space="0" w:color="auto"/>
              <w:bottom w:val="single" w:sz="4" w:space="0" w:color="auto"/>
            </w:tcBorders>
            <w:vAlign w:val="center"/>
            <w:hideMark/>
          </w:tcPr>
          <w:p w14:paraId="3311E7F0" w14:textId="77777777" w:rsidR="001E7259" w:rsidRPr="001E7259" w:rsidRDefault="001E7259" w:rsidP="001E7259">
            <w:pPr>
              <w:tabs>
                <w:tab w:val="left" w:pos="1134"/>
              </w:tabs>
              <w:suppressAutoHyphens w:val="0"/>
              <w:spacing w:line="240" w:lineRule="auto"/>
              <w:ind w:left="22"/>
              <w:jc w:val="center"/>
              <w:rPr>
                <w:rFonts w:ascii="Arial" w:hAnsi="Arial" w:cs="Arial"/>
                <w:sz w:val="22"/>
                <w:lang w:eastAsia="de-DE"/>
              </w:rPr>
            </w:pPr>
            <w:r w:rsidRPr="001E7259">
              <w:rPr>
                <w:rFonts w:ascii="Arial" w:hAnsi="Arial" w:cs="Arial"/>
                <w:sz w:val="22"/>
                <w:lang w:eastAsia="de-DE"/>
              </w:rPr>
              <w:t>T = C/1000 + 1.0</w:t>
            </w:r>
          </w:p>
        </w:tc>
        <w:tc>
          <w:tcPr>
            <w:tcW w:w="2050" w:type="dxa"/>
            <w:tcBorders>
              <w:top w:val="single" w:sz="4" w:space="0" w:color="auto"/>
              <w:bottom w:val="single" w:sz="4" w:space="0" w:color="auto"/>
            </w:tcBorders>
            <w:vAlign w:val="center"/>
            <w:hideMark/>
          </w:tcPr>
          <w:p w14:paraId="50FBA83F" w14:textId="77777777" w:rsidR="001E7259" w:rsidRPr="001E7259" w:rsidRDefault="001E7259" w:rsidP="001E7259">
            <w:pPr>
              <w:tabs>
                <w:tab w:val="left" w:pos="1134"/>
              </w:tabs>
              <w:suppressAutoHyphens w:val="0"/>
              <w:spacing w:line="240" w:lineRule="auto"/>
              <w:ind w:left="22"/>
              <w:jc w:val="center"/>
              <w:rPr>
                <w:rFonts w:ascii="Arial" w:hAnsi="Arial" w:cs="Arial"/>
                <w:sz w:val="22"/>
                <w:lang w:eastAsia="de-DE"/>
              </w:rPr>
            </w:pPr>
            <w:r w:rsidRPr="001E7259">
              <w:rPr>
                <w:rFonts w:ascii="Arial" w:hAnsi="Arial" w:cs="Arial"/>
                <w:sz w:val="22"/>
                <w:lang w:eastAsia="de-DE"/>
              </w:rPr>
              <w:t>T = C/2000 + 1.5</w:t>
            </w:r>
          </w:p>
        </w:tc>
      </w:tr>
    </w:tbl>
    <w:p w14:paraId="78E8263B" w14:textId="77777777" w:rsidR="001E7259" w:rsidRPr="001E7259" w:rsidRDefault="001E7259" w:rsidP="001E7259">
      <w:pPr>
        <w:tabs>
          <w:tab w:val="left" w:pos="709"/>
          <w:tab w:val="left" w:pos="1134"/>
        </w:tabs>
        <w:suppressAutoHyphens w:val="0"/>
        <w:spacing w:line="240" w:lineRule="auto"/>
        <w:jc w:val="both"/>
        <w:rPr>
          <w:rFonts w:ascii="Arial" w:hAnsi="Arial" w:cs="Arial"/>
          <w:sz w:val="16"/>
          <w:szCs w:val="16"/>
        </w:rPr>
      </w:pPr>
    </w:p>
    <w:p w14:paraId="7D0FAA34"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6.6</w:t>
      </w:r>
    </w:p>
    <w:p w14:paraId="5D0187FF"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Provisions for the construction and testing</w:t>
      </w:r>
    </w:p>
    <w:p w14:paraId="1ECB2C43"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 xml:space="preserve">of large </w:t>
      </w:r>
      <w:proofErr w:type="spellStart"/>
      <w:r w:rsidRPr="001E7259">
        <w:rPr>
          <w:rFonts w:ascii="Arial" w:hAnsi="Arial" w:cs="Arial"/>
          <w:b/>
          <w:sz w:val="22"/>
        </w:rPr>
        <w:t>packagings</w:t>
      </w:r>
      <w:proofErr w:type="spellEnd"/>
    </w:p>
    <w:p w14:paraId="736DCC05"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p>
    <w:p w14:paraId="5638D92C"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6.6.3 </w:t>
      </w:r>
      <w:r w:rsidRPr="001E7259">
        <w:rPr>
          <w:rFonts w:ascii="Arial" w:hAnsi="Arial" w:cs="Arial"/>
          <w:b/>
          <w:sz w:val="22"/>
        </w:rPr>
        <w:tab/>
      </w:r>
      <w:r w:rsidRPr="001E7259">
        <w:rPr>
          <w:rFonts w:ascii="Arial" w:hAnsi="Arial" w:cs="Arial"/>
          <w:b/>
          <w:sz w:val="22"/>
        </w:rPr>
        <w:tab/>
        <w:t>Marking</w:t>
      </w:r>
    </w:p>
    <w:p w14:paraId="5DF0427A" w14:textId="77777777" w:rsidR="001E7259" w:rsidRPr="001E7259" w:rsidRDefault="001E7259" w:rsidP="001E7259">
      <w:pPr>
        <w:tabs>
          <w:tab w:val="left" w:pos="709"/>
          <w:tab w:val="left" w:pos="1134"/>
        </w:tabs>
        <w:suppressAutoHyphens w:val="0"/>
        <w:spacing w:line="240" w:lineRule="auto"/>
        <w:jc w:val="both"/>
        <w:rPr>
          <w:rFonts w:ascii="Arial" w:hAnsi="Arial" w:cs="Arial"/>
          <w:sz w:val="16"/>
          <w:szCs w:val="16"/>
        </w:rPr>
      </w:pPr>
    </w:p>
    <w:p w14:paraId="653325D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6.6.3.3</w:t>
      </w:r>
      <w:r w:rsidRPr="001E7259">
        <w:rPr>
          <w:rFonts w:ascii="Arial" w:hAnsi="Arial" w:cs="Arial"/>
          <w:sz w:val="22"/>
        </w:rPr>
        <w:tab/>
      </w:r>
      <w:r w:rsidRPr="001E7259">
        <w:rPr>
          <w:rFonts w:ascii="Arial" w:hAnsi="Arial" w:cs="Arial"/>
          <w:sz w:val="22"/>
        </w:rPr>
        <w:tab/>
        <w:t>In the first sentence, delete "when the large packaging is in use".</w:t>
      </w:r>
    </w:p>
    <w:p w14:paraId="763EF1E1" w14:textId="77777777" w:rsidR="001E7259" w:rsidRPr="001E7259" w:rsidRDefault="001E7259" w:rsidP="001E7259">
      <w:pPr>
        <w:tabs>
          <w:tab w:val="left" w:pos="709"/>
          <w:tab w:val="left" w:pos="1134"/>
        </w:tabs>
        <w:suppressAutoHyphens w:val="0"/>
        <w:spacing w:line="240" w:lineRule="auto"/>
        <w:jc w:val="both"/>
        <w:rPr>
          <w:rFonts w:ascii="Arial" w:hAnsi="Arial" w:cs="Arial"/>
          <w:sz w:val="16"/>
          <w:szCs w:val="16"/>
        </w:rPr>
      </w:pPr>
    </w:p>
    <w:p w14:paraId="67D249F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6.6.3.4</w:t>
      </w:r>
      <w:r w:rsidRPr="001E7259">
        <w:rPr>
          <w:rFonts w:ascii="Arial" w:hAnsi="Arial" w:cs="Arial"/>
          <w:sz w:val="22"/>
        </w:rPr>
        <w:tab/>
      </w:r>
      <w:r w:rsidRPr="001E7259">
        <w:rPr>
          <w:rFonts w:ascii="Arial" w:hAnsi="Arial" w:cs="Arial"/>
          <w:sz w:val="22"/>
        </w:rPr>
        <w:tab/>
        <w:t>A new provision 6.6.3.4 is added with the following:</w:t>
      </w:r>
    </w:p>
    <w:p w14:paraId="096C3AB6" w14:textId="77777777" w:rsidR="001E7259" w:rsidRPr="001E7259" w:rsidRDefault="001E7259" w:rsidP="001E7259">
      <w:pPr>
        <w:tabs>
          <w:tab w:val="left" w:pos="709"/>
          <w:tab w:val="left" w:pos="1134"/>
        </w:tabs>
        <w:suppressAutoHyphens w:val="0"/>
        <w:spacing w:line="240" w:lineRule="auto"/>
        <w:jc w:val="both"/>
        <w:rPr>
          <w:rFonts w:ascii="Arial" w:hAnsi="Arial" w:cs="Arial"/>
          <w:sz w:val="16"/>
          <w:szCs w:val="16"/>
        </w:rPr>
      </w:pPr>
    </w:p>
    <w:p w14:paraId="18151184" w14:textId="77777777" w:rsidR="001E7259" w:rsidRPr="001E7259" w:rsidRDefault="001E7259" w:rsidP="001E7259">
      <w:pPr>
        <w:tabs>
          <w:tab w:val="left" w:pos="709"/>
          <w:tab w:val="left" w:pos="1134"/>
        </w:tabs>
        <w:suppressAutoHyphens w:val="0"/>
        <w:spacing w:line="240" w:lineRule="auto"/>
        <w:ind w:left="2268" w:hanging="1417"/>
        <w:jc w:val="both"/>
        <w:rPr>
          <w:rFonts w:ascii="Arial" w:hAnsi="Arial" w:cs="Arial"/>
          <w:sz w:val="22"/>
        </w:rPr>
      </w:pPr>
      <w:r w:rsidRPr="001E7259">
        <w:rPr>
          <w:rFonts w:ascii="Arial" w:hAnsi="Arial" w:cs="Arial"/>
          <w:sz w:val="22"/>
        </w:rPr>
        <w:tab/>
        <w:t>"6.6.3.4</w:t>
      </w:r>
      <w:r w:rsidRPr="001E7259">
        <w:rPr>
          <w:rFonts w:ascii="Arial" w:hAnsi="Arial" w:cs="Arial"/>
          <w:sz w:val="22"/>
        </w:rPr>
        <w:tab/>
        <w:t>Where a large packaging conforms to one or more than one tested large packaging design type, including one or more than one tested packaging or IBC design type, the large packaging may bear more than one mark to indicate the relevant performance test requirements that have been met. Where more than one mark appears on a packaging, the marks must appear in close proximity to one another and each mark must appear in its entirety."</w:t>
      </w:r>
    </w:p>
    <w:p w14:paraId="7B4DADAC"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p>
    <w:p w14:paraId="6E0C8C94" w14:textId="77777777" w:rsidR="00CE176D" w:rsidRDefault="00CE176D" w:rsidP="001E7259">
      <w:pPr>
        <w:tabs>
          <w:tab w:val="left" w:pos="709"/>
          <w:tab w:val="left" w:pos="1134"/>
        </w:tabs>
        <w:suppressAutoHyphens w:val="0"/>
        <w:spacing w:line="240" w:lineRule="auto"/>
        <w:jc w:val="center"/>
        <w:rPr>
          <w:rFonts w:ascii="Arial" w:hAnsi="Arial" w:cs="Arial"/>
          <w:b/>
          <w:sz w:val="22"/>
        </w:rPr>
      </w:pPr>
    </w:p>
    <w:p w14:paraId="7279F596" w14:textId="77777777" w:rsidR="00CE176D" w:rsidRDefault="00CE176D" w:rsidP="001E7259">
      <w:pPr>
        <w:tabs>
          <w:tab w:val="left" w:pos="709"/>
          <w:tab w:val="left" w:pos="1134"/>
        </w:tabs>
        <w:suppressAutoHyphens w:val="0"/>
        <w:spacing w:line="240" w:lineRule="auto"/>
        <w:jc w:val="center"/>
        <w:rPr>
          <w:rFonts w:ascii="Arial" w:hAnsi="Arial" w:cs="Arial"/>
          <w:b/>
          <w:sz w:val="22"/>
        </w:rPr>
      </w:pPr>
    </w:p>
    <w:p w14:paraId="4BCF6404"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lastRenderedPageBreak/>
        <w:t>Chapter 6.7</w:t>
      </w:r>
    </w:p>
    <w:p w14:paraId="6E3CD646"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Provisions for the design, construction, inspection and testing of portable tanks</w:t>
      </w:r>
    </w:p>
    <w:p w14:paraId="2EF5400E"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and multiple-element gas containers (MEGCs)</w:t>
      </w:r>
    </w:p>
    <w:p w14:paraId="11A7200C"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5385205C"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cs="Arial"/>
          <w:b/>
          <w:sz w:val="22"/>
        </w:rPr>
        <w:t xml:space="preserve">6.7.2 </w:t>
      </w:r>
      <w:r w:rsidRPr="001E7259">
        <w:rPr>
          <w:rFonts w:ascii="Arial" w:hAnsi="Arial" w:cs="Arial"/>
          <w:b/>
          <w:sz w:val="22"/>
        </w:rPr>
        <w:tab/>
      </w:r>
      <w:r w:rsidRPr="001E7259">
        <w:rPr>
          <w:rFonts w:ascii="Arial" w:hAnsi="Arial" w:cs="Arial"/>
          <w:b/>
          <w:sz w:val="22"/>
        </w:rPr>
        <w:tab/>
        <w:t>Provisions for the design, construction, inspection and testing of portable tanks intended for the transport of substances of class 1 and classes 3 to 9</w:t>
      </w:r>
    </w:p>
    <w:p w14:paraId="35374582"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p>
    <w:p w14:paraId="24726F2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6.7.2.2 </w:t>
      </w:r>
      <w:r w:rsidRPr="001E7259">
        <w:rPr>
          <w:rFonts w:ascii="Arial" w:hAnsi="Arial" w:cs="Arial"/>
          <w:b/>
          <w:sz w:val="22"/>
        </w:rPr>
        <w:tab/>
        <w:t>General design and construction provisions</w:t>
      </w:r>
    </w:p>
    <w:p w14:paraId="551E3C3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3F849F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6.7.2.2.16</w:t>
      </w:r>
      <w:r w:rsidRPr="001E7259">
        <w:rPr>
          <w:rFonts w:ascii="Arial" w:hAnsi="Arial" w:cs="Arial"/>
          <w:sz w:val="22"/>
        </w:rPr>
        <w:tab/>
        <w:t>Add "of the Dangerous Goods List" after "Column 14" and delete it after "described in 4.2.5.3".</w:t>
      </w:r>
    </w:p>
    <w:p w14:paraId="673B6A7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D704539"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6.7.2.12 </w:t>
      </w:r>
      <w:r w:rsidRPr="001E7259">
        <w:rPr>
          <w:rFonts w:ascii="Arial" w:hAnsi="Arial" w:cs="Arial"/>
          <w:b/>
          <w:sz w:val="22"/>
        </w:rPr>
        <w:tab/>
        <w:t>Capacity of pressure relief devices</w:t>
      </w:r>
    </w:p>
    <w:p w14:paraId="071C8E6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D90A2AB" w14:textId="77777777" w:rsidR="001E7259" w:rsidRPr="001E7259" w:rsidRDefault="001E7259" w:rsidP="001E7259">
      <w:pPr>
        <w:tabs>
          <w:tab w:val="left" w:pos="709"/>
          <w:tab w:val="left" w:pos="1134"/>
          <w:tab w:val="left" w:pos="1418"/>
        </w:tabs>
        <w:suppressAutoHyphens w:val="0"/>
        <w:spacing w:line="240" w:lineRule="auto"/>
        <w:jc w:val="both"/>
        <w:rPr>
          <w:rFonts w:ascii="Arial" w:hAnsi="Arial" w:cs="Arial"/>
          <w:sz w:val="22"/>
        </w:rPr>
      </w:pPr>
      <w:r w:rsidRPr="001E7259">
        <w:rPr>
          <w:rFonts w:ascii="Arial" w:hAnsi="Arial" w:cs="Arial"/>
          <w:sz w:val="22"/>
        </w:rPr>
        <w:t>6.7.2.12.2.1</w:t>
      </w:r>
      <w:r w:rsidRPr="001E7259">
        <w:rPr>
          <w:rFonts w:ascii="Arial" w:hAnsi="Arial" w:cs="Arial"/>
          <w:sz w:val="22"/>
        </w:rPr>
        <w:tab/>
        <w:t>Amend the definition of factor "U" to read:</w:t>
      </w:r>
    </w:p>
    <w:p w14:paraId="60BD675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D3354B1" w14:textId="77777777" w:rsidR="001E7259" w:rsidRPr="001E7259" w:rsidRDefault="001E7259" w:rsidP="001E7259">
      <w:pPr>
        <w:tabs>
          <w:tab w:val="left" w:pos="709"/>
          <w:tab w:val="left" w:pos="1134"/>
        </w:tabs>
        <w:suppressAutoHyphens w:val="0"/>
        <w:spacing w:line="240" w:lineRule="auto"/>
        <w:ind w:left="1276"/>
        <w:jc w:val="both"/>
        <w:rPr>
          <w:rFonts w:ascii="Arial" w:hAnsi="Arial" w:cs="Arial"/>
          <w:sz w:val="22"/>
        </w:rPr>
      </w:pPr>
      <w:r w:rsidRPr="001E7259">
        <w:rPr>
          <w:rFonts w:ascii="Arial" w:hAnsi="Arial" w:cs="Arial"/>
          <w:sz w:val="22"/>
        </w:rPr>
        <w:t>"U = heat transfer coefficient of the insulation, in kW·m</w:t>
      </w:r>
      <w:r w:rsidRPr="001E7259">
        <w:rPr>
          <w:rFonts w:ascii="Arial" w:hAnsi="Arial" w:cs="Arial"/>
          <w:sz w:val="22"/>
          <w:vertAlign w:val="superscript"/>
        </w:rPr>
        <w:t>-2</w:t>
      </w:r>
      <w:r w:rsidRPr="001E7259">
        <w:rPr>
          <w:rFonts w:ascii="Arial" w:hAnsi="Arial" w:cs="Arial"/>
          <w:sz w:val="22"/>
        </w:rPr>
        <w:t>·K</w:t>
      </w:r>
      <w:r w:rsidRPr="001E7259">
        <w:rPr>
          <w:rFonts w:ascii="Arial" w:hAnsi="Arial" w:cs="Arial"/>
          <w:sz w:val="22"/>
          <w:vertAlign w:val="superscript"/>
        </w:rPr>
        <w:t>-1</w:t>
      </w:r>
      <w:r w:rsidRPr="001E7259">
        <w:rPr>
          <w:rFonts w:ascii="Arial" w:hAnsi="Arial" w:cs="Arial"/>
          <w:sz w:val="22"/>
        </w:rPr>
        <w:t>, at 38 °C".</w:t>
      </w:r>
    </w:p>
    <w:p w14:paraId="1544F873" w14:textId="77777777" w:rsidR="001E7259" w:rsidRPr="001E7259" w:rsidRDefault="001E7259" w:rsidP="001E7259">
      <w:pPr>
        <w:tabs>
          <w:tab w:val="left" w:pos="709"/>
          <w:tab w:val="left" w:pos="1134"/>
        </w:tabs>
        <w:suppressAutoHyphens w:val="0"/>
        <w:spacing w:line="240" w:lineRule="auto"/>
        <w:ind w:left="1276"/>
        <w:jc w:val="both"/>
        <w:rPr>
          <w:rFonts w:ascii="Arial" w:hAnsi="Arial" w:cs="Arial"/>
          <w:sz w:val="22"/>
        </w:rPr>
      </w:pPr>
    </w:p>
    <w:p w14:paraId="11FC07B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6.7.2.19.6</w:t>
      </w:r>
      <w:r w:rsidRPr="001E7259">
        <w:rPr>
          <w:rFonts w:ascii="Arial" w:hAnsi="Arial" w:cs="Arial"/>
          <w:sz w:val="22"/>
        </w:rPr>
        <w:tab/>
        <w:t>Add the following new paragraph:</w:t>
      </w:r>
    </w:p>
    <w:p w14:paraId="0CC0598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A36B741" w14:textId="77777777" w:rsidR="001E7259" w:rsidRPr="001E7259" w:rsidRDefault="001E7259" w:rsidP="001E7259">
      <w:pPr>
        <w:tabs>
          <w:tab w:val="left" w:pos="709"/>
          <w:tab w:val="left" w:pos="1134"/>
          <w:tab w:val="left" w:pos="2268"/>
        </w:tabs>
        <w:suppressAutoHyphens w:val="0"/>
        <w:spacing w:line="240" w:lineRule="auto"/>
        <w:ind w:left="1134"/>
        <w:jc w:val="both"/>
        <w:rPr>
          <w:rFonts w:ascii="Arial" w:hAnsi="Arial"/>
          <w:sz w:val="22"/>
        </w:rPr>
      </w:pPr>
      <w:r w:rsidRPr="001E7259">
        <w:rPr>
          <w:rFonts w:ascii="Arial" w:hAnsi="Arial"/>
          <w:sz w:val="22"/>
        </w:rPr>
        <w:t>"</w:t>
      </w:r>
      <w:r w:rsidRPr="001E7259">
        <w:rPr>
          <w:rFonts w:ascii="Arial" w:hAnsi="Arial" w:cs="Arial"/>
          <w:sz w:val="22"/>
        </w:rPr>
        <w:t>6.7.2.19.6</w:t>
      </w:r>
      <w:r w:rsidRPr="001E7259">
        <w:rPr>
          <w:rFonts w:ascii="Arial" w:hAnsi="Arial" w:cs="Arial"/>
          <w:sz w:val="22"/>
        </w:rPr>
        <w:tab/>
      </w:r>
      <w:r w:rsidRPr="001E7259">
        <w:rPr>
          <w:rFonts w:ascii="Arial" w:hAnsi="Arial"/>
          <w:sz w:val="22"/>
        </w:rPr>
        <w:t>Except as provided for in this paragraph, portable tanks which have missed the timeframe for their scheduled 5-year or 2.5-year periodic inspection and test may only be filled and offered for transport if a new 5-year periodic inspection and test is performed according to 6.7.2.19.4."</w:t>
      </w:r>
    </w:p>
    <w:p w14:paraId="3021091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E666DFA"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cs="Arial"/>
          <w:b/>
          <w:sz w:val="22"/>
        </w:rPr>
        <w:t xml:space="preserve">6.7.3 </w:t>
      </w:r>
      <w:r w:rsidRPr="001E7259">
        <w:rPr>
          <w:rFonts w:ascii="Arial" w:hAnsi="Arial" w:cs="Arial"/>
          <w:b/>
          <w:sz w:val="22"/>
        </w:rPr>
        <w:tab/>
      </w:r>
      <w:r w:rsidRPr="001E7259">
        <w:rPr>
          <w:rFonts w:ascii="Arial" w:hAnsi="Arial" w:cs="Arial"/>
          <w:b/>
          <w:sz w:val="22"/>
        </w:rPr>
        <w:tab/>
        <w:t>Provisions for the design, construction, inspection and testing of portable tanks intended for the transport of non-refrigerated liquefied gases of class 2</w:t>
      </w:r>
    </w:p>
    <w:p w14:paraId="3A95F99F"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6960E86" w14:textId="77777777" w:rsidR="001E7259" w:rsidRPr="001E7259" w:rsidRDefault="001E7259" w:rsidP="001E7259">
      <w:pPr>
        <w:keepNext/>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6.7.3.4 </w:t>
      </w:r>
      <w:r w:rsidRPr="001E7259">
        <w:rPr>
          <w:rFonts w:ascii="Arial" w:hAnsi="Arial" w:cs="Arial"/>
          <w:b/>
          <w:sz w:val="22"/>
        </w:rPr>
        <w:tab/>
        <w:t>Minimum shell thickness</w:t>
      </w:r>
    </w:p>
    <w:p w14:paraId="65B7E246"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22"/>
        </w:rPr>
      </w:pPr>
    </w:p>
    <w:p w14:paraId="5A708F17" w14:textId="77777777" w:rsidR="001E7259" w:rsidRPr="001E7259" w:rsidRDefault="001E7259" w:rsidP="001E7259">
      <w:pPr>
        <w:keepNext/>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6.7.3.4.1</w:t>
      </w:r>
      <w:r w:rsidRPr="001E7259">
        <w:rPr>
          <w:rFonts w:ascii="Arial" w:hAnsi="Arial" w:cs="Arial"/>
          <w:sz w:val="22"/>
        </w:rPr>
        <w:tab/>
        <w:t>After .2, add the following new paragraph:</w:t>
      </w:r>
    </w:p>
    <w:p w14:paraId="2B2E424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28B10D89" w14:textId="77777777" w:rsidR="001E7259" w:rsidRPr="001E7259" w:rsidRDefault="001E7259" w:rsidP="001E7259">
      <w:pPr>
        <w:tabs>
          <w:tab w:val="left" w:pos="709"/>
          <w:tab w:val="left" w:pos="1134"/>
        </w:tabs>
        <w:suppressAutoHyphens w:val="0"/>
        <w:spacing w:line="240" w:lineRule="auto"/>
        <w:ind w:left="1134"/>
        <w:jc w:val="both"/>
        <w:rPr>
          <w:rFonts w:ascii="Arial" w:hAnsi="Arial" w:cs="Arial"/>
          <w:sz w:val="22"/>
        </w:rPr>
      </w:pPr>
      <w:r w:rsidRPr="001E7259">
        <w:rPr>
          <w:rFonts w:ascii="Arial" w:hAnsi="Arial" w:cs="Arial"/>
          <w:sz w:val="22"/>
        </w:rPr>
        <w:t>"In addition, any relevant portable tank special provision indicated in column 14 of the Dangerous Goods List and described in 4.2.5.3 shall be taken into account."</w:t>
      </w:r>
    </w:p>
    <w:p w14:paraId="2B610AA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4E25FE4"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6.7.3.8 </w:t>
      </w:r>
      <w:r w:rsidRPr="001E7259">
        <w:rPr>
          <w:rFonts w:ascii="Arial" w:hAnsi="Arial" w:cs="Arial"/>
          <w:b/>
          <w:sz w:val="22"/>
        </w:rPr>
        <w:tab/>
        <w:t>Capacity of relief devices</w:t>
      </w:r>
    </w:p>
    <w:p w14:paraId="3B8582A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BF1E57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6.7.3.8.1.1</w:t>
      </w:r>
      <w:r w:rsidRPr="001E7259">
        <w:rPr>
          <w:rFonts w:ascii="Arial" w:hAnsi="Arial" w:cs="Arial"/>
          <w:sz w:val="22"/>
        </w:rPr>
        <w:tab/>
        <w:t>Amend the definition of factor "U" to read:</w:t>
      </w:r>
    </w:p>
    <w:p w14:paraId="59FC9A7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ABE7C5B"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r w:rsidRPr="001E7259">
        <w:rPr>
          <w:rFonts w:ascii="Arial" w:hAnsi="Arial" w:cs="Arial"/>
          <w:sz w:val="22"/>
        </w:rPr>
        <w:tab/>
        <w:t>"U = heat transfer coefficient of the insulation, in kW·m</w:t>
      </w:r>
      <w:r w:rsidRPr="001E7259">
        <w:rPr>
          <w:rFonts w:ascii="Arial" w:hAnsi="Arial" w:cs="Arial"/>
          <w:sz w:val="22"/>
          <w:vertAlign w:val="superscript"/>
        </w:rPr>
        <w:t>-2</w:t>
      </w:r>
      <w:r w:rsidRPr="001E7259">
        <w:rPr>
          <w:rFonts w:ascii="Arial" w:hAnsi="Arial" w:cs="Arial"/>
          <w:sz w:val="22"/>
        </w:rPr>
        <w:t>·K</w:t>
      </w:r>
      <w:r w:rsidRPr="001E7259">
        <w:rPr>
          <w:rFonts w:ascii="Arial" w:hAnsi="Arial" w:cs="Arial"/>
          <w:sz w:val="22"/>
          <w:vertAlign w:val="superscript"/>
        </w:rPr>
        <w:t>-1</w:t>
      </w:r>
      <w:r w:rsidRPr="001E7259">
        <w:rPr>
          <w:rFonts w:ascii="Arial" w:hAnsi="Arial" w:cs="Arial"/>
          <w:sz w:val="22"/>
        </w:rPr>
        <w:t>, at 38 °C".</w:t>
      </w:r>
    </w:p>
    <w:p w14:paraId="08B5809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6129F9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6.7.3.15 </w:t>
      </w:r>
      <w:r w:rsidRPr="001E7259">
        <w:rPr>
          <w:rFonts w:ascii="Arial" w:hAnsi="Arial" w:cs="Arial"/>
          <w:b/>
          <w:sz w:val="22"/>
        </w:rPr>
        <w:tab/>
        <w:t>Inspection and testing</w:t>
      </w:r>
    </w:p>
    <w:p w14:paraId="0380ED9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427D197"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6.7.3.15.6</w:t>
      </w:r>
      <w:r w:rsidRPr="001E7259">
        <w:rPr>
          <w:rFonts w:ascii="Arial" w:hAnsi="Arial" w:cs="Arial"/>
          <w:sz w:val="22"/>
        </w:rPr>
        <w:tab/>
        <w:t>Add the following new paragraph:</w:t>
      </w:r>
    </w:p>
    <w:p w14:paraId="06A03A8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BF19752" w14:textId="77777777" w:rsidR="001E7259" w:rsidRPr="001E7259" w:rsidRDefault="001E7259" w:rsidP="001E7259">
      <w:pPr>
        <w:tabs>
          <w:tab w:val="left" w:pos="709"/>
          <w:tab w:val="left" w:pos="1276"/>
        </w:tabs>
        <w:suppressAutoHyphens w:val="0"/>
        <w:spacing w:line="240" w:lineRule="auto"/>
        <w:ind w:left="1134"/>
        <w:jc w:val="both"/>
        <w:rPr>
          <w:rFonts w:ascii="Arial" w:hAnsi="Arial"/>
          <w:sz w:val="22"/>
        </w:rPr>
      </w:pPr>
      <w:r w:rsidRPr="001E7259">
        <w:rPr>
          <w:rFonts w:ascii="Arial" w:hAnsi="Arial"/>
          <w:sz w:val="22"/>
        </w:rPr>
        <w:t>"Except as provided for in this paragraph, portable tanks which have missed the timeframe for their scheduled 5-year or 2.5-year periodic inspection and test may only be filled and offered for transport if a new 5-year periodic inspection and test is performed according to 6.7.3.15.4."</w:t>
      </w:r>
    </w:p>
    <w:p w14:paraId="0E46F591" w14:textId="77777777" w:rsidR="00C05D4D" w:rsidRDefault="00C05D4D" w:rsidP="001E7259">
      <w:pPr>
        <w:tabs>
          <w:tab w:val="left" w:pos="709"/>
          <w:tab w:val="left" w:pos="1134"/>
        </w:tabs>
        <w:suppressAutoHyphens w:val="0"/>
        <w:spacing w:line="240" w:lineRule="auto"/>
        <w:ind w:left="1134" w:hanging="1134"/>
        <w:jc w:val="both"/>
        <w:rPr>
          <w:rFonts w:ascii="Arial" w:hAnsi="Arial" w:cs="Arial"/>
          <w:b/>
          <w:sz w:val="22"/>
        </w:rPr>
      </w:pPr>
    </w:p>
    <w:p w14:paraId="534767CF"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cs="Arial"/>
          <w:b/>
          <w:sz w:val="22"/>
        </w:rPr>
        <w:t xml:space="preserve">6.7.4 </w:t>
      </w:r>
      <w:r w:rsidRPr="001E7259">
        <w:rPr>
          <w:rFonts w:ascii="Arial" w:hAnsi="Arial" w:cs="Arial"/>
          <w:b/>
          <w:sz w:val="22"/>
        </w:rPr>
        <w:tab/>
      </w:r>
      <w:r w:rsidRPr="001E7259">
        <w:rPr>
          <w:rFonts w:ascii="Arial" w:hAnsi="Arial" w:cs="Arial"/>
          <w:b/>
          <w:sz w:val="22"/>
        </w:rPr>
        <w:tab/>
        <w:t>Provisions for the design, construction, inspection and testing of portable tanks intended for the transport of refrigerated liquefied gases of class 2</w:t>
      </w:r>
    </w:p>
    <w:p w14:paraId="7566498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01F143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6.7.4.14 </w:t>
      </w:r>
      <w:r w:rsidRPr="001E7259">
        <w:rPr>
          <w:rFonts w:ascii="Arial" w:hAnsi="Arial" w:cs="Arial"/>
          <w:b/>
          <w:sz w:val="22"/>
        </w:rPr>
        <w:tab/>
        <w:t>Inspection and testing</w:t>
      </w:r>
    </w:p>
    <w:p w14:paraId="73572B90"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22F2C52"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6.7.4.14.6</w:t>
      </w:r>
      <w:r w:rsidRPr="001E7259">
        <w:rPr>
          <w:rFonts w:ascii="Arial" w:hAnsi="Arial" w:cs="Arial"/>
          <w:sz w:val="22"/>
        </w:rPr>
        <w:tab/>
        <w:t>Add the following new provision:</w:t>
      </w:r>
    </w:p>
    <w:p w14:paraId="16C42D1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7F039DF4" w14:textId="77777777" w:rsidR="00F008E7" w:rsidRDefault="00F008E7" w:rsidP="001E7259">
      <w:pPr>
        <w:tabs>
          <w:tab w:val="left" w:pos="709"/>
          <w:tab w:val="left" w:pos="1134"/>
        </w:tabs>
        <w:suppressAutoHyphens w:val="0"/>
        <w:spacing w:line="240" w:lineRule="auto"/>
        <w:ind w:left="1134"/>
        <w:jc w:val="both"/>
        <w:rPr>
          <w:rFonts w:ascii="Arial" w:hAnsi="Arial"/>
          <w:sz w:val="22"/>
        </w:rPr>
      </w:pPr>
    </w:p>
    <w:p w14:paraId="48CF9379" w14:textId="77777777" w:rsidR="001E7259" w:rsidRPr="001E7259" w:rsidRDefault="001E7259" w:rsidP="001E7259">
      <w:pPr>
        <w:tabs>
          <w:tab w:val="left" w:pos="709"/>
          <w:tab w:val="left" w:pos="1134"/>
        </w:tabs>
        <w:suppressAutoHyphens w:val="0"/>
        <w:spacing w:line="240" w:lineRule="auto"/>
        <w:ind w:left="1134"/>
        <w:jc w:val="both"/>
        <w:rPr>
          <w:rFonts w:ascii="Arial" w:hAnsi="Arial"/>
          <w:sz w:val="22"/>
        </w:rPr>
      </w:pPr>
      <w:r w:rsidRPr="001E7259">
        <w:rPr>
          <w:rFonts w:ascii="Arial" w:hAnsi="Arial"/>
          <w:sz w:val="22"/>
        </w:rPr>
        <w:t>"Except as provided for in this paragraph, portable tanks which have missed the timeframe for their scheduled 5-year or 2.5-year periodic inspection and test may only be filled and offered for transport if a new 5-year periodic inspection and test is performed according to 6.7.4.14.4."</w:t>
      </w:r>
    </w:p>
    <w:p w14:paraId="5E597048" w14:textId="77777777" w:rsidR="001E7259" w:rsidRPr="001E7259" w:rsidRDefault="001E7259" w:rsidP="001E7259">
      <w:pPr>
        <w:tabs>
          <w:tab w:val="left" w:pos="709"/>
          <w:tab w:val="left" w:pos="1134"/>
        </w:tabs>
        <w:suppressAutoHyphens w:val="0"/>
        <w:spacing w:line="240" w:lineRule="auto"/>
        <w:ind w:left="1702" w:hanging="1134"/>
        <w:jc w:val="both"/>
        <w:rPr>
          <w:rFonts w:ascii="Arial" w:hAnsi="Arial"/>
          <w:sz w:val="22"/>
        </w:rPr>
      </w:pPr>
    </w:p>
    <w:p w14:paraId="28356681" w14:textId="77777777" w:rsidR="001E7259" w:rsidRPr="001E7259" w:rsidRDefault="001E7259" w:rsidP="001E7259">
      <w:pPr>
        <w:tabs>
          <w:tab w:val="left" w:pos="709"/>
          <w:tab w:val="left" w:pos="1134"/>
        </w:tabs>
        <w:suppressAutoHyphens w:val="0"/>
        <w:spacing w:line="240" w:lineRule="auto"/>
        <w:ind w:left="1134" w:hanging="1134"/>
        <w:jc w:val="both"/>
        <w:rPr>
          <w:rFonts w:ascii="Arial" w:hAnsi="Arial" w:cs="Arial"/>
          <w:b/>
          <w:sz w:val="22"/>
        </w:rPr>
      </w:pPr>
      <w:r w:rsidRPr="001E7259">
        <w:rPr>
          <w:rFonts w:ascii="Arial" w:hAnsi="Arial" w:cs="Arial"/>
          <w:b/>
          <w:sz w:val="22"/>
        </w:rPr>
        <w:t xml:space="preserve">6.7.5 </w:t>
      </w:r>
      <w:r w:rsidRPr="001E7259">
        <w:rPr>
          <w:rFonts w:ascii="Arial" w:hAnsi="Arial" w:cs="Arial"/>
          <w:b/>
          <w:sz w:val="22"/>
        </w:rPr>
        <w:tab/>
      </w:r>
      <w:r w:rsidRPr="001E7259">
        <w:rPr>
          <w:rFonts w:ascii="Arial" w:hAnsi="Arial" w:cs="Arial"/>
          <w:b/>
          <w:sz w:val="22"/>
        </w:rPr>
        <w:tab/>
        <w:t>Provisions for the design, construction, inspection and testing of multiple-element gas containers (MEGCs) intended for the transport of non-refrigerated gases</w:t>
      </w:r>
    </w:p>
    <w:p w14:paraId="23AA2F5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52E7EE1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6.7.5.2 </w:t>
      </w:r>
      <w:r w:rsidRPr="001E7259">
        <w:rPr>
          <w:rFonts w:ascii="Arial" w:hAnsi="Arial" w:cs="Arial"/>
          <w:b/>
          <w:sz w:val="22"/>
        </w:rPr>
        <w:tab/>
        <w:t>General design and construction provisions</w:t>
      </w:r>
    </w:p>
    <w:p w14:paraId="26A579A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35394706"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6.7.5.2.3</w:t>
      </w:r>
      <w:r w:rsidRPr="001E7259">
        <w:rPr>
          <w:rFonts w:ascii="Arial" w:hAnsi="Arial" w:cs="Arial"/>
          <w:sz w:val="22"/>
        </w:rPr>
        <w:tab/>
        <w:t>In the first sentence, after "seamless steel" insert "or composite construction".</w:t>
      </w:r>
    </w:p>
    <w:p w14:paraId="716689F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5C7D24D"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 xml:space="preserve">6.7.5.2.4 </w:t>
      </w:r>
      <w:r w:rsidRPr="001E7259">
        <w:rPr>
          <w:rFonts w:ascii="Arial" w:hAnsi="Arial" w:cs="Arial"/>
          <w:sz w:val="22"/>
        </w:rPr>
        <w:tab/>
        <w:t xml:space="preserve">In sub-paragraph .1, replace "ISO 11114-1:2012" with "ISO 11114-1:2012 + </w:t>
      </w:r>
      <w:proofErr w:type="spellStart"/>
      <w:r w:rsidRPr="001E7259">
        <w:rPr>
          <w:rFonts w:ascii="Arial" w:hAnsi="Arial" w:cs="Arial"/>
          <w:sz w:val="22"/>
        </w:rPr>
        <w:t>Amd</w:t>
      </w:r>
      <w:proofErr w:type="spellEnd"/>
      <w:r w:rsidRPr="001E7259">
        <w:rPr>
          <w:rFonts w:ascii="Arial" w:hAnsi="Arial" w:cs="Arial"/>
          <w:sz w:val="22"/>
        </w:rPr>
        <w:t> 1:2017".</w:t>
      </w:r>
    </w:p>
    <w:p w14:paraId="5DDB9A54"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CBC77DC"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PART 7</w:t>
      </w:r>
    </w:p>
    <w:p w14:paraId="754F099C"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PROVISIONS CONCERNING TRANSPORT OPERATIONS</w:t>
      </w:r>
    </w:p>
    <w:p w14:paraId="7430ABF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12"/>
        </w:rPr>
      </w:pPr>
    </w:p>
    <w:p w14:paraId="0A412993"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Chapter 7.1</w:t>
      </w:r>
    </w:p>
    <w:p w14:paraId="00E4AAF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General stowage provisions</w:t>
      </w:r>
    </w:p>
    <w:p w14:paraId="5F7FB945"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16"/>
        </w:rPr>
      </w:pPr>
    </w:p>
    <w:p w14:paraId="41F3695A"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7.1.4 </w:t>
      </w:r>
      <w:r w:rsidRPr="001E7259">
        <w:rPr>
          <w:rFonts w:ascii="Arial" w:hAnsi="Arial" w:cs="Arial"/>
          <w:b/>
          <w:sz w:val="22"/>
        </w:rPr>
        <w:tab/>
      </w:r>
      <w:r w:rsidRPr="001E7259">
        <w:rPr>
          <w:rFonts w:ascii="Arial" w:hAnsi="Arial" w:cs="Arial"/>
          <w:b/>
          <w:sz w:val="22"/>
        </w:rPr>
        <w:tab/>
        <w:t>Special stowage provisions</w:t>
      </w:r>
    </w:p>
    <w:p w14:paraId="321D8C78"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p>
    <w:p w14:paraId="32A2AB37"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7.1.4.2 </w:t>
      </w:r>
      <w:r w:rsidRPr="001E7259">
        <w:rPr>
          <w:rFonts w:ascii="Arial" w:hAnsi="Arial" w:cs="Arial"/>
          <w:b/>
          <w:sz w:val="22"/>
        </w:rPr>
        <w:tab/>
        <w:t>Stowage of marine pollutants</w:t>
      </w:r>
    </w:p>
    <w:p w14:paraId="258F2BBB"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b/>
          <w:sz w:val="22"/>
        </w:rPr>
      </w:pPr>
    </w:p>
    <w:p w14:paraId="008D7B1B"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sz w:val="22"/>
        </w:rPr>
      </w:pPr>
      <w:r w:rsidRPr="001E7259">
        <w:rPr>
          <w:rFonts w:ascii="Arial" w:hAnsi="Arial"/>
          <w:sz w:val="22"/>
        </w:rPr>
        <w:t>Replace the title "7.1.4.2 Stowage of marine pollutants" with "7.1.4.2 Stowage of marine pollutants and infectious substances of UN 2814, UN 2900 and UN 3549".</w:t>
      </w:r>
    </w:p>
    <w:p w14:paraId="4EB869F0"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13C4FFB2"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7.1.4.4 </w:t>
      </w:r>
      <w:r w:rsidRPr="001E7259">
        <w:rPr>
          <w:rFonts w:ascii="Arial" w:hAnsi="Arial" w:cs="Arial"/>
          <w:b/>
          <w:sz w:val="22"/>
        </w:rPr>
        <w:tab/>
        <w:t>Stowage of goods of class 1</w:t>
      </w:r>
    </w:p>
    <w:p w14:paraId="07921700"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0A890B7B" w14:textId="77777777" w:rsidR="001E7259" w:rsidRPr="001E7259" w:rsidRDefault="001E7259" w:rsidP="001E7259">
      <w:pPr>
        <w:tabs>
          <w:tab w:val="left" w:pos="1134"/>
        </w:tabs>
        <w:suppressAutoHyphens w:val="0"/>
        <w:spacing w:line="240" w:lineRule="auto"/>
        <w:jc w:val="both"/>
        <w:rPr>
          <w:rFonts w:ascii="Arial" w:hAnsi="Arial"/>
          <w:sz w:val="22"/>
        </w:rPr>
      </w:pPr>
      <w:r w:rsidRPr="001E7259">
        <w:rPr>
          <w:rFonts w:ascii="Arial" w:hAnsi="Arial"/>
          <w:sz w:val="22"/>
        </w:rPr>
        <w:t>7.1.4.4.2</w:t>
      </w:r>
      <w:r w:rsidRPr="001E7259">
        <w:rPr>
          <w:rFonts w:ascii="Arial" w:hAnsi="Arial"/>
          <w:sz w:val="22"/>
        </w:rPr>
        <w:tab/>
        <w:t>Replace the paragraph with the following:</w:t>
      </w:r>
    </w:p>
    <w:p w14:paraId="468A352A" w14:textId="77777777" w:rsidR="001E7259" w:rsidRPr="001E7259" w:rsidRDefault="001E7259" w:rsidP="001E7259">
      <w:pPr>
        <w:tabs>
          <w:tab w:val="left" w:pos="1134"/>
        </w:tabs>
        <w:suppressAutoHyphens w:val="0"/>
        <w:spacing w:line="240" w:lineRule="auto"/>
        <w:jc w:val="both"/>
        <w:rPr>
          <w:rFonts w:ascii="Arial" w:hAnsi="Arial"/>
          <w:sz w:val="22"/>
        </w:rPr>
      </w:pPr>
    </w:p>
    <w:p w14:paraId="3F267109" w14:textId="77777777" w:rsidR="001E7259" w:rsidRPr="001E7259" w:rsidRDefault="001E7259" w:rsidP="001E7259">
      <w:pPr>
        <w:tabs>
          <w:tab w:val="left" w:pos="1134"/>
        </w:tabs>
        <w:suppressAutoHyphens w:val="0"/>
        <w:spacing w:line="240" w:lineRule="auto"/>
        <w:ind w:left="1134" w:hanging="1134"/>
        <w:jc w:val="both"/>
        <w:rPr>
          <w:rFonts w:ascii="Arial" w:hAnsi="Arial"/>
          <w:sz w:val="22"/>
        </w:rPr>
      </w:pPr>
      <w:r w:rsidRPr="001E7259">
        <w:rPr>
          <w:rFonts w:ascii="Arial" w:hAnsi="Arial"/>
          <w:sz w:val="22"/>
        </w:rPr>
        <w:tab/>
        <w:t xml:space="preserve">"[7.1.4.4.2 </w:t>
      </w:r>
      <w:r w:rsidRPr="001E7259">
        <w:rPr>
          <w:rFonts w:ascii="Arial" w:hAnsi="Arial"/>
          <w:sz w:val="22"/>
        </w:rPr>
        <w:tab/>
        <w:t>Goods of class 1 with the exception of division 1.4 shall be stowed not less than a horizontal distance of 12 m from living quarters, life-saving appliances and areas where the ship's passengers can access without any authorization or limitation.]"</w:t>
      </w:r>
    </w:p>
    <w:p w14:paraId="40CB4BDF"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r w:rsidRPr="001E7259">
        <w:rPr>
          <w:rFonts w:ascii="Arial" w:hAnsi="Arial" w:cs="Arial"/>
          <w:b/>
          <w:sz w:val="22"/>
        </w:rPr>
        <w:t xml:space="preserve">7.1.4.5 </w:t>
      </w:r>
      <w:r w:rsidRPr="001E7259">
        <w:rPr>
          <w:rFonts w:ascii="Arial" w:hAnsi="Arial" w:cs="Arial"/>
          <w:b/>
          <w:sz w:val="22"/>
        </w:rPr>
        <w:tab/>
        <w:t>Stowage of goods of class 7</w:t>
      </w:r>
    </w:p>
    <w:p w14:paraId="522A8F8A" w14:textId="77777777" w:rsidR="001E7259" w:rsidRPr="001E7259" w:rsidRDefault="001E7259" w:rsidP="001E7259">
      <w:pPr>
        <w:tabs>
          <w:tab w:val="left" w:pos="709"/>
          <w:tab w:val="left" w:pos="993"/>
        </w:tabs>
        <w:suppressAutoHyphens w:val="0"/>
        <w:spacing w:line="240" w:lineRule="auto"/>
        <w:jc w:val="both"/>
        <w:rPr>
          <w:rFonts w:ascii="Arial" w:hAnsi="Arial"/>
          <w:sz w:val="22"/>
        </w:rPr>
      </w:pPr>
    </w:p>
    <w:p w14:paraId="45D17FB1"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7.1.4.5.1     Add the following new sentence after the first sentence:</w:t>
      </w:r>
    </w:p>
    <w:p w14:paraId="111C8BFC" w14:textId="77777777" w:rsidR="001E7259" w:rsidRPr="001E7259" w:rsidRDefault="001E7259" w:rsidP="001E7259">
      <w:pPr>
        <w:tabs>
          <w:tab w:val="left" w:pos="709"/>
          <w:tab w:val="left" w:pos="1134"/>
        </w:tabs>
        <w:suppressAutoHyphens w:val="0"/>
        <w:spacing w:line="240" w:lineRule="auto"/>
        <w:ind w:left="1276"/>
        <w:jc w:val="both"/>
        <w:rPr>
          <w:rFonts w:ascii="Arial" w:hAnsi="Arial"/>
          <w:sz w:val="22"/>
        </w:rPr>
      </w:pPr>
    </w:p>
    <w:p w14:paraId="0F32FE7E" w14:textId="77777777" w:rsidR="001E7259" w:rsidRPr="001E7259" w:rsidRDefault="001E7259" w:rsidP="001E7259">
      <w:pPr>
        <w:tabs>
          <w:tab w:val="left" w:pos="709"/>
          <w:tab w:val="left" w:pos="1134"/>
        </w:tabs>
        <w:suppressAutoHyphens w:val="0"/>
        <w:spacing w:line="240" w:lineRule="auto"/>
        <w:ind w:left="1134"/>
        <w:jc w:val="both"/>
        <w:rPr>
          <w:rFonts w:ascii="Arial" w:hAnsi="Arial"/>
          <w:sz w:val="22"/>
        </w:rPr>
      </w:pPr>
      <w:r w:rsidRPr="001E7259">
        <w:rPr>
          <w:rFonts w:ascii="Arial" w:hAnsi="Arial"/>
          <w:sz w:val="22"/>
        </w:rPr>
        <w:t>"For SCO-III, the limits in the table hereunder may be exceeded provided that the transport plan contains precautions which are to be employed during transport to obtain an overall level of safety at least equivalent to that which would be provided if the limits had been applied."</w:t>
      </w:r>
    </w:p>
    <w:p w14:paraId="3259E73D"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p>
    <w:p w14:paraId="3E08E33B"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7.1.4.5.3.3</w:t>
      </w:r>
      <w:r w:rsidRPr="001E7259">
        <w:rPr>
          <w:rFonts w:ascii="Arial" w:hAnsi="Arial"/>
          <w:sz w:val="22"/>
        </w:rPr>
        <w:tab/>
        <w:t>Amend sub-paragraph .3 to read as follows:</w:t>
      </w:r>
    </w:p>
    <w:p w14:paraId="760220A1"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p>
    <w:p w14:paraId="4AAAA44B" w14:textId="77777777" w:rsidR="001E7259" w:rsidRPr="001E7259" w:rsidRDefault="001E7259" w:rsidP="001E7259">
      <w:pPr>
        <w:tabs>
          <w:tab w:val="left" w:pos="709"/>
          <w:tab w:val="left" w:pos="1134"/>
        </w:tabs>
        <w:suppressAutoHyphens w:val="0"/>
        <w:spacing w:line="240" w:lineRule="auto"/>
        <w:ind w:left="1134"/>
        <w:jc w:val="both"/>
        <w:rPr>
          <w:rFonts w:ascii="Arial" w:hAnsi="Arial"/>
          <w:sz w:val="22"/>
        </w:rPr>
      </w:pPr>
      <w:r w:rsidRPr="001E7259">
        <w:rPr>
          <w:rFonts w:ascii="Arial" w:hAnsi="Arial"/>
          <w:sz w:val="22"/>
        </w:rPr>
        <w:t xml:space="preserve">".3 </w:t>
      </w:r>
      <w:r w:rsidRPr="001E7259">
        <w:rPr>
          <w:rFonts w:ascii="Arial" w:hAnsi="Arial"/>
          <w:sz w:val="22"/>
        </w:rPr>
        <w:tab/>
        <w:t>The dose rate under routine conditions of transport shall not exceed 2 mSv/h at any point on the external surface of the vehicle or freight container, and 0.1 mSv/h at 2 m from the external surface of the vehicle or freight container, except for consignments transported under exclusive use by road or rail for which the radiation limits around the vehicle are set forth in 7.1.4.5.5.2 and 7.1.4.5.5.3."</w:t>
      </w:r>
    </w:p>
    <w:p w14:paraId="0F6DA8FE"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p>
    <w:p w14:paraId="7CF8C048"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7.1.4.5.11</w:t>
      </w:r>
      <w:r w:rsidRPr="001E7259">
        <w:rPr>
          <w:rFonts w:ascii="Arial" w:hAnsi="Arial"/>
          <w:sz w:val="22"/>
        </w:rPr>
        <w:tab/>
        <w:t>At the beginning, delete ", tank, IBC".</w:t>
      </w:r>
    </w:p>
    <w:p w14:paraId="6DF58A35" w14:textId="77777777" w:rsidR="001E7259" w:rsidRPr="001E7259" w:rsidRDefault="001E7259" w:rsidP="001E7259">
      <w:pPr>
        <w:tabs>
          <w:tab w:val="left" w:pos="709"/>
          <w:tab w:val="left" w:pos="1134"/>
        </w:tabs>
        <w:suppressAutoHyphens w:val="0"/>
        <w:spacing w:line="240" w:lineRule="auto"/>
        <w:jc w:val="both"/>
        <w:rPr>
          <w:rFonts w:ascii="Arial" w:hAnsi="Arial" w:cs="Arial"/>
          <w:b/>
          <w:sz w:val="22"/>
        </w:rPr>
      </w:pPr>
    </w:p>
    <w:p w14:paraId="7FC3FD6C" w14:textId="77777777" w:rsidR="00F008E7" w:rsidRDefault="00F008E7" w:rsidP="001E7259">
      <w:pPr>
        <w:tabs>
          <w:tab w:val="left" w:pos="709"/>
          <w:tab w:val="left" w:pos="1134"/>
          <w:tab w:val="left" w:pos="1276"/>
        </w:tabs>
        <w:suppressAutoHyphens w:val="0"/>
        <w:spacing w:line="240" w:lineRule="auto"/>
        <w:jc w:val="both"/>
        <w:rPr>
          <w:rFonts w:ascii="Arial" w:hAnsi="Arial" w:cs="Arial"/>
          <w:b/>
          <w:sz w:val="22"/>
        </w:rPr>
      </w:pPr>
    </w:p>
    <w:p w14:paraId="1CDE2746" w14:textId="77777777" w:rsidR="001E7259" w:rsidRPr="001E7259" w:rsidRDefault="001E7259" w:rsidP="001E7259">
      <w:pPr>
        <w:tabs>
          <w:tab w:val="left" w:pos="709"/>
          <w:tab w:val="left" w:pos="1134"/>
          <w:tab w:val="left" w:pos="1276"/>
        </w:tabs>
        <w:suppressAutoHyphens w:val="0"/>
        <w:spacing w:line="240" w:lineRule="auto"/>
        <w:jc w:val="both"/>
        <w:rPr>
          <w:rFonts w:ascii="Arial" w:hAnsi="Arial" w:cs="Arial"/>
          <w:b/>
          <w:sz w:val="22"/>
        </w:rPr>
      </w:pPr>
      <w:r w:rsidRPr="001E7259">
        <w:rPr>
          <w:rFonts w:ascii="Arial" w:hAnsi="Arial" w:cs="Arial"/>
          <w:b/>
          <w:sz w:val="22"/>
        </w:rPr>
        <w:t xml:space="preserve">7.1.5 </w:t>
      </w:r>
      <w:r w:rsidRPr="001E7259">
        <w:rPr>
          <w:rFonts w:ascii="Arial" w:hAnsi="Arial" w:cs="Arial"/>
          <w:b/>
          <w:sz w:val="22"/>
        </w:rPr>
        <w:tab/>
      </w:r>
      <w:r w:rsidRPr="001E7259">
        <w:rPr>
          <w:rFonts w:ascii="Arial" w:hAnsi="Arial" w:cs="Arial"/>
          <w:b/>
          <w:sz w:val="22"/>
        </w:rPr>
        <w:tab/>
        <w:t>Stowage codes</w:t>
      </w:r>
    </w:p>
    <w:p w14:paraId="119578D5" w14:textId="77777777" w:rsidR="001E7259" w:rsidRPr="001E7259" w:rsidRDefault="001E7259" w:rsidP="001E7259">
      <w:pPr>
        <w:tabs>
          <w:tab w:val="left" w:pos="709"/>
          <w:tab w:val="left" w:pos="1134"/>
          <w:tab w:val="left" w:pos="1276"/>
        </w:tabs>
        <w:suppressAutoHyphens w:val="0"/>
        <w:spacing w:line="240" w:lineRule="auto"/>
        <w:jc w:val="both"/>
        <w:rPr>
          <w:rFonts w:ascii="Arial" w:hAnsi="Arial" w:cs="Arial"/>
          <w:sz w:val="22"/>
        </w:rPr>
      </w:pPr>
    </w:p>
    <w:p w14:paraId="2E493309"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sz w:val="22"/>
        </w:rPr>
      </w:pPr>
      <w:r w:rsidRPr="001E7259">
        <w:rPr>
          <w:rFonts w:ascii="Arial" w:hAnsi="Arial" w:cs="Arial"/>
          <w:sz w:val="22"/>
        </w:rPr>
        <w:t xml:space="preserve">In the table for stowage codes, for SW22, </w:t>
      </w:r>
      <w:r w:rsidRPr="001E7259">
        <w:rPr>
          <w:rFonts w:ascii="Arial" w:hAnsi="Arial"/>
          <w:sz w:val="22"/>
        </w:rPr>
        <w:t>replace "For WASTE AEROSOLS:" with "For WASTE AEROSOLS or WASTE GAS CARTRIDGES" in the third line.</w:t>
      </w:r>
    </w:p>
    <w:p w14:paraId="4937A7D3"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sz w:val="22"/>
        </w:rPr>
      </w:pPr>
    </w:p>
    <w:p w14:paraId="772E3565" w14:textId="77777777" w:rsidR="001E7259" w:rsidRPr="001E7259" w:rsidRDefault="001E7259" w:rsidP="001E7259">
      <w:pPr>
        <w:tabs>
          <w:tab w:val="left" w:pos="709"/>
          <w:tab w:val="left" w:pos="1134"/>
        </w:tabs>
        <w:suppressAutoHyphens w:val="0"/>
        <w:spacing w:line="240" w:lineRule="auto"/>
        <w:jc w:val="both"/>
        <w:rPr>
          <w:rFonts w:ascii="Arial" w:hAnsi="Arial"/>
          <w:b/>
          <w:sz w:val="22"/>
        </w:rPr>
      </w:pPr>
      <w:r w:rsidRPr="001E7259">
        <w:rPr>
          <w:rFonts w:ascii="Arial" w:hAnsi="Arial"/>
          <w:b/>
          <w:sz w:val="22"/>
        </w:rPr>
        <w:t>7.1.6</w:t>
      </w:r>
      <w:r w:rsidRPr="001E7259">
        <w:rPr>
          <w:rFonts w:ascii="Arial" w:hAnsi="Arial"/>
          <w:b/>
          <w:sz w:val="22"/>
        </w:rPr>
        <w:tab/>
      </w:r>
      <w:r w:rsidRPr="001E7259">
        <w:rPr>
          <w:rFonts w:ascii="Arial" w:hAnsi="Arial"/>
          <w:b/>
          <w:sz w:val="22"/>
        </w:rPr>
        <w:tab/>
        <w:t>Handling codes</w:t>
      </w:r>
    </w:p>
    <w:p w14:paraId="42C36B89" w14:textId="77777777" w:rsidR="001E7259" w:rsidRPr="001E7259" w:rsidRDefault="001E7259" w:rsidP="001E7259">
      <w:pPr>
        <w:tabs>
          <w:tab w:val="left" w:pos="709"/>
          <w:tab w:val="left" w:pos="1134"/>
        </w:tabs>
        <w:suppressAutoHyphens w:val="0"/>
        <w:spacing w:line="240" w:lineRule="auto"/>
        <w:jc w:val="both"/>
        <w:rPr>
          <w:rFonts w:ascii="Arial" w:hAnsi="Arial"/>
          <w:b/>
          <w:sz w:val="22"/>
        </w:rPr>
      </w:pPr>
    </w:p>
    <w:p w14:paraId="5E014CBF" w14:textId="77777777" w:rsidR="001E7259" w:rsidRPr="001E7259" w:rsidRDefault="001E7259" w:rsidP="001E7259">
      <w:pPr>
        <w:widowControl w:val="0"/>
        <w:tabs>
          <w:tab w:val="left" w:pos="709"/>
          <w:tab w:val="left" w:pos="1134"/>
        </w:tabs>
        <w:suppressAutoHyphens w:val="0"/>
        <w:spacing w:line="240" w:lineRule="auto"/>
        <w:jc w:val="both"/>
        <w:rPr>
          <w:rFonts w:ascii="Arial" w:hAnsi="Arial"/>
          <w:sz w:val="22"/>
        </w:rPr>
      </w:pPr>
      <w:r w:rsidRPr="001E7259">
        <w:rPr>
          <w:rFonts w:ascii="Arial" w:hAnsi="Arial"/>
          <w:sz w:val="22"/>
        </w:rPr>
        <w:t>[In the table, insert the following new handling code:</w:t>
      </w:r>
    </w:p>
    <w:p w14:paraId="72EA1D64" w14:textId="77777777" w:rsidR="001E7259" w:rsidRPr="001E7259" w:rsidRDefault="001E7259" w:rsidP="001E7259">
      <w:pPr>
        <w:widowControl w:val="0"/>
        <w:tabs>
          <w:tab w:val="left" w:pos="709"/>
          <w:tab w:val="left" w:pos="1134"/>
        </w:tabs>
        <w:suppressAutoHyphens w:val="0"/>
        <w:spacing w:line="240" w:lineRule="auto"/>
        <w:jc w:val="both"/>
        <w:rPr>
          <w:rFonts w:ascii="Arial" w:hAnsi="Arial"/>
          <w:sz w:val="22"/>
        </w:rPr>
      </w:pPr>
    </w:p>
    <w:p w14:paraId="1A7675A6" w14:textId="77777777" w:rsidR="001E7259" w:rsidRPr="001E7259" w:rsidRDefault="001E7259" w:rsidP="001E7259">
      <w:pPr>
        <w:widowControl w:val="0"/>
        <w:tabs>
          <w:tab w:val="left" w:pos="709"/>
          <w:tab w:val="left" w:pos="1134"/>
        </w:tabs>
        <w:suppressAutoHyphens w:val="0"/>
        <w:spacing w:line="240" w:lineRule="auto"/>
        <w:jc w:val="both"/>
        <w:rPr>
          <w:rFonts w:ascii="Arial" w:hAnsi="Arial"/>
          <w:sz w:val="22"/>
        </w:rPr>
      </w:pPr>
      <w:r w:rsidRPr="001E7259">
        <w:rPr>
          <w:rFonts w:ascii="Arial" w:hAnsi="Arial"/>
          <w:sz w:val="22"/>
        </w:rPr>
        <w:t>"</w:t>
      </w:r>
      <w:r w:rsidRPr="001E7259">
        <w:rPr>
          <w:rFonts w:ascii="Arial" w:hAnsi="Arial"/>
          <w:sz w:val="22"/>
          <w:highlight w:val="lightGray"/>
        </w:rPr>
        <w:t>HX</w:t>
      </w:r>
      <w:r w:rsidRPr="001E7259">
        <w:rPr>
          <w:rFonts w:ascii="Arial" w:hAnsi="Arial"/>
          <w:sz w:val="22"/>
        </w:rPr>
        <w:t xml:space="preserve">- Avoid handling the packaging or large packaging or keep handling to a minimum. Inform the appropriate public health authority or veterinary authority where persons may have been exposed to infection."] </w:t>
      </w:r>
    </w:p>
    <w:p w14:paraId="4D8C1F92"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13A3FBB5"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p>
    <w:p w14:paraId="14FC162A" w14:textId="77777777" w:rsidR="001E7259" w:rsidRPr="001E7259" w:rsidRDefault="001E7259" w:rsidP="001E7259">
      <w:pPr>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7.2</w:t>
      </w:r>
    </w:p>
    <w:p w14:paraId="25EB00B5" w14:textId="77777777" w:rsidR="001E7259" w:rsidRPr="001E7259" w:rsidRDefault="001E7259" w:rsidP="001E7259">
      <w:pPr>
        <w:tabs>
          <w:tab w:val="left" w:pos="709"/>
          <w:tab w:val="left" w:pos="993"/>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General segregation provisions</w:t>
      </w:r>
    </w:p>
    <w:p w14:paraId="4386E31D" w14:textId="77777777" w:rsidR="001E7259" w:rsidRPr="001E7259" w:rsidRDefault="001E7259" w:rsidP="001E7259">
      <w:pPr>
        <w:tabs>
          <w:tab w:val="left" w:pos="709"/>
          <w:tab w:val="left" w:pos="993"/>
          <w:tab w:val="left" w:pos="1134"/>
        </w:tabs>
        <w:suppressAutoHyphens w:val="0"/>
        <w:spacing w:line="240" w:lineRule="auto"/>
        <w:jc w:val="center"/>
        <w:rPr>
          <w:rFonts w:ascii="Arial" w:hAnsi="Arial" w:cs="Arial"/>
          <w:b/>
          <w:bCs/>
          <w:sz w:val="22"/>
          <w:szCs w:val="22"/>
          <w:lang w:eastAsia="zh-CN"/>
        </w:rPr>
      </w:pPr>
    </w:p>
    <w:p w14:paraId="28C3B4B1" w14:textId="77777777" w:rsidR="001E7259" w:rsidRPr="001E7259" w:rsidRDefault="001E7259" w:rsidP="001E7259">
      <w:pPr>
        <w:tabs>
          <w:tab w:val="left" w:pos="709"/>
          <w:tab w:val="left" w:pos="993"/>
          <w:tab w:val="left" w:pos="1134"/>
        </w:tabs>
        <w:suppressAutoHyphens w:val="0"/>
        <w:spacing w:line="240" w:lineRule="auto"/>
        <w:rPr>
          <w:rFonts w:ascii="Arial" w:hAnsi="Arial" w:cs="Arial"/>
          <w:b/>
          <w:bCs/>
          <w:sz w:val="22"/>
          <w:szCs w:val="22"/>
          <w:lang w:eastAsia="zh-CN"/>
        </w:rPr>
      </w:pPr>
      <w:r w:rsidRPr="001E7259">
        <w:rPr>
          <w:rFonts w:ascii="Arial" w:hAnsi="Arial" w:cs="Arial"/>
          <w:b/>
          <w:bCs/>
          <w:sz w:val="22"/>
          <w:szCs w:val="22"/>
          <w:lang w:eastAsia="zh-CN"/>
        </w:rPr>
        <w:t xml:space="preserve">7.2.8 </w:t>
      </w:r>
      <w:r w:rsidRPr="001E7259">
        <w:rPr>
          <w:rFonts w:ascii="Arial" w:hAnsi="Arial" w:cs="Arial"/>
          <w:b/>
          <w:bCs/>
          <w:sz w:val="22"/>
          <w:szCs w:val="22"/>
          <w:lang w:eastAsia="zh-CN"/>
        </w:rPr>
        <w:tab/>
      </w:r>
      <w:r w:rsidRPr="001E7259">
        <w:rPr>
          <w:rFonts w:ascii="Arial" w:hAnsi="Arial" w:cs="Arial"/>
          <w:b/>
          <w:bCs/>
          <w:sz w:val="22"/>
          <w:szCs w:val="22"/>
          <w:lang w:eastAsia="zh-CN"/>
        </w:rPr>
        <w:tab/>
      </w:r>
      <w:r w:rsidRPr="001E7259">
        <w:rPr>
          <w:rFonts w:ascii="Arial" w:hAnsi="Arial" w:cs="Arial"/>
          <w:b/>
          <w:bCs/>
          <w:sz w:val="22"/>
          <w:szCs w:val="22"/>
          <w:lang w:eastAsia="zh-CN"/>
        </w:rPr>
        <w:tab/>
        <w:t>Segregation codes</w:t>
      </w:r>
    </w:p>
    <w:p w14:paraId="76F7A604" w14:textId="77777777" w:rsidR="001E7259" w:rsidRPr="001E7259" w:rsidRDefault="001E7259" w:rsidP="001E7259">
      <w:pPr>
        <w:tabs>
          <w:tab w:val="left" w:pos="709"/>
          <w:tab w:val="left" w:pos="993"/>
          <w:tab w:val="left" w:pos="1134"/>
        </w:tabs>
        <w:suppressAutoHyphens w:val="0"/>
        <w:spacing w:line="240" w:lineRule="auto"/>
        <w:rPr>
          <w:rFonts w:ascii="Arial" w:hAnsi="Arial" w:cs="Arial"/>
          <w:b/>
          <w:bCs/>
          <w:sz w:val="22"/>
          <w:szCs w:val="22"/>
          <w:lang w:eastAsia="zh-CN"/>
        </w:rPr>
      </w:pPr>
    </w:p>
    <w:p w14:paraId="15A8DEBE"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In the table, for SG27, SG28 and SG34, replace "away from" with "separated from".</w:t>
      </w:r>
    </w:p>
    <w:p w14:paraId="0A75D919" w14:textId="77777777" w:rsidR="001E7259" w:rsidRPr="001E7259" w:rsidRDefault="001E7259" w:rsidP="001E7259">
      <w:pPr>
        <w:tabs>
          <w:tab w:val="left" w:pos="709"/>
          <w:tab w:val="left" w:pos="993"/>
          <w:tab w:val="left" w:pos="1134"/>
        </w:tabs>
        <w:suppressAutoHyphens w:val="0"/>
        <w:spacing w:line="240" w:lineRule="auto"/>
        <w:jc w:val="both"/>
        <w:rPr>
          <w:rFonts w:ascii="Arial" w:hAnsi="Arial"/>
          <w:sz w:val="22"/>
        </w:rPr>
      </w:pPr>
    </w:p>
    <w:p w14:paraId="66163ECA"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Chapter 7.8</w:t>
      </w:r>
    </w:p>
    <w:p w14:paraId="7E73B9C0" w14:textId="77777777" w:rsidR="001E7259" w:rsidRPr="001E7259" w:rsidRDefault="001E7259" w:rsidP="001E7259">
      <w:pPr>
        <w:tabs>
          <w:tab w:val="left" w:pos="1134"/>
        </w:tabs>
        <w:suppressAutoHyphens w:val="0"/>
        <w:autoSpaceDE w:val="0"/>
        <w:autoSpaceDN w:val="0"/>
        <w:adjustRightInd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Special requirements in the event of an incident and fire precautions involving</w:t>
      </w:r>
    </w:p>
    <w:p w14:paraId="38A9E9F2" w14:textId="77777777" w:rsidR="001E7259" w:rsidRPr="001E7259" w:rsidRDefault="001E7259" w:rsidP="001E7259">
      <w:pPr>
        <w:tabs>
          <w:tab w:val="left" w:pos="709"/>
          <w:tab w:val="left" w:pos="1134"/>
        </w:tabs>
        <w:suppressAutoHyphens w:val="0"/>
        <w:spacing w:line="240" w:lineRule="auto"/>
        <w:jc w:val="center"/>
        <w:rPr>
          <w:rFonts w:ascii="Arial" w:hAnsi="Arial" w:cs="Arial"/>
          <w:b/>
          <w:bCs/>
          <w:sz w:val="22"/>
          <w:szCs w:val="22"/>
          <w:lang w:eastAsia="zh-CN"/>
        </w:rPr>
      </w:pPr>
      <w:r w:rsidRPr="001E7259">
        <w:rPr>
          <w:rFonts w:ascii="Arial" w:hAnsi="Arial" w:cs="Arial"/>
          <w:b/>
          <w:bCs/>
          <w:sz w:val="22"/>
          <w:szCs w:val="22"/>
          <w:lang w:eastAsia="zh-CN"/>
        </w:rPr>
        <w:t>dangerous goods</w:t>
      </w:r>
    </w:p>
    <w:p w14:paraId="6980B1AB"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92CD546"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szCs w:val="22"/>
          <w:lang w:eastAsia="zh-CN"/>
        </w:rPr>
      </w:pPr>
      <w:r w:rsidRPr="001E7259">
        <w:rPr>
          <w:rFonts w:ascii="Arial" w:hAnsi="Arial" w:cs="Arial"/>
          <w:b/>
          <w:bCs/>
          <w:sz w:val="22"/>
          <w:szCs w:val="22"/>
          <w:lang w:eastAsia="zh-CN"/>
        </w:rPr>
        <w:t xml:space="preserve">7.8.4 </w:t>
      </w:r>
      <w:r w:rsidRPr="001E7259">
        <w:rPr>
          <w:rFonts w:ascii="Arial" w:hAnsi="Arial" w:cs="Arial"/>
          <w:b/>
          <w:bCs/>
          <w:sz w:val="22"/>
          <w:szCs w:val="22"/>
          <w:lang w:eastAsia="zh-CN"/>
        </w:rPr>
        <w:tab/>
      </w:r>
      <w:r w:rsidRPr="001E7259">
        <w:rPr>
          <w:rFonts w:ascii="Arial" w:hAnsi="Arial" w:cs="Arial"/>
          <w:b/>
          <w:bCs/>
          <w:sz w:val="22"/>
          <w:szCs w:val="22"/>
          <w:lang w:eastAsia="zh-CN"/>
        </w:rPr>
        <w:tab/>
        <w:t>Special provisions for incidents involving radioactive material</w:t>
      </w:r>
    </w:p>
    <w:p w14:paraId="17FEA457" w14:textId="77777777" w:rsidR="001E7259" w:rsidRPr="001E7259" w:rsidRDefault="001E7259" w:rsidP="001E7259">
      <w:pPr>
        <w:tabs>
          <w:tab w:val="left" w:pos="709"/>
          <w:tab w:val="left" w:pos="1134"/>
        </w:tabs>
        <w:suppressAutoHyphens w:val="0"/>
        <w:spacing w:line="240" w:lineRule="auto"/>
        <w:jc w:val="both"/>
        <w:rPr>
          <w:rFonts w:ascii="Arial" w:hAnsi="Arial" w:cs="Arial"/>
          <w:b/>
          <w:bCs/>
          <w:sz w:val="22"/>
          <w:szCs w:val="22"/>
          <w:lang w:eastAsia="zh-CN"/>
        </w:rPr>
      </w:pPr>
    </w:p>
    <w:p w14:paraId="1EF36324" w14:textId="77777777" w:rsidR="001E7259" w:rsidRPr="001E7259" w:rsidRDefault="001E7259" w:rsidP="001E7259">
      <w:pPr>
        <w:tabs>
          <w:tab w:val="left" w:pos="1134"/>
        </w:tabs>
        <w:suppressAutoHyphens w:val="0"/>
        <w:spacing w:line="240" w:lineRule="auto"/>
        <w:jc w:val="both"/>
        <w:rPr>
          <w:rFonts w:ascii="Arial" w:hAnsi="Arial" w:cs="Arial"/>
          <w:sz w:val="22"/>
        </w:rPr>
      </w:pPr>
      <w:r w:rsidRPr="001E7259">
        <w:rPr>
          <w:rFonts w:ascii="Arial" w:hAnsi="Arial" w:cs="Arial"/>
          <w:sz w:val="22"/>
        </w:rPr>
        <w:t xml:space="preserve">7.8.4.3 </w:t>
      </w:r>
      <w:r w:rsidRPr="001E7259">
        <w:rPr>
          <w:rFonts w:ascii="Arial" w:hAnsi="Arial" w:cs="Arial"/>
          <w:sz w:val="22"/>
        </w:rPr>
        <w:tab/>
        <w:t>Replace the existing paragraph with the following:</w:t>
      </w:r>
    </w:p>
    <w:p w14:paraId="7A2F2521" w14:textId="77777777" w:rsidR="001E7259" w:rsidRPr="001E7259" w:rsidRDefault="001E7259" w:rsidP="001E7259">
      <w:pPr>
        <w:tabs>
          <w:tab w:val="left" w:pos="851"/>
          <w:tab w:val="left" w:pos="1134"/>
        </w:tabs>
        <w:suppressAutoHyphens w:val="0"/>
        <w:spacing w:line="240" w:lineRule="auto"/>
        <w:jc w:val="both"/>
        <w:rPr>
          <w:rFonts w:ascii="Arial" w:hAnsi="Arial" w:cs="Arial"/>
          <w:sz w:val="22"/>
        </w:rPr>
      </w:pPr>
    </w:p>
    <w:p w14:paraId="7DB06702" w14:textId="77777777" w:rsidR="001E7259" w:rsidRPr="001E7259" w:rsidRDefault="001E7259" w:rsidP="001E7259">
      <w:pPr>
        <w:tabs>
          <w:tab w:val="left" w:pos="1134"/>
        </w:tabs>
        <w:suppressAutoHyphens w:val="0"/>
        <w:spacing w:line="240" w:lineRule="auto"/>
        <w:ind w:left="2268" w:hanging="1134"/>
        <w:jc w:val="both"/>
        <w:rPr>
          <w:rFonts w:ascii="Arial" w:hAnsi="Arial" w:cs="Arial"/>
          <w:sz w:val="22"/>
        </w:rPr>
      </w:pPr>
      <w:r w:rsidRPr="001E7259">
        <w:rPr>
          <w:rFonts w:ascii="Arial" w:hAnsi="Arial" w:cs="Arial"/>
          <w:sz w:val="22"/>
        </w:rPr>
        <w:t xml:space="preserve">"7.8.4.3 </w:t>
      </w:r>
      <w:r w:rsidRPr="001E7259">
        <w:rPr>
          <w:rFonts w:ascii="Arial" w:hAnsi="Arial" w:cs="Arial"/>
          <w:sz w:val="22"/>
        </w:rPr>
        <w:tab/>
        <w:t>In the event of a nuclear or radiological emergency during the transport of radioactive material, provisions as established by relevant national and/or international organizations, should be observed to protect persons, property and the environment. This includes arrangements for preparedness and response established in accordance with the national and/or international requirements and in a consistent and coordinated manner with the national and/or international emergency arrangements."</w:t>
      </w:r>
    </w:p>
    <w:p w14:paraId="736CBA06" w14:textId="77777777" w:rsidR="001E7259" w:rsidRPr="001E7259" w:rsidRDefault="001E7259" w:rsidP="001E7259">
      <w:pPr>
        <w:tabs>
          <w:tab w:val="left" w:pos="851"/>
          <w:tab w:val="left" w:pos="1134"/>
        </w:tabs>
        <w:suppressAutoHyphens w:val="0"/>
        <w:spacing w:line="240" w:lineRule="auto"/>
        <w:jc w:val="both"/>
        <w:rPr>
          <w:rFonts w:ascii="Arial" w:hAnsi="Arial" w:cs="Arial"/>
          <w:sz w:val="22"/>
        </w:rPr>
      </w:pPr>
    </w:p>
    <w:p w14:paraId="2D297397" w14:textId="77777777" w:rsidR="001E7259" w:rsidRPr="001E7259" w:rsidRDefault="001E7259" w:rsidP="001E7259">
      <w:pPr>
        <w:tabs>
          <w:tab w:val="left" w:pos="851"/>
          <w:tab w:val="left" w:pos="1134"/>
        </w:tabs>
        <w:suppressAutoHyphens w:val="0"/>
        <w:spacing w:line="240" w:lineRule="auto"/>
        <w:jc w:val="both"/>
        <w:rPr>
          <w:rFonts w:ascii="Arial" w:hAnsi="Arial" w:cs="Arial"/>
          <w:sz w:val="22"/>
        </w:rPr>
      </w:pPr>
      <w:r w:rsidRPr="001E7259">
        <w:rPr>
          <w:rFonts w:ascii="Arial" w:hAnsi="Arial" w:cs="Arial"/>
          <w:sz w:val="22"/>
        </w:rPr>
        <w:t>7.8.4.5</w:t>
      </w:r>
      <w:r w:rsidRPr="001E7259">
        <w:rPr>
          <w:rFonts w:ascii="Arial" w:hAnsi="Arial" w:cs="Arial"/>
          <w:sz w:val="22"/>
        </w:rPr>
        <w:tab/>
      </w:r>
      <w:r w:rsidRPr="001E7259">
        <w:rPr>
          <w:rFonts w:ascii="Arial" w:hAnsi="Arial" w:cs="Arial"/>
          <w:sz w:val="22"/>
        </w:rPr>
        <w:tab/>
        <w:t>Replace the existing paragraph with the following:</w:t>
      </w:r>
    </w:p>
    <w:p w14:paraId="2A4421A0" w14:textId="77777777" w:rsidR="001E7259" w:rsidRPr="001E7259" w:rsidRDefault="001E7259" w:rsidP="001E7259">
      <w:pPr>
        <w:tabs>
          <w:tab w:val="left" w:pos="851"/>
          <w:tab w:val="left" w:pos="1134"/>
        </w:tabs>
        <w:suppressAutoHyphens w:val="0"/>
        <w:spacing w:line="240" w:lineRule="auto"/>
        <w:jc w:val="both"/>
        <w:rPr>
          <w:rFonts w:ascii="Arial" w:hAnsi="Arial" w:cs="Arial"/>
          <w:sz w:val="22"/>
        </w:rPr>
      </w:pPr>
    </w:p>
    <w:p w14:paraId="12CAD2B1" w14:textId="77777777" w:rsidR="001E7259" w:rsidRPr="001E7259" w:rsidRDefault="001E7259" w:rsidP="001E7259">
      <w:pPr>
        <w:tabs>
          <w:tab w:val="left" w:pos="1134"/>
        </w:tabs>
        <w:suppressAutoHyphens w:val="0"/>
        <w:spacing w:line="240" w:lineRule="auto"/>
        <w:ind w:left="2268" w:hanging="1134"/>
        <w:jc w:val="both"/>
        <w:rPr>
          <w:rFonts w:ascii="Arial" w:hAnsi="Arial" w:cs="Arial"/>
          <w:sz w:val="22"/>
        </w:rPr>
      </w:pPr>
      <w:r w:rsidRPr="001E7259">
        <w:rPr>
          <w:rFonts w:ascii="Arial" w:hAnsi="Arial" w:cs="Arial"/>
          <w:sz w:val="22"/>
        </w:rPr>
        <w:t>"7.8.4.5</w:t>
      </w:r>
      <w:r w:rsidRPr="001E7259">
        <w:rPr>
          <w:rFonts w:ascii="Arial" w:hAnsi="Arial" w:cs="Arial"/>
          <w:sz w:val="22"/>
        </w:rPr>
        <w:tab/>
        <w:t>The arrangements for preparedness and response should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w:t>
      </w:r>
      <w:r w:rsidRPr="001E7259">
        <w:rPr>
          <w:rFonts w:ascii="Arial" w:hAnsi="Arial" w:cs="Arial"/>
          <w:sz w:val="22"/>
        </w:rPr>
        <w:noBreakHyphen/>
        <w:t>G</w:t>
      </w:r>
      <w:r w:rsidRPr="001E7259">
        <w:rPr>
          <w:rFonts w:ascii="Arial" w:hAnsi="Arial" w:cs="Arial"/>
          <w:sz w:val="22"/>
        </w:rPr>
        <w:noBreakHyphen/>
        <w:t xml:space="preserve">2.1, IAEA, Vienna (2007), and "Arrangements for the </w:t>
      </w:r>
      <w:r w:rsidRPr="001E7259">
        <w:rPr>
          <w:rFonts w:ascii="Arial" w:hAnsi="Arial" w:cs="Arial"/>
          <w:sz w:val="22"/>
        </w:rPr>
        <w:lastRenderedPageBreak/>
        <w:t>Termination of a Nuclear or Radiological Emergency", IAEA Safety Standards Series No. GSG-11, IAEA, Vienna (2018)."</w:t>
      </w:r>
    </w:p>
    <w:p w14:paraId="0A01826E" w14:textId="77777777" w:rsidR="00C05D4D" w:rsidRDefault="00C05D4D" w:rsidP="001E7259">
      <w:pPr>
        <w:keepNext/>
        <w:keepLines/>
        <w:tabs>
          <w:tab w:val="left" w:pos="709"/>
          <w:tab w:val="left" w:pos="1134"/>
        </w:tabs>
        <w:suppressAutoHyphens w:val="0"/>
        <w:spacing w:line="240" w:lineRule="auto"/>
        <w:jc w:val="center"/>
        <w:rPr>
          <w:rFonts w:ascii="Arial" w:hAnsi="Arial" w:cs="Arial"/>
          <w:b/>
          <w:sz w:val="22"/>
        </w:rPr>
      </w:pPr>
    </w:p>
    <w:p w14:paraId="76F57D4A"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Appendix A</w:t>
      </w:r>
    </w:p>
    <w:p w14:paraId="42D47D17"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List of generic and N.O.S. proper shipping names</w:t>
      </w:r>
    </w:p>
    <w:p w14:paraId="6CCFA2E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p>
    <w:p w14:paraId="74A9B063"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In the table, for class 6.2, under "Specific entries", add the following new entries:</w:t>
      </w:r>
    </w:p>
    <w:p w14:paraId="2CE0CDF6"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474A23EB"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w:t>
      </w:r>
    </w:p>
    <w:tbl>
      <w:tblPr>
        <w:tblStyle w:val="TableGrid10"/>
        <w:tblW w:w="0" w:type="auto"/>
        <w:tblLook w:val="04A0" w:firstRow="1" w:lastRow="0" w:firstColumn="1" w:lastColumn="0" w:noHBand="0" w:noVBand="1"/>
      </w:tblPr>
      <w:tblGrid>
        <w:gridCol w:w="1048"/>
        <w:gridCol w:w="1341"/>
        <w:gridCol w:w="1048"/>
        <w:gridCol w:w="5623"/>
      </w:tblGrid>
      <w:tr w:rsidR="001E7259" w:rsidRPr="001E7259" w14:paraId="3369FD95" w14:textId="77777777" w:rsidTr="001E7259">
        <w:tc>
          <w:tcPr>
            <w:tcW w:w="1048" w:type="dxa"/>
          </w:tcPr>
          <w:p w14:paraId="0250C824"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Class or division</w:t>
            </w:r>
          </w:p>
        </w:tc>
        <w:tc>
          <w:tcPr>
            <w:tcW w:w="1341" w:type="dxa"/>
          </w:tcPr>
          <w:p w14:paraId="701AB16A"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Subsidiary hazard</w:t>
            </w:r>
          </w:p>
        </w:tc>
        <w:tc>
          <w:tcPr>
            <w:tcW w:w="1048" w:type="dxa"/>
          </w:tcPr>
          <w:p w14:paraId="4B153362"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UN Number</w:t>
            </w:r>
          </w:p>
        </w:tc>
        <w:tc>
          <w:tcPr>
            <w:tcW w:w="5623" w:type="dxa"/>
          </w:tcPr>
          <w:p w14:paraId="07611B8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Proper shipping name</w:t>
            </w:r>
          </w:p>
        </w:tc>
      </w:tr>
      <w:tr w:rsidR="001E7259" w:rsidRPr="001E7259" w14:paraId="005D8A25" w14:textId="77777777" w:rsidTr="001E7259">
        <w:tc>
          <w:tcPr>
            <w:tcW w:w="1048" w:type="dxa"/>
          </w:tcPr>
          <w:p w14:paraId="04321A6B"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1341" w:type="dxa"/>
          </w:tcPr>
          <w:p w14:paraId="112C33D2"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1048" w:type="dxa"/>
          </w:tcPr>
          <w:p w14:paraId="67CCB490"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5623" w:type="dxa"/>
          </w:tcPr>
          <w:p w14:paraId="3337D7C6"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Class 6</w:t>
            </w:r>
          </w:p>
        </w:tc>
      </w:tr>
      <w:tr w:rsidR="001E7259" w:rsidRPr="001E7259" w14:paraId="0D32B464" w14:textId="77777777" w:rsidTr="001E7259">
        <w:tc>
          <w:tcPr>
            <w:tcW w:w="1048" w:type="dxa"/>
          </w:tcPr>
          <w:p w14:paraId="1F895E4C"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6.2</w:t>
            </w:r>
          </w:p>
        </w:tc>
        <w:tc>
          <w:tcPr>
            <w:tcW w:w="1341" w:type="dxa"/>
          </w:tcPr>
          <w:p w14:paraId="73F34D9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p>
        </w:tc>
        <w:tc>
          <w:tcPr>
            <w:tcW w:w="1048" w:type="dxa"/>
          </w:tcPr>
          <w:p w14:paraId="57F3B899" w14:textId="77777777" w:rsidR="001E7259" w:rsidRPr="001E7259" w:rsidRDefault="001E7259" w:rsidP="001E7259">
            <w:pPr>
              <w:keepNext/>
              <w:keepLines/>
              <w:tabs>
                <w:tab w:val="left" w:pos="1134"/>
              </w:tabs>
              <w:suppressAutoHyphens w:val="0"/>
              <w:spacing w:line="240" w:lineRule="auto"/>
              <w:jc w:val="center"/>
              <w:rPr>
                <w:rFonts w:ascii="Arial" w:hAnsi="Arial" w:cs="Arial"/>
                <w:sz w:val="22"/>
              </w:rPr>
            </w:pPr>
            <w:r w:rsidRPr="001E7259">
              <w:rPr>
                <w:rFonts w:ascii="Arial" w:hAnsi="Arial" w:cs="Arial"/>
                <w:sz w:val="22"/>
              </w:rPr>
              <w:t>3549</w:t>
            </w:r>
          </w:p>
        </w:tc>
        <w:tc>
          <w:tcPr>
            <w:tcW w:w="5623" w:type="dxa"/>
          </w:tcPr>
          <w:p w14:paraId="3BFDA86A"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cs="Arial"/>
                <w:sz w:val="22"/>
              </w:rPr>
              <w:t>MEDICAL WASTE, CATEGORY A, AFFECTING HUMANS, solid</w:t>
            </w:r>
          </w:p>
        </w:tc>
      </w:tr>
      <w:tr w:rsidR="001E7259" w:rsidRPr="001E7259" w14:paraId="2DF56C54" w14:textId="77777777" w:rsidTr="001E7259">
        <w:tc>
          <w:tcPr>
            <w:tcW w:w="1048" w:type="dxa"/>
          </w:tcPr>
          <w:p w14:paraId="6D3F178C"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6.2</w:t>
            </w:r>
          </w:p>
        </w:tc>
        <w:tc>
          <w:tcPr>
            <w:tcW w:w="1341" w:type="dxa"/>
          </w:tcPr>
          <w:p w14:paraId="2877510B"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p>
        </w:tc>
        <w:tc>
          <w:tcPr>
            <w:tcW w:w="1048" w:type="dxa"/>
          </w:tcPr>
          <w:p w14:paraId="046CDE27" w14:textId="77777777" w:rsidR="001E7259" w:rsidRPr="001E7259" w:rsidRDefault="001E7259" w:rsidP="001E7259">
            <w:pPr>
              <w:keepNext/>
              <w:keepLines/>
              <w:tabs>
                <w:tab w:val="left" w:pos="1134"/>
              </w:tabs>
              <w:suppressAutoHyphens w:val="0"/>
              <w:spacing w:line="240" w:lineRule="auto"/>
              <w:jc w:val="center"/>
              <w:rPr>
                <w:rFonts w:ascii="Arial" w:hAnsi="Arial" w:cs="Arial"/>
                <w:sz w:val="22"/>
              </w:rPr>
            </w:pPr>
            <w:r w:rsidRPr="001E7259">
              <w:rPr>
                <w:rFonts w:ascii="Arial" w:hAnsi="Arial" w:cs="Arial"/>
                <w:sz w:val="22"/>
              </w:rPr>
              <w:t>3549</w:t>
            </w:r>
          </w:p>
        </w:tc>
        <w:tc>
          <w:tcPr>
            <w:tcW w:w="5623" w:type="dxa"/>
          </w:tcPr>
          <w:p w14:paraId="5F9338C3"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cs="Arial"/>
                <w:sz w:val="22"/>
              </w:rPr>
              <w:t>MEDICAL WASTE, CATEGORY A, AFFECTING ANIMALS only, solid</w:t>
            </w:r>
          </w:p>
        </w:tc>
      </w:tr>
    </w:tbl>
    <w:p w14:paraId="3B49A40A"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t xml:space="preserve">                     "</w:t>
      </w:r>
    </w:p>
    <w:p w14:paraId="1326DF17"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Appendix B</w:t>
      </w:r>
    </w:p>
    <w:p w14:paraId="55492575" w14:textId="77777777" w:rsidR="001E7259" w:rsidRPr="001E7259" w:rsidRDefault="001E7259" w:rsidP="001E7259">
      <w:pPr>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Glossary of terms</w:t>
      </w:r>
    </w:p>
    <w:p w14:paraId="722EEAD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CF5400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In the definition of "Detonators", replace "DETONATORS for blasting, both ELECTRIC and NON-ELECTRIC" with "DETONATORS for blasting, ELECTRIC, NON-ELECTRIC, and ELECTRONIC programmable"</w:t>
      </w:r>
    </w:p>
    <w:p w14:paraId="37A656A3"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03567BF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Add the following new definition for "DETONATORS, ELECTRONIC programmable for blasting":</w:t>
      </w:r>
    </w:p>
    <w:p w14:paraId="27DF6B68"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41284E19"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r w:rsidRPr="001E7259">
        <w:rPr>
          <w:rFonts w:ascii="Arial" w:hAnsi="Arial" w:cs="Arial"/>
          <w:sz w:val="22"/>
        </w:rPr>
        <w:t>"DETONATORS, ELECTRONIC programmable for blasting</w:t>
      </w:r>
    </w:p>
    <w:p w14:paraId="4248DC57"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p>
    <w:p w14:paraId="0039C57C" w14:textId="77777777" w:rsidR="001E7259" w:rsidRPr="001E7259" w:rsidRDefault="001E7259" w:rsidP="001E7259">
      <w:pPr>
        <w:tabs>
          <w:tab w:val="left" w:pos="709"/>
          <w:tab w:val="left" w:pos="1134"/>
        </w:tabs>
        <w:suppressAutoHyphens w:val="0"/>
        <w:spacing w:line="240" w:lineRule="auto"/>
        <w:ind w:left="851"/>
        <w:jc w:val="both"/>
        <w:rPr>
          <w:rFonts w:ascii="Arial" w:hAnsi="Arial" w:cs="Arial"/>
          <w:sz w:val="22"/>
        </w:rPr>
      </w:pPr>
      <w:r w:rsidRPr="001E7259">
        <w:rPr>
          <w:rFonts w:ascii="Arial" w:hAnsi="Arial" w:cs="Arial"/>
          <w:sz w:val="22"/>
        </w:rPr>
        <w:t>Detonators with enhanced safety and security features, utilizing electronic components to transmit a firing signal with validated commands and secure communications. Detonators of this type cannot be initiated by other means".</w:t>
      </w:r>
    </w:p>
    <w:p w14:paraId="4359CB49"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6D893EC"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INDEX</w:t>
      </w:r>
    </w:p>
    <w:p w14:paraId="1DAFBC3F"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79D58BDC"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Add the following new entries in alphabetical order:</w:t>
      </w:r>
    </w:p>
    <w:p w14:paraId="106361FF"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p>
    <w:p w14:paraId="4FB33CD7" w14:textId="77777777" w:rsidR="001E7259" w:rsidRPr="001E7259" w:rsidRDefault="001E7259" w:rsidP="001E7259">
      <w:pPr>
        <w:keepNext/>
        <w:keepLines/>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w:t>
      </w:r>
    </w:p>
    <w:tbl>
      <w:tblPr>
        <w:tblStyle w:val="TableGrid10"/>
        <w:tblW w:w="8646" w:type="dxa"/>
        <w:tblInd w:w="421" w:type="dxa"/>
        <w:tblLayout w:type="fixed"/>
        <w:tblLook w:val="04A0" w:firstRow="1" w:lastRow="0" w:firstColumn="1" w:lastColumn="0" w:noHBand="0" w:noVBand="1"/>
      </w:tblPr>
      <w:tblGrid>
        <w:gridCol w:w="5958"/>
        <w:gridCol w:w="846"/>
        <w:gridCol w:w="850"/>
        <w:gridCol w:w="992"/>
      </w:tblGrid>
      <w:tr w:rsidR="001E7259" w:rsidRPr="001E7259" w14:paraId="5FAC16DE" w14:textId="77777777" w:rsidTr="001E7259">
        <w:tc>
          <w:tcPr>
            <w:tcW w:w="5958" w:type="dxa"/>
            <w:shd w:val="clear" w:color="auto" w:fill="auto"/>
          </w:tcPr>
          <w:p w14:paraId="2A31EFB4"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Substance, material or article</w:t>
            </w:r>
          </w:p>
        </w:tc>
        <w:tc>
          <w:tcPr>
            <w:tcW w:w="846" w:type="dxa"/>
          </w:tcPr>
          <w:p w14:paraId="58C59FEF"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MP</w:t>
            </w:r>
          </w:p>
        </w:tc>
        <w:tc>
          <w:tcPr>
            <w:tcW w:w="850" w:type="dxa"/>
            <w:shd w:val="clear" w:color="auto" w:fill="auto"/>
            <w:vAlign w:val="bottom"/>
          </w:tcPr>
          <w:p w14:paraId="309581F8"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Class</w:t>
            </w:r>
          </w:p>
          <w:p w14:paraId="72A7E16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p>
        </w:tc>
        <w:tc>
          <w:tcPr>
            <w:tcW w:w="992" w:type="dxa"/>
            <w:shd w:val="clear" w:color="auto" w:fill="auto"/>
            <w:vAlign w:val="bottom"/>
          </w:tcPr>
          <w:p w14:paraId="2D7E41B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b/>
                <w:sz w:val="22"/>
              </w:rPr>
            </w:pPr>
            <w:r w:rsidRPr="001E7259">
              <w:rPr>
                <w:rFonts w:ascii="Arial" w:hAnsi="Arial" w:cs="Arial"/>
                <w:b/>
                <w:sz w:val="22"/>
              </w:rPr>
              <w:t>UN. No.</w:t>
            </w:r>
          </w:p>
        </w:tc>
      </w:tr>
      <w:tr w:rsidR="001E7259" w:rsidRPr="001E7259" w14:paraId="10FD6F8E" w14:textId="77777777" w:rsidTr="001E7259">
        <w:tc>
          <w:tcPr>
            <w:tcW w:w="5958" w:type="dxa"/>
            <w:shd w:val="clear" w:color="auto" w:fill="auto"/>
          </w:tcPr>
          <w:p w14:paraId="67F6397C" w14:textId="77777777" w:rsidR="001E7259" w:rsidRPr="001E7259" w:rsidRDefault="001E7259" w:rsidP="001E7259">
            <w:pPr>
              <w:keepNext/>
              <w:keepLines/>
              <w:tabs>
                <w:tab w:val="left" w:pos="1134"/>
              </w:tabs>
              <w:suppressAutoHyphens w:val="0"/>
              <w:spacing w:line="240" w:lineRule="auto"/>
              <w:rPr>
                <w:rFonts w:ascii="Arial" w:hAnsi="Arial" w:cs="Arial"/>
                <w:sz w:val="22"/>
              </w:rPr>
            </w:pPr>
            <w:r w:rsidRPr="001E7259">
              <w:rPr>
                <w:rFonts w:ascii="Arial" w:hAnsi="Arial" w:cs="Arial"/>
                <w:sz w:val="22"/>
              </w:rPr>
              <w:t>DANGEROUS GOODS IN ARTICLES</w:t>
            </w:r>
          </w:p>
        </w:tc>
        <w:tc>
          <w:tcPr>
            <w:tcW w:w="846" w:type="dxa"/>
          </w:tcPr>
          <w:p w14:paraId="6C082708" w14:textId="77777777" w:rsidR="001E7259" w:rsidRPr="001E7259" w:rsidRDefault="001E7259" w:rsidP="001E7259">
            <w:pPr>
              <w:keepNext/>
              <w:keepLines/>
              <w:tabs>
                <w:tab w:val="left" w:pos="1134"/>
              </w:tabs>
              <w:suppressAutoHyphens w:val="0"/>
              <w:spacing w:line="240" w:lineRule="auto"/>
              <w:rPr>
                <w:rFonts w:ascii="Arial" w:hAnsi="Arial" w:cs="Arial"/>
                <w:sz w:val="22"/>
              </w:rPr>
            </w:pPr>
          </w:p>
        </w:tc>
        <w:tc>
          <w:tcPr>
            <w:tcW w:w="850" w:type="dxa"/>
            <w:shd w:val="clear" w:color="auto" w:fill="auto"/>
          </w:tcPr>
          <w:p w14:paraId="0FCE47B5" w14:textId="77777777" w:rsidR="001E7259" w:rsidRPr="001E7259" w:rsidRDefault="001E7259" w:rsidP="001E7259">
            <w:pPr>
              <w:keepNext/>
              <w:keepLines/>
              <w:tabs>
                <w:tab w:val="left" w:pos="1134"/>
              </w:tabs>
              <w:suppressAutoHyphens w:val="0"/>
              <w:spacing w:line="240" w:lineRule="auto"/>
              <w:jc w:val="center"/>
              <w:rPr>
                <w:rFonts w:ascii="Arial" w:hAnsi="Arial" w:cs="Arial"/>
                <w:sz w:val="22"/>
              </w:rPr>
            </w:pPr>
            <w:r w:rsidRPr="001E7259">
              <w:rPr>
                <w:rFonts w:ascii="Arial" w:hAnsi="Arial" w:cs="Arial"/>
                <w:sz w:val="22"/>
              </w:rPr>
              <w:t>9</w:t>
            </w:r>
          </w:p>
        </w:tc>
        <w:tc>
          <w:tcPr>
            <w:tcW w:w="992" w:type="dxa"/>
            <w:shd w:val="clear" w:color="auto" w:fill="auto"/>
          </w:tcPr>
          <w:p w14:paraId="77A1B082" w14:textId="77777777" w:rsidR="001E7259" w:rsidRPr="001E7259" w:rsidRDefault="001E7259" w:rsidP="001E7259">
            <w:pPr>
              <w:keepNext/>
              <w:keepLines/>
              <w:tabs>
                <w:tab w:val="left" w:pos="1134"/>
              </w:tabs>
              <w:suppressAutoHyphens w:val="0"/>
              <w:spacing w:line="240" w:lineRule="auto"/>
              <w:jc w:val="center"/>
              <w:rPr>
                <w:rFonts w:ascii="Arial" w:hAnsi="Arial" w:cs="Arial"/>
                <w:sz w:val="22"/>
              </w:rPr>
            </w:pPr>
            <w:r w:rsidRPr="001E7259">
              <w:rPr>
                <w:rFonts w:ascii="Arial" w:hAnsi="Arial" w:cs="Arial"/>
                <w:sz w:val="22"/>
              </w:rPr>
              <w:t>3363</w:t>
            </w:r>
          </w:p>
        </w:tc>
      </w:tr>
      <w:tr w:rsidR="001E7259" w:rsidRPr="001E7259" w14:paraId="40DB406F" w14:textId="77777777" w:rsidTr="001E7259">
        <w:tc>
          <w:tcPr>
            <w:tcW w:w="5958" w:type="dxa"/>
            <w:shd w:val="clear" w:color="auto" w:fill="auto"/>
          </w:tcPr>
          <w:p w14:paraId="65AD45AB"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sz w:val="22"/>
              </w:rPr>
              <w:t>DETONATORS, ELECTRONIC programmable for blasting</w:t>
            </w:r>
          </w:p>
        </w:tc>
        <w:tc>
          <w:tcPr>
            <w:tcW w:w="846" w:type="dxa"/>
          </w:tcPr>
          <w:p w14:paraId="43569BF8"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850" w:type="dxa"/>
            <w:shd w:val="clear" w:color="auto" w:fill="auto"/>
            <w:vAlign w:val="center"/>
          </w:tcPr>
          <w:p w14:paraId="6CAA53AE"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sz w:val="22"/>
              </w:rPr>
              <w:t>1.1B</w:t>
            </w:r>
          </w:p>
        </w:tc>
        <w:tc>
          <w:tcPr>
            <w:tcW w:w="992" w:type="dxa"/>
            <w:shd w:val="clear" w:color="auto" w:fill="auto"/>
            <w:vAlign w:val="center"/>
          </w:tcPr>
          <w:p w14:paraId="5D592B34"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sz w:val="22"/>
              </w:rPr>
              <w:t>0511</w:t>
            </w:r>
          </w:p>
        </w:tc>
      </w:tr>
      <w:tr w:rsidR="001E7259" w:rsidRPr="001E7259" w14:paraId="009D7D52" w14:textId="77777777" w:rsidTr="001E7259">
        <w:tc>
          <w:tcPr>
            <w:tcW w:w="5958" w:type="dxa"/>
            <w:shd w:val="clear" w:color="auto" w:fill="auto"/>
          </w:tcPr>
          <w:p w14:paraId="3643B44C"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sz w:val="22"/>
              </w:rPr>
              <w:t>DETONATORS, ELECTRONIC programmable for blasting</w:t>
            </w:r>
          </w:p>
        </w:tc>
        <w:tc>
          <w:tcPr>
            <w:tcW w:w="846" w:type="dxa"/>
          </w:tcPr>
          <w:p w14:paraId="5E689682"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850" w:type="dxa"/>
            <w:shd w:val="clear" w:color="auto" w:fill="auto"/>
            <w:vAlign w:val="center"/>
          </w:tcPr>
          <w:p w14:paraId="6D62DD54"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sz w:val="22"/>
              </w:rPr>
              <w:t>1.4B</w:t>
            </w:r>
          </w:p>
        </w:tc>
        <w:tc>
          <w:tcPr>
            <w:tcW w:w="992" w:type="dxa"/>
            <w:shd w:val="clear" w:color="auto" w:fill="auto"/>
          </w:tcPr>
          <w:p w14:paraId="04D1D322"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sz w:val="22"/>
              </w:rPr>
              <w:t>0512</w:t>
            </w:r>
          </w:p>
        </w:tc>
      </w:tr>
      <w:tr w:rsidR="001E7259" w:rsidRPr="001E7259" w14:paraId="26B0086E" w14:textId="77777777" w:rsidTr="001E7259">
        <w:tc>
          <w:tcPr>
            <w:tcW w:w="5958" w:type="dxa"/>
            <w:shd w:val="clear" w:color="auto" w:fill="auto"/>
          </w:tcPr>
          <w:p w14:paraId="34DD6E95"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sz w:val="22"/>
              </w:rPr>
              <w:t>DETONATORS, ELECTRONIC programmable for blasting</w:t>
            </w:r>
          </w:p>
        </w:tc>
        <w:tc>
          <w:tcPr>
            <w:tcW w:w="846" w:type="dxa"/>
          </w:tcPr>
          <w:p w14:paraId="2DE82206"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850" w:type="dxa"/>
            <w:shd w:val="clear" w:color="auto" w:fill="auto"/>
            <w:vAlign w:val="center"/>
          </w:tcPr>
          <w:p w14:paraId="3D6E01A1"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sz w:val="22"/>
              </w:rPr>
              <w:t>1.4S</w:t>
            </w:r>
          </w:p>
        </w:tc>
        <w:tc>
          <w:tcPr>
            <w:tcW w:w="992" w:type="dxa"/>
            <w:shd w:val="clear" w:color="auto" w:fill="auto"/>
          </w:tcPr>
          <w:p w14:paraId="40415D96"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sz w:val="22"/>
              </w:rPr>
              <w:t>0513</w:t>
            </w:r>
          </w:p>
        </w:tc>
      </w:tr>
      <w:tr w:rsidR="001E7259" w:rsidRPr="001E7259" w14:paraId="21449DCD" w14:textId="77777777" w:rsidTr="001E7259">
        <w:tc>
          <w:tcPr>
            <w:tcW w:w="5958" w:type="dxa"/>
            <w:shd w:val="clear" w:color="auto" w:fill="auto"/>
          </w:tcPr>
          <w:p w14:paraId="4A401BA2"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cs="Arial"/>
                <w:sz w:val="22"/>
              </w:rPr>
              <w:t>MEDICAL WASTE, CATEGORY A, AFFECTING ANIMALS only, solid</w:t>
            </w:r>
          </w:p>
        </w:tc>
        <w:tc>
          <w:tcPr>
            <w:tcW w:w="846" w:type="dxa"/>
          </w:tcPr>
          <w:p w14:paraId="1870EE1F"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850" w:type="dxa"/>
            <w:shd w:val="clear" w:color="auto" w:fill="auto"/>
            <w:vAlign w:val="center"/>
          </w:tcPr>
          <w:p w14:paraId="3F6BCDB0"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6.2</w:t>
            </w:r>
          </w:p>
        </w:tc>
        <w:tc>
          <w:tcPr>
            <w:tcW w:w="992" w:type="dxa"/>
            <w:shd w:val="clear" w:color="auto" w:fill="auto"/>
            <w:vAlign w:val="center"/>
          </w:tcPr>
          <w:p w14:paraId="25BEBC25"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3549</w:t>
            </w:r>
          </w:p>
        </w:tc>
      </w:tr>
      <w:tr w:rsidR="001E7259" w:rsidRPr="001E7259" w14:paraId="5B3900FC" w14:textId="77777777" w:rsidTr="001E7259">
        <w:tc>
          <w:tcPr>
            <w:tcW w:w="5958" w:type="dxa"/>
            <w:shd w:val="clear" w:color="auto" w:fill="auto"/>
          </w:tcPr>
          <w:p w14:paraId="60668A73"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r w:rsidRPr="001E7259">
              <w:rPr>
                <w:rFonts w:ascii="Arial" w:hAnsi="Arial" w:cs="Arial"/>
                <w:sz w:val="22"/>
              </w:rPr>
              <w:t>MEDICAL WASTE, CATEGORY A, AFFECTING HUMANS, solid</w:t>
            </w:r>
          </w:p>
        </w:tc>
        <w:tc>
          <w:tcPr>
            <w:tcW w:w="846" w:type="dxa"/>
          </w:tcPr>
          <w:p w14:paraId="58DA5AD5" w14:textId="77777777" w:rsidR="001E7259" w:rsidRPr="001E7259" w:rsidRDefault="001E7259" w:rsidP="001E7259">
            <w:pPr>
              <w:keepNext/>
              <w:keepLines/>
              <w:tabs>
                <w:tab w:val="left" w:pos="709"/>
                <w:tab w:val="left" w:pos="1134"/>
              </w:tabs>
              <w:suppressAutoHyphens w:val="0"/>
              <w:spacing w:line="240" w:lineRule="auto"/>
              <w:rPr>
                <w:rFonts w:ascii="Arial" w:hAnsi="Arial" w:cs="Arial"/>
                <w:sz w:val="22"/>
              </w:rPr>
            </w:pPr>
          </w:p>
        </w:tc>
        <w:tc>
          <w:tcPr>
            <w:tcW w:w="850" w:type="dxa"/>
            <w:shd w:val="clear" w:color="auto" w:fill="auto"/>
            <w:vAlign w:val="bottom"/>
          </w:tcPr>
          <w:p w14:paraId="4BDB7D49"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6.2</w:t>
            </w:r>
          </w:p>
        </w:tc>
        <w:tc>
          <w:tcPr>
            <w:tcW w:w="992" w:type="dxa"/>
            <w:shd w:val="clear" w:color="auto" w:fill="auto"/>
            <w:vAlign w:val="bottom"/>
          </w:tcPr>
          <w:p w14:paraId="3E62468A" w14:textId="77777777" w:rsidR="001E7259" w:rsidRPr="001E7259" w:rsidRDefault="001E7259" w:rsidP="001E7259">
            <w:pPr>
              <w:keepNext/>
              <w:keepLines/>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3549</w:t>
            </w:r>
          </w:p>
        </w:tc>
      </w:tr>
    </w:tbl>
    <w:p w14:paraId="34E7B01E"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r>
      <w:r w:rsidRPr="001E7259">
        <w:rPr>
          <w:rFonts w:ascii="Arial" w:hAnsi="Arial" w:cs="Arial"/>
          <w:sz w:val="22"/>
        </w:rPr>
        <w:tab/>
        <w:t xml:space="preserve">       "</w:t>
      </w:r>
      <w:r w:rsidRPr="001E7259">
        <w:rPr>
          <w:rFonts w:ascii="Arial" w:hAnsi="Arial" w:cs="Arial"/>
          <w:sz w:val="22"/>
        </w:rPr>
        <w:br/>
      </w:r>
    </w:p>
    <w:p w14:paraId="375C504E"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In column "Substance, material or article" for the entry "2</w:t>
      </w:r>
      <w:r w:rsidRPr="001E7259">
        <w:rPr>
          <w:rFonts w:ascii="Arial" w:hAnsi="Arial"/>
          <w:sz w:val="22"/>
        </w:rPr>
        <w:noBreakHyphen/>
        <w:t>DIMETHYLAMINOETHYL</w:t>
      </w:r>
      <w:r w:rsidRPr="001E7259">
        <w:rPr>
          <w:rFonts w:ascii="Arial" w:hAnsi="Arial"/>
          <w:sz w:val="22"/>
        </w:rPr>
        <w:noBreakHyphen/>
        <w:t>METHACRYLATE" add at the end ", STABILIZED".</w:t>
      </w:r>
    </w:p>
    <w:p w14:paraId="6B819F45" w14:textId="77777777" w:rsidR="001E7259" w:rsidRPr="001E7259" w:rsidRDefault="001E7259" w:rsidP="001E7259">
      <w:pPr>
        <w:tabs>
          <w:tab w:val="left" w:pos="709"/>
          <w:tab w:val="left" w:pos="1134"/>
        </w:tabs>
        <w:suppressAutoHyphens w:val="0"/>
        <w:spacing w:line="240" w:lineRule="auto"/>
        <w:jc w:val="both"/>
        <w:rPr>
          <w:rFonts w:ascii="Arial" w:hAnsi="Arial" w:cs="Arial"/>
          <w:sz w:val="22"/>
        </w:rPr>
      </w:pPr>
    </w:p>
    <w:p w14:paraId="66C7F939" w14:textId="77777777" w:rsidR="002A6F8D" w:rsidRDefault="001E7259" w:rsidP="002A6F8D">
      <w:pPr>
        <w:tabs>
          <w:tab w:val="left" w:pos="709"/>
          <w:tab w:val="left" w:pos="1134"/>
        </w:tabs>
        <w:suppressAutoHyphens w:val="0"/>
        <w:spacing w:line="240" w:lineRule="auto"/>
        <w:jc w:val="center"/>
        <w:rPr>
          <w:rFonts w:ascii="Arial" w:hAnsi="Arial" w:cs="Arial"/>
          <w:sz w:val="22"/>
        </w:rPr>
      </w:pPr>
      <w:r w:rsidRPr="001E7259">
        <w:rPr>
          <w:rFonts w:ascii="Arial" w:hAnsi="Arial" w:cs="Arial"/>
          <w:sz w:val="22"/>
        </w:rPr>
        <w:t>***</w:t>
      </w:r>
      <w:r w:rsidR="002A6F8D">
        <w:rPr>
          <w:rFonts w:ascii="Arial" w:hAnsi="Arial" w:cs="Arial"/>
          <w:sz w:val="22"/>
        </w:rPr>
        <w:br w:type="page"/>
      </w:r>
    </w:p>
    <w:p w14:paraId="20B0F3EC" w14:textId="77777777" w:rsidR="002A6F8D" w:rsidRPr="001E7259" w:rsidRDefault="002A6F8D" w:rsidP="001E7259">
      <w:pPr>
        <w:tabs>
          <w:tab w:val="left" w:pos="709"/>
          <w:tab w:val="left" w:pos="1134"/>
        </w:tabs>
        <w:suppressAutoHyphens w:val="0"/>
        <w:spacing w:line="240" w:lineRule="auto"/>
        <w:jc w:val="center"/>
        <w:rPr>
          <w:rFonts w:ascii="Arial" w:hAnsi="Arial" w:cs="Arial"/>
          <w:sz w:val="22"/>
        </w:rPr>
        <w:sectPr w:rsidR="002A6F8D" w:rsidRPr="001E7259" w:rsidSect="002A6F8D">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code="9"/>
          <w:pgMar w:top="1134" w:right="1418" w:bottom="1418" w:left="1418" w:header="851" w:footer="851" w:gutter="0"/>
          <w:cols w:space="720"/>
          <w:titlePg/>
          <w:docGrid w:linePitch="326"/>
        </w:sectPr>
      </w:pPr>
    </w:p>
    <w:p w14:paraId="3F8A7402" w14:textId="77777777" w:rsidR="00C05D4D" w:rsidRDefault="00C05D4D" w:rsidP="001E7259">
      <w:pPr>
        <w:tabs>
          <w:tab w:val="left" w:pos="851"/>
        </w:tabs>
        <w:suppressAutoHyphens w:val="0"/>
        <w:spacing w:line="240" w:lineRule="auto"/>
        <w:jc w:val="center"/>
        <w:rPr>
          <w:rFonts w:ascii="Arial" w:hAnsi="Arial"/>
          <w:b/>
          <w:sz w:val="22"/>
        </w:rPr>
      </w:pPr>
      <w:bookmarkStart w:id="17" w:name="_GoBack"/>
      <w:bookmarkEnd w:id="17"/>
    </w:p>
    <w:p w14:paraId="3D91514F"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ANNEX 4</w:t>
      </w:r>
    </w:p>
    <w:p w14:paraId="0AE922B6" w14:textId="77777777" w:rsidR="001E7259" w:rsidRPr="001E7259" w:rsidRDefault="001E7259" w:rsidP="001E7259">
      <w:pPr>
        <w:tabs>
          <w:tab w:val="left" w:pos="851"/>
        </w:tabs>
        <w:suppressAutoHyphens w:val="0"/>
        <w:spacing w:line="240" w:lineRule="auto"/>
        <w:jc w:val="center"/>
        <w:rPr>
          <w:rFonts w:ascii="Arial" w:hAnsi="Arial"/>
          <w:b/>
          <w:sz w:val="22"/>
        </w:rPr>
      </w:pPr>
    </w:p>
    <w:p w14:paraId="2CE55FE2"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DRAFT AMENDMENTS TO THE REVISED EMERGENCY RESPONSE PROCEDURES</w:t>
      </w:r>
    </w:p>
    <w:p w14:paraId="769C2AAE" w14:textId="77777777" w:rsidR="001E7259" w:rsidRPr="001E7259" w:rsidRDefault="001E7259" w:rsidP="001E7259">
      <w:pPr>
        <w:tabs>
          <w:tab w:val="left" w:pos="851"/>
        </w:tabs>
        <w:suppressAutoHyphens w:val="0"/>
        <w:spacing w:line="240" w:lineRule="auto"/>
        <w:jc w:val="center"/>
        <w:rPr>
          <w:rFonts w:ascii="Arial" w:hAnsi="Arial"/>
          <w:sz w:val="22"/>
        </w:rPr>
      </w:pPr>
      <w:r w:rsidRPr="001E7259">
        <w:rPr>
          <w:rFonts w:ascii="Arial" w:hAnsi="Arial"/>
          <w:b/>
          <w:sz w:val="22"/>
        </w:rPr>
        <w:t>FOR SHIPS CARRYING DANGEROUS GOODS (</w:t>
      </w:r>
      <w:proofErr w:type="spellStart"/>
      <w:r w:rsidRPr="001E7259">
        <w:rPr>
          <w:rFonts w:ascii="Arial" w:hAnsi="Arial"/>
          <w:b/>
          <w:sz w:val="22"/>
        </w:rPr>
        <w:t>EmS</w:t>
      </w:r>
      <w:proofErr w:type="spellEnd"/>
      <w:r w:rsidRPr="001E7259">
        <w:rPr>
          <w:rFonts w:ascii="Arial" w:hAnsi="Arial"/>
          <w:b/>
          <w:sz w:val="22"/>
        </w:rPr>
        <w:t xml:space="preserve"> GUIDE) (MSC.1/Circ.1588)</w:t>
      </w:r>
    </w:p>
    <w:p w14:paraId="601E3D49" w14:textId="77777777" w:rsidR="001E7259" w:rsidRPr="001E7259" w:rsidRDefault="001E7259" w:rsidP="001E7259">
      <w:pPr>
        <w:tabs>
          <w:tab w:val="left" w:pos="851"/>
        </w:tabs>
        <w:suppressAutoHyphens w:val="0"/>
        <w:spacing w:line="240" w:lineRule="auto"/>
        <w:jc w:val="both"/>
        <w:rPr>
          <w:rFonts w:ascii="Arial" w:hAnsi="Arial"/>
          <w:sz w:val="22"/>
        </w:rPr>
      </w:pPr>
    </w:p>
    <w:p w14:paraId="0321FEE7" w14:textId="77777777" w:rsidR="001E7259" w:rsidRPr="001E7259" w:rsidRDefault="001E7259" w:rsidP="001E7259">
      <w:pPr>
        <w:tabs>
          <w:tab w:val="left" w:pos="851"/>
        </w:tabs>
        <w:suppressAutoHyphens w:val="0"/>
        <w:spacing w:line="240" w:lineRule="auto"/>
        <w:jc w:val="both"/>
        <w:rPr>
          <w:rFonts w:ascii="Arial" w:hAnsi="Arial"/>
          <w:sz w:val="22"/>
        </w:rPr>
      </w:pPr>
    </w:p>
    <w:p w14:paraId="4A3C8E2D" w14:textId="77777777" w:rsidR="001E7259" w:rsidRPr="001E7259" w:rsidRDefault="001E7259" w:rsidP="001E7259">
      <w:pPr>
        <w:tabs>
          <w:tab w:val="left" w:pos="851"/>
        </w:tabs>
        <w:suppressAutoHyphens w:val="0"/>
        <w:spacing w:line="240" w:lineRule="auto"/>
        <w:jc w:val="both"/>
        <w:rPr>
          <w:rFonts w:ascii="Arial" w:hAnsi="Arial"/>
          <w:sz w:val="22"/>
          <w:szCs w:val="22"/>
        </w:rPr>
      </w:pPr>
      <w:r w:rsidRPr="001E7259">
        <w:rPr>
          <w:rFonts w:ascii="Arial" w:hAnsi="Arial"/>
          <w:sz w:val="22"/>
          <w:szCs w:val="22"/>
        </w:rPr>
        <w:t>Insert the following new entries:</w:t>
      </w:r>
    </w:p>
    <w:p w14:paraId="10273F47" w14:textId="77777777" w:rsidR="001E7259" w:rsidRPr="001E7259" w:rsidRDefault="001E7259" w:rsidP="001E7259">
      <w:pPr>
        <w:tabs>
          <w:tab w:val="left" w:pos="851"/>
        </w:tabs>
        <w:suppressAutoHyphens w:val="0"/>
        <w:spacing w:line="240" w:lineRule="auto"/>
        <w:jc w:val="both"/>
        <w:rPr>
          <w:rFonts w:ascii="Arial" w:hAnsi="Arial"/>
          <w:sz w:val="22"/>
        </w:rPr>
      </w:pPr>
      <w:r w:rsidRPr="001E7259">
        <w:rPr>
          <w:rFonts w:ascii="Arial" w:hAnsi="Arial"/>
          <w:sz w:val="22"/>
        </w:rPr>
        <w:tab/>
        <w:t xml:space="preserve">       "</w:t>
      </w:r>
    </w:p>
    <w:tbl>
      <w:tblPr>
        <w:tblStyle w:val="TableGrid10"/>
        <w:tblW w:w="0" w:type="auto"/>
        <w:tblInd w:w="1413" w:type="dxa"/>
        <w:tblLook w:val="04A0" w:firstRow="1" w:lastRow="0" w:firstColumn="1" w:lastColumn="0" w:noHBand="0" w:noVBand="1"/>
      </w:tblPr>
      <w:tblGrid>
        <w:gridCol w:w="2126"/>
        <w:gridCol w:w="1985"/>
        <w:gridCol w:w="2409"/>
      </w:tblGrid>
      <w:tr w:rsidR="001E7259" w:rsidRPr="001E7259" w14:paraId="4DAA5244" w14:textId="77777777" w:rsidTr="001E7259">
        <w:tc>
          <w:tcPr>
            <w:tcW w:w="2126" w:type="dxa"/>
          </w:tcPr>
          <w:p w14:paraId="4CB332A0"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b/>
                <w:bCs/>
                <w:sz w:val="22"/>
                <w:szCs w:val="22"/>
              </w:rPr>
              <w:t>UN No.</w:t>
            </w:r>
          </w:p>
        </w:tc>
        <w:tc>
          <w:tcPr>
            <w:tcW w:w="1985" w:type="dxa"/>
          </w:tcPr>
          <w:p w14:paraId="11AA07EF"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proofErr w:type="spellStart"/>
            <w:r w:rsidRPr="001E7259">
              <w:rPr>
                <w:rFonts w:ascii="Arial" w:hAnsi="Arial"/>
                <w:b/>
                <w:bCs/>
                <w:sz w:val="22"/>
                <w:szCs w:val="22"/>
              </w:rPr>
              <w:t>EmS</w:t>
            </w:r>
            <w:proofErr w:type="spellEnd"/>
            <w:r w:rsidRPr="001E7259">
              <w:rPr>
                <w:rFonts w:ascii="Arial" w:hAnsi="Arial"/>
                <w:b/>
                <w:bCs/>
                <w:sz w:val="22"/>
                <w:szCs w:val="22"/>
              </w:rPr>
              <w:t xml:space="preserve"> Fire</w:t>
            </w:r>
          </w:p>
        </w:tc>
        <w:tc>
          <w:tcPr>
            <w:tcW w:w="2409" w:type="dxa"/>
          </w:tcPr>
          <w:p w14:paraId="42FF0D34"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proofErr w:type="spellStart"/>
            <w:r w:rsidRPr="001E7259">
              <w:rPr>
                <w:rFonts w:ascii="Arial" w:hAnsi="Arial"/>
                <w:b/>
                <w:bCs/>
                <w:sz w:val="22"/>
                <w:szCs w:val="22"/>
              </w:rPr>
              <w:t>EmS</w:t>
            </w:r>
            <w:proofErr w:type="spellEnd"/>
            <w:r w:rsidRPr="001E7259">
              <w:rPr>
                <w:rFonts w:ascii="Arial" w:hAnsi="Arial"/>
                <w:b/>
                <w:bCs/>
                <w:sz w:val="22"/>
                <w:szCs w:val="22"/>
              </w:rPr>
              <w:t xml:space="preserve"> Spill</w:t>
            </w:r>
          </w:p>
        </w:tc>
      </w:tr>
      <w:tr w:rsidR="001E7259" w:rsidRPr="001E7259" w14:paraId="3AE059E9" w14:textId="77777777" w:rsidTr="001E7259">
        <w:tc>
          <w:tcPr>
            <w:tcW w:w="2126" w:type="dxa"/>
          </w:tcPr>
          <w:p w14:paraId="1A22D465"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bCs/>
              </w:rPr>
              <w:t>0511</w:t>
            </w:r>
          </w:p>
        </w:tc>
        <w:tc>
          <w:tcPr>
            <w:tcW w:w="1985" w:type="dxa"/>
          </w:tcPr>
          <w:p w14:paraId="453AEA6D"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F-B</w:t>
            </w:r>
          </w:p>
        </w:tc>
        <w:tc>
          <w:tcPr>
            <w:tcW w:w="2409" w:type="dxa"/>
          </w:tcPr>
          <w:p w14:paraId="0040393C"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S-X</w:t>
            </w:r>
          </w:p>
        </w:tc>
      </w:tr>
      <w:tr w:rsidR="001E7259" w:rsidRPr="001E7259" w14:paraId="659292F8" w14:textId="77777777" w:rsidTr="001E7259">
        <w:tc>
          <w:tcPr>
            <w:tcW w:w="2126" w:type="dxa"/>
          </w:tcPr>
          <w:p w14:paraId="4BE61271"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bCs/>
              </w:rPr>
              <w:t>0512</w:t>
            </w:r>
          </w:p>
        </w:tc>
        <w:tc>
          <w:tcPr>
            <w:tcW w:w="1985" w:type="dxa"/>
          </w:tcPr>
          <w:p w14:paraId="545E5643"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F-B</w:t>
            </w:r>
          </w:p>
        </w:tc>
        <w:tc>
          <w:tcPr>
            <w:tcW w:w="2409" w:type="dxa"/>
          </w:tcPr>
          <w:p w14:paraId="422020AE"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S-X</w:t>
            </w:r>
          </w:p>
        </w:tc>
      </w:tr>
      <w:tr w:rsidR="001E7259" w:rsidRPr="001E7259" w14:paraId="6F7C2776" w14:textId="77777777" w:rsidTr="001E7259">
        <w:tc>
          <w:tcPr>
            <w:tcW w:w="2126" w:type="dxa"/>
          </w:tcPr>
          <w:p w14:paraId="431D132E"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bCs/>
              </w:rPr>
              <w:t>0513</w:t>
            </w:r>
          </w:p>
        </w:tc>
        <w:tc>
          <w:tcPr>
            <w:tcW w:w="1985" w:type="dxa"/>
          </w:tcPr>
          <w:p w14:paraId="4D759271"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F-B</w:t>
            </w:r>
          </w:p>
        </w:tc>
        <w:tc>
          <w:tcPr>
            <w:tcW w:w="2409" w:type="dxa"/>
          </w:tcPr>
          <w:p w14:paraId="327FE4E0"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S-X</w:t>
            </w:r>
          </w:p>
        </w:tc>
      </w:tr>
      <w:tr w:rsidR="001E7259" w:rsidRPr="001E7259" w14:paraId="05AEC586" w14:textId="77777777" w:rsidTr="001E7259">
        <w:tc>
          <w:tcPr>
            <w:tcW w:w="2126" w:type="dxa"/>
          </w:tcPr>
          <w:p w14:paraId="0902BBA7"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rPr>
              <w:t>3549</w:t>
            </w:r>
          </w:p>
        </w:tc>
        <w:tc>
          <w:tcPr>
            <w:tcW w:w="1985" w:type="dxa"/>
          </w:tcPr>
          <w:p w14:paraId="48E5AACB"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F-A</w:t>
            </w:r>
          </w:p>
        </w:tc>
        <w:tc>
          <w:tcPr>
            <w:tcW w:w="2409" w:type="dxa"/>
          </w:tcPr>
          <w:p w14:paraId="2DD5FF45" w14:textId="77777777" w:rsidR="001E7259" w:rsidRPr="001E7259" w:rsidRDefault="001E7259" w:rsidP="001E7259">
            <w:pPr>
              <w:tabs>
                <w:tab w:val="left" w:pos="709"/>
                <w:tab w:val="left" w:pos="1134"/>
              </w:tabs>
              <w:suppressAutoHyphens w:val="0"/>
              <w:spacing w:line="240" w:lineRule="auto"/>
              <w:jc w:val="center"/>
              <w:rPr>
                <w:rFonts w:ascii="Arial" w:hAnsi="Arial"/>
                <w:sz w:val="22"/>
              </w:rPr>
            </w:pPr>
            <w:r w:rsidRPr="001E7259">
              <w:rPr>
                <w:rFonts w:ascii="Arial" w:hAnsi="Arial" w:cs="Arial"/>
                <w:szCs w:val="15"/>
                <w:lang w:eastAsia="nb-NO"/>
              </w:rPr>
              <w:t>S-T</w:t>
            </w:r>
          </w:p>
        </w:tc>
      </w:tr>
    </w:tbl>
    <w:p w14:paraId="1CDC55C9"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r w:rsidRPr="001E7259">
        <w:rPr>
          <w:rFonts w:ascii="Arial" w:hAnsi="Arial"/>
          <w:sz w:val="22"/>
        </w:rPr>
        <w:tab/>
      </w:r>
      <w:r w:rsidRPr="001E7259">
        <w:rPr>
          <w:rFonts w:ascii="Arial" w:hAnsi="Arial"/>
          <w:sz w:val="22"/>
        </w:rPr>
        <w:tab/>
      </w:r>
      <w:r w:rsidRPr="001E7259">
        <w:rPr>
          <w:rFonts w:ascii="Arial" w:hAnsi="Arial"/>
          <w:sz w:val="22"/>
        </w:rPr>
        <w:tab/>
      </w:r>
      <w:r w:rsidRPr="001E7259">
        <w:rPr>
          <w:rFonts w:ascii="Arial" w:hAnsi="Arial"/>
          <w:sz w:val="22"/>
        </w:rPr>
        <w:tab/>
      </w:r>
      <w:r w:rsidRPr="001E7259">
        <w:rPr>
          <w:rFonts w:ascii="Arial" w:hAnsi="Arial"/>
          <w:sz w:val="22"/>
        </w:rPr>
        <w:tab/>
      </w:r>
      <w:r w:rsidRPr="001E7259">
        <w:rPr>
          <w:rFonts w:ascii="Arial" w:hAnsi="Arial"/>
          <w:sz w:val="22"/>
        </w:rPr>
        <w:tab/>
      </w:r>
      <w:r w:rsidRPr="001E7259">
        <w:rPr>
          <w:rFonts w:ascii="Arial" w:hAnsi="Arial"/>
          <w:sz w:val="22"/>
        </w:rPr>
        <w:tab/>
      </w:r>
      <w:r w:rsidRPr="001E7259">
        <w:rPr>
          <w:rFonts w:ascii="Arial" w:hAnsi="Arial"/>
          <w:sz w:val="22"/>
        </w:rPr>
        <w:tab/>
      </w:r>
      <w:r w:rsidRPr="001E7259">
        <w:rPr>
          <w:rFonts w:ascii="Arial" w:hAnsi="Arial"/>
          <w:sz w:val="22"/>
        </w:rPr>
        <w:tab/>
        <w:t xml:space="preserve">                   </w:t>
      </w:r>
      <w:r w:rsidR="00394D42">
        <w:rPr>
          <w:rFonts w:ascii="Arial" w:hAnsi="Arial"/>
          <w:sz w:val="22"/>
        </w:rPr>
        <w:tab/>
      </w:r>
      <w:r w:rsidR="00394D42">
        <w:rPr>
          <w:rFonts w:ascii="Arial" w:hAnsi="Arial"/>
          <w:sz w:val="22"/>
        </w:rPr>
        <w:tab/>
      </w:r>
      <w:r w:rsidR="00394D42">
        <w:rPr>
          <w:rFonts w:ascii="Arial" w:hAnsi="Arial"/>
          <w:sz w:val="22"/>
        </w:rPr>
        <w:tab/>
      </w:r>
      <w:r w:rsidR="00394D42">
        <w:rPr>
          <w:rFonts w:ascii="Arial" w:hAnsi="Arial"/>
          <w:sz w:val="22"/>
        </w:rPr>
        <w:tab/>
      </w:r>
      <w:r w:rsidRPr="001E7259">
        <w:rPr>
          <w:rFonts w:ascii="Arial" w:hAnsi="Arial"/>
          <w:sz w:val="22"/>
        </w:rPr>
        <w:t xml:space="preserve"> "</w:t>
      </w:r>
    </w:p>
    <w:p w14:paraId="4BD3CB06" w14:textId="77777777" w:rsidR="001E7259" w:rsidRPr="001E7259" w:rsidRDefault="001E7259" w:rsidP="001E7259">
      <w:pPr>
        <w:tabs>
          <w:tab w:val="left" w:pos="709"/>
          <w:tab w:val="left" w:pos="1134"/>
        </w:tabs>
        <w:suppressAutoHyphens w:val="0"/>
        <w:spacing w:line="240" w:lineRule="auto"/>
        <w:jc w:val="both"/>
        <w:rPr>
          <w:rFonts w:ascii="Arial" w:hAnsi="Arial"/>
          <w:sz w:val="22"/>
        </w:rPr>
      </w:pPr>
    </w:p>
    <w:p w14:paraId="17207834" w14:textId="77777777" w:rsidR="001E7259" w:rsidRPr="001E7259" w:rsidRDefault="001E7259" w:rsidP="001E7259">
      <w:pPr>
        <w:tabs>
          <w:tab w:val="left" w:pos="851"/>
        </w:tabs>
        <w:suppressAutoHyphens w:val="0"/>
        <w:autoSpaceDE w:val="0"/>
        <w:autoSpaceDN w:val="0"/>
        <w:adjustRightInd w:val="0"/>
        <w:spacing w:line="240" w:lineRule="auto"/>
        <w:jc w:val="center"/>
        <w:rPr>
          <w:rFonts w:ascii="Arial" w:eastAsia="MS Mincho" w:hAnsi="Arial"/>
          <w:sz w:val="22"/>
          <w:szCs w:val="22"/>
          <w:lang w:val="fr-FR" w:eastAsia="ja-JP"/>
        </w:rPr>
      </w:pPr>
      <w:r w:rsidRPr="001E7259">
        <w:rPr>
          <w:rFonts w:ascii="Arial" w:eastAsia="MS Mincho" w:hAnsi="Arial"/>
          <w:sz w:val="22"/>
          <w:szCs w:val="22"/>
          <w:lang w:val="fr-FR" w:eastAsia="ja-JP"/>
        </w:rPr>
        <w:t>***</w:t>
      </w:r>
    </w:p>
    <w:p w14:paraId="53B02042" w14:textId="77777777" w:rsidR="001E7259" w:rsidRPr="001E7259" w:rsidRDefault="001E7259" w:rsidP="001E7259">
      <w:pPr>
        <w:tabs>
          <w:tab w:val="left" w:pos="851"/>
        </w:tabs>
        <w:suppressAutoHyphens w:val="0"/>
        <w:autoSpaceDE w:val="0"/>
        <w:autoSpaceDN w:val="0"/>
        <w:adjustRightInd w:val="0"/>
        <w:spacing w:line="240" w:lineRule="auto"/>
        <w:jc w:val="center"/>
        <w:rPr>
          <w:rFonts w:ascii="Arial" w:eastAsia="MS Mincho" w:hAnsi="Arial"/>
          <w:sz w:val="22"/>
          <w:szCs w:val="22"/>
          <w:lang w:val="fr-FR" w:eastAsia="ja-JP"/>
        </w:rPr>
      </w:pPr>
    </w:p>
    <w:p w14:paraId="26D254C0" w14:textId="77777777" w:rsidR="00C05D4D" w:rsidRDefault="00C05D4D">
      <w:pPr>
        <w:suppressAutoHyphens w:val="0"/>
        <w:spacing w:line="240" w:lineRule="auto"/>
        <w:rPr>
          <w:rFonts w:ascii="Arial" w:hAnsi="Arial"/>
          <w:b/>
          <w:sz w:val="22"/>
        </w:rPr>
      </w:pPr>
      <w:r>
        <w:rPr>
          <w:rFonts w:ascii="Arial" w:hAnsi="Arial"/>
          <w:b/>
          <w:sz w:val="22"/>
        </w:rPr>
        <w:br w:type="page"/>
      </w:r>
    </w:p>
    <w:p w14:paraId="6E0A1C3E"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lastRenderedPageBreak/>
        <w:t>ANNEX 5</w:t>
      </w:r>
    </w:p>
    <w:p w14:paraId="14EA7634" w14:textId="77777777" w:rsidR="001E7259" w:rsidRPr="001E7259" w:rsidRDefault="001E7259" w:rsidP="001E7259">
      <w:pPr>
        <w:tabs>
          <w:tab w:val="left" w:pos="851"/>
        </w:tabs>
        <w:suppressAutoHyphens w:val="0"/>
        <w:spacing w:line="240" w:lineRule="auto"/>
        <w:jc w:val="center"/>
        <w:rPr>
          <w:rFonts w:ascii="Arial" w:hAnsi="Arial"/>
          <w:b/>
          <w:sz w:val="22"/>
        </w:rPr>
      </w:pPr>
    </w:p>
    <w:p w14:paraId="01C57027"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DRAFT AMENDMENTS TO THE IMO/WHO/ILO MEDICAL FIRST AID GUIDE FOR USE IN ACCIDENTS INVOLVING DANGEROUS GOODS (MFAG)</w:t>
      </w:r>
    </w:p>
    <w:p w14:paraId="0E6C31AE" w14:textId="77777777" w:rsidR="001E7259" w:rsidRPr="001E7259" w:rsidRDefault="001E7259" w:rsidP="001E7259">
      <w:pPr>
        <w:tabs>
          <w:tab w:val="left" w:pos="851"/>
        </w:tabs>
        <w:suppressAutoHyphens w:val="0"/>
        <w:spacing w:line="240" w:lineRule="auto"/>
        <w:jc w:val="center"/>
        <w:rPr>
          <w:rFonts w:ascii="Arial" w:hAnsi="Arial"/>
          <w:b/>
          <w:sz w:val="22"/>
        </w:rPr>
      </w:pPr>
    </w:p>
    <w:p w14:paraId="67BAABD0"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Tables</w:t>
      </w:r>
    </w:p>
    <w:p w14:paraId="7F5E45F7" w14:textId="77777777" w:rsidR="001E7259" w:rsidRPr="001E7259" w:rsidRDefault="001E7259" w:rsidP="001E7259">
      <w:pPr>
        <w:tabs>
          <w:tab w:val="left" w:pos="851"/>
        </w:tabs>
        <w:suppressAutoHyphens w:val="0"/>
        <w:spacing w:line="240" w:lineRule="auto"/>
        <w:jc w:val="center"/>
        <w:rPr>
          <w:rFonts w:ascii="Arial" w:hAnsi="Arial"/>
          <w:b/>
          <w:sz w:val="22"/>
        </w:rPr>
      </w:pPr>
    </w:p>
    <w:p w14:paraId="5EAF1B26"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Table 2</w:t>
      </w:r>
    </w:p>
    <w:p w14:paraId="7EB17BE9"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CPR (CARDIO-PULMONARY RESUSCITATION)</w:t>
      </w:r>
    </w:p>
    <w:p w14:paraId="79EB8430" w14:textId="77777777" w:rsidR="001E7259" w:rsidRPr="001E7259" w:rsidRDefault="001E7259" w:rsidP="001E7259">
      <w:pPr>
        <w:tabs>
          <w:tab w:val="left" w:pos="851"/>
        </w:tabs>
        <w:suppressAutoHyphens w:val="0"/>
        <w:spacing w:line="240" w:lineRule="auto"/>
        <w:jc w:val="both"/>
        <w:rPr>
          <w:rFonts w:ascii="Arial" w:hAnsi="Arial"/>
          <w:b/>
          <w:sz w:val="22"/>
        </w:rPr>
      </w:pPr>
    </w:p>
    <w:p w14:paraId="5B3B3107" w14:textId="77777777" w:rsidR="001E7259" w:rsidRPr="001E7259" w:rsidRDefault="001E7259" w:rsidP="001E7259">
      <w:pPr>
        <w:tabs>
          <w:tab w:val="left" w:pos="851"/>
        </w:tabs>
        <w:suppressAutoHyphens w:val="0"/>
        <w:spacing w:line="240" w:lineRule="auto"/>
        <w:jc w:val="both"/>
        <w:rPr>
          <w:rFonts w:ascii="Arial" w:hAnsi="Arial"/>
          <w:b/>
          <w:color w:val="0070C0"/>
          <w:sz w:val="22"/>
          <w:lang w:val="en-US"/>
        </w:rPr>
      </w:pPr>
    </w:p>
    <w:p w14:paraId="08D4C2AC" w14:textId="77777777" w:rsidR="001E7259" w:rsidRPr="001E7259" w:rsidRDefault="001E7259" w:rsidP="001E7259">
      <w:pPr>
        <w:tabs>
          <w:tab w:val="left" w:pos="851"/>
        </w:tabs>
        <w:suppressAutoHyphens w:val="0"/>
        <w:spacing w:line="240" w:lineRule="auto"/>
        <w:jc w:val="both"/>
        <w:rPr>
          <w:rFonts w:ascii="Arial" w:hAnsi="Arial"/>
          <w:b/>
          <w:color w:val="000000"/>
          <w:sz w:val="22"/>
          <w:lang w:val="en-US"/>
        </w:rPr>
      </w:pPr>
      <w:r w:rsidRPr="001E7259">
        <w:rPr>
          <w:rFonts w:ascii="Arial" w:hAnsi="Arial"/>
          <w:b/>
          <w:color w:val="000000"/>
          <w:sz w:val="22"/>
          <w:lang w:val="en-US"/>
        </w:rPr>
        <w:t>Treatment</w:t>
      </w:r>
    </w:p>
    <w:p w14:paraId="653CEDE4" w14:textId="77777777" w:rsidR="001E7259" w:rsidRPr="001E7259" w:rsidRDefault="001E7259" w:rsidP="001E7259">
      <w:pPr>
        <w:tabs>
          <w:tab w:val="left" w:pos="851"/>
        </w:tabs>
        <w:suppressAutoHyphens w:val="0"/>
        <w:spacing w:line="240" w:lineRule="auto"/>
        <w:jc w:val="both"/>
        <w:rPr>
          <w:rFonts w:ascii="Arial" w:hAnsi="Arial"/>
          <w:b/>
          <w:color w:val="000000"/>
          <w:sz w:val="22"/>
          <w:lang w:val="en-US"/>
        </w:rPr>
      </w:pPr>
    </w:p>
    <w:p w14:paraId="6D7F2083" w14:textId="77777777" w:rsidR="001E7259" w:rsidRPr="001E7259" w:rsidRDefault="001E7259" w:rsidP="001E7259">
      <w:pPr>
        <w:tabs>
          <w:tab w:val="left" w:pos="851"/>
        </w:tabs>
        <w:suppressAutoHyphens w:val="0"/>
        <w:spacing w:line="240" w:lineRule="auto"/>
        <w:jc w:val="both"/>
        <w:rPr>
          <w:rFonts w:ascii="Arial" w:hAnsi="Arial"/>
          <w:color w:val="000000"/>
          <w:sz w:val="22"/>
          <w:lang w:val="en-US"/>
        </w:rPr>
      </w:pPr>
      <w:r w:rsidRPr="001E7259">
        <w:rPr>
          <w:rFonts w:ascii="Arial" w:hAnsi="Arial"/>
          <w:color w:val="000000"/>
          <w:sz w:val="22"/>
          <w:lang w:val="en-US"/>
        </w:rPr>
        <w:t xml:space="preserve">Add the following sentence as the new fifth bullet point, under the bullet point on "Once a clear and open airway is established, insert </w:t>
      </w:r>
      <w:proofErr w:type="spellStart"/>
      <w:r w:rsidRPr="001E7259">
        <w:rPr>
          <w:rFonts w:ascii="Arial" w:hAnsi="Arial"/>
          <w:color w:val="000000"/>
          <w:sz w:val="22"/>
          <w:lang w:val="en-US"/>
        </w:rPr>
        <w:t>Guedel</w:t>
      </w:r>
      <w:proofErr w:type="spellEnd"/>
      <w:r w:rsidRPr="001E7259">
        <w:rPr>
          <w:rFonts w:ascii="Arial" w:hAnsi="Arial"/>
          <w:color w:val="000000"/>
          <w:sz w:val="22"/>
          <w:lang w:val="en-US"/>
        </w:rPr>
        <w:t xml:space="preserve"> airway: see appendix 3." and under the corresponding picture:</w:t>
      </w:r>
    </w:p>
    <w:p w14:paraId="410F35E1" w14:textId="77777777" w:rsidR="001E7259" w:rsidRPr="001E7259" w:rsidRDefault="001E7259" w:rsidP="001E7259">
      <w:pPr>
        <w:tabs>
          <w:tab w:val="left" w:pos="851"/>
        </w:tabs>
        <w:suppressAutoHyphens w:val="0"/>
        <w:spacing w:line="240" w:lineRule="auto"/>
        <w:jc w:val="both"/>
        <w:rPr>
          <w:rFonts w:ascii="Arial" w:hAnsi="Arial"/>
          <w:color w:val="000000"/>
          <w:sz w:val="22"/>
          <w:lang w:val="en-US"/>
        </w:rPr>
      </w:pPr>
    </w:p>
    <w:p w14:paraId="7F92CEFA" w14:textId="77777777" w:rsidR="001E7259" w:rsidRPr="001E7259" w:rsidRDefault="001E7259" w:rsidP="001E7259">
      <w:pPr>
        <w:tabs>
          <w:tab w:val="left" w:pos="851"/>
          <w:tab w:val="bar" w:pos="1276"/>
        </w:tabs>
        <w:suppressAutoHyphens w:val="0"/>
        <w:spacing w:line="240" w:lineRule="auto"/>
        <w:ind w:left="1276" w:hanging="429"/>
        <w:jc w:val="both"/>
        <w:rPr>
          <w:rFonts w:ascii="Arial" w:hAnsi="Arial"/>
          <w:color w:val="000000"/>
          <w:sz w:val="22"/>
          <w:lang w:val="en-US"/>
        </w:rPr>
      </w:pPr>
      <w:r w:rsidRPr="001E7259">
        <w:rPr>
          <w:rFonts w:ascii="Arial" w:hAnsi="Arial"/>
          <w:color w:val="000000"/>
          <w:sz w:val="22"/>
          <w:lang w:val="en-US"/>
        </w:rPr>
        <w:t>"</w:t>
      </w:r>
      <w:r w:rsidRPr="001E7259">
        <w:rPr>
          <w:rFonts w:ascii="Arial" w:hAnsi="Arial"/>
          <w:color w:val="000000"/>
          <w:sz w:val="22"/>
          <w:lang w:val="en-US"/>
        </w:rPr>
        <w:sym w:font="Symbol" w:char="F0B7"/>
      </w:r>
      <w:r w:rsidRPr="001E7259">
        <w:rPr>
          <w:rFonts w:ascii="Arial" w:hAnsi="Arial"/>
          <w:color w:val="000000"/>
          <w:sz w:val="22"/>
          <w:lang w:val="en-US"/>
        </w:rPr>
        <w:tab/>
        <w:t>If the casualty is very breathless, give 50 mg furosemide (frusemide) by intramuscular injection to increase the urine output."</w:t>
      </w:r>
    </w:p>
    <w:p w14:paraId="3E1B4FA5" w14:textId="77777777" w:rsidR="001E7259" w:rsidRPr="001E7259" w:rsidRDefault="001E7259" w:rsidP="001E7259">
      <w:pPr>
        <w:tabs>
          <w:tab w:val="left" w:pos="851"/>
        </w:tabs>
        <w:suppressAutoHyphens w:val="0"/>
        <w:spacing w:line="240" w:lineRule="auto"/>
        <w:jc w:val="center"/>
        <w:rPr>
          <w:rFonts w:ascii="Arial" w:hAnsi="Arial"/>
          <w:b/>
          <w:sz w:val="22"/>
        </w:rPr>
      </w:pPr>
    </w:p>
    <w:p w14:paraId="38CB4C7A" w14:textId="77777777" w:rsidR="001E7259" w:rsidRPr="001E7259" w:rsidRDefault="001E7259" w:rsidP="001E7259">
      <w:pPr>
        <w:tabs>
          <w:tab w:val="left" w:pos="851"/>
        </w:tabs>
        <w:suppressAutoHyphens w:val="0"/>
        <w:spacing w:line="240" w:lineRule="auto"/>
        <w:jc w:val="center"/>
        <w:rPr>
          <w:rFonts w:ascii="Arial" w:hAnsi="Arial"/>
          <w:b/>
          <w:sz w:val="22"/>
        </w:rPr>
      </w:pPr>
    </w:p>
    <w:p w14:paraId="6A41AE7F"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Table 19</w:t>
      </w:r>
    </w:p>
    <w:p w14:paraId="74D03798"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METHANOL (METHYL ALCOHOL) AND ETHYLENE GLYCOL</w:t>
      </w:r>
    </w:p>
    <w:p w14:paraId="72F1ACEA" w14:textId="77777777" w:rsidR="001E7259" w:rsidRPr="001E7259" w:rsidRDefault="001E7259" w:rsidP="001E7259">
      <w:pPr>
        <w:tabs>
          <w:tab w:val="left" w:pos="851"/>
        </w:tabs>
        <w:suppressAutoHyphens w:val="0"/>
        <w:spacing w:line="240" w:lineRule="auto"/>
        <w:jc w:val="both"/>
        <w:rPr>
          <w:rFonts w:ascii="Arial" w:hAnsi="Arial"/>
          <w:b/>
          <w:sz w:val="22"/>
        </w:rPr>
      </w:pPr>
    </w:p>
    <w:p w14:paraId="3C838006" w14:textId="77777777" w:rsidR="001E7259" w:rsidRPr="001E7259" w:rsidRDefault="001E7259" w:rsidP="001E7259">
      <w:pPr>
        <w:tabs>
          <w:tab w:val="left" w:pos="851"/>
        </w:tabs>
        <w:suppressAutoHyphens w:val="0"/>
        <w:spacing w:line="240" w:lineRule="auto"/>
        <w:jc w:val="both"/>
        <w:rPr>
          <w:rFonts w:ascii="Arial" w:hAnsi="Arial"/>
          <w:b/>
          <w:sz w:val="22"/>
        </w:rPr>
      </w:pPr>
      <w:r w:rsidRPr="001E7259">
        <w:rPr>
          <w:rFonts w:ascii="Arial" w:hAnsi="Arial"/>
          <w:b/>
          <w:sz w:val="22"/>
        </w:rPr>
        <w:t>INGESTION</w:t>
      </w:r>
    </w:p>
    <w:p w14:paraId="1BD33921" w14:textId="77777777" w:rsidR="001E7259" w:rsidRPr="001E7259" w:rsidRDefault="001E7259" w:rsidP="001E7259">
      <w:pPr>
        <w:tabs>
          <w:tab w:val="left" w:pos="851"/>
        </w:tabs>
        <w:suppressAutoHyphens w:val="0"/>
        <w:spacing w:line="240" w:lineRule="auto"/>
        <w:jc w:val="both"/>
        <w:rPr>
          <w:rFonts w:ascii="Arial" w:hAnsi="Arial"/>
          <w:b/>
          <w:sz w:val="22"/>
        </w:rPr>
      </w:pPr>
    </w:p>
    <w:p w14:paraId="11435D64" w14:textId="77777777" w:rsidR="001E7259" w:rsidRPr="001E7259" w:rsidRDefault="001E7259" w:rsidP="001E7259">
      <w:pPr>
        <w:tabs>
          <w:tab w:val="left" w:pos="851"/>
        </w:tabs>
        <w:suppressAutoHyphens w:val="0"/>
        <w:spacing w:line="240" w:lineRule="auto"/>
        <w:jc w:val="both"/>
        <w:rPr>
          <w:rFonts w:ascii="Arial" w:hAnsi="Arial"/>
          <w:color w:val="000000"/>
          <w:sz w:val="22"/>
          <w:lang w:val="en-US"/>
        </w:rPr>
      </w:pPr>
      <w:r w:rsidRPr="001E7259">
        <w:rPr>
          <w:rFonts w:ascii="Arial" w:hAnsi="Arial"/>
          <w:color w:val="000000"/>
          <w:sz w:val="22"/>
          <w:lang w:val="en-US"/>
        </w:rPr>
        <w:t>Amend the second, third and fourth bullet points under the heading "Treatment" to read as follows:</w:t>
      </w:r>
    </w:p>
    <w:p w14:paraId="606273DB" w14:textId="77777777" w:rsidR="001E7259" w:rsidRPr="001E7259" w:rsidRDefault="001E7259" w:rsidP="001E7259">
      <w:pPr>
        <w:tabs>
          <w:tab w:val="left" w:pos="851"/>
        </w:tabs>
        <w:suppressAutoHyphens w:val="0"/>
        <w:spacing w:line="240" w:lineRule="auto"/>
        <w:jc w:val="both"/>
        <w:rPr>
          <w:rFonts w:ascii="Arial" w:hAnsi="Arial"/>
          <w:color w:val="000000"/>
          <w:sz w:val="22"/>
          <w:lang w:val="en-US"/>
        </w:rPr>
      </w:pPr>
    </w:p>
    <w:p w14:paraId="3C03910B" w14:textId="77777777" w:rsidR="001E7259" w:rsidRPr="001E7259" w:rsidRDefault="001E7259" w:rsidP="001E7259">
      <w:pPr>
        <w:tabs>
          <w:tab w:val="left" w:pos="851"/>
          <w:tab w:val="left" w:pos="1276"/>
        </w:tabs>
        <w:suppressAutoHyphens w:val="0"/>
        <w:spacing w:line="240" w:lineRule="auto"/>
        <w:jc w:val="both"/>
        <w:rPr>
          <w:rFonts w:ascii="Arial" w:hAnsi="Arial"/>
          <w:color w:val="000000"/>
          <w:sz w:val="22"/>
          <w:lang w:val="en-US"/>
        </w:rPr>
      </w:pPr>
      <w:r w:rsidRPr="001E7259">
        <w:rPr>
          <w:rFonts w:ascii="Arial" w:hAnsi="Arial"/>
          <w:color w:val="000000"/>
          <w:sz w:val="22"/>
          <w:lang w:val="en-US"/>
        </w:rPr>
        <w:tab/>
        <w:t>"</w:t>
      </w:r>
      <w:r w:rsidRPr="001E7259">
        <w:rPr>
          <w:rFonts w:ascii="Arial" w:hAnsi="Arial"/>
          <w:color w:val="000000"/>
          <w:sz w:val="22"/>
          <w:lang w:val="en-US"/>
        </w:rPr>
        <w:sym w:font="Symbol" w:char="F0B7"/>
      </w:r>
      <w:r w:rsidRPr="001E7259">
        <w:rPr>
          <w:rFonts w:ascii="Arial" w:hAnsi="Arial"/>
          <w:color w:val="000000"/>
          <w:sz w:val="22"/>
          <w:lang w:val="en-US"/>
        </w:rPr>
        <w:tab/>
        <w:t>Give 70 mL of ethyl alcohol 99.5 % in 350 to 500 mL water or soft drink.</w:t>
      </w:r>
    </w:p>
    <w:p w14:paraId="6FE02FD4" w14:textId="77777777" w:rsidR="001E7259" w:rsidRPr="001E7259" w:rsidRDefault="001E7259" w:rsidP="001E7259">
      <w:pPr>
        <w:tabs>
          <w:tab w:val="left" w:pos="851"/>
          <w:tab w:val="left" w:pos="1276"/>
        </w:tabs>
        <w:suppressAutoHyphens w:val="0"/>
        <w:spacing w:line="240" w:lineRule="auto"/>
        <w:ind w:left="1211"/>
        <w:contextualSpacing/>
        <w:jc w:val="both"/>
        <w:rPr>
          <w:rFonts w:ascii="Arial" w:eastAsia="SimSun" w:hAnsi="Arial"/>
          <w:color w:val="000000"/>
          <w:sz w:val="22"/>
          <w:lang w:val="en-US"/>
        </w:rPr>
      </w:pPr>
    </w:p>
    <w:p w14:paraId="0697DA3F" w14:textId="77777777" w:rsidR="001E7259" w:rsidRPr="001E7259" w:rsidRDefault="001E7259" w:rsidP="001E7259">
      <w:pPr>
        <w:tabs>
          <w:tab w:val="left" w:pos="851"/>
        </w:tabs>
        <w:suppressAutoHyphens w:val="0"/>
        <w:spacing w:line="240" w:lineRule="auto"/>
        <w:ind w:left="1276" w:hanging="1276"/>
        <w:jc w:val="both"/>
        <w:rPr>
          <w:rFonts w:ascii="Arial" w:eastAsia="HelveticaNeueLTPro-Roman" w:hAnsi="Arial" w:cs="Arial"/>
          <w:color w:val="000000"/>
          <w:sz w:val="22"/>
          <w:szCs w:val="18"/>
          <w:lang w:eastAsia="zh-CN"/>
        </w:rPr>
      </w:pPr>
      <w:r w:rsidRPr="001E7259">
        <w:rPr>
          <w:rFonts w:ascii="Arial" w:hAnsi="Arial"/>
          <w:color w:val="000000"/>
          <w:sz w:val="22"/>
          <w:lang w:val="en-US"/>
        </w:rPr>
        <w:t xml:space="preserve"> </w:t>
      </w:r>
      <w:r w:rsidRPr="001E7259">
        <w:rPr>
          <w:rFonts w:ascii="Arial" w:hAnsi="Arial"/>
          <w:color w:val="000000"/>
          <w:sz w:val="22"/>
          <w:lang w:val="en-US"/>
        </w:rPr>
        <w:tab/>
      </w:r>
      <w:r w:rsidRPr="001E7259">
        <w:rPr>
          <w:rFonts w:ascii="Arial" w:hAnsi="Arial"/>
          <w:color w:val="000000"/>
          <w:sz w:val="22"/>
          <w:lang w:val="en-US"/>
        </w:rPr>
        <w:sym w:font="Symbol" w:char="F0B7"/>
      </w:r>
      <w:r w:rsidRPr="001E7259">
        <w:rPr>
          <w:rFonts w:ascii="Arial" w:hAnsi="Arial"/>
          <w:color w:val="000000"/>
          <w:sz w:val="22"/>
          <w:lang w:val="en-US"/>
        </w:rPr>
        <w:tab/>
      </w:r>
      <w:r w:rsidRPr="001E7259">
        <w:rPr>
          <w:rFonts w:ascii="Arial" w:eastAsia="HelveticaNeueLTPro-Roman" w:hAnsi="Arial" w:cs="Arial"/>
          <w:color w:val="000000"/>
          <w:sz w:val="22"/>
          <w:szCs w:val="18"/>
          <w:lang w:eastAsia="zh-CN"/>
        </w:rPr>
        <w:t xml:space="preserve">This is a </w:t>
      </w:r>
      <w:r w:rsidRPr="001E7259">
        <w:rPr>
          <w:rFonts w:ascii="Arial" w:eastAsia="HelveticaNeueLTPro-Roman" w:hAnsi="Arial" w:cs="Arial"/>
          <w:b/>
          <w:color w:val="000000"/>
          <w:sz w:val="22"/>
          <w:szCs w:val="18"/>
          <w:lang w:eastAsia="zh-CN"/>
        </w:rPr>
        <w:t>MEDICAL EMERGENCY</w:t>
      </w:r>
      <w:r w:rsidRPr="001E7259">
        <w:rPr>
          <w:rFonts w:ascii="Arial" w:eastAsia="HelveticaNeueLTPro-Roman" w:hAnsi="Arial" w:cs="Arial"/>
          <w:color w:val="000000"/>
          <w:sz w:val="22"/>
          <w:szCs w:val="18"/>
          <w:lang w:eastAsia="zh-CN"/>
        </w:rPr>
        <w:t>. The casualty should be transferred to a shore hospital as soon as possible.</w:t>
      </w:r>
    </w:p>
    <w:p w14:paraId="0A9C4AAD" w14:textId="77777777" w:rsidR="001E7259" w:rsidRPr="001E7259" w:rsidRDefault="001E7259" w:rsidP="001E7259">
      <w:pPr>
        <w:tabs>
          <w:tab w:val="left" w:pos="851"/>
        </w:tabs>
        <w:suppressAutoHyphens w:val="0"/>
        <w:spacing w:line="240" w:lineRule="auto"/>
        <w:ind w:left="1211"/>
        <w:contextualSpacing/>
        <w:jc w:val="both"/>
        <w:rPr>
          <w:rFonts w:ascii="Arial" w:eastAsia="HelveticaNeueLTPro-Roman" w:hAnsi="Arial" w:cs="Arial"/>
          <w:color w:val="000000"/>
          <w:sz w:val="22"/>
          <w:szCs w:val="18"/>
          <w:lang w:eastAsia="zh-CN"/>
        </w:rPr>
      </w:pPr>
    </w:p>
    <w:p w14:paraId="28E993A2" w14:textId="77777777" w:rsidR="001E7259" w:rsidRPr="001E7259" w:rsidRDefault="001E7259" w:rsidP="001E7259">
      <w:pPr>
        <w:tabs>
          <w:tab w:val="left" w:pos="851"/>
        </w:tabs>
        <w:suppressAutoHyphens w:val="0"/>
        <w:spacing w:line="240" w:lineRule="auto"/>
        <w:ind w:left="1276" w:hanging="1276"/>
        <w:jc w:val="both"/>
        <w:rPr>
          <w:rFonts w:ascii="Arial" w:hAnsi="Arial"/>
          <w:color w:val="000000"/>
          <w:sz w:val="22"/>
          <w:lang w:val="en-US"/>
        </w:rPr>
      </w:pPr>
      <w:r w:rsidRPr="001E7259">
        <w:rPr>
          <w:rFonts w:ascii="Arial" w:hAnsi="Arial"/>
          <w:color w:val="000000"/>
          <w:sz w:val="22"/>
          <w:lang w:val="en-US"/>
        </w:rPr>
        <w:t xml:space="preserve"> </w:t>
      </w:r>
      <w:r w:rsidRPr="001E7259">
        <w:rPr>
          <w:rFonts w:ascii="Arial" w:hAnsi="Arial"/>
          <w:color w:val="000000"/>
          <w:sz w:val="22"/>
          <w:lang w:val="en-US"/>
        </w:rPr>
        <w:tab/>
      </w:r>
      <w:r w:rsidRPr="001E7259">
        <w:rPr>
          <w:rFonts w:ascii="Arial" w:hAnsi="Arial"/>
          <w:color w:val="000000"/>
          <w:sz w:val="22"/>
          <w:lang w:val="en-US"/>
        </w:rPr>
        <w:sym w:font="Symbol" w:char="F0B7"/>
      </w:r>
      <w:r w:rsidRPr="001E7259">
        <w:rPr>
          <w:rFonts w:ascii="Arial" w:hAnsi="Arial"/>
          <w:color w:val="000000"/>
          <w:sz w:val="22"/>
          <w:lang w:val="en-US"/>
        </w:rPr>
        <w:tab/>
        <w:t>Continue to give 10 mL of ethyl alcohol 99.5 % in 50 mL or more water or soft drink every hour until the casualty can be evacuated."</w:t>
      </w:r>
    </w:p>
    <w:p w14:paraId="23D17DF4" w14:textId="77777777" w:rsidR="001E7259" w:rsidRPr="001E7259" w:rsidRDefault="001E7259" w:rsidP="001E7259">
      <w:pPr>
        <w:tabs>
          <w:tab w:val="left" w:pos="851"/>
        </w:tabs>
        <w:suppressAutoHyphens w:val="0"/>
        <w:spacing w:line="240" w:lineRule="auto"/>
        <w:ind w:left="851" w:hanging="851"/>
        <w:jc w:val="both"/>
        <w:rPr>
          <w:rFonts w:ascii="Arial" w:hAnsi="Arial"/>
          <w:color w:val="000000"/>
          <w:sz w:val="22"/>
          <w:lang w:val="en-US"/>
        </w:rPr>
      </w:pPr>
    </w:p>
    <w:p w14:paraId="36D9B3C9" w14:textId="77777777" w:rsidR="001E7259" w:rsidRPr="001E7259" w:rsidRDefault="001E7259" w:rsidP="001E7259">
      <w:pPr>
        <w:tabs>
          <w:tab w:val="left" w:pos="851"/>
        </w:tabs>
        <w:suppressAutoHyphens w:val="0"/>
        <w:spacing w:line="240" w:lineRule="auto"/>
        <w:ind w:left="851" w:hanging="851"/>
        <w:jc w:val="both"/>
        <w:rPr>
          <w:rFonts w:ascii="Arial" w:hAnsi="Arial"/>
          <w:b/>
          <w:color w:val="000000"/>
          <w:sz w:val="22"/>
          <w:lang w:val="en-US"/>
        </w:rPr>
      </w:pPr>
      <w:r w:rsidRPr="001E7259">
        <w:rPr>
          <w:rFonts w:ascii="Arial" w:hAnsi="Arial"/>
          <w:b/>
          <w:color w:val="000000"/>
          <w:sz w:val="22"/>
          <w:lang w:val="en-US"/>
        </w:rPr>
        <w:t>FOLLOW-UP</w:t>
      </w:r>
    </w:p>
    <w:p w14:paraId="58D2FE0F" w14:textId="77777777" w:rsidR="001E7259" w:rsidRPr="001E7259" w:rsidRDefault="001E7259" w:rsidP="001E7259">
      <w:pPr>
        <w:tabs>
          <w:tab w:val="left" w:pos="851"/>
        </w:tabs>
        <w:suppressAutoHyphens w:val="0"/>
        <w:spacing w:line="240" w:lineRule="auto"/>
        <w:jc w:val="both"/>
        <w:rPr>
          <w:rFonts w:ascii="Arial" w:hAnsi="Arial"/>
          <w:sz w:val="22"/>
        </w:rPr>
      </w:pPr>
    </w:p>
    <w:p w14:paraId="31696FB3" w14:textId="77777777" w:rsidR="001E7259" w:rsidRPr="001E7259" w:rsidRDefault="001E7259" w:rsidP="001E7259">
      <w:pPr>
        <w:tabs>
          <w:tab w:val="left" w:pos="851"/>
        </w:tabs>
        <w:suppressAutoHyphens w:val="0"/>
        <w:spacing w:line="240" w:lineRule="auto"/>
        <w:jc w:val="both"/>
        <w:rPr>
          <w:rFonts w:ascii="Arial" w:hAnsi="Arial"/>
          <w:color w:val="000000"/>
          <w:sz w:val="22"/>
          <w:lang w:val="en-US"/>
        </w:rPr>
      </w:pPr>
      <w:r w:rsidRPr="001E7259">
        <w:rPr>
          <w:rFonts w:ascii="Arial" w:hAnsi="Arial"/>
          <w:color w:val="000000"/>
          <w:sz w:val="22"/>
          <w:lang w:val="en-US"/>
        </w:rPr>
        <w:t>Amend the first bullet point to read as follows:</w:t>
      </w:r>
    </w:p>
    <w:p w14:paraId="34EEEF3C" w14:textId="77777777" w:rsidR="001E7259" w:rsidRPr="001E7259" w:rsidRDefault="001E7259" w:rsidP="001E7259">
      <w:pPr>
        <w:tabs>
          <w:tab w:val="left" w:pos="851"/>
        </w:tabs>
        <w:suppressAutoHyphens w:val="0"/>
        <w:spacing w:line="240" w:lineRule="auto"/>
        <w:jc w:val="both"/>
        <w:rPr>
          <w:rFonts w:ascii="Arial" w:hAnsi="Arial"/>
          <w:sz w:val="22"/>
          <w:lang w:val="en-US"/>
        </w:rPr>
      </w:pPr>
      <w:r w:rsidRPr="001E7259">
        <w:rPr>
          <w:rFonts w:ascii="Arial" w:hAnsi="Arial"/>
          <w:sz w:val="22"/>
          <w:lang w:val="en-US"/>
        </w:rPr>
        <w:tab/>
      </w:r>
    </w:p>
    <w:p w14:paraId="4D5C9608" w14:textId="77777777" w:rsidR="001E7259" w:rsidRPr="001E7259" w:rsidRDefault="001E7259" w:rsidP="001E7259">
      <w:pPr>
        <w:tabs>
          <w:tab w:val="left" w:pos="851"/>
        </w:tabs>
        <w:suppressAutoHyphens w:val="0"/>
        <w:spacing w:line="240" w:lineRule="auto"/>
        <w:ind w:left="1276" w:hanging="1276"/>
        <w:jc w:val="both"/>
        <w:rPr>
          <w:rFonts w:ascii="Arial" w:hAnsi="Arial"/>
          <w:sz w:val="22"/>
          <w:lang w:val="en-US"/>
        </w:rPr>
      </w:pPr>
      <w:r w:rsidRPr="001E7259">
        <w:rPr>
          <w:rFonts w:ascii="Arial" w:hAnsi="Arial"/>
          <w:sz w:val="22"/>
          <w:lang w:val="en-US"/>
        </w:rPr>
        <w:tab/>
        <w:t>"</w:t>
      </w:r>
      <w:r w:rsidRPr="001E7259">
        <w:rPr>
          <w:rFonts w:ascii="Arial" w:hAnsi="Arial"/>
          <w:sz w:val="22"/>
          <w:lang w:val="en-US"/>
        </w:rPr>
        <w:sym w:font="Symbol" w:char="F0B7"/>
      </w:r>
      <w:r w:rsidRPr="001E7259">
        <w:rPr>
          <w:rFonts w:ascii="Arial" w:hAnsi="Arial"/>
          <w:sz w:val="22"/>
          <w:lang w:val="en-US"/>
        </w:rPr>
        <w:t xml:space="preserve"> </w:t>
      </w:r>
      <w:r w:rsidRPr="001E7259">
        <w:rPr>
          <w:rFonts w:ascii="Arial" w:hAnsi="Arial"/>
          <w:sz w:val="22"/>
          <w:lang w:val="en-US"/>
        </w:rPr>
        <w:tab/>
        <w:t>If the casualty cannot be evacuated, and if medically advised, continue treatment with alcohol (ethyl alcohol) up to maximum 15 hours."</w:t>
      </w:r>
    </w:p>
    <w:p w14:paraId="73F48473" w14:textId="77777777" w:rsidR="001E7259" w:rsidRPr="001E7259" w:rsidRDefault="001E7259" w:rsidP="001E7259">
      <w:pPr>
        <w:tabs>
          <w:tab w:val="left" w:pos="851"/>
        </w:tabs>
        <w:suppressAutoHyphens w:val="0"/>
        <w:spacing w:line="240" w:lineRule="auto"/>
        <w:ind w:left="1695" w:hanging="1695"/>
        <w:jc w:val="both"/>
        <w:rPr>
          <w:rFonts w:ascii="Arial" w:hAnsi="Arial"/>
          <w:sz w:val="22"/>
          <w:lang w:val="en-US"/>
        </w:rPr>
      </w:pPr>
    </w:p>
    <w:p w14:paraId="068A1DED" w14:textId="77777777" w:rsidR="00C05D4D" w:rsidRDefault="00C05D4D" w:rsidP="001E7259">
      <w:pPr>
        <w:tabs>
          <w:tab w:val="left" w:pos="851"/>
        </w:tabs>
        <w:suppressAutoHyphens w:val="0"/>
        <w:spacing w:line="240" w:lineRule="auto"/>
        <w:jc w:val="center"/>
        <w:rPr>
          <w:rFonts w:ascii="Arial" w:hAnsi="Arial"/>
          <w:b/>
          <w:sz w:val="22"/>
        </w:rPr>
      </w:pPr>
    </w:p>
    <w:p w14:paraId="7BAAC12B" w14:textId="77777777" w:rsidR="00C05D4D" w:rsidRDefault="00C05D4D" w:rsidP="001E7259">
      <w:pPr>
        <w:tabs>
          <w:tab w:val="left" w:pos="851"/>
        </w:tabs>
        <w:suppressAutoHyphens w:val="0"/>
        <w:spacing w:line="240" w:lineRule="auto"/>
        <w:jc w:val="center"/>
        <w:rPr>
          <w:rFonts w:ascii="Arial" w:hAnsi="Arial"/>
          <w:b/>
          <w:sz w:val="22"/>
        </w:rPr>
      </w:pPr>
    </w:p>
    <w:p w14:paraId="60C1980A" w14:textId="77777777" w:rsidR="00C05D4D" w:rsidRDefault="00C05D4D" w:rsidP="001E7259">
      <w:pPr>
        <w:tabs>
          <w:tab w:val="left" w:pos="851"/>
        </w:tabs>
        <w:suppressAutoHyphens w:val="0"/>
        <w:spacing w:line="240" w:lineRule="auto"/>
        <w:jc w:val="center"/>
        <w:rPr>
          <w:rFonts w:ascii="Arial" w:hAnsi="Arial"/>
          <w:b/>
          <w:sz w:val="22"/>
        </w:rPr>
      </w:pPr>
    </w:p>
    <w:p w14:paraId="7DF29690" w14:textId="77777777" w:rsidR="00C05D4D" w:rsidRDefault="00C05D4D" w:rsidP="001E7259">
      <w:pPr>
        <w:tabs>
          <w:tab w:val="left" w:pos="851"/>
        </w:tabs>
        <w:suppressAutoHyphens w:val="0"/>
        <w:spacing w:line="240" w:lineRule="auto"/>
        <w:jc w:val="center"/>
        <w:rPr>
          <w:rFonts w:ascii="Arial" w:hAnsi="Arial"/>
          <w:b/>
          <w:sz w:val="22"/>
        </w:rPr>
      </w:pPr>
    </w:p>
    <w:p w14:paraId="5E8717D5" w14:textId="77777777" w:rsidR="00C05D4D" w:rsidRDefault="00C05D4D" w:rsidP="001E7259">
      <w:pPr>
        <w:tabs>
          <w:tab w:val="left" w:pos="851"/>
        </w:tabs>
        <w:suppressAutoHyphens w:val="0"/>
        <w:spacing w:line="240" w:lineRule="auto"/>
        <w:jc w:val="center"/>
        <w:rPr>
          <w:rFonts w:ascii="Arial" w:hAnsi="Arial"/>
          <w:b/>
          <w:sz w:val="22"/>
        </w:rPr>
      </w:pPr>
    </w:p>
    <w:p w14:paraId="7FAA3A97" w14:textId="77777777" w:rsidR="00C05D4D" w:rsidRDefault="00C05D4D" w:rsidP="001E7259">
      <w:pPr>
        <w:tabs>
          <w:tab w:val="left" w:pos="851"/>
        </w:tabs>
        <w:suppressAutoHyphens w:val="0"/>
        <w:spacing w:line="240" w:lineRule="auto"/>
        <w:jc w:val="center"/>
        <w:rPr>
          <w:rFonts w:ascii="Arial" w:hAnsi="Arial"/>
          <w:b/>
          <w:sz w:val="22"/>
        </w:rPr>
      </w:pPr>
    </w:p>
    <w:p w14:paraId="4096A87E" w14:textId="77777777" w:rsidR="00C05D4D" w:rsidRDefault="00C05D4D" w:rsidP="001E7259">
      <w:pPr>
        <w:tabs>
          <w:tab w:val="left" w:pos="851"/>
        </w:tabs>
        <w:suppressAutoHyphens w:val="0"/>
        <w:spacing w:line="240" w:lineRule="auto"/>
        <w:jc w:val="center"/>
        <w:rPr>
          <w:rFonts w:ascii="Arial" w:hAnsi="Arial"/>
          <w:b/>
          <w:sz w:val="22"/>
        </w:rPr>
      </w:pPr>
    </w:p>
    <w:p w14:paraId="6ECACA81"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lastRenderedPageBreak/>
        <w:t>Appendices</w:t>
      </w:r>
    </w:p>
    <w:p w14:paraId="74C7A3CE" w14:textId="77777777" w:rsidR="001E7259" w:rsidRPr="001E7259" w:rsidRDefault="001E7259" w:rsidP="001E7259">
      <w:pPr>
        <w:tabs>
          <w:tab w:val="left" w:pos="851"/>
        </w:tabs>
        <w:suppressAutoHyphens w:val="0"/>
        <w:spacing w:line="240" w:lineRule="auto"/>
        <w:jc w:val="center"/>
        <w:rPr>
          <w:rFonts w:ascii="Arial" w:hAnsi="Arial"/>
          <w:b/>
          <w:sz w:val="22"/>
        </w:rPr>
      </w:pPr>
    </w:p>
    <w:p w14:paraId="29E41A3C"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Appendix 2</w:t>
      </w:r>
    </w:p>
    <w:p w14:paraId="2ECF4824" w14:textId="77777777" w:rsidR="001E7259" w:rsidRPr="001E7259" w:rsidRDefault="001E7259" w:rsidP="001E7259">
      <w:pPr>
        <w:tabs>
          <w:tab w:val="left" w:pos="851"/>
        </w:tabs>
        <w:suppressAutoHyphens w:val="0"/>
        <w:spacing w:line="240" w:lineRule="auto"/>
        <w:jc w:val="center"/>
        <w:rPr>
          <w:rFonts w:ascii="Arial" w:hAnsi="Arial"/>
          <w:b/>
          <w:sz w:val="22"/>
        </w:rPr>
      </w:pPr>
      <w:r w:rsidRPr="001E7259">
        <w:rPr>
          <w:rFonts w:ascii="Arial" w:hAnsi="Arial"/>
          <w:b/>
          <w:sz w:val="22"/>
        </w:rPr>
        <w:t>CPR (CARDIO-PULMONARY RESUSCITATION)</w:t>
      </w:r>
    </w:p>
    <w:p w14:paraId="610F4679" w14:textId="77777777" w:rsidR="001E7259" w:rsidRPr="001E7259" w:rsidRDefault="001E7259" w:rsidP="001E7259">
      <w:pPr>
        <w:tabs>
          <w:tab w:val="left" w:pos="851"/>
        </w:tabs>
        <w:suppressAutoHyphens w:val="0"/>
        <w:spacing w:line="240" w:lineRule="auto"/>
        <w:jc w:val="both"/>
        <w:rPr>
          <w:rFonts w:ascii="Arial" w:hAnsi="Arial"/>
          <w:b/>
          <w:sz w:val="22"/>
        </w:rPr>
      </w:pPr>
    </w:p>
    <w:p w14:paraId="220F6F0B" w14:textId="77777777" w:rsidR="001E7259" w:rsidRPr="001E7259" w:rsidRDefault="001E7259" w:rsidP="001E7259">
      <w:pPr>
        <w:tabs>
          <w:tab w:val="left" w:pos="851"/>
        </w:tabs>
        <w:suppressAutoHyphens w:val="0"/>
        <w:spacing w:line="240" w:lineRule="auto"/>
        <w:jc w:val="both"/>
        <w:rPr>
          <w:rFonts w:ascii="Arial" w:hAnsi="Arial"/>
          <w:b/>
          <w:sz w:val="22"/>
        </w:rPr>
      </w:pPr>
      <w:r w:rsidRPr="001E7259">
        <w:rPr>
          <w:rFonts w:ascii="Arial" w:hAnsi="Arial"/>
          <w:b/>
          <w:sz w:val="22"/>
        </w:rPr>
        <w:t>Breathing and heart have stopped</w:t>
      </w:r>
    </w:p>
    <w:p w14:paraId="4523BFBA" w14:textId="77777777" w:rsidR="001E7259" w:rsidRPr="001E7259" w:rsidRDefault="001E7259" w:rsidP="001E7259">
      <w:pPr>
        <w:tabs>
          <w:tab w:val="left" w:pos="851"/>
        </w:tabs>
        <w:suppressAutoHyphens w:val="0"/>
        <w:spacing w:line="240" w:lineRule="auto"/>
        <w:jc w:val="both"/>
        <w:rPr>
          <w:rFonts w:ascii="Arial" w:hAnsi="Arial"/>
          <w:b/>
          <w:sz w:val="22"/>
        </w:rPr>
      </w:pPr>
    </w:p>
    <w:p w14:paraId="077F2E65" w14:textId="77777777" w:rsidR="001E7259" w:rsidRPr="001E7259" w:rsidRDefault="001E7259" w:rsidP="001E7259">
      <w:pPr>
        <w:tabs>
          <w:tab w:val="left" w:pos="851"/>
        </w:tabs>
        <w:suppressAutoHyphens w:val="0"/>
        <w:spacing w:line="240" w:lineRule="auto"/>
        <w:jc w:val="both"/>
        <w:rPr>
          <w:rFonts w:ascii="Arial" w:hAnsi="Arial"/>
          <w:color w:val="000000"/>
          <w:sz w:val="22"/>
          <w:lang w:val="en-US"/>
        </w:rPr>
      </w:pPr>
      <w:r w:rsidRPr="001E7259">
        <w:rPr>
          <w:rFonts w:ascii="Arial" w:hAnsi="Arial"/>
          <w:color w:val="000000"/>
          <w:sz w:val="22"/>
          <w:lang w:val="en-US"/>
        </w:rPr>
        <w:t>Amend the first sentence under the heading "Terminating heart compression" to read as follows:</w:t>
      </w:r>
    </w:p>
    <w:p w14:paraId="35239AC7" w14:textId="77777777" w:rsidR="001E7259" w:rsidRPr="001E7259" w:rsidRDefault="001E7259" w:rsidP="001E7259">
      <w:pPr>
        <w:tabs>
          <w:tab w:val="left" w:pos="851"/>
        </w:tabs>
        <w:suppressAutoHyphens w:val="0"/>
        <w:spacing w:line="240" w:lineRule="auto"/>
        <w:ind w:left="851"/>
        <w:jc w:val="both"/>
        <w:rPr>
          <w:rFonts w:ascii="Arial" w:hAnsi="Arial"/>
          <w:color w:val="000000"/>
          <w:sz w:val="22"/>
          <w:lang w:val="en-US"/>
        </w:rPr>
      </w:pPr>
      <w:r w:rsidRPr="001E7259">
        <w:rPr>
          <w:rFonts w:ascii="Arial" w:hAnsi="Arial"/>
          <w:color w:val="000000"/>
          <w:sz w:val="22"/>
          <w:lang w:val="en-US"/>
        </w:rPr>
        <w:t>"With deep unconsciousness, the absence of spontaneous respiration and fixed, dilated pupils having persisted for 30 minutes, further efforts to restore circulation and breathing are usually futile and might be stopped, unless a case of hypothermia or intoxication is suspected."</w:t>
      </w:r>
    </w:p>
    <w:p w14:paraId="31F5A613" w14:textId="77777777" w:rsidR="001F10DB" w:rsidRDefault="001F10DB" w:rsidP="001F10DB">
      <w:pPr>
        <w:pStyle w:val="SingleTxtG"/>
        <w:rPr>
          <w:b/>
          <w:bCs/>
          <w:lang w:val="fr-CH"/>
        </w:rPr>
      </w:pPr>
    </w:p>
    <w:p w14:paraId="37F10251" w14:textId="77777777" w:rsidR="008B57F6" w:rsidRDefault="008B57F6" w:rsidP="008B57F6">
      <w:pPr>
        <w:pStyle w:val="SingleTxtG"/>
        <w:jc w:val="center"/>
        <w:rPr>
          <w:b/>
          <w:bCs/>
          <w:lang w:val="fr-CH"/>
        </w:rPr>
      </w:pPr>
      <w:r w:rsidRPr="008B57F6">
        <w:rPr>
          <w:b/>
          <w:bCs/>
          <w:lang w:val="fr-CH"/>
        </w:rPr>
        <w:t>_____________</w:t>
      </w:r>
    </w:p>
    <w:p w14:paraId="33F2A7FB" w14:textId="77777777" w:rsidR="00C05D4D" w:rsidRDefault="00C05D4D" w:rsidP="008B57F6">
      <w:pPr>
        <w:pStyle w:val="SingleTxtG"/>
        <w:jc w:val="center"/>
        <w:rPr>
          <w:b/>
          <w:bCs/>
          <w:lang w:val="fr-CH"/>
        </w:rPr>
      </w:pPr>
    </w:p>
    <w:p w14:paraId="7F2317C1" w14:textId="77777777" w:rsidR="00C05D4D" w:rsidRDefault="00C05D4D" w:rsidP="008B57F6">
      <w:pPr>
        <w:pStyle w:val="SingleTxtG"/>
        <w:jc w:val="center"/>
        <w:rPr>
          <w:b/>
          <w:bCs/>
          <w:u w:val="single"/>
          <w:lang w:val="en-GB"/>
        </w:rPr>
      </w:pPr>
      <w:r w:rsidRPr="00C05D4D">
        <w:rPr>
          <w:b/>
          <w:bCs/>
          <w:u w:val="single"/>
          <w:lang w:val="en-GB"/>
        </w:rPr>
        <w:tab/>
      </w:r>
    </w:p>
    <w:p w14:paraId="00534393" w14:textId="77777777" w:rsidR="00C05D4D" w:rsidRDefault="00C05D4D" w:rsidP="008B57F6">
      <w:pPr>
        <w:pStyle w:val="SingleTxtG"/>
        <w:jc w:val="center"/>
        <w:rPr>
          <w:b/>
          <w:bCs/>
          <w:u w:val="single"/>
          <w:lang w:val="en-GB"/>
        </w:rPr>
      </w:pPr>
    </w:p>
    <w:p w14:paraId="155406A4" w14:textId="77777777" w:rsidR="00C05D4D" w:rsidRDefault="00C05D4D" w:rsidP="008B57F6">
      <w:pPr>
        <w:pStyle w:val="SingleTxtG"/>
        <w:jc w:val="center"/>
        <w:rPr>
          <w:b/>
          <w:bCs/>
          <w:lang w:val="fr-CH"/>
        </w:rPr>
      </w:pPr>
    </w:p>
    <w:p w14:paraId="538F89CF" w14:textId="77777777" w:rsidR="00C05D4D" w:rsidRPr="00C05D4D" w:rsidRDefault="00C05D4D" w:rsidP="00C05D4D">
      <w:pPr>
        <w:rPr>
          <w:lang w:val="fr-CH"/>
        </w:rPr>
      </w:pPr>
    </w:p>
    <w:p w14:paraId="44A6B64D" w14:textId="77777777" w:rsidR="00C05D4D" w:rsidRPr="00C05D4D" w:rsidRDefault="00C05D4D" w:rsidP="00C05D4D">
      <w:pPr>
        <w:rPr>
          <w:lang w:val="fr-CH"/>
        </w:rPr>
      </w:pPr>
    </w:p>
    <w:p w14:paraId="4AAC8DCD" w14:textId="77777777" w:rsidR="00C05D4D" w:rsidRPr="00C05D4D" w:rsidRDefault="00C05D4D" w:rsidP="00C05D4D">
      <w:pPr>
        <w:rPr>
          <w:lang w:val="fr-CH"/>
        </w:rPr>
      </w:pPr>
    </w:p>
    <w:p w14:paraId="58C8C58A" w14:textId="77777777" w:rsidR="00C05D4D" w:rsidRPr="00C05D4D" w:rsidRDefault="00C05D4D" w:rsidP="00C05D4D">
      <w:pPr>
        <w:rPr>
          <w:lang w:val="fr-CH"/>
        </w:rPr>
      </w:pPr>
    </w:p>
    <w:p w14:paraId="294F37B2" w14:textId="77777777" w:rsidR="00C05D4D" w:rsidRDefault="00C05D4D" w:rsidP="00C05D4D">
      <w:pPr>
        <w:rPr>
          <w:lang w:val="fr-CH"/>
        </w:rPr>
      </w:pPr>
    </w:p>
    <w:p w14:paraId="5F18651B" w14:textId="77777777" w:rsidR="00C05D4D" w:rsidRPr="00C05D4D" w:rsidRDefault="00C05D4D" w:rsidP="00C05D4D">
      <w:pPr>
        <w:tabs>
          <w:tab w:val="left" w:pos="4118"/>
        </w:tabs>
        <w:rPr>
          <w:lang w:val="fr-CH"/>
        </w:rPr>
      </w:pPr>
      <w:r>
        <w:rPr>
          <w:lang w:val="fr-CH"/>
        </w:rPr>
        <w:tab/>
      </w:r>
    </w:p>
    <w:sectPr w:rsidR="00C05D4D" w:rsidRPr="00C05D4D" w:rsidSect="00A05CCB">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719D" w14:textId="77777777" w:rsidR="00050D2A" w:rsidRDefault="00050D2A"/>
  </w:endnote>
  <w:endnote w:type="continuationSeparator" w:id="0">
    <w:p w14:paraId="63F983DF" w14:textId="77777777" w:rsidR="00050D2A" w:rsidRDefault="00050D2A"/>
  </w:endnote>
  <w:endnote w:type="continuationNotice" w:id="1">
    <w:p w14:paraId="4C2E7ACC" w14:textId="77777777" w:rsidR="00050D2A" w:rsidRDefault="00050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Arial Bold">
    <w:altName w:val="Times New Roman"/>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UniMath">
    <w:altName w:val="MS Gothic"/>
    <w:panose1 w:val="00000000000000000000"/>
    <w:charset w:val="80"/>
    <w:family w:val="roman"/>
    <w:notTrueType/>
    <w:pitch w:val="default"/>
    <w:sig w:usb0="00000000" w:usb1="08070000" w:usb2="00000010" w:usb3="00000000" w:csb0="0002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09669799"/>
      <w:docPartObj>
        <w:docPartGallery w:val="Page Numbers (Bottom of Page)"/>
        <w:docPartUnique/>
      </w:docPartObj>
    </w:sdtPr>
    <w:sdtEndPr>
      <w:rPr>
        <w:noProof/>
      </w:rPr>
    </w:sdtEndPr>
    <w:sdtContent>
      <w:p w14:paraId="695042F4" w14:textId="77777777" w:rsidR="002A6F8D" w:rsidRPr="002A6F8D" w:rsidRDefault="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47256E72" w14:textId="77777777" w:rsidR="00050D2A" w:rsidRPr="00DD364C" w:rsidRDefault="00050D2A" w:rsidP="002A6F8D">
    <w:pPr>
      <w:pStyle w:val="Head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012134134"/>
      <w:docPartObj>
        <w:docPartGallery w:val="Page Numbers (Bottom of Page)"/>
        <w:docPartUnique/>
      </w:docPartObj>
    </w:sdtPr>
    <w:sdtEndPr>
      <w:rPr>
        <w:noProof/>
      </w:rPr>
    </w:sdtEndPr>
    <w:sdtContent>
      <w:p w14:paraId="76B943E7" w14:textId="77777777" w:rsidR="002A6F8D" w:rsidRPr="002A6F8D" w:rsidRDefault="002A6F8D">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3C6EF4F9" w14:textId="77777777" w:rsidR="00050D2A" w:rsidRPr="00DD364C" w:rsidRDefault="00050D2A" w:rsidP="002A6F8D">
    <w:pPr>
      <w:pStyle w:val="Head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147165531"/>
      <w:docPartObj>
        <w:docPartGallery w:val="Page Numbers (Bottom of Page)"/>
        <w:docPartUnique/>
      </w:docPartObj>
    </w:sdtPr>
    <w:sdtEndPr>
      <w:rPr>
        <w:noProof/>
      </w:rPr>
    </w:sdtEndPr>
    <w:sdtContent>
      <w:p w14:paraId="5E69C57D" w14:textId="77777777" w:rsidR="002A6F8D" w:rsidRPr="002A6F8D" w:rsidRDefault="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1ACA3816" w14:textId="77777777" w:rsidR="002A6F8D" w:rsidRPr="00DD364C" w:rsidRDefault="002A6F8D" w:rsidP="002A6F8D">
    <w:pPr>
      <w:pStyle w:val="Header"/>
      <w:pBdr>
        <w:bottom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87587897"/>
      <w:docPartObj>
        <w:docPartGallery w:val="Page Numbers (Bottom of Page)"/>
        <w:docPartUnique/>
      </w:docPartObj>
    </w:sdtPr>
    <w:sdtEndPr>
      <w:rPr>
        <w:noProof/>
      </w:rPr>
    </w:sdtEndPr>
    <w:sdtContent>
      <w:p w14:paraId="31BC3D0A" w14:textId="77777777" w:rsidR="002A6F8D" w:rsidRPr="002A6F8D" w:rsidRDefault="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1D7E74C3" w14:textId="77777777" w:rsidR="002A6F8D" w:rsidRPr="00DD364C" w:rsidRDefault="002A6F8D" w:rsidP="002A6F8D">
    <w:pPr>
      <w:pStyle w:val="Header"/>
      <w:pBdr>
        <w:bottom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33651"/>
      <w:docPartObj>
        <w:docPartGallery w:val="Page Numbers (Bottom of Page)"/>
        <w:docPartUnique/>
      </w:docPartObj>
    </w:sdtPr>
    <w:sdtEndPr>
      <w:rPr>
        <w:noProof/>
      </w:rPr>
    </w:sdtEndPr>
    <w:sdtContent>
      <w:p w14:paraId="456DA0E3" w14:textId="77777777" w:rsidR="002A6F8D" w:rsidRPr="002A6F8D" w:rsidRDefault="002A6F8D">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19C1FADC" w14:textId="77777777" w:rsidR="002A6F8D" w:rsidRPr="00DD364C" w:rsidRDefault="002A6F8D" w:rsidP="002A6F8D">
    <w:pPr>
      <w:pStyle w:val="Header"/>
      <w:pBdr>
        <w:bottom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187437284"/>
      <w:docPartObj>
        <w:docPartGallery w:val="Page Numbers (Bottom of Page)"/>
        <w:docPartUnique/>
      </w:docPartObj>
    </w:sdtPr>
    <w:sdtEndPr>
      <w:rPr>
        <w:noProof/>
      </w:rPr>
    </w:sdtEndPr>
    <w:sdtContent>
      <w:p w14:paraId="44DF9B67" w14:textId="77777777" w:rsidR="002A6F8D" w:rsidRPr="002A6F8D" w:rsidRDefault="002A6F8D">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5159A585" w14:textId="77777777" w:rsidR="002A6F8D" w:rsidRDefault="002A6F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238862181"/>
      <w:docPartObj>
        <w:docPartGallery w:val="Page Numbers (Bottom of Page)"/>
        <w:docPartUnique/>
      </w:docPartObj>
    </w:sdtPr>
    <w:sdtEndPr>
      <w:rPr>
        <w:noProof/>
      </w:rPr>
    </w:sdtEndPr>
    <w:sdtContent>
      <w:p w14:paraId="29CA6C54" w14:textId="77777777" w:rsidR="002A6F8D" w:rsidRPr="002A6F8D" w:rsidRDefault="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55AA9726" w14:textId="77777777" w:rsidR="00050D2A" w:rsidRPr="008D24B3" w:rsidRDefault="00050D2A" w:rsidP="008D24B3">
    <w:pPr>
      <w:pStyle w:val="Footer"/>
      <w:rPr>
        <w:rStyle w:val="PageNumber"/>
        <w:b w:val="0"/>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00539936"/>
      <w:docPartObj>
        <w:docPartGallery w:val="Page Numbers (Bottom of Page)"/>
        <w:docPartUnique/>
      </w:docPartObj>
    </w:sdtPr>
    <w:sdtEndPr>
      <w:rPr>
        <w:noProof/>
      </w:rPr>
    </w:sdtEndPr>
    <w:sdtContent>
      <w:p w14:paraId="11230045" w14:textId="77777777" w:rsidR="002A6F8D" w:rsidRPr="002A6F8D" w:rsidRDefault="002A6F8D">
        <w:pPr>
          <w:pStyle w:val="Footer"/>
          <w:jc w:val="right"/>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06CE0800" w14:textId="77777777" w:rsidR="00050D2A" w:rsidRPr="000216CC" w:rsidRDefault="00050D2A" w:rsidP="000216CC">
    <w:pPr>
      <w:pStyle w:val="Footer"/>
      <w:tabs>
        <w:tab w:val="right" w:pos="9638"/>
      </w:tabs>
      <w:rPr>
        <w:b/>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765836724"/>
      <w:docPartObj>
        <w:docPartGallery w:val="Page Numbers (Bottom of Page)"/>
        <w:docPartUnique/>
      </w:docPartObj>
    </w:sdtPr>
    <w:sdtEndPr>
      <w:rPr>
        <w:noProof/>
      </w:rPr>
    </w:sdtEndPr>
    <w:sdtContent>
      <w:p w14:paraId="524C3CA2" w14:textId="77777777" w:rsidR="002A6F8D" w:rsidRPr="002A6F8D" w:rsidRDefault="002A6F8D" w:rsidP="002A6F8D">
        <w:pPr>
          <w:pStyle w:val="Footer"/>
          <w:rPr>
            <w:b/>
            <w:bCs/>
            <w:sz w:val="18"/>
            <w:szCs w:val="18"/>
          </w:rPr>
        </w:pPr>
        <w:r w:rsidRPr="002A6F8D">
          <w:rPr>
            <w:b/>
            <w:bCs/>
            <w:sz w:val="18"/>
            <w:szCs w:val="18"/>
          </w:rPr>
          <w:fldChar w:fldCharType="begin"/>
        </w:r>
        <w:r w:rsidRPr="002A6F8D">
          <w:rPr>
            <w:b/>
            <w:bCs/>
            <w:sz w:val="18"/>
            <w:szCs w:val="18"/>
          </w:rPr>
          <w:instrText xml:space="preserve"> PAGE   \* MERGEFORMAT </w:instrText>
        </w:r>
        <w:r w:rsidRPr="002A6F8D">
          <w:rPr>
            <w:b/>
            <w:bCs/>
            <w:sz w:val="18"/>
            <w:szCs w:val="18"/>
          </w:rPr>
          <w:fldChar w:fldCharType="separate"/>
        </w:r>
        <w:r w:rsidRPr="002A6F8D">
          <w:rPr>
            <w:b/>
            <w:bCs/>
            <w:noProof/>
            <w:sz w:val="18"/>
            <w:szCs w:val="18"/>
          </w:rPr>
          <w:t>2</w:t>
        </w:r>
        <w:r w:rsidRPr="002A6F8D">
          <w:rPr>
            <w:b/>
            <w:bCs/>
            <w:noProof/>
            <w:sz w:val="18"/>
            <w:szCs w:val="18"/>
          </w:rPr>
          <w:fldChar w:fldCharType="end"/>
        </w:r>
      </w:p>
    </w:sdtContent>
  </w:sdt>
  <w:p w14:paraId="51BEE8DE" w14:textId="77777777" w:rsidR="002A6F8D" w:rsidRDefault="002A6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8B31" w14:textId="77777777" w:rsidR="00050D2A" w:rsidRPr="000B175B" w:rsidRDefault="00050D2A" w:rsidP="000B175B">
      <w:pPr>
        <w:tabs>
          <w:tab w:val="right" w:pos="2155"/>
        </w:tabs>
        <w:spacing w:after="80"/>
        <w:ind w:left="680"/>
        <w:rPr>
          <w:u w:val="single"/>
        </w:rPr>
      </w:pPr>
      <w:r>
        <w:rPr>
          <w:u w:val="single"/>
        </w:rPr>
        <w:tab/>
      </w:r>
    </w:p>
  </w:footnote>
  <w:footnote w:type="continuationSeparator" w:id="0">
    <w:p w14:paraId="39A148E4" w14:textId="77777777" w:rsidR="00050D2A" w:rsidRPr="00FC68B7" w:rsidRDefault="00050D2A" w:rsidP="00FC68B7">
      <w:pPr>
        <w:tabs>
          <w:tab w:val="left" w:pos="2155"/>
        </w:tabs>
        <w:spacing w:after="80"/>
        <w:ind w:left="680"/>
        <w:rPr>
          <w:u w:val="single"/>
        </w:rPr>
      </w:pPr>
      <w:r>
        <w:rPr>
          <w:u w:val="single"/>
        </w:rPr>
        <w:tab/>
      </w:r>
    </w:p>
  </w:footnote>
  <w:footnote w:type="continuationNotice" w:id="1">
    <w:p w14:paraId="006E445B" w14:textId="77777777" w:rsidR="00050D2A" w:rsidRDefault="00050D2A"/>
  </w:footnote>
  <w:footnote w:id="2">
    <w:p w14:paraId="518128B7" w14:textId="77777777" w:rsidR="00050D2A" w:rsidRDefault="00050D2A" w:rsidP="001E7259">
      <w:pPr>
        <w:pStyle w:val="FootnoteText"/>
      </w:pPr>
      <w:r>
        <w:rPr>
          <w:rStyle w:val="FootnoteReference"/>
        </w:rPr>
        <w:t>1</w:t>
      </w:r>
      <w:r>
        <w:t xml:space="preserve"> </w:t>
      </w:r>
      <w:r>
        <w:tab/>
        <w:t xml:space="preserve">The text highlighted in </w:t>
      </w:r>
      <w:r w:rsidRPr="006334D6">
        <w:rPr>
          <w:highlight w:val="lightGray"/>
        </w:rPr>
        <w:t>grey</w:t>
      </w:r>
      <w:r>
        <w:t xml:space="preserve"> indicates that the text is not final and requires further attention before </w:t>
      </w:r>
      <w:r>
        <w:rPr>
          <w:lang w:val="en-GB"/>
        </w:rPr>
        <w:t>f</w:t>
      </w:r>
      <w:proofErr w:type="spellStart"/>
      <w:r>
        <w:t>inalization</w:t>
      </w:r>
      <w:proofErr w:type="spellEnd"/>
      <w:r>
        <w:t>. The text in [square brackets] is expected to be discussed at the next session of the Group for finalization and should be read in conjunction with the corresponding part of the main body of the report for further clarification.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F15E" w14:textId="77777777" w:rsidR="00050D2A" w:rsidRPr="002A6F8D" w:rsidRDefault="002A6F8D" w:rsidP="001E7259">
    <w:pPr>
      <w:pStyle w:val="Header"/>
      <w:rPr>
        <w:lang w:val="fr-CH"/>
      </w:rPr>
    </w:pPr>
    <w:r>
      <w:rPr>
        <w:lang w:val="fr-CH"/>
      </w:rPr>
      <w:t>UN/SCETDG/55/INF.49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D2B7" w14:textId="77777777" w:rsidR="00050D2A" w:rsidRPr="002A6F8D" w:rsidRDefault="002A6F8D" w:rsidP="002A6F8D">
    <w:pPr>
      <w:pStyle w:val="Header"/>
      <w:jc w:val="right"/>
      <w:rPr>
        <w:lang w:val="fr-CH"/>
      </w:rPr>
    </w:pPr>
    <w:r>
      <w:rPr>
        <w:lang w:val="fr-CH"/>
      </w:rPr>
      <w:t>UN/SCETDG/55/INF.49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62BB" w14:textId="77777777" w:rsidR="002A6F8D" w:rsidRPr="002A6F8D" w:rsidRDefault="002A6F8D" w:rsidP="002A6F8D">
    <w:pPr>
      <w:pStyle w:val="Header"/>
      <w:pBdr>
        <w:bottom w:val="single" w:sz="4" w:space="1" w:color="auto"/>
      </w:pBdr>
      <w:rPr>
        <w:lang w:val="fr-CH"/>
      </w:rPr>
    </w:pPr>
    <w:r>
      <w:rPr>
        <w:lang w:val="fr-CH"/>
      </w:rPr>
      <w:t>UN/SCETDG/55/INF.49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B5E2" w14:textId="77777777" w:rsidR="00050D2A" w:rsidRPr="002A6F8D" w:rsidRDefault="002A6F8D" w:rsidP="001E7259">
    <w:pPr>
      <w:pStyle w:val="Header"/>
      <w:jc w:val="right"/>
      <w:rPr>
        <w:lang w:val="fr-CH"/>
      </w:rPr>
    </w:pPr>
    <w:r>
      <w:rPr>
        <w:lang w:val="fr-CH"/>
      </w:rPr>
      <w:t>UN/SCETDG/55/INF.49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89BA" w14:textId="77777777" w:rsidR="00050D2A" w:rsidRDefault="00050D2A" w:rsidP="00050D2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6585" w14:textId="77777777" w:rsidR="00050D2A" w:rsidRPr="00F6232D" w:rsidRDefault="00050D2A" w:rsidP="001E7259">
    <w:pPr>
      <w:pStyle w:val="Header"/>
    </w:pPr>
    <w:r>
      <w:t>CCC 6/6</w:t>
    </w:r>
  </w:p>
  <w:p w14:paraId="283F672D" w14:textId="77777777" w:rsidR="00050D2A" w:rsidRDefault="00050D2A" w:rsidP="001E7259">
    <w:pPr>
      <w:pStyle w:val="Header"/>
      <w:pBdr>
        <w:bottom w:val="single" w:sz="4" w:space="1" w:color="auto"/>
      </w:pBdr>
    </w:pPr>
    <w:r>
      <w:t>Annex 3, p</w:t>
    </w:r>
    <w:r w:rsidRPr="00F6232D">
      <w:t xml:space="preserve">age </w:t>
    </w:r>
    <w:r>
      <w:fldChar w:fldCharType="begin"/>
    </w:r>
    <w:r>
      <w:instrText xml:space="preserve"> PAGE  \* MERGEFORMAT </w:instrText>
    </w:r>
    <w:r>
      <w:fldChar w:fldCharType="separate"/>
    </w:r>
    <w:r>
      <w:rPr>
        <w:noProof/>
      </w:rPr>
      <w:t>14</w:t>
    </w:r>
    <w:r>
      <w:fldChar w:fldCharType="end"/>
    </w:r>
  </w:p>
  <w:p w14:paraId="2365E43E" w14:textId="77777777" w:rsidR="00050D2A" w:rsidRDefault="00050D2A">
    <w:pPr>
      <w:spacing w:line="240" w:lineRule="exact"/>
      <w:rPr>
        <w:sz w:val="23"/>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A8B7" w14:textId="77777777" w:rsidR="00050D2A" w:rsidRDefault="00050D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4719" w14:textId="77777777" w:rsidR="00050D2A" w:rsidRPr="002A6F8D" w:rsidRDefault="002A6F8D" w:rsidP="002A6F8D">
    <w:pPr>
      <w:pBdr>
        <w:bottom w:val="single" w:sz="4" w:space="1" w:color="auto"/>
      </w:pBdr>
      <w:spacing w:line="240" w:lineRule="exact"/>
      <w:rPr>
        <w:b/>
        <w:bCs/>
        <w:sz w:val="18"/>
        <w:szCs w:val="18"/>
        <w:lang w:val="fr-CH"/>
      </w:rPr>
    </w:pPr>
    <w:r w:rsidRPr="002A6F8D">
      <w:rPr>
        <w:b/>
        <w:bCs/>
        <w:sz w:val="18"/>
        <w:szCs w:val="18"/>
        <w:lang w:val="fr-CH"/>
      </w:rPr>
      <w:t>UN/SCETDG/55/INF.49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82EB" w14:textId="77777777" w:rsidR="002A6F8D" w:rsidRPr="002A6F8D" w:rsidRDefault="002A6F8D" w:rsidP="002A6F8D">
    <w:pPr>
      <w:pStyle w:val="Header"/>
      <w:jc w:val="right"/>
      <w:rPr>
        <w:lang w:val="fr-CH"/>
      </w:rPr>
    </w:pPr>
    <w:r>
      <w:rPr>
        <w:lang w:val="fr-CH"/>
      </w:rPr>
      <w:t>UN/SCETDG/55/INF.49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C725" w14:textId="77777777" w:rsidR="00050D2A" w:rsidRPr="002A6F8D" w:rsidRDefault="002A6F8D" w:rsidP="002A6F8D">
    <w:pPr>
      <w:pStyle w:val="Header"/>
      <w:pBdr>
        <w:bottom w:val="single" w:sz="4" w:space="1" w:color="auto"/>
      </w:pBdr>
      <w:jc w:val="right"/>
      <w:rPr>
        <w:lang w:val="fr-CH"/>
      </w:rPr>
    </w:pPr>
    <w:r>
      <w:rPr>
        <w:lang w:val="fr-CH"/>
      </w:rPr>
      <w:t>UN/SCETDG/55/INF.49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0957" w14:textId="77777777" w:rsidR="002A6F8D" w:rsidRPr="002A6F8D" w:rsidRDefault="002A6F8D" w:rsidP="002A6F8D">
    <w:pPr>
      <w:pBdr>
        <w:bottom w:val="single" w:sz="4" w:space="1" w:color="auto"/>
      </w:pBdr>
      <w:spacing w:line="240" w:lineRule="exact"/>
      <w:rPr>
        <w:b/>
        <w:bCs/>
        <w:sz w:val="18"/>
        <w:szCs w:val="18"/>
        <w:lang w:val="fr-CH"/>
      </w:rPr>
    </w:pPr>
    <w:r w:rsidRPr="002A6F8D">
      <w:rPr>
        <w:b/>
        <w:bCs/>
        <w:sz w:val="18"/>
        <w:szCs w:val="18"/>
        <w:lang w:val="fr-CH"/>
      </w:rPr>
      <w:t>UN/SCETDG/55/INF.49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2A300D"/>
    <w:multiLevelType w:val="hybridMultilevel"/>
    <w:tmpl w:val="D450883C"/>
    <w:lvl w:ilvl="0" w:tplc="BC4C3F9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F45FC2"/>
    <w:multiLevelType w:val="hybridMultilevel"/>
    <w:tmpl w:val="919A5E2C"/>
    <w:lvl w:ilvl="0" w:tplc="2D488472">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B635B2E"/>
    <w:multiLevelType w:val="hybridMultilevel"/>
    <w:tmpl w:val="5A3E5550"/>
    <w:lvl w:ilvl="0" w:tplc="70BC390E">
      <w:start w:val="1"/>
      <w:numFmt w:val="lowerRoman"/>
      <w:lvlText w:val="(%1)"/>
      <w:lvlJc w:val="left"/>
      <w:pPr>
        <w:ind w:left="2556" w:hanging="85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D541F15"/>
    <w:multiLevelType w:val="hybridMultilevel"/>
    <w:tmpl w:val="34983152"/>
    <w:styleLink w:val="ArticleSection1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AF64DE"/>
    <w:multiLevelType w:val="hybridMultilevel"/>
    <w:tmpl w:val="0BBCB14A"/>
    <w:lvl w:ilvl="0" w:tplc="171296D6">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409D14DE"/>
    <w:multiLevelType w:val="multilevel"/>
    <w:tmpl w:val="714C0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A5B17E8"/>
    <w:multiLevelType w:val="hybridMultilevel"/>
    <w:tmpl w:val="C72C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E2EE3"/>
    <w:multiLevelType w:val="hybridMultilevel"/>
    <w:tmpl w:val="05D4192E"/>
    <w:lvl w:ilvl="0" w:tplc="6D0A8208">
      <w:numFmt w:val="bullet"/>
      <w:lvlText w:val="•"/>
      <w:lvlJc w:val="left"/>
      <w:pPr>
        <w:ind w:left="1065" w:hanging="70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8" w15:restartNumberingAfterBreak="0">
    <w:nsid w:val="75C42DF0"/>
    <w:multiLevelType w:val="hybridMultilevel"/>
    <w:tmpl w:val="80B08632"/>
    <w:lvl w:ilvl="0" w:tplc="AD7AB65C">
      <w:start w:val="1"/>
      <w:numFmt w:val="lowerLetter"/>
      <w:lvlText w:val="(%1)"/>
      <w:lvlJc w:val="left"/>
      <w:pPr>
        <w:ind w:left="1974" w:hanging="84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2"/>
  </w:num>
  <w:num w:numId="14">
    <w:abstractNumId w:val="24"/>
  </w:num>
  <w:num w:numId="15">
    <w:abstractNumId w:val="29"/>
  </w:num>
  <w:num w:numId="16">
    <w:abstractNumId w:val="25"/>
  </w:num>
  <w:num w:numId="17">
    <w:abstractNumId w:val="20"/>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7"/>
  </w:num>
  <w:num w:numId="22">
    <w:abstractNumId w:val="26"/>
  </w:num>
  <w:num w:numId="23">
    <w:abstractNumId w:val="18"/>
  </w:num>
  <w:num w:numId="24">
    <w:abstractNumId w:val="19"/>
  </w:num>
  <w:num w:numId="25">
    <w:abstractNumId w:val="21"/>
  </w:num>
  <w:num w:numId="26">
    <w:abstractNumId w:val="22"/>
  </w:num>
  <w:num w:numId="27">
    <w:abstractNumId w:val="10"/>
  </w:num>
  <w:num w:numId="28">
    <w:abstractNumId w:val="30"/>
  </w:num>
  <w:num w:numId="29">
    <w:abstractNumId w:val="13"/>
  </w:num>
  <w:num w:numId="30">
    <w:abstractNumId w:val="16"/>
  </w:num>
  <w:num w:numId="31">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CA"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D2A"/>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45392"/>
    <w:rsid w:val="001633FB"/>
    <w:rsid w:val="00163A1B"/>
    <w:rsid w:val="00165735"/>
    <w:rsid w:val="00167786"/>
    <w:rsid w:val="001728EF"/>
    <w:rsid w:val="00180633"/>
    <w:rsid w:val="00181019"/>
    <w:rsid w:val="0018168F"/>
    <w:rsid w:val="001835BF"/>
    <w:rsid w:val="00184B86"/>
    <w:rsid w:val="00195229"/>
    <w:rsid w:val="001A02A4"/>
    <w:rsid w:val="001A7113"/>
    <w:rsid w:val="001B35EE"/>
    <w:rsid w:val="001B4B04"/>
    <w:rsid w:val="001B6B72"/>
    <w:rsid w:val="001C429D"/>
    <w:rsid w:val="001C55D6"/>
    <w:rsid w:val="001C6663"/>
    <w:rsid w:val="001C7895"/>
    <w:rsid w:val="001D26DF"/>
    <w:rsid w:val="001D2B6E"/>
    <w:rsid w:val="001D2FDC"/>
    <w:rsid w:val="001D3123"/>
    <w:rsid w:val="001D3A88"/>
    <w:rsid w:val="001D49F7"/>
    <w:rsid w:val="001D4B2D"/>
    <w:rsid w:val="001D4E70"/>
    <w:rsid w:val="001E7259"/>
    <w:rsid w:val="001E797C"/>
    <w:rsid w:val="001F10DB"/>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81CF8"/>
    <w:rsid w:val="00295C28"/>
    <w:rsid w:val="002976CF"/>
    <w:rsid w:val="002A0BD2"/>
    <w:rsid w:val="002A5B17"/>
    <w:rsid w:val="002A6F8D"/>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517C3"/>
    <w:rsid w:val="00355502"/>
    <w:rsid w:val="00356BC7"/>
    <w:rsid w:val="00357A20"/>
    <w:rsid w:val="00372F06"/>
    <w:rsid w:val="00390360"/>
    <w:rsid w:val="00391647"/>
    <w:rsid w:val="0039260F"/>
    <w:rsid w:val="0039277A"/>
    <w:rsid w:val="00393B99"/>
    <w:rsid w:val="00394D42"/>
    <w:rsid w:val="00396F6A"/>
    <w:rsid w:val="003972E0"/>
    <w:rsid w:val="003A1EC2"/>
    <w:rsid w:val="003A52D7"/>
    <w:rsid w:val="003A5A16"/>
    <w:rsid w:val="003C0657"/>
    <w:rsid w:val="003C18C9"/>
    <w:rsid w:val="003C2CC4"/>
    <w:rsid w:val="003C655D"/>
    <w:rsid w:val="003D3BC3"/>
    <w:rsid w:val="003D4B23"/>
    <w:rsid w:val="003E4122"/>
    <w:rsid w:val="003F23A4"/>
    <w:rsid w:val="003F54D8"/>
    <w:rsid w:val="003F5B52"/>
    <w:rsid w:val="00400408"/>
    <w:rsid w:val="00403EC6"/>
    <w:rsid w:val="00406CD4"/>
    <w:rsid w:val="00430086"/>
    <w:rsid w:val="00430918"/>
    <w:rsid w:val="004317D1"/>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916"/>
    <w:rsid w:val="00484A9B"/>
    <w:rsid w:val="0049211A"/>
    <w:rsid w:val="00492AF9"/>
    <w:rsid w:val="00494C77"/>
    <w:rsid w:val="00496998"/>
    <w:rsid w:val="00497291"/>
    <w:rsid w:val="00497711"/>
    <w:rsid w:val="004A64D7"/>
    <w:rsid w:val="004B25F8"/>
    <w:rsid w:val="004B2C9D"/>
    <w:rsid w:val="004B5939"/>
    <w:rsid w:val="004B73D6"/>
    <w:rsid w:val="004C39D0"/>
    <w:rsid w:val="004C4F1A"/>
    <w:rsid w:val="004C6D6D"/>
    <w:rsid w:val="004E0C5D"/>
    <w:rsid w:val="004F4240"/>
    <w:rsid w:val="004F6DF4"/>
    <w:rsid w:val="004F77CD"/>
    <w:rsid w:val="00507CF1"/>
    <w:rsid w:val="00510EE3"/>
    <w:rsid w:val="00522177"/>
    <w:rsid w:val="00526AFD"/>
    <w:rsid w:val="00527910"/>
    <w:rsid w:val="005420F2"/>
    <w:rsid w:val="00542505"/>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3563"/>
    <w:rsid w:val="005E3AAD"/>
    <w:rsid w:val="005E5946"/>
    <w:rsid w:val="005E5C40"/>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41EF"/>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86D81"/>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11B5"/>
    <w:rsid w:val="00816582"/>
    <w:rsid w:val="008175E9"/>
    <w:rsid w:val="00820A2D"/>
    <w:rsid w:val="008242D7"/>
    <w:rsid w:val="00826C09"/>
    <w:rsid w:val="0083043E"/>
    <w:rsid w:val="0083069A"/>
    <w:rsid w:val="00832A1D"/>
    <w:rsid w:val="00834479"/>
    <w:rsid w:val="0083792D"/>
    <w:rsid w:val="00843AB2"/>
    <w:rsid w:val="00846809"/>
    <w:rsid w:val="00857789"/>
    <w:rsid w:val="0086107D"/>
    <w:rsid w:val="00864251"/>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02DF"/>
    <w:rsid w:val="008D134F"/>
    <w:rsid w:val="008D24B3"/>
    <w:rsid w:val="008D3C75"/>
    <w:rsid w:val="008D6942"/>
    <w:rsid w:val="008E0E46"/>
    <w:rsid w:val="008E1DAE"/>
    <w:rsid w:val="008E1F86"/>
    <w:rsid w:val="008E295A"/>
    <w:rsid w:val="008F2D9A"/>
    <w:rsid w:val="008F44B8"/>
    <w:rsid w:val="008F504A"/>
    <w:rsid w:val="0090092A"/>
    <w:rsid w:val="009045EE"/>
    <w:rsid w:val="00904EBC"/>
    <w:rsid w:val="00906C3D"/>
    <w:rsid w:val="00907717"/>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B2636"/>
    <w:rsid w:val="009C6394"/>
    <w:rsid w:val="009D0E2A"/>
    <w:rsid w:val="009D0F0E"/>
    <w:rsid w:val="009D1AAE"/>
    <w:rsid w:val="009D634E"/>
    <w:rsid w:val="009E1560"/>
    <w:rsid w:val="009F0F06"/>
    <w:rsid w:val="009F1220"/>
    <w:rsid w:val="009F4FC5"/>
    <w:rsid w:val="00A0152E"/>
    <w:rsid w:val="00A05CCB"/>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A1FC4"/>
    <w:rsid w:val="00BB176D"/>
    <w:rsid w:val="00BB3B28"/>
    <w:rsid w:val="00BC74E9"/>
    <w:rsid w:val="00BD2077"/>
    <w:rsid w:val="00BE1FF8"/>
    <w:rsid w:val="00BE2CF8"/>
    <w:rsid w:val="00BE382C"/>
    <w:rsid w:val="00BE50CA"/>
    <w:rsid w:val="00BE618E"/>
    <w:rsid w:val="00C0263F"/>
    <w:rsid w:val="00C03B44"/>
    <w:rsid w:val="00C05987"/>
    <w:rsid w:val="00C05D4D"/>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176D"/>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17AA"/>
    <w:rsid w:val="00D37E80"/>
    <w:rsid w:val="00D402E3"/>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1012"/>
    <w:rsid w:val="00DA6620"/>
    <w:rsid w:val="00DA67AD"/>
    <w:rsid w:val="00DD42A0"/>
    <w:rsid w:val="00DE236F"/>
    <w:rsid w:val="00DE3ECB"/>
    <w:rsid w:val="00DE4785"/>
    <w:rsid w:val="00DE7267"/>
    <w:rsid w:val="00DF0A4D"/>
    <w:rsid w:val="00DF3039"/>
    <w:rsid w:val="00DF3A04"/>
    <w:rsid w:val="00DF4518"/>
    <w:rsid w:val="00DF69A6"/>
    <w:rsid w:val="00E04C21"/>
    <w:rsid w:val="00E1096E"/>
    <w:rsid w:val="00E130AB"/>
    <w:rsid w:val="00E1679E"/>
    <w:rsid w:val="00E239A0"/>
    <w:rsid w:val="00E275F7"/>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492"/>
    <w:rsid w:val="00ED3508"/>
    <w:rsid w:val="00ED3F6F"/>
    <w:rsid w:val="00ED769C"/>
    <w:rsid w:val="00ED7A2A"/>
    <w:rsid w:val="00EE4D59"/>
    <w:rsid w:val="00EE73C3"/>
    <w:rsid w:val="00EF1D7F"/>
    <w:rsid w:val="00EF4AAC"/>
    <w:rsid w:val="00F008E7"/>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9017B"/>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DC280E"/>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uiPriority w:val="1"/>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Appel note de bas de p"/>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uiPriority w:val="22"/>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Char,Char"/>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uiPriority w:val="1"/>
    <w:rsid w:val="00EC1F27"/>
    <w:rPr>
      <w:lang w:eastAsia="en-US"/>
    </w:rPr>
  </w:style>
  <w:style w:type="character" w:customStyle="1" w:styleId="HeaderChar">
    <w:name w:val="Header Char"/>
    <w:aliases w:val="6_G Char, Char Char,Char Char"/>
    <w:link w:val="Header"/>
    <w:uiPriority w:val="99"/>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uiPriority w:val="1"/>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numbering" w:customStyle="1" w:styleId="NoList1">
    <w:name w:val="No List1"/>
    <w:next w:val="NoList"/>
    <w:uiPriority w:val="99"/>
    <w:semiHidden/>
    <w:unhideWhenUsed/>
    <w:rsid w:val="001E7259"/>
  </w:style>
  <w:style w:type="table" w:customStyle="1" w:styleId="TableGrid10">
    <w:name w:val="Table Grid1"/>
    <w:basedOn w:val="TableNormal"/>
    <w:next w:val="TableGrid"/>
    <w:rsid w:val="001E7259"/>
    <w:pPr>
      <w:jc w:val="both"/>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1E7259"/>
    <w:pPr>
      <w:tabs>
        <w:tab w:val="left" w:pos="851"/>
      </w:tabs>
      <w:suppressAutoHyphens w:val="0"/>
      <w:spacing w:line="240" w:lineRule="auto"/>
    </w:pPr>
    <w:rPr>
      <w:rFonts w:ascii="Arial" w:hAnsi="Arial"/>
      <w:sz w:val="22"/>
      <w:szCs w:val="24"/>
      <w:lang w:val="pl-PL" w:eastAsia="pl-PL"/>
    </w:rPr>
  </w:style>
  <w:style w:type="character" w:customStyle="1" w:styleId="Heading6Char">
    <w:name w:val="Heading 6 Char"/>
    <w:basedOn w:val="DefaultParagraphFont"/>
    <w:link w:val="Heading6"/>
    <w:rsid w:val="001E7259"/>
    <w:rPr>
      <w:lang w:val="en-GB"/>
    </w:rPr>
  </w:style>
  <w:style w:type="character" w:customStyle="1" w:styleId="Heading7Char">
    <w:name w:val="Heading 7 Char"/>
    <w:basedOn w:val="DefaultParagraphFont"/>
    <w:link w:val="Heading7"/>
    <w:rsid w:val="001E7259"/>
    <w:rPr>
      <w:lang w:val="en-GB"/>
    </w:rPr>
  </w:style>
  <w:style w:type="character" w:customStyle="1" w:styleId="Heading8Char">
    <w:name w:val="Heading 8 Char"/>
    <w:basedOn w:val="DefaultParagraphFont"/>
    <w:link w:val="Heading8"/>
    <w:rsid w:val="001E7259"/>
    <w:rPr>
      <w:lang w:val="en-GB"/>
    </w:rPr>
  </w:style>
  <w:style w:type="character" w:customStyle="1" w:styleId="Heading9Char">
    <w:name w:val="Heading 9 Char"/>
    <w:basedOn w:val="DefaultParagraphFont"/>
    <w:link w:val="Heading9"/>
    <w:rsid w:val="001E7259"/>
    <w:rPr>
      <w:lang w:val="en-GB"/>
    </w:rPr>
  </w:style>
  <w:style w:type="paragraph" w:customStyle="1" w:styleId="AnnexNumber">
    <w:name w:val="AnnexNumber"/>
    <w:basedOn w:val="Normal"/>
    <w:next w:val="Normal"/>
    <w:rsid w:val="001E7259"/>
    <w:pPr>
      <w:suppressAutoHyphens w:val="0"/>
      <w:spacing w:line="240" w:lineRule="auto"/>
      <w:jc w:val="center"/>
      <w:outlineLvl w:val="1"/>
    </w:pPr>
    <w:rPr>
      <w:rFonts w:eastAsia="SimSun"/>
      <w:b/>
      <w:caps/>
      <w:sz w:val="24"/>
    </w:rPr>
  </w:style>
  <w:style w:type="character" w:customStyle="1" w:styleId="Heading1Char">
    <w:name w:val="Heading 1 Char"/>
    <w:aliases w:val="Table_G Char"/>
    <w:basedOn w:val="DefaultParagraphFont"/>
    <w:link w:val="Heading1"/>
    <w:rsid w:val="001E7259"/>
    <w:rPr>
      <w:lang w:val="x-none"/>
    </w:rPr>
  </w:style>
  <w:style w:type="character" w:customStyle="1" w:styleId="Heading2Char">
    <w:name w:val="Heading 2 Char"/>
    <w:basedOn w:val="DefaultParagraphFont"/>
    <w:link w:val="Heading2"/>
    <w:rsid w:val="001E7259"/>
    <w:rPr>
      <w:lang w:val="en-GB"/>
    </w:rPr>
  </w:style>
  <w:style w:type="character" w:customStyle="1" w:styleId="Heading4Char">
    <w:name w:val="Heading 4 Char"/>
    <w:basedOn w:val="DefaultParagraphFont"/>
    <w:link w:val="Heading4"/>
    <w:rsid w:val="001E7259"/>
    <w:rPr>
      <w:lang w:val="en-GB"/>
    </w:rPr>
  </w:style>
  <w:style w:type="character" w:customStyle="1" w:styleId="PlainTextChar">
    <w:name w:val="Plain Text Char"/>
    <w:basedOn w:val="DefaultParagraphFont"/>
    <w:link w:val="PlainText"/>
    <w:semiHidden/>
    <w:rsid w:val="001E7259"/>
    <w:rPr>
      <w:rFonts w:cs="Courier New"/>
      <w:lang w:val="en-GB"/>
    </w:rPr>
  </w:style>
  <w:style w:type="numbering" w:customStyle="1" w:styleId="1111111">
    <w:name w:val="1 / 1.1 / 1.1.11"/>
    <w:basedOn w:val="NoList"/>
    <w:next w:val="111111"/>
    <w:semiHidden/>
    <w:rsid w:val="001E7259"/>
  </w:style>
  <w:style w:type="numbering" w:customStyle="1" w:styleId="1ai1">
    <w:name w:val="1 / a / i1"/>
    <w:basedOn w:val="NoList"/>
    <w:next w:val="1ai"/>
    <w:semiHidden/>
    <w:rsid w:val="001E7259"/>
  </w:style>
  <w:style w:type="numbering" w:customStyle="1" w:styleId="ArticleSection1">
    <w:name w:val="Article / Section1"/>
    <w:basedOn w:val="NoList"/>
    <w:next w:val="ArticleSection"/>
    <w:semiHidden/>
    <w:rsid w:val="001E7259"/>
  </w:style>
  <w:style w:type="character" w:customStyle="1" w:styleId="BodyText3Char">
    <w:name w:val="Body Text 3 Char"/>
    <w:basedOn w:val="DefaultParagraphFont"/>
    <w:link w:val="BodyText3"/>
    <w:semiHidden/>
    <w:rsid w:val="001E7259"/>
    <w:rPr>
      <w:sz w:val="16"/>
      <w:szCs w:val="16"/>
      <w:lang w:val="en-GB"/>
    </w:rPr>
  </w:style>
  <w:style w:type="character" w:customStyle="1" w:styleId="BodyTextFirstIndentChar">
    <w:name w:val="Body Text First Indent Char"/>
    <w:basedOn w:val="BodyTextChar"/>
    <w:link w:val="BodyTextFirstIndent"/>
    <w:semiHidden/>
    <w:rsid w:val="001E7259"/>
    <w:rPr>
      <w:lang w:val="en-GB" w:eastAsia="en-US"/>
    </w:rPr>
  </w:style>
  <w:style w:type="character" w:customStyle="1" w:styleId="BodyTextFirstIndent2Char">
    <w:name w:val="Body Text First Indent 2 Char"/>
    <w:basedOn w:val="BodyTextIndentChar"/>
    <w:link w:val="BodyTextFirstIndent2"/>
    <w:semiHidden/>
    <w:rsid w:val="001E7259"/>
    <w:rPr>
      <w:lang w:val="en-GB" w:eastAsia="en-US"/>
    </w:rPr>
  </w:style>
  <w:style w:type="character" w:customStyle="1" w:styleId="ClosingChar">
    <w:name w:val="Closing Char"/>
    <w:basedOn w:val="DefaultParagraphFont"/>
    <w:link w:val="Closing"/>
    <w:semiHidden/>
    <w:rsid w:val="001E7259"/>
    <w:rPr>
      <w:lang w:val="en-GB"/>
    </w:rPr>
  </w:style>
  <w:style w:type="character" w:customStyle="1" w:styleId="DateChar">
    <w:name w:val="Date Char"/>
    <w:basedOn w:val="DefaultParagraphFont"/>
    <w:link w:val="Date"/>
    <w:semiHidden/>
    <w:rsid w:val="001E7259"/>
    <w:rPr>
      <w:lang w:val="en-GB"/>
    </w:rPr>
  </w:style>
  <w:style w:type="character" w:customStyle="1" w:styleId="E-mailSignatureChar">
    <w:name w:val="E-mail Signature Char"/>
    <w:basedOn w:val="DefaultParagraphFont"/>
    <w:link w:val="E-mailSignature"/>
    <w:semiHidden/>
    <w:rsid w:val="001E7259"/>
    <w:rPr>
      <w:lang w:val="en-GB"/>
    </w:rPr>
  </w:style>
  <w:style w:type="character" w:customStyle="1" w:styleId="HTMLAddressChar">
    <w:name w:val="HTML Address Char"/>
    <w:basedOn w:val="DefaultParagraphFont"/>
    <w:link w:val="HTMLAddress"/>
    <w:semiHidden/>
    <w:rsid w:val="001E7259"/>
    <w:rPr>
      <w:i/>
      <w:iCs/>
      <w:lang w:val="en-GB"/>
    </w:rPr>
  </w:style>
  <w:style w:type="character" w:customStyle="1" w:styleId="MessageHeaderChar">
    <w:name w:val="Message Header Char"/>
    <w:basedOn w:val="DefaultParagraphFont"/>
    <w:link w:val="MessageHeader"/>
    <w:semiHidden/>
    <w:rsid w:val="001E7259"/>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1E7259"/>
    <w:rPr>
      <w:lang w:val="en-GB"/>
    </w:rPr>
  </w:style>
  <w:style w:type="character" w:customStyle="1" w:styleId="SalutationChar">
    <w:name w:val="Salutation Char"/>
    <w:basedOn w:val="DefaultParagraphFont"/>
    <w:link w:val="Salutation"/>
    <w:semiHidden/>
    <w:rsid w:val="001E7259"/>
    <w:rPr>
      <w:lang w:val="en-GB"/>
    </w:rPr>
  </w:style>
  <w:style w:type="character" w:customStyle="1" w:styleId="SignatureChar">
    <w:name w:val="Signature Char"/>
    <w:basedOn w:val="DefaultParagraphFont"/>
    <w:link w:val="Signature"/>
    <w:semiHidden/>
    <w:rsid w:val="001E7259"/>
    <w:rPr>
      <w:lang w:val="en-GB"/>
    </w:rPr>
  </w:style>
  <w:style w:type="character" w:customStyle="1" w:styleId="SubtitleChar">
    <w:name w:val="Subtitle Char"/>
    <w:basedOn w:val="DefaultParagraphFont"/>
    <w:link w:val="Subtitle"/>
    <w:rsid w:val="001E7259"/>
    <w:rPr>
      <w:rFonts w:ascii="Arial" w:hAnsi="Arial" w:cs="Arial"/>
      <w:sz w:val="24"/>
      <w:szCs w:val="24"/>
      <w:lang w:val="en-GB"/>
    </w:rPr>
  </w:style>
  <w:style w:type="table" w:customStyle="1" w:styleId="Table3Deffects11">
    <w:name w:val="Table 3D effects 11"/>
    <w:basedOn w:val="TableNormal"/>
    <w:next w:val="Table3Deffects1"/>
    <w:semiHidden/>
    <w:rsid w:val="001E7259"/>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1E7259"/>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1E7259"/>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1E7259"/>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1E7259"/>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1E7259"/>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1E7259"/>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1E7259"/>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1E7259"/>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1E7259"/>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1E7259"/>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1E7259"/>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1E7259"/>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1E7259"/>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1E7259"/>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1E7259"/>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1E7259"/>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1E7259"/>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1E7259"/>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1E7259"/>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1E7259"/>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1E7259"/>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1E7259"/>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1E7259"/>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1E7259"/>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1E7259"/>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1E7259"/>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1E7259"/>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1E7259"/>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1E7259"/>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1E7259"/>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1E7259"/>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1E7259"/>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1E7259"/>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1E7259"/>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merierung1">
    <w:name w:val="Nummerierung 1"/>
    <w:basedOn w:val="Normal"/>
    <w:rsid w:val="001E7259"/>
    <w:pPr>
      <w:numPr>
        <w:numId w:val="20"/>
      </w:numPr>
      <w:tabs>
        <w:tab w:val="clear" w:pos="567"/>
      </w:tabs>
      <w:suppressAutoHyphens w:val="0"/>
      <w:spacing w:line="240" w:lineRule="auto"/>
      <w:ind w:left="1494" w:hanging="360"/>
      <w:jc w:val="both"/>
    </w:pPr>
    <w:rPr>
      <w:rFonts w:eastAsia="SimSun"/>
      <w:sz w:val="24"/>
      <w:szCs w:val="24"/>
      <w:lang w:val="en-US"/>
    </w:rPr>
  </w:style>
  <w:style w:type="paragraph" w:customStyle="1" w:styleId="Normalcentr1">
    <w:name w:val="Normal centré1"/>
    <w:basedOn w:val="Normal"/>
    <w:rsid w:val="001E7259"/>
    <w:pPr>
      <w:spacing w:line="240" w:lineRule="auto"/>
      <w:ind w:left="-567" w:right="282"/>
      <w:jc w:val="both"/>
    </w:pPr>
    <w:rPr>
      <w:rFonts w:eastAsia="SimSun"/>
      <w:bCs/>
      <w:sz w:val="24"/>
      <w:lang w:eastAsia="ar-SA"/>
    </w:rPr>
  </w:style>
  <w:style w:type="character" w:customStyle="1" w:styleId="zzmpTrailerItem">
    <w:name w:val="zzmpTrailerItem"/>
    <w:rsid w:val="001E7259"/>
    <w:rPr>
      <w:rFonts w:ascii="Times New Roman" w:hAnsi="Times New Roman" w:cs="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2Para">
    <w:name w:val="2Para"/>
    <w:basedOn w:val="Normal"/>
    <w:rsid w:val="001E7259"/>
    <w:pPr>
      <w:numPr>
        <w:ilvl w:val="1"/>
        <w:numId w:val="21"/>
      </w:numPr>
      <w:tabs>
        <w:tab w:val="clear" w:pos="0"/>
        <w:tab w:val="left" w:pos="1440"/>
      </w:tabs>
      <w:suppressAutoHyphens w:val="0"/>
      <w:spacing w:before="260" w:after="260" w:line="240" w:lineRule="auto"/>
      <w:ind w:left="2214" w:hanging="360"/>
      <w:jc w:val="both"/>
    </w:pPr>
    <w:rPr>
      <w:rFonts w:eastAsia="SimSun"/>
      <w:sz w:val="22"/>
      <w:szCs w:val="22"/>
    </w:rPr>
  </w:style>
  <w:style w:type="paragraph" w:customStyle="1" w:styleId="3Para">
    <w:name w:val="3Para"/>
    <w:basedOn w:val="Normal"/>
    <w:rsid w:val="001E7259"/>
    <w:pPr>
      <w:numPr>
        <w:ilvl w:val="2"/>
        <w:numId w:val="21"/>
      </w:numPr>
      <w:tabs>
        <w:tab w:val="clear" w:pos="0"/>
        <w:tab w:val="left" w:pos="1440"/>
      </w:tabs>
      <w:suppressAutoHyphens w:val="0"/>
      <w:autoSpaceDE w:val="0"/>
      <w:autoSpaceDN w:val="0"/>
      <w:adjustRightInd w:val="0"/>
      <w:spacing w:before="260" w:after="260" w:line="240" w:lineRule="auto"/>
      <w:ind w:left="2934" w:hanging="180"/>
      <w:jc w:val="both"/>
    </w:pPr>
    <w:rPr>
      <w:rFonts w:eastAsia="SimSun"/>
      <w:sz w:val="22"/>
      <w:szCs w:val="24"/>
    </w:rPr>
  </w:style>
  <w:style w:type="paragraph" w:customStyle="1" w:styleId="4Para">
    <w:name w:val="4Para"/>
    <w:basedOn w:val="Normal"/>
    <w:rsid w:val="001E7259"/>
    <w:pPr>
      <w:numPr>
        <w:ilvl w:val="3"/>
        <w:numId w:val="21"/>
      </w:numPr>
      <w:tabs>
        <w:tab w:val="clear" w:pos="0"/>
        <w:tab w:val="left" w:pos="1440"/>
      </w:tabs>
      <w:suppressAutoHyphens w:val="0"/>
      <w:spacing w:before="260" w:after="260" w:line="240" w:lineRule="auto"/>
      <w:ind w:left="3654" w:hanging="360"/>
      <w:jc w:val="both"/>
    </w:pPr>
    <w:rPr>
      <w:rFonts w:eastAsia="SimSun"/>
      <w:sz w:val="22"/>
      <w:szCs w:val="24"/>
    </w:rPr>
  </w:style>
  <w:style w:type="paragraph" w:customStyle="1" w:styleId="5Para">
    <w:name w:val="5Para"/>
    <w:basedOn w:val="Normal"/>
    <w:rsid w:val="001E7259"/>
    <w:pPr>
      <w:numPr>
        <w:ilvl w:val="4"/>
        <w:numId w:val="21"/>
      </w:numPr>
      <w:tabs>
        <w:tab w:val="clear" w:pos="0"/>
        <w:tab w:val="left" w:pos="1440"/>
      </w:tabs>
      <w:suppressAutoHyphens w:val="0"/>
      <w:spacing w:before="260" w:after="260" w:line="240" w:lineRule="auto"/>
      <w:ind w:left="4374" w:hanging="360"/>
      <w:jc w:val="both"/>
    </w:pPr>
    <w:rPr>
      <w:rFonts w:eastAsia="SimSun"/>
      <w:sz w:val="22"/>
      <w:szCs w:val="24"/>
    </w:rPr>
  </w:style>
  <w:style w:type="paragraph" w:customStyle="1" w:styleId="6Para">
    <w:name w:val="6Para"/>
    <w:basedOn w:val="Normal"/>
    <w:rsid w:val="001E7259"/>
    <w:pPr>
      <w:numPr>
        <w:ilvl w:val="5"/>
        <w:numId w:val="21"/>
      </w:numPr>
      <w:tabs>
        <w:tab w:val="clear" w:pos="0"/>
        <w:tab w:val="left" w:pos="1440"/>
      </w:tabs>
      <w:suppressAutoHyphens w:val="0"/>
      <w:spacing w:before="260" w:after="260" w:line="240" w:lineRule="auto"/>
      <w:ind w:left="5094" w:hanging="180"/>
      <w:jc w:val="both"/>
    </w:pPr>
    <w:rPr>
      <w:rFonts w:eastAsia="SimSun"/>
      <w:sz w:val="22"/>
      <w:szCs w:val="24"/>
    </w:rPr>
  </w:style>
  <w:style w:type="paragraph" w:customStyle="1" w:styleId="7Para">
    <w:name w:val="7Para"/>
    <w:basedOn w:val="Normal"/>
    <w:rsid w:val="001E7259"/>
    <w:pPr>
      <w:numPr>
        <w:ilvl w:val="6"/>
        <w:numId w:val="21"/>
      </w:numPr>
      <w:tabs>
        <w:tab w:val="clear" w:pos="0"/>
        <w:tab w:val="left" w:pos="1440"/>
      </w:tabs>
      <w:suppressAutoHyphens w:val="0"/>
      <w:spacing w:before="260" w:after="260" w:line="240" w:lineRule="auto"/>
      <w:ind w:left="5814" w:hanging="360"/>
      <w:jc w:val="both"/>
    </w:pPr>
    <w:rPr>
      <w:rFonts w:eastAsia="SimSun"/>
      <w:sz w:val="22"/>
      <w:szCs w:val="24"/>
    </w:rPr>
  </w:style>
  <w:style w:type="paragraph" w:customStyle="1" w:styleId="8Para">
    <w:name w:val="8Para"/>
    <w:basedOn w:val="Normal"/>
    <w:rsid w:val="001E7259"/>
    <w:pPr>
      <w:numPr>
        <w:ilvl w:val="7"/>
        <w:numId w:val="21"/>
      </w:numPr>
      <w:tabs>
        <w:tab w:val="clear" w:pos="0"/>
        <w:tab w:val="left" w:pos="1440"/>
      </w:tabs>
      <w:suppressAutoHyphens w:val="0"/>
      <w:spacing w:before="260" w:after="260" w:line="240" w:lineRule="auto"/>
      <w:ind w:left="6534" w:hanging="360"/>
      <w:jc w:val="both"/>
    </w:pPr>
    <w:rPr>
      <w:rFonts w:eastAsia="SimSun"/>
      <w:sz w:val="22"/>
      <w:szCs w:val="24"/>
    </w:rPr>
  </w:style>
  <w:style w:type="paragraph" w:customStyle="1" w:styleId="1Heading">
    <w:name w:val="1Heading"/>
    <w:basedOn w:val="TOC1"/>
    <w:next w:val="2Para"/>
    <w:rsid w:val="001E7259"/>
    <w:pPr>
      <w:keepNext/>
      <w:numPr>
        <w:numId w:val="21"/>
      </w:numPr>
      <w:tabs>
        <w:tab w:val="clear" w:pos="720"/>
        <w:tab w:val="num" w:pos="360"/>
      </w:tabs>
      <w:suppressAutoHyphens w:val="0"/>
      <w:spacing w:before="520" w:after="260" w:line="240" w:lineRule="auto"/>
      <w:ind w:left="0" w:right="2880" w:firstLine="0"/>
      <w:jc w:val="both"/>
      <w:outlineLvl w:val="0"/>
    </w:pPr>
    <w:rPr>
      <w:rFonts w:eastAsia="SimSun"/>
      <w:b/>
      <w:caps/>
      <w:sz w:val="22"/>
      <w:szCs w:val="22"/>
    </w:rPr>
  </w:style>
  <w:style w:type="paragraph" w:customStyle="1" w:styleId="TOC11">
    <w:name w:val="TOC 11"/>
    <w:basedOn w:val="Normal"/>
    <w:next w:val="Normal"/>
    <w:autoRedefine/>
    <w:uiPriority w:val="1"/>
    <w:qFormat/>
    <w:rsid w:val="001E7259"/>
    <w:rPr>
      <w:rFonts w:eastAsia="SimSun"/>
    </w:rPr>
  </w:style>
  <w:style w:type="paragraph" w:customStyle="1" w:styleId="Docs">
    <w:name w:val="Docs"/>
    <w:basedOn w:val="Normal"/>
    <w:rsid w:val="001E7259"/>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1E7259"/>
    <w:rPr>
      <w:rFonts w:cs="Times Ten"/>
      <w:color w:val="000000"/>
      <w:sz w:val="20"/>
      <w:szCs w:val="20"/>
    </w:rPr>
  </w:style>
  <w:style w:type="character" w:customStyle="1" w:styleId="SingleTxtGCar">
    <w:name w:val="_ Single Txt_G Car"/>
    <w:rsid w:val="001E7259"/>
    <w:rPr>
      <w:lang w:val="en-GB" w:eastAsia="en-US"/>
    </w:rPr>
  </w:style>
  <w:style w:type="paragraph" w:customStyle="1" w:styleId="ParaNoG">
    <w:name w:val="_ParaNo._G"/>
    <w:basedOn w:val="SingleTxtG"/>
    <w:rsid w:val="001E7259"/>
    <w:rPr>
      <w:rFonts w:eastAsia="SimSun"/>
      <w:lang w:val="en-GB"/>
    </w:rPr>
  </w:style>
  <w:style w:type="numbering" w:customStyle="1" w:styleId="11111111">
    <w:name w:val="1 / 1.1 / 1.1.111"/>
    <w:basedOn w:val="NoList"/>
    <w:next w:val="111111"/>
    <w:semiHidden/>
    <w:rsid w:val="001E7259"/>
  </w:style>
  <w:style w:type="numbering" w:customStyle="1" w:styleId="1ai11">
    <w:name w:val="1 / a / i11"/>
    <w:basedOn w:val="NoList"/>
    <w:next w:val="1ai"/>
    <w:semiHidden/>
    <w:rsid w:val="001E7259"/>
  </w:style>
  <w:style w:type="numbering" w:customStyle="1" w:styleId="ArticleSection11">
    <w:name w:val="Article / Section11"/>
    <w:basedOn w:val="NoList"/>
    <w:next w:val="ArticleSection"/>
    <w:semiHidden/>
    <w:rsid w:val="001E7259"/>
    <w:pPr>
      <w:numPr>
        <w:numId w:val="20"/>
      </w:numPr>
    </w:pPr>
  </w:style>
  <w:style w:type="table" w:customStyle="1" w:styleId="TableGrid110">
    <w:name w:val="Table Grid11"/>
    <w:basedOn w:val="TableNormal"/>
    <w:next w:val="TableGrid"/>
    <w:uiPriority w:val="39"/>
    <w:rsid w:val="001E7259"/>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1E7259"/>
    <w:rPr>
      <w:lang w:val="en-GB" w:eastAsia="en-US" w:bidi="ar-SA"/>
    </w:rPr>
  </w:style>
  <w:style w:type="paragraph" w:customStyle="1" w:styleId="Index11">
    <w:name w:val="Index 11"/>
    <w:basedOn w:val="Normal"/>
    <w:next w:val="Normal"/>
    <w:autoRedefine/>
    <w:rsid w:val="001E7259"/>
    <w:pPr>
      <w:suppressAutoHyphens w:val="0"/>
      <w:spacing w:line="240" w:lineRule="auto"/>
      <w:ind w:left="220" w:hanging="220"/>
    </w:pPr>
    <w:rPr>
      <w:rFonts w:eastAsia="SimSun"/>
      <w:sz w:val="22"/>
    </w:rPr>
  </w:style>
  <w:style w:type="paragraph" w:customStyle="1" w:styleId="Nummerierung">
    <w:name w:val="Nummerierung"/>
    <w:basedOn w:val="Normal"/>
    <w:rsid w:val="001E7259"/>
    <w:pPr>
      <w:numPr>
        <w:numId w:val="22"/>
      </w:numPr>
      <w:tabs>
        <w:tab w:val="clear" w:pos="1134"/>
      </w:tabs>
      <w:suppressAutoHyphens w:val="0"/>
      <w:spacing w:line="240" w:lineRule="auto"/>
      <w:ind w:left="2999" w:hanging="720"/>
    </w:pPr>
    <w:rPr>
      <w:rFonts w:eastAsia="SimSun"/>
      <w:sz w:val="24"/>
      <w:szCs w:val="24"/>
      <w:lang w:val="en-US"/>
    </w:rPr>
  </w:style>
  <w:style w:type="table" w:customStyle="1" w:styleId="Tabellenraster2">
    <w:name w:val="Tabellenraster2"/>
    <w:basedOn w:val="TableNormal"/>
    <w:next w:val="TableGrid"/>
    <w:rsid w:val="001E7259"/>
    <w:rPr>
      <w:rFonts w:eastAsia="SimSu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E72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NoList"/>
    <w:uiPriority w:val="99"/>
    <w:semiHidden/>
    <w:unhideWhenUsed/>
    <w:rsid w:val="001E7259"/>
  </w:style>
  <w:style w:type="table" w:customStyle="1" w:styleId="Tabellenraster1">
    <w:name w:val="Tabellenraster1"/>
    <w:basedOn w:val="TableNormal"/>
    <w:next w:val="TableGrid"/>
    <w:uiPriority w:val="59"/>
    <w:rsid w:val="001E7259"/>
    <w:rPr>
      <w:rFonts w:ascii="Calibri" w:eastAsia="SimSun" w:hAnsi="Calibri"/>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1E7259"/>
    <w:pPr>
      <w:pBdr>
        <w:top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6">
    <w:name w:val="xl66"/>
    <w:basedOn w:val="Normal"/>
    <w:rsid w:val="001E7259"/>
    <w:pPr>
      <w:pBdr>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7">
    <w:name w:val="xl67"/>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68">
    <w:name w:val="xl68"/>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69">
    <w:name w:val="xl6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0">
    <w:name w:val="xl70"/>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1">
    <w:name w:val="xl71"/>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2">
    <w:name w:val="xl72"/>
    <w:basedOn w:val="Normal"/>
    <w:rsid w:val="001E7259"/>
    <w:pPr>
      <w:pBdr>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73">
    <w:name w:val="xl73"/>
    <w:basedOn w:val="Normal"/>
    <w:rsid w:val="001E7259"/>
    <w:pPr>
      <w:pBdr>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4">
    <w:name w:val="xl74"/>
    <w:basedOn w:val="Normal"/>
    <w:rsid w:val="001E7259"/>
    <w:pPr>
      <w:pBdr>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5">
    <w:name w:val="xl75"/>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6">
    <w:name w:val="xl76"/>
    <w:basedOn w:val="Normal"/>
    <w:rsid w:val="001E7259"/>
    <w:pPr>
      <w:pBdr>
        <w:left w:val="single" w:sz="8" w:space="0" w:color="auto"/>
        <w:right w:val="single" w:sz="8" w:space="0" w:color="auto"/>
      </w:pBdr>
      <w:suppressAutoHyphens w:val="0"/>
      <w:spacing w:before="100" w:beforeAutospacing="1" w:after="100" w:afterAutospacing="1" w:line="240" w:lineRule="auto"/>
      <w:jc w:val="center"/>
      <w:textAlignment w:val="center"/>
    </w:pPr>
    <w:rPr>
      <w:b/>
      <w:bCs/>
      <w:lang w:eastAsia="en-GB"/>
    </w:rPr>
  </w:style>
  <w:style w:type="paragraph" w:customStyle="1" w:styleId="xl77">
    <w:name w:val="xl77"/>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color w:val="000000"/>
      <w:lang w:eastAsia="en-GB"/>
    </w:rPr>
  </w:style>
  <w:style w:type="paragraph" w:customStyle="1" w:styleId="xl78">
    <w:name w:val="xl78"/>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79">
    <w:name w:val="xl79"/>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color w:val="000000"/>
      <w:lang w:eastAsia="en-GB"/>
    </w:rPr>
  </w:style>
  <w:style w:type="paragraph" w:customStyle="1" w:styleId="xl80">
    <w:name w:val="xl80"/>
    <w:basedOn w:val="Normal"/>
    <w:rsid w:val="001E7259"/>
    <w:pPr>
      <w:pBdr>
        <w:top w:val="single" w:sz="8" w:space="0" w:color="auto"/>
        <w:left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1">
    <w:name w:val="xl81"/>
    <w:basedOn w:val="Normal"/>
    <w:rsid w:val="001E7259"/>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lang w:eastAsia="en-GB"/>
    </w:rPr>
  </w:style>
  <w:style w:type="paragraph" w:customStyle="1" w:styleId="xl82">
    <w:name w:val="xl82"/>
    <w:basedOn w:val="Normal"/>
    <w:rsid w:val="001E7259"/>
    <w:pPr>
      <w:pBdr>
        <w:bottom w:val="single" w:sz="8" w:space="0" w:color="auto"/>
        <w:right w:val="single" w:sz="8" w:space="0" w:color="auto"/>
      </w:pBdr>
      <w:suppressAutoHyphens w:val="0"/>
      <w:spacing w:before="100" w:beforeAutospacing="1" w:after="100" w:afterAutospacing="1" w:line="240" w:lineRule="auto"/>
      <w:jc w:val="center"/>
      <w:textAlignment w:val="center"/>
    </w:pPr>
    <w:rPr>
      <w:lang w:eastAsia="en-GB"/>
    </w:rPr>
  </w:style>
  <w:style w:type="paragraph" w:customStyle="1" w:styleId="xl83">
    <w:name w:val="xl83"/>
    <w:basedOn w:val="Normal"/>
    <w:rsid w:val="001E7259"/>
    <w:pPr>
      <w:suppressAutoHyphens w:val="0"/>
      <w:spacing w:before="100" w:beforeAutospacing="1" w:after="100" w:afterAutospacing="1" w:line="240" w:lineRule="auto"/>
    </w:pPr>
    <w:rPr>
      <w:sz w:val="24"/>
      <w:szCs w:val="24"/>
      <w:lang w:eastAsia="en-GB"/>
    </w:rPr>
  </w:style>
  <w:style w:type="paragraph" w:customStyle="1" w:styleId="TableParagraph">
    <w:name w:val="Table Paragraph"/>
    <w:basedOn w:val="Normal"/>
    <w:uiPriority w:val="1"/>
    <w:qFormat/>
    <w:rsid w:val="001E7259"/>
    <w:pPr>
      <w:widowControl w:val="0"/>
      <w:suppressAutoHyphens w:val="0"/>
      <w:autoSpaceDE w:val="0"/>
      <w:autoSpaceDN w:val="0"/>
      <w:spacing w:before="27" w:line="240" w:lineRule="auto"/>
      <w:ind w:left="153" w:right="93"/>
      <w:jc w:val="center"/>
    </w:pPr>
    <w:rPr>
      <w:rFonts w:ascii="HelveticaNeueLT Pro 55 Roman" w:eastAsia="HelveticaNeueLT Pro 55 Roman" w:hAnsi="HelveticaNeueLT Pro 55 Roman" w:cs="HelveticaNeueLT Pro 55 Roman"/>
      <w:sz w:val="22"/>
      <w:szCs w:val="22"/>
      <w:lang w:val="en-US"/>
    </w:rPr>
  </w:style>
  <w:style w:type="paragraph" w:styleId="TOC2">
    <w:name w:val="toc 2"/>
    <w:basedOn w:val="Normal"/>
    <w:uiPriority w:val="1"/>
    <w:qFormat/>
    <w:rsid w:val="001E7259"/>
    <w:pPr>
      <w:widowControl w:val="0"/>
      <w:suppressAutoHyphens w:val="0"/>
      <w:autoSpaceDE w:val="0"/>
      <w:autoSpaceDN w:val="0"/>
      <w:spacing w:before="111" w:line="240" w:lineRule="auto"/>
      <w:ind w:left="113"/>
    </w:pPr>
    <w:rPr>
      <w:rFonts w:ascii="HelveticaNeueLT Pro 55 Roman" w:eastAsia="HelveticaNeueLT Pro 55 Roman" w:hAnsi="HelveticaNeueLT Pro 55 Roman" w:cs="HelveticaNeueLT Pro 55 Roman"/>
      <w:sz w:val="17"/>
      <w:szCs w:val="17"/>
      <w:lang w:val="en-US"/>
    </w:rPr>
  </w:style>
  <w:style w:type="character" w:customStyle="1" w:styleId="st">
    <w:name w:val="st"/>
    <w:basedOn w:val="DefaultParagraphFont"/>
    <w:rsid w:val="001E7259"/>
  </w:style>
  <w:style w:type="paragraph" w:customStyle="1" w:styleId="StyleLeft">
    <w:name w:val="Style Left"/>
    <w:basedOn w:val="Normal"/>
    <w:rsid w:val="001E7259"/>
    <w:pPr>
      <w:tabs>
        <w:tab w:val="left" w:pos="851"/>
      </w:tabs>
      <w:suppressAutoHyphens w:val="0"/>
      <w:spacing w:line="240" w:lineRule="auto"/>
      <w:jc w:val="both"/>
    </w:pPr>
    <w:rPr>
      <w:rFonts w:ascii="Arial" w:hAnsi="Arial"/>
      <w:sz w:val="22"/>
    </w:rPr>
  </w:style>
  <w:style w:type="paragraph" w:customStyle="1" w:styleId="StyleDefault11ptBold">
    <w:name w:val="Style Default + 11 pt Bold"/>
    <w:basedOn w:val="Default"/>
    <w:rsid w:val="001E7259"/>
    <w:pPr>
      <w:widowControl w:val="0"/>
    </w:pPr>
    <w:rPr>
      <w:rFonts w:ascii="Arial" w:eastAsia="SimSun" w:hAnsi="Arial"/>
      <w:b/>
      <w:bCs/>
      <w:sz w:val="22"/>
      <w:lang w:val="en-US" w:eastAsia="en-US"/>
    </w:rPr>
  </w:style>
  <w:style w:type="paragraph" w:styleId="TOC1">
    <w:name w:val="toc 1"/>
    <w:basedOn w:val="Normal"/>
    <w:next w:val="Normal"/>
    <w:autoRedefine/>
    <w:semiHidden/>
    <w:unhideWhenUsed/>
    <w:rsid w:val="001E72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3BBD77CE084495983675E6787CE7CE"/>
        <w:category>
          <w:name w:val="General"/>
          <w:gallery w:val="placeholder"/>
        </w:category>
        <w:types>
          <w:type w:val="bbPlcHdr"/>
        </w:types>
        <w:behaviors>
          <w:behavior w:val="content"/>
        </w:behaviors>
        <w:guid w:val="{7326DA9C-6AD0-4E0F-BD0C-4C0708DE716D}"/>
      </w:docPartPr>
      <w:docPartBody>
        <w:p w:rsidR="00B775ED" w:rsidRDefault="00B775ED" w:rsidP="00B775ED">
          <w:pPr>
            <w:pStyle w:val="5F3BBD77CE084495983675E6787CE7CE"/>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variable"/>
    <w:sig w:usb0="00000087" w:usb1="00000000" w:usb2="00000000" w:usb3="00000000" w:csb0="00000099" w:csb1="00000000"/>
  </w:font>
  <w:font w:name="Arial Bold">
    <w:altName w:val="Times New Roman"/>
    <w:panose1 w:val="00000000000000000000"/>
    <w:charset w:val="00"/>
    <w:family w:val="roman"/>
    <w:notTrueType/>
    <w:pitch w:val="default"/>
  </w:font>
  <w:font w:name="Arial,Bold">
    <w:altName w:val="Arial"/>
    <w:panose1 w:val="00000000000000000000"/>
    <w:charset w:val="00"/>
    <w:family w:val="auto"/>
    <w:notTrueType/>
    <w:pitch w:val="default"/>
    <w:sig w:usb0="00000003" w:usb1="00000000" w:usb2="00000000" w:usb3="00000000" w:csb0="00000001" w:csb1="00000000"/>
  </w:font>
  <w:font w:name="HelveticaNeueLTPro-Roman">
    <w:altName w:val="MS Gothic"/>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UniMath">
    <w:altName w:val="MS Gothic"/>
    <w:panose1 w:val="00000000000000000000"/>
    <w:charset w:val="80"/>
    <w:family w:val="roman"/>
    <w:notTrueType/>
    <w:pitch w:val="default"/>
    <w:sig w:usb0="00000000" w:usb1="08070000" w:usb2="00000010" w:usb3="00000000" w:csb0="00020001" w:csb1="00000000"/>
  </w:font>
  <w:font w:name="HelveticaNeueLTPro-M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ED"/>
    <w:rsid w:val="0028399F"/>
    <w:rsid w:val="006443C9"/>
    <w:rsid w:val="00B775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ED"/>
    <w:rPr>
      <w:color w:val="808080"/>
    </w:rPr>
  </w:style>
  <w:style w:type="paragraph" w:customStyle="1" w:styleId="5F3BBD77CE084495983675E6787CE7CE">
    <w:name w:val="5F3BBD77CE084495983675E6787CE7CE"/>
    <w:rsid w:val="00B775ED"/>
  </w:style>
  <w:style w:type="paragraph" w:customStyle="1" w:styleId="515EE85E225343FA86E2F41125518F2C">
    <w:name w:val="515EE85E225343FA86E2F41125518F2C"/>
    <w:rsid w:val="00644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B9A3-07DE-4C2A-A336-FB88C7D9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26</TotalTime>
  <Pages>72</Pages>
  <Words>22257</Words>
  <Characters>126865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2019-07-02T11:17:00Z</cp:lastPrinted>
  <dcterms:created xsi:type="dcterms:W3CDTF">2019-07-02T10:53:00Z</dcterms:created>
  <dcterms:modified xsi:type="dcterms:W3CDTF">2019-07-02T11:20:00Z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