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270892" w14:paraId="333B5864" w14:textId="77777777" w:rsidTr="006D12B1">
        <w:trPr>
          <w:trHeight w:val="851"/>
        </w:trPr>
        <w:tc>
          <w:tcPr>
            <w:tcW w:w="1259" w:type="dxa"/>
            <w:tcBorders>
              <w:top w:val="nil"/>
              <w:left w:val="nil"/>
              <w:bottom w:val="single" w:sz="4" w:space="0" w:color="auto"/>
              <w:right w:val="nil"/>
            </w:tcBorders>
            <w:shd w:val="clear" w:color="auto" w:fill="auto"/>
          </w:tcPr>
          <w:p w14:paraId="095E97C4"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0CF0E00C" w14:textId="1F155CDB" w:rsidR="00446DE4" w:rsidRPr="006D12B1" w:rsidRDefault="00446DE4" w:rsidP="006D12B1">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351700E8" w14:textId="3517D17F" w:rsidR="004D0EF0" w:rsidRPr="00947F38" w:rsidRDefault="004D0EF0" w:rsidP="004D0EF0">
            <w:pPr>
              <w:jc w:val="right"/>
              <w:rPr>
                <w:b/>
                <w:sz w:val="40"/>
                <w:szCs w:val="40"/>
                <w:lang w:val="fr-CH"/>
              </w:rPr>
            </w:pPr>
            <w:r w:rsidRPr="00947F38">
              <w:rPr>
                <w:b/>
                <w:sz w:val="40"/>
                <w:szCs w:val="40"/>
                <w:lang w:val="fr-CH"/>
              </w:rPr>
              <w:t>UN/SCETDG/</w:t>
            </w:r>
            <w:r>
              <w:rPr>
                <w:b/>
                <w:sz w:val="40"/>
                <w:szCs w:val="40"/>
                <w:lang w:val="fr-CH"/>
              </w:rPr>
              <w:t>55</w:t>
            </w:r>
            <w:r w:rsidRPr="00947F38">
              <w:rPr>
                <w:b/>
                <w:sz w:val="40"/>
                <w:szCs w:val="40"/>
                <w:lang w:val="fr-CH"/>
              </w:rPr>
              <w:t>/INF.</w:t>
            </w:r>
            <w:r>
              <w:rPr>
                <w:b/>
                <w:sz w:val="40"/>
                <w:szCs w:val="40"/>
                <w:lang w:val="fr-CH"/>
              </w:rPr>
              <w:t>7</w:t>
            </w:r>
          </w:p>
          <w:p w14:paraId="0FCFD56C" w14:textId="2A310199" w:rsidR="006D12B1" w:rsidRPr="00270892" w:rsidRDefault="006D12B1" w:rsidP="00270892">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4D0EF0" w:rsidRPr="008D5CD3" w14:paraId="56AD318C" w14:textId="77777777" w:rsidTr="00FC55E5">
        <w:tc>
          <w:tcPr>
            <w:tcW w:w="9645" w:type="dxa"/>
            <w:gridSpan w:val="2"/>
            <w:tcMar>
              <w:top w:w="142" w:type="dxa"/>
              <w:left w:w="108" w:type="dxa"/>
              <w:bottom w:w="142" w:type="dxa"/>
              <w:right w:w="108" w:type="dxa"/>
            </w:tcMar>
          </w:tcPr>
          <w:p w14:paraId="2666F40C" w14:textId="6A7CAD82" w:rsidR="004D0EF0" w:rsidRPr="008D5CD3" w:rsidRDefault="004D0EF0" w:rsidP="00FC55E5">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Pr>
                <w:b/>
              </w:rPr>
              <w:t>12</w:t>
            </w:r>
            <w:r w:rsidRPr="008D5CD3">
              <w:rPr>
                <w:b/>
              </w:rPr>
              <w:t xml:space="preserve"> April 2019</w:t>
            </w:r>
          </w:p>
        </w:tc>
      </w:tr>
      <w:tr w:rsidR="004D0EF0" w:rsidRPr="001039FD" w14:paraId="763A5FE3" w14:textId="77777777" w:rsidTr="00FC55E5">
        <w:trPr>
          <w:gridAfter w:val="1"/>
          <w:wAfter w:w="4993" w:type="dxa"/>
        </w:trPr>
        <w:tc>
          <w:tcPr>
            <w:tcW w:w="4652" w:type="dxa"/>
            <w:tcMar>
              <w:top w:w="57" w:type="dxa"/>
              <w:left w:w="108" w:type="dxa"/>
              <w:bottom w:w="0" w:type="dxa"/>
              <w:right w:w="108" w:type="dxa"/>
            </w:tcMar>
            <w:vAlign w:val="center"/>
          </w:tcPr>
          <w:p w14:paraId="4D52A2BF" w14:textId="77777777" w:rsidR="004D0EF0" w:rsidRPr="001039FD" w:rsidRDefault="004D0EF0" w:rsidP="00FC55E5">
            <w:pPr>
              <w:spacing w:before="120"/>
              <w:rPr>
                <w:b/>
              </w:rPr>
            </w:pPr>
            <w:r w:rsidRPr="001039FD">
              <w:rPr>
                <w:b/>
              </w:rPr>
              <w:t xml:space="preserve">Sub-Committee of Experts on the </w:t>
            </w:r>
            <w:r w:rsidRPr="001039FD">
              <w:rPr>
                <w:b/>
              </w:rPr>
              <w:br/>
              <w:t xml:space="preserve">Transport of Dangerous Goods </w:t>
            </w:r>
          </w:p>
        </w:tc>
      </w:tr>
      <w:tr w:rsidR="004D0EF0" w:rsidRPr="00E601C0" w14:paraId="3FD39F03" w14:textId="77777777" w:rsidTr="00FC55E5">
        <w:trPr>
          <w:gridAfter w:val="1"/>
          <w:wAfter w:w="4993" w:type="dxa"/>
        </w:trPr>
        <w:tc>
          <w:tcPr>
            <w:tcW w:w="4652" w:type="dxa"/>
            <w:tcMar>
              <w:top w:w="57" w:type="dxa"/>
              <w:left w:w="108" w:type="dxa"/>
              <w:bottom w:w="0" w:type="dxa"/>
              <w:right w:w="108" w:type="dxa"/>
            </w:tcMar>
          </w:tcPr>
          <w:p w14:paraId="387D73E3" w14:textId="77777777" w:rsidR="004D0EF0" w:rsidRPr="00E601C0" w:rsidRDefault="004D0EF0" w:rsidP="00FC55E5">
            <w:pPr>
              <w:ind w:left="34" w:hanging="34"/>
              <w:rPr>
                <w:b/>
              </w:rPr>
            </w:pPr>
            <w:r w:rsidRPr="00E601C0">
              <w:rPr>
                <w:b/>
              </w:rPr>
              <w:t>F</w:t>
            </w:r>
            <w:r>
              <w:rPr>
                <w:b/>
              </w:rPr>
              <w:t>ifty-fifth</w:t>
            </w:r>
            <w:r w:rsidRPr="00E601C0">
              <w:rPr>
                <w:b/>
              </w:rPr>
              <w:t xml:space="preserve"> session</w:t>
            </w:r>
          </w:p>
        </w:tc>
      </w:tr>
      <w:tr w:rsidR="004D0EF0" w:rsidRPr="001039FD" w14:paraId="40B41517" w14:textId="77777777" w:rsidTr="00FC55E5">
        <w:trPr>
          <w:gridAfter w:val="1"/>
          <w:wAfter w:w="4993" w:type="dxa"/>
        </w:trPr>
        <w:tc>
          <w:tcPr>
            <w:tcW w:w="4652" w:type="dxa"/>
            <w:tcMar>
              <w:top w:w="28" w:type="dxa"/>
              <w:left w:w="108" w:type="dxa"/>
              <w:bottom w:w="0" w:type="dxa"/>
              <w:right w:w="108" w:type="dxa"/>
            </w:tcMar>
          </w:tcPr>
          <w:p w14:paraId="3487FDDF" w14:textId="77777777" w:rsidR="004D0EF0" w:rsidRPr="00061070" w:rsidRDefault="004D0EF0" w:rsidP="00FC55E5">
            <w:pPr>
              <w:tabs>
                <w:tab w:val="left" w:pos="0"/>
                <w:tab w:val="left" w:pos="6361"/>
                <w:tab w:val="left" w:pos="6939"/>
              </w:tabs>
              <w:ind w:left="34" w:hanging="34"/>
              <w:outlineLvl w:val="0"/>
              <w:rPr>
                <w:bCs/>
              </w:rPr>
            </w:pPr>
            <w:r w:rsidRPr="00061070">
              <w:rPr>
                <w:bCs/>
              </w:rPr>
              <w:t xml:space="preserve">Geneva, </w:t>
            </w:r>
            <w:r>
              <w:t>1-5 July 2019</w:t>
            </w:r>
          </w:p>
          <w:p w14:paraId="60232E4C" w14:textId="1B6D07A7" w:rsidR="004D0EF0" w:rsidRPr="001039FD" w:rsidRDefault="004D0EF0" w:rsidP="00FC55E5">
            <w:pPr>
              <w:rPr>
                <w:b/>
                <w:bCs/>
              </w:rPr>
            </w:pPr>
            <w:r w:rsidRPr="007947F2">
              <w:t xml:space="preserve">Item </w:t>
            </w:r>
            <w:r w:rsidR="001E39BE">
              <w:t>3</w:t>
            </w:r>
            <w:r w:rsidRPr="007947F2">
              <w:t xml:space="preserve"> of the provisional agenda</w:t>
            </w:r>
            <w:r w:rsidRPr="007947F2">
              <w:br/>
            </w:r>
            <w:r w:rsidR="001E39BE" w:rsidRPr="001E39BE">
              <w:rPr>
                <w:b/>
                <w:bCs/>
              </w:rPr>
              <w:t>Listing, classification and packing</w:t>
            </w:r>
          </w:p>
        </w:tc>
      </w:tr>
    </w:tbl>
    <w:p w14:paraId="21DBAE57" w14:textId="77777777" w:rsidR="006B4408" w:rsidRPr="001178FC" w:rsidRDefault="00783107" w:rsidP="006B4408">
      <w:pPr>
        <w:pStyle w:val="HChG"/>
      </w:pPr>
      <w:r w:rsidRPr="001178FC">
        <w:rPr>
          <w:lang w:val="en-US"/>
        </w:rPr>
        <w:tab/>
      </w:r>
      <w:r w:rsidRPr="001178FC">
        <w:rPr>
          <w:lang w:val="en-US"/>
        </w:rPr>
        <w:tab/>
      </w:r>
      <w:r w:rsidR="00EC4BED" w:rsidRPr="001178FC">
        <w:rPr>
          <w:lang w:val="en-US"/>
        </w:rPr>
        <w:t>Revision of the Spanish names of the UN numbers</w:t>
      </w:r>
    </w:p>
    <w:p w14:paraId="03BC0FA2" w14:textId="48047CC4" w:rsidR="006B4408" w:rsidRPr="001178FC" w:rsidRDefault="006B4408" w:rsidP="00B63E96">
      <w:pPr>
        <w:pStyle w:val="H1G"/>
      </w:pPr>
      <w:r w:rsidRPr="001178FC">
        <w:tab/>
      </w:r>
      <w:r w:rsidRPr="001178FC">
        <w:tab/>
        <w:t>Sub</w:t>
      </w:r>
      <w:r w:rsidR="00016B6E" w:rsidRPr="001178FC">
        <w:t xml:space="preserve">mitted by the expert </w:t>
      </w:r>
      <w:r w:rsidR="001E39BE">
        <w:t>from</w:t>
      </w:r>
      <w:r w:rsidR="00016B6E" w:rsidRPr="001178FC">
        <w:t xml:space="preserve"> </w:t>
      </w:r>
      <w:r w:rsidR="00C36FC0" w:rsidRPr="001178FC">
        <w:t>Spain</w:t>
      </w:r>
      <w:r w:rsidR="00016B6E" w:rsidRPr="001178FC">
        <w:rPr>
          <w:rStyle w:val="FootnoteReference"/>
        </w:rPr>
        <w:footnoteReference w:id="2"/>
      </w:r>
    </w:p>
    <w:p w14:paraId="60B06D07" w14:textId="77777777" w:rsidR="006A1D67" w:rsidRPr="001178FC" w:rsidRDefault="006B4408" w:rsidP="00B63E96">
      <w:pPr>
        <w:pStyle w:val="HChG"/>
        <w:rPr>
          <w:lang w:val="en-US"/>
        </w:rPr>
      </w:pPr>
      <w:r w:rsidRPr="001178FC">
        <w:tab/>
      </w:r>
      <w:r w:rsidR="00B63E96" w:rsidRPr="001178FC">
        <w:tab/>
      </w:r>
      <w:r w:rsidR="006A1D67" w:rsidRPr="001178FC">
        <w:rPr>
          <w:lang w:val="en-US"/>
        </w:rPr>
        <w:t>Introduction</w:t>
      </w:r>
    </w:p>
    <w:p w14:paraId="6B5381B4" w14:textId="3156FEC2" w:rsidR="00321E14" w:rsidRPr="001178FC" w:rsidRDefault="00321E14" w:rsidP="00A16D68">
      <w:pPr>
        <w:pStyle w:val="SingleTxtG"/>
        <w:numPr>
          <w:ilvl w:val="0"/>
          <w:numId w:val="16"/>
        </w:numPr>
        <w:ind w:left="1134" w:firstLine="0"/>
        <w:rPr>
          <w:lang w:val="en"/>
        </w:rPr>
      </w:pPr>
      <w:r w:rsidRPr="001178FC">
        <w:rPr>
          <w:lang w:val="en"/>
        </w:rPr>
        <w:t xml:space="preserve">In 2016 the Spanish expert brought forward to the Secretariat a series of inconsistencies in the Spanish names of the UN numbers in between the IMDG Code and the Model Regulations. The Secretariat, in </w:t>
      </w:r>
      <w:r w:rsidR="004D0EF0">
        <w:rPr>
          <w:lang w:val="en"/>
        </w:rPr>
        <w:t xml:space="preserve">informal </w:t>
      </w:r>
      <w:r w:rsidRPr="001178FC">
        <w:rPr>
          <w:lang w:val="en"/>
        </w:rPr>
        <w:t>document INF.42</w:t>
      </w:r>
      <w:r w:rsidR="004D0EF0">
        <w:rPr>
          <w:lang w:val="en"/>
        </w:rPr>
        <w:t xml:space="preserve"> (forty-ninth session)</w:t>
      </w:r>
      <w:r w:rsidRPr="001178FC">
        <w:rPr>
          <w:lang w:val="en"/>
        </w:rPr>
        <w:t xml:space="preserve">, systematized these differences, organizing them into different groups. </w:t>
      </w:r>
      <w:r w:rsidR="00BA146F" w:rsidRPr="001178FC">
        <w:rPr>
          <w:lang w:val="en"/>
        </w:rPr>
        <w:t>Spain has continued with this</w:t>
      </w:r>
      <w:r w:rsidRPr="001178FC">
        <w:rPr>
          <w:lang w:val="en"/>
        </w:rPr>
        <w:t xml:space="preserve"> work, not only including into the scope of the study the Spanish versions of the Model Regulations and the IMDG Code, but also the TI, ADR and RID</w:t>
      </w:r>
      <w:r w:rsidR="00697C4B" w:rsidRPr="001178FC">
        <w:rPr>
          <w:lang w:val="en"/>
        </w:rPr>
        <w:t xml:space="preserve">. </w:t>
      </w:r>
      <w:r w:rsidRPr="001178FC">
        <w:rPr>
          <w:lang w:val="en"/>
        </w:rPr>
        <w:t xml:space="preserve">Spanish names of the UN numbers in all of these regulations </w:t>
      </w:r>
      <w:r w:rsidR="00BA146F" w:rsidRPr="001178FC">
        <w:rPr>
          <w:lang w:val="en"/>
        </w:rPr>
        <w:t>are</w:t>
      </w:r>
      <w:r w:rsidRPr="001178FC">
        <w:rPr>
          <w:lang w:val="en"/>
        </w:rPr>
        <w:t xml:space="preserve"> not always coincident.</w:t>
      </w:r>
    </w:p>
    <w:p w14:paraId="646A719F" w14:textId="4B2B7905" w:rsidR="00AD51FA" w:rsidRPr="001178FC" w:rsidRDefault="00C368A1" w:rsidP="00A16D68">
      <w:pPr>
        <w:pStyle w:val="SingleTxtG"/>
        <w:numPr>
          <w:ilvl w:val="0"/>
          <w:numId w:val="16"/>
        </w:numPr>
        <w:ind w:left="1134" w:firstLine="0"/>
        <w:rPr>
          <w:lang w:val="en"/>
        </w:rPr>
      </w:pPr>
      <w:r w:rsidRPr="001178FC">
        <w:rPr>
          <w:lang w:val="en"/>
        </w:rPr>
        <w:t>In this document</w:t>
      </w:r>
      <w:r w:rsidR="00AD51FA" w:rsidRPr="001178FC">
        <w:rPr>
          <w:lang w:val="en"/>
        </w:rPr>
        <w:t xml:space="preserve">, that further develops the content of document </w:t>
      </w:r>
      <w:r w:rsidR="00AD51FA" w:rsidRPr="001178FC">
        <w:t>ST/SG/AC.10/C.3/2019/</w:t>
      </w:r>
      <w:r w:rsidR="001E39BE">
        <w:t>37</w:t>
      </w:r>
      <w:r w:rsidR="00AD51FA" w:rsidRPr="001178FC">
        <w:t>,</w:t>
      </w:r>
      <w:r w:rsidR="00434EC4" w:rsidRPr="001178FC">
        <w:rPr>
          <w:lang w:val="en"/>
        </w:rPr>
        <w:t xml:space="preserve"> </w:t>
      </w:r>
      <w:r w:rsidR="00321E14" w:rsidRPr="001178FC">
        <w:rPr>
          <w:lang w:val="en"/>
        </w:rPr>
        <w:t xml:space="preserve">the Spanish experts </w:t>
      </w:r>
      <w:r w:rsidR="00671CCC" w:rsidRPr="001178FC">
        <w:rPr>
          <w:lang w:val="en"/>
        </w:rPr>
        <w:t>present the result of a systematic</w:t>
      </w:r>
      <w:r w:rsidRPr="001178FC">
        <w:rPr>
          <w:lang w:val="en"/>
        </w:rPr>
        <w:t xml:space="preserve"> </w:t>
      </w:r>
      <w:r w:rsidR="00321E14" w:rsidRPr="001178FC">
        <w:rPr>
          <w:lang w:val="en"/>
        </w:rPr>
        <w:t xml:space="preserve">review </w:t>
      </w:r>
      <w:r w:rsidRPr="001178FC">
        <w:rPr>
          <w:lang w:val="en"/>
        </w:rPr>
        <w:t xml:space="preserve">of </w:t>
      </w:r>
      <w:r w:rsidR="00321E14" w:rsidRPr="001178FC">
        <w:rPr>
          <w:lang w:val="en"/>
        </w:rPr>
        <w:t>names</w:t>
      </w:r>
      <w:r w:rsidR="00671CCC" w:rsidRPr="001178FC">
        <w:rPr>
          <w:lang w:val="en"/>
        </w:rPr>
        <w:t xml:space="preserve"> of UN numbers</w:t>
      </w:r>
      <w:r w:rsidR="00321E14" w:rsidRPr="001178FC">
        <w:rPr>
          <w:lang w:val="en"/>
        </w:rPr>
        <w:t xml:space="preserve">, and propose amendments to some of these names. </w:t>
      </w:r>
    </w:p>
    <w:p w14:paraId="7DA3C043" w14:textId="06552AAD" w:rsidR="00351241" w:rsidRPr="001178FC" w:rsidRDefault="00AD51FA" w:rsidP="00A16D68">
      <w:pPr>
        <w:pStyle w:val="SingleTxtG"/>
        <w:numPr>
          <w:ilvl w:val="0"/>
          <w:numId w:val="16"/>
        </w:numPr>
        <w:ind w:left="1134" w:firstLine="0"/>
        <w:rPr>
          <w:lang w:val="en"/>
        </w:rPr>
      </w:pPr>
      <w:r w:rsidRPr="001178FC">
        <w:t xml:space="preserve">These proposed amendments finalize the systematic review of the Spanish names of the UN numbers. They add to those already approved in </w:t>
      </w:r>
      <w:r w:rsidR="00434EC4" w:rsidRPr="001178FC">
        <w:t>the fifty-third session (see document ST/SG/AC.10/C.3/106, paragraphs 35, 42 and 65)</w:t>
      </w:r>
      <w:r w:rsidR="009048FD" w:rsidRPr="00B87D95">
        <w:t>, and fifty-fourth session (see ST/SG/AC.10/C.3/108 paragraph 39)</w:t>
      </w:r>
      <w:r w:rsidR="009048FD">
        <w:t>.</w:t>
      </w:r>
    </w:p>
    <w:p w14:paraId="0E13BD82" w14:textId="1E8EE75B" w:rsidR="000D331D" w:rsidRPr="001178FC" w:rsidRDefault="00C368A1" w:rsidP="00A16D68">
      <w:pPr>
        <w:pStyle w:val="SingleTxtG"/>
        <w:numPr>
          <w:ilvl w:val="0"/>
          <w:numId w:val="16"/>
        </w:numPr>
        <w:ind w:left="1134" w:firstLine="0"/>
        <w:rPr>
          <w:lang w:val="en"/>
        </w:rPr>
      </w:pPr>
      <w:r w:rsidRPr="001178FC">
        <w:rPr>
          <w:lang w:val="en"/>
        </w:rPr>
        <w:t xml:space="preserve">The amendments </w:t>
      </w:r>
      <w:r w:rsidR="00AD51FA" w:rsidRPr="001178FC">
        <w:t>proposed have been grouped, trying to deal together with similar cases. Two main topics have been covered</w:t>
      </w:r>
      <w:r w:rsidR="000D331D" w:rsidRPr="001178FC">
        <w:rPr>
          <w:lang w:val="en"/>
        </w:rPr>
        <w:t>:</w:t>
      </w:r>
    </w:p>
    <w:p w14:paraId="2659DEBF" w14:textId="77777777" w:rsidR="000D331D" w:rsidRPr="001178FC" w:rsidRDefault="00940DCD" w:rsidP="004D0EF0">
      <w:pPr>
        <w:pStyle w:val="SingleTxtG"/>
        <w:numPr>
          <w:ilvl w:val="0"/>
          <w:numId w:val="37"/>
        </w:numPr>
        <w:ind w:hanging="153"/>
        <w:rPr>
          <w:lang w:val="en-US"/>
        </w:rPr>
      </w:pPr>
      <w:r w:rsidRPr="001178FC">
        <w:rPr>
          <w:lang w:val="en-US"/>
        </w:rPr>
        <w:t>A</w:t>
      </w:r>
      <w:r w:rsidR="000D331D" w:rsidRPr="001178FC">
        <w:rPr>
          <w:lang w:val="en-US"/>
        </w:rPr>
        <w:t xml:space="preserve">mendments </w:t>
      </w:r>
      <w:r w:rsidRPr="001178FC">
        <w:rPr>
          <w:lang w:val="en-US"/>
        </w:rPr>
        <w:t xml:space="preserve">related to </w:t>
      </w:r>
      <w:r w:rsidR="00697C4B" w:rsidRPr="001178FC">
        <w:rPr>
          <w:lang w:val="en-US"/>
        </w:rPr>
        <w:t>nomenclature of chemical substances</w:t>
      </w:r>
      <w:r w:rsidRPr="001178FC">
        <w:rPr>
          <w:lang w:val="en-US"/>
        </w:rPr>
        <w:t xml:space="preserve"> </w:t>
      </w:r>
    </w:p>
    <w:p w14:paraId="60C319E7" w14:textId="77777777" w:rsidR="00940DCD" w:rsidRPr="001178FC" w:rsidRDefault="00940DCD" w:rsidP="004D0EF0">
      <w:pPr>
        <w:pStyle w:val="SingleTxtG"/>
        <w:numPr>
          <w:ilvl w:val="0"/>
          <w:numId w:val="37"/>
        </w:numPr>
        <w:ind w:hanging="153"/>
        <w:rPr>
          <w:lang w:val="en-US"/>
        </w:rPr>
      </w:pPr>
      <w:r w:rsidRPr="001178FC">
        <w:rPr>
          <w:lang w:val="en-US"/>
        </w:rPr>
        <w:t>Other amendments related to individual UN numbers</w:t>
      </w:r>
    </w:p>
    <w:p w14:paraId="35D4852D" w14:textId="38B50845" w:rsidR="00B90A0E" w:rsidRPr="001178FC" w:rsidRDefault="00D56A74" w:rsidP="00A16D68">
      <w:pPr>
        <w:pStyle w:val="SingleTxtG"/>
        <w:numPr>
          <w:ilvl w:val="0"/>
          <w:numId w:val="16"/>
        </w:numPr>
        <w:ind w:left="1134" w:firstLine="0"/>
        <w:rPr>
          <w:lang w:val="en"/>
        </w:rPr>
      </w:pPr>
      <w:r w:rsidRPr="001178FC">
        <w:rPr>
          <w:lang w:val="en"/>
        </w:rPr>
        <w:t>The amendments proposed, together with the ones already approved in the previous session</w:t>
      </w:r>
      <w:r w:rsidR="00434EC4" w:rsidRPr="001178FC">
        <w:rPr>
          <w:lang w:val="en"/>
        </w:rPr>
        <w:t>s</w:t>
      </w:r>
      <w:r w:rsidRPr="001178FC">
        <w:rPr>
          <w:lang w:val="en"/>
        </w:rPr>
        <w:t>, finish the systematic revision of the name of the U</w:t>
      </w:r>
      <w:r w:rsidR="00AD51FA" w:rsidRPr="001178FC">
        <w:rPr>
          <w:lang w:val="en"/>
        </w:rPr>
        <w:t>N</w:t>
      </w:r>
      <w:r w:rsidRPr="001178FC">
        <w:rPr>
          <w:lang w:val="en"/>
        </w:rPr>
        <w:t xml:space="preserve"> numbers done by </w:t>
      </w:r>
      <w:r w:rsidR="00434EC4" w:rsidRPr="001178FC">
        <w:rPr>
          <w:lang w:val="en"/>
        </w:rPr>
        <w:t>Spain.</w:t>
      </w:r>
    </w:p>
    <w:p w14:paraId="3505E956" w14:textId="140B111E" w:rsidR="00697C4B" w:rsidRPr="001178FC" w:rsidRDefault="00697C4B" w:rsidP="00A16D68">
      <w:pPr>
        <w:pStyle w:val="SingleTxtG"/>
        <w:numPr>
          <w:ilvl w:val="0"/>
          <w:numId w:val="16"/>
        </w:numPr>
        <w:ind w:left="1134" w:firstLine="0"/>
        <w:rPr>
          <w:lang w:val="en"/>
        </w:rPr>
      </w:pPr>
      <w:r w:rsidRPr="001178FC">
        <w:rPr>
          <w:lang w:val="en"/>
        </w:rPr>
        <w:t xml:space="preserve">In this document, only amendments to the Spanish language version are presented. The English and French </w:t>
      </w:r>
      <w:r w:rsidR="00B56A64" w:rsidRPr="001178FC">
        <w:rPr>
          <w:lang w:val="en"/>
        </w:rPr>
        <w:t xml:space="preserve">language </w:t>
      </w:r>
      <w:r w:rsidRPr="001178FC">
        <w:rPr>
          <w:lang w:val="en"/>
        </w:rPr>
        <w:t xml:space="preserve">versions are not </w:t>
      </w:r>
      <w:r w:rsidR="00B56A64" w:rsidRPr="001178FC">
        <w:rPr>
          <w:lang w:val="en"/>
        </w:rPr>
        <w:t>affected by these proposals</w:t>
      </w:r>
      <w:r w:rsidRPr="001178FC">
        <w:rPr>
          <w:lang w:val="en"/>
        </w:rPr>
        <w:t>.</w:t>
      </w:r>
    </w:p>
    <w:p w14:paraId="1BFDE758" w14:textId="7999B700" w:rsidR="00697C4B" w:rsidRPr="001178FC" w:rsidRDefault="00697C4B" w:rsidP="00A16D68">
      <w:pPr>
        <w:pStyle w:val="SingleTxtG"/>
        <w:numPr>
          <w:ilvl w:val="0"/>
          <w:numId w:val="16"/>
        </w:numPr>
        <w:ind w:left="1134" w:firstLine="0"/>
        <w:rPr>
          <w:lang w:val="en"/>
        </w:rPr>
      </w:pPr>
      <w:r w:rsidRPr="001178FC">
        <w:rPr>
          <w:lang w:val="en"/>
        </w:rPr>
        <w:lastRenderedPageBreak/>
        <w:t xml:space="preserve">All the tables that are included before the text of the proposal </w:t>
      </w:r>
      <w:r w:rsidRPr="003F03B4">
        <w:rPr>
          <w:lang w:val="en"/>
        </w:rPr>
        <w:t xml:space="preserve">(paragraph </w:t>
      </w:r>
      <w:r w:rsidR="00AB26FE" w:rsidRPr="003F03B4">
        <w:rPr>
          <w:lang w:val="en"/>
        </w:rPr>
        <w:t>59</w:t>
      </w:r>
      <w:r w:rsidRPr="003F03B4">
        <w:rPr>
          <w:lang w:val="en"/>
        </w:rPr>
        <w:t>)</w:t>
      </w:r>
      <w:r w:rsidRPr="001178FC">
        <w:rPr>
          <w:lang w:val="en"/>
        </w:rPr>
        <w:t xml:space="preserve"> correspond to the </w:t>
      </w:r>
      <w:r w:rsidR="004D0EF0">
        <w:rPr>
          <w:lang w:val="en"/>
        </w:rPr>
        <w:t>twentieth</w:t>
      </w:r>
      <w:r w:rsidRPr="001178FC">
        <w:rPr>
          <w:lang w:val="en"/>
        </w:rPr>
        <w:t xml:space="preserve"> edition of the Model Regulations, without any change to the Spanish language version.</w:t>
      </w:r>
    </w:p>
    <w:p w14:paraId="76A0E9F1" w14:textId="190E84A5" w:rsidR="00EC4BED" w:rsidRPr="001178FC" w:rsidRDefault="00EC4BED" w:rsidP="00C9533B">
      <w:pPr>
        <w:pStyle w:val="HChG"/>
        <w:ind w:firstLine="0"/>
        <w:rPr>
          <w:lang w:val="en-US"/>
        </w:rPr>
      </w:pPr>
      <w:r w:rsidRPr="001178FC">
        <w:rPr>
          <w:lang w:val="en-US"/>
        </w:rPr>
        <w:t xml:space="preserve">A: </w:t>
      </w:r>
      <w:r w:rsidR="004D0EF0">
        <w:rPr>
          <w:lang w:val="en-US"/>
        </w:rPr>
        <w:tab/>
      </w:r>
      <w:r w:rsidRPr="001178FC">
        <w:rPr>
          <w:lang w:val="en-US"/>
        </w:rPr>
        <w:t>Chemical substances</w:t>
      </w:r>
    </w:p>
    <w:p w14:paraId="163BADA0" w14:textId="146B5E67" w:rsidR="00697C4B" w:rsidRPr="001178FC" w:rsidRDefault="00B90A0E" w:rsidP="00A16D68">
      <w:pPr>
        <w:pStyle w:val="SingleTxtG"/>
        <w:numPr>
          <w:ilvl w:val="0"/>
          <w:numId w:val="16"/>
        </w:numPr>
        <w:ind w:left="1134" w:firstLine="0"/>
        <w:rPr>
          <w:lang w:val="en"/>
        </w:rPr>
      </w:pPr>
      <w:r w:rsidRPr="001178FC">
        <w:rPr>
          <w:lang w:val="en"/>
        </w:rPr>
        <w:t xml:space="preserve">In this document the Spanish experts </w:t>
      </w:r>
      <w:r w:rsidR="001900F4" w:rsidRPr="001178FC">
        <w:rPr>
          <w:lang w:val="en"/>
        </w:rPr>
        <w:t>continue</w:t>
      </w:r>
      <w:r w:rsidR="00B56A64" w:rsidRPr="001178FC">
        <w:rPr>
          <w:lang w:val="en"/>
        </w:rPr>
        <w:t xml:space="preserve"> and finish</w:t>
      </w:r>
      <w:r w:rsidR="001900F4" w:rsidRPr="001178FC">
        <w:rPr>
          <w:lang w:val="en"/>
        </w:rPr>
        <w:t xml:space="preserve"> the</w:t>
      </w:r>
      <w:r w:rsidRPr="001178FC">
        <w:rPr>
          <w:lang w:val="en"/>
        </w:rPr>
        <w:t xml:space="preserve"> systematic review of the names of UN numbers which contain names of chemical substances, and propose amendments to some of these names. </w:t>
      </w:r>
    </w:p>
    <w:p w14:paraId="0A809C55" w14:textId="51810C8F" w:rsidR="00745FD7" w:rsidRPr="001178FC" w:rsidRDefault="00B90A0E" w:rsidP="00A16D68">
      <w:pPr>
        <w:pStyle w:val="SingleTxtG"/>
        <w:numPr>
          <w:ilvl w:val="0"/>
          <w:numId w:val="16"/>
        </w:numPr>
        <w:ind w:left="1134" w:firstLine="0"/>
        <w:rPr>
          <w:lang w:val="en"/>
        </w:rPr>
      </w:pPr>
      <w:r w:rsidRPr="001178FC">
        <w:rPr>
          <w:lang w:val="en"/>
        </w:rPr>
        <w:t xml:space="preserve">As a general </w:t>
      </w:r>
      <w:r w:rsidR="00745FD7" w:rsidRPr="001178FC">
        <w:rPr>
          <w:lang w:val="en"/>
        </w:rPr>
        <w:t>basis</w:t>
      </w:r>
      <w:r w:rsidRPr="001178FC">
        <w:rPr>
          <w:lang w:val="en"/>
        </w:rPr>
        <w:t xml:space="preserve">, the IUPAC rules (International Union of Pure and Applied Chemistry) for Spanish have been </w:t>
      </w:r>
      <w:r w:rsidR="001900F4" w:rsidRPr="001178FC">
        <w:rPr>
          <w:lang w:val="en"/>
        </w:rPr>
        <w:t>used as guidance</w:t>
      </w:r>
      <w:r w:rsidRPr="001178FC">
        <w:rPr>
          <w:lang w:val="en"/>
        </w:rPr>
        <w:t xml:space="preserve">, except in those cases where the common name of the substances is well known and used in industry. </w:t>
      </w:r>
    </w:p>
    <w:p w14:paraId="02FA2E1E" w14:textId="77777777" w:rsidR="009C5EFF" w:rsidRPr="001178FC" w:rsidRDefault="00B90A0E" w:rsidP="00A16D68">
      <w:pPr>
        <w:pStyle w:val="SingleTxtG"/>
        <w:numPr>
          <w:ilvl w:val="0"/>
          <w:numId w:val="16"/>
        </w:numPr>
        <w:ind w:left="1134" w:firstLine="0"/>
        <w:rPr>
          <w:lang w:val="en"/>
        </w:rPr>
      </w:pPr>
      <w:r w:rsidRPr="001178FC">
        <w:rPr>
          <w:lang w:val="en"/>
        </w:rPr>
        <w:t xml:space="preserve">The proposed amendments have been grouped, trying to deal together with similar </w:t>
      </w:r>
      <w:r w:rsidR="00824C95" w:rsidRPr="001178FC">
        <w:rPr>
          <w:lang w:val="en"/>
        </w:rPr>
        <w:t>cases. The</w:t>
      </w:r>
      <w:r w:rsidR="009C5EFF" w:rsidRPr="001178FC">
        <w:rPr>
          <w:lang w:val="en"/>
        </w:rPr>
        <w:t xml:space="preserve"> proposed amendments for chemical substances have been further subclassified into the following groups:</w:t>
      </w:r>
    </w:p>
    <w:p w14:paraId="2AAA7958" w14:textId="77777777" w:rsidR="00B56A64" w:rsidRPr="001178FC" w:rsidRDefault="00B56A64" w:rsidP="004D0EF0">
      <w:pPr>
        <w:pStyle w:val="SingleTxtG"/>
        <w:numPr>
          <w:ilvl w:val="0"/>
          <w:numId w:val="19"/>
        </w:numPr>
        <w:ind w:left="2268" w:hanging="567"/>
        <w:rPr>
          <w:lang w:val="en-US"/>
        </w:rPr>
      </w:pPr>
      <w:r w:rsidRPr="001178FC">
        <w:rPr>
          <w:lang w:val="en-US"/>
        </w:rPr>
        <w:t>Amendments related to incorrect nomenclature of specific UN numbers.</w:t>
      </w:r>
    </w:p>
    <w:p w14:paraId="1A8A64BD" w14:textId="0C905052" w:rsidR="00AC0855" w:rsidRPr="001178FC" w:rsidRDefault="00AC0855" w:rsidP="00224545">
      <w:pPr>
        <w:pStyle w:val="SingleTxtG"/>
        <w:numPr>
          <w:ilvl w:val="0"/>
          <w:numId w:val="19"/>
        </w:numPr>
        <w:ind w:left="2268" w:hanging="567"/>
        <w:rPr>
          <w:lang w:val="en-US"/>
        </w:rPr>
      </w:pPr>
      <w:r w:rsidRPr="001178FC">
        <w:rPr>
          <w:lang w:val="en-US"/>
        </w:rPr>
        <w:t>Elimination of certain suffixes as recommended by IUPAC</w:t>
      </w:r>
      <w:r w:rsidR="00C97B72" w:rsidRPr="001178FC">
        <w:rPr>
          <w:lang w:val="en-US"/>
        </w:rPr>
        <w:t>.</w:t>
      </w:r>
    </w:p>
    <w:p w14:paraId="1B24CE65" w14:textId="3A221C19" w:rsidR="004C4B2A" w:rsidRPr="001178FC" w:rsidRDefault="004C4B2A" w:rsidP="00224545">
      <w:pPr>
        <w:pStyle w:val="SingleTxtG"/>
        <w:numPr>
          <w:ilvl w:val="0"/>
          <w:numId w:val="19"/>
        </w:numPr>
        <w:ind w:left="2268" w:hanging="567"/>
        <w:rPr>
          <w:lang w:val="en-US"/>
        </w:rPr>
      </w:pPr>
      <w:r w:rsidRPr="001178FC">
        <w:rPr>
          <w:lang w:val="en-US"/>
        </w:rPr>
        <w:t>Spelling issues.</w:t>
      </w:r>
    </w:p>
    <w:p w14:paraId="432E50EF" w14:textId="191B508F" w:rsidR="00E87CF4" w:rsidRPr="001178FC" w:rsidRDefault="00FC55E5" w:rsidP="00FC55E5">
      <w:pPr>
        <w:pStyle w:val="H1G"/>
        <w:rPr>
          <w:lang w:val="en-US"/>
        </w:rPr>
      </w:pPr>
      <w:r>
        <w:rPr>
          <w:lang w:val="en-US"/>
        </w:rPr>
        <w:tab/>
      </w:r>
      <w:r>
        <w:rPr>
          <w:lang w:val="en-US"/>
        </w:rPr>
        <w:tab/>
      </w:r>
      <w:r w:rsidR="00E87CF4" w:rsidRPr="001178FC">
        <w:rPr>
          <w:lang w:val="en-US"/>
        </w:rPr>
        <w:t>Amendments related to incorrect nomenclature of specific UN numbers</w:t>
      </w:r>
    </w:p>
    <w:p w14:paraId="62E3BEDB" w14:textId="2946B32E" w:rsidR="001A19EA" w:rsidRPr="001178FC" w:rsidRDefault="001A19EA" w:rsidP="00101411">
      <w:pPr>
        <w:pStyle w:val="SingleTxtG"/>
        <w:numPr>
          <w:ilvl w:val="0"/>
          <w:numId w:val="16"/>
        </w:numPr>
        <w:ind w:left="1134" w:firstLine="0"/>
        <w:rPr>
          <w:lang w:val="en"/>
        </w:rPr>
      </w:pPr>
      <w:r w:rsidRPr="001178FC">
        <w:rPr>
          <w:lang w:val="en"/>
        </w:rPr>
        <w:t xml:space="preserve">In some cases, the names that are introduced for the UN numbers in the Model Regulations </w:t>
      </w:r>
      <w:r w:rsidR="00745FD7" w:rsidRPr="001178FC">
        <w:rPr>
          <w:lang w:val="en"/>
        </w:rPr>
        <w:t>don’t follow</w:t>
      </w:r>
      <w:r w:rsidRPr="001178FC">
        <w:rPr>
          <w:lang w:val="en"/>
        </w:rPr>
        <w:t xml:space="preserve"> the present IUPAC rules</w:t>
      </w:r>
      <w:r w:rsidR="00B56A64" w:rsidRPr="001178FC">
        <w:rPr>
          <w:lang w:val="en"/>
        </w:rPr>
        <w:t xml:space="preserve"> for </w:t>
      </w:r>
      <w:proofErr w:type="gramStart"/>
      <w:r w:rsidR="00AB26FE" w:rsidRPr="001178FC">
        <w:rPr>
          <w:lang w:val="en"/>
        </w:rPr>
        <w:t>nomenclature</w:t>
      </w:r>
      <w:r w:rsidRPr="001178FC">
        <w:rPr>
          <w:lang w:val="en"/>
        </w:rPr>
        <w:t>, and</w:t>
      </w:r>
      <w:proofErr w:type="gramEnd"/>
      <w:r w:rsidRPr="001178FC">
        <w:rPr>
          <w:lang w:val="en"/>
        </w:rPr>
        <w:t xml:space="preserve"> are even not in regular use by the industry any more. Additionally, in some of these cases the present name may be unclear, or at least not define completely to which substance(s) the name refers to</w:t>
      </w:r>
      <w:r w:rsidR="001900F4" w:rsidRPr="001178FC">
        <w:rPr>
          <w:lang w:val="en"/>
        </w:rPr>
        <w:t>.</w:t>
      </w:r>
    </w:p>
    <w:p w14:paraId="79349AEA" w14:textId="1732FC8D" w:rsidR="00F76C34" w:rsidRPr="001178FC" w:rsidRDefault="00FC55E5" w:rsidP="00FC55E5">
      <w:pPr>
        <w:pStyle w:val="H23G"/>
      </w:pPr>
      <w:r>
        <w:tab/>
      </w:r>
      <w:r>
        <w:tab/>
      </w:r>
      <w:r w:rsidR="00F76C34" w:rsidRPr="001178FC">
        <w:t>UN Propylene ch</w:t>
      </w:r>
      <w:r w:rsidR="00EE28A6" w:rsidRPr="001178FC">
        <w:t>l</w:t>
      </w:r>
      <w:r w:rsidR="00F76C34" w:rsidRPr="001178FC">
        <w:t>orohydrin</w:t>
      </w:r>
    </w:p>
    <w:p w14:paraId="7227FB44" w14:textId="45415C60" w:rsidR="000C113A" w:rsidRPr="001178FC" w:rsidRDefault="000C113A" w:rsidP="00101411">
      <w:pPr>
        <w:pStyle w:val="SingleTxtG"/>
        <w:numPr>
          <w:ilvl w:val="0"/>
          <w:numId w:val="16"/>
        </w:numPr>
        <w:ind w:left="1134" w:firstLine="0"/>
        <w:rPr>
          <w:lang w:val="en"/>
        </w:rPr>
      </w:pPr>
      <w:r w:rsidRPr="001178FC">
        <w:rPr>
          <w:lang w:val="en"/>
        </w:rPr>
        <w:t xml:space="preserve">For UN 2611, the Spanish experts suggest </w:t>
      </w:r>
      <w:proofErr w:type="gramStart"/>
      <w:r w:rsidRPr="001178FC">
        <w:rPr>
          <w:lang w:val="en"/>
        </w:rPr>
        <w:t>to follow</w:t>
      </w:r>
      <w:proofErr w:type="gramEnd"/>
      <w:r w:rsidRPr="001178FC">
        <w:rPr>
          <w:lang w:val="en"/>
        </w:rPr>
        <w:t xml:space="preserve"> the French wording, </w:t>
      </w:r>
      <w:r w:rsidR="00272FA4" w:rsidRPr="001178FC">
        <w:rPr>
          <w:lang w:val="en"/>
        </w:rPr>
        <w:t>which corresponds</w:t>
      </w:r>
      <w:r w:rsidRPr="001178FC">
        <w:rPr>
          <w:lang w:val="en"/>
        </w:rPr>
        <w:t xml:space="preserve"> to the correct name in Spanish, </w:t>
      </w:r>
      <w:r w:rsidR="00F76C34" w:rsidRPr="001178FC">
        <w:rPr>
          <w:lang w:val="en"/>
        </w:rPr>
        <w:t>and gives a more accurate indication of the composition of the substance</w:t>
      </w:r>
      <w:r w:rsidRPr="001178FC">
        <w:rPr>
          <w:lang w:val="en"/>
        </w:rPr>
        <w:t>.</w:t>
      </w:r>
    </w:p>
    <w:p w14:paraId="02DF4E14" w14:textId="778197A1" w:rsidR="000C113A" w:rsidRPr="001178FC" w:rsidRDefault="000C113A" w:rsidP="00101411">
      <w:pPr>
        <w:pStyle w:val="SingleTxtG"/>
        <w:numPr>
          <w:ilvl w:val="0"/>
          <w:numId w:val="16"/>
        </w:numPr>
        <w:ind w:left="1134" w:firstLine="0"/>
        <w:rPr>
          <w:lang w:val="en"/>
        </w:rPr>
      </w:pPr>
      <w:r w:rsidRPr="001178FC">
        <w:rPr>
          <w:lang w:val="en"/>
        </w:rPr>
        <w:t>It is proposed to amend the Spanish name to read “CLORO-1 PROPANOL-2</w:t>
      </w:r>
      <w:r w:rsidR="00272FA4" w:rsidRPr="001178FC">
        <w:rPr>
          <w:lang w:val="en"/>
        </w:rPr>
        <w:t>”.</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1886"/>
        <w:gridCol w:w="2268"/>
        <w:gridCol w:w="2201"/>
      </w:tblGrid>
      <w:tr w:rsidR="000C113A" w:rsidRPr="001566CD" w14:paraId="463FE62D" w14:textId="77777777" w:rsidTr="0063541E">
        <w:trPr>
          <w:trHeight w:val="284"/>
        </w:trPr>
        <w:tc>
          <w:tcPr>
            <w:tcW w:w="1064" w:type="dxa"/>
          </w:tcPr>
          <w:p w14:paraId="31034BC5" w14:textId="41A2E3A4" w:rsidR="000C113A" w:rsidRPr="006A2C64" w:rsidRDefault="000C113A" w:rsidP="0063541E">
            <w:pPr>
              <w:pStyle w:val="SingleTxtG"/>
              <w:spacing w:after="0"/>
              <w:ind w:left="-28" w:right="0"/>
              <w:jc w:val="center"/>
              <w:rPr>
                <w:b/>
                <w:bCs/>
                <w:sz w:val="18"/>
                <w:szCs w:val="18"/>
                <w:lang w:val="en-US"/>
              </w:rPr>
            </w:pPr>
            <w:r w:rsidRPr="006A2C64">
              <w:rPr>
                <w:b/>
                <w:bCs/>
                <w:sz w:val="18"/>
                <w:szCs w:val="18"/>
                <w:lang w:val="en-US"/>
              </w:rPr>
              <w:t>UN</w:t>
            </w:r>
          </w:p>
        </w:tc>
        <w:tc>
          <w:tcPr>
            <w:tcW w:w="1886" w:type="dxa"/>
          </w:tcPr>
          <w:p w14:paraId="667E81C8" w14:textId="77777777" w:rsidR="000C113A" w:rsidRPr="0063541E" w:rsidRDefault="000C113A" w:rsidP="0063541E">
            <w:pPr>
              <w:pStyle w:val="SingleTxtG"/>
              <w:spacing w:after="0"/>
              <w:ind w:left="-28" w:right="0"/>
              <w:jc w:val="center"/>
              <w:rPr>
                <w:b/>
                <w:bCs/>
                <w:sz w:val="18"/>
                <w:szCs w:val="18"/>
                <w:lang w:val="en-US"/>
              </w:rPr>
            </w:pPr>
            <w:r w:rsidRPr="0063541E">
              <w:rPr>
                <w:b/>
                <w:bCs/>
                <w:sz w:val="18"/>
                <w:szCs w:val="18"/>
                <w:lang w:val="en-US"/>
              </w:rPr>
              <w:t>French</w:t>
            </w:r>
          </w:p>
        </w:tc>
        <w:tc>
          <w:tcPr>
            <w:tcW w:w="2268" w:type="dxa"/>
          </w:tcPr>
          <w:p w14:paraId="1E45BEDC" w14:textId="77777777" w:rsidR="000C113A" w:rsidRPr="0063541E" w:rsidRDefault="000C113A" w:rsidP="0063541E">
            <w:pPr>
              <w:pStyle w:val="SingleTxtG"/>
              <w:spacing w:after="0"/>
              <w:ind w:left="-28" w:right="0"/>
              <w:jc w:val="center"/>
              <w:rPr>
                <w:b/>
                <w:bCs/>
                <w:sz w:val="18"/>
                <w:szCs w:val="18"/>
                <w:lang w:val="en-US"/>
              </w:rPr>
            </w:pPr>
            <w:r w:rsidRPr="0063541E">
              <w:rPr>
                <w:b/>
                <w:bCs/>
                <w:sz w:val="18"/>
                <w:szCs w:val="18"/>
                <w:lang w:val="en-US"/>
              </w:rPr>
              <w:t>English</w:t>
            </w:r>
          </w:p>
        </w:tc>
        <w:tc>
          <w:tcPr>
            <w:tcW w:w="2201" w:type="dxa"/>
          </w:tcPr>
          <w:p w14:paraId="74B7B24B" w14:textId="77777777" w:rsidR="000C113A" w:rsidRPr="0063541E" w:rsidRDefault="000C113A" w:rsidP="0063541E">
            <w:pPr>
              <w:pStyle w:val="SingleTxtG"/>
              <w:spacing w:after="0"/>
              <w:ind w:left="-28" w:right="0"/>
              <w:jc w:val="center"/>
              <w:rPr>
                <w:b/>
                <w:bCs/>
                <w:sz w:val="18"/>
                <w:szCs w:val="18"/>
                <w:lang w:val="en-US"/>
              </w:rPr>
            </w:pPr>
            <w:r w:rsidRPr="0063541E">
              <w:rPr>
                <w:b/>
                <w:bCs/>
                <w:sz w:val="18"/>
                <w:szCs w:val="18"/>
                <w:lang w:val="en-US"/>
              </w:rPr>
              <w:t>Spanish</w:t>
            </w:r>
          </w:p>
        </w:tc>
      </w:tr>
      <w:tr w:rsidR="000C113A" w:rsidRPr="001566CD" w14:paraId="7439AB74" w14:textId="77777777" w:rsidTr="0063541E">
        <w:trPr>
          <w:trHeight w:val="561"/>
        </w:trPr>
        <w:tc>
          <w:tcPr>
            <w:tcW w:w="1064" w:type="dxa"/>
            <w:tcBorders>
              <w:top w:val="single" w:sz="4" w:space="0" w:color="auto"/>
              <w:left w:val="single" w:sz="4" w:space="0" w:color="auto"/>
              <w:bottom w:val="single" w:sz="4" w:space="0" w:color="auto"/>
              <w:right w:val="single" w:sz="4" w:space="0" w:color="auto"/>
            </w:tcBorders>
          </w:tcPr>
          <w:p w14:paraId="6E83192E" w14:textId="77777777" w:rsidR="000C113A" w:rsidRPr="001178FC" w:rsidRDefault="000C113A" w:rsidP="0063541E">
            <w:pPr>
              <w:pStyle w:val="SingleTxtG"/>
              <w:spacing w:before="40" w:after="40" w:line="240" w:lineRule="auto"/>
              <w:ind w:left="0" w:right="0"/>
              <w:jc w:val="center"/>
              <w:rPr>
                <w:sz w:val="18"/>
                <w:szCs w:val="18"/>
                <w:lang w:val="en-US"/>
              </w:rPr>
            </w:pPr>
            <w:r w:rsidRPr="001178FC">
              <w:rPr>
                <w:sz w:val="18"/>
                <w:szCs w:val="18"/>
                <w:lang w:val="en-US"/>
              </w:rPr>
              <w:t>2611</w:t>
            </w:r>
          </w:p>
        </w:tc>
        <w:tc>
          <w:tcPr>
            <w:tcW w:w="1886" w:type="dxa"/>
            <w:tcBorders>
              <w:top w:val="single" w:sz="4" w:space="0" w:color="auto"/>
              <w:left w:val="single" w:sz="4" w:space="0" w:color="auto"/>
              <w:bottom w:val="single" w:sz="4" w:space="0" w:color="auto"/>
              <w:right w:val="single" w:sz="4" w:space="0" w:color="auto"/>
            </w:tcBorders>
          </w:tcPr>
          <w:p w14:paraId="3669DBB8" w14:textId="77777777" w:rsidR="000C113A" w:rsidRPr="0063541E" w:rsidRDefault="000C113A" w:rsidP="0063541E">
            <w:pPr>
              <w:pStyle w:val="SingleTxtG"/>
              <w:spacing w:before="40" w:after="40" w:line="240" w:lineRule="auto"/>
              <w:ind w:left="0" w:right="0"/>
              <w:jc w:val="left"/>
              <w:rPr>
                <w:sz w:val="18"/>
                <w:szCs w:val="18"/>
                <w:lang w:val="en-US"/>
              </w:rPr>
            </w:pPr>
            <w:r w:rsidRPr="0063541E">
              <w:rPr>
                <w:sz w:val="18"/>
                <w:szCs w:val="18"/>
                <w:lang w:val="en-US"/>
              </w:rPr>
              <w:t>CLORO-1 PROPANOL-2</w:t>
            </w:r>
          </w:p>
        </w:tc>
        <w:tc>
          <w:tcPr>
            <w:tcW w:w="2268" w:type="dxa"/>
            <w:tcBorders>
              <w:top w:val="single" w:sz="4" w:space="0" w:color="auto"/>
              <w:left w:val="single" w:sz="4" w:space="0" w:color="auto"/>
              <w:bottom w:val="single" w:sz="4" w:space="0" w:color="auto"/>
              <w:right w:val="single" w:sz="4" w:space="0" w:color="auto"/>
            </w:tcBorders>
          </w:tcPr>
          <w:p w14:paraId="161EEBCD" w14:textId="77777777" w:rsidR="000C113A" w:rsidRPr="001178FC" w:rsidRDefault="000C113A" w:rsidP="0063541E">
            <w:pPr>
              <w:pStyle w:val="SingleTxtG"/>
              <w:spacing w:before="40" w:after="40" w:line="240" w:lineRule="auto"/>
              <w:ind w:left="0" w:right="0"/>
              <w:jc w:val="left"/>
              <w:rPr>
                <w:sz w:val="18"/>
                <w:szCs w:val="18"/>
                <w:lang w:val="en-US"/>
              </w:rPr>
            </w:pPr>
            <w:r w:rsidRPr="001178FC">
              <w:rPr>
                <w:sz w:val="18"/>
                <w:szCs w:val="18"/>
                <w:lang w:val="en-US"/>
              </w:rPr>
              <w:t>PROPYLENE CHLOROHYDRIN</w:t>
            </w:r>
          </w:p>
        </w:tc>
        <w:tc>
          <w:tcPr>
            <w:tcW w:w="2201" w:type="dxa"/>
            <w:tcBorders>
              <w:top w:val="single" w:sz="4" w:space="0" w:color="auto"/>
              <w:left w:val="single" w:sz="4" w:space="0" w:color="auto"/>
              <w:bottom w:val="single" w:sz="4" w:space="0" w:color="auto"/>
              <w:right w:val="single" w:sz="4" w:space="0" w:color="auto"/>
            </w:tcBorders>
          </w:tcPr>
          <w:p w14:paraId="3B48D5AA" w14:textId="77777777" w:rsidR="000C113A" w:rsidRPr="0063541E" w:rsidRDefault="000C113A" w:rsidP="0063541E">
            <w:pPr>
              <w:pStyle w:val="SingleTxtG"/>
              <w:spacing w:before="40" w:after="40" w:line="240" w:lineRule="auto"/>
              <w:ind w:left="0" w:right="0"/>
              <w:jc w:val="left"/>
              <w:rPr>
                <w:sz w:val="18"/>
                <w:szCs w:val="18"/>
                <w:lang w:val="en-US"/>
              </w:rPr>
            </w:pPr>
            <w:r w:rsidRPr="0063541E">
              <w:rPr>
                <w:sz w:val="18"/>
                <w:szCs w:val="18"/>
                <w:lang w:val="en-US"/>
              </w:rPr>
              <w:t>CLORHIDRINA PROPILÉNICA</w:t>
            </w:r>
          </w:p>
        </w:tc>
      </w:tr>
    </w:tbl>
    <w:p w14:paraId="16492097" w14:textId="5A344DC0" w:rsidR="00FE7545" w:rsidRPr="001178FC" w:rsidRDefault="00FC55E5" w:rsidP="00FC55E5">
      <w:pPr>
        <w:pStyle w:val="H23G"/>
        <w:rPr>
          <w:lang w:val="es-ES"/>
        </w:rPr>
      </w:pPr>
      <w:r>
        <w:rPr>
          <w:lang w:val="es-ES"/>
        </w:rPr>
        <w:tab/>
      </w:r>
      <w:r>
        <w:rPr>
          <w:lang w:val="es-ES"/>
        </w:rPr>
        <w:tab/>
      </w:r>
      <w:proofErr w:type="spellStart"/>
      <w:r w:rsidR="00F76C34" w:rsidRPr="001178FC">
        <w:rPr>
          <w:lang w:val="es-ES"/>
        </w:rPr>
        <w:t>Bisulphites</w:t>
      </w:r>
      <w:proofErr w:type="spellEnd"/>
      <w:r w:rsidR="00F76C34" w:rsidRPr="001178FC">
        <w:rPr>
          <w:lang w:val="es-ES"/>
        </w:rPr>
        <w:t xml:space="preserve"> and </w:t>
      </w:r>
      <w:proofErr w:type="spellStart"/>
      <w:r w:rsidR="00F76C34" w:rsidRPr="001178FC">
        <w:rPr>
          <w:lang w:val="es-ES"/>
        </w:rPr>
        <w:t>bisulphates</w:t>
      </w:r>
      <w:proofErr w:type="spellEnd"/>
    </w:p>
    <w:p w14:paraId="0E73F589" w14:textId="2103D0A3" w:rsidR="00553F0C" w:rsidRPr="001178FC" w:rsidRDefault="00B90A0E" w:rsidP="00A16D68">
      <w:pPr>
        <w:pStyle w:val="SingleTxtG"/>
        <w:numPr>
          <w:ilvl w:val="0"/>
          <w:numId w:val="16"/>
        </w:numPr>
        <w:ind w:left="1134" w:firstLine="0"/>
      </w:pPr>
      <w:r w:rsidRPr="001178FC">
        <w:rPr>
          <w:lang w:val="en"/>
        </w:rPr>
        <w:t xml:space="preserve">For UN number </w:t>
      </w:r>
      <w:r w:rsidR="00553F0C" w:rsidRPr="001178FC">
        <w:rPr>
          <w:lang w:val="en"/>
        </w:rPr>
        <w:t xml:space="preserve">2693, </w:t>
      </w:r>
      <w:r w:rsidR="00745FD7" w:rsidRPr="001178FC">
        <w:rPr>
          <w:lang w:val="en"/>
        </w:rPr>
        <w:t>t</w:t>
      </w:r>
      <w:r w:rsidRPr="001178FC">
        <w:rPr>
          <w:lang w:val="en"/>
        </w:rPr>
        <w:t xml:space="preserve">he Spanish expert group </w:t>
      </w:r>
      <w:r w:rsidR="00B82919" w:rsidRPr="001178FC">
        <w:rPr>
          <w:lang w:val="en"/>
        </w:rPr>
        <w:t xml:space="preserve">recommends </w:t>
      </w:r>
      <w:proofErr w:type="gramStart"/>
      <w:r w:rsidR="00B82919" w:rsidRPr="001178FC">
        <w:rPr>
          <w:lang w:val="en"/>
        </w:rPr>
        <w:t>to use</w:t>
      </w:r>
      <w:proofErr w:type="gramEnd"/>
      <w:r w:rsidR="00B82919" w:rsidRPr="001178FC">
        <w:rPr>
          <w:lang w:val="en"/>
        </w:rPr>
        <w:t xml:space="preserve"> the </w:t>
      </w:r>
      <w:r w:rsidR="00553F0C" w:rsidRPr="001178FC">
        <w:rPr>
          <w:lang w:val="en"/>
        </w:rPr>
        <w:t>name “HIDROGENOSULFITOS EN SOLUCIÓN ACUOSA, N.E.P.</w:t>
      </w:r>
      <w:r w:rsidRPr="001178FC">
        <w:rPr>
          <w:lang w:val="en"/>
        </w:rPr>
        <w:t>”</w:t>
      </w:r>
      <w:r w:rsidR="00F45592" w:rsidRPr="001178FC">
        <w:rPr>
          <w:lang w:val="en"/>
        </w:rPr>
        <w:t xml:space="preserve">, </w:t>
      </w:r>
      <w:r w:rsidR="00F76C34" w:rsidRPr="001178FC">
        <w:rPr>
          <w:lang w:val="en"/>
        </w:rPr>
        <w:t>as “</w:t>
      </w:r>
      <w:proofErr w:type="spellStart"/>
      <w:r w:rsidR="00F76C34" w:rsidRPr="001178FC">
        <w:rPr>
          <w:lang w:val="en"/>
        </w:rPr>
        <w:t>bisulfitos</w:t>
      </w:r>
      <w:proofErr w:type="spellEnd"/>
      <w:r w:rsidR="00F76C34" w:rsidRPr="001178FC">
        <w:rPr>
          <w:lang w:val="en"/>
        </w:rPr>
        <w:t xml:space="preserve">” is </w:t>
      </w:r>
      <w:r w:rsidR="000608F2" w:rsidRPr="001178FC">
        <w:rPr>
          <w:lang w:val="en"/>
        </w:rPr>
        <w:t>a</w:t>
      </w:r>
      <w:r w:rsidR="00F76C34" w:rsidRPr="001178FC">
        <w:rPr>
          <w:lang w:val="en"/>
        </w:rPr>
        <w:t xml:space="preserve"> traditional name that is not in use any more</w:t>
      </w:r>
      <w:r w:rsidR="00B56A64" w:rsidRPr="001178FC">
        <w:rPr>
          <w:lang w:val="en"/>
        </w:rPr>
        <w:t xml:space="preserve"> as it can be the source of misunderstanding with other substances</w:t>
      </w:r>
      <w:r w:rsidR="00F76C34" w:rsidRPr="001178FC">
        <w:rPr>
          <w:lang w:val="en"/>
        </w:rPr>
        <w:t>.</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2364"/>
        <w:gridCol w:w="2364"/>
        <w:gridCol w:w="1520"/>
      </w:tblGrid>
      <w:tr w:rsidR="00553F0C" w:rsidRPr="001566CD" w14:paraId="291FF705" w14:textId="77777777" w:rsidTr="0063541E">
        <w:trPr>
          <w:trHeight w:val="267"/>
        </w:trPr>
        <w:tc>
          <w:tcPr>
            <w:tcW w:w="1066" w:type="dxa"/>
          </w:tcPr>
          <w:p w14:paraId="2313C2DD" w14:textId="2A67D0B0" w:rsidR="00553F0C" w:rsidRPr="006A2C64" w:rsidRDefault="00553F0C" w:rsidP="0063541E">
            <w:pPr>
              <w:pStyle w:val="SingleTxtG"/>
              <w:spacing w:after="0"/>
              <w:ind w:left="-28" w:right="0"/>
              <w:jc w:val="center"/>
              <w:rPr>
                <w:b/>
                <w:bCs/>
                <w:sz w:val="18"/>
                <w:szCs w:val="18"/>
                <w:lang w:val="en-US"/>
              </w:rPr>
            </w:pPr>
            <w:r w:rsidRPr="006A2C64">
              <w:rPr>
                <w:b/>
                <w:bCs/>
                <w:sz w:val="18"/>
                <w:szCs w:val="18"/>
                <w:lang w:val="en-US"/>
              </w:rPr>
              <w:t>UN</w:t>
            </w:r>
          </w:p>
        </w:tc>
        <w:tc>
          <w:tcPr>
            <w:tcW w:w="2364" w:type="dxa"/>
          </w:tcPr>
          <w:p w14:paraId="48276C81" w14:textId="77777777" w:rsidR="00553F0C" w:rsidRPr="0063541E" w:rsidRDefault="00553F0C" w:rsidP="0063541E">
            <w:pPr>
              <w:pStyle w:val="SingleTxtG"/>
              <w:spacing w:after="0"/>
              <w:ind w:left="-28" w:right="0"/>
              <w:jc w:val="center"/>
              <w:rPr>
                <w:b/>
                <w:bCs/>
                <w:sz w:val="18"/>
                <w:szCs w:val="18"/>
                <w:lang w:val="en-US"/>
              </w:rPr>
            </w:pPr>
            <w:r w:rsidRPr="0063541E">
              <w:rPr>
                <w:b/>
                <w:bCs/>
                <w:sz w:val="18"/>
                <w:szCs w:val="18"/>
                <w:lang w:val="en-US"/>
              </w:rPr>
              <w:t>French</w:t>
            </w:r>
          </w:p>
        </w:tc>
        <w:tc>
          <w:tcPr>
            <w:tcW w:w="2364" w:type="dxa"/>
          </w:tcPr>
          <w:p w14:paraId="2B7A70FF" w14:textId="77777777" w:rsidR="00553F0C" w:rsidRPr="0063541E" w:rsidRDefault="00553F0C" w:rsidP="0063541E">
            <w:pPr>
              <w:pStyle w:val="SingleTxtG"/>
              <w:spacing w:after="0"/>
              <w:ind w:left="-28" w:right="0"/>
              <w:jc w:val="center"/>
              <w:rPr>
                <w:b/>
                <w:bCs/>
                <w:sz w:val="18"/>
                <w:szCs w:val="18"/>
                <w:lang w:val="en-US"/>
              </w:rPr>
            </w:pPr>
            <w:r w:rsidRPr="0063541E">
              <w:rPr>
                <w:b/>
                <w:bCs/>
                <w:sz w:val="18"/>
                <w:szCs w:val="18"/>
                <w:lang w:val="en-US"/>
              </w:rPr>
              <w:t>English</w:t>
            </w:r>
          </w:p>
        </w:tc>
        <w:tc>
          <w:tcPr>
            <w:tcW w:w="1520" w:type="dxa"/>
          </w:tcPr>
          <w:p w14:paraId="134DC234" w14:textId="77777777" w:rsidR="00553F0C" w:rsidRPr="0063541E" w:rsidRDefault="00553F0C" w:rsidP="0063541E">
            <w:pPr>
              <w:pStyle w:val="SingleTxtG"/>
              <w:spacing w:after="0"/>
              <w:ind w:left="-28" w:right="0"/>
              <w:jc w:val="center"/>
              <w:rPr>
                <w:b/>
                <w:bCs/>
                <w:sz w:val="18"/>
                <w:szCs w:val="18"/>
                <w:lang w:val="en-US"/>
              </w:rPr>
            </w:pPr>
            <w:r w:rsidRPr="0063541E">
              <w:rPr>
                <w:b/>
                <w:bCs/>
                <w:sz w:val="18"/>
                <w:szCs w:val="18"/>
                <w:lang w:val="en-US"/>
              </w:rPr>
              <w:t>Spanish</w:t>
            </w:r>
          </w:p>
        </w:tc>
      </w:tr>
      <w:tr w:rsidR="00553F0C" w:rsidRPr="000E4698" w14:paraId="4C277AFF" w14:textId="77777777" w:rsidTr="0063541E">
        <w:trPr>
          <w:trHeight w:val="563"/>
        </w:trPr>
        <w:tc>
          <w:tcPr>
            <w:tcW w:w="1066" w:type="dxa"/>
          </w:tcPr>
          <w:p w14:paraId="1D7A82A6" w14:textId="77777777" w:rsidR="00553F0C" w:rsidRPr="001178FC" w:rsidRDefault="00553F0C" w:rsidP="0063541E">
            <w:pPr>
              <w:pStyle w:val="SingleTxtG"/>
              <w:spacing w:before="40" w:after="40" w:line="240" w:lineRule="auto"/>
              <w:ind w:left="0" w:right="0"/>
              <w:jc w:val="center"/>
              <w:rPr>
                <w:sz w:val="18"/>
                <w:szCs w:val="18"/>
                <w:lang w:val="en-US"/>
              </w:rPr>
            </w:pPr>
            <w:r w:rsidRPr="001178FC">
              <w:rPr>
                <w:sz w:val="18"/>
                <w:szCs w:val="18"/>
                <w:lang w:val="en-US"/>
              </w:rPr>
              <w:t>2693</w:t>
            </w:r>
          </w:p>
          <w:p w14:paraId="7FF2E1C8" w14:textId="77777777" w:rsidR="00553F0C" w:rsidRPr="001178FC" w:rsidRDefault="00553F0C" w:rsidP="0063541E">
            <w:pPr>
              <w:pStyle w:val="SingleTxtG"/>
              <w:spacing w:before="40" w:after="40" w:line="240" w:lineRule="auto"/>
              <w:ind w:left="0" w:right="0"/>
              <w:jc w:val="center"/>
              <w:rPr>
                <w:sz w:val="18"/>
                <w:szCs w:val="18"/>
                <w:lang w:val="en-US"/>
              </w:rPr>
            </w:pPr>
          </w:p>
        </w:tc>
        <w:tc>
          <w:tcPr>
            <w:tcW w:w="2364" w:type="dxa"/>
          </w:tcPr>
          <w:p w14:paraId="010D37CB" w14:textId="6BBDB0C0" w:rsidR="00553F0C" w:rsidRPr="00265EB5" w:rsidRDefault="00553F0C" w:rsidP="0063541E">
            <w:pPr>
              <w:pStyle w:val="SingleTxtG"/>
              <w:spacing w:before="40" w:after="40" w:line="240" w:lineRule="auto"/>
              <w:ind w:left="0" w:right="0"/>
              <w:jc w:val="left"/>
              <w:rPr>
                <w:sz w:val="18"/>
                <w:szCs w:val="18"/>
                <w:lang w:val="es-ES"/>
              </w:rPr>
            </w:pPr>
            <w:r w:rsidRPr="00265EB5">
              <w:rPr>
                <w:sz w:val="18"/>
                <w:szCs w:val="18"/>
                <w:lang w:val="es-ES"/>
              </w:rPr>
              <w:t>HYDROGÉNOSULFITES EN SOLUTION AQUEUSE, N.S.A.</w:t>
            </w:r>
          </w:p>
        </w:tc>
        <w:tc>
          <w:tcPr>
            <w:tcW w:w="2364" w:type="dxa"/>
          </w:tcPr>
          <w:p w14:paraId="73220683" w14:textId="77777777" w:rsidR="00553F0C" w:rsidRPr="001178FC" w:rsidRDefault="00553F0C" w:rsidP="0063541E">
            <w:pPr>
              <w:pStyle w:val="SingleTxtG"/>
              <w:spacing w:before="40" w:after="40" w:line="240" w:lineRule="auto"/>
              <w:ind w:left="0" w:right="0"/>
              <w:jc w:val="left"/>
              <w:rPr>
                <w:sz w:val="18"/>
                <w:szCs w:val="18"/>
                <w:lang w:val="en-US"/>
              </w:rPr>
            </w:pPr>
            <w:r w:rsidRPr="001178FC">
              <w:rPr>
                <w:sz w:val="18"/>
                <w:szCs w:val="18"/>
                <w:lang w:val="en-US"/>
              </w:rPr>
              <w:t>BISULPHITES, A</w:t>
            </w:r>
            <w:r w:rsidR="00F76C34" w:rsidRPr="001178FC">
              <w:rPr>
                <w:sz w:val="18"/>
                <w:szCs w:val="18"/>
                <w:lang w:val="en-US"/>
              </w:rPr>
              <w:t>Q</w:t>
            </w:r>
            <w:r w:rsidRPr="001178FC">
              <w:rPr>
                <w:sz w:val="18"/>
                <w:szCs w:val="18"/>
                <w:lang w:val="en-US"/>
              </w:rPr>
              <w:t>UEOUS SOLUTION, N.O.S.</w:t>
            </w:r>
          </w:p>
        </w:tc>
        <w:tc>
          <w:tcPr>
            <w:tcW w:w="1520" w:type="dxa"/>
          </w:tcPr>
          <w:p w14:paraId="7B60D064" w14:textId="77777777" w:rsidR="00553F0C" w:rsidRPr="00265EB5" w:rsidRDefault="00553F0C" w:rsidP="0063541E">
            <w:pPr>
              <w:pStyle w:val="SingleTxtG"/>
              <w:spacing w:before="40" w:after="40" w:line="240" w:lineRule="auto"/>
              <w:ind w:left="0" w:right="0"/>
              <w:jc w:val="left"/>
              <w:rPr>
                <w:sz w:val="18"/>
                <w:szCs w:val="18"/>
                <w:lang w:val="es-ES"/>
              </w:rPr>
            </w:pPr>
            <w:r w:rsidRPr="00265EB5">
              <w:rPr>
                <w:sz w:val="18"/>
                <w:szCs w:val="18"/>
                <w:lang w:val="es-ES"/>
              </w:rPr>
              <w:t>BISULFITOS EN SOLUCIÓN ACUOSA, N.E.P</w:t>
            </w:r>
          </w:p>
        </w:tc>
      </w:tr>
    </w:tbl>
    <w:p w14:paraId="08C0611D" w14:textId="42D80B27" w:rsidR="00F76C34" w:rsidRDefault="00F76C34" w:rsidP="00AD51FA">
      <w:pPr>
        <w:pStyle w:val="SingleTxtG"/>
        <w:numPr>
          <w:ilvl w:val="0"/>
          <w:numId w:val="16"/>
        </w:numPr>
        <w:spacing w:before="120"/>
        <w:ind w:left="1134" w:firstLine="0"/>
        <w:rPr>
          <w:lang w:val="en"/>
        </w:rPr>
      </w:pPr>
      <w:r w:rsidRPr="001178FC">
        <w:rPr>
          <w:lang w:val="en"/>
        </w:rPr>
        <w:lastRenderedPageBreak/>
        <w:t xml:space="preserve">Similarly, the Spanish version of “BISULPHATES, AQUEOUS SOLUTION”, in UN 2837, according to the nomenclature rules, should be written “HIDROGENOSULFATOS EN SOLUCIÓN ACUOSA”, </w:t>
      </w:r>
      <w:r w:rsidR="00B56A64" w:rsidRPr="001178FC">
        <w:rPr>
          <w:lang w:val="en"/>
        </w:rPr>
        <w:t>similar to the</w:t>
      </w:r>
      <w:r w:rsidRPr="001178FC">
        <w:rPr>
          <w:lang w:val="en"/>
        </w:rPr>
        <w:t xml:space="preserve"> French </w:t>
      </w:r>
      <w:r w:rsidR="00B56A64" w:rsidRPr="001178FC">
        <w:rPr>
          <w:lang w:val="en"/>
        </w:rPr>
        <w:t>language</w:t>
      </w:r>
      <w:r w:rsidR="00C97B72" w:rsidRPr="001178FC">
        <w:rPr>
          <w:lang w:val="en"/>
        </w:rPr>
        <w:t xml:space="preserve"> </w:t>
      </w:r>
      <w:r w:rsidRPr="001178FC">
        <w:rPr>
          <w:lang w:val="en"/>
        </w:rPr>
        <w:t>version.</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2312"/>
        <w:gridCol w:w="1889"/>
        <w:gridCol w:w="2038"/>
      </w:tblGrid>
      <w:tr w:rsidR="00542FCF" w:rsidRPr="001566CD" w14:paraId="622AB1A2" w14:textId="77777777" w:rsidTr="0063541E">
        <w:trPr>
          <w:trHeight w:val="312"/>
        </w:trPr>
        <w:tc>
          <w:tcPr>
            <w:tcW w:w="1092" w:type="dxa"/>
          </w:tcPr>
          <w:p w14:paraId="4EC49E2C" w14:textId="67329428" w:rsidR="00F76C34" w:rsidRPr="006A2C64" w:rsidRDefault="00F76C34" w:rsidP="0063541E">
            <w:pPr>
              <w:pStyle w:val="SingleTxtG"/>
              <w:spacing w:after="0"/>
              <w:ind w:left="-28" w:right="0"/>
              <w:jc w:val="center"/>
              <w:rPr>
                <w:b/>
                <w:bCs/>
                <w:sz w:val="18"/>
                <w:szCs w:val="18"/>
                <w:lang w:val="en-US"/>
              </w:rPr>
            </w:pPr>
            <w:r w:rsidRPr="006A2C64">
              <w:rPr>
                <w:b/>
                <w:bCs/>
                <w:sz w:val="18"/>
                <w:szCs w:val="18"/>
                <w:lang w:val="en-US"/>
              </w:rPr>
              <w:t>UN</w:t>
            </w:r>
          </w:p>
        </w:tc>
        <w:tc>
          <w:tcPr>
            <w:tcW w:w="2312" w:type="dxa"/>
          </w:tcPr>
          <w:p w14:paraId="67F4E04A" w14:textId="77777777" w:rsidR="00F76C34" w:rsidRPr="0063541E" w:rsidRDefault="00F76C34" w:rsidP="0063541E">
            <w:pPr>
              <w:pStyle w:val="SingleTxtG"/>
              <w:spacing w:after="0"/>
              <w:ind w:left="-28" w:right="0"/>
              <w:jc w:val="center"/>
              <w:rPr>
                <w:b/>
                <w:bCs/>
                <w:sz w:val="18"/>
                <w:szCs w:val="18"/>
                <w:lang w:val="en-US"/>
              </w:rPr>
            </w:pPr>
            <w:r w:rsidRPr="0063541E">
              <w:rPr>
                <w:b/>
                <w:bCs/>
                <w:sz w:val="18"/>
                <w:szCs w:val="18"/>
                <w:lang w:val="en-US"/>
              </w:rPr>
              <w:t>French</w:t>
            </w:r>
          </w:p>
        </w:tc>
        <w:tc>
          <w:tcPr>
            <w:tcW w:w="1889" w:type="dxa"/>
          </w:tcPr>
          <w:p w14:paraId="384D5CB6" w14:textId="77777777" w:rsidR="00F76C34" w:rsidRPr="0063541E" w:rsidRDefault="00F76C34" w:rsidP="0063541E">
            <w:pPr>
              <w:pStyle w:val="SingleTxtG"/>
              <w:spacing w:after="0"/>
              <w:ind w:left="-28" w:right="0"/>
              <w:jc w:val="center"/>
              <w:rPr>
                <w:b/>
                <w:bCs/>
                <w:sz w:val="18"/>
                <w:szCs w:val="18"/>
                <w:lang w:val="en-US"/>
              </w:rPr>
            </w:pPr>
            <w:r w:rsidRPr="0063541E">
              <w:rPr>
                <w:b/>
                <w:bCs/>
                <w:sz w:val="18"/>
                <w:szCs w:val="18"/>
                <w:lang w:val="en-US"/>
              </w:rPr>
              <w:t>English</w:t>
            </w:r>
          </w:p>
        </w:tc>
        <w:tc>
          <w:tcPr>
            <w:tcW w:w="2038" w:type="dxa"/>
          </w:tcPr>
          <w:p w14:paraId="0AEA8631" w14:textId="77777777" w:rsidR="00F76C34" w:rsidRPr="0063541E" w:rsidRDefault="00F76C34" w:rsidP="0063541E">
            <w:pPr>
              <w:pStyle w:val="SingleTxtG"/>
              <w:spacing w:after="0"/>
              <w:ind w:left="-28" w:right="0"/>
              <w:jc w:val="center"/>
              <w:rPr>
                <w:b/>
                <w:bCs/>
                <w:sz w:val="18"/>
                <w:szCs w:val="18"/>
                <w:lang w:val="en-US"/>
              </w:rPr>
            </w:pPr>
            <w:r w:rsidRPr="0063541E">
              <w:rPr>
                <w:b/>
                <w:bCs/>
                <w:sz w:val="18"/>
                <w:szCs w:val="18"/>
                <w:lang w:val="en-US"/>
              </w:rPr>
              <w:t>Spanish</w:t>
            </w:r>
          </w:p>
        </w:tc>
      </w:tr>
      <w:tr w:rsidR="00542FCF" w:rsidRPr="001566CD" w14:paraId="30DF6313" w14:textId="77777777" w:rsidTr="0063541E">
        <w:trPr>
          <w:trHeight w:val="705"/>
        </w:trPr>
        <w:tc>
          <w:tcPr>
            <w:tcW w:w="1092" w:type="dxa"/>
          </w:tcPr>
          <w:p w14:paraId="23143FC6" w14:textId="77777777" w:rsidR="00F76C34" w:rsidRPr="001178FC" w:rsidRDefault="00F76C34" w:rsidP="0063541E">
            <w:pPr>
              <w:pStyle w:val="SingleTxtG"/>
              <w:spacing w:before="40" w:after="40" w:line="240" w:lineRule="auto"/>
              <w:ind w:left="0" w:right="0"/>
              <w:jc w:val="center"/>
              <w:rPr>
                <w:sz w:val="18"/>
                <w:szCs w:val="18"/>
                <w:lang w:val="en-US"/>
              </w:rPr>
            </w:pPr>
            <w:r w:rsidRPr="001178FC">
              <w:rPr>
                <w:sz w:val="18"/>
                <w:szCs w:val="18"/>
                <w:lang w:val="en-US"/>
              </w:rPr>
              <w:t>2837</w:t>
            </w:r>
          </w:p>
          <w:p w14:paraId="5ADF5D4E" w14:textId="77777777" w:rsidR="00F76C34" w:rsidRPr="001178FC" w:rsidRDefault="00F76C34" w:rsidP="0063541E">
            <w:pPr>
              <w:pStyle w:val="SingleTxtG"/>
              <w:spacing w:before="40" w:after="40" w:line="240" w:lineRule="auto"/>
              <w:ind w:left="0" w:right="0"/>
              <w:jc w:val="center"/>
              <w:rPr>
                <w:sz w:val="18"/>
                <w:szCs w:val="18"/>
                <w:lang w:val="en-US"/>
              </w:rPr>
            </w:pPr>
          </w:p>
        </w:tc>
        <w:tc>
          <w:tcPr>
            <w:tcW w:w="2312" w:type="dxa"/>
          </w:tcPr>
          <w:p w14:paraId="460B5306" w14:textId="77777777" w:rsidR="00F76C34" w:rsidRPr="001178FC" w:rsidRDefault="00F76C34" w:rsidP="0063541E">
            <w:pPr>
              <w:pStyle w:val="SingleTxtG"/>
              <w:spacing w:before="40" w:after="40" w:line="240" w:lineRule="auto"/>
              <w:ind w:left="0" w:right="0"/>
              <w:jc w:val="left"/>
              <w:rPr>
                <w:sz w:val="18"/>
                <w:szCs w:val="18"/>
                <w:lang w:val="en-US"/>
              </w:rPr>
            </w:pPr>
            <w:r w:rsidRPr="0063541E">
              <w:rPr>
                <w:sz w:val="18"/>
                <w:szCs w:val="18"/>
                <w:lang w:val="en-US"/>
              </w:rPr>
              <w:t>HYDROGÉNOSULFATES EN SOLUTION AQUEUSE</w:t>
            </w:r>
          </w:p>
        </w:tc>
        <w:tc>
          <w:tcPr>
            <w:tcW w:w="1889" w:type="dxa"/>
          </w:tcPr>
          <w:p w14:paraId="3B7CF747" w14:textId="77777777" w:rsidR="00F76C34" w:rsidRPr="001178FC" w:rsidRDefault="00F76C34" w:rsidP="0063541E">
            <w:pPr>
              <w:pStyle w:val="SingleTxtG"/>
              <w:spacing w:before="40" w:after="40" w:line="240" w:lineRule="auto"/>
              <w:ind w:left="0" w:right="0"/>
              <w:jc w:val="left"/>
              <w:rPr>
                <w:sz w:val="18"/>
                <w:szCs w:val="18"/>
                <w:lang w:val="en-US"/>
              </w:rPr>
            </w:pPr>
            <w:r w:rsidRPr="001178FC">
              <w:rPr>
                <w:sz w:val="18"/>
                <w:szCs w:val="18"/>
                <w:lang w:val="en-US"/>
              </w:rPr>
              <w:t>BISULPHATES, AQUEOUS SOLUTION</w:t>
            </w:r>
          </w:p>
        </w:tc>
        <w:tc>
          <w:tcPr>
            <w:tcW w:w="2038" w:type="dxa"/>
          </w:tcPr>
          <w:p w14:paraId="4427406D" w14:textId="77777777" w:rsidR="00F76C34" w:rsidRPr="0063541E" w:rsidRDefault="00F76C34" w:rsidP="0063541E">
            <w:pPr>
              <w:pStyle w:val="SingleTxtG"/>
              <w:spacing w:before="40" w:after="40" w:line="240" w:lineRule="auto"/>
              <w:ind w:left="0" w:right="0"/>
              <w:jc w:val="left"/>
              <w:rPr>
                <w:sz w:val="18"/>
                <w:szCs w:val="18"/>
                <w:lang w:val="en-US"/>
              </w:rPr>
            </w:pPr>
            <w:r w:rsidRPr="0063541E">
              <w:rPr>
                <w:sz w:val="18"/>
                <w:szCs w:val="18"/>
                <w:lang w:val="en-US"/>
              </w:rPr>
              <w:t>BISULFATOS EN SOLUCIÓN ACUOSA</w:t>
            </w:r>
          </w:p>
        </w:tc>
      </w:tr>
    </w:tbl>
    <w:p w14:paraId="4CE98953" w14:textId="0CB108E8" w:rsidR="009671F5" w:rsidRPr="0063541E" w:rsidRDefault="00FC55E5" w:rsidP="00FC55E5">
      <w:pPr>
        <w:pStyle w:val="H23G"/>
      </w:pPr>
      <w:r>
        <w:tab/>
      </w:r>
      <w:r>
        <w:tab/>
      </w:r>
      <w:r w:rsidR="009671F5" w:rsidRPr="0063541E">
        <w:t>UN 2817</w:t>
      </w:r>
      <w:r w:rsidR="006A7BDE" w:rsidRPr="0063541E">
        <w:t xml:space="preserve"> Ammonium </w:t>
      </w:r>
      <w:proofErr w:type="spellStart"/>
      <w:r w:rsidR="006A7BDE" w:rsidRPr="0063541E">
        <w:t>Hidrogen</w:t>
      </w:r>
      <w:proofErr w:type="spellEnd"/>
      <w:r w:rsidR="006A7BDE" w:rsidRPr="0063541E">
        <w:t>-difluoride solution</w:t>
      </w:r>
    </w:p>
    <w:p w14:paraId="36462000" w14:textId="5D4E619A" w:rsidR="009671F5" w:rsidRPr="00B34C96" w:rsidRDefault="008000CB" w:rsidP="001729EE">
      <w:pPr>
        <w:pStyle w:val="SingleTxtG"/>
        <w:numPr>
          <w:ilvl w:val="0"/>
          <w:numId w:val="16"/>
        </w:numPr>
        <w:ind w:left="1134" w:firstLine="0"/>
      </w:pPr>
      <w:r w:rsidRPr="00B34C96">
        <w:rPr>
          <w:lang w:val="en"/>
        </w:rPr>
        <w:t xml:space="preserve">For the </w:t>
      </w:r>
      <w:r w:rsidR="009671F5" w:rsidRPr="00B34C96">
        <w:rPr>
          <w:lang w:val="en"/>
        </w:rPr>
        <w:t xml:space="preserve">UN </w:t>
      </w:r>
      <w:r w:rsidRPr="00B34C96">
        <w:rPr>
          <w:lang w:val="en"/>
        </w:rPr>
        <w:t>2817, the</w:t>
      </w:r>
      <w:r w:rsidRPr="00B34C96">
        <w:t xml:space="preserve"> Spanish experts group understand that the UN 2817 is a mixture of hydrogen fluoride and ammonium fluoride in equilibrium, resulting in a compound of formula (CH</w:t>
      </w:r>
      <w:r w:rsidRPr="00B34C96">
        <w:rPr>
          <w:vertAlign w:val="subscript"/>
        </w:rPr>
        <w:t>4</w:t>
      </w:r>
      <w:r w:rsidRPr="00B34C96">
        <w:t>) HF</w:t>
      </w:r>
      <w:r w:rsidRPr="00B34C96">
        <w:rPr>
          <w:vertAlign w:val="subscript"/>
        </w:rPr>
        <w:t>2</w:t>
      </w:r>
      <w:r w:rsidRPr="00B34C96">
        <w:t xml:space="preserve"> containing a hydrogen atom, H (not carrying numeric subscript) and two atoms of Fluor, F (as indicated in subscript "2"). According to this, the name in the Spanish version would not be correct because the prefix "Di" in front of "Hydro" would indicate two hydrogens, and the proposed </w:t>
      </w:r>
      <w:r w:rsidR="00B34C96" w:rsidRPr="00B34C96">
        <w:t>name is</w:t>
      </w:r>
      <w:r w:rsidRPr="00B34C96">
        <w:t xml:space="preserve"> “</w:t>
      </w:r>
      <w:r w:rsidR="009671F5" w:rsidRPr="00B34C96">
        <w:t>HIDROGENODIFLUORURO DE AMONIO EN SOLUCIÓN”.</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170"/>
        <w:gridCol w:w="1984"/>
        <w:gridCol w:w="2201"/>
      </w:tblGrid>
      <w:tr w:rsidR="009671F5" w:rsidRPr="00BA7738" w14:paraId="28361FCA" w14:textId="77777777" w:rsidTr="0077484A">
        <w:trPr>
          <w:trHeight w:val="289"/>
        </w:trPr>
        <w:tc>
          <w:tcPr>
            <w:tcW w:w="1064" w:type="dxa"/>
          </w:tcPr>
          <w:p w14:paraId="51471497" w14:textId="1E2CD269" w:rsidR="009671F5" w:rsidRPr="006A2C64" w:rsidRDefault="009671F5" w:rsidP="0063541E">
            <w:pPr>
              <w:pStyle w:val="SingleTxtG"/>
              <w:spacing w:after="0"/>
              <w:ind w:left="-28" w:right="0"/>
              <w:jc w:val="center"/>
              <w:rPr>
                <w:b/>
                <w:bCs/>
                <w:sz w:val="18"/>
                <w:szCs w:val="18"/>
                <w:lang w:val="en-US"/>
              </w:rPr>
            </w:pPr>
            <w:r w:rsidRPr="006A2C64">
              <w:rPr>
                <w:b/>
                <w:bCs/>
                <w:sz w:val="18"/>
                <w:szCs w:val="18"/>
                <w:lang w:val="en-US"/>
              </w:rPr>
              <w:t>UN</w:t>
            </w:r>
          </w:p>
        </w:tc>
        <w:tc>
          <w:tcPr>
            <w:tcW w:w="2170" w:type="dxa"/>
          </w:tcPr>
          <w:p w14:paraId="2EEDB6D4" w14:textId="77777777" w:rsidR="009671F5" w:rsidRPr="006A2C64" w:rsidRDefault="009671F5" w:rsidP="0063541E">
            <w:pPr>
              <w:pStyle w:val="SingleTxtG"/>
              <w:spacing w:after="0"/>
              <w:ind w:left="-28" w:right="0"/>
              <w:jc w:val="center"/>
              <w:rPr>
                <w:b/>
                <w:bCs/>
                <w:sz w:val="18"/>
                <w:szCs w:val="18"/>
                <w:lang w:val="en-US"/>
              </w:rPr>
            </w:pPr>
            <w:r w:rsidRPr="006A2C64">
              <w:rPr>
                <w:b/>
                <w:bCs/>
                <w:sz w:val="18"/>
                <w:szCs w:val="18"/>
                <w:lang w:val="en-US"/>
              </w:rPr>
              <w:t>French</w:t>
            </w:r>
          </w:p>
        </w:tc>
        <w:tc>
          <w:tcPr>
            <w:tcW w:w="1984" w:type="dxa"/>
          </w:tcPr>
          <w:p w14:paraId="708BB1EA" w14:textId="77777777" w:rsidR="009671F5" w:rsidRPr="0063541E" w:rsidRDefault="009671F5" w:rsidP="0063541E">
            <w:pPr>
              <w:pStyle w:val="SingleTxtG"/>
              <w:spacing w:after="0"/>
              <w:ind w:left="-28" w:right="0"/>
              <w:jc w:val="center"/>
              <w:rPr>
                <w:b/>
                <w:bCs/>
                <w:sz w:val="18"/>
                <w:szCs w:val="18"/>
                <w:lang w:val="en-US"/>
              </w:rPr>
            </w:pPr>
            <w:r w:rsidRPr="0063541E">
              <w:rPr>
                <w:b/>
                <w:bCs/>
                <w:sz w:val="18"/>
                <w:szCs w:val="18"/>
                <w:lang w:val="en-US"/>
              </w:rPr>
              <w:t>English</w:t>
            </w:r>
          </w:p>
        </w:tc>
        <w:tc>
          <w:tcPr>
            <w:tcW w:w="2201" w:type="dxa"/>
          </w:tcPr>
          <w:p w14:paraId="3A35421D" w14:textId="77777777" w:rsidR="009671F5" w:rsidRPr="0063541E" w:rsidRDefault="009671F5" w:rsidP="0063541E">
            <w:pPr>
              <w:pStyle w:val="SingleTxtG"/>
              <w:spacing w:after="0"/>
              <w:ind w:left="-28" w:right="0"/>
              <w:jc w:val="center"/>
              <w:rPr>
                <w:b/>
                <w:bCs/>
                <w:sz w:val="18"/>
                <w:szCs w:val="18"/>
                <w:lang w:val="en-US"/>
              </w:rPr>
            </w:pPr>
            <w:r w:rsidRPr="0063541E">
              <w:rPr>
                <w:b/>
                <w:bCs/>
                <w:sz w:val="18"/>
                <w:szCs w:val="18"/>
                <w:lang w:val="en-US"/>
              </w:rPr>
              <w:t>Spanish</w:t>
            </w:r>
          </w:p>
        </w:tc>
      </w:tr>
      <w:tr w:rsidR="009671F5" w:rsidRPr="001178FC" w14:paraId="2BC9F633" w14:textId="77777777" w:rsidTr="0077484A">
        <w:trPr>
          <w:trHeight w:val="651"/>
        </w:trPr>
        <w:tc>
          <w:tcPr>
            <w:tcW w:w="1064" w:type="dxa"/>
          </w:tcPr>
          <w:p w14:paraId="048AC69F" w14:textId="77777777" w:rsidR="009671F5" w:rsidRPr="001178FC" w:rsidRDefault="009671F5" w:rsidP="0077484A">
            <w:pPr>
              <w:pStyle w:val="SingleTxtG"/>
              <w:spacing w:after="0" w:line="240" w:lineRule="auto"/>
              <w:ind w:left="0" w:right="0"/>
              <w:jc w:val="center"/>
              <w:rPr>
                <w:sz w:val="18"/>
                <w:szCs w:val="18"/>
                <w:lang w:val="en-US"/>
              </w:rPr>
            </w:pPr>
            <w:r w:rsidRPr="001178FC">
              <w:rPr>
                <w:sz w:val="18"/>
                <w:szCs w:val="18"/>
                <w:lang w:val="en-US"/>
              </w:rPr>
              <w:t>2817</w:t>
            </w:r>
          </w:p>
          <w:p w14:paraId="5AF27769" w14:textId="77777777" w:rsidR="009671F5" w:rsidRPr="001178FC" w:rsidRDefault="009671F5" w:rsidP="0077484A">
            <w:pPr>
              <w:pStyle w:val="SingleTxtG"/>
              <w:spacing w:after="0" w:line="240" w:lineRule="auto"/>
              <w:ind w:left="0" w:right="0"/>
              <w:jc w:val="center"/>
              <w:rPr>
                <w:sz w:val="18"/>
                <w:szCs w:val="18"/>
                <w:lang w:val="en-US"/>
              </w:rPr>
            </w:pPr>
          </w:p>
        </w:tc>
        <w:tc>
          <w:tcPr>
            <w:tcW w:w="2170" w:type="dxa"/>
          </w:tcPr>
          <w:p w14:paraId="22DBD315" w14:textId="77777777" w:rsidR="009671F5" w:rsidRPr="001178FC" w:rsidRDefault="009671F5" w:rsidP="0063541E">
            <w:pPr>
              <w:pStyle w:val="SingleTxtG"/>
              <w:spacing w:before="40" w:after="40" w:line="240" w:lineRule="auto"/>
              <w:ind w:left="0" w:right="0"/>
              <w:jc w:val="left"/>
              <w:rPr>
                <w:sz w:val="18"/>
                <w:szCs w:val="18"/>
                <w:lang w:val="en-US"/>
              </w:rPr>
            </w:pPr>
            <w:r w:rsidRPr="0063541E">
              <w:rPr>
                <w:sz w:val="18"/>
                <w:szCs w:val="18"/>
                <w:lang w:val="en-US"/>
              </w:rPr>
              <w:t>DIFLUORURE ACIDE DÁMMONIUM EN SOLUTION</w:t>
            </w:r>
          </w:p>
        </w:tc>
        <w:tc>
          <w:tcPr>
            <w:tcW w:w="1984" w:type="dxa"/>
          </w:tcPr>
          <w:p w14:paraId="663DA198" w14:textId="77777777" w:rsidR="009671F5" w:rsidRPr="001178FC" w:rsidRDefault="009671F5" w:rsidP="0063541E">
            <w:pPr>
              <w:pStyle w:val="SingleTxtG"/>
              <w:spacing w:before="40" w:after="40" w:afterAutospacing="1" w:line="240" w:lineRule="auto"/>
              <w:ind w:left="0" w:right="0"/>
              <w:jc w:val="left"/>
              <w:rPr>
                <w:sz w:val="18"/>
                <w:szCs w:val="18"/>
                <w:lang w:val="en-US"/>
              </w:rPr>
            </w:pPr>
            <w:r w:rsidRPr="001178FC">
              <w:rPr>
                <w:sz w:val="18"/>
                <w:szCs w:val="18"/>
                <w:lang w:val="en-US"/>
              </w:rPr>
              <w:t>AMMONIUM HYDROGEN</w:t>
            </w:r>
            <w:r w:rsidR="005E45E8" w:rsidRPr="001178FC">
              <w:rPr>
                <w:sz w:val="18"/>
                <w:szCs w:val="18"/>
                <w:lang w:val="en-US"/>
              </w:rPr>
              <w:t>-</w:t>
            </w:r>
            <w:r w:rsidRPr="001178FC">
              <w:rPr>
                <w:sz w:val="18"/>
                <w:szCs w:val="18"/>
                <w:lang w:val="en-US"/>
              </w:rPr>
              <w:t>DIFLUORIDE SOLUTION</w:t>
            </w:r>
          </w:p>
        </w:tc>
        <w:tc>
          <w:tcPr>
            <w:tcW w:w="2201" w:type="dxa"/>
          </w:tcPr>
          <w:p w14:paraId="656D43AB" w14:textId="16C7860B" w:rsidR="009671F5" w:rsidRPr="0063541E" w:rsidRDefault="00E37EFF" w:rsidP="0063541E">
            <w:pPr>
              <w:pStyle w:val="SingleTxtG"/>
              <w:spacing w:before="40" w:after="40" w:afterAutospacing="1" w:line="240" w:lineRule="auto"/>
              <w:ind w:left="0" w:right="0"/>
              <w:jc w:val="left"/>
              <w:rPr>
                <w:sz w:val="18"/>
                <w:szCs w:val="18"/>
                <w:lang w:val="en-US"/>
              </w:rPr>
            </w:pPr>
            <w:r w:rsidRPr="0063541E">
              <w:rPr>
                <w:sz w:val="18"/>
                <w:szCs w:val="18"/>
                <w:lang w:val="en-US"/>
              </w:rPr>
              <w:t xml:space="preserve">DIHIDROFLUORURO AMÓNICO </w:t>
            </w:r>
            <w:r w:rsidR="009671F5" w:rsidRPr="0063541E">
              <w:rPr>
                <w:sz w:val="18"/>
                <w:szCs w:val="18"/>
                <w:lang w:val="en-US"/>
              </w:rPr>
              <w:t>EN SOLUCIÓN</w:t>
            </w:r>
          </w:p>
        </w:tc>
      </w:tr>
    </w:tbl>
    <w:p w14:paraId="0E0AD443" w14:textId="294FA345" w:rsidR="008E729C" w:rsidRPr="001178FC" w:rsidRDefault="00FC55E5" w:rsidP="00FC55E5">
      <w:pPr>
        <w:pStyle w:val="H23G"/>
        <w:rPr>
          <w:lang w:val="en"/>
        </w:rPr>
      </w:pPr>
      <w:r>
        <w:rPr>
          <w:lang w:val="en"/>
        </w:rPr>
        <w:tab/>
      </w:r>
      <w:r>
        <w:rPr>
          <w:lang w:val="en"/>
        </w:rPr>
        <w:tab/>
      </w:r>
      <w:r w:rsidR="008E729C" w:rsidRPr="001178FC">
        <w:rPr>
          <w:lang w:val="en"/>
        </w:rPr>
        <w:t>UN 2949</w:t>
      </w:r>
      <w:r w:rsidR="00F54598" w:rsidRPr="001178FC">
        <w:rPr>
          <w:lang w:val="en"/>
        </w:rPr>
        <w:t xml:space="preserve"> </w:t>
      </w:r>
      <w:proofErr w:type="spellStart"/>
      <w:r w:rsidR="00F54598" w:rsidRPr="001178FC">
        <w:rPr>
          <w:lang w:val="en"/>
        </w:rPr>
        <w:t>Hydrosulphide</w:t>
      </w:r>
      <w:proofErr w:type="spellEnd"/>
    </w:p>
    <w:p w14:paraId="507DB9E0" w14:textId="63BE5071" w:rsidR="00432D95" w:rsidRPr="001178FC" w:rsidRDefault="00432D95" w:rsidP="00365D07">
      <w:pPr>
        <w:pStyle w:val="SingleTxtG"/>
        <w:numPr>
          <w:ilvl w:val="0"/>
          <w:numId w:val="16"/>
        </w:numPr>
        <w:ind w:left="1134" w:firstLine="0"/>
        <w:rPr>
          <w:lang w:val="en"/>
        </w:rPr>
      </w:pPr>
      <w:r w:rsidRPr="001178FC">
        <w:rPr>
          <w:lang w:val="en"/>
        </w:rPr>
        <w:t xml:space="preserve">The Spanish version of “HYDROGÉNOSULFURE DE SODIUM HYDRATÉ”, in UN 2949, according to the </w:t>
      </w:r>
      <w:r w:rsidR="00F54598" w:rsidRPr="001178FC">
        <w:rPr>
          <w:lang w:val="en"/>
        </w:rPr>
        <w:t xml:space="preserve">Spanish </w:t>
      </w:r>
      <w:proofErr w:type="gramStart"/>
      <w:r w:rsidR="00F54598" w:rsidRPr="001178FC">
        <w:rPr>
          <w:lang w:val="en"/>
        </w:rPr>
        <w:t>experts</w:t>
      </w:r>
      <w:proofErr w:type="gramEnd"/>
      <w:r w:rsidR="00F54598" w:rsidRPr="001178FC">
        <w:rPr>
          <w:lang w:val="en"/>
        </w:rPr>
        <w:t xml:space="preserve"> group</w:t>
      </w:r>
      <w:r w:rsidRPr="001178FC">
        <w:rPr>
          <w:lang w:val="en"/>
        </w:rPr>
        <w:t xml:space="preserve">, should be </w:t>
      </w:r>
      <w:r w:rsidR="00F54598" w:rsidRPr="001178FC">
        <w:rPr>
          <w:lang w:val="en"/>
        </w:rPr>
        <w:t xml:space="preserve">named </w:t>
      </w:r>
      <w:r w:rsidRPr="001178FC">
        <w:rPr>
          <w:lang w:val="en"/>
        </w:rPr>
        <w:t>“HIDROGENOSULFURO DE SODIO HIDRATADO”</w:t>
      </w:r>
      <w:r w:rsidR="00F54598" w:rsidRPr="001178FC">
        <w:rPr>
          <w:lang w:val="en"/>
        </w:rPr>
        <w:t>. The name currently in the Model Regulations is a very ancient and misleading name, as “</w:t>
      </w:r>
      <w:proofErr w:type="spellStart"/>
      <w:r w:rsidR="00F54598" w:rsidRPr="001178FC">
        <w:rPr>
          <w:lang w:val="en"/>
        </w:rPr>
        <w:t>hidro</w:t>
      </w:r>
      <w:proofErr w:type="spellEnd"/>
      <w:r w:rsidR="00F54598" w:rsidRPr="001178FC">
        <w:rPr>
          <w:lang w:val="en"/>
        </w:rPr>
        <w:t xml:space="preserve">” is now used to indicate the presence of water, and in this case the </w:t>
      </w:r>
      <w:proofErr w:type="spellStart"/>
      <w:r w:rsidR="00F54598" w:rsidRPr="001178FC">
        <w:rPr>
          <w:lang w:val="en"/>
        </w:rPr>
        <w:t>sulphide</w:t>
      </w:r>
      <w:proofErr w:type="spellEnd"/>
      <w:r w:rsidR="00F54598" w:rsidRPr="001178FC">
        <w:rPr>
          <w:lang w:val="en"/>
        </w:rPr>
        <w:t xml:space="preserve"> is formed with hydrogen, not with water. </w:t>
      </w:r>
      <w:r w:rsidR="00AA4E80" w:rsidRPr="001178FC">
        <w:rPr>
          <w:lang w:val="en"/>
        </w:rPr>
        <w:t>Therefore,</w:t>
      </w:r>
      <w:r w:rsidR="00F54598" w:rsidRPr="001178FC">
        <w:rPr>
          <w:lang w:val="en"/>
        </w:rPr>
        <w:t xml:space="preserve"> the Spanish language version should be corrected </w:t>
      </w:r>
      <w:r w:rsidRPr="001178FC">
        <w:rPr>
          <w:lang w:val="en"/>
        </w:rPr>
        <w:t>follow</w:t>
      </w:r>
      <w:r w:rsidR="00FD4B65" w:rsidRPr="001178FC">
        <w:rPr>
          <w:lang w:val="en"/>
        </w:rPr>
        <w:t>ing</w:t>
      </w:r>
      <w:r w:rsidRPr="001178FC">
        <w:rPr>
          <w:lang w:val="en"/>
        </w:rPr>
        <w:t xml:space="preserve"> the French </w:t>
      </w:r>
      <w:r w:rsidR="00F54598" w:rsidRPr="001178FC">
        <w:rPr>
          <w:lang w:val="en"/>
        </w:rPr>
        <w:t xml:space="preserve">language </w:t>
      </w:r>
      <w:r w:rsidRPr="001178FC">
        <w:rPr>
          <w:lang w:val="en"/>
        </w:rPr>
        <w:t>version</w:t>
      </w:r>
      <w:r w:rsidR="00F54598" w:rsidRPr="001178FC">
        <w:rPr>
          <w:lang w:val="en"/>
        </w:rPr>
        <w:t xml:space="preserve"> in this </w:t>
      </w:r>
      <w:r w:rsidR="00272FA4" w:rsidRPr="001178FC">
        <w:rPr>
          <w:lang w:val="en"/>
        </w:rPr>
        <w:t>case.</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170"/>
        <w:gridCol w:w="1984"/>
        <w:gridCol w:w="2201"/>
      </w:tblGrid>
      <w:tr w:rsidR="00432D95" w:rsidRPr="00BA7738" w14:paraId="1B9E86F8" w14:textId="77777777" w:rsidTr="0077484A">
        <w:trPr>
          <w:trHeight w:val="289"/>
        </w:trPr>
        <w:tc>
          <w:tcPr>
            <w:tcW w:w="1064" w:type="dxa"/>
          </w:tcPr>
          <w:p w14:paraId="74EE2578" w14:textId="36C7CF23" w:rsidR="00432D95" w:rsidRPr="006A2C64" w:rsidRDefault="00432D95" w:rsidP="0063541E">
            <w:pPr>
              <w:pStyle w:val="SingleTxtG"/>
              <w:spacing w:after="0"/>
              <w:ind w:left="-28" w:right="0"/>
              <w:jc w:val="center"/>
              <w:rPr>
                <w:b/>
                <w:bCs/>
                <w:sz w:val="18"/>
                <w:szCs w:val="18"/>
                <w:lang w:val="en-US"/>
              </w:rPr>
            </w:pPr>
            <w:r w:rsidRPr="006A2C64">
              <w:rPr>
                <w:b/>
                <w:bCs/>
                <w:sz w:val="18"/>
                <w:szCs w:val="18"/>
                <w:lang w:val="en-US"/>
              </w:rPr>
              <w:t>UN</w:t>
            </w:r>
          </w:p>
        </w:tc>
        <w:tc>
          <w:tcPr>
            <w:tcW w:w="2170" w:type="dxa"/>
          </w:tcPr>
          <w:p w14:paraId="6F206D65" w14:textId="77777777" w:rsidR="00432D95" w:rsidRPr="006A2C64" w:rsidRDefault="00432D95" w:rsidP="0063541E">
            <w:pPr>
              <w:pStyle w:val="SingleTxtG"/>
              <w:spacing w:after="0"/>
              <w:ind w:left="-28" w:right="0"/>
              <w:jc w:val="center"/>
              <w:rPr>
                <w:b/>
                <w:bCs/>
                <w:sz w:val="18"/>
                <w:szCs w:val="18"/>
                <w:lang w:val="en-US"/>
              </w:rPr>
            </w:pPr>
            <w:r w:rsidRPr="006A2C64">
              <w:rPr>
                <w:b/>
                <w:bCs/>
                <w:sz w:val="18"/>
                <w:szCs w:val="18"/>
                <w:lang w:val="en-US"/>
              </w:rPr>
              <w:t>French</w:t>
            </w:r>
          </w:p>
        </w:tc>
        <w:tc>
          <w:tcPr>
            <w:tcW w:w="1984" w:type="dxa"/>
          </w:tcPr>
          <w:p w14:paraId="4A119ED2" w14:textId="77777777" w:rsidR="00432D95" w:rsidRPr="0063541E" w:rsidRDefault="00432D95" w:rsidP="0063541E">
            <w:pPr>
              <w:pStyle w:val="SingleTxtG"/>
              <w:spacing w:after="0"/>
              <w:ind w:left="-28" w:right="0"/>
              <w:jc w:val="center"/>
              <w:rPr>
                <w:b/>
                <w:bCs/>
                <w:sz w:val="18"/>
                <w:szCs w:val="18"/>
                <w:lang w:val="en-US"/>
              </w:rPr>
            </w:pPr>
            <w:r w:rsidRPr="0063541E">
              <w:rPr>
                <w:b/>
                <w:bCs/>
                <w:sz w:val="18"/>
                <w:szCs w:val="18"/>
                <w:lang w:val="en-US"/>
              </w:rPr>
              <w:t>English</w:t>
            </w:r>
          </w:p>
        </w:tc>
        <w:tc>
          <w:tcPr>
            <w:tcW w:w="2201" w:type="dxa"/>
          </w:tcPr>
          <w:p w14:paraId="2106C41E" w14:textId="77777777" w:rsidR="00432D95" w:rsidRPr="0063541E" w:rsidRDefault="00432D95" w:rsidP="0063541E">
            <w:pPr>
              <w:pStyle w:val="SingleTxtG"/>
              <w:spacing w:after="0"/>
              <w:ind w:left="-28" w:right="0"/>
              <w:jc w:val="center"/>
              <w:rPr>
                <w:b/>
                <w:bCs/>
                <w:sz w:val="18"/>
                <w:szCs w:val="18"/>
                <w:lang w:val="en-US"/>
              </w:rPr>
            </w:pPr>
            <w:r w:rsidRPr="0063541E">
              <w:rPr>
                <w:b/>
                <w:bCs/>
                <w:sz w:val="18"/>
                <w:szCs w:val="18"/>
                <w:lang w:val="en-US"/>
              </w:rPr>
              <w:t>Spanish</w:t>
            </w:r>
          </w:p>
        </w:tc>
      </w:tr>
      <w:tr w:rsidR="00432D95" w:rsidRPr="000E4698" w14:paraId="1B2908D5" w14:textId="77777777" w:rsidTr="0077484A">
        <w:trPr>
          <w:trHeight w:val="651"/>
        </w:trPr>
        <w:tc>
          <w:tcPr>
            <w:tcW w:w="1064" w:type="dxa"/>
          </w:tcPr>
          <w:p w14:paraId="1A0DBCB1" w14:textId="77777777" w:rsidR="00432D95" w:rsidRPr="001178FC" w:rsidRDefault="00432D95" w:rsidP="0077484A">
            <w:pPr>
              <w:pStyle w:val="SingleTxtG"/>
              <w:spacing w:after="0" w:line="240" w:lineRule="auto"/>
              <w:ind w:left="0" w:right="0"/>
              <w:jc w:val="center"/>
              <w:rPr>
                <w:sz w:val="18"/>
                <w:szCs w:val="18"/>
                <w:lang w:val="en-US"/>
              </w:rPr>
            </w:pPr>
            <w:r w:rsidRPr="001178FC">
              <w:rPr>
                <w:sz w:val="18"/>
                <w:szCs w:val="18"/>
                <w:lang w:val="en-US"/>
              </w:rPr>
              <w:t>2949</w:t>
            </w:r>
          </w:p>
          <w:p w14:paraId="1C0C83AE" w14:textId="77777777" w:rsidR="00432D95" w:rsidRPr="001178FC" w:rsidRDefault="00432D95" w:rsidP="0077484A">
            <w:pPr>
              <w:pStyle w:val="SingleTxtG"/>
              <w:spacing w:after="0" w:line="240" w:lineRule="auto"/>
              <w:ind w:left="0" w:right="0"/>
              <w:jc w:val="center"/>
              <w:rPr>
                <w:sz w:val="18"/>
                <w:szCs w:val="18"/>
                <w:lang w:val="en-US"/>
              </w:rPr>
            </w:pPr>
          </w:p>
        </w:tc>
        <w:tc>
          <w:tcPr>
            <w:tcW w:w="2170" w:type="dxa"/>
          </w:tcPr>
          <w:p w14:paraId="27247896" w14:textId="212E9C59" w:rsidR="00432D95" w:rsidRPr="001178FC" w:rsidRDefault="00432D95" w:rsidP="0063541E">
            <w:pPr>
              <w:pStyle w:val="SingleTxtG"/>
              <w:spacing w:after="0" w:line="240" w:lineRule="auto"/>
              <w:ind w:left="0" w:right="0"/>
              <w:jc w:val="left"/>
              <w:rPr>
                <w:sz w:val="18"/>
                <w:szCs w:val="18"/>
                <w:lang w:val="en-US"/>
              </w:rPr>
            </w:pPr>
            <w:r w:rsidRPr="0063541E">
              <w:rPr>
                <w:sz w:val="18"/>
                <w:szCs w:val="18"/>
                <w:lang w:val="en-US"/>
              </w:rPr>
              <w:t>HYDROGÉNOSULFURE DE SODIUM HYDRATÉ</w:t>
            </w:r>
            <w:r w:rsidRPr="001178FC">
              <w:rPr>
                <w:sz w:val="18"/>
                <w:szCs w:val="18"/>
                <w:lang w:val="en-US"/>
              </w:rPr>
              <w:t xml:space="preserve"> avec au </w:t>
            </w:r>
            <w:proofErr w:type="spellStart"/>
            <w:r w:rsidRPr="001178FC">
              <w:rPr>
                <w:sz w:val="18"/>
                <w:szCs w:val="18"/>
                <w:lang w:val="en-US"/>
              </w:rPr>
              <w:t>moins</w:t>
            </w:r>
            <w:proofErr w:type="spellEnd"/>
            <w:r w:rsidRPr="001178FC">
              <w:rPr>
                <w:sz w:val="18"/>
                <w:szCs w:val="18"/>
                <w:lang w:val="en-US"/>
              </w:rPr>
              <w:t xml:space="preserve"> 25% </w:t>
            </w:r>
            <w:proofErr w:type="spellStart"/>
            <w:r w:rsidRPr="001178FC">
              <w:rPr>
                <w:sz w:val="18"/>
                <w:szCs w:val="18"/>
                <w:lang w:val="en-US"/>
              </w:rPr>
              <w:t>d´eau</w:t>
            </w:r>
            <w:proofErr w:type="spellEnd"/>
            <w:r w:rsidRPr="001178FC">
              <w:rPr>
                <w:sz w:val="18"/>
                <w:szCs w:val="18"/>
                <w:lang w:val="en-US"/>
              </w:rPr>
              <w:t xml:space="preserve"> de </w:t>
            </w:r>
            <w:proofErr w:type="spellStart"/>
            <w:r w:rsidRPr="001178FC">
              <w:rPr>
                <w:sz w:val="18"/>
                <w:szCs w:val="18"/>
                <w:lang w:val="en-US"/>
              </w:rPr>
              <w:t>cristallisation</w:t>
            </w:r>
            <w:proofErr w:type="spellEnd"/>
          </w:p>
        </w:tc>
        <w:tc>
          <w:tcPr>
            <w:tcW w:w="1984" w:type="dxa"/>
          </w:tcPr>
          <w:p w14:paraId="3D32EC2F" w14:textId="1430D85A" w:rsidR="00432D95" w:rsidRPr="001178FC" w:rsidRDefault="00432D95" w:rsidP="0063541E">
            <w:pPr>
              <w:pStyle w:val="SingleTxtG"/>
              <w:spacing w:after="0" w:line="240" w:lineRule="auto"/>
              <w:ind w:left="0" w:right="0"/>
              <w:jc w:val="left"/>
              <w:rPr>
                <w:sz w:val="18"/>
                <w:szCs w:val="18"/>
                <w:lang w:val="en-US"/>
              </w:rPr>
            </w:pPr>
            <w:r w:rsidRPr="001178FC">
              <w:rPr>
                <w:sz w:val="18"/>
                <w:szCs w:val="18"/>
                <w:lang w:val="en-US"/>
              </w:rPr>
              <w:t>SODIUM HYDROSULPHIDE, HYDRATED with not less than 25% water of crystallization</w:t>
            </w:r>
          </w:p>
        </w:tc>
        <w:tc>
          <w:tcPr>
            <w:tcW w:w="2201" w:type="dxa"/>
          </w:tcPr>
          <w:p w14:paraId="659B8ACF" w14:textId="30E8BC41" w:rsidR="00432D95" w:rsidRPr="006A2C64" w:rsidRDefault="00CE0A76" w:rsidP="0063541E">
            <w:pPr>
              <w:pStyle w:val="SingleTxtG"/>
              <w:spacing w:after="0" w:line="240" w:lineRule="auto"/>
              <w:ind w:left="0" w:right="0"/>
              <w:jc w:val="left"/>
              <w:rPr>
                <w:sz w:val="18"/>
                <w:szCs w:val="18"/>
                <w:lang w:val="es-ES"/>
              </w:rPr>
            </w:pPr>
            <w:r w:rsidRPr="006A2C64">
              <w:rPr>
                <w:sz w:val="18"/>
                <w:szCs w:val="18"/>
                <w:lang w:val="es-ES"/>
              </w:rPr>
              <w:t>HIDRO</w:t>
            </w:r>
            <w:r w:rsidR="008A1DEE" w:rsidRPr="006A2C64">
              <w:rPr>
                <w:sz w:val="18"/>
                <w:szCs w:val="18"/>
                <w:lang w:val="es-ES"/>
              </w:rPr>
              <w:t>S</w:t>
            </w:r>
            <w:r w:rsidRPr="006A2C64">
              <w:rPr>
                <w:sz w:val="18"/>
                <w:szCs w:val="18"/>
                <w:lang w:val="es-ES"/>
              </w:rPr>
              <w:t xml:space="preserve">ULFURO </w:t>
            </w:r>
            <w:r w:rsidR="008A1DEE" w:rsidRPr="006A2C64">
              <w:rPr>
                <w:sz w:val="18"/>
                <w:szCs w:val="18"/>
                <w:lang w:val="es-ES"/>
              </w:rPr>
              <w:t xml:space="preserve">SÓDICO </w:t>
            </w:r>
            <w:r w:rsidRPr="006A2C64">
              <w:rPr>
                <w:sz w:val="18"/>
                <w:szCs w:val="18"/>
                <w:lang w:val="es-ES"/>
              </w:rPr>
              <w:t>HIDRATADO</w:t>
            </w:r>
            <w:r w:rsidR="008A1DEE" w:rsidRPr="006A2C64">
              <w:rPr>
                <w:sz w:val="18"/>
                <w:szCs w:val="18"/>
                <w:lang w:val="es-ES"/>
              </w:rPr>
              <w:t xml:space="preserve"> (SULFHIDRATO SÓDICO)</w:t>
            </w:r>
            <w:r w:rsidRPr="006A2C64">
              <w:rPr>
                <w:sz w:val="18"/>
                <w:szCs w:val="18"/>
                <w:lang w:val="es-ES"/>
              </w:rPr>
              <w:t xml:space="preserve"> con un mínimo del 25% de agua de cristalización</w:t>
            </w:r>
          </w:p>
        </w:tc>
      </w:tr>
    </w:tbl>
    <w:p w14:paraId="4D19B860" w14:textId="3A411079" w:rsidR="0063062D" w:rsidRPr="001178FC" w:rsidRDefault="00FC55E5" w:rsidP="00FC55E5">
      <w:pPr>
        <w:pStyle w:val="H23G"/>
        <w:rPr>
          <w:lang w:val="en"/>
        </w:rPr>
      </w:pPr>
      <w:r>
        <w:rPr>
          <w:lang w:val="en"/>
        </w:rPr>
        <w:tab/>
      </w:r>
      <w:r>
        <w:rPr>
          <w:lang w:val="en"/>
        </w:rPr>
        <w:tab/>
      </w:r>
      <w:r w:rsidR="0063062D" w:rsidRPr="001178FC">
        <w:rPr>
          <w:lang w:val="en"/>
        </w:rPr>
        <w:t>Perfluoro</w:t>
      </w:r>
    </w:p>
    <w:p w14:paraId="6ACD88E7" w14:textId="1456022A" w:rsidR="0038619D" w:rsidRDefault="0038619D" w:rsidP="00AD51FA">
      <w:pPr>
        <w:pStyle w:val="SingleTxtG"/>
        <w:numPr>
          <w:ilvl w:val="0"/>
          <w:numId w:val="16"/>
        </w:numPr>
        <w:spacing w:before="120"/>
        <w:ind w:left="1134" w:firstLine="0"/>
        <w:rPr>
          <w:lang w:val="en"/>
        </w:rPr>
      </w:pPr>
      <w:r w:rsidRPr="001178FC">
        <w:rPr>
          <w:lang w:val="en"/>
        </w:rPr>
        <w:t xml:space="preserve">For the UN numbers 3153 and 3154, </w:t>
      </w:r>
      <w:r w:rsidR="00553C8C" w:rsidRPr="001178FC">
        <w:rPr>
          <w:lang w:val="en"/>
        </w:rPr>
        <w:t xml:space="preserve">the first name used (perfluoro) is a traditional name that identifies the product. </w:t>
      </w:r>
      <w:r w:rsidR="00EA752F" w:rsidRPr="001178FC">
        <w:rPr>
          <w:lang w:val="en"/>
        </w:rPr>
        <w:t>The name</w:t>
      </w:r>
      <w:r w:rsidR="00553C8C" w:rsidRPr="001178FC">
        <w:rPr>
          <w:lang w:val="en"/>
        </w:rPr>
        <w:t xml:space="preserve"> in brackets is an outdated systematic name, which for the Spanish language version is not in use any more, as it is misleading</w:t>
      </w:r>
      <w:r w:rsidR="001554EA">
        <w:rPr>
          <w:lang w:val="en"/>
        </w:rPr>
        <w:t xml:space="preserve">. </w:t>
      </w:r>
      <w:r w:rsidR="00EA752F">
        <w:rPr>
          <w:lang w:val="en"/>
        </w:rPr>
        <w:t>Therefore,</w:t>
      </w:r>
      <w:r w:rsidR="00553C8C" w:rsidRPr="001178FC">
        <w:rPr>
          <w:lang w:val="en"/>
        </w:rPr>
        <w:t xml:space="preserve"> i</w:t>
      </w:r>
      <w:r w:rsidRPr="001178FC">
        <w:rPr>
          <w:lang w:val="en"/>
        </w:rPr>
        <w:t xml:space="preserve">t is proposed to amend the Spanish names to read “PERFLUORO (METIL VINIL </w:t>
      </w:r>
      <w:r w:rsidR="00284BA3" w:rsidRPr="001178FC">
        <w:rPr>
          <w:lang w:val="en"/>
        </w:rPr>
        <w:t>É</w:t>
      </w:r>
      <w:r w:rsidRPr="001178FC">
        <w:rPr>
          <w:lang w:val="en"/>
        </w:rPr>
        <w:t xml:space="preserve">TER)”, AND “PERFLUORO (ETIL VINIL </w:t>
      </w:r>
      <w:r w:rsidR="00284BA3" w:rsidRPr="001178FC">
        <w:rPr>
          <w:lang w:val="en"/>
        </w:rPr>
        <w:t>É</w:t>
      </w:r>
      <w:r w:rsidRPr="001178FC">
        <w:rPr>
          <w:lang w:val="en"/>
        </w:rPr>
        <w:t>TER)”, respectively</w:t>
      </w:r>
      <w:r w:rsidR="00673CFF" w:rsidRPr="001178FC">
        <w:rPr>
          <w:lang w:val="en"/>
        </w:rPr>
        <w:t>.</w:t>
      </w:r>
    </w:p>
    <w:p w14:paraId="43E7AA8A" w14:textId="77777777" w:rsidR="00FC55E5" w:rsidRDefault="00FC55E5">
      <w:pPr>
        <w:suppressAutoHyphens w:val="0"/>
        <w:spacing w:line="240" w:lineRule="auto"/>
        <w:rPr>
          <w:highlight w:val="lightGray"/>
          <w:lang w:val="en"/>
        </w:rPr>
      </w:pPr>
      <w:r>
        <w:rPr>
          <w:highlight w:val="lightGray"/>
          <w:lang w:val="en"/>
        </w:rPr>
        <w:br w:type="page"/>
      </w:r>
    </w:p>
    <w:p w14:paraId="372A52DA" w14:textId="6F1654A3" w:rsidR="001554EA" w:rsidRPr="001178FC" w:rsidRDefault="001554EA" w:rsidP="00FC55E5">
      <w:pPr>
        <w:pStyle w:val="SingleTxtG"/>
        <w:numPr>
          <w:ilvl w:val="0"/>
          <w:numId w:val="16"/>
        </w:numPr>
        <w:spacing w:before="120" w:after="0"/>
        <w:ind w:left="1134" w:firstLine="0"/>
        <w:rPr>
          <w:lang w:val="en"/>
        </w:rPr>
      </w:pPr>
      <w:r>
        <w:rPr>
          <w:lang w:val="en"/>
        </w:rPr>
        <w:lastRenderedPageBreak/>
        <w:t>This amendment is coherent with those agreed in the previous sessions for other ethers (UN 1033,1087, 1149,1167,</w:t>
      </w:r>
      <w:r w:rsidRPr="001554EA">
        <w:rPr>
          <w:lang w:val="en"/>
        </w:rPr>
        <w:t xml:space="preserve"> </w:t>
      </w:r>
      <w:r>
        <w:rPr>
          <w:lang w:val="en"/>
        </w:rPr>
        <w:t>1193 and 2360).</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170"/>
        <w:gridCol w:w="1984"/>
        <w:gridCol w:w="2201"/>
      </w:tblGrid>
      <w:tr w:rsidR="00195AD4" w:rsidRPr="007F09AF" w14:paraId="0126A99C" w14:textId="77777777" w:rsidTr="002E7198">
        <w:trPr>
          <w:trHeight w:val="289"/>
        </w:trPr>
        <w:tc>
          <w:tcPr>
            <w:tcW w:w="1064" w:type="dxa"/>
          </w:tcPr>
          <w:p w14:paraId="7AA16E34" w14:textId="77777777" w:rsidR="00195AD4" w:rsidRPr="007F09AF" w:rsidRDefault="00195AD4" w:rsidP="002E7198">
            <w:pPr>
              <w:pStyle w:val="SingleTxtG"/>
              <w:spacing w:after="0"/>
              <w:ind w:left="-28" w:right="0"/>
              <w:jc w:val="center"/>
              <w:rPr>
                <w:b/>
                <w:bCs/>
                <w:sz w:val="18"/>
                <w:szCs w:val="18"/>
                <w:lang w:val="en-US"/>
              </w:rPr>
            </w:pPr>
            <w:r w:rsidRPr="007F09AF">
              <w:rPr>
                <w:b/>
                <w:bCs/>
                <w:sz w:val="18"/>
                <w:szCs w:val="18"/>
                <w:lang w:val="en-US"/>
              </w:rPr>
              <w:t>UN</w:t>
            </w:r>
          </w:p>
        </w:tc>
        <w:tc>
          <w:tcPr>
            <w:tcW w:w="2170" w:type="dxa"/>
          </w:tcPr>
          <w:p w14:paraId="1E0DCA29" w14:textId="77777777" w:rsidR="00195AD4" w:rsidRPr="007F09AF" w:rsidRDefault="00195AD4" w:rsidP="002E7198">
            <w:pPr>
              <w:pStyle w:val="SingleTxtG"/>
              <w:spacing w:after="0"/>
              <w:ind w:left="-28" w:right="0"/>
              <w:jc w:val="center"/>
              <w:rPr>
                <w:b/>
                <w:bCs/>
                <w:sz w:val="18"/>
                <w:szCs w:val="18"/>
                <w:lang w:val="en-US"/>
              </w:rPr>
            </w:pPr>
            <w:r w:rsidRPr="007F09AF">
              <w:rPr>
                <w:b/>
                <w:bCs/>
                <w:sz w:val="18"/>
                <w:szCs w:val="18"/>
                <w:lang w:val="en-US"/>
              </w:rPr>
              <w:t>French</w:t>
            </w:r>
          </w:p>
        </w:tc>
        <w:tc>
          <w:tcPr>
            <w:tcW w:w="1984" w:type="dxa"/>
          </w:tcPr>
          <w:p w14:paraId="121157BF" w14:textId="77777777" w:rsidR="00195AD4" w:rsidRPr="007F09AF" w:rsidRDefault="00195AD4" w:rsidP="002E7198">
            <w:pPr>
              <w:pStyle w:val="SingleTxtG"/>
              <w:spacing w:after="0"/>
              <w:ind w:left="-28" w:right="0"/>
              <w:jc w:val="center"/>
              <w:rPr>
                <w:b/>
                <w:bCs/>
                <w:sz w:val="18"/>
                <w:szCs w:val="18"/>
                <w:lang w:val="en-US"/>
              </w:rPr>
            </w:pPr>
            <w:r w:rsidRPr="007F09AF">
              <w:rPr>
                <w:b/>
                <w:bCs/>
                <w:sz w:val="18"/>
                <w:szCs w:val="18"/>
                <w:lang w:val="en-US"/>
              </w:rPr>
              <w:t>English</w:t>
            </w:r>
          </w:p>
        </w:tc>
        <w:tc>
          <w:tcPr>
            <w:tcW w:w="2201" w:type="dxa"/>
          </w:tcPr>
          <w:p w14:paraId="3E5FED7D" w14:textId="77777777" w:rsidR="00195AD4" w:rsidRPr="007F09AF" w:rsidRDefault="00195AD4" w:rsidP="002E7198">
            <w:pPr>
              <w:pStyle w:val="SingleTxtG"/>
              <w:spacing w:after="0"/>
              <w:ind w:left="-28" w:right="0"/>
              <w:jc w:val="center"/>
              <w:rPr>
                <w:b/>
                <w:bCs/>
                <w:sz w:val="18"/>
                <w:szCs w:val="18"/>
                <w:lang w:val="en-US"/>
              </w:rPr>
            </w:pPr>
            <w:r w:rsidRPr="007F09AF">
              <w:rPr>
                <w:b/>
                <w:bCs/>
                <w:sz w:val="18"/>
                <w:szCs w:val="18"/>
                <w:lang w:val="en-US"/>
              </w:rPr>
              <w:t>Spanish</w:t>
            </w:r>
          </w:p>
        </w:tc>
      </w:tr>
      <w:tr w:rsidR="00195AD4" w:rsidRPr="001178FC" w14:paraId="67037204" w14:textId="77777777" w:rsidTr="002E7198">
        <w:trPr>
          <w:trHeight w:val="651"/>
        </w:trPr>
        <w:tc>
          <w:tcPr>
            <w:tcW w:w="1064" w:type="dxa"/>
          </w:tcPr>
          <w:p w14:paraId="434566F1" w14:textId="250CA624" w:rsidR="00195AD4" w:rsidRPr="001178FC" w:rsidRDefault="00195AD4" w:rsidP="002E7198">
            <w:pPr>
              <w:pStyle w:val="SingleTxtG"/>
              <w:spacing w:after="0" w:line="240" w:lineRule="auto"/>
              <w:ind w:left="0" w:right="0"/>
              <w:jc w:val="center"/>
              <w:rPr>
                <w:sz w:val="18"/>
                <w:szCs w:val="18"/>
                <w:lang w:val="en-US"/>
              </w:rPr>
            </w:pPr>
            <w:r w:rsidRPr="001178FC">
              <w:rPr>
                <w:sz w:val="18"/>
                <w:szCs w:val="18"/>
                <w:lang w:val="en-US"/>
              </w:rPr>
              <w:t>3153</w:t>
            </w:r>
          </w:p>
          <w:p w14:paraId="588AF7E7" w14:textId="77777777" w:rsidR="00195AD4" w:rsidRPr="001178FC" w:rsidRDefault="00195AD4" w:rsidP="002E7198">
            <w:pPr>
              <w:pStyle w:val="SingleTxtG"/>
              <w:spacing w:after="0" w:line="240" w:lineRule="auto"/>
              <w:ind w:left="0" w:right="0"/>
              <w:jc w:val="center"/>
              <w:rPr>
                <w:sz w:val="18"/>
                <w:szCs w:val="18"/>
                <w:lang w:val="en-US"/>
              </w:rPr>
            </w:pPr>
          </w:p>
        </w:tc>
        <w:tc>
          <w:tcPr>
            <w:tcW w:w="2170" w:type="dxa"/>
          </w:tcPr>
          <w:p w14:paraId="665541BE" w14:textId="6073BE48" w:rsidR="00195AD4" w:rsidRPr="001178FC" w:rsidRDefault="00195AD4" w:rsidP="002E7198">
            <w:pPr>
              <w:pStyle w:val="SingleTxtG"/>
              <w:spacing w:before="40" w:after="40" w:line="240" w:lineRule="auto"/>
              <w:ind w:left="0" w:right="0"/>
              <w:jc w:val="left"/>
              <w:rPr>
                <w:sz w:val="18"/>
                <w:szCs w:val="18"/>
                <w:lang w:val="en-US"/>
              </w:rPr>
            </w:pPr>
            <w:r w:rsidRPr="00195AD4">
              <w:rPr>
                <w:sz w:val="18"/>
                <w:szCs w:val="18"/>
                <w:lang w:val="en-US"/>
              </w:rPr>
              <w:t>ÉTHER PERFLUORO (MÉTHYLVINYLIQUE)</w:t>
            </w:r>
          </w:p>
        </w:tc>
        <w:tc>
          <w:tcPr>
            <w:tcW w:w="1984" w:type="dxa"/>
          </w:tcPr>
          <w:p w14:paraId="6FC7F448" w14:textId="5645FB15" w:rsidR="00195AD4" w:rsidRPr="001178FC" w:rsidRDefault="00195AD4" w:rsidP="002E7198">
            <w:pPr>
              <w:pStyle w:val="SingleTxtG"/>
              <w:spacing w:before="40" w:after="40" w:afterAutospacing="1" w:line="240" w:lineRule="auto"/>
              <w:ind w:left="0" w:right="0"/>
              <w:jc w:val="left"/>
              <w:rPr>
                <w:sz w:val="18"/>
                <w:szCs w:val="18"/>
                <w:lang w:val="en-US"/>
              </w:rPr>
            </w:pPr>
            <w:r w:rsidRPr="00195AD4">
              <w:rPr>
                <w:sz w:val="18"/>
                <w:szCs w:val="18"/>
                <w:lang w:val="en-US"/>
              </w:rPr>
              <w:t>PERFLUORO (METHYL VINYL ETHER)</w:t>
            </w:r>
          </w:p>
        </w:tc>
        <w:tc>
          <w:tcPr>
            <w:tcW w:w="2201" w:type="dxa"/>
          </w:tcPr>
          <w:p w14:paraId="64F35B53" w14:textId="0DE6A9B3" w:rsidR="00195AD4" w:rsidRPr="007F09AF" w:rsidRDefault="00195AD4" w:rsidP="002E7198">
            <w:pPr>
              <w:pStyle w:val="SingleTxtG"/>
              <w:spacing w:before="40" w:after="40" w:afterAutospacing="1" w:line="240" w:lineRule="auto"/>
              <w:ind w:left="0" w:right="0"/>
              <w:jc w:val="left"/>
              <w:rPr>
                <w:sz w:val="18"/>
                <w:szCs w:val="18"/>
                <w:lang w:val="en-US"/>
              </w:rPr>
            </w:pPr>
            <w:r w:rsidRPr="00195AD4">
              <w:rPr>
                <w:sz w:val="18"/>
                <w:szCs w:val="18"/>
                <w:lang w:val="en-US"/>
              </w:rPr>
              <w:t>PERFLUORO (ÉTER METILVINÍLICO)</w:t>
            </w:r>
          </w:p>
        </w:tc>
      </w:tr>
      <w:tr w:rsidR="00195AD4" w:rsidRPr="001178FC" w14:paraId="0B2B367F" w14:textId="77777777" w:rsidTr="0063541E">
        <w:trPr>
          <w:trHeight w:val="434"/>
        </w:trPr>
        <w:tc>
          <w:tcPr>
            <w:tcW w:w="1064" w:type="dxa"/>
          </w:tcPr>
          <w:p w14:paraId="6C5CDBD6" w14:textId="22177111" w:rsidR="00195AD4" w:rsidRPr="001178FC" w:rsidRDefault="00195AD4" w:rsidP="002E7198">
            <w:pPr>
              <w:pStyle w:val="SingleTxtG"/>
              <w:spacing w:after="0" w:line="240" w:lineRule="auto"/>
              <w:ind w:left="0" w:right="0"/>
              <w:jc w:val="center"/>
              <w:rPr>
                <w:sz w:val="18"/>
                <w:szCs w:val="18"/>
                <w:lang w:val="en-US"/>
              </w:rPr>
            </w:pPr>
            <w:r>
              <w:rPr>
                <w:sz w:val="18"/>
                <w:szCs w:val="18"/>
                <w:lang w:val="en-US"/>
              </w:rPr>
              <w:t>3154</w:t>
            </w:r>
          </w:p>
        </w:tc>
        <w:tc>
          <w:tcPr>
            <w:tcW w:w="2170" w:type="dxa"/>
          </w:tcPr>
          <w:p w14:paraId="416A87EB" w14:textId="131D7303" w:rsidR="00195AD4" w:rsidRPr="00195AD4" w:rsidRDefault="00195AD4" w:rsidP="002E7198">
            <w:pPr>
              <w:pStyle w:val="SingleTxtG"/>
              <w:spacing w:before="40" w:after="40" w:line="240" w:lineRule="auto"/>
              <w:ind w:left="0" w:right="0"/>
              <w:jc w:val="left"/>
              <w:rPr>
                <w:sz w:val="18"/>
                <w:szCs w:val="18"/>
                <w:lang w:val="en-US"/>
              </w:rPr>
            </w:pPr>
            <w:r w:rsidRPr="00195AD4">
              <w:rPr>
                <w:sz w:val="18"/>
                <w:szCs w:val="18"/>
                <w:lang w:val="en-US"/>
              </w:rPr>
              <w:t>ÉTHER PERFLUORO (ÉTHYLVINYLIQUE)</w:t>
            </w:r>
          </w:p>
        </w:tc>
        <w:tc>
          <w:tcPr>
            <w:tcW w:w="1984" w:type="dxa"/>
          </w:tcPr>
          <w:p w14:paraId="2EED20DB" w14:textId="211EF1FD" w:rsidR="00195AD4" w:rsidRPr="00195AD4" w:rsidRDefault="00195AD4" w:rsidP="002E7198">
            <w:pPr>
              <w:pStyle w:val="SingleTxtG"/>
              <w:spacing w:before="40" w:after="40" w:afterAutospacing="1" w:line="240" w:lineRule="auto"/>
              <w:ind w:left="0" w:right="0"/>
              <w:jc w:val="left"/>
              <w:rPr>
                <w:sz w:val="18"/>
                <w:szCs w:val="18"/>
                <w:lang w:val="en-US"/>
              </w:rPr>
            </w:pPr>
            <w:r w:rsidRPr="00195AD4">
              <w:rPr>
                <w:sz w:val="18"/>
                <w:szCs w:val="18"/>
                <w:lang w:val="en-US"/>
              </w:rPr>
              <w:t>PERFLUORO (ETHYL VINYL ETHER)</w:t>
            </w:r>
          </w:p>
        </w:tc>
        <w:tc>
          <w:tcPr>
            <w:tcW w:w="2201" w:type="dxa"/>
          </w:tcPr>
          <w:p w14:paraId="5A124D45" w14:textId="512B1834" w:rsidR="00195AD4" w:rsidRPr="00195AD4" w:rsidRDefault="00195AD4" w:rsidP="002E7198">
            <w:pPr>
              <w:pStyle w:val="SingleTxtG"/>
              <w:spacing w:before="40" w:after="40" w:afterAutospacing="1" w:line="240" w:lineRule="auto"/>
              <w:ind w:left="0" w:right="0"/>
              <w:jc w:val="left"/>
              <w:rPr>
                <w:sz w:val="18"/>
                <w:szCs w:val="18"/>
                <w:lang w:val="en-US"/>
              </w:rPr>
            </w:pPr>
            <w:r w:rsidRPr="00195AD4">
              <w:rPr>
                <w:sz w:val="18"/>
                <w:szCs w:val="18"/>
                <w:lang w:val="en-US"/>
              </w:rPr>
              <w:t>PERFLUORO (ÉTER ETILVINÍLICO)</w:t>
            </w:r>
          </w:p>
        </w:tc>
      </w:tr>
    </w:tbl>
    <w:p w14:paraId="1A517C25" w14:textId="07B738B9" w:rsidR="0063062D" w:rsidRPr="001178FC" w:rsidRDefault="00FC55E5" w:rsidP="00FC55E5">
      <w:pPr>
        <w:pStyle w:val="H23G"/>
        <w:rPr>
          <w:lang w:val="en"/>
        </w:rPr>
      </w:pPr>
      <w:r>
        <w:rPr>
          <w:lang w:val="en"/>
        </w:rPr>
        <w:tab/>
      </w:r>
      <w:r>
        <w:rPr>
          <w:lang w:val="en"/>
        </w:rPr>
        <w:tab/>
      </w:r>
      <w:r w:rsidR="0063062D" w:rsidRPr="001178FC">
        <w:rPr>
          <w:lang w:val="en"/>
        </w:rPr>
        <w:t>UN 2271 Ketone</w:t>
      </w:r>
    </w:p>
    <w:p w14:paraId="3D91D5C9" w14:textId="3C1FEB33" w:rsidR="00162687" w:rsidRPr="001178FC" w:rsidRDefault="00C226AA" w:rsidP="00AD51FA">
      <w:pPr>
        <w:pStyle w:val="SingleTxtG"/>
        <w:numPr>
          <w:ilvl w:val="0"/>
          <w:numId w:val="16"/>
        </w:numPr>
        <w:spacing w:before="120"/>
        <w:ind w:left="1134" w:firstLine="0"/>
        <w:rPr>
          <w:lang w:val="en"/>
        </w:rPr>
      </w:pPr>
      <w:r w:rsidRPr="001178FC">
        <w:rPr>
          <w:lang w:val="en"/>
        </w:rPr>
        <w:t>The S</w:t>
      </w:r>
      <w:r w:rsidR="00691154" w:rsidRPr="001178FC">
        <w:rPr>
          <w:lang w:val="en"/>
        </w:rPr>
        <w:t xml:space="preserve">panish version of UN 2271 “ETHYL AMYL KETONE” should be </w:t>
      </w:r>
      <w:r w:rsidRPr="001178FC">
        <w:rPr>
          <w:lang w:val="en"/>
        </w:rPr>
        <w:t xml:space="preserve">amended to follow the English </w:t>
      </w:r>
      <w:r w:rsidR="0063062D" w:rsidRPr="001178FC">
        <w:rPr>
          <w:lang w:val="en"/>
        </w:rPr>
        <w:t xml:space="preserve">language </w:t>
      </w:r>
      <w:r w:rsidRPr="001178FC">
        <w:rPr>
          <w:lang w:val="en"/>
        </w:rPr>
        <w:t xml:space="preserve">version of the </w:t>
      </w:r>
      <w:r w:rsidR="00C97B72" w:rsidRPr="001178FC">
        <w:rPr>
          <w:lang w:val="en"/>
        </w:rPr>
        <w:t>name</w:t>
      </w:r>
      <w:r w:rsidRPr="001178FC">
        <w:rPr>
          <w:lang w:val="en"/>
        </w:rPr>
        <w:t xml:space="preserve">, reading </w:t>
      </w:r>
      <w:r w:rsidR="00691154" w:rsidRPr="001178FC">
        <w:rPr>
          <w:lang w:val="en"/>
        </w:rPr>
        <w:t>“AMIL ETIL CETONA”</w:t>
      </w:r>
      <w:r w:rsidR="0063062D" w:rsidRPr="001178FC">
        <w:rPr>
          <w:lang w:val="en"/>
        </w:rPr>
        <w:t>, as this is coherent with the systematic name of this substance, and is also used as such by the Industry</w:t>
      </w:r>
      <w:r w:rsidR="00691154" w:rsidRPr="001178FC">
        <w:rPr>
          <w:lang w:val="en"/>
        </w:rPr>
        <w:t>.</w:t>
      </w:r>
      <w:r w:rsidR="00162687" w:rsidRPr="001178FC">
        <w:rPr>
          <w:lang w:val="en"/>
        </w:rPr>
        <w:t xml:space="preserve"> </w:t>
      </w:r>
    </w:p>
    <w:tbl>
      <w:tblPr>
        <w:tblW w:w="7371" w:type="dxa"/>
        <w:tblInd w:w="1129" w:type="dxa"/>
        <w:tblCellMar>
          <w:left w:w="70" w:type="dxa"/>
          <w:right w:w="70" w:type="dxa"/>
        </w:tblCellMar>
        <w:tblLook w:val="04A0" w:firstRow="1" w:lastRow="0" w:firstColumn="1" w:lastColumn="0" w:noHBand="0" w:noVBand="1"/>
      </w:tblPr>
      <w:tblGrid>
        <w:gridCol w:w="1113"/>
        <w:gridCol w:w="2006"/>
        <w:gridCol w:w="2083"/>
        <w:gridCol w:w="2169"/>
      </w:tblGrid>
      <w:tr w:rsidR="00691154" w:rsidRPr="00866C5F" w14:paraId="0C338BFF" w14:textId="77777777" w:rsidTr="0063541E">
        <w:trPr>
          <w:trHeight w:val="336"/>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194C92C4" w14:textId="77777777" w:rsidR="00691154" w:rsidRPr="001178FC" w:rsidRDefault="00691154" w:rsidP="0063541E">
            <w:pPr>
              <w:pStyle w:val="SingleTxtG"/>
              <w:spacing w:after="0"/>
              <w:ind w:left="-28" w:right="0"/>
              <w:jc w:val="center"/>
              <w:rPr>
                <w:b/>
                <w:bCs/>
                <w:sz w:val="18"/>
                <w:szCs w:val="18"/>
                <w:lang w:val="en-US"/>
              </w:rPr>
            </w:pPr>
            <w:r w:rsidRPr="001178FC">
              <w:rPr>
                <w:b/>
                <w:bCs/>
                <w:sz w:val="18"/>
                <w:szCs w:val="18"/>
                <w:lang w:val="en-US"/>
              </w:rPr>
              <w:t>UN</w:t>
            </w:r>
          </w:p>
        </w:tc>
        <w:tc>
          <w:tcPr>
            <w:tcW w:w="2006" w:type="dxa"/>
            <w:tcBorders>
              <w:top w:val="single" w:sz="4" w:space="0" w:color="auto"/>
              <w:left w:val="nil"/>
              <w:bottom w:val="single" w:sz="4" w:space="0" w:color="auto"/>
              <w:right w:val="single" w:sz="4" w:space="0" w:color="auto"/>
            </w:tcBorders>
            <w:shd w:val="clear" w:color="auto" w:fill="auto"/>
          </w:tcPr>
          <w:p w14:paraId="29A71723" w14:textId="77777777" w:rsidR="00691154" w:rsidRPr="001178FC" w:rsidRDefault="00691154" w:rsidP="0063541E">
            <w:pPr>
              <w:pStyle w:val="SingleTxtG"/>
              <w:spacing w:after="0"/>
              <w:ind w:left="-28" w:right="0"/>
              <w:jc w:val="center"/>
              <w:rPr>
                <w:b/>
                <w:bCs/>
                <w:sz w:val="18"/>
                <w:szCs w:val="18"/>
                <w:lang w:val="en-US"/>
              </w:rPr>
            </w:pPr>
            <w:r w:rsidRPr="001178FC">
              <w:rPr>
                <w:b/>
                <w:bCs/>
                <w:sz w:val="18"/>
                <w:szCs w:val="18"/>
                <w:lang w:val="en-US"/>
              </w:rPr>
              <w:t>French</w:t>
            </w:r>
          </w:p>
        </w:tc>
        <w:tc>
          <w:tcPr>
            <w:tcW w:w="2083" w:type="dxa"/>
            <w:tcBorders>
              <w:top w:val="single" w:sz="4" w:space="0" w:color="auto"/>
              <w:left w:val="nil"/>
              <w:bottom w:val="single" w:sz="4" w:space="0" w:color="auto"/>
              <w:right w:val="single" w:sz="4" w:space="0" w:color="auto"/>
            </w:tcBorders>
            <w:shd w:val="clear" w:color="auto" w:fill="auto"/>
          </w:tcPr>
          <w:p w14:paraId="0A2F5A75" w14:textId="77777777" w:rsidR="00691154" w:rsidRPr="001178FC" w:rsidRDefault="00691154" w:rsidP="0063541E">
            <w:pPr>
              <w:pStyle w:val="SingleTxtG"/>
              <w:spacing w:after="0"/>
              <w:ind w:left="-28" w:right="0"/>
              <w:jc w:val="center"/>
              <w:rPr>
                <w:b/>
                <w:bCs/>
                <w:sz w:val="18"/>
                <w:szCs w:val="18"/>
                <w:lang w:val="en-US"/>
              </w:rPr>
            </w:pPr>
            <w:r w:rsidRPr="001178FC">
              <w:rPr>
                <w:b/>
                <w:bCs/>
                <w:sz w:val="18"/>
                <w:szCs w:val="18"/>
                <w:lang w:val="en-US"/>
              </w:rPr>
              <w:t>English</w:t>
            </w:r>
          </w:p>
        </w:tc>
        <w:tc>
          <w:tcPr>
            <w:tcW w:w="2169" w:type="dxa"/>
            <w:tcBorders>
              <w:top w:val="single" w:sz="4" w:space="0" w:color="auto"/>
              <w:left w:val="nil"/>
              <w:bottom w:val="single" w:sz="4" w:space="0" w:color="auto"/>
              <w:right w:val="single" w:sz="4" w:space="0" w:color="auto"/>
            </w:tcBorders>
            <w:shd w:val="clear" w:color="auto" w:fill="auto"/>
          </w:tcPr>
          <w:p w14:paraId="55ADEB95" w14:textId="77777777" w:rsidR="00691154" w:rsidRPr="001178FC" w:rsidRDefault="00691154" w:rsidP="0063541E">
            <w:pPr>
              <w:pStyle w:val="SingleTxtG"/>
              <w:spacing w:after="0"/>
              <w:ind w:left="-28" w:right="0"/>
              <w:jc w:val="center"/>
              <w:rPr>
                <w:b/>
                <w:bCs/>
                <w:sz w:val="18"/>
                <w:szCs w:val="18"/>
                <w:lang w:val="en-US"/>
              </w:rPr>
            </w:pPr>
            <w:r w:rsidRPr="001178FC">
              <w:rPr>
                <w:b/>
                <w:bCs/>
                <w:sz w:val="18"/>
                <w:szCs w:val="18"/>
                <w:lang w:val="en-US"/>
              </w:rPr>
              <w:t>Spanish</w:t>
            </w:r>
          </w:p>
        </w:tc>
      </w:tr>
      <w:tr w:rsidR="00691154" w:rsidRPr="001178FC" w14:paraId="7ABDB653" w14:textId="77777777" w:rsidTr="0063541E">
        <w:trPr>
          <w:trHeight w:val="412"/>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64D5F303" w14:textId="77777777" w:rsidR="00691154" w:rsidRPr="006A2C64" w:rsidRDefault="00691154" w:rsidP="0063541E">
            <w:pPr>
              <w:pStyle w:val="SingleTxtG"/>
              <w:spacing w:after="0" w:line="240" w:lineRule="auto"/>
              <w:ind w:left="0" w:right="0"/>
              <w:jc w:val="center"/>
              <w:rPr>
                <w:sz w:val="18"/>
                <w:szCs w:val="18"/>
                <w:lang w:val="en-US"/>
              </w:rPr>
            </w:pPr>
            <w:r w:rsidRPr="006A2C64">
              <w:rPr>
                <w:sz w:val="18"/>
                <w:szCs w:val="18"/>
                <w:lang w:val="en-US"/>
              </w:rPr>
              <w:t>2271</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58F73D5E" w14:textId="77777777" w:rsidR="00691154" w:rsidRPr="001178FC" w:rsidRDefault="00691154">
            <w:pPr>
              <w:suppressAutoHyphens w:val="0"/>
              <w:spacing w:line="240" w:lineRule="auto"/>
              <w:rPr>
                <w:sz w:val="18"/>
                <w:szCs w:val="18"/>
                <w:lang w:val="en-US"/>
              </w:rPr>
            </w:pPr>
            <w:r w:rsidRPr="0063541E">
              <w:rPr>
                <w:sz w:val="18"/>
                <w:szCs w:val="18"/>
                <w:lang w:val="en-US"/>
              </w:rPr>
              <w:t>ÉTHYLAMYLCÉTONE</w:t>
            </w:r>
          </w:p>
        </w:tc>
        <w:tc>
          <w:tcPr>
            <w:tcW w:w="2083" w:type="dxa"/>
            <w:tcBorders>
              <w:top w:val="single" w:sz="4" w:space="0" w:color="auto"/>
              <w:left w:val="nil"/>
              <w:bottom w:val="single" w:sz="4" w:space="0" w:color="auto"/>
              <w:right w:val="single" w:sz="4" w:space="0" w:color="auto"/>
            </w:tcBorders>
            <w:shd w:val="clear" w:color="auto" w:fill="auto"/>
          </w:tcPr>
          <w:p w14:paraId="5C354A32" w14:textId="77777777" w:rsidR="00691154" w:rsidRPr="0063541E" w:rsidRDefault="00691154" w:rsidP="0063541E">
            <w:pPr>
              <w:spacing w:line="240" w:lineRule="auto"/>
              <w:rPr>
                <w:sz w:val="18"/>
                <w:szCs w:val="18"/>
                <w:lang w:val="en-US"/>
              </w:rPr>
            </w:pPr>
            <w:r w:rsidRPr="0063541E">
              <w:rPr>
                <w:sz w:val="18"/>
                <w:szCs w:val="18"/>
                <w:lang w:val="en-US"/>
              </w:rPr>
              <w:t>ETHYL AMYL KETONE</w:t>
            </w:r>
          </w:p>
        </w:tc>
        <w:tc>
          <w:tcPr>
            <w:tcW w:w="2169" w:type="dxa"/>
            <w:tcBorders>
              <w:top w:val="single" w:sz="4" w:space="0" w:color="auto"/>
              <w:left w:val="nil"/>
              <w:bottom w:val="single" w:sz="4" w:space="0" w:color="auto"/>
              <w:right w:val="single" w:sz="4" w:space="0" w:color="auto"/>
            </w:tcBorders>
            <w:shd w:val="clear" w:color="auto" w:fill="auto"/>
          </w:tcPr>
          <w:p w14:paraId="6D80A16D" w14:textId="77777777" w:rsidR="00691154" w:rsidRPr="0063541E" w:rsidRDefault="00691154" w:rsidP="0063541E">
            <w:pPr>
              <w:spacing w:line="240" w:lineRule="auto"/>
              <w:rPr>
                <w:sz w:val="18"/>
                <w:szCs w:val="18"/>
                <w:lang w:val="en-US"/>
              </w:rPr>
            </w:pPr>
            <w:r w:rsidRPr="0063541E">
              <w:rPr>
                <w:sz w:val="18"/>
                <w:szCs w:val="18"/>
                <w:lang w:val="en-US"/>
              </w:rPr>
              <w:t>ETILAMILCETONA</w:t>
            </w:r>
          </w:p>
        </w:tc>
      </w:tr>
    </w:tbl>
    <w:p w14:paraId="2F8EC5B1" w14:textId="1367A6E1" w:rsidR="00C97B72" w:rsidRPr="001178FC" w:rsidRDefault="00FC55E5" w:rsidP="00FC55E5">
      <w:pPr>
        <w:pStyle w:val="H23G"/>
        <w:rPr>
          <w:lang w:val="en"/>
        </w:rPr>
      </w:pPr>
      <w:r>
        <w:rPr>
          <w:lang w:val="en-US"/>
        </w:rPr>
        <w:tab/>
      </w:r>
      <w:r>
        <w:rPr>
          <w:lang w:val="en-US"/>
        </w:rPr>
        <w:tab/>
      </w:r>
      <w:r w:rsidR="0063062D" w:rsidRPr="001178FC">
        <w:rPr>
          <w:lang w:val="en-US"/>
        </w:rPr>
        <w:t xml:space="preserve">“Bi” versus “di” </w:t>
      </w:r>
    </w:p>
    <w:p w14:paraId="3BC4BA08" w14:textId="4E54F13F" w:rsidR="00EA752F" w:rsidRPr="00B34C96" w:rsidRDefault="0063062D" w:rsidP="00EA752F">
      <w:pPr>
        <w:pStyle w:val="SingleTxtG"/>
        <w:numPr>
          <w:ilvl w:val="0"/>
          <w:numId w:val="16"/>
        </w:numPr>
        <w:spacing w:before="120"/>
        <w:ind w:left="1134" w:firstLine="0"/>
      </w:pPr>
      <w:r w:rsidRPr="001178FC">
        <w:rPr>
          <w:lang w:val="en"/>
        </w:rPr>
        <w:t xml:space="preserve">The Spanish version of “POLYHALOGENATED BIPHENYLS” in UN 3151 and </w:t>
      </w:r>
      <w:r w:rsidRPr="00B34C96">
        <w:rPr>
          <w:lang w:val="en"/>
        </w:rPr>
        <w:t xml:space="preserve">3152, according to the nomenclature rules, should be written “BIFENILOS POLIHALOGENADOS” follow the English </w:t>
      </w:r>
      <w:r w:rsidR="006A3C65" w:rsidRPr="00B34C96">
        <w:rPr>
          <w:lang w:val="en"/>
        </w:rPr>
        <w:t xml:space="preserve">language </w:t>
      </w:r>
      <w:r w:rsidRPr="00B34C96">
        <w:rPr>
          <w:lang w:val="en"/>
        </w:rPr>
        <w:t xml:space="preserve">version. </w:t>
      </w:r>
      <w:r w:rsidR="00EA752F" w:rsidRPr="00B34C96">
        <w:t xml:space="preserve">"Bi " is the prefix used to indicate duplicity in the case of entities linked together (as in the case of "Biphenyls and Polyhalogenated Terphenyls), on the other hand" di "is used when these entities are joined to another group, but not with each other (as in the case of" Halogenated </w:t>
      </w:r>
      <w:proofErr w:type="spellStart"/>
      <w:r w:rsidR="00EA752F" w:rsidRPr="00B34C96">
        <w:t>Monomethyldiphenyl-Methanes</w:t>
      </w:r>
      <w:proofErr w:type="spellEnd"/>
      <w:r w:rsidR="00EA752F" w:rsidRPr="00B34C96">
        <w:t xml:space="preserve">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170"/>
        <w:gridCol w:w="1984"/>
        <w:gridCol w:w="2126"/>
      </w:tblGrid>
      <w:tr w:rsidR="0063062D" w:rsidRPr="009042AF" w14:paraId="0A457FCF" w14:textId="77777777" w:rsidTr="00101411">
        <w:trPr>
          <w:trHeight w:val="289"/>
        </w:trPr>
        <w:tc>
          <w:tcPr>
            <w:tcW w:w="1064" w:type="dxa"/>
          </w:tcPr>
          <w:p w14:paraId="3CFE3F54" w14:textId="429DB0CB" w:rsidR="0063062D" w:rsidRPr="006A2C64" w:rsidRDefault="0063062D" w:rsidP="0063541E">
            <w:pPr>
              <w:pStyle w:val="SingleTxtG"/>
              <w:spacing w:after="0"/>
              <w:ind w:left="-28" w:right="0"/>
              <w:jc w:val="center"/>
              <w:rPr>
                <w:b/>
                <w:bCs/>
                <w:sz w:val="18"/>
                <w:szCs w:val="18"/>
                <w:lang w:val="en-US"/>
              </w:rPr>
            </w:pPr>
            <w:r w:rsidRPr="006A2C64">
              <w:rPr>
                <w:b/>
                <w:bCs/>
                <w:sz w:val="18"/>
                <w:szCs w:val="18"/>
                <w:lang w:val="en-US"/>
              </w:rPr>
              <w:t>UN</w:t>
            </w:r>
          </w:p>
        </w:tc>
        <w:tc>
          <w:tcPr>
            <w:tcW w:w="2170" w:type="dxa"/>
          </w:tcPr>
          <w:p w14:paraId="00D04785" w14:textId="77777777" w:rsidR="0063062D" w:rsidRPr="0063541E" w:rsidRDefault="0063062D" w:rsidP="0063541E">
            <w:pPr>
              <w:pStyle w:val="SingleTxtG"/>
              <w:spacing w:after="0"/>
              <w:ind w:left="-28" w:right="0"/>
              <w:jc w:val="center"/>
              <w:rPr>
                <w:b/>
                <w:bCs/>
                <w:sz w:val="18"/>
                <w:szCs w:val="18"/>
                <w:lang w:val="en-US"/>
              </w:rPr>
            </w:pPr>
            <w:r w:rsidRPr="0063541E">
              <w:rPr>
                <w:b/>
                <w:bCs/>
                <w:sz w:val="18"/>
                <w:szCs w:val="18"/>
                <w:lang w:val="en-US"/>
              </w:rPr>
              <w:t>French</w:t>
            </w:r>
          </w:p>
        </w:tc>
        <w:tc>
          <w:tcPr>
            <w:tcW w:w="1984" w:type="dxa"/>
          </w:tcPr>
          <w:p w14:paraId="5154702A" w14:textId="77777777" w:rsidR="0063062D" w:rsidRPr="0063541E" w:rsidRDefault="0063062D" w:rsidP="0063541E">
            <w:pPr>
              <w:pStyle w:val="SingleTxtG"/>
              <w:spacing w:after="0"/>
              <w:ind w:left="-28" w:right="0"/>
              <w:jc w:val="center"/>
              <w:rPr>
                <w:b/>
                <w:bCs/>
                <w:sz w:val="18"/>
                <w:szCs w:val="18"/>
                <w:lang w:val="en-US"/>
              </w:rPr>
            </w:pPr>
            <w:r w:rsidRPr="0063541E">
              <w:rPr>
                <w:b/>
                <w:bCs/>
                <w:sz w:val="18"/>
                <w:szCs w:val="18"/>
                <w:lang w:val="en-US"/>
              </w:rPr>
              <w:t>English</w:t>
            </w:r>
          </w:p>
        </w:tc>
        <w:tc>
          <w:tcPr>
            <w:tcW w:w="2126" w:type="dxa"/>
          </w:tcPr>
          <w:p w14:paraId="2F5FD39A" w14:textId="77777777" w:rsidR="0063062D" w:rsidRPr="0063541E" w:rsidRDefault="0063062D" w:rsidP="0063541E">
            <w:pPr>
              <w:pStyle w:val="SingleTxtG"/>
              <w:spacing w:after="0"/>
              <w:ind w:left="-28" w:right="0"/>
              <w:jc w:val="center"/>
              <w:rPr>
                <w:b/>
                <w:bCs/>
                <w:sz w:val="18"/>
                <w:szCs w:val="18"/>
                <w:lang w:val="en-US"/>
              </w:rPr>
            </w:pPr>
            <w:r w:rsidRPr="0063541E">
              <w:rPr>
                <w:b/>
                <w:bCs/>
                <w:sz w:val="18"/>
                <w:szCs w:val="18"/>
                <w:lang w:val="en-US"/>
              </w:rPr>
              <w:t>Spanish</w:t>
            </w:r>
          </w:p>
        </w:tc>
      </w:tr>
      <w:tr w:rsidR="0063062D" w:rsidRPr="000E4698" w14:paraId="26EA4681" w14:textId="77777777" w:rsidTr="00101411">
        <w:trPr>
          <w:trHeight w:val="651"/>
        </w:trPr>
        <w:tc>
          <w:tcPr>
            <w:tcW w:w="1064" w:type="dxa"/>
          </w:tcPr>
          <w:p w14:paraId="1741F24F" w14:textId="77777777" w:rsidR="0063062D" w:rsidRPr="001178FC" w:rsidRDefault="0063062D" w:rsidP="0063541E">
            <w:pPr>
              <w:pStyle w:val="SingleTxtG"/>
              <w:spacing w:after="0" w:line="240" w:lineRule="auto"/>
              <w:ind w:left="0" w:right="0"/>
              <w:jc w:val="center"/>
              <w:rPr>
                <w:sz w:val="18"/>
                <w:szCs w:val="18"/>
                <w:lang w:val="en-US"/>
              </w:rPr>
            </w:pPr>
            <w:r w:rsidRPr="001178FC">
              <w:rPr>
                <w:sz w:val="18"/>
                <w:szCs w:val="18"/>
                <w:lang w:val="en-US"/>
              </w:rPr>
              <w:t>3151</w:t>
            </w:r>
          </w:p>
          <w:p w14:paraId="57F972C0" w14:textId="77777777" w:rsidR="0063062D" w:rsidRPr="001178FC" w:rsidRDefault="0063062D" w:rsidP="0063541E">
            <w:pPr>
              <w:pStyle w:val="SingleTxtG"/>
              <w:spacing w:after="0" w:line="240" w:lineRule="auto"/>
              <w:ind w:left="0" w:right="0"/>
              <w:jc w:val="center"/>
              <w:rPr>
                <w:sz w:val="18"/>
                <w:szCs w:val="18"/>
                <w:lang w:val="en-US"/>
              </w:rPr>
            </w:pPr>
          </w:p>
        </w:tc>
        <w:tc>
          <w:tcPr>
            <w:tcW w:w="2170" w:type="dxa"/>
          </w:tcPr>
          <w:p w14:paraId="17B4167B" w14:textId="77777777" w:rsidR="0063062D" w:rsidRPr="001178FC" w:rsidRDefault="0063062D" w:rsidP="0063541E">
            <w:pPr>
              <w:pStyle w:val="SingleTxtG"/>
              <w:spacing w:after="0" w:line="240" w:lineRule="auto"/>
              <w:ind w:left="0" w:right="0"/>
              <w:jc w:val="left"/>
              <w:rPr>
                <w:sz w:val="18"/>
                <w:szCs w:val="18"/>
                <w:lang w:val="en-US"/>
              </w:rPr>
            </w:pPr>
            <w:r w:rsidRPr="001178FC">
              <w:rPr>
                <w:sz w:val="18"/>
                <w:szCs w:val="18"/>
                <w:lang w:val="en-US"/>
              </w:rPr>
              <w:t xml:space="preserve">DIPHÉNYLES POLYHALOGÉNÉS LIQUIDES </w:t>
            </w:r>
            <w:proofErr w:type="spellStart"/>
            <w:r w:rsidRPr="001178FC">
              <w:rPr>
                <w:sz w:val="18"/>
                <w:szCs w:val="18"/>
                <w:lang w:val="en-US"/>
              </w:rPr>
              <w:t>ou</w:t>
            </w:r>
            <w:proofErr w:type="spellEnd"/>
            <w:r w:rsidRPr="001178FC">
              <w:rPr>
                <w:sz w:val="18"/>
                <w:szCs w:val="18"/>
                <w:lang w:val="en-US"/>
              </w:rPr>
              <w:t xml:space="preserve"> MONOMÉTHYLDIPHÉNYL-MÉTHANES HALOGÉNÉS LIQUIDES </w:t>
            </w:r>
            <w:proofErr w:type="spellStart"/>
            <w:r w:rsidRPr="001178FC">
              <w:rPr>
                <w:sz w:val="18"/>
                <w:szCs w:val="18"/>
                <w:lang w:val="en-US"/>
              </w:rPr>
              <w:t>ou</w:t>
            </w:r>
            <w:proofErr w:type="spellEnd"/>
            <w:r w:rsidRPr="001178FC">
              <w:rPr>
                <w:sz w:val="18"/>
                <w:szCs w:val="18"/>
                <w:lang w:val="en-US"/>
              </w:rPr>
              <w:t xml:space="preserve"> TERPHÉNYLES POLYHALOGÉNÉS LIQUIDES</w:t>
            </w:r>
          </w:p>
        </w:tc>
        <w:tc>
          <w:tcPr>
            <w:tcW w:w="1984" w:type="dxa"/>
          </w:tcPr>
          <w:p w14:paraId="72CF2148" w14:textId="77777777" w:rsidR="0063062D" w:rsidRPr="001178FC" w:rsidRDefault="0063062D" w:rsidP="0063541E">
            <w:pPr>
              <w:pStyle w:val="SingleTxtG"/>
              <w:spacing w:after="0" w:line="240" w:lineRule="auto"/>
              <w:ind w:left="0" w:right="0"/>
              <w:jc w:val="left"/>
              <w:rPr>
                <w:sz w:val="18"/>
                <w:szCs w:val="18"/>
                <w:lang w:val="en-US"/>
              </w:rPr>
            </w:pPr>
            <w:r w:rsidRPr="001178FC">
              <w:rPr>
                <w:sz w:val="18"/>
                <w:szCs w:val="18"/>
                <w:lang w:val="en-US"/>
              </w:rPr>
              <w:t>POLYHALOGENATED BIPHENYLS, LIQUIDS OR HALOGENATED MONOMETHYLDIPHENYL-METHANES, LIQUIDS or POLYHALOGENATED TERPHENYLS</w:t>
            </w:r>
          </w:p>
        </w:tc>
        <w:tc>
          <w:tcPr>
            <w:tcW w:w="2126" w:type="dxa"/>
          </w:tcPr>
          <w:p w14:paraId="0F3CB4A1" w14:textId="77777777" w:rsidR="0063062D" w:rsidRPr="006A2C64" w:rsidRDefault="0063062D" w:rsidP="0063541E">
            <w:pPr>
              <w:pStyle w:val="SingleTxtG"/>
              <w:spacing w:after="0" w:line="240" w:lineRule="auto"/>
              <w:ind w:left="0" w:right="0"/>
              <w:jc w:val="left"/>
              <w:rPr>
                <w:sz w:val="18"/>
                <w:szCs w:val="18"/>
                <w:lang w:val="es-ES"/>
              </w:rPr>
            </w:pPr>
            <w:r w:rsidRPr="006A2C64">
              <w:rPr>
                <w:sz w:val="18"/>
                <w:szCs w:val="18"/>
                <w:lang w:val="es-ES"/>
              </w:rPr>
              <w:t>DIFENILOS POLIHALOGENADOS LÍQUIDOS o MONOMETILDIFENILMETANOS HALOGENADOS LÍQUIDOS o TERFENILOS POLIHALOGENADOS LÍQUIDOS</w:t>
            </w:r>
          </w:p>
        </w:tc>
      </w:tr>
      <w:tr w:rsidR="0063062D" w:rsidRPr="000E4698" w14:paraId="03B19C44" w14:textId="77777777" w:rsidTr="00101411">
        <w:trPr>
          <w:trHeight w:val="651"/>
        </w:trPr>
        <w:tc>
          <w:tcPr>
            <w:tcW w:w="1064" w:type="dxa"/>
          </w:tcPr>
          <w:p w14:paraId="049F7751" w14:textId="77777777" w:rsidR="0063062D" w:rsidRPr="001178FC" w:rsidRDefault="0063062D" w:rsidP="0063541E">
            <w:pPr>
              <w:pStyle w:val="SingleTxtG"/>
              <w:spacing w:after="0" w:line="240" w:lineRule="auto"/>
              <w:ind w:left="0" w:right="0"/>
              <w:jc w:val="center"/>
              <w:rPr>
                <w:sz w:val="18"/>
                <w:szCs w:val="18"/>
                <w:lang w:val="en-US"/>
              </w:rPr>
            </w:pPr>
            <w:r w:rsidRPr="001178FC">
              <w:rPr>
                <w:sz w:val="18"/>
                <w:szCs w:val="18"/>
                <w:lang w:val="en-US"/>
              </w:rPr>
              <w:t>3152</w:t>
            </w:r>
          </w:p>
        </w:tc>
        <w:tc>
          <w:tcPr>
            <w:tcW w:w="2170" w:type="dxa"/>
          </w:tcPr>
          <w:p w14:paraId="74B11798" w14:textId="77777777" w:rsidR="0063062D" w:rsidRPr="001178FC" w:rsidRDefault="0063062D" w:rsidP="0063541E">
            <w:pPr>
              <w:pStyle w:val="SingleTxtG"/>
              <w:spacing w:after="0" w:line="240" w:lineRule="auto"/>
              <w:ind w:left="0" w:right="0"/>
              <w:jc w:val="left"/>
              <w:rPr>
                <w:sz w:val="18"/>
                <w:szCs w:val="18"/>
                <w:lang w:val="en-US"/>
              </w:rPr>
            </w:pPr>
            <w:r w:rsidRPr="001178FC">
              <w:rPr>
                <w:sz w:val="18"/>
                <w:szCs w:val="18"/>
                <w:lang w:val="en-US"/>
              </w:rPr>
              <w:t xml:space="preserve">DIPHÉNYLES POLYHALOGÉNÉS SOLIDES </w:t>
            </w:r>
            <w:proofErr w:type="spellStart"/>
            <w:r w:rsidRPr="001178FC">
              <w:rPr>
                <w:sz w:val="18"/>
                <w:szCs w:val="18"/>
                <w:lang w:val="en-US"/>
              </w:rPr>
              <w:t>ou</w:t>
            </w:r>
            <w:proofErr w:type="spellEnd"/>
            <w:r w:rsidRPr="001178FC">
              <w:rPr>
                <w:sz w:val="18"/>
                <w:szCs w:val="18"/>
                <w:lang w:val="en-US"/>
              </w:rPr>
              <w:t xml:space="preserve"> MONOMÉTHYLDIPHÉNYL-MÉTHANES HALOGÉNÉS SOLIDES </w:t>
            </w:r>
            <w:proofErr w:type="spellStart"/>
            <w:r w:rsidRPr="001178FC">
              <w:rPr>
                <w:sz w:val="18"/>
                <w:szCs w:val="18"/>
                <w:lang w:val="en-US"/>
              </w:rPr>
              <w:t>ou</w:t>
            </w:r>
            <w:proofErr w:type="spellEnd"/>
            <w:r w:rsidRPr="001178FC">
              <w:rPr>
                <w:sz w:val="18"/>
                <w:szCs w:val="18"/>
                <w:lang w:val="en-US"/>
              </w:rPr>
              <w:t xml:space="preserve"> TERPHÉNYLES POLYHALOGÉNÉS SOLIDES</w:t>
            </w:r>
          </w:p>
        </w:tc>
        <w:tc>
          <w:tcPr>
            <w:tcW w:w="1984" w:type="dxa"/>
          </w:tcPr>
          <w:p w14:paraId="48E312C3" w14:textId="77777777" w:rsidR="0063062D" w:rsidRPr="001178FC" w:rsidRDefault="0063062D" w:rsidP="0063541E">
            <w:pPr>
              <w:pStyle w:val="SingleTxtG"/>
              <w:spacing w:after="0" w:line="240" w:lineRule="auto"/>
              <w:ind w:left="0" w:right="0"/>
              <w:jc w:val="left"/>
              <w:rPr>
                <w:sz w:val="18"/>
                <w:szCs w:val="18"/>
                <w:lang w:val="en-US"/>
              </w:rPr>
            </w:pPr>
            <w:r w:rsidRPr="001178FC">
              <w:rPr>
                <w:sz w:val="18"/>
                <w:szCs w:val="18"/>
                <w:lang w:val="en-US"/>
              </w:rPr>
              <w:t>POLYHALOGENATED BIPHENYLS, SOLIDS OR HALOGENATED MONOMETHYLDIPHENYL-METHANES, SOLIDS or POLYHALOGENATED TERPHENYLS</w:t>
            </w:r>
          </w:p>
        </w:tc>
        <w:tc>
          <w:tcPr>
            <w:tcW w:w="2126" w:type="dxa"/>
          </w:tcPr>
          <w:p w14:paraId="4A539616" w14:textId="77777777" w:rsidR="0063062D" w:rsidRPr="006A2C64" w:rsidRDefault="0063062D" w:rsidP="0063541E">
            <w:pPr>
              <w:pStyle w:val="SingleTxtG"/>
              <w:spacing w:after="0" w:line="240" w:lineRule="auto"/>
              <w:ind w:left="0" w:right="0"/>
              <w:jc w:val="left"/>
              <w:rPr>
                <w:sz w:val="18"/>
                <w:szCs w:val="18"/>
                <w:lang w:val="es-ES"/>
              </w:rPr>
            </w:pPr>
            <w:r w:rsidRPr="006A2C64">
              <w:rPr>
                <w:sz w:val="18"/>
                <w:szCs w:val="18"/>
                <w:lang w:val="es-ES"/>
              </w:rPr>
              <w:t>DIFENILOS POLIHALOGENADOS SÓLIDOS o MONOMETILDIFENILMETANOS HALOGENADOS SÓLIDOS o TERFENILOS POLIHALOGENADOS SÓLIDOS</w:t>
            </w:r>
          </w:p>
        </w:tc>
      </w:tr>
    </w:tbl>
    <w:p w14:paraId="1D94BB85" w14:textId="369423AE" w:rsidR="006A3C65" w:rsidRPr="001178FC" w:rsidRDefault="006A3C65" w:rsidP="006A3C65">
      <w:pPr>
        <w:pStyle w:val="SingleTxtG"/>
        <w:numPr>
          <w:ilvl w:val="0"/>
          <w:numId w:val="16"/>
        </w:numPr>
        <w:spacing w:before="120"/>
        <w:ind w:left="1134" w:firstLine="0"/>
        <w:rPr>
          <w:lang w:val="en"/>
        </w:rPr>
      </w:pPr>
      <w:proofErr w:type="spellStart"/>
      <w:r w:rsidRPr="001178FC">
        <w:rPr>
          <w:lang w:val="es-ES"/>
        </w:rPr>
        <w:t>Similarly</w:t>
      </w:r>
      <w:proofErr w:type="spellEnd"/>
      <w:r w:rsidRPr="001178FC">
        <w:rPr>
          <w:lang w:val="es-ES"/>
        </w:rPr>
        <w:t xml:space="preserve">, </w:t>
      </w:r>
      <w:proofErr w:type="spellStart"/>
      <w:r w:rsidRPr="001178FC">
        <w:rPr>
          <w:lang w:val="es-ES"/>
        </w:rPr>
        <w:t>for</w:t>
      </w:r>
      <w:proofErr w:type="spellEnd"/>
      <w:r w:rsidRPr="001178FC">
        <w:rPr>
          <w:lang w:val="es-ES"/>
        </w:rPr>
        <w:t xml:space="preserve"> UN 2781, UN 2782, UN 3015 and UN 3016 </w:t>
      </w:r>
      <w:proofErr w:type="spellStart"/>
      <w:r w:rsidRPr="001178FC">
        <w:rPr>
          <w:lang w:val="es-ES"/>
        </w:rPr>
        <w:t>the</w:t>
      </w:r>
      <w:proofErr w:type="spellEnd"/>
      <w:r w:rsidRPr="001178FC">
        <w:rPr>
          <w:lang w:val="es-ES"/>
        </w:rPr>
        <w:t xml:space="preserve"> </w:t>
      </w:r>
      <w:proofErr w:type="spellStart"/>
      <w:r w:rsidRPr="001178FC">
        <w:rPr>
          <w:lang w:val="es-ES"/>
        </w:rPr>
        <w:t>Spanish</w:t>
      </w:r>
      <w:proofErr w:type="spellEnd"/>
      <w:r w:rsidRPr="001178FC">
        <w:rPr>
          <w:lang w:val="es-ES"/>
        </w:rPr>
        <w:t xml:space="preserve"> </w:t>
      </w:r>
      <w:proofErr w:type="spellStart"/>
      <w:r w:rsidRPr="001178FC">
        <w:rPr>
          <w:lang w:val="es-ES"/>
        </w:rPr>
        <w:t>expert</w:t>
      </w:r>
      <w:proofErr w:type="spellEnd"/>
      <w:r w:rsidRPr="001178FC">
        <w:rPr>
          <w:lang w:val="es-ES"/>
        </w:rPr>
        <w:t xml:space="preserve"> </w:t>
      </w:r>
      <w:proofErr w:type="spellStart"/>
      <w:r w:rsidRPr="001178FC">
        <w:rPr>
          <w:lang w:val="es-ES"/>
        </w:rPr>
        <w:t>group</w:t>
      </w:r>
      <w:proofErr w:type="spellEnd"/>
      <w:r w:rsidRPr="001178FC">
        <w:rPr>
          <w:lang w:val="es-ES"/>
        </w:rPr>
        <w:t xml:space="preserve"> </w:t>
      </w:r>
      <w:proofErr w:type="spellStart"/>
      <w:r w:rsidRPr="001178FC">
        <w:rPr>
          <w:lang w:val="es-ES"/>
        </w:rPr>
        <w:t>proposes</w:t>
      </w:r>
      <w:proofErr w:type="spellEnd"/>
      <w:r w:rsidRPr="001178FC">
        <w:rPr>
          <w:lang w:val="es-ES"/>
        </w:rPr>
        <w:t xml:space="preserve"> </w:t>
      </w:r>
      <w:proofErr w:type="spellStart"/>
      <w:r w:rsidRPr="001178FC">
        <w:rPr>
          <w:lang w:val="es-ES"/>
        </w:rPr>
        <w:t>to</w:t>
      </w:r>
      <w:proofErr w:type="spellEnd"/>
      <w:r w:rsidRPr="001178FC">
        <w:rPr>
          <w:lang w:val="es-ES"/>
        </w:rPr>
        <w:t xml:space="preserve"> </w:t>
      </w:r>
      <w:proofErr w:type="spellStart"/>
      <w:r w:rsidR="0063062D" w:rsidRPr="001178FC">
        <w:rPr>
          <w:lang w:val="es-ES"/>
        </w:rPr>
        <w:t>amend</w:t>
      </w:r>
      <w:proofErr w:type="spellEnd"/>
      <w:r w:rsidR="0063062D" w:rsidRPr="001178FC">
        <w:rPr>
          <w:lang w:val="es-ES"/>
        </w:rPr>
        <w:t xml:space="preserve"> </w:t>
      </w:r>
      <w:proofErr w:type="spellStart"/>
      <w:r w:rsidR="0063062D" w:rsidRPr="001178FC">
        <w:rPr>
          <w:lang w:val="es-ES"/>
        </w:rPr>
        <w:t>the</w:t>
      </w:r>
      <w:proofErr w:type="spellEnd"/>
      <w:r w:rsidR="0063062D" w:rsidRPr="001178FC">
        <w:rPr>
          <w:lang w:val="es-ES"/>
        </w:rPr>
        <w:t xml:space="preserve"> </w:t>
      </w:r>
      <w:proofErr w:type="spellStart"/>
      <w:r w:rsidR="0063062D" w:rsidRPr="001178FC">
        <w:rPr>
          <w:lang w:val="es-ES"/>
        </w:rPr>
        <w:t>Spanish</w:t>
      </w:r>
      <w:proofErr w:type="spellEnd"/>
      <w:r w:rsidR="0063062D" w:rsidRPr="001178FC">
        <w:rPr>
          <w:lang w:val="es-ES"/>
        </w:rPr>
        <w:t xml:space="preserve"> </w:t>
      </w:r>
      <w:proofErr w:type="spellStart"/>
      <w:r w:rsidR="0063062D" w:rsidRPr="001178FC">
        <w:rPr>
          <w:lang w:val="es-ES"/>
        </w:rPr>
        <w:t>names</w:t>
      </w:r>
      <w:proofErr w:type="spellEnd"/>
      <w:r w:rsidR="0063062D" w:rsidRPr="001178FC">
        <w:rPr>
          <w:lang w:val="es-ES"/>
        </w:rPr>
        <w:t xml:space="preserve"> </w:t>
      </w:r>
      <w:proofErr w:type="spellStart"/>
      <w:r w:rsidR="0063062D" w:rsidRPr="001178FC">
        <w:rPr>
          <w:lang w:val="es-ES"/>
        </w:rPr>
        <w:t>to</w:t>
      </w:r>
      <w:proofErr w:type="spellEnd"/>
      <w:r w:rsidR="0063062D" w:rsidRPr="001178FC">
        <w:rPr>
          <w:lang w:val="es-ES"/>
        </w:rPr>
        <w:t xml:space="preserve"> </w:t>
      </w:r>
      <w:proofErr w:type="spellStart"/>
      <w:r w:rsidR="0063062D" w:rsidRPr="001178FC">
        <w:rPr>
          <w:lang w:val="es-ES"/>
        </w:rPr>
        <w:t>read</w:t>
      </w:r>
      <w:proofErr w:type="spellEnd"/>
      <w:r w:rsidR="0063062D" w:rsidRPr="001178FC">
        <w:rPr>
          <w:lang w:val="es-ES"/>
        </w:rPr>
        <w:t xml:space="preserve"> “PLAGUICIDA A BASE DE BIPIRILO, SÓLIDO, TÓXICO”, “PLAGUICIDA A BASE DE BIPIRILO, LÍQUIDO, INFLAMABLE, TÓXICO, de punto de inflamación inferior a 23ºC”, “PLAGUICIDA A BASE DE BIPIRILO, LÍQUIDO, TÓXICO, INFLAMABLE, de punto de inflamación no inferior a 23ºC” and “PLAGUICIDA A BASE DE BIPIRILO, LÍQUIDO, TÓXICO”, </w:t>
      </w:r>
      <w:proofErr w:type="spellStart"/>
      <w:r w:rsidR="0063062D" w:rsidRPr="001178FC">
        <w:rPr>
          <w:lang w:val="es-ES"/>
        </w:rPr>
        <w:t>respectively</w:t>
      </w:r>
      <w:proofErr w:type="spellEnd"/>
      <w:r w:rsidR="0063062D" w:rsidRPr="001178FC">
        <w:rPr>
          <w:lang w:val="es-ES"/>
        </w:rPr>
        <w:t>.</w:t>
      </w:r>
      <w:r w:rsidRPr="001178FC">
        <w:rPr>
          <w:lang w:val="es-ES"/>
        </w:rPr>
        <w:t xml:space="preserve"> </w:t>
      </w:r>
      <w:r w:rsidRPr="001178FC">
        <w:rPr>
          <w:lang w:val="en-US"/>
        </w:rPr>
        <w:lastRenderedPageBreak/>
        <w:t>Also in this case, “</w:t>
      </w:r>
      <w:r w:rsidR="00945EDC">
        <w:rPr>
          <w:lang w:val="en-US"/>
        </w:rPr>
        <w:t>b</w:t>
      </w:r>
      <w:r w:rsidRPr="001178FC">
        <w:rPr>
          <w:lang w:val="en-US"/>
        </w:rPr>
        <w:t xml:space="preserve">i-” is the correct prefix to be used, similarly as in </w:t>
      </w:r>
      <w:r w:rsidRPr="001178FC">
        <w:rPr>
          <w:lang w:val="en"/>
        </w:rPr>
        <w:t>the French and English language versions.</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170"/>
        <w:gridCol w:w="1984"/>
        <w:gridCol w:w="2126"/>
      </w:tblGrid>
      <w:tr w:rsidR="0063062D" w:rsidRPr="009042AF" w14:paraId="4664DBCD" w14:textId="77777777" w:rsidTr="0063541E">
        <w:trPr>
          <w:trHeight w:val="339"/>
        </w:trPr>
        <w:tc>
          <w:tcPr>
            <w:tcW w:w="1064" w:type="dxa"/>
          </w:tcPr>
          <w:p w14:paraId="5CF0CA53" w14:textId="6C298C12" w:rsidR="0063062D" w:rsidRPr="006A2C64" w:rsidRDefault="0063062D" w:rsidP="0063541E">
            <w:pPr>
              <w:pStyle w:val="SingleTxtG"/>
              <w:spacing w:after="0"/>
              <w:ind w:left="-28" w:right="0"/>
              <w:jc w:val="center"/>
              <w:rPr>
                <w:b/>
                <w:bCs/>
                <w:sz w:val="18"/>
                <w:szCs w:val="18"/>
                <w:lang w:val="en-US"/>
              </w:rPr>
            </w:pPr>
            <w:r w:rsidRPr="006A2C64">
              <w:rPr>
                <w:b/>
                <w:bCs/>
                <w:sz w:val="18"/>
                <w:szCs w:val="18"/>
                <w:lang w:val="en-US"/>
              </w:rPr>
              <w:t>UN</w:t>
            </w:r>
          </w:p>
        </w:tc>
        <w:tc>
          <w:tcPr>
            <w:tcW w:w="2170" w:type="dxa"/>
          </w:tcPr>
          <w:p w14:paraId="1C8EA7A6" w14:textId="77777777" w:rsidR="0063062D" w:rsidRPr="006A2C64" w:rsidRDefault="0063062D" w:rsidP="0063541E">
            <w:pPr>
              <w:pStyle w:val="SingleTxtG"/>
              <w:spacing w:after="0"/>
              <w:ind w:left="-28" w:right="0"/>
              <w:jc w:val="center"/>
              <w:rPr>
                <w:b/>
                <w:bCs/>
                <w:sz w:val="18"/>
                <w:szCs w:val="18"/>
                <w:lang w:val="en-US"/>
              </w:rPr>
            </w:pPr>
            <w:r w:rsidRPr="006A2C64">
              <w:rPr>
                <w:b/>
                <w:bCs/>
                <w:sz w:val="18"/>
                <w:szCs w:val="18"/>
                <w:lang w:val="en-US"/>
              </w:rPr>
              <w:t>French</w:t>
            </w:r>
          </w:p>
        </w:tc>
        <w:tc>
          <w:tcPr>
            <w:tcW w:w="1984" w:type="dxa"/>
          </w:tcPr>
          <w:p w14:paraId="27C24873" w14:textId="77777777" w:rsidR="0063062D" w:rsidRPr="0063541E" w:rsidRDefault="0063062D" w:rsidP="0063541E">
            <w:pPr>
              <w:pStyle w:val="SingleTxtG"/>
              <w:spacing w:after="0"/>
              <w:ind w:left="-28" w:right="0"/>
              <w:jc w:val="center"/>
              <w:rPr>
                <w:b/>
                <w:bCs/>
                <w:sz w:val="18"/>
                <w:szCs w:val="18"/>
                <w:lang w:val="en-US"/>
              </w:rPr>
            </w:pPr>
            <w:r w:rsidRPr="0063541E">
              <w:rPr>
                <w:b/>
                <w:bCs/>
                <w:sz w:val="18"/>
                <w:szCs w:val="18"/>
                <w:lang w:val="en-US"/>
              </w:rPr>
              <w:t>English</w:t>
            </w:r>
          </w:p>
        </w:tc>
        <w:tc>
          <w:tcPr>
            <w:tcW w:w="2126" w:type="dxa"/>
          </w:tcPr>
          <w:p w14:paraId="63621FA5" w14:textId="77777777" w:rsidR="0063062D" w:rsidRPr="0063541E" w:rsidRDefault="0063062D" w:rsidP="0063541E">
            <w:pPr>
              <w:pStyle w:val="SingleTxtG"/>
              <w:spacing w:after="0"/>
              <w:ind w:left="-28" w:right="0"/>
              <w:jc w:val="center"/>
              <w:rPr>
                <w:b/>
                <w:bCs/>
                <w:sz w:val="18"/>
                <w:szCs w:val="18"/>
                <w:lang w:val="en-US"/>
              </w:rPr>
            </w:pPr>
            <w:r w:rsidRPr="0063541E">
              <w:rPr>
                <w:b/>
                <w:bCs/>
                <w:sz w:val="18"/>
                <w:szCs w:val="18"/>
                <w:lang w:val="en-US"/>
              </w:rPr>
              <w:t>Spanish</w:t>
            </w:r>
          </w:p>
        </w:tc>
      </w:tr>
      <w:tr w:rsidR="0063062D" w:rsidRPr="000E4698" w14:paraId="4F97C5A9" w14:textId="77777777" w:rsidTr="0063541E">
        <w:trPr>
          <w:trHeight w:val="795"/>
        </w:trPr>
        <w:tc>
          <w:tcPr>
            <w:tcW w:w="1064" w:type="dxa"/>
          </w:tcPr>
          <w:p w14:paraId="11388E95" w14:textId="77777777" w:rsidR="0063062D" w:rsidRPr="001178FC" w:rsidRDefault="0063062D" w:rsidP="0063541E">
            <w:pPr>
              <w:pStyle w:val="SingleTxtG"/>
              <w:spacing w:after="0" w:line="240" w:lineRule="auto"/>
              <w:ind w:left="0" w:right="0"/>
              <w:jc w:val="center"/>
              <w:rPr>
                <w:sz w:val="18"/>
                <w:szCs w:val="18"/>
                <w:lang w:val="en-US"/>
              </w:rPr>
            </w:pPr>
            <w:r w:rsidRPr="001178FC">
              <w:rPr>
                <w:sz w:val="18"/>
                <w:szCs w:val="18"/>
                <w:lang w:val="en-US"/>
              </w:rPr>
              <w:t>2781</w:t>
            </w:r>
          </w:p>
          <w:p w14:paraId="41C2AB18" w14:textId="77777777" w:rsidR="0063062D" w:rsidRPr="001178FC" w:rsidRDefault="0063062D" w:rsidP="0063541E">
            <w:pPr>
              <w:pStyle w:val="SingleTxtG"/>
              <w:spacing w:after="0" w:line="240" w:lineRule="auto"/>
              <w:ind w:left="0" w:right="0"/>
              <w:jc w:val="center"/>
              <w:rPr>
                <w:sz w:val="18"/>
                <w:szCs w:val="18"/>
                <w:lang w:val="en-US"/>
              </w:rPr>
            </w:pPr>
          </w:p>
        </w:tc>
        <w:tc>
          <w:tcPr>
            <w:tcW w:w="2170" w:type="dxa"/>
          </w:tcPr>
          <w:p w14:paraId="642A7DB3" w14:textId="77777777" w:rsidR="0063062D" w:rsidRPr="001178FC" w:rsidRDefault="0063062D" w:rsidP="0063541E">
            <w:pPr>
              <w:pStyle w:val="SingleTxtG"/>
              <w:spacing w:after="0" w:line="240" w:lineRule="auto"/>
              <w:ind w:left="0" w:right="0"/>
              <w:jc w:val="left"/>
              <w:rPr>
                <w:sz w:val="18"/>
                <w:szCs w:val="18"/>
                <w:lang w:val="en-US"/>
              </w:rPr>
            </w:pPr>
            <w:r w:rsidRPr="001178FC">
              <w:rPr>
                <w:sz w:val="18"/>
                <w:szCs w:val="18"/>
                <w:lang w:val="en-US"/>
              </w:rPr>
              <w:t>PESTICIDE BIPYRIDYLIQUE SOLIDE TOXIQUE</w:t>
            </w:r>
          </w:p>
        </w:tc>
        <w:tc>
          <w:tcPr>
            <w:tcW w:w="1984" w:type="dxa"/>
          </w:tcPr>
          <w:p w14:paraId="4D252EE4" w14:textId="77777777" w:rsidR="0063062D" w:rsidRPr="001178FC" w:rsidRDefault="0063062D" w:rsidP="0063541E">
            <w:pPr>
              <w:pStyle w:val="SingleTxtG"/>
              <w:spacing w:after="100" w:afterAutospacing="1" w:line="240" w:lineRule="auto"/>
              <w:ind w:left="0" w:right="0"/>
              <w:jc w:val="left"/>
              <w:rPr>
                <w:sz w:val="18"/>
                <w:szCs w:val="18"/>
                <w:lang w:val="en-US"/>
              </w:rPr>
            </w:pPr>
            <w:r w:rsidRPr="001178FC">
              <w:rPr>
                <w:sz w:val="18"/>
                <w:szCs w:val="18"/>
                <w:lang w:val="en-US"/>
              </w:rPr>
              <w:t>BIPYRIDILIUM PESTICIDE, SOLID, TOXIC</w:t>
            </w:r>
          </w:p>
        </w:tc>
        <w:tc>
          <w:tcPr>
            <w:tcW w:w="2126" w:type="dxa"/>
          </w:tcPr>
          <w:p w14:paraId="2684CC21" w14:textId="77777777" w:rsidR="0063062D" w:rsidRPr="006A2C64" w:rsidRDefault="0063062D" w:rsidP="0063541E">
            <w:pPr>
              <w:pStyle w:val="SingleTxtG"/>
              <w:spacing w:after="100" w:afterAutospacing="1" w:line="240" w:lineRule="auto"/>
              <w:ind w:left="0" w:right="0"/>
              <w:jc w:val="left"/>
              <w:rPr>
                <w:sz w:val="18"/>
                <w:szCs w:val="18"/>
                <w:lang w:val="es-ES"/>
              </w:rPr>
            </w:pPr>
            <w:r w:rsidRPr="006A2C64">
              <w:rPr>
                <w:sz w:val="18"/>
                <w:szCs w:val="18"/>
                <w:lang w:val="es-ES"/>
              </w:rPr>
              <w:t xml:space="preserve">PLAGUICIDA A BASE DE DIPIRILO, SÓLIDO, TÓXICO </w:t>
            </w:r>
          </w:p>
        </w:tc>
      </w:tr>
      <w:tr w:rsidR="0063062D" w:rsidRPr="000E4698" w14:paraId="0232A585" w14:textId="77777777" w:rsidTr="00101411">
        <w:trPr>
          <w:trHeight w:val="651"/>
        </w:trPr>
        <w:tc>
          <w:tcPr>
            <w:tcW w:w="1064" w:type="dxa"/>
          </w:tcPr>
          <w:p w14:paraId="28007830" w14:textId="77777777" w:rsidR="0063062D" w:rsidRPr="001178FC" w:rsidRDefault="0063062D" w:rsidP="0063541E">
            <w:pPr>
              <w:pStyle w:val="SingleTxtG"/>
              <w:spacing w:after="0" w:line="240" w:lineRule="auto"/>
              <w:ind w:left="0" w:right="0"/>
              <w:jc w:val="center"/>
              <w:rPr>
                <w:sz w:val="18"/>
                <w:szCs w:val="18"/>
                <w:lang w:val="en-US"/>
              </w:rPr>
            </w:pPr>
            <w:r w:rsidRPr="001178FC">
              <w:rPr>
                <w:sz w:val="18"/>
                <w:szCs w:val="18"/>
                <w:lang w:val="en-US"/>
              </w:rPr>
              <w:t>2782</w:t>
            </w:r>
          </w:p>
        </w:tc>
        <w:tc>
          <w:tcPr>
            <w:tcW w:w="2170" w:type="dxa"/>
          </w:tcPr>
          <w:p w14:paraId="350F8648" w14:textId="77777777" w:rsidR="0063062D" w:rsidRPr="0063541E" w:rsidRDefault="0063062D" w:rsidP="0063541E">
            <w:pPr>
              <w:pStyle w:val="SingleTxtG"/>
              <w:spacing w:after="0" w:line="240" w:lineRule="auto"/>
              <w:ind w:left="0" w:right="0"/>
              <w:jc w:val="left"/>
              <w:rPr>
                <w:sz w:val="18"/>
                <w:szCs w:val="18"/>
                <w:lang w:val="en-US"/>
              </w:rPr>
            </w:pPr>
            <w:r w:rsidRPr="0063541E">
              <w:rPr>
                <w:sz w:val="18"/>
                <w:szCs w:val="18"/>
                <w:lang w:val="en-US"/>
              </w:rPr>
              <w:t xml:space="preserve">PESTICIDE BIPYRIDYLIQUE LIQUIDE INFLAMMABLE, TOXIQUE, </w:t>
            </w:r>
            <w:proofErr w:type="spellStart"/>
            <w:r w:rsidRPr="0063541E">
              <w:rPr>
                <w:sz w:val="18"/>
                <w:szCs w:val="18"/>
                <w:lang w:val="en-US"/>
              </w:rPr>
              <w:t>ayant</w:t>
            </w:r>
            <w:proofErr w:type="spellEnd"/>
            <w:r w:rsidRPr="0063541E">
              <w:rPr>
                <w:sz w:val="18"/>
                <w:szCs w:val="18"/>
                <w:lang w:val="en-US"/>
              </w:rPr>
              <w:t xml:space="preserve"> un point </w:t>
            </w:r>
            <w:proofErr w:type="spellStart"/>
            <w:r w:rsidRPr="0063541E">
              <w:rPr>
                <w:sz w:val="18"/>
                <w:szCs w:val="18"/>
                <w:lang w:val="en-US"/>
              </w:rPr>
              <w:t>d´èclair</w:t>
            </w:r>
            <w:proofErr w:type="spellEnd"/>
            <w:r w:rsidRPr="0063541E">
              <w:rPr>
                <w:sz w:val="18"/>
                <w:szCs w:val="18"/>
                <w:lang w:val="en-US"/>
              </w:rPr>
              <w:t xml:space="preserve"> </w:t>
            </w:r>
            <w:proofErr w:type="spellStart"/>
            <w:r w:rsidRPr="0063541E">
              <w:rPr>
                <w:sz w:val="18"/>
                <w:szCs w:val="18"/>
                <w:lang w:val="en-US"/>
              </w:rPr>
              <w:t>inférieur</w:t>
            </w:r>
            <w:proofErr w:type="spellEnd"/>
            <w:r w:rsidRPr="0063541E">
              <w:rPr>
                <w:sz w:val="18"/>
                <w:szCs w:val="18"/>
                <w:lang w:val="en-US"/>
              </w:rPr>
              <w:t xml:space="preserve"> à 23ºC.</w:t>
            </w:r>
          </w:p>
        </w:tc>
        <w:tc>
          <w:tcPr>
            <w:tcW w:w="1984" w:type="dxa"/>
          </w:tcPr>
          <w:p w14:paraId="2F9F3E84" w14:textId="77777777" w:rsidR="0063062D" w:rsidRPr="0063541E" w:rsidRDefault="0063062D" w:rsidP="0063541E">
            <w:pPr>
              <w:pStyle w:val="SingleTxtG"/>
              <w:spacing w:after="100" w:afterAutospacing="1" w:line="240" w:lineRule="auto"/>
              <w:ind w:left="0" w:right="0"/>
              <w:jc w:val="left"/>
              <w:rPr>
                <w:sz w:val="18"/>
                <w:szCs w:val="18"/>
                <w:lang w:val="en-US"/>
              </w:rPr>
            </w:pPr>
            <w:r w:rsidRPr="001178FC">
              <w:rPr>
                <w:sz w:val="18"/>
                <w:szCs w:val="18"/>
                <w:lang w:val="en-US"/>
              </w:rPr>
              <w:t>BIPYRIDILIUM PESTICIDE, LIQUID, FLAMMABLE, TOXIC, flash point less than 23ºC</w:t>
            </w:r>
          </w:p>
        </w:tc>
        <w:tc>
          <w:tcPr>
            <w:tcW w:w="2126" w:type="dxa"/>
          </w:tcPr>
          <w:p w14:paraId="0B2E16F0" w14:textId="77777777" w:rsidR="0063062D" w:rsidRPr="006A2C64" w:rsidRDefault="0063062D" w:rsidP="0063541E">
            <w:pPr>
              <w:pStyle w:val="SingleTxtG"/>
              <w:spacing w:after="100" w:afterAutospacing="1" w:line="240" w:lineRule="auto"/>
              <w:ind w:left="0" w:right="0"/>
              <w:jc w:val="left"/>
              <w:rPr>
                <w:sz w:val="18"/>
                <w:szCs w:val="18"/>
                <w:lang w:val="es-ES"/>
              </w:rPr>
            </w:pPr>
            <w:r w:rsidRPr="006A2C64">
              <w:rPr>
                <w:sz w:val="18"/>
                <w:szCs w:val="18"/>
                <w:lang w:val="es-ES"/>
              </w:rPr>
              <w:t>PLAGUICIDA A BASE DE DIPIRILO, LÍQUIDO, INFLAMABLE, TÓXICO, de punto de inflamación inferior a 23ºC.</w:t>
            </w:r>
          </w:p>
        </w:tc>
      </w:tr>
      <w:tr w:rsidR="0063062D" w:rsidRPr="000E4698" w14:paraId="673E489B" w14:textId="77777777" w:rsidTr="00101411">
        <w:trPr>
          <w:trHeight w:val="651"/>
        </w:trPr>
        <w:tc>
          <w:tcPr>
            <w:tcW w:w="1064" w:type="dxa"/>
          </w:tcPr>
          <w:p w14:paraId="07691CF3" w14:textId="77777777" w:rsidR="0063062D" w:rsidRPr="001178FC" w:rsidRDefault="0063062D" w:rsidP="0063541E">
            <w:pPr>
              <w:pStyle w:val="SingleTxtG"/>
              <w:spacing w:after="0" w:line="240" w:lineRule="auto"/>
              <w:ind w:left="0" w:right="0"/>
              <w:jc w:val="center"/>
              <w:rPr>
                <w:sz w:val="18"/>
                <w:szCs w:val="18"/>
                <w:lang w:val="en-US"/>
              </w:rPr>
            </w:pPr>
            <w:r w:rsidRPr="001178FC">
              <w:rPr>
                <w:sz w:val="18"/>
                <w:szCs w:val="18"/>
                <w:lang w:val="en-US"/>
              </w:rPr>
              <w:t>3015</w:t>
            </w:r>
          </w:p>
        </w:tc>
        <w:tc>
          <w:tcPr>
            <w:tcW w:w="2170" w:type="dxa"/>
          </w:tcPr>
          <w:p w14:paraId="66884568" w14:textId="77777777" w:rsidR="0063062D" w:rsidRPr="001178FC" w:rsidRDefault="0063062D" w:rsidP="0063541E">
            <w:pPr>
              <w:pStyle w:val="SingleTxtG"/>
              <w:spacing w:after="0" w:line="240" w:lineRule="auto"/>
              <w:ind w:left="0" w:right="0"/>
              <w:jc w:val="left"/>
              <w:rPr>
                <w:sz w:val="18"/>
                <w:szCs w:val="18"/>
                <w:lang w:val="en-US"/>
              </w:rPr>
            </w:pPr>
            <w:r w:rsidRPr="0063541E">
              <w:rPr>
                <w:sz w:val="18"/>
                <w:szCs w:val="18"/>
                <w:lang w:val="en-US"/>
              </w:rPr>
              <w:t xml:space="preserve">PESTICIDE BIPYRIDYLIQUE LIQUIDE, TOXIQUE, INFLAMMABLE, </w:t>
            </w:r>
            <w:proofErr w:type="spellStart"/>
            <w:r w:rsidRPr="0063541E">
              <w:rPr>
                <w:sz w:val="18"/>
                <w:szCs w:val="18"/>
                <w:lang w:val="en-US"/>
              </w:rPr>
              <w:t>ayant</w:t>
            </w:r>
            <w:proofErr w:type="spellEnd"/>
            <w:r w:rsidRPr="0063541E">
              <w:rPr>
                <w:sz w:val="18"/>
                <w:szCs w:val="18"/>
                <w:lang w:val="en-US"/>
              </w:rPr>
              <w:t xml:space="preserve"> un point </w:t>
            </w:r>
            <w:proofErr w:type="spellStart"/>
            <w:r w:rsidRPr="0063541E">
              <w:rPr>
                <w:sz w:val="18"/>
                <w:szCs w:val="18"/>
                <w:lang w:val="en-US"/>
              </w:rPr>
              <w:t>d´èclair</w:t>
            </w:r>
            <w:proofErr w:type="spellEnd"/>
            <w:r w:rsidRPr="0063541E">
              <w:rPr>
                <w:sz w:val="18"/>
                <w:szCs w:val="18"/>
                <w:lang w:val="en-US"/>
              </w:rPr>
              <w:t xml:space="preserve"> </w:t>
            </w:r>
            <w:proofErr w:type="spellStart"/>
            <w:r w:rsidRPr="0063541E">
              <w:rPr>
                <w:sz w:val="18"/>
                <w:szCs w:val="18"/>
                <w:lang w:val="en-US"/>
              </w:rPr>
              <w:t>égal</w:t>
            </w:r>
            <w:proofErr w:type="spellEnd"/>
            <w:r w:rsidRPr="0063541E">
              <w:rPr>
                <w:sz w:val="18"/>
                <w:szCs w:val="18"/>
                <w:lang w:val="en-US"/>
              </w:rPr>
              <w:t xml:space="preserve"> </w:t>
            </w:r>
            <w:proofErr w:type="spellStart"/>
            <w:r w:rsidRPr="0063541E">
              <w:rPr>
                <w:sz w:val="18"/>
                <w:szCs w:val="18"/>
                <w:lang w:val="en-US"/>
              </w:rPr>
              <w:t>ou</w:t>
            </w:r>
            <w:proofErr w:type="spellEnd"/>
            <w:r w:rsidRPr="0063541E">
              <w:rPr>
                <w:sz w:val="18"/>
                <w:szCs w:val="18"/>
                <w:lang w:val="en-US"/>
              </w:rPr>
              <w:t xml:space="preserve"> </w:t>
            </w:r>
            <w:proofErr w:type="spellStart"/>
            <w:r w:rsidRPr="0063541E">
              <w:rPr>
                <w:sz w:val="18"/>
                <w:szCs w:val="18"/>
                <w:lang w:val="en-US"/>
              </w:rPr>
              <w:t>supérieur</w:t>
            </w:r>
            <w:proofErr w:type="spellEnd"/>
            <w:r w:rsidRPr="0063541E">
              <w:rPr>
                <w:sz w:val="18"/>
                <w:szCs w:val="18"/>
                <w:lang w:val="en-US"/>
              </w:rPr>
              <w:t xml:space="preserve"> à 23ºC.</w:t>
            </w:r>
          </w:p>
        </w:tc>
        <w:tc>
          <w:tcPr>
            <w:tcW w:w="1984" w:type="dxa"/>
          </w:tcPr>
          <w:p w14:paraId="14DB8A4A" w14:textId="77777777" w:rsidR="0063062D" w:rsidRPr="001178FC" w:rsidRDefault="0063062D" w:rsidP="0063541E">
            <w:pPr>
              <w:pStyle w:val="SingleTxtG"/>
              <w:spacing w:after="100" w:afterAutospacing="1" w:line="240" w:lineRule="auto"/>
              <w:ind w:left="0" w:right="0"/>
              <w:jc w:val="left"/>
              <w:rPr>
                <w:sz w:val="18"/>
                <w:szCs w:val="18"/>
                <w:lang w:val="en-US"/>
              </w:rPr>
            </w:pPr>
            <w:r w:rsidRPr="001178FC">
              <w:rPr>
                <w:sz w:val="18"/>
                <w:szCs w:val="18"/>
                <w:lang w:val="en-US"/>
              </w:rPr>
              <w:t>BIPYRIDILIUM PESTICIDE, LIQUID, TOXIC, FLAMMABLE, flash point not less than 23ºC</w:t>
            </w:r>
          </w:p>
        </w:tc>
        <w:tc>
          <w:tcPr>
            <w:tcW w:w="2126" w:type="dxa"/>
          </w:tcPr>
          <w:p w14:paraId="4554F4C0" w14:textId="77777777" w:rsidR="0063062D" w:rsidRPr="006A2C64" w:rsidRDefault="0063062D" w:rsidP="0063541E">
            <w:pPr>
              <w:pStyle w:val="SingleTxtG"/>
              <w:spacing w:after="100" w:afterAutospacing="1" w:line="240" w:lineRule="auto"/>
              <w:ind w:left="0" w:right="0"/>
              <w:jc w:val="left"/>
              <w:rPr>
                <w:sz w:val="18"/>
                <w:szCs w:val="18"/>
                <w:lang w:val="es-ES"/>
              </w:rPr>
            </w:pPr>
            <w:r w:rsidRPr="006A2C64">
              <w:rPr>
                <w:sz w:val="18"/>
                <w:szCs w:val="18"/>
                <w:lang w:val="es-ES"/>
              </w:rPr>
              <w:t>PLAGUICIDA A BASE DE DIPIRILO, LÍQUIDO, TÓXICO, INFLAMABLE, de punto de inflamación no inferior a 23ºC.</w:t>
            </w:r>
          </w:p>
        </w:tc>
      </w:tr>
      <w:tr w:rsidR="0063062D" w:rsidRPr="000E4698" w14:paraId="7FB39C56" w14:textId="77777777" w:rsidTr="00101411">
        <w:trPr>
          <w:trHeight w:val="651"/>
        </w:trPr>
        <w:tc>
          <w:tcPr>
            <w:tcW w:w="1064" w:type="dxa"/>
          </w:tcPr>
          <w:p w14:paraId="1AB4D01C" w14:textId="77777777" w:rsidR="0063062D" w:rsidRPr="001178FC" w:rsidRDefault="0063062D" w:rsidP="0063541E">
            <w:pPr>
              <w:pStyle w:val="SingleTxtG"/>
              <w:spacing w:after="0" w:line="240" w:lineRule="auto"/>
              <w:ind w:left="0" w:right="0"/>
              <w:jc w:val="center"/>
              <w:rPr>
                <w:sz w:val="18"/>
                <w:szCs w:val="18"/>
                <w:lang w:val="en-US"/>
              </w:rPr>
            </w:pPr>
            <w:r w:rsidRPr="001178FC">
              <w:rPr>
                <w:sz w:val="18"/>
                <w:szCs w:val="18"/>
                <w:lang w:val="en-US"/>
              </w:rPr>
              <w:t>3016</w:t>
            </w:r>
          </w:p>
        </w:tc>
        <w:tc>
          <w:tcPr>
            <w:tcW w:w="2170" w:type="dxa"/>
          </w:tcPr>
          <w:p w14:paraId="25A08323" w14:textId="77777777" w:rsidR="0063062D" w:rsidRPr="001178FC" w:rsidRDefault="0063062D" w:rsidP="0063541E">
            <w:pPr>
              <w:pStyle w:val="SingleTxtG"/>
              <w:spacing w:after="0" w:line="240" w:lineRule="auto"/>
              <w:ind w:left="0" w:right="0"/>
              <w:jc w:val="left"/>
              <w:rPr>
                <w:sz w:val="18"/>
                <w:szCs w:val="18"/>
                <w:lang w:val="en-US"/>
              </w:rPr>
            </w:pPr>
            <w:r w:rsidRPr="001178FC">
              <w:rPr>
                <w:sz w:val="18"/>
                <w:szCs w:val="18"/>
                <w:lang w:val="en-US"/>
              </w:rPr>
              <w:t>PESTICIDE BIPYRIDYLIQUE LIQUIDE TOXIQUE</w:t>
            </w:r>
          </w:p>
        </w:tc>
        <w:tc>
          <w:tcPr>
            <w:tcW w:w="1984" w:type="dxa"/>
          </w:tcPr>
          <w:p w14:paraId="19D39BB3" w14:textId="77777777" w:rsidR="0063062D" w:rsidRPr="001178FC" w:rsidRDefault="0063062D" w:rsidP="0063541E">
            <w:pPr>
              <w:pStyle w:val="SingleTxtG"/>
              <w:spacing w:after="100" w:afterAutospacing="1" w:line="240" w:lineRule="auto"/>
              <w:ind w:left="0" w:right="0"/>
              <w:jc w:val="left"/>
              <w:rPr>
                <w:sz w:val="18"/>
                <w:szCs w:val="18"/>
                <w:lang w:val="en-US"/>
              </w:rPr>
            </w:pPr>
            <w:r w:rsidRPr="001178FC">
              <w:rPr>
                <w:sz w:val="18"/>
                <w:szCs w:val="18"/>
                <w:lang w:val="en-US"/>
              </w:rPr>
              <w:t>BIPYRIDILIUM PESTICIDE, LIQUID, TOXIC</w:t>
            </w:r>
          </w:p>
        </w:tc>
        <w:tc>
          <w:tcPr>
            <w:tcW w:w="2126" w:type="dxa"/>
          </w:tcPr>
          <w:p w14:paraId="6608EE87" w14:textId="77777777" w:rsidR="0063062D" w:rsidRPr="006A2C64" w:rsidRDefault="0063062D" w:rsidP="0063541E">
            <w:pPr>
              <w:pStyle w:val="SingleTxtG"/>
              <w:spacing w:after="100" w:afterAutospacing="1" w:line="240" w:lineRule="auto"/>
              <w:ind w:left="0" w:right="0"/>
              <w:jc w:val="left"/>
              <w:rPr>
                <w:sz w:val="18"/>
                <w:szCs w:val="18"/>
                <w:lang w:val="es-ES"/>
              </w:rPr>
            </w:pPr>
            <w:r w:rsidRPr="006A2C64">
              <w:rPr>
                <w:sz w:val="18"/>
                <w:szCs w:val="18"/>
                <w:lang w:val="es-ES"/>
              </w:rPr>
              <w:t>PLAGUICIDA A BASE DE DIPIRILO, LÍQUIDO, TÓXICO</w:t>
            </w:r>
          </w:p>
        </w:tc>
      </w:tr>
    </w:tbl>
    <w:p w14:paraId="3D14307D" w14:textId="7CA34F0D" w:rsidR="00553C8C" w:rsidRPr="001178FC" w:rsidRDefault="00FC55E5" w:rsidP="00FC55E5">
      <w:pPr>
        <w:pStyle w:val="H1G"/>
        <w:rPr>
          <w:lang w:val="en-US"/>
        </w:rPr>
      </w:pPr>
      <w:r>
        <w:rPr>
          <w:lang w:val="en-US"/>
        </w:rPr>
        <w:tab/>
      </w:r>
      <w:r>
        <w:rPr>
          <w:lang w:val="en-US"/>
        </w:rPr>
        <w:tab/>
      </w:r>
      <w:r w:rsidR="00553C8C" w:rsidRPr="001178FC">
        <w:rPr>
          <w:lang w:val="en-US"/>
        </w:rPr>
        <w:t>Elimination of certain suffixes as recommended by IUPAC</w:t>
      </w:r>
    </w:p>
    <w:p w14:paraId="4A950240" w14:textId="065E238A" w:rsidR="00553C8C" w:rsidRPr="001178FC" w:rsidRDefault="00FC55E5" w:rsidP="00FC55E5">
      <w:pPr>
        <w:pStyle w:val="H23G"/>
        <w:rPr>
          <w:lang w:val="en"/>
        </w:rPr>
      </w:pPr>
      <w:r>
        <w:rPr>
          <w:lang w:val="en"/>
        </w:rPr>
        <w:tab/>
      </w:r>
      <w:r>
        <w:rPr>
          <w:lang w:val="en"/>
        </w:rPr>
        <w:tab/>
      </w:r>
      <w:proofErr w:type="spellStart"/>
      <w:r w:rsidR="00553C8C" w:rsidRPr="001178FC">
        <w:rPr>
          <w:lang w:val="en"/>
        </w:rPr>
        <w:t>Dimethylaminoethylacrylates</w:t>
      </w:r>
      <w:proofErr w:type="spellEnd"/>
    </w:p>
    <w:p w14:paraId="51843F18" w14:textId="10EF81C8" w:rsidR="00553C8C" w:rsidRPr="001178FC" w:rsidRDefault="00553C8C" w:rsidP="00553C8C">
      <w:pPr>
        <w:pStyle w:val="SingleTxtG"/>
        <w:numPr>
          <w:ilvl w:val="0"/>
          <w:numId w:val="16"/>
        </w:numPr>
        <w:ind w:left="1134" w:firstLine="0"/>
        <w:rPr>
          <w:lang w:val="en"/>
        </w:rPr>
      </w:pPr>
      <w:r w:rsidRPr="001178FC">
        <w:rPr>
          <w:lang w:val="en"/>
        </w:rPr>
        <w:t xml:space="preserve">For UN 2522 and </w:t>
      </w:r>
      <w:r w:rsidRPr="001554EA">
        <w:rPr>
          <w:lang w:val="en"/>
        </w:rPr>
        <w:t>UN 3302</w:t>
      </w:r>
      <w:r w:rsidRPr="001178FC">
        <w:rPr>
          <w:lang w:val="en"/>
        </w:rPr>
        <w:t xml:space="preserve">, the Spanish experts suggest </w:t>
      </w:r>
      <w:proofErr w:type="gramStart"/>
      <w:r w:rsidRPr="001178FC">
        <w:rPr>
          <w:lang w:val="en"/>
        </w:rPr>
        <w:t>to follow</w:t>
      </w:r>
      <w:proofErr w:type="gramEnd"/>
      <w:r w:rsidRPr="001178FC">
        <w:rPr>
          <w:lang w:val="en"/>
        </w:rPr>
        <w:t xml:space="preserve"> the French wording, which corresponds to the correct names in Spanish. The elimination of the suffix “-</w:t>
      </w:r>
      <w:proofErr w:type="spellStart"/>
      <w:r w:rsidRPr="001178FC">
        <w:rPr>
          <w:lang w:val="en"/>
        </w:rPr>
        <w:t>ico</w:t>
      </w:r>
      <w:proofErr w:type="spellEnd"/>
      <w:r w:rsidRPr="001178FC">
        <w:rPr>
          <w:lang w:val="en"/>
        </w:rPr>
        <w:t xml:space="preserve">” is recommended by IUPAC, as it can be the cause of </w:t>
      </w:r>
      <w:r w:rsidR="00272FA4" w:rsidRPr="001178FC">
        <w:rPr>
          <w:lang w:val="en"/>
        </w:rPr>
        <w:t>confusions.</w:t>
      </w:r>
    </w:p>
    <w:p w14:paraId="5975607F" w14:textId="77777777" w:rsidR="00553C8C" w:rsidRDefault="00553C8C" w:rsidP="00553C8C">
      <w:pPr>
        <w:pStyle w:val="SingleTxtG"/>
        <w:numPr>
          <w:ilvl w:val="0"/>
          <w:numId w:val="16"/>
        </w:numPr>
        <w:ind w:left="1134" w:firstLine="0"/>
        <w:rPr>
          <w:lang w:val="en"/>
        </w:rPr>
      </w:pPr>
      <w:r w:rsidRPr="001178FC">
        <w:rPr>
          <w:lang w:val="en"/>
        </w:rPr>
        <w:t xml:space="preserve">It is therefore proposed to amend the Spanish names to read “METACRILATO DE 2-DIMETILAMINOETILO” and “ACRILATO DE 2-DIMETILAMINOETILO ESTABILIZADO”, respectively.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1886"/>
        <w:gridCol w:w="2268"/>
        <w:gridCol w:w="2201"/>
      </w:tblGrid>
      <w:tr w:rsidR="00553C8C" w:rsidRPr="001178FC" w14:paraId="56ED29C3" w14:textId="77777777" w:rsidTr="0063541E">
        <w:trPr>
          <w:trHeight w:val="359"/>
        </w:trPr>
        <w:tc>
          <w:tcPr>
            <w:tcW w:w="1064" w:type="dxa"/>
          </w:tcPr>
          <w:p w14:paraId="37F8B130" w14:textId="2E8016B6" w:rsidR="00553C8C" w:rsidRPr="006A2C64" w:rsidRDefault="00553C8C" w:rsidP="0063541E">
            <w:pPr>
              <w:pStyle w:val="SingleTxtG"/>
              <w:spacing w:after="0"/>
              <w:ind w:left="-28" w:right="0"/>
              <w:jc w:val="center"/>
              <w:rPr>
                <w:b/>
                <w:bCs/>
                <w:sz w:val="18"/>
                <w:szCs w:val="18"/>
                <w:lang w:val="en-US"/>
              </w:rPr>
            </w:pPr>
            <w:r w:rsidRPr="006A2C64">
              <w:rPr>
                <w:b/>
                <w:bCs/>
                <w:sz w:val="18"/>
                <w:szCs w:val="18"/>
                <w:lang w:val="en-US"/>
              </w:rPr>
              <w:t>UN</w:t>
            </w:r>
          </w:p>
        </w:tc>
        <w:tc>
          <w:tcPr>
            <w:tcW w:w="1886" w:type="dxa"/>
          </w:tcPr>
          <w:p w14:paraId="5AB25CFF" w14:textId="77777777" w:rsidR="00553C8C" w:rsidRPr="0063541E" w:rsidRDefault="00553C8C" w:rsidP="0063541E">
            <w:pPr>
              <w:pStyle w:val="SingleTxtG"/>
              <w:spacing w:after="0"/>
              <w:ind w:left="-28" w:right="0"/>
              <w:jc w:val="center"/>
              <w:rPr>
                <w:b/>
                <w:bCs/>
                <w:sz w:val="18"/>
                <w:szCs w:val="18"/>
                <w:lang w:val="en-US"/>
              </w:rPr>
            </w:pPr>
            <w:r w:rsidRPr="0063541E">
              <w:rPr>
                <w:b/>
                <w:bCs/>
                <w:sz w:val="18"/>
                <w:szCs w:val="18"/>
                <w:lang w:val="en-US"/>
              </w:rPr>
              <w:t>French</w:t>
            </w:r>
          </w:p>
        </w:tc>
        <w:tc>
          <w:tcPr>
            <w:tcW w:w="2268" w:type="dxa"/>
          </w:tcPr>
          <w:p w14:paraId="07A68552" w14:textId="77777777" w:rsidR="00553C8C" w:rsidRPr="0063541E" w:rsidRDefault="00553C8C" w:rsidP="0063541E">
            <w:pPr>
              <w:pStyle w:val="SingleTxtG"/>
              <w:spacing w:after="0"/>
              <w:ind w:left="-28" w:right="0"/>
              <w:jc w:val="center"/>
              <w:rPr>
                <w:b/>
                <w:bCs/>
                <w:sz w:val="18"/>
                <w:szCs w:val="18"/>
                <w:lang w:val="en-US"/>
              </w:rPr>
            </w:pPr>
            <w:r w:rsidRPr="0063541E">
              <w:rPr>
                <w:b/>
                <w:bCs/>
                <w:sz w:val="18"/>
                <w:szCs w:val="18"/>
                <w:lang w:val="en-US"/>
              </w:rPr>
              <w:t>English</w:t>
            </w:r>
          </w:p>
        </w:tc>
        <w:tc>
          <w:tcPr>
            <w:tcW w:w="2201" w:type="dxa"/>
          </w:tcPr>
          <w:p w14:paraId="1A5556BC" w14:textId="77777777" w:rsidR="00553C8C" w:rsidRPr="0063541E" w:rsidRDefault="00553C8C" w:rsidP="0063541E">
            <w:pPr>
              <w:pStyle w:val="SingleTxtG"/>
              <w:spacing w:after="0"/>
              <w:ind w:left="-28" w:right="0"/>
              <w:jc w:val="center"/>
              <w:rPr>
                <w:b/>
                <w:bCs/>
                <w:sz w:val="18"/>
                <w:szCs w:val="18"/>
                <w:lang w:val="en-US"/>
              </w:rPr>
            </w:pPr>
            <w:r w:rsidRPr="0063541E">
              <w:rPr>
                <w:b/>
                <w:bCs/>
                <w:sz w:val="18"/>
                <w:szCs w:val="18"/>
                <w:lang w:val="en-US"/>
              </w:rPr>
              <w:t>Spanish</w:t>
            </w:r>
          </w:p>
        </w:tc>
      </w:tr>
      <w:tr w:rsidR="00553C8C" w:rsidRPr="001178FC" w14:paraId="382F2D9A" w14:textId="77777777" w:rsidTr="0063541E">
        <w:trPr>
          <w:trHeight w:val="832"/>
        </w:trPr>
        <w:tc>
          <w:tcPr>
            <w:tcW w:w="1064" w:type="dxa"/>
          </w:tcPr>
          <w:p w14:paraId="29F5A0E9" w14:textId="77777777" w:rsidR="00553C8C" w:rsidRPr="001178FC" w:rsidRDefault="00553C8C" w:rsidP="0063541E">
            <w:pPr>
              <w:pStyle w:val="SingleTxtG"/>
              <w:spacing w:after="0" w:line="240" w:lineRule="auto"/>
              <w:ind w:left="0" w:right="0"/>
              <w:jc w:val="center"/>
              <w:rPr>
                <w:sz w:val="18"/>
                <w:szCs w:val="18"/>
                <w:lang w:val="en-US"/>
              </w:rPr>
            </w:pPr>
            <w:r w:rsidRPr="001178FC">
              <w:rPr>
                <w:sz w:val="18"/>
                <w:szCs w:val="18"/>
                <w:lang w:val="en-US"/>
              </w:rPr>
              <w:t>2522</w:t>
            </w:r>
          </w:p>
          <w:p w14:paraId="4F2AE263" w14:textId="77777777" w:rsidR="00553C8C" w:rsidRPr="001178FC" w:rsidRDefault="00553C8C" w:rsidP="0063541E">
            <w:pPr>
              <w:pStyle w:val="SingleTxtG"/>
              <w:spacing w:after="0" w:line="240" w:lineRule="auto"/>
              <w:ind w:left="0" w:right="0"/>
              <w:jc w:val="center"/>
              <w:rPr>
                <w:sz w:val="18"/>
                <w:szCs w:val="18"/>
                <w:lang w:val="en-US"/>
              </w:rPr>
            </w:pPr>
          </w:p>
        </w:tc>
        <w:tc>
          <w:tcPr>
            <w:tcW w:w="1886" w:type="dxa"/>
          </w:tcPr>
          <w:p w14:paraId="3B3BBE57" w14:textId="77777777" w:rsidR="00553C8C" w:rsidRPr="0063541E" w:rsidRDefault="00553C8C" w:rsidP="0063541E">
            <w:pPr>
              <w:pStyle w:val="SingleTxtG"/>
              <w:spacing w:after="0" w:line="240" w:lineRule="auto"/>
              <w:ind w:left="0" w:right="0"/>
              <w:jc w:val="left"/>
              <w:rPr>
                <w:sz w:val="18"/>
                <w:szCs w:val="18"/>
                <w:lang w:val="en-US"/>
              </w:rPr>
            </w:pPr>
            <w:r w:rsidRPr="001178FC">
              <w:rPr>
                <w:sz w:val="18"/>
                <w:szCs w:val="18"/>
                <w:lang w:val="en-US"/>
              </w:rPr>
              <w:t>MÉTHACRYLATE DE 2-DIMÉTHYLAMINOÉTHYLE</w:t>
            </w:r>
          </w:p>
        </w:tc>
        <w:tc>
          <w:tcPr>
            <w:tcW w:w="2268" w:type="dxa"/>
          </w:tcPr>
          <w:p w14:paraId="7E01E94B" w14:textId="77777777" w:rsidR="00553C8C" w:rsidRPr="001178FC" w:rsidRDefault="00553C8C" w:rsidP="0063541E">
            <w:pPr>
              <w:pStyle w:val="SingleTxtG"/>
              <w:spacing w:after="0" w:line="240" w:lineRule="auto"/>
              <w:ind w:left="0" w:right="0"/>
              <w:jc w:val="left"/>
              <w:rPr>
                <w:sz w:val="18"/>
                <w:szCs w:val="18"/>
                <w:lang w:val="en-US"/>
              </w:rPr>
            </w:pPr>
            <w:r w:rsidRPr="001178FC">
              <w:rPr>
                <w:sz w:val="18"/>
                <w:szCs w:val="18"/>
                <w:lang w:val="en-US"/>
              </w:rPr>
              <w:t>2-DIMETHYLAMINOETHYL METHACRYLATE</w:t>
            </w:r>
          </w:p>
        </w:tc>
        <w:tc>
          <w:tcPr>
            <w:tcW w:w="2201" w:type="dxa"/>
          </w:tcPr>
          <w:p w14:paraId="2A5FCC59" w14:textId="77777777" w:rsidR="00553C8C" w:rsidRPr="0063541E" w:rsidRDefault="00553C8C" w:rsidP="0063541E">
            <w:pPr>
              <w:pStyle w:val="SingleTxtG"/>
              <w:spacing w:after="0" w:line="240" w:lineRule="auto"/>
              <w:ind w:left="0" w:right="0"/>
              <w:jc w:val="left"/>
              <w:rPr>
                <w:sz w:val="18"/>
                <w:szCs w:val="18"/>
                <w:lang w:val="en-US"/>
              </w:rPr>
            </w:pPr>
            <w:r w:rsidRPr="0063541E">
              <w:rPr>
                <w:sz w:val="18"/>
                <w:szCs w:val="18"/>
                <w:lang w:val="en-US"/>
              </w:rPr>
              <w:t>METACRILATO 2-DIMETILAMINOETÍLICO</w:t>
            </w:r>
          </w:p>
        </w:tc>
      </w:tr>
      <w:tr w:rsidR="00553C8C" w:rsidRPr="001178FC" w14:paraId="7D9DD247" w14:textId="77777777" w:rsidTr="0063541E">
        <w:trPr>
          <w:trHeight w:val="847"/>
        </w:trPr>
        <w:tc>
          <w:tcPr>
            <w:tcW w:w="1064" w:type="dxa"/>
          </w:tcPr>
          <w:p w14:paraId="794045BA" w14:textId="77777777" w:rsidR="00553C8C" w:rsidRPr="001178FC" w:rsidRDefault="00553C8C" w:rsidP="0063541E">
            <w:pPr>
              <w:pStyle w:val="SingleTxtG"/>
              <w:spacing w:after="0" w:line="240" w:lineRule="auto"/>
              <w:ind w:left="0" w:right="0"/>
              <w:jc w:val="center"/>
              <w:rPr>
                <w:sz w:val="18"/>
                <w:szCs w:val="18"/>
                <w:lang w:val="en-US"/>
              </w:rPr>
            </w:pPr>
            <w:r w:rsidRPr="001178FC">
              <w:rPr>
                <w:sz w:val="18"/>
                <w:szCs w:val="18"/>
                <w:lang w:val="en-US"/>
              </w:rPr>
              <w:t>3302</w:t>
            </w:r>
          </w:p>
        </w:tc>
        <w:tc>
          <w:tcPr>
            <w:tcW w:w="1886" w:type="dxa"/>
          </w:tcPr>
          <w:p w14:paraId="31BFF412" w14:textId="77777777" w:rsidR="00553C8C" w:rsidRPr="001178FC" w:rsidRDefault="00553C8C" w:rsidP="0063541E">
            <w:pPr>
              <w:pStyle w:val="SingleTxtG"/>
              <w:spacing w:after="0" w:line="240" w:lineRule="auto"/>
              <w:ind w:left="0" w:right="0"/>
              <w:jc w:val="left"/>
              <w:rPr>
                <w:sz w:val="18"/>
                <w:szCs w:val="18"/>
                <w:lang w:val="en-US"/>
              </w:rPr>
            </w:pPr>
            <w:r w:rsidRPr="001178FC">
              <w:rPr>
                <w:sz w:val="18"/>
                <w:szCs w:val="18"/>
                <w:lang w:val="en-US"/>
              </w:rPr>
              <w:t>ACRYLATE DE 2-DIMÉTHYLAMINOÉTHYLE STABILISÉ</w:t>
            </w:r>
          </w:p>
        </w:tc>
        <w:tc>
          <w:tcPr>
            <w:tcW w:w="2268" w:type="dxa"/>
          </w:tcPr>
          <w:p w14:paraId="2C0327FD" w14:textId="77777777" w:rsidR="00553C8C" w:rsidRPr="001178FC" w:rsidRDefault="00553C8C" w:rsidP="0063541E">
            <w:pPr>
              <w:pStyle w:val="SingleTxtG"/>
              <w:spacing w:after="0" w:line="240" w:lineRule="auto"/>
              <w:ind w:left="0" w:right="0"/>
              <w:jc w:val="left"/>
              <w:rPr>
                <w:sz w:val="18"/>
                <w:szCs w:val="18"/>
                <w:lang w:val="en-US"/>
              </w:rPr>
            </w:pPr>
            <w:r w:rsidRPr="001178FC">
              <w:rPr>
                <w:sz w:val="18"/>
                <w:szCs w:val="18"/>
                <w:lang w:val="en-US"/>
              </w:rPr>
              <w:t>2-DIMETHYLAMINOETHYL ACRYLATE, STABILIZED</w:t>
            </w:r>
          </w:p>
        </w:tc>
        <w:tc>
          <w:tcPr>
            <w:tcW w:w="2201" w:type="dxa"/>
          </w:tcPr>
          <w:p w14:paraId="1021D966" w14:textId="77777777" w:rsidR="00553C8C" w:rsidRPr="0063541E" w:rsidRDefault="00553C8C" w:rsidP="0063541E">
            <w:pPr>
              <w:pStyle w:val="SingleTxtG"/>
              <w:spacing w:after="0" w:line="240" w:lineRule="auto"/>
              <w:ind w:left="0" w:right="0"/>
              <w:jc w:val="left"/>
              <w:rPr>
                <w:sz w:val="18"/>
                <w:szCs w:val="18"/>
                <w:lang w:val="en-US"/>
              </w:rPr>
            </w:pPr>
            <w:r w:rsidRPr="0063541E">
              <w:rPr>
                <w:sz w:val="18"/>
                <w:szCs w:val="18"/>
                <w:lang w:val="en-US"/>
              </w:rPr>
              <w:t>ACRILATO 2-DIMETILAMINOETÍLICO ESTABILIZADO</w:t>
            </w:r>
          </w:p>
        </w:tc>
      </w:tr>
    </w:tbl>
    <w:p w14:paraId="0E52367D" w14:textId="0928764D" w:rsidR="009C5EFF" w:rsidRPr="001178FC" w:rsidRDefault="00FC55E5" w:rsidP="00FC55E5">
      <w:pPr>
        <w:pStyle w:val="H1G"/>
        <w:rPr>
          <w:lang w:val="en-US"/>
        </w:rPr>
      </w:pPr>
      <w:r>
        <w:rPr>
          <w:lang w:val="en-US"/>
        </w:rPr>
        <w:tab/>
      </w:r>
      <w:r>
        <w:rPr>
          <w:lang w:val="en-US"/>
        </w:rPr>
        <w:tab/>
      </w:r>
      <w:r w:rsidR="009C5EFF" w:rsidRPr="001178FC">
        <w:rPr>
          <w:lang w:val="en-US"/>
        </w:rPr>
        <w:t xml:space="preserve">Spelling issues </w:t>
      </w:r>
    </w:p>
    <w:p w14:paraId="030120D2" w14:textId="033A7837" w:rsidR="009C5EFF" w:rsidRPr="001178FC" w:rsidRDefault="009C5EFF" w:rsidP="00A94640">
      <w:pPr>
        <w:pStyle w:val="SingleTxtG"/>
        <w:numPr>
          <w:ilvl w:val="0"/>
          <w:numId w:val="16"/>
        </w:numPr>
        <w:ind w:left="1134" w:firstLine="0"/>
        <w:rPr>
          <w:lang w:val="en"/>
        </w:rPr>
      </w:pPr>
      <w:r w:rsidRPr="001178FC">
        <w:rPr>
          <w:lang w:val="en"/>
        </w:rPr>
        <w:t xml:space="preserve">Different spelling issues are grouped here, where the name of the UN number is only slightly amended to accommodate the name to the general orthographical rules for Spanish or the IUPAC (International Union of Pure and Applied Chemistry) recommendations on correct </w:t>
      </w:r>
      <w:r w:rsidR="00C97B72" w:rsidRPr="001178FC">
        <w:rPr>
          <w:lang w:val="en"/>
        </w:rPr>
        <w:t>nomenclature</w:t>
      </w:r>
      <w:r w:rsidR="0063062D" w:rsidRPr="001178FC">
        <w:rPr>
          <w:lang w:val="en"/>
        </w:rPr>
        <w:t xml:space="preserve"> </w:t>
      </w:r>
      <w:r w:rsidRPr="001178FC">
        <w:rPr>
          <w:lang w:val="en"/>
        </w:rPr>
        <w:t>of the UN number</w:t>
      </w:r>
      <w:r w:rsidR="0063062D" w:rsidRPr="001178FC">
        <w:rPr>
          <w:lang w:val="en"/>
        </w:rPr>
        <w:t>s</w:t>
      </w:r>
      <w:r w:rsidRPr="001178FC">
        <w:rPr>
          <w:lang w:val="en"/>
        </w:rPr>
        <w:t xml:space="preserve">. </w:t>
      </w:r>
    </w:p>
    <w:p w14:paraId="2F90FF23" w14:textId="27CE2614" w:rsidR="009C5EFF" w:rsidRPr="001178FC" w:rsidRDefault="00FC55E5" w:rsidP="00FC55E5">
      <w:pPr>
        <w:pStyle w:val="H23G"/>
        <w:rPr>
          <w:lang w:val="en-US"/>
        </w:rPr>
      </w:pPr>
      <w:r>
        <w:rPr>
          <w:lang w:val="en-US"/>
        </w:rPr>
        <w:lastRenderedPageBreak/>
        <w:tab/>
      </w:r>
      <w:r>
        <w:rPr>
          <w:lang w:val="en-US"/>
        </w:rPr>
        <w:tab/>
      </w:r>
      <w:r w:rsidR="009C5EFF" w:rsidRPr="001178FC">
        <w:rPr>
          <w:lang w:val="en-US"/>
        </w:rPr>
        <w:t>Hyphens</w:t>
      </w:r>
    </w:p>
    <w:p w14:paraId="68989FD4" w14:textId="02F41605" w:rsidR="00062588" w:rsidRPr="001178FC" w:rsidRDefault="00272FA4" w:rsidP="00A94640">
      <w:pPr>
        <w:pStyle w:val="SingleTxtG"/>
        <w:numPr>
          <w:ilvl w:val="0"/>
          <w:numId w:val="16"/>
        </w:numPr>
        <w:ind w:left="1134" w:firstLine="0"/>
        <w:rPr>
          <w:lang w:val="en"/>
        </w:rPr>
      </w:pPr>
      <w:r w:rsidRPr="001178FC">
        <w:rPr>
          <w:lang w:val="en"/>
        </w:rPr>
        <w:t>Similarly,</w:t>
      </w:r>
      <w:r w:rsidR="0063062D" w:rsidRPr="001178FC">
        <w:rPr>
          <w:lang w:val="en"/>
        </w:rPr>
        <w:t xml:space="preserve"> as in </w:t>
      </w:r>
      <w:r w:rsidR="00062588" w:rsidRPr="001178FC">
        <w:rPr>
          <w:lang w:val="en"/>
        </w:rPr>
        <w:t xml:space="preserve">the French </w:t>
      </w:r>
      <w:r w:rsidR="0063062D" w:rsidRPr="001178FC">
        <w:rPr>
          <w:lang w:val="en"/>
        </w:rPr>
        <w:t xml:space="preserve">language </w:t>
      </w:r>
      <w:r w:rsidR="00062588" w:rsidRPr="001178FC">
        <w:rPr>
          <w:lang w:val="en"/>
        </w:rPr>
        <w:t>version, and the IUPAC rules, t</w:t>
      </w:r>
      <w:r w:rsidR="009C5EFF" w:rsidRPr="001178FC">
        <w:rPr>
          <w:lang w:val="en"/>
        </w:rPr>
        <w:t xml:space="preserve">he hyphen should be deleted for </w:t>
      </w:r>
      <w:r w:rsidR="00A24C10" w:rsidRPr="001178FC">
        <w:rPr>
          <w:lang w:val="en"/>
        </w:rPr>
        <w:t>the</w:t>
      </w:r>
      <w:r w:rsidR="00405412" w:rsidRPr="001178FC">
        <w:rPr>
          <w:lang w:val="en"/>
        </w:rPr>
        <w:t xml:space="preserve"> Spanish language version </w:t>
      </w:r>
      <w:r w:rsidR="008F4C27" w:rsidRPr="001178FC">
        <w:rPr>
          <w:lang w:val="en"/>
        </w:rPr>
        <w:t>of UN</w:t>
      </w:r>
      <w:r w:rsidR="00FC6818" w:rsidRPr="001178FC">
        <w:rPr>
          <w:lang w:val="en"/>
        </w:rPr>
        <w:t xml:space="preserve"> </w:t>
      </w:r>
      <w:r w:rsidR="00411966" w:rsidRPr="001178FC">
        <w:rPr>
          <w:lang w:val="en"/>
        </w:rPr>
        <w:t>2646</w:t>
      </w:r>
      <w:r w:rsidR="00062588" w:rsidRPr="001178FC">
        <w:rPr>
          <w:lang w:val="en"/>
        </w:rPr>
        <w:t xml:space="preserve">. The name should be amended to </w:t>
      </w:r>
      <w:r w:rsidR="0063062D" w:rsidRPr="001178FC">
        <w:rPr>
          <w:lang w:val="en"/>
        </w:rPr>
        <w:t xml:space="preserve">read </w:t>
      </w:r>
      <w:r w:rsidR="00FC6818" w:rsidRPr="001178FC">
        <w:rPr>
          <w:lang w:val="en"/>
        </w:rPr>
        <w:t>“</w:t>
      </w:r>
      <w:r w:rsidR="00EC2421" w:rsidRPr="001178FC">
        <w:rPr>
          <w:lang w:val="en"/>
        </w:rPr>
        <w:t>HEXACLOROCICLOPENTADIENO</w:t>
      </w:r>
      <w:r w:rsidR="00411966" w:rsidRPr="001178FC">
        <w:rPr>
          <w:lang w:val="en"/>
        </w:rPr>
        <w:t>”</w:t>
      </w:r>
      <w:r w:rsidR="00062588" w:rsidRPr="001178FC">
        <w:rPr>
          <w:lang w:val="en"/>
        </w:rPr>
        <w:t>.</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886"/>
        <w:gridCol w:w="2268"/>
        <w:gridCol w:w="2201"/>
      </w:tblGrid>
      <w:tr w:rsidR="00C665CF" w:rsidRPr="001178FC" w14:paraId="3CA3E721" w14:textId="77777777" w:rsidTr="0063541E">
        <w:trPr>
          <w:trHeight w:val="359"/>
        </w:trPr>
        <w:tc>
          <w:tcPr>
            <w:tcW w:w="1066" w:type="dxa"/>
          </w:tcPr>
          <w:p w14:paraId="6EF24582" w14:textId="77777777" w:rsidR="00C665CF" w:rsidRPr="007F09AF" w:rsidRDefault="00C665CF" w:rsidP="002E7198">
            <w:pPr>
              <w:pStyle w:val="SingleTxtG"/>
              <w:spacing w:after="0"/>
              <w:ind w:left="-28" w:right="0"/>
              <w:jc w:val="center"/>
              <w:rPr>
                <w:b/>
                <w:bCs/>
                <w:sz w:val="18"/>
                <w:szCs w:val="18"/>
                <w:lang w:val="en-US"/>
              </w:rPr>
            </w:pPr>
            <w:r w:rsidRPr="007F09AF">
              <w:rPr>
                <w:b/>
                <w:bCs/>
                <w:sz w:val="18"/>
                <w:szCs w:val="18"/>
                <w:lang w:val="en-US"/>
              </w:rPr>
              <w:t>UN</w:t>
            </w:r>
          </w:p>
        </w:tc>
        <w:tc>
          <w:tcPr>
            <w:tcW w:w="1886" w:type="dxa"/>
          </w:tcPr>
          <w:p w14:paraId="5F6174F0" w14:textId="77777777" w:rsidR="00C665CF" w:rsidRPr="007F09AF" w:rsidRDefault="00C665CF" w:rsidP="002E7198">
            <w:pPr>
              <w:pStyle w:val="SingleTxtG"/>
              <w:spacing w:after="0"/>
              <w:ind w:left="-28" w:right="0"/>
              <w:jc w:val="center"/>
              <w:rPr>
                <w:b/>
                <w:bCs/>
                <w:sz w:val="18"/>
                <w:szCs w:val="18"/>
                <w:lang w:val="en-US"/>
              </w:rPr>
            </w:pPr>
            <w:r w:rsidRPr="007F09AF">
              <w:rPr>
                <w:b/>
                <w:bCs/>
                <w:sz w:val="18"/>
                <w:szCs w:val="18"/>
                <w:lang w:val="en-US"/>
              </w:rPr>
              <w:t>French</w:t>
            </w:r>
          </w:p>
        </w:tc>
        <w:tc>
          <w:tcPr>
            <w:tcW w:w="2268" w:type="dxa"/>
          </w:tcPr>
          <w:p w14:paraId="38D00237" w14:textId="77777777" w:rsidR="00C665CF" w:rsidRPr="007F09AF" w:rsidRDefault="00C665CF" w:rsidP="002E7198">
            <w:pPr>
              <w:pStyle w:val="SingleTxtG"/>
              <w:spacing w:after="0"/>
              <w:ind w:left="-28" w:right="0"/>
              <w:jc w:val="center"/>
              <w:rPr>
                <w:b/>
                <w:bCs/>
                <w:sz w:val="18"/>
                <w:szCs w:val="18"/>
                <w:lang w:val="en-US"/>
              </w:rPr>
            </w:pPr>
            <w:r w:rsidRPr="007F09AF">
              <w:rPr>
                <w:b/>
                <w:bCs/>
                <w:sz w:val="18"/>
                <w:szCs w:val="18"/>
                <w:lang w:val="en-US"/>
              </w:rPr>
              <w:t>English</w:t>
            </w:r>
          </w:p>
        </w:tc>
        <w:tc>
          <w:tcPr>
            <w:tcW w:w="2201" w:type="dxa"/>
          </w:tcPr>
          <w:p w14:paraId="1EF1C875" w14:textId="77777777" w:rsidR="00C665CF" w:rsidRPr="007F09AF" w:rsidRDefault="00C665CF" w:rsidP="002E7198">
            <w:pPr>
              <w:pStyle w:val="SingleTxtG"/>
              <w:spacing w:after="0"/>
              <w:ind w:left="-28" w:right="0"/>
              <w:jc w:val="center"/>
              <w:rPr>
                <w:b/>
                <w:bCs/>
                <w:sz w:val="18"/>
                <w:szCs w:val="18"/>
                <w:lang w:val="en-US"/>
              </w:rPr>
            </w:pPr>
            <w:r w:rsidRPr="007F09AF">
              <w:rPr>
                <w:b/>
                <w:bCs/>
                <w:sz w:val="18"/>
                <w:szCs w:val="18"/>
                <w:lang w:val="en-US"/>
              </w:rPr>
              <w:t>Spanish</w:t>
            </w:r>
          </w:p>
        </w:tc>
      </w:tr>
      <w:tr w:rsidR="00C665CF" w:rsidRPr="001178FC" w14:paraId="6B2B1272" w14:textId="77777777" w:rsidTr="0063541E">
        <w:trPr>
          <w:trHeight w:val="573"/>
        </w:trPr>
        <w:tc>
          <w:tcPr>
            <w:tcW w:w="1066" w:type="dxa"/>
          </w:tcPr>
          <w:p w14:paraId="08A53B5C" w14:textId="60DE32E8" w:rsidR="00C665CF" w:rsidRPr="001178FC" w:rsidRDefault="00C665CF" w:rsidP="002E7198">
            <w:pPr>
              <w:pStyle w:val="SingleTxtG"/>
              <w:spacing w:after="0" w:line="240" w:lineRule="auto"/>
              <w:ind w:left="0" w:right="0"/>
              <w:jc w:val="center"/>
              <w:rPr>
                <w:sz w:val="18"/>
                <w:szCs w:val="18"/>
                <w:lang w:val="en-US"/>
              </w:rPr>
            </w:pPr>
            <w:r w:rsidRPr="00C665CF">
              <w:rPr>
                <w:sz w:val="18"/>
                <w:szCs w:val="18"/>
                <w:lang w:val="en-US"/>
              </w:rPr>
              <w:t>2646</w:t>
            </w:r>
          </w:p>
        </w:tc>
        <w:tc>
          <w:tcPr>
            <w:tcW w:w="1886" w:type="dxa"/>
          </w:tcPr>
          <w:p w14:paraId="45E2F018" w14:textId="3371E417" w:rsidR="00C665CF" w:rsidRPr="007F09AF" w:rsidRDefault="00C665CF" w:rsidP="002E7198">
            <w:pPr>
              <w:pStyle w:val="SingleTxtG"/>
              <w:spacing w:after="0" w:line="240" w:lineRule="auto"/>
              <w:ind w:left="0" w:right="0"/>
              <w:jc w:val="left"/>
              <w:rPr>
                <w:sz w:val="18"/>
                <w:szCs w:val="18"/>
                <w:lang w:val="en-US"/>
              </w:rPr>
            </w:pPr>
            <w:r w:rsidRPr="00C665CF">
              <w:rPr>
                <w:sz w:val="18"/>
                <w:szCs w:val="18"/>
                <w:lang w:val="en-US"/>
              </w:rPr>
              <w:t>HEXACHLOROCYCLOPENTADIÈNE</w:t>
            </w:r>
          </w:p>
        </w:tc>
        <w:tc>
          <w:tcPr>
            <w:tcW w:w="2268" w:type="dxa"/>
          </w:tcPr>
          <w:p w14:paraId="2E21A0FC" w14:textId="51B4D9CF" w:rsidR="00C665CF" w:rsidRPr="001178FC" w:rsidRDefault="00C665CF" w:rsidP="002E7198">
            <w:pPr>
              <w:pStyle w:val="SingleTxtG"/>
              <w:spacing w:after="0" w:line="240" w:lineRule="auto"/>
              <w:ind w:left="0" w:right="0"/>
              <w:jc w:val="left"/>
              <w:rPr>
                <w:sz w:val="18"/>
                <w:szCs w:val="18"/>
                <w:lang w:val="en-US"/>
              </w:rPr>
            </w:pPr>
            <w:r w:rsidRPr="00C665CF">
              <w:rPr>
                <w:sz w:val="18"/>
                <w:szCs w:val="18"/>
                <w:lang w:val="en-US"/>
              </w:rPr>
              <w:t>HEXACHLOROCYCLO-PENTADIENE</w:t>
            </w:r>
          </w:p>
        </w:tc>
        <w:tc>
          <w:tcPr>
            <w:tcW w:w="2201" w:type="dxa"/>
          </w:tcPr>
          <w:p w14:paraId="5B29BC56" w14:textId="71882BA3" w:rsidR="00C665CF" w:rsidRPr="007F09AF" w:rsidRDefault="00C665CF" w:rsidP="002E7198">
            <w:pPr>
              <w:pStyle w:val="SingleTxtG"/>
              <w:spacing w:after="0" w:line="240" w:lineRule="auto"/>
              <w:ind w:left="0" w:right="0"/>
              <w:jc w:val="left"/>
              <w:rPr>
                <w:sz w:val="18"/>
                <w:szCs w:val="18"/>
                <w:lang w:val="en-US"/>
              </w:rPr>
            </w:pPr>
            <w:r w:rsidRPr="00C665CF">
              <w:rPr>
                <w:sz w:val="18"/>
                <w:szCs w:val="18"/>
                <w:lang w:val="en-US"/>
              </w:rPr>
              <w:t>HEXACLOROCICLO-PENTADIENO</w:t>
            </w:r>
          </w:p>
        </w:tc>
      </w:tr>
    </w:tbl>
    <w:p w14:paraId="5B951ADE" w14:textId="1388AFCC" w:rsidR="00553C8C" w:rsidRPr="001178FC" w:rsidRDefault="00FC55E5" w:rsidP="00FC55E5">
      <w:pPr>
        <w:pStyle w:val="H23G"/>
        <w:rPr>
          <w:lang w:val="en-US"/>
        </w:rPr>
      </w:pPr>
      <w:r>
        <w:rPr>
          <w:lang w:val="en-US"/>
        </w:rPr>
        <w:tab/>
      </w:r>
      <w:r>
        <w:rPr>
          <w:lang w:val="en-US"/>
        </w:rPr>
        <w:tab/>
      </w:r>
      <w:r w:rsidR="0063062D" w:rsidRPr="001178FC">
        <w:rPr>
          <w:lang w:val="en-US"/>
        </w:rPr>
        <w:t>Plural versus singular</w:t>
      </w:r>
    </w:p>
    <w:p w14:paraId="02349570" w14:textId="77777777" w:rsidR="00553C8C" w:rsidRPr="00A94640" w:rsidRDefault="00553C8C" w:rsidP="00A94640">
      <w:pPr>
        <w:pStyle w:val="SingleTxtG"/>
        <w:numPr>
          <w:ilvl w:val="0"/>
          <w:numId w:val="16"/>
        </w:numPr>
        <w:ind w:left="1134" w:firstLine="0"/>
        <w:rPr>
          <w:lang w:val="en"/>
        </w:rPr>
      </w:pPr>
      <w:r w:rsidRPr="001178FC">
        <w:rPr>
          <w:lang w:val="en"/>
        </w:rPr>
        <w:t>For UN numbers 2730 and 3458, the correct Spanish name should be “</w:t>
      </w:r>
      <w:proofErr w:type="spellStart"/>
      <w:r w:rsidRPr="001178FC">
        <w:rPr>
          <w:lang w:val="en"/>
        </w:rPr>
        <w:t>Nitroanisoles</w:t>
      </w:r>
      <w:proofErr w:type="spellEnd"/>
      <w:r w:rsidRPr="001178FC">
        <w:rPr>
          <w:lang w:val="en"/>
        </w:rPr>
        <w:t>” instead of “</w:t>
      </w:r>
      <w:proofErr w:type="spellStart"/>
      <w:r w:rsidRPr="001178FC">
        <w:rPr>
          <w:lang w:val="en"/>
        </w:rPr>
        <w:t>Nitroanisol</w:t>
      </w:r>
      <w:proofErr w:type="spellEnd"/>
      <w:r w:rsidRPr="001178FC">
        <w:rPr>
          <w:lang w:val="en"/>
        </w:rPr>
        <w:t xml:space="preserve">”, in plural, following the English and French versions, as there are several different </w:t>
      </w:r>
      <w:proofErr w:type="spellStart"/>
      <w:r w:rsidRPr="001178FC">
        <w:rPr>
          <w:lang w:val="en"/>
        </w:rPr>
        <w:t>nitroanisoles</w:t>
      </w:r>
      <w:proofErr w:type="spellEnd"/>
      <w:r w:rsidRPr="001178FC">
        <w:rPr>
          <w:lang w:val="en"/>
        </w:rPr>
        <w:t xml:space="preserve"> that form this group of substances.</w:t>
      </w:r>
    </w:p>
    <w:p w14:paraId="3655948C" w14:textId="77777777" w:rsidR="00553C8C" w:rsidRPr="00A94640" w:rsidRDefault="00553C8C" w:rsidP="00A94640">
      <w:pPr>
        <w:pStyle w:val="SingleTxtG"/>
        <w:numPr>
          <w:ilvl w:val="0"/>
          <w:numId w:val="16"/>
        </w:numPr>
        <w:ind w:left="1134" w:firstLine="0"/>
        <w:rPr>
          <w:lang w:val="en"/>
        </w:rPr>
      </w:pPr>
      <w:r w:rsidRPr="001178FC">
        <w:rPr>
          <w:lang w:val="en"/>
        </w:rPr>
        <w:t xml:space="preserve">It is proposed to amend the Spanish names to read </w:t>
      </w:r>
      <w:r w:rsidRPr="00A94640">
        <w:rPr>
          <w:lang w:val="en"/>
        </w:rPr>
        <w:t>“NITROANISOLES LÍQUIDOS” and “NITROANISOLES SÓLIDOS”, respectively.</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1886"/>
        <w:gridCol w:w="2268"/>
        <w:gridCol w:w="2201"/>
      </w:tblGrid>
      <w:tr w:rsidR="00C665CF" w:rsidRPr="001178FC" w14:paraId="0242DE6B" w14:textId="77777777" w:rsidTr="002E7198">
        <w:trPr>
          <w:trHeight w:val="359"/>
        </w:trPr>
        <w:tc>
          <w:tcPr>
            <w:tcW w:w="1064" w:type="dxa"/>
          </w:tcPr>
          <w:p w14:paraId="40344D9F" w14:textId="77777777" w:rsidR="00C665CF" w:rsidRPr="007F09AF" w:rsidRDefault="00C665CF">
            <w:pPr>
              <w:pStyle w:val="SingleTxtG"/>
              <w:spacing w:after="0"/>
              <w:ind w:left="-28" w:right="0"/>
              <w:jc w:val="center"/>
              <w:rPr>
                <w:b/>
                <w:bCs/>
                <w:sz w:val="18"/>
                <w:szCs w:val="18"/>
                <w:lang w:val="en-US"/>
              </w:rPr>
            </w:pPr>
            <w:r w:rsidRPr="007F09AF">
              <w:rPr>
                <w:b/>
                <w:bCs/>
                <w:sz w:val="18"/>
                <w:szCs w:val="18"/>
                <w:lang w:val="en-US"/>
              </w:rPr>
              <w:t>UN</w:t>
            </w:r>
          </w:p>
        </w:tc>
        <w:tc>
          <w:tcPr>
            <w:tcW w:w="1886" w:type="dxa"/>
          </w:tcPr>
          <w:p w14:paraId="3192A15B" w14:textId="77777777" w:rsidR="00C665CF" w:rsidRPr="007F09AF" w:rsidRDefault="00C665CF">
            <w:pPr>
              <w:pStyle w:val="SingleTxtG"/>
              <w:spacing w:after="0"/>
              <w:ind w:left="-28" w:right="0"/>
              <w:jc w:val="center"/>
              <w:rPr>
                <w:b/>
                <w:bCs/>
                <w:sz w:val="18"/>
                <w:szCs w:val="18"/>
                <w:lang w:val="en-US"/>
              </w:rPr>
            </w:pPr>
            <w:r w:rsidRPr="007F09AF">
              <w:rPr>
                <w:b/>
                <w:bCs/>
                <w:sz w:val="18"/>
                <w:szCs w:val="18"/>
                <w:lang w:val="en-US"/>
              </w:rPr>
              <w:t>French</w:t>
            </w:r>
          </w:p>
        </w:tc>
        <w:tc>
          <w:tcPr>
            <w:tcW w:w="2268" w:type="dxa"/>
          </w:tcPr>
          <w:p w14:paraId="6144FCAB" w14:textId="77777777" w:rsidR="00C665CF" w:rsidRPr="007F09AF" w:rsidRDefault="00C665CF">
            <w:pPr>
              <w:pStyle w:val="SingleTxtG"/>
              <w:spacing w:after="0"/>
              <w:ind w:left="-28" w:right="0"/>
              <w:jc w:val="center"/>
              <w:rPr>
                <w:b/>
                <w:bCs/>
                <w:sz w:val="18"/>
                <w:szCs w:val="18"/>
                <w:lang w:val="en-US"/>
              </w:rPr>
            </w:pPr>
            <w:r w:rsidRPr="007F09AF">
              <w:rPr>
                <w:b/>
                <w:bCs/>
                <w:sz w:val="18"/>
                <w:szCs w:val="18"/>
                <w:lang w:val="en-US"/>
              </w:rPr>
              <w:t>English</w:t>
            </w:r>
          </w:p>
        </w:tc>
        <w:tc>
          <w:tcPr>
            <w:tcW w:w="2201" w:type="dxa"/>
          </w:tcPr>
          <w:p w14:paraId="2E9E1971" w14:textId="77777777" w:rsidR="00C665CF" w:rsidRPr="007F09AF" w:rsidRDefault="00C665CF">
            <w:pPr>
              <w:pStyle w:val="SingleTxtG"/>
              <w:spacing w:after="0"/>
              <w:ind w:left="-28" w:right="0"/>
              <w:jc w:val="center"/>
              <w:rPr>
                <w:b/>
                <w:bCs/>
                <w:sz w:val="18"/>
                <w:szCs w:val="18"/>
                <w:lang w:val="en-US"/>
              </w:rPr>
            </w:pPr>
            <w:r w:rsidRPr="007F09AF">
              <w:rPr>
                <w:b/>
                <w:bCs/>
                <w:sz w:val="18"/>
                <w:szCs w:val="18"/>
                <w:lang w:val="en-US"/>
              </w:rPr>
              <w:t>Spanish</w:t>
            </w:r>
          </w:p>
        </w:tc>
      </w:tr>
      <w:tr w:rsidR="00C665CF" w:rsidRPr="001178FC" w14:paraId="5EBA369F" w14:textId="77777777" w:rsidTr="0063541E">
        <w:trPr>
          <w:trHeight w:val="549"/>
        </w:trPr>
        <w:tc>
          <w:tcPr>
            <w:tcW w:w="1064" w:type="dxa"/>
          </w:tcPr>
          <w:p w14:paraId="7F2EFE1F" w14:textId="15D007B6" w:rsidR="00C665CF" w:rsidRPr="001178FC" w:rsidRDefault="00C665CF" w:rsidP="002E7198">
            <w:pPr>
              <w:pStyle w:val="SingleTxtG"/>
              <w:spacing w:after="0" w:line="240" w:lineRule="auto"/>
              <w:ind w:left="0" w:right="0"/>
              <w:jc w:val="center"/>
              <w:rPr>
                <w:sz w:val="18"/>
                <w:szCs w:val="18"/>
                <w:lang w:val="en-US"/>
              </w:rPr>
            </w:pPr>
            <w:r w:rsidRPr="00C665CF">
              <w:rPr>
                <w:sz w:val="18"/>
                <w:szCs w:val="18"/>
                <w:lang w:val="en-US"/>
              </w:rPr>
              <w:t>2730</w:t>
            </w:r>
          </w:p>
        </w:tc>
        <w:tc>
          <w:tcPr>
            <w:tcW w:w="1886" w:type="dxa"/>
          </w:tcPr>
          <w:p w14:paraId="48D7F97A" w14:textId="73ADEDB2" w:rsidR="00C665CF" w:rsidRPr="007F09AF" w:rsidRDefault="00C665CF" w:rsidP="002E7198">
            <w:pPr>
              <w:pStyle w:val="SingleTxtG"/>
              <w:spacing w:after="0" w:line="240" w:lineRule="auto"/>
              <w:ind w:left="0" w:right="0"/>
              <w:jc w:val="left"/>
              <w:rPr>
                <w:sz w:val="18"/>
                <w:szCs w:val="18"/>
                <w:lang w:val="en-US"/>
              </w:rPr>
            </w:pPr>
            <w:r w:rsidRPr="00C665CF">
              <w:rPr>
                <w:sz w:val="18"/>
                <w:szCs w:val="18"/>
                <w:lang w:val="en-US"/>
              </w:rPr>
              <w:t>NITRANISOLES LIQUIDES</w:t>
            </w:r>
          </w:p>
        </w:tc>
        <w:tc>
          <w:tcPr>
            <w:tcW w:w="2268" w:type="dxa"/>
          </w:tcPr>
          <w:p w14:paraId="208A8DDF" w14:textId="325280D3" w:rsidR="00C665CF" w:rsidRPr="001178FC" w:rsidRDefault="00C665CF" w:rsidP="002E7198">
            <w:pPr>
              <w:pStyle w:val="SingleTxtG"/>
              <w:spacing w:after="0" w:line="240" w:lineRule="auto"/>
              <w:ind w:left="0" w:right="0"/>
              <w:jc w:val="left"/>
              <w:rPr>
                <w:sz w:val="18"/>
                <w:szCs w:val="18"/>
                <w:lang w:val="en-US"/>
              </w:rPr>
            </w:pPr>
            <w:r w:rsidRPr="00C665CF">
              <w:rPr>
                <w:sz w:val="18"/>
                <w:szCs w:val="18"/>
                <w:lang w:val="en-US"/>
              </w:rPr>
              <w:t>NITROANISOLES, LIQUID</w:t>
            </w:r>
          </w:p>
        </w:tc>
        <w:tc>
          <w:tcPr>
            <w:tcW w:w="2201" w:type="dxa"/>
          </w:tcPr>
          <w:p w14:paraId="7E716199" w14:textId="75E628FA" w:rsidR="00C665CF" w:rsidRPr="007F09AF" w:rsidRDefault="00C665CF" w:rsidP="002E7198">
            <w:pPr>
              <w:pStyle w:val="SingleTxtG"/>
              <w:spacing w:after="0" w:line="240" w:lineRule="auto"/>
              <w:ind w:left="0" w:right="0"/>
              <w:jc w:val="left"/>
              <w:rPr>
                <w:sz w:val="18"/>
                <w:szCs w:val="18"/>
                <w:lang w:val="en-US"/>
              </w:rPr>
            </w:pPr>
            <w:r w:rsidRPr="00C665CF">
              <w:rPr>
                <w:sz w:val="18"/>
                <w:szCs w:val="18"/>
                <w:lang w:val="en-US"/>
              </w:rPr>
              <w:t>NITROANISOL LÍQUIDO</w:t>
            </w:r>
          </w:p>
        </w:tc>
      </w:tr>
      <w:tr w:rsidR="00C665CF" w:rsidRPr="001178FC" w14:paraId="1A7D4FAD" w14:textId="77777777" w:rsidTr="0063541E">
        <w:trPr>
          <w:trHeight w:val="557"/>
        </w:trPr>
        <w:tc>
          <w:tcPr>
            <w:tcW w:w="1064" w:type="dxa"/>
          </w:tcPr>
          <w:p w14:paraId="28CE5E56" w14:textId="01F32057" w:rsidR="00C665CF" w:rsidRPr="001178FC" w:rsidRDefault="00C665CF" w:rsidP="002E7198">
            <w:pPr>
              <w:pStyle w:val="SingleTxtG"/>
              <w:spacing w:after="0" w:line="240" w:lineRule="auto"/>
              <w:ind w:left="0" w:right="0"/>
              <w:jc w:val="center"/>
              <w:rPr>
                <w:sz w:val="18"/>
                <w:szCs w:val="18"/>
                <w:lang w:val="en-US"/>
              </w:rPr>
            </w:pPr>
            <w:r w:rsidRPr="00C665CF">
              <w:rPr>
                <w:sz w:val="18"/>
                <w:szCs w:val="18"/>
                <w:lang w:val="en-US"/>
              </w:rPr>
              <w:t>3458</w:t>
            </w:r>
          </w:p>
        </w:tc>
        <w:tc>
          <w:tcPr>
            <w:tcW w:w="1886" w:type="dxa"/>
          </w:tcPr>
          <w:p w14:paraId="1005C44A" w14:textId="7DCCDC93" w:rsidR="00C665CF" w:rsidRPr="001178FC" w:rsidRDefault="00C665CF" w:rsidP="002E7198">
            <w:pPr>
              <w:pStyle w:val="SingleTxtG"/>
              <w:spacing w:after="0" w:line="240" w:lineRule="auto"/>
              <w:ind w:left="0" w:right="0"/>
              <w:jc w:val="left"/>
              <w:rPr>
                <w:sz w:val="18"/>
                <w:szCs w:val="18"/>
                <w:lang w:val="en-US"/>
              </w:rPr>
            </w:pPr>
            <w:r w:rsidRPr="00C665CF">
              <w:rPr>
                <w:sz w:val="18"/>
                <w:szCs w:val="18"/>
                <w:lang w:val="en-US"/>
              </w:rPr>
              <w:t>NITRANISOLES SOLIDES</w:t>
            </w:r>
          </w:p>
        </w:tc>
        <w:tc>
          <w:tcPr>
            <w:tcW w:w="2268" w:type="dxa"/>
          </w:tcPr>
          <w:p w14:paraId="48480374" w14:textId="338890C5" w:rsidR="00C665CF" w:rsidRPr="001178FC" w:rsidRDefault="00C665CF" w:rsidP="002E7198">
            <w:pPr>
              <w:pStyle w:val="SingleTxtG"/>
              <w:spacing w:after="0" w:line="240" w:lineRule="auto"/>
              <w:ind w:left="0" w:right="0"/>
              <w:jc w:val="left"/>
              <w:rPr>
                <w:sz w:val="18"/>
                <w:szCs w:val="18"/>
                <w:lang w:val="en-US"/>
              </w:rPr>
            </w:pPr>
            <w:r w:rsidRPr="00C665CF">
              <w:rPr>
                <w:sz w:val="18"/>
                <w:szCs w:val="18"/>
                <w:lang w:val="en-US"/>
              </w:rPr>
              <w:t>NITROANISOLES, SOLID</w:t>
            </w:r>
          </w:p>
        </w:tc>
        <w:tc>
          <w:tcPr>
            <w:tcW w:w="2201" w:type="dxa"/>
          </w:tcPr>
          <w:p w14:paraId="0DB9584E" w14:textId="11674C30" w:rsidR="00C665CF" w:rsidRPr="007F09AF" w:rsidRDefault="00C665CF" w:rsidP="002E7198">
            <w:pPr>
              <w:pStyle w:val="SingleTxtG"/>
              <w:spacing w:after="0" w:line="240" w:lineRule="auto"/>
              <w:ind w:left="0" w:right="0"/>
              <w:jc w:val="left"/>
              <w:rPr>
                <w:sz w:val="18"/>
                <w:szCs w:val="18"/>
                <w:lang w:val="en-US"/>
              </w:rPr>
            </w:pPr>
            <w:r w:rsidRPr="00C665CF">
              <w:rPr>
                <w:sz w:val="18"/>
                <w:szCs w:val="18"/>
                <w:lang w:val="en-US"/>
              </w:rPr>
              <w:t>NITROANISOL SÓLIDO</w:t>
            </w:r>
          </w:p>
        </w:tc>
      </w:tr>
    </w:tbl>
    <w:p w14:paraId="40354DB3" w14:textId="3A52597D" w:rsidR="009C5EFF" w:rsidRPr="001178FC" w:rsidRDefault="00FC55E5" w:rsidP="00FC55E5">
      <w:pPr>
        <w:pStyle w:val="H23G"/>
        <w:rPr>
          <w:lang w:val="en-US"/>
        </w:rPr>
      </w:pPr>
      <w:r>
        <w:rPr>
          <w:lang w:val="en-US"/>
        </w:rPr>
        <w:tab/>
      </w:r>
      <w:r>
        <w:rPr>
          <w:lang w:val="en-US"/>
        </w:rPr>
        <w:tab/>
      </w:r>
      <w:r w:rsidR="009C5EFF" w:rsidRPr="001178FC">
        <w:rPr>
          <w:lang w:val="en-US"/>
        </w:rPr>
        <w:t>Language spelling errors</w:t>
      </w:r>
    </w:p>
    <w:p w14:paraId="12D20753" w14:textId="58B9579A" w:rsidR="00F76C34" w:rsidRDefault="00F76C34" w:rsidP="00A94640">
      <w:pPr>
        <w:pStyle w:val="SingleTxtG"/>
        <w:numPr>
          <w:ilvl w:val="0"/>
          <w:numId w:val="16"/>
        </w:numPr>
        <w:ind w:left="1134" w:firstLine="0"/>
        <w:rPr>
          <w:lang w:val="en"/>
        </w:rPr>
      </w:pPr>
      <w:r w:rsidRPr="001178FC">
        <w:rPr>
          <w:lang w:val="en"/>
        </w:rPr>
        <w:t xml:space="preserve">The Spanish </w:t>
      </w:r>
      <w:r w:rsidR="00851192" w:rsidRPr="001178FC">
        <w:rPr>
          <w:lang w:val="en"/>
        </w:rPr>
        <w:t xml:space="preserve">language </w:t>
      </w:r>
      <w:r w:rsidRPr="001178FC">
        <w:rPr>
          <w:lang w:val="en"/>
        </w:rPr>
        <w:t>version of “HEXAFLUOROACETONE”, in UN 2552 and 3436, according to the nomenclature rules, should be written “HEXAFLUOROACETONA. The “</w:t>
      </w:r>
      <w:proofErr w:type="spellStart"/>
      <w:r w:rsidRPr="001178FC">
        <w:rPr>
          <w:lang w:val="en"/>
        </w:rPr>
        <w:t>fluor</w:t>
      </w:r>
      <w:proofErr w:type="spellEnd"/>
      <w:r w:rsidRPr="001178FC">
        <w:rPr>
          <w:lang w:val="en"/>
        </w:rPr>
        <w:t>” is a substituent of the acetone and in this case, its correct Spanish name is “</w:t>
      </w:r>
      <w:proofErr w:type="spellStart"/>
      <w:r w:rsidRPr="001178FC">
        <w:rPr>
          <w:lang w:val="en"/>
        </w:rPr>
        <w:t>fluoro</w:t>
      </w:r>
      <w:proofErr w:type="spellEnd"/>
      <w:r w:rsidRPr="001178FC">
        <w:rPr>
          <w:lang w:val="en"/>
        </w:rPr>
        <w:t>” instead of “</w:t>
      </w:r>
      <w:proofErr w:type="spellStart"/>
      <w:r w:rsidRPr="001178FC">
        <w:rPr>
          <w:lang w:val="en"/>
        </w:rPr>
        <w:t>fluor</w:t>
      </w:r>
      <w:proofErr w:type="spellEnd"/>
      <w:r w:rsidRPr="001178FC">
        <w:rPr>
          <w:lang w:val="en"/>
        </w:rPr>
        <w:t>”</w:t>
      </w:r>
      <w:r w:rsidR="00851192" w:rsidRPr="001178FC">
        <w:rPr>
          <w:lang w:val="en"/>
        </w:rPr>
        <w:t xml:space="preserve">, </w:t>
      </w:r>
      <w:r w:rsidR="00C97B72" w:rsidRPr="001178FC">
        <w:rPr>
          <w:lang w:val="en"/>
        </w:rPr>
        <w:t>including</w:t>
      </w:r>
      <w:r w:rsidR="00851192" w:rsidRPr="001178FC">
        <w:rPr>
          <w:lang w:val="en"/>
        </w:rPr>
        <w:t xml:space="preserve"> an additional “o”</w:t>
      </w:r>
      <w:r w:rsidRPr="001178FC">
        <w:rPr>
          <w:lang w:val="en"/>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886"/>
        <w:gridCol w:w="2268"/>
        <w:gridCol w:w="2126"/>
      </w:tblGrid>
      <w:tr w:rsidR="00D07E97" w:rsidRPr="007F09AF" w14:paraId="4C9D981F" w14:textId="77777777" w:rsidTr="002E7198">
        <w:trPr>
          <w:trHeight w:val="289"/>
        </w:trPr>
        <w:tc>
          <w:tcPr>
            <w:tcW w:w="1066" w:type="dxa"/>
          </w:tcPr>
          <w:p w14:paraId="1B713B41" w14:textId="77777777" w:rsidR="00D07E97" w:rsidRPr="000B702B" w:rsidRDefault="00D07E97" w:rsidP="002E7198">
            <w:pPr>
              <w:pStyle w:val="SingleTxtG"/>
              <w:spacing w:after="0"/>
              <w:ind w:left="-28" w:right="0"/>
              <w:jc w:val="center"/>
              <w:rPr>
                <w:b/>
                <w:bCs/>
                <w:sz w:val="18"/>
                <w:szCs w:val="18"/>
                <w:lang w:val="en-US"/>
              </w:rPr>
            </w:pPr>
            <w:r w:rsidRPr="000B702B">
              <w:rPr>
                <w:b/>
                <w:bCs/>
                <w:sz w:val="18"/>
                <w:szCs w:val="18"/>
                <w:lang w:val="en-US"/>
              </w:rPr>
              <w:t>UN</w:t>
            </w:r>
          </w:p>
        </w:tc>
        <w:tc>
          <w:tcPr>
            <w:tcW w:w="1886" w:type="dxa"/>
          </w:tcPr>
          <w:p w14:paraId="61FAE781" w14:textId="77777777" w:rsidR="00D07E97" w:rsidRPr="007F09AF" w:rsidRDefault="00D07E97" w:rsidP="002E7198">
            <w:pPr>
              <w:pStyle w:val="SingleTxtG"/>
              <w:spacing w:after="0"/>
              <w:ind w:left="-28" w:right="0"/>
              <w:jc w:val="center"/>
              <w:rPr>
                <w:b/>
                <w:bCs/>
                <w:sz w:val="18"/>
                <w:szCs w:val="18"/>
                <w:lang w:val="en-US"/>
              </w:rPr>
            </w:pPr>
            <w:r w:rsidRPr="007F09AF">
              <w:rPr>
                <w:b/>
                <w:bCs/>
                <w:sz w:val="18"/>
                <w:szCs w:val="18"/>
                <w:lang w:val="en-US"/>
              </w:rPr>
              <w:t>French</w:t>
            </w:r>
          </w:p>
        </w:tc>
        <w:tc>
          <w:tcPr>
            <w:tcW w:w="2268" w:type="dxa"/>
          </w:tcPr>
          <w:p w14:paraId="71903739" w14:textId="77777777" w:rsidR="00D07E97" w:rsidRPr="007F09AF" w:rsidRDefault="00D07E97" w:rsidP="002E7198">
            <w:pPr>
              <w:pStyle w:val="SingleTxtG"/>
              <w:spacing w:after="0"/>
              <w:ind w:left="-28" w:right="0"/>
              <w:jc w:val="center"/>
              <w:rPr>
                <w:b/>
                <w:bCs/>
                <w:sz w:val="18"/>
                <w:szCs w:val="18"/>
                <w:lang w:val="en-US"/>
              </w:rPr>
            </w:pPr>
            <w:r w:rsidRPr="007F09AF">
              <w:rPr>
                <w:b/>
                <w:bCs/>
                <w:sz w:val="18"/>
                <w:szCs w:val="18"/>
                <w:lang w:val="en-US"/>
              </w:rPr>
              <w:t>English</w:t>
            </w:r>
          </w:p>
        </w:tc>
        <w:tc>
          <w:tcPr>
            <w:tcW w:w="2126" w:type="dxa"/>
          </w:tcPr>
          <w:p w14:paraId="44A36D1C" w14:textId="77777777" w:rsidR="00D07E97" w:rsidRPr="007F09AF" w:rsidRDefault="00D07E97" w:rsidP="002E7198">
            <w:pPr>
              <w:pStyle w:val="SingleTxtG"/>
              <w:spacing w:after="0"/>
              <w:ind w:left="-28" w:right="0"/>
              <w:jc w:val="center"/>
              <w:rPr>
                <w:b/>
                <w:bCs/>
                <w:sz w:val="18"/>
                <w:szCs w:val="18"/>
                <w:lang w:val="en-US"/>
              </w:rPr>
            </w:pPr>
            <w:r w:rsidRPr="007F09AF">
              <w:rPr>
                <w:b/>
                <w:bCs/>
                <w:sz w:val="18"/>
                <w:szCs w:val="18"/>
                <w:lang w:val="en-US"/>
              </w:rPr>
              <w:t>Spanish</w:t>
            </w:r>
          </w:p>
        </w:tc>
      </w:tr>
      <w:tr w:rsidR="00D07E97" w:rsidRPr="00C20E43" w14:paraId="29EB5AD8" w14:textId="77777777" w:rsidTr="002E7198">
        <w:trPr>
          <w:trHeight w:val="320"/>
        </w:trPr>
        <w:tc>
          <w:tcPr>
            <w:tcW w:w="1066" w:type="dxa"/>
          </w:tcPr>
          <w:p w14:paraId="755C2E08" w14:textId="13FB6609" w:rsidR="00D07E97" w:rsidRPr="007F09AF" w:rsidRDefault="00D07E97" w:rsidP="002E7198">
            <w:pPr>
              <w:pStyle w:val="SingleTxtG"/>
              <w:spacing w:after="0" w:line="240" w:lineRule="auto"/>
              <w:ind w:left="0" w:right="0"/>
              <w:jc w:val="center"/>
              <w:rPr>
                <w:sz w:val="18"/>
                <w:szCs w:val="18"/>
                <w:lang w:val="es-ES"/>
              </w:rPr>
            </w:pPr>
            <w:r w:rsidRPr="00D07E97">
              <w:rPr>
                <w:sz w:val="18"/>
                <w:szCs w:val="18"/>
                <w:lang w:val="es-ES"/>
              </w:rPr>
              <w:t>2552</w:t>
            </w:r>
          </w:p>
        </w:tc>
        <w:tc>
          <w:tcPr>
            <w:tcW w:w="1886" w:type="dxa"/>
          </w:tcPr>
          <w:p w14:paraId="6C5EE9C8" w14:textId="75E48C1C" w:rsidR="00D07E97" w:rsidRPr="007F09AF" w:rsidRDefault="00D07E97" w:rsidP="002E7198">
            <w:pPr>
              <w:pStyle w:val="SingleTxtG"/>
              <w:spacing w:after="0" w:line="240" w:lineRule="auto"/>
              <w:ind w:left="0" w:right="0"/>
              <w:jc w:val="left"/>
              <w:rPr>
                <w:sz w:val="18"/>
                <w:szCs w:val="18"/>
                <w:lang w:val="es-ES"/>
              </w:rPr>
            </w:pPr>
            <w:r w:rsidRPr="00D07E97">
              <w:rPr>
                <w:sz w:val="18"/>
                <w:szCs w:val="18"/>
                <w:lang w:val="es-ES"/>
              </w:rPr>
              <w:t>HYDRATE D´HEXAFLUORACÉTONE LIQUIDE</w:t>
            </w:r>
          </w:p>
        </w:tc>
        <w:tc>
          <w:tcPr>
            <w:tcW w:w="2268" w:type="dxa"/>
          </w:tcPr>
          <w:p w14:paraId="103B87AF" w14:textId="4B18B1EA" w:rsidR="00D07E97" w:rsidRPr="007F09AF" w:rsidRDefault="00D07E97" w:rsidP="002E7198">
            <w:pPr>
              <w:pStyle w:val="SingleTxtG"/>
              <w:spacing w:after="0" w:line="240" w:lineRule="auto"/>
              <w:ind w:left="0" w:right="0"/>
              <w:jc w:val="left"/>
              <w:rPr>
                <w:sz w:val="18"/>
                <w:szCs w:val="18"/>
                <w:lang w:val="es-ES"/>
              </w:rPr>
            </w:pPr>
            <w:r w:rsidRPr="00D07E97">
              <w:rPr>
                <w:sz w:val="18"/>
                <w:szCs w:val="18"/>
                <w:lang w:val="es-ES"/>
              </w:rPr>
              <w:t>HEXAFLUOROACETONE HYDRATE, LYQUID</w:t>
            </w:r>
          </w:p>
        </w:tc>
        <w:tc>
          <w:tcPr>
            <w:tcW w:w="2126" w:type="dxa"/>
          </w:tcPr>
          <w:p w14:paraId="56D0F8F3" w14:textId="74DDD385" w:rsidR="00D07E97" w:rsidRPr="007F09AF" w:rsidRDefault="00D07E97" w:rsidP="002E7198">
            <w:pPr>
              <w:pStyle w:val="SingleTxtG"/>
              <w:spacing w:after="0" w:line="240" w:lineRule="auto"/>
              <w:ind w:left="0" w:right="0"/>
              <w:jc w:val="left"/>
              <w:rPr>
                <w:sz w:val="18"/>
                <w:szCs w:val="18"/>
                <w:lang w:val="es-ES"/>
              </w:rPr>
            </w:pPr>
            <w:r w:rsidRPr="00D07E97">
              <w:rPr>
                <w:sz w:val="18"/>
                <w:szCs w:val="18"/>
                <w:lang w:val="es-ES"/>
              </w:rPr>
              <w:t>HIDRATO DE HEXAFLUORACETONA, LÍQUIDO</w:t>
            </w:r>
          </w:p>
        </w:tc>
      </w:tr>
      <w:tr w:rsidR="00D07E97" w:rsidRPr="00C20E43" w14:paraId="6B69CA44" w14:textId="77777777" w:rsidTr="002E7198">
        <w:trPr>
          <w:trHeight w:val="320"/>
        </w:trPr>
        <w:tc>
          <w:tcPr>
            <w:tcW w:w="1066" w:type="dxa"/>
          </w:tcPr>
          <w:p w14:paraId="2B123361" w14:textId="515A6075" w:rsidR="00D07E97" w:rsidRPr="007F09AF" w:rsidRDefault="00D07E97" w:rsidP="002E7198">
            <w:pPr>
              <w:pStyle w:val="SingleTxtG"/>
              <w:spacing w:after="0" w:line="240" w:lineRule="auto"/>
              <w:ind w:left="0" w:right="0"/>
              <w:jc w:val="center"/>
              <w:rPr>
                <w:sz w:val="18"/>
                <w:szCs w:val="18"/>
                <w:lang w:val="es-ES"/>
              </w:rPr>
            </w:pPr>
            <w:r w:rsidRPr="00D07E97">
              <w:rPr>
                <w:sz w:val="18"/>
                <w:szCs w:val="18"/>
                <w:lang w:val="es-ES"/>
              </w:rPr>
              <w:t>3436</w:t>
            </w:r>
          </w:p>
        </w:tc>
        <w:tc>
          <w:tcPr>
            <w:tcW w:w="1886" w:type="dxa"/>
          </w:tcPr>
          <w:p w14:paraId="7449D10C" w14:textId="717DF4B4" w:rsidR="00D07E97" w:rsidRPr="007F09AF" w:rsidRDefault="00D07E97" w:rsidP="002E7198">
            <w:pPr>
              <w:pStyle w:val="SingleTxtG"/>
              <w:spacing w:after="0" w:line="240" w:lineRule="auto"/>
              <w:ind w:left="0" w:right="0"/>
              <w:jc w:val="left"/>
              <w:rPr>
                <w:sz w:val="18"/>
                <w:szCs w:val="18"/>
                <w:lang w:val="es-ES"/>
              </w:rPr>
            </w:pPr>
            <w:r w:rsidRPr="00D07E97">
              <w:rPr>
                <w:sz w:val="18"/>
                <w:szCs w:val="18"/>
                <w:lang w:val="es-ES"/>
              </w:rPr>
              <w:t>HYDRATE D´HEXAFLUORACÉTONE SOLIDE</w:t>
            </w:r>
          </w:p>
        </w:tc>
        <w:tc>
          <w:tcPr>
            <w:tcW w:w="2268" w:type="dxa"/>
          </w:tcPr>
          <w:p w14:paraId="4EE5BE22" w14:textId="0DA9DDE7" w:rsidR="00D07E97" w:rsidRPr="007F09AF" w:rsidRDefault="00D07E97" w:rsidP="002E7198">
            <w:pPr>
              <w:pStyle w:val="SingleTxtG"/>
              <w:spacing w:after="0" w:line="240" w:lineRule="auto"/>
              <w:ind w:left="0" w:right="0"/>
              <w:jc w:val="left"/>
              <w:rPr>
                <w:sz w:val="18"/>
                <w:szCs w:val="18"/>
                <w:lang w:val="es-ES"/>
              </w:rPr>
            </w:pPr>
            <w:r w:rsidRPr="00D07E97">
              <w:rPr>
                <w:sz w:val="18"/>
                <w:szCs w:val="18"/>
                <w:lang w:val="es-ES"/>
              </w:rPr>
              <w:t>HEXAFLUOROACETONE HYDRATE, SOLID</w:t>
            </w:r>
          </w:p>
        </w:tc>
        <w:tc>
          <w:tcPr>
            <w:tcW w:w="2126" w:type="dxa"/>
          </w:tcPr>
          <w:p w14:paraId="5EBBF318" w14:textId="4A54644C" w:rsidR="00D07E97" w:rsidRPr="007F09AF" w:rsidRDefault="00D07E97" w:rsidP="002E7198">
            <w:pPr>
              <w:pStyle w:val="SingleTxtG"/>
              <w:spacing w:after="0" w:line="240" w:lineRule="auto"/>
              <w:ind w:left="0" w:right="0"/>
              <w:jc w:val="left"/>
              <w:rPr>
                <w:sz w:val="18"/>
                <w:szCs w:val="18"/>
                <w:lang w:val="es-ES"/>
              </w:rPr>
            </w:pPr>
            <w:r w:rsidRPr="00D07E97">
              <w:rPr>
                <w:sz w:val="18"/>
                <w:szCs w:val="18"/>
                <w:lang w:val="es-ES"/>
              </w:rPr>
              <w:t>HIDRATO DE HEXAFLUORACETONA, SÓLIDO</w:t>
            </w:r>
          </w:p>
        </w:tc>
      </w:tr>
    </w:tbl>
    <w:p w14:paraId="65DE927C" w14:textId="4FDBD7BF" w:rsidR="00FD4B65" w:rsidRPr="001178FC" w:rsidRDefault="00FD4B65" w:rsidP="0063541E">
      <w:pPr>
        <w:pStyle w:val="SingleTxtG"/>
        <w:numPr>
          <w:ilvl w:val="0"/>
          <w:numId w:val="16"/>
        </w:numPr>
        <w:spacing w:before="120"/>
        <w:ind w:left="1134" w:firstLine="0"/>
        <w:rPr>
          <w:lang w:val="en"/>
        </w:rPr>
      </w:pPr>
      <w:r w:rsidRPr="001178FC">
        <w:rPr>
          <w:lang w:val="en"/>
        </w:rPr>
        <w:t>Similarly, the Spanish</w:t>
      </w:r>
      <w:r w:rsidR="00851192" w:rsidRPr="001178FC">
        <w:rPr>
          <w:lang w:val="en"/>
        </w:rPr>
        <w:t xml:space="preserve"> language</w:t>
      </w:r>
      <w:r w:rsidRPr="001178FC">
        <w:rPr>
          <w:lang w:val="en"/>
        </w:rPr>
        <w:t xml:space="preserve"> version of “FLUOROANILINES”, in UN 2941, according to the nomenclature rules, should be written “FLUOROANILINAS</w:t>
      </w:r>
      <w:r w:rsidR="00992D23" w:rsidRPr="001178FC">
        <w:rPr>
          <w:lang w:val="en"/>
        </w:rPr>
        <w:t>”, including</w:t>
      </w:r>
      <w:r w:rsidRPr="001178FC">
        <w:rPr>
          <w:lang w:val="en"/>
        </w:rPr>
        <w:t xml:space="preserve"> a</w:t>
      </w:r>
      <w:r w:rsidR="00851192" w:rsidRPr="001178FC">
        <w:rPr>
          <w:lang w:val="en"/>
        </w:rPr>
        <w:t>n</w:t>
      </w:r>
      <w:r w:rsidRPr="001178FC">
        <w:rPr>
          <w:lang w:val="en"/>
        </w:rPr>
        <w:t xml:space="preserve"> “o” after </w:t>
      </w:r>
      <w:r w:rsidR="00851192" w:rsidRPr="001178FC">
        <w:rPr>
          <w:lang w:val="en"/>
        </w:rPr>
        <w:t>“</w:t>
      </w:r>
      <w:proofErr w:type="spellStart"/>
      <w:r w:rsidRPr="001178FC">
        <w:rPr>
          <w:lang w:val="en"/>
        </w:rPr>
        <w:t>fluor</w:t>
      </w:r>
      <w:proofErr w:type="spellEnd"/>
      <w:r w:rsidR="00851192" w:rsidRPr="001178FC">
        <w:rPr>
          <w:lang w:val="en"/>
        </w:rPr>
        <w:t>”</w:t>
      </w:r>
      <w:r w:rsidRPr="001178FC">
        <w:rPr>
          <w:lang w:val="en"/>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886"/>
        <w:gridCol w:w="2268"/>
        <w:gridCol w:w="2126"/>
      </w:tblGrid>
      <w:tr w:rsidR="001178FC" w:rsidRPr="00AC57C5" w14:paraId="23842BC3" w14:textId="77777777" w:rsidTr="0063541E">
        <w:trPr>
          <w:trHeight w:val="289"/>
        </w:trPr>
        <w:tc>
          <w:tcPr>
            <w:tcW w:w="1066" w:type="dxa"/>
          </w:tcPr>
          <w:p w14:paraId="5073E4BF" w14:textId="68FD5F62" w:rsidR="003C73D7" w:rsidRPr="000B702B" w:rsidRDefault="003C73D7" w:rsidP="0063541E">
            <w:pPr>
              <w:pStyle w:val="SingleTxtG"/>
              <w:spacing w:after="0"/>
              <w:ind w:left="-28" w:right="0"/>
              <w:jc w:val="center"/>
              <w:rPr>
                <w:b/>
                <w:bCs/>
                <w:sz w:val="18"/>
                <w:szCs w:val="18"/>
                <w:lang w:val="en-US"/>
              </w:rPr>
            </w:pPr>
            <w:r w:rsidRPr="000B702B">
              <w:rPr>
                <w:b/>
                <w:bCs/>
                <w:sz w:val="18"/>
                <w:szCs w:val="18"/>
                <w:lang w:val="en-US"/>
              </w:rPr>
              <w:t>UN</w:t>
            </w:r>
          </w:p>
        </w:tc>
        <w:tc>
          <w:tcPr>
            <w:tcW w:w="1886" w:type="dxa"/>
          </w:tcPr>
          <w:p w14:paraId="091B5E3D" w14:textId="62966992" w:rsidR="003C73D7" w:rsidRPr="006A2C64" w:rsidRDefault="003C73D7" w:rsidP="0063541E">
            <w:pPr>
              <w:pStyle w:val="SingleTxtG"/>
              <w:spacing w:after="0"/>
              <w:ind w:left="-28" w:right="0"/>
              <w:jc w:val="center"/>
              <w:rPr>
                <w:b/>
                <w:bCs/>
                <w:sz w:val="18"/>
                <w:szCs w:val="18"/>
                <w:lang w:val="en-US"/>
              </w:rPr>
            </w:pPr>
            <w:r w:rsidRPr="006A2C64">
              <w:rPr>
                <w:b/>
                <w:bCs/>
                <w:sz w:val="18"/>
                <w:szCs w:val="18"/>
                <w:lang w:val="en-US"/>
              </w:rPr>
              <w:t>Frenc</w:t>
            </w:r>
            <w:r w:rsidR="002E64D0" w:rsidRPr="006A2C64">
              <w:rPr>
                <w:b/>
                <w:bCs/>
                <w:sz w:val="18"/>
                <w:szCs w:val="18"/>
                <w:lang w:val="en-US"/>
              </w:rPr>
              <w:t>h</w:t>
            </w:r>
          </w:p>
        </w:tc>
        <w:tc>
          <w:tcPr>
            <w:tcW w:w="2268" w:type="dxa"/>
          </w:tcPr>
          <w:p w14:paraId="79FAFE62" w14:textId="77777777" w:rsidR="003C73D7" w:rsidRPr="0063541E" w:rsidRDefault="003C73D7" w:rsidP="0063541E">
            <w:pPr>
              <w:pStyle w:val="SingleTxtG"/>
              <w:spacing w:after="0"/>
              <w:ind w:left="-28" w:right="0"/>
              <w:jc w:val="center"/>
              <w:rPr>
                <w:b/>
                <w:bCs/>
                <w:sz w:val="18"/>
                <w:szCs w:val="18"/>
                <w:lang w:val="en-US"/>
              </w:rPr>
            </w:pPr>
            <w:r w:rsidRPr="0063541E">
              <w:rPr>
                <w:b/>
                <w:bCs/>
                <w:sz w:val="18"/>
                <w:szCs w:val="18"/>
                <w:lang w:val="en-US"/>
              </w:rPr>
              <w:t>English</w:t>
            </w:r>
          </w:p>
        </w:tc>
        <w:tc>
          <w:tcPr>
            <w:tcW w:w="2126" w:type="dxa"/>
          </w:tcPr>
          <w:p w14:paraId="2CFDE698" w14:textId="77777777" w:rsidR="003C73D7" w:rsidRPr="0063541E" w:rsidRDefault="003C73D7" w:rsidP="0063541E">
            <w:pPr>
              <w:pStyle w:val="SingleTxtG"/>
              <w:spacing w:after="0"/>
              <w:ind w:left="-28" w:right="0"/>
              <w:jc w:val="center"/>
              <w:rPr>
                <w:b/>
                <w:bCs/>
                <w:sz w:val="18"/>
                <w:szCs w:val="18"/>
                <w:lang w:val="en-US"/>
              </w:rPr>
            </w:pPr>
            <w:r w:rsidRPr="0063541E">
              <w:rPr>
                <w:b/>
                <w:bCs/>
                <w:sz w:val="18"/>
                <w:szCs w:val="18"/>
                <w:lang w:val="en-US"/>
              </w:rPr>
              <w:t>Spanish</w:t>
            </w:r>
          </w:p>
        </w:tc>
      </w:tr>
      <w:tr w:rsidR="001178FC" w:rsidRPr="00C20E43" w14:paraId="1621B1C4" w14:textId="77777777" w:rsidTr="0063541E">
        <w:trPr>
          <w:trHeight w:val="320"/>
        </w:trPr>
        <w:tc>
          <w:tcPr>
            <w:tcW w:w="1066" w:type="dxa"/>
          </w:tcPr>
          <w:p w14:paraId="42725F76" w14:textId="524608EC" w:rsidR="003C73D7" w:rsidRPr="0063541E" w:rsidRDefault="003C73D7" w:rsidP="0063541E">
            <w:pPr>
              <w:pStyle w:val="SingleTxtG"/>
              <w:spacing w:after="0" w:line="240" w:lineRule="auto"/>
              <w:ind w:left="0" w:right="0"/>
              <w:jc w:val="center"/>
              <w:rPr>
                <w:sz w:val="18"/>
                <w:szCs w:val="18"/>
                <w:lang w:val="es-ES"/>
              </w:rPr>
            </w:pPr>
            <w:r w:rsidRPr="0063541E">
              <w:rPr>
                <w:sz w:val="18"/>
                <w:szCs w:val="18"/>
                <w:lang w:val="es-ES"/>
              </w:rPr>
              <w:t>2941</w:t>
            </w:r>
          </w:p>
          <w:p w14:paraId="38C515F9" w14:textId="77777777" w:rsidR="003C73D7" w:rsidRPr="0063541E" w:rsidRDefault="003C73D7" w:rsidP="0063541E">
            <w:pPr>
              <w:pStyle w:val="SingleTxtG"/>
              <w:spacing w:after="0" w:line="240" w:lineRule="auto"/>
              <w:ind w:left="0" w:right="0"/>
              <w:jc w:val="center"/>
              <w:rPr>
                <w:sz w:val="18"/>
                <w:szCs w:val="18"/>
                <w:lang w:val="es-ES"/>
              </w:rPr>
            </w:pPr>
          </w:p>
        </w:tc>
        <w:tc>
          <w:tcPr>
            <w:tcW w:w="1886" w:type="dxa"/>
          </w:tcPr>
          <w:p w14:paraId="7BE8BEB4" w14:textId="7356CF94" w:rsidR="003C73D7" w:rsidRPr="0063541E" w:rsidRDefault="003C73D7" w:rsidP="0063541E">
            <w:pPr>
              <w:pStyle w:val="SingleTxtG"/>
              <w:spacing w:after="0" w:line="240" w:lineRule="auto"/>
              <w:ind w:left="0" w:right="0"/>
              <w:jc w:val="left"/>
              <w:rPr>
                <w:sz w:val="18"/>
                <w:szCs w:val="18"/>
                <w:lang w:val="es-ES"/>
              </w:rPr>
            </w:pPr>
            <w:r w:rsidRPr="0063541E">
              <w:rPr>
                <w:sz w:val="18"/>
                <w:szCs w:val="18"/>
                <w:lang w:val="es-ES"/>
              </w:rPr>
              <w:t>FLUORANILINES</w:t>
            </w:r>
          </w:p>
        </w:tc>
        <w:tc>
          <w:tcPr>
            <w:tcW w:w="2268" w:type="dxa"/>
          </w:tcPr>
          <w:p w14:paraId="2AE90A02" w14:textId="5BD3B1C9" w:rsidR="003C73D7" w:rsidRPr="0063541E" w:rsidRDefault="003C73D7" w:rsidP="0063541E">
            <w:pPr>
              <w:pStyle w:val="SingleTxtG"/>
              <w:spacing w:after="0" w:line="240" w:lineRule="auto"/>
              <w:ind w:left="0" w:right="0"/>
              <w:jc w:val="left"/>
              <w:rPr>
                <w:sz w:val="18"/>
                <w:szCs w:val="18"/>
                <w:lang w:val="es-ES"/>
              </w:rPr>
            </w:pPr>
            <w:r w:rsidRPr="0063541E">
              <w:rPr>
                <w:sz w:val="18"/>
                <w:szCs w:val="18"/>
                <w:lang w:val="es-ES"/>
              </w:rPr>
              <w:t>FLUOROANILINES</w:t>
            </w:r>
          </w:p>
        </w:tc>
        <w:tc>
          <w:tcPr>
            <w:tcW w:w="2126" w:type="dxa"/>
          </w:tcPr>
          <w:p w14:paraId="4931CA10" w14:textId="3DB4A5D6" w:rsidR="003C73D7" w:rsidRPr="0063541E" w:rsidRDefault="003C73D7" w:rsidP="0063541E">
            <w:pPr>
              <w:pStyle w:val="SingleTxtG"/>
              <w:spacing w:after="0" w:line="240" w:lineRule="auto"/>
              <w:ind w:left="0" w:right="0"/>
              <w:jc w:val="left"/>
              <w:rPr>
                <w:sz w:val="18"/>
                <w:szCs w:val="18"/>
                <w:lang w:val="es-ES"/>
              </w:rPr>
            </w:pPr>
            <w:r w:rsidRPr="0063541E">
              <w:rPr>
                <w:sz w:val="18"/>
                <w:szCs w:val="18"/>
                <w:lang w:val="es-ES"/>
              </w:rPr>
              <w:t>FLUORANILINAS</w:t>
            </w:r>
          </w:p>
        </w:tc>
      </w:tr>
    </w:tbl>
    <w:p w14:paraId="42C58331" w14:textId="77777777" w:rsidR="009C5EFF" w:rsidRPr="001178FC" w:rsidRDefault="009C5EFF" w:rsidP="0063541E">
      <w:pPr>
        <w:pStyle w:val="SingleTxtG"/>
        <w:numPr>
          <w:ilvl w:val="0"/>
          <w:numId w:val="16"/>
        </w:numPr>
        <w:spacing w:before="120"/>
        <w:ind w:left="1134" w:firstLine="0"/>
        <w:rPr>
          <w:lang w:val="en"/>
        </w:rPr>
      </w:pPr>
      <w:r w:rsidRPr="001178FC">
        <w:rPr>
          <w:lang w:val="en"/>
        </w:rPr>
        <w:t xml:space="preserve">The word </w:t>
      </w:r>
      <w:r w:rsidR="008938C4" w:rsidRPr="001178FC">
        <w:rPr>
          <w:lang w:val="en"/>
        </w:rPr>
        <w:t xml:space="preserve">“anhydride” </w:t>
      </w:r>
      <w:r w:rsidRPr="001178FC">
        <w:rPr>
          <w:lang w:val="en"/>
        </w:rPr>
        <w:t>in Spanish is spelled “</w:t>
      </w:r>
      <w:proofErr w:type="spellStart"/>
      <w:r w:rsidR="008938C4" w:rsidRPr="001178FC">
        <w:rPr>
          <w:lang w:val="en"/>
        </w:rPr>
        <w:t>anhídrido</w:t>
      </w:r>
      <w:proofErr w:type="spellEnd"/>
      <w:r w:rsidRPr="001178FC">
        <w:rPr>
          <w:lang w:val="en"/>
        </w:rPr>
        <w:t>” with an accent on the “</w:t>
      </w:r>
      <w:proofErr w:type="spellStart"/>
      <w:r w:rsidRPr="001178FC">
        <w:rPr>
          <w:lang w:val="en"/>
        </w:rPr>
        <w:t>i</w:t>
      </w:r>
      <w:proofErr w:type="spellEnd"/>
      <w:r w:rsidRPr="001178FC">
        <w:rPr>
          <w:lang w:val="en"/>
        </w:rPr>
        <w:t>”. This has to be corrected for the UN number</w:t>
      </w:r>
      <w:r w:rsidR="003037CE" w:rsidRPr="001178FC">
        <w:rPr>
          <w:lang w:val="en"/>
        </w:rPr>
        <w:t xml:space="preserve"> 2739</w:t>
      </w:r>
      <w:r w:rsidRPr="001178FC">
        <w:rPr>
          <w:lang w:val="en"/>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886"/>
        <w:gridCol w:w="2268"/>
        <w:gridCol w:w="2126"/>
      </w:tblGrid>
      <w:tr w:rsidR="008938C4" w:rsidRPr="00AC57C5" w14:paraId="33AB3B80" w14:textId="77777777" w:rsidTr="0063541E">
        <w:trPr>
          <w:trHeight w:val="289"/>
        </w:trPr>
        <w:tc>
          <w:tcPr>
            <w:tcW w:w="1066" w:type="dxa"/>
          </w:tcPr>
          <w:p w14:paraId="4E6EB7A9" w14:textId="5B411AD4" w:rsidR="008938C4" w:rsidRPr="000B702B" w:rsidRDefault="008938C4" w:rsidP="0063541E">
            <w:pPr>
              <w:pStyle w:val="SingleTxtG"/>
              <w:spacing w:after="0"/>
              <w:ind w:left="-28" w:right="0"/>
              <w:jc w:val="center"/>
              <w:rPr>
                <w:b/>
                <w:bCs/>
                <w:sz w:val="18"/>
                <w:szCs w:val="18"/>
                <w:lang w:val="en-US"/>
              </w:rPr>
            </w:pPr>
            <w:r w:rsidRPr="000B702B">
              <w:rPr>
                <w:b/>
                <w:bCs/>
                <w:sz w:val="18"/>
                <w:szCs w:val="18"/>
                <w:lang w:val="en-US"/>
              </w:rPr>
              <w:t>UN</w:t>
            </w:r>
          </w:p>
        </w:tc>
        <w:tc>
          <w:tcPr>
            <w:tcW w:w="1886" w:type="dxa"/>
          </w:tcPr>
          <w:p w14:paraId="0888B68C" w14:textId="77777777" w:rsidR="008938C4" w:rsidRPr="006A2C64" w:rsidRDefault="008938C4" w:rsidP="0063541E">
            <w:pPr>
              <w:pStyle w:val="SingleTxtG"/>
              <w:spacing w:after="0"/>
              <w:ind w:left="-28" w:right="0"/>
              <w:jc w:val="center"/>
              <w:rPr>
                <w:b/>
                <w:bCs/>
                <w:sz w:val="18"/>
                <w:szCs w:val="18"/>
                <w:lang w:val="en-US"/>
              </w:rPr>
            </w:pPr>
            <w:r w:rsidRPr="006A2C64">
              <w:rPr>
                <w:b/>
                <w:bCs/>
                <w:sz w:val="18"/>
                <w:szCs w:val="18"/>
                <w:lang w:val="en-US"/>
              </w:rPr>
              <w:t>French</w:t>
            </w:r>
          </w:p>
        </w:tc>
        <w:tc>
          <w:tcPr>
            <w:tcW w:w="2268" w:type="dxa"/>
          </w:tcPr>
          <w:p w14:paraId="7FCFDEC4" w14:textId="77777777" w:rsidR="008938C4" w:rsidRPr="0063541E" w:rsidRDefault="008938C4" w:rsidP="0063541E">
            <w:pPr>
              <w:pStyle w:val="SingleTxtG"/>
              <w:spacing w:after="0"/>
              <w:ind w:left="-28" w:right="0"/>
              <w:jc w:val="center"/>
              <w:rPr>
                <w:b/>
                <w:bCs/>
                <w:sz w:val="18"/>
                <w:szCs w:val="18"/>
                <w:lang w:val="en-US"/>
              </w:rPr>
            </w:pPr>
            <w:r w:rsidRPr="0063541E">
              <w:rPr>
                <w:b/>
                <w:bCs/>
                <w:sz w:val="18"/>
                <w:szCs w:val="18"/>
                <w:lang w:val="en-US"/>
              </w:rPr>
              <w:t>English</w:t>
            </w:r>
          </w:p>
        </w:tc>
        <w:tc>
          <w:tcPr>
            <w:tcW w:w="2126" w:type="dxa"/>
          </w:tcPr>
          <w:p w14:paraId="64A1F119" w14:textId="77777777" w:rsidR="008938C4" w:rsidRPr="0063541E" w:rsidRDefault="008938C4" w:rsidP="0063541E">
            <w:pPr>
              <w:pStyle w:val="SingleTxtG"/>
              <w:spacing w:after="0"/>
              <w:ind w:left="-28" w:right="0"/>
              <w:jc w:val="center"/>
              <w:rPr>
                <w:b/>
                <w:bCs/>
                <w:sz w:val="18"/>
                <w:szCs w:val="18"/>
                <w:lang w:val="en-US"/>
              </w:rPr>
            </w:pPr>
            <w:r w:rsidRPr="0063541E">
              <w:rPr>
                <w:b/>
                <w:bCs/>
                <w:sz w:val="18"/>
                <w:szCs w:val="18"/>
                <w:lang w:val="en-US"/>
              </w:rPr>
              <w:t>Spanish</w:t>
            </w:r>
          </w:p>
        </w:tc>
      </w:tr>
      <w:tr w:rsidR="008938C4" w:rsidRPr="001178FC" w14:paraId="1B56675D" w14:textId="77777777" w:rsidTr="0063541E">
        <w:trPr>
          <w:trHeight w:val="583"/>
        </w:trPr>
        <w:tc>
          <w:tcPr>
            <w:tcW w:w="1066" w:type="dxa"/>
          </w:tcPr>
          <w:p w14:paraId="387FAFAF" w14:textId="77777777" w:rsidR="008938C4" w:rsidRPr="001178FC" w:rsidRDefault="008938C4" w:rsidP="003037CE">
            <w:pPr>
              <w:pStyle w:val="SingleTxtG"/>
              <w:spacing w:after="0" w:line="240" w:lineRule="auto"/>
              <w:ind w:left="0" w:right="0"/>
              <w:jc w:val="center"/>
              <w:rPr>
                <w:sz w:val="18"/>
                <w:szCs w:val="18"/>
                <w:lang w:val="en-US"/>
              </w:rPr>
            </w:pPr>
            <w:r w:rsidRPr="001178FC">
              <w:rPr>
                <w:sz w:val="18"/>
                <w:szCs w:val="18"/>
                <w:lang w:val="en-US"/>
              </w:rPr>
              <w:t>2739</w:t>
            </w:r>
          </w:p>
          <w:p w14:paraId="1583939C" w14:textId="77777777" w:rsidR="008938C4" w:rsidRPr="001178FC" w:rsidRDefault="008938C4" w:rsidP="003037CE">
            <w:pPr>
              <w:pStyle w:val="SingleTxtG"/>
              <w:spacing w:after="0" w:line="240" w:lineRule="auto"/>
              <w:ind w:left="0" w:right="0"/>
              <w:jc w:val="center"/>
              <w:rPr>
                <w:sz w:val="18"/>
                <w:szCs w:val="18"/>
                <w:lang w:val="en-US"/>
              </w:rPr>
            </w:pPr>
          </w:p>
        </w:tc>
        <w:tc>
          <w:tcPr>
            <w:tcW w:w="1886" w:type="dxa"/>
          </w:tcPr>
          <w:p w14:paraId="73C282A3" w14:textId="77777777" w:rsidR="008938C4" w:rsidRPr="0063541E" w:rsidRDefault="008938C4" w:rsidP="0063541E">
            <w:pPr>
              <w:pStyle w:val="SingleTxtG"/>
              <w:spacing w:after="0" w:line="240" w:lineRule="auto"/>
              <w:ind w:left="0" w:right="0"/>
              <w:jc w:val="left"/>
              <w:rPr>
                <w:sz w:val="18"/>
                <w:szCs w:val="18"/>
                <w:lang w:val="es-ES"/>
              </w:rPr>
            </w:pPr>
            <w:r w:rsidRPr="0063541E">
              <w:rPr>
                <w:sz w:val="18"/>
                <w:szCs w:val="18"/>
                <w:lang w:val="es-ES"/>
              </w:rPr>
              <w:t>ANHYDRIDE BUTYRIQUE</w:t>
            </w:r>
          </w:p>
        </w:tc>
        <w:tc>
          <w:tcPr>
            <w:tcW w:w="2268" w:type="dxa"/>
          </w:tcPr>
          <w:p w14:paraId="081AA58C" w14:textId="77777777" w:rsidR="008938C4" w:rsidRPr="0063541E" w:rsidRDefault="008938C4" w:rsidP="0063541E">
            <w:pPr>
              <w:pStyle w:val="SingleTxtG"/>
              <w:spacing w:after="100" w:afterAutospacing="1" w:line="240" w:lineRule="auto"/>
              <w:ind w:left="0" w:right="0"/>
              <w:jc w:val="left"/>
              <w:rPr>
                <w:sz w:val="18"/>
                <w:szCs w:val="18"/>
                <w:lang w:val="es-ES"/>
              </w:rPr>
            </w:pPr>
            <w:r w:rsidRPr="0063541E">
              <w:rPr>
                <w:sz w:val="18"/>
                <w:szCs w:val="18"/>
                <w:lang w:val="es-ES"/>
              </w:rPr>
              <w:t xml:space="preserve">BUTYRIC ANHYDRIDE </w:t>
            </w:r>
          </w:p>
        </w:tc>
        <w:tc>
          <w:tcPr>
            <w:tcW w:w="2126" w:type="dxa"/>
          </w:tcPr>
          <w:p w14:paraId="014DA8EE" w14:textId="756588E0" w:rsidR="008938C4" w:rsidRPr="0063541E" w:rsidRDefault="008938C4" w:rsidP="0063541E">
            <w:pPr>
              <w:pStyle w:val="SingleTxtG"/>
              <w:spacing w:after="100" w:afterAutospacing="1" w:line="240" w:lineRule="auto"/>
              <w:ind w:left="0" w:right="0"/>
              <w:jc w:val="left"/>
              <w:rPr>
                <w:sz w:val="18"/>
                <w:szCs w:val="18"/>
                <w:lang w:val="es-ES"/>
              </w:rPr>
            </w:pPr>
            <w:r w:rsidRPr="0063541E">
              <w:rPr>
                <w:sz w:val="18"/>
                <w:szCs w:val="18"/>
                <w:lang w:val="es-ES"/>
              </w:rPr>
              <w:t>ANH</w:t>
            </w:r>
            <w:r w:rsidR="00E37EFF" w:rsidRPr="0063541E">
              <w:rPr>
                <w:sz w:val="18"/>
                <w:szCs w:val="18"/>
                <w:lang w:val="es-ES"/>
              </w:rPr>
              <w:t>I</w:t>
            </w:r>
            <w:r w:rsidRPr="0063541E">
              <w:rPr>
                <w:sz w:val="18"/>
                <w:szCs w:val="18"/>
                <w:lang w:val="es-ES"/>
              </w:rPr>
              <w:t>DRIDO BUTÍRICO</w:t>
            </w:r>
          </w:p>
        </w:tc>
      </w:tr>
    </w:tbl>
    <w:p w14:paraId="0336ADBD" w14:textId="67F26AC7" w:rsidR="008938C4" w:rsidRPr="001178FC" w:rsidRDefault="0077484A" w:rsidP="0063541E">
      <w:pPr>
        <w:pStyle w:val="SingleTxtG"/>
        <w:numPr>
          <w:ilvl w:val="0"/>
          <w:numId w:val="16"/>
        </w:numPr>
        <w:spacing w:before="120"/>
        <w:ind w:left="1134" w:firstLine="0"/>
        <w:rPr>
          <w:lang w:val="en"/>
        </w:rPr>
      </w:pPr>
      <w:r w:rsidRPr="001178FC">
        <w:rPr>
          <w:lang w:val="en"/>
        </w:rPr>
        <w:lastRenderedPageBreak/>
        <w:t>The word “CAUSTIC” in Spanish is spelled “</w:t>
      </w:r>
      <w:proofErr w:type="spellStart"/>
      <w:r w:rsidRPr="001178FC">
        <w:rPr>
          <w:lang w:val="en"/>
        </w:rPr>
        <w:t>cáustico</w:t>
      </w:r>
      <w:proofErr w:type="spellEnd"/>
      <w:r w:rsidRPr="001178FC">
        <w:rPr>
          <w:lang w:val="en"/>
        </w:rPr>
        <w:t>” with an accent on the “a”, not on the “u”</w:t>
      </w:r>
      <w:r w:rsidR="00851192" w:rsidRPr="001178FC">
        <w:rPr>
          <w:lang w:val="en"/>
        </w:rPr>
        <w:t>,</w:t>
      </w:r>
      <w:r w:rsidRPr="001178FC">
        <w:rPr>
          <w:lang w:val="en"/>
        </w:rPr>
        <w:t xml:space="preserve"> as it appears now in the text. This has to be corrected for UN number 1719.</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886"/>
        <w:gridCol w:w="2268"/>
        <w:gridCol w:w="2126"/>
      </w:tblGrid>
      <w:tr w:rsidR="0077484A" w:rsidRPr="00AC57C5" w14:paraId="39B2DDCC" w14:textId="77777777" w:rsidTr="0063541E">
        <w:trPr>
          <w:trHeight w:val="289"/>
        </w:trPr>
        <w:tc>
          <w:tcPr>
            <w:tcW w:w="1066" w:type="dxa"/>
          </w:tcPr>
          <w:p w14:paraId="3B0A8499" w14:textId="6BAF1AE5" w:rsidR="0077484A" w:rsidRPr="000B702B" w:rsidRDefault="0077484A" w:rsidP="0063541E">
            <w:pPr>
              <w:pStyle w:val="SingleTxtG"/>
              <w:spacing w:after="0"/>
              <w:ind w:left="-28" w:right="0"/>
              <w:jc w:val="center"/>
              <w:rPr>
                <w:b/>
                <w:bCs/>
                <w:sz w:val="18"/>
                <w:szCs w:val="18"/>
                <w:lang w:val="en-US"/>
              </w:rPr>
            </w:pPr>
            <w:r w:rsidRPr="000B702B">
              <w:rPr>
                <w:b/>
                <w:bCs/>
                <w:sz w:val="18"/>
                <w:szCs w:val="18"/>
                <w:lang w:val="en-US"/>
              </w:rPr>
              <w:t>UN</w:t>
            </w:r>
          </w:p>
        </w:tc>
        <w:tc>
          <w:tcPr>
            <w:tcW w:w="1886" w:type="dxa"/>
          </w:tcPr>
          <w:p w14:paraId="1D8DB2F5" w14:textId="77777777" w:rsidR="0077484A" w:rsidRPr="006A2C64" w:rsidRDefault="0077484A" w:rsidP="0063541E">
            <w:pPr>
              <w:pStyle w:val="SingleTxtG"/>
              <w:spacing w:after="0"/>
              <w:ind w:left="-28" w:right="0"/>
              <w:jc w:val="center"/>
              <w:rPr>
                <w:b/>
                <w:bCs/>
                <w:sz w:val="18"/>
                <w:szCs w:val="18"/>
                <w:lang w:val="en-US"/>
              </w:rPr>
            </w:pPr>
            <w:r w:rsidRPr="006A2C64">
              <w:rPr>
                <w:b/>
                <w:bCs/>
                <w:sz w:val="18"/>
                <w:szCs w:val="18"/>
                <w:lang w:val="en-US"/>
              </w:rPr>
              <w:t>French</w:t>
            </w:r>
          </w:p>
        </w:tc>
        <w:tc>
          <w:tcPr>
            <w:tcW w:w="2268" w:type="dxa"/>
          </w:tcPr>
          <w:p w14:paraId="60171E85" w14:textId="77777777" w:rsidR="0077484A" w:rsidRPr="0063541E" w:rsidRDefault="0077484A" w:rsidP="0063541E">
            <w:pPr>
              <w:pStyle w:val="SingleTxtG"/>
              <w:spacing w:after="0"/>
              <w:ind w:left="-28" w:right="0"/>
              <w:jc w:val="center"/>
              <w:rPr>
                <w:b/>
                <w:bCs/>
                <w:sz w:val="18"/>
                <w:szCs w:val="18"/>
                <w:lang w:val="en-US"/>
              </w:rPr>
            </w:pPr>
            <w:r w:rsidRPr="0063541E">
              <w:rPr>
                <w:b/>
                <w:bCs/>
                <w:sz w:val="18"/>
                <w:szCs w:val="18"/>
                <w:lang w:val="en-US"/>
              </w:rPr>
              <w:t>English</w:t>
            </w:r>
          </w:p>
        </w:tc>
        <w:tc>
          <w:tcPr>
            <w:tcW w:w="2126" w:type="dxa"/>
          </w:tcPr>
          <w:p w14:paraId="71FAB306" w14:textId="77777777" w:rsidR="0077484A" w:rsidRPr="0063541E" w:rsidRDefault="0077484A" w:rsidP="0063541E">
            <w:pPr>
              <w:pStyle w:val="SingleTxtG"/>
              <w:spacing w:after="0"/>
              <w:ind w:left="-28" w:right="0"/>
              <w:jc w:val="center"/>
              <w:rPr>
                <w:b/>
                <w:bCs/>
                <w:sz w:val="18"/>
                <w:szCs w:val="18"/>
                <w:lang w:val="en-US"/>
              </w:rPr>
            </w:pPr>
            <w:r w:rsidRPr="0063541E">
              <w:rPr>
                <w:b/>
                <w:bCs/>
                <w:sz w:val="18"/>
                <w:szCs w:val="18"/>
                <w:lang w:val="en-US"/>
              </w:rPr>
              <w:t>Spanish</w:t>
            </w:r>
          </w:p>
        </w:tc>
      </w:tr>
      <w:tr w:rsidR="0077484A" w:rsidRPr="000E4698" w14:paraId="629FF998" w14:textId="77777777" w:rsidTr="0063541E">
        <w:trPr>
          <w:trHeight w:val="473"/>
        </w:trPr>
        <w:tc>
          <w:tcPr>
            <w:tcW w:w="1066" w:type="dxa"/>
          </w:tcPr>
          <w:p w14:paraId="297D1F6F" w14:textId="77777777" w:rsidR="0077484A" w:rsidRPr="001178FC" w:rsidRDefault="0077484A" w:rsidP="0063541E">
            <w:pPr>
              <w:pStyle w:val="SingleTxtG"/>
              <w:spacing w:after="0" w:line="240" w:lineRule="auto"/>
              <w:ind w:left="0" w:right="0"/>
              <w:jc w:val="center"/>
              <w:rPr>
                <w:sz w:val="18"/>
                <w:szCs w:val="18"/>
                <w:lang w:val="en-US"/>
              </w:rPr>
            </w:pPr>
            <w:r w:rsidRPr="001178FC">
              <w:rPr>
                <w:sz w:val="18"/>
                <w:szCs w:val="18"/>
                <w:lang w:val="en-US"/>
              </w:rPr>
              <w:t>1719</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402BAE3B" w14:textId="77777777" w:rsidR="0077484A" w:rsidRPr="001178FC" w:rsidRDefault="0077484A" w:rsidP="00A8397E">
            <w:pPr>
              <w:suppressAutoHyphens w:val="0"/>
              <w:spacing w:line="240" w:lineRule="auto"/>
              <w:rPr>
                <w:sz w:val="18"/>
                <w:szCs w:val="18"/>
                <w:lang w:val="es-ES" w:eastAsia="es-ES"/>
              </w:rPr>
            </w:pPr>
            <w:r w:rsidRPr="001178FC">
              <w:rPr>
                <w:sz w:val="18"/>
                <w:szCs w:val="18"/>
                <w:lang w:val="es-ES"/>
              </w:rPr>
              <w:t xml:space="preserve">LIQUIDE ALCALIN CAUSTIQUE, N.S.A. </w:t>
            </w:r>
          </w:p>
        </w:tc>
        <w:tc>
          <w:tcPr>
            <w:tcW w:w="2268" w:type="dxa"/>
            <w:tcBorders>
              <w:top w:val="single" w:sz="4" w:space="0" w:color="auto"/>
              <w:left w:val="nil"/>
              <w:bottom w:val="single" w:sz="4" w:space="0" w:color="auto"/>
              <w:right w:val="single" w:sz="4" w:space="0" w:color="auto"/>
            </w:tcBorders>
            <w:shd w:val="clear" w:color="auto" w:fill="auto"/>
          </w:tcPr>
          <w:p w14:paraId="66C7DD28" w14:textId="77777777" w:rsidR="0077484A" w:rsidRPr="001178FC" w:rsidRDefault="0077484A">
            <w:pPr>
              <w:rPr>
                <w:sz w:val="18"/>
                <w:szCs w:val="18"/>
              </w:rPr>
            </w:pPr>
            <w:r w:rsidRPr="001178FC">
              <w:rPr>
                <w:sz w:val="18"/>
                <w:szCs w:val="18"/>
              </w:rPr>
              <w:t>CAUSTIC ALKALI LIQUID, N.O.S.</w:t>
            </w:r>
          </w:p>
        </w:tc>
        <w:tc>
          <w:tcPr>
            <w:tcW w:w="2126" w:type="dxa"/>
            <w:tcBorders>
              <w:top w:val="single" w:sz="4" w:space="0" w:color="auto"/>
              <w:left w:val="nil"/>
              <w:bottom w:val="single" w:sz="4" w:space="0" w:color="auto"/>
              <w:right w:val="single" w:sz="4" w:space="0" w:color="auto"/>
            </w:tcBorders>
            <w:shd w:val="clear" w:color="auto" w:fill="auto"/>
          </w:tcPr>
          <w:p w14:paraId="1C7C2B90" w14:textId="77777777" w:rsidR="0077484A" w:rsidRPr="001178FC" w:rsidRDefault="0077484A">
            <w:pPr>
              <w:rPr>
                <w:sz w:val="18"/>
                <w:szCs w:val="18"/>
                <w:lang w:val="es-ES"/>
              </w:rPr>
            </w:pPr>
            <w:r w:rsidRPr="001178FC">
              <w:rPr>
                <w:sz w:val="18"/>
                <w:szCs w:val="18"/>
                <w:lang w:val="es-ES"/>
              </w:rPr>
              <w:t>LÍQUIDO ALCALINO CAÚSTICO N.E.P.</w:t>
            </w:r>
          </w:p>
        </w:tc>
      </w:tr>
    </w:tbl>
    <w:p w14:paraId="1483B609" w14:textId="287532F9" w:rsidR="0077484A" w:rsidRDefault="0077484A" w:rsidP="0063541E">
      <w:pPr>
        <w:pStyle w:val="SingleTxtG"/>
        <w:numPr>
          <w:ilvl w:val="0"/>
          <w:numId w:val="16"/>
        </w:numPr>
        <w:spacing w:before="120"/>
        <w:ind w:left="1134" w:firstLine="0"/>
        <w:rPr>
          <w:lang w:val="en"/>
        </w:rPr>
      </w:pPr>
      <w:r w:rsidRPr="001178FC">
        <w:rPr>
          <w:lang w:val="en"/>
        </w:rPr>
        <w:t xml:space="preserve">The </w:t>
      </w:r>
      <w:r w:rsidR="004449FD" w:rsidRPr="001178FC">
        <w:rPr>
          <w:lang w:val="en"/>
        </w:rPr>
        <w:t>w</w:t>
      </w:r>
      <w:r w:rsidRPr="001178FC">
        <w:rPr>
          <w:lang w:val="en"/>
        </w:rPr>
        <w:t>ord “ARGON” in Spanish is spelled “ARGÓN” with an accent on the “o”. This has to be corrected for UN number 1951.</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886"/>
        <w:gridCol w:w="2268"/>
        <w:gridCol w:w="2126"/>
      </w:tblGrid>
      <w:tr w:rsidR="0077484A" w:rsidRPr="00AC57C5" w14:paraId="74A4A8B7" w14:textId="77777777" w:rsidTr="0063541E">
        <w:trPr>
          <w:trHeight w:val="274"/>
        </w:trPr>
        <w:tc>
          <w:tcPr>
            <w:tcW w:w="1066" w:type="dxa"/>
          </w:tcPr>
          <w:p w14:paraId="28AE293B" w14:textId="37A7A1E7" w:rsidR="0077484A" w:rsidRPr="000B702B" w:rsidRDefault="0077484A" w:rsidP="0063541E">
            <w:pPr>
              <w:pStyle w:val="SingleTxtG"/>
              <w:spacing w:after="0"/>
              <w:ind w:left="-28" w:right="0"/>
              <w:jc w:val="center"/>
              <w:rPr>
                <w:b/>
                <w:bCs/>
                <w:sz w:val="18"/>
                <w:szCs w:val="18"/>
                <w:lang w:val="en-US"/>
              </w:rPr>
            </w:pPr>
            <w:r w:rsidRPr="000B702B">
              <w:rPr>
                <w:b/>
                <w:bCs/>
                <w:sz w:val="18"/>
                <w:szCs w:val="18"/>
                <w:lang w:val="en-US"/>
              </w:rPr>
              <w:t>UN</w:t>
            </w:r>
          </w:p>
        </w:tc>
        <w:tc>
          <w:tcPr>
            <w:tcW w:w="1886" w:type="dxa"/>
          </w:tcPr>
          <w:p w14:paraId="3C708F88" w14:textId="77777777" w:rsidR="0077484A" w:rsidRPr="006A2C64" w:rsidRDefault="0077484A" w:rsidP="0063541E">
            <w:pPr>
              <w:pStyle w:val="SingleTxtG"/>
              <w:spacing w:after="0"/>
              <w:ind w:left="-28" w:right="0"/>
              <w:jc w:val="center"/>
              <w:rPr>
                <w:b/>
                <w:bCs/>
                <w:sz w:val="18"/>
                <w:szCs w:val="18"/>
                <w:lang w:val="en-US"/>
              </w:rPr>
            </w:pPr>
            <w:r w:rsidRPr="006A2C64">
              <w:rPr>
                <w:b/>
                <w:bCs/>
                <w:sz w:val="18"/>
                <w:szCs w:val="18"/>
                <w:lang w:val="en-US"/>
              </w:rPr>
              <w:t>French</w:t>
            </w:r>
          </w:p>
        </w:tc>
        <w:tc>
          <w:tcPr>
            <w:tcW w:w="2268" w:type="dxa"/>
          </w:tcPr>
          <w:p w14:paraId="453F18BE" w14:textId="77777777" w:rsidR="0077484A" w:rsidRPr="0063541E" w:rsidRDefault="0077484A" w:rsidP="0063541E">
            <w:pPr>
              <w:pStyle w:val="SingleTxtG"/>
              <w:spacing w:after="0"/>
              <w:ind w:left="-28" w:right="0"/>
              <w:jc w:val="center"/>
              <w:rPr>
                <w:b/>
                <w:bCs/>
                <w:sz w:val="18"/>
                <w:szCs w:val="18"/>
                <w:lang w:val="en-US"/>
              </w:rPr>
            </w:pPr>
            <w:r w:rsidRPr="0063541E">
              <w:rPr>
                <w:b/>
                <w:bCs/>
                <w:sz w:val="18"/>
                <w:szCs w:val="18"/>
                <w:lang w:val="en-US"/>
              </w:rPr>
              <w:t>English</w:t>
            </w:r>
          </w:p>
        </w:tc>
        <w:tc>
          <w:tcPr>
            <w:tcW w:w="2126" w:type="dxa"/>
          </w:tcPr>
          <w:p w14:paraId="20A4FDAD" w14:textId="77777777" w:rsidR="0077484A" w:rsidRPr="0063541E" w:rsidRDefault="0077484A" w:rsidP="0063541E">
            <w:pPr>
              <w:pStyle w:val="SingleTxtG"/>
              <w:spacing w:after="0"/>
              <w:ind w:left="-28" w:right="0"/>
              <w:jc w:val="center"/>
              <w:rPr>
                <w:b/>
                <w:bCs/>
                <w:sz w:val="18"/>
                <w:szCs w:val="18"/>
                <w:lang w:val="en-US"/>
              </w:rPr>
            </w:pPr>
            <w:r w:rsidRPr="0063541E">
              <w:rPr>
                <w:b/>
                <w:bCs/>
                <w:sz w:val="18"/>
                <w:szCs w:val="18"/>
                <w:lang w:val="en-US"/>
              </w:rPr>
              <w:t>Spanish</w:t>
            </w:r>
          </w:p>
        </w:tc>
      </w:tr>
      <w:tr w:rsidR="0077484A" w:rsidRPr="001178FC" w14:paraId="26C0F388" w14:textId="77777777" w:rsidTr="0063541E">
        <w:trPr>
          <w:trHeight w:val="498"/>
        </w:trPr>
        <w:tc>
          <w:tcPr>
            <w:tcW w:w="1066" w:type="dxa"/>
          </w:tcPr>
          <w:p w14:paraId="7592F64D" w14:textId="77777777" w:rsidR="0077484A" w:rsidRPr="001178FC" w:rsidRDefault="0077484A">
            <w:pPr>
              <w:pStyle w:val="SingleTxtG"/>
              <w:spacing w:after="0" w:line="240" w:lineRule="auto"/>
              <w:ind w:left="0" w:right="0"/>
              <w:jc w:val="center"/>
              <w:rPr>
                <w:sz w:val="18"/>
                <w:szCs w:val="18"/>
                <w:lang w:val="en-US"/>
              </w:rPr>
            </w:pPr>
            <w:r w:rsidRPr="001178FC">
              <w:rPr>
                <w:sz w:val="18"/>
                <w:szCs w:val="18"/>
                <w:lang w:val="en-US"/>
              </w:rPr>
              <w:t>1951</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21FFE721" w14:textId="77777777" w:rsidR="0077484A" w:rsidRPr="001178FC" w:rsidRDefault="0077484A">
            <w:pPr>
              <w:suppressAutoHyphens w:val="0"/>
              <w:spacing w:line="240" w:lineRule="auto"/>
              <w:rPr>
                <w:sz w:val="18"/>
                <w:szCs w:val="18"/>
                <w:lang w:val="es-ES" w:eastAsia="es-ES"/>
              </w:rPr>
            </w:pPr>
            <w:r w:rsidRPr="001178FC">
              <w:rPr>
                <w:sz w:val="18"/>
                <w:szCs w:val="18"/>
                <w:lang w:val="en-US"/>
              </w:rPr>
              <w:t>ARGON LIQUIDE RÉFRIGÉRÉ</w:t>
            </w:r>
          </w:p>
        </w:tc>
        <w:tc>
          <w:tcPr>
            <w:tcW w:w="2268" w:type="dxa"/>
            <w:tcBorders>
              <w:top w:val="single" w:sz="4" w:space="0" w:color="auto"/>
              <w:left w:val="nil"/>
              <w:bottom w:val="single" w:sz="4" w:space="0" w:color="auto"/>
              <w:right w:val="single" w:sz="4" w:space="0" w:color="auto"/>
            </w:tcBorders>
            <w:shd w:val="clear" w:color="auto" w:fill="auto"/>
          </w:tcPr>
          <w:p w14:paraId="715299E7" w14:textId="77777777" w:rsidR="0077484A" w:rsidRPr="001178FC" w:rsidRDefault="0077484A">
            <w:pPr>
              <w:rPr>
                <w:sz w:val="18"/>
                <w:szCs w:val="18"/>
              </w:rPr>
            </w:pPr>
            <w:r w:rsidRPr="001178FC">
              <w:rPr>
                <w:sz w:val="18"/>
                <w:szCs w:val="18"/>
                <w:lang w:val="en-US"/>
              </w:rPr>
              <w:t>ARGON, REFRIGERATED LIQUID</w:t>
            </w:r>
          </w:p>
        </w:tc>
        <w:tc>
          <w:tcPr>
            <w:tcW w:w="2126" w:type="dxa"/>
            <w:tcBorders>
              <w:top w:val="single" w:sz="4" w:space="0" w:color="auto"/>
              <w:left w:val="nil"/>
              <w:bottom w:val="single" w:sz="4" w:space="0" w:color="auto"/>
              <w:right w:val="single" w:sz="4" w:space="0" w:color="auto"/>
            </w:tcBorders>
            <w:shd w:val="clear" w:color="auto" w:fill="auto"/>
          </w:tcPr>
          <w:p w14:paraId="08E7269C" w14:textId="77777777" w:rsidR="0077484A" w:rsidRPr="001178FC" w:rsidRDefault="0077484A">
            <w:pPr>
              <w:rPr>
                <w:sz w:val="18"/>
                <w:szCs w:val="18"/>
              </w:rPr>
            </w:pPr>
            <w:r w:rsidRPr="001178FC">
              <w:rPr>
                <w:sz w:val="18"/>
                <w:szCs w:val="18"/>
                <w:lang w:val="en-US"/>
              </w:rPr>
              <w:t>ARGON LÍQUIDO REFRIGERADO</w:t>
            </w:r>
          </w:p>
        </w:tc>
      </w:tr>
    </w:tbl>
    <w:p w14:paraId="12662159" w14:textId="106534CB" w:rsidR="0077484A" w:rsidRPr="001178FC" w:rsidRDefault="0077484A" w:rsidP="0063541E">
      <w:pPr>
        <w:pStyle w:val="SingleTxtG"/>
        <w:numPr>
          <w:ilvl w:val="0"/>
          <w:numId w:val="16"/>
        </w:numPr>
        <w:spacing w:before="120"/>
        <w:ind w:left="1134" w:firstLine="0"/>
        <w:rPr>
          <w:lang w:val="en"/>
        </w:rPr>
      </w:pPr>
      <w:r w:rsidRPr="001178FC">
        <w:rPr>
          <w:lang w:val="en"/>
        </w:rPr>
        <w:t>The Word “HYDRAULIC” in Spanish is spelled “</w:t>
      </w:r>
      <w:proofErr w:type="spellStart"/>
      <w:r w:rsidR="00851192" w:rsidRPr="001178FC">
        <w:rPr>
          <w:lang w:val="en"/>
        </w:rPr>
        <w:t>h</w:t>
      </w:r>
      <w:r w:rsidRPr="001178FC">
        <w:rPr>
          <w:lang w:val="en"/>
        </w:rPr>
        <w:t>idráulico</w:t>
      </w:r>
      <w:proofErr w:type="spellEnd"/>
      <w:r w:rsidRPr="001178FC">
        <w:rPr>
          <w:lang w:val="en"/>
        </w:rPr>
        <w:t>” with an accent on the “a”, not on the “u”</w:t>
      </w:r>
      <w:r w:rsidR="00950C30" w:rsidRPr="001178FC">
        <w:rPr>
          <w:lang w:val="en"/>
        </w:rPr>
        <w:t>. This has to be corrected for UN number 3164 and for UN number 316</w:t>
      </w:r>
      <w:r w:rsidR="003F297A" w:rsidRPr="001178FC">
        <w:rPr>
          <w:lang w:val="en"/>
        </w:rPr>
        <w:t>5</w:t>
      </w:r>
      <w:r w:rsidR="00950C30" w:rsidRPr="001178FC">
        <w:rPr>
          <w:lang w:val="en"/>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886"/>
        <w:gridCol w:w="2268"/>
        <w:gridCol w:w="2126"/>
      </w:tblGrid>
      <w:tr w:rsidR="00950C30" w:rsidRPr="00AC57C5" w14:paraId="708A56C3" w14:textId="77777777" w:rsidTr="0063541E">
        <w:trPr>
          <w:trHeight w:val="289"/>
        </w:trPr>
        <w:tc>
          <w:tcPr>
            <w:tcW w:w="1066" w:type="dxa"/>
          </w:tcPr>
          <w:p w14:paraId="5C81DC8D" w14:textId="34FAE52C" w:rsidR="00950C30" w:rsidRPr="000B702B" w:rsidRDefault="00950C30" w:rsidP="0063541E">
            <w:pPr>
              <w:pStyle w:val="SingleTxtG"/>
              <w:spacing w:after="0"/>
              <w:ind w:left="-28" w:right="0"/>
              <w:jc w:val="center"/>
              <w:rPr>
                <w:b/>
                <w:bCs/>
                <w:sz w:val="18"/>
                <w:szCs w:val="18"/>
                <w:lang w:val="en-US"/>
              </w:rPr>
            </w:pPr>
            <w:r w:rsidRPr="000B702B">
              <w:rPr>
                <w:b/>
                <w:bCs/>
                <w:sz w:val="18"/>
                <w:szCs w:val="18"/>
                <w:lang w:val="en-US"/>
              </w:rPr>
              <w:t>UN</w:t>
            </w:r>
          </w:p>
        </w:tc>
        <w:tc>
          <w:tcPr>
            <w:tcW w:w="1886" w:type="dxa"/>
          </w:tcPr>
          <w:p w14:paraId="7CF701A8" w14:textId="77777777" w:rsidR="00950C30" w:rsidRPr="006A2C64" w:rsidRDefault="00950C30" w:rsidP="0063541E">
            <w:pPr>
              <w:pStyle w:val="SingleTxtG"/>
              <w:spacing w:after="0"/>
              <w:ind w:left="-28" w:right="0"/>
              <w:jc w:val="center"/>
              <w:rPr>
                <w:b/>
                <w:bCs/>
                <w:sz w:val="18"/>
                <w:szCs w:val="18"/>
                <w:lang w:val="en-US"/>
              </w:rPr>
            </w:pPr>
            <w:r w:rsidRPr="006A2C64">
              <w:rPr>
                <w:b/>
                <w:bCs/>
                <w:sz w:val="18"/>
                <w:szCs w:val="18"/>
                <w:lang w:val="en-US"/>
              </w:rPr>
              <w:t>French</w:t>
            </w:r>
          </w:p>
        </w:tc>
        <w:tc>
          <w:tcPr>
            <w:tcW w:w="2268" w:type="dxa"/>
          </w:tcPr>
          <w:p w14:paraId="2B079493" w14:textId="77777777" w:rsidR="00950C30" w:rsidRPr="0063541E" w:rsidRDefault="00950C30" w:rsidP="0063541E">
            <w:pPr>
              <w:pStyle w:val="SingleTxtG"/>
              <w:spacing w:after="0"/>
              <w:ind w:left="-28" w:right="0"/>
              <w:jc w:val="center"/>
              <w:rPr>
                <w:b/>
                <w:bCs/>
                <w:sz w:val="18"/>
                <w:szCs w:val="18"/>
                <w:lang w:val="en-US"/>
              </w:rPr>
            </w:pPr>
            <w:r w:rsidRPr="0063541E">
              <w:rPr>
                <w:b/>
                <w:bCs/>
                <w:sz w:val="18"/>
                <w:szCs w:val="18"/>
                <w:lang w:val="en-US"/>
              </w:rPr>
              <w:t>English</w:t>
            </w:r>
          </w:p>
        </w:tc>
        <w:tc>
          <w:tcPr>
            <w:tcW w:w="2126" w:type="dxa"/>
          </w:tcPr>
          <w:p w14:paraId="5CDB9FB2" w14:textId="77777777" w:rsidR="00950C30" w:rsidRPr="0063541E" w:rsidRDefault="00950C30" w:rsidP="0063541E">
            <w:pPr>
              <w:pStyle w:val="SingleTxtG"/>
              <w:spacing w:after="0"/>
              <w:ind w:left="-28" w:right="0"/>
              <w:jc w:val="center"/>
              <w:rPr>
                <w:b/>
                <w:bCs/>
                <w:sz w:val="18"/>
                <w:szCs w:val="18"/>
                <w:lang w:val="en-US"/>
              </w:rPr>
            </w:pPr>
            <w:r w:rsidRPr="0063541E">
              <w:rPr>
                <w:b/>
                <w:bCs/>
                <w:sz w:val="18"/>
                <w:szCs w:val="18"/>
                <w:lang w:val="en-US"/>
              </w:rPr>
              <w:t>Spanish</w:t>
            </w:r>
          </w:p>
        </w:tc>
      </w:tr>
      <w:tr w:rsidR="00950C30" w:rsidRPr="000E4698" w14:paraId="47FA402D" w14:textId="77777777" w:rsidTr="0063541E">
        <w:trPr>
          <w:trHeight w:val="1443"/>
        </w:trPr>
        <w:tc>
          <w:tcPr>
            <w:tcW w:w="1066" w:type="dxa"/>
          </w:tcPr>
          <w:p w14:paraId="659AB6E1" w14:textId="77777777" w:rsidR="00950C30" w:rsidRPr="001178FC" w:rsidRDefault="00950C30" w:rsidP="0063541E">
            <w:pPr>
              <w:pStyle w:val="SingleTxtG"/>
              <w:spacing w:after="0" w:line="240" w:lineRule="auto"/>
              <w:ind w:left="0" w:right="0"/>
              <w:jc w:val="center"/>
              <w:rPr>
                <w:sz w:val="18"/>
                <w:szCs w:val="18"/>
                <w:lang w:val="en-US"/>
              </w:rPr>
            </w:pPr>
            <w:r w:rsidRPr="001178FC">
              <w:rPr>
                <w:sz w:val="18"/>
                <w:szCs w:val="18"/>
                <w:lang w:val="en-US"/>
              </w:rPr>
              <w:t>3164</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7B66C6E0" w14:textId="77777777" w:rsidR="00950C30" w:rsidRPr="001178FC" w:rsidRDefault="00950C30">
            <w:pPr>
              <w:suppressAutoHyphens w:val="0"/>
              <w:spacing w:line="240" w:lineRule="auto"/>
              <w:rPr>
                <w:sz w:val="18"/>
                <w:szCs w:val="18"/>
              </w:rPr>
            </w:pPr>
            <w:r w:rsidRPr="001178FC">
              <w:rPr>
                <w:sz w:val="18"/>
                <w:szCs w:val="18"/>
              </w:rPr>
              <w:t xml:space="preserve">OBJETS SOUS PRESSION PNEUMATIQUE </w:t>
            </w:r>
            <w:proofErr w:type="spellStart"/>
            <w:r w:rsidRPr="001178FC">
              <w:rPr>
                <w:sz w:val="18"/>
                <w:szCs w:val="18"/>
              </w:rPr>
              <w:t>ou</w:t>
            </w:r>
            <w:proofErr w:type="spellEnd"/>
            <w:r w:rsidRPr="001178FC">
              <w:rPr>
                <w:sz w:val="18"/>
                <w:szCs w:val="18"/>
              </w:rPr>
              <w:t xml:space="preserve"> HYDRAULIQUE (</w:t>
            </w:r>
            <w:proofErr w:type="spellStart"/>
            <w:r w:rsidRPr="001178FC">
              <w:rPr>
                <w:sz w:val="18"/>
                <w:szCs w:val="18"/>
              </w:rPr>
              <w:t>contenant</w:t>
            </w:r>
            <w:proofErr w:type="spellEnd"/>
            <w:r w:rsidRPr="001178FC">
              <w:rPr>
                <w:sz w:val="18"/>
                <w:szCs w:val="18"/>
              </w:rPr>
              <w:t xml:space="preserve"> un </w:t>
            </w:r>
            <w:proofErr w:type="spellStart"/>
            <w:r w:rsidRPr="001178FC">
              <w:rPr>
                <w:sz w:val="18"/>
                <w:szCs w:val="18"/>
              </w:rPr>
              <w:t>gaz</w:t>
            </w:r>
            <w:proofErr w:type="spellEnd"/>
            <w:r w:rsidRPr="001178FC">
              <w:rPr>
                <w:sz w:val="18"/>
                <w:szCs w:val="18"/>
              </w:rPr>
              <w:t> non inflammable)</w:t>
            </w:r>
          </w:p>
          <w:p w14:paraId="30E88A38" w14:textId="77777777" w:rsidR="00950C30" w:rsidRPr="001178FC" w:rsidRDefault="00950C30">
            <w:pPr>
              <w:suppressAutoHyphens w:val="0"/>
              <w:spacing w:line="240" w:lineRule="auto"/>
              <w:rPr>
                <w:sz w:val="18"/>
                <w:szCs w:val="18"/>
                <w:lang w:val="en-US" w:eastAsia="es-ES"/>
              </w:rPr>
            </w:pPr>
          </w:p>
        </w:tc>
        <w:tc>
          <w:tcPr>
            <w:tcW w:w="2268" w:type="dxa"/>
            <w:tcBorders>
              <w:top w:val="single" w:sz="4" w:space="0" w:color="auto"/>
              <w:left w:val="nil"/>
              <w:bottom w:val="single" w:sz="4" w:space="0" w:color="auto"/>
              <w:right w:val="single" w:sz="4" w:space="0" w:color="auto"/>
            </w:tcBorders>
            <w:shd w:val="clear" w:color="auto" w:fill="auto"/>
          </w:tcPr>
          <w:p w14:paraId="640B5025" w14:textId="77777777" w:rsidR="00950C30" w:rsidRPr="001178FC" w:rsidRDefault="00950C30">
            <w:pPr>
              <w:rPr>
                <w:sz w:val="18"/>
                <w:szCs w:val="18"/>
              </w:rPr>
            </w:pPr>
            <w:r w:rsidRPr="001178FC">
              <w:rPr>
                <w:sz w:val="18"/>
                <w:szCs w:val="18"/>
              </w:rPr>
              <w:t>ARTICLES, PRESSURIZED, PNEUMATIC or HYDRAULIC (containing non-flammable gas)</w:t>
            </w:r>
          </w:p>
        </w:tc>
        <w:tc>
          <w:tcPr>
            <w:tcW w:w="2126" w:type="dxa"/>
            <w:tcBorders>
              <w:top w:val="single" w:sz="4" w:space="0" w:color="auto"/>
              <w:left w:val="nil"/>
              <w:bottom w:val="single" w:sz="4" w:space="0" w:color="auto"/>
              <w:right w:val="single" w:sz="4" w:space="0" w:color="auto"/>
            </w:tcBorders>
            <w:shd w:val="clear" w:color="auto" w:fill="auto"/>
          </w:tcPr>
          <w:p w14:paraId="210E986D" w14:textId="79D76D49" w:rsidR="00950C30" w:rsidRPr="001178FC" w:rsidRDefault="00950C30">
            <w:pPr>
              <w:rPr>
                <w:sz w:val="18"/>
                <w:szCs w:val="18"/>
                <w:lang w:val="es-ES"/>
              </w:rPr>
            </w:pPr>
            <w:r w:rsidRPr="001178FC">
              <w:rPr>
                <w:sz w:val="18"/>
                <w:szCs w:val="18"/>
                <w:lang w:val="es-ES"/>
              </w:rPr>
              <w:t>OBJETOS CON PRESIÓN INTERIOR, NEUMÁTICOS o HIDRAÚLICOS (que contienen gas ininflamable)</w:t>
            </w:r>
          </w:p>
        </w:tc>
      </w:tr>
      <w:tr w:rsidR="00950C30" w:rsidRPr="000E4698" w14:paraId="3608D140" w14:textId="77777777" w:rsidTr="0063541E">
        <w:trPr>
          <w:trHeight w:val="1269"/>
        </w:trPr>
        <w:tc>
          <w:tcPr>
            <w:tcW w:w="1066" w:type="dxa"/>
          </w:tcPr>
          <w:p w14:paraId="5C3CB51A" w14:textId="0084969D" w:rsidR="00950C30" w:rsidRPr="001178FC" w:rsidRDefault="003F297A" w:rsidP="0063541E">
            <w:pPr>
              <w:pStyle w:val="SingleTxtG"/>
              <w:spacing w:after="0" w:line="240" w:lineRule="auto"/>
              <w:ind w:left="0" w:right="0"/>
              <w:jc w:val="center"/>
              <w:rPr>
                <w:sz w:val="18"/>
                <w:szCs w:val="18"/>
                <w:lang w:val="en-US"/>
              </w:rPr>
            </w:pPr>
            <w:r w:rsidRPr="001178FC">
              <w:rPr>
                <w:sz w:val="18"/>
                <w:szCs w:val="18"/>
                <w:lang w:val="en-US"/>
              </w:rPr>
              <w:t>3165</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1FFC968A" w14:textId="77777777" w:rsidR="00950C30" w:rsidRPr="001178FC" w:rsidRDefault="00950C30">
            <w:pPr>
              <w:suppressAutoHyphens w:val="0"/>
              <w:spacing w:line="240" w:lineRule="auto"/>
              <w:rPr>
                <w:sz w:val="18"/>
                <w:szCs w:val="18"/>
                <w:lang w:val="en-US" w:eastAsia="es-ES"/>
              </w:rPr>
            </w:pPr>
            <w:r w:rsidRPr="001178FC">
              <w:rPr>
                <w:sz w:val="18"/>
                <w:szCs w:val="18"/>
              </w:rPr>
              <w:t>RÉSERVOIR DE CARBURANT POUR MOTEUR DE CIRCUIT HYDRAULIQUE D'AÉRONEF (</w:t>
            </w:r>
            <w:proofErr w:type="spellStart"/>
            <w:r w:rsidRPr="001178FC">
              <w:rPr>
                <w:sz w:val="18"/>
                <w:szCs w:val="18"/>
              </w:rPr>
              <w:t>contenant</w:t>
            </w:r>
            <w:proofErr w:type="spellEnd"/>
            <w:r w:rsidRPr="001178FC">
              <w:rPr>
                <w:sz w:val="18"/>
                <w:szCs w:val="18"/>
              </w:rPr>
              <w:t xml:space="preserve"> un mélange </w:t>
            </w:r>
            <w:proofErr w:type="spellStart"/>
            <w:r w:rsidRPr="001178FC">
              <w:rPr>
                <w:sz w:val="18"/>
                <w:szCs w:val="18"/>
              </w:rPr>
              <w:t>d'hydrazine</w:t>
            </w:r>
            <w:proofErr w:type="spellEnd"/>
            <w:r w:rsidRPr="001178FC">
              <w:rPr>
                <w:sz w:val="18"/>
                <w:szCs w:val="18"/>
              </w:rPr>
              <w:t xml:space="preserve"> </w:t>
            </w:r>
            <w:proofErr w:type="spellStart"/>
            <w:r w:rsidRPr="001178FC">
              <w:rPr>
                <w:sz w:val="18"/>
                <w:szCs w:val="18"/>
              </w:rPr>
              <w:t>anhydre</w:t>
            </w:r>
            <w:proofErr w:type="spellEnd"/>
            <w:r w:rsidRPr="001178FC">
              <w:rPr>
                <w:sz w:val="18"/>
                <w:szCs w:val="18"/>
              </w:rPr>
              <w:t xml:space="preserve"> et de </w:t>
            </w:r>
            <w:proofErr w:type="spellStart"/>
            <w:r w:rsidRPr="001178FC">
              <w:rPr>
                <w:sz w:val="18"/>
                <w:szCs w:val="18"/>
              </w:rPr>
              <w:t>monométhylhydrazine</w:t>
            </w:r>
            <w:proofErr w:type="spellEnd"/>
            <w:r w:rsidRPr="001178FC">
              <w:rPr>
                <w:sz w:val="18"/>
                <w:szCs w:val="18"/>
              </w:rPr>
              <w:t>) (carburant M86)</w:t>
            </w:r>
          </w:p>
        </w:tc>
        <w:tc>
          <w:tcPr>
            <w:tcW w:w="2268" w:type="dxa"/>
            <w:tcBorders>
              <w:top w:val="single" w:sz="4" w:space="0" w:color="auto"/>
              <w:left w:val="nil"/>
              <w:bottom w:val="single" w:sz="4" w:space="0" w:color="auto"/>
              <w:right w:val="single" w:sz="4" w:space="0" w:color="auto"/>
            </w:tcBorders>
            <w:shd w:val="clear" w:color="auto" w:fill="auto"/>
          </w:tcPr>
          <w:p w14:paraId="3827FBC8" w14:textId="77777777" w:rsidR="00950C30" w:rsidRPr="001178FC" w:rsidRDefault="00950C30">
            <w:pPr>
              <w:rPr>
                <w:sz w:val="18"/>
                <w:szCs w:val="18"/>
              </w:rPr>
            </w:pPr>
            <w:r w:rsidRPr="001178FC">
              <w:rPr>
                <w:sz w:val="18"/>
                <w:szCs w:val="18"/>
              </w:rPr>
              <w:t>AIRCRAFT HYDRAULIC POWER UNIT FUEL TANK (containing a mixture of anhydrous hydrazine and methylhydrazine) (M86 fuel)</w:t>
            </w:r>
          </w:p>
        </w:tc>
        <w:tc>
          <w:tcPr>
            <w:tcW w:w="2126" w:type="dxa"/>
            <w:tcBorders>
              <w:top w:val="single" w:sz="4" w:space="0" w:color="auto"/>
              <w:left w:val="nil"/>
              <w:bottom w:val="single" w:sz="4" w:space="0" w:color="auto"/>
              <w:right w:val="single" w:sz="4" w:space="0" w:color="auto"/>
            </w:tcBorders>
            <w:shd w:val="clear" w:color="auto" w:fill="auto"/>
          </w:tcPr>
          <w:p w14:paraId="70F304B7" w14:textId="77777777" w:rsidR="00950C30" w:rsidRPr="001178FC" w:rsidRDefault="00950C30">
            <w:pPr>
              <w:rPr>
                <w:sz w:val="18"/>
                <w:szCs w:val="18"/>
                <w:lang w:val="es-ES"/>
              </w:rPr>
            </w:pPr>
            <w:r w:rsidRPr="001178FC">
              <w:rPr>
                <w:sz w:val="18"/>
                <w:szCs w:val="18"/>
                <w:lang w:val="es-ES"/>
              </w:rPr>
              <w:t xml:space="preserve">DEPÓSITO DE COMBUSTIBLE DE GRUPO MOTOR DE CIRCUITO HIDRAÚLICO DE AERONAVE (que contiene una mezcla de </w:t>
            </w:r>
            <w:proofErr w:type="spellStart"/>
            <w:r w:rsidRPr="001178FC">
              <w:rPr>
                <w:sz w:val="18"/>
                <w:szCs w:val="18"/>
                <w:lang w:val="es-ES"/>
              </w:rPr>
              <w:t>hidrazina</w:t>
            </w:r>
            <w:proofErr w:type="spellEnd"/>
            <w:r w:rsidRPr="001178FC">
              <w:rPr>
                <w:sz w:val="18"/>
                <w:szCs w:val="18"/>
                <w:lang w:val="es-ES"/>
              </w:rPr>
              <w:t xml:space="preserve"> anhidra y </w:t>
            </w:r>
            <w:proofErr w:type="spellStart"/>
            <w:r w:rsidRPr="001178FC">
              <w:rPr>
                <w:sz w:val="18"/>
                <w:szCs w:val="18"/>
                <w:lang w:val="es-ES"/>
              </w:rPr>
              <w:t>metilhidrazina</w:t>
            </w:r>
            <w:proofErr w:type="spellEnd"/>
            <w:r w:rsidRPr="001178FC">
              <w:rPr>
                <w:sz w:val="18"/>
                <w:szCs w:val="18"/>
                <w:lang w:val="es-ES"/>
              </w:rPr>
              <w:t>) (combustible M86)</w:t>
            </w:r>
          </w:p>
        </w:tc>
      </w:tr>
    </w:tbl>
    <w:p w14:paraId="533928C2" w14:textId="20640972" w:rsidR="00C9533B" w:rsidRPr="001178FC" w:rsidRDefault="001F125A" w:rsidP="00C9533B">
      <w:pPr>
        <w:pStyle w:val="HChG"/>
        <w:ind w:firstLine="0"/>
      </w:pPr>
      <w:r w:rsidRPr="001178FC">
        <w:t>B:</w:t>
      </w:r>
      <w:r w:rsidR="00FC55E5">
        <w:tab/>
      </w:r>
      <w:r w:rsidRPr="001178FC">
        <w:t>Other amendments related to individual UN numbers</w:t>
      </w:r>
    </w:p>
    <w:p w14:paraId="0785CB68" w14:textId="62D4DEFF" w:rsidR="000B13EB" w:rsidRPr="00A94640" w:rsidRDefault="00FC55E5" w:rsidP="00FC55E5">
      <w:pPr>
        <w:pStyle w:val="H23G"/>
        <w:rPr>
          <w:lang w:val="en-US"/>
        </w:rPr>
      </w:pPr>
      <w:r>
        <w:rPr>
          <w:lang w:val="en-US"/>
        </w:rPr>
        <w:tab/>
      </w:r>
      <w:r>
        <w:rPr>
          <w:lang w:val="en-US"/>
        </w:rPr>
        <w:tab/>
      </w:r>
      <w:r w:rsidR="000B13EB" w:rsidRPr="00A94640">
        <w:rPr>
          <w:lang w:val="en-US"/>
        </w:rPr>
        <w:t>Potassium metal alloys</w:t>
      </w:r>
    </w:p>
    <w:p w14:paraId="32D90F00" w14:textId="0319E9F1" w:rsidR="000B13EB" w:rsidRPr="00B34C96" w:rsidRDefault="000B13EB" w:rsidP="00A94640">
      <w:pPr>
        <w:pStyle w:val="SingleTxtG"/>
        <w:numPr>
          <w:ilvl w:val="0"/>
          <w:numId w:val="16"/>
        </w:numPr>
        <w:ind w:left="1134" w:firstLine="0"/>
        <w:rPr>
          <w:lang w:val="en"/>
        </w:rPr>
      </w:pPr>
      <w:r w:rsidRPr="00B34C96">
        <w:rPr>
          <w:lang w:val="en"/>
        </w:rPr>
        <w:t xml:space="preserve">The Spanish version of UN 3403 “POTASSIUM METAL ALLOYS, SOLID” is named in such a way that it refers </w:t>
      </w:r>
      <w:r w:rsidR="003C4A8C" w:rsidRPr="00B34C96">
        <w:rPr>
          <w:rFonts w:eastAsia="Calibri"/>
        </w:rPr>
        <w:t xml:space="preserve">the adjective "metallic" </w:t>
      </w:r>
      <w:r w:rsidR="00C731BE" w:rsidRPr="00B34C96">
        <w:rPr>
          <w:rFonts w:eastAsia="Calibri"/>
        </w:rPr>
        <w:t>to</w:t>
      </w:r>
      <w:r w:rsidR="003C4A8C" w:rsidRPr="00B34C96">
        <w:rPr>
          <w:rFonts w:eastAsia="Calibri"/>
        </w:rPr>
        <w:t xml:space="preserve"> potassium (which is unnecessary by obvious and redundant) instead of referring it to the alloys, because they are potassium alloys with other metals</w:t>
      </w:r>
      <w:r w:rsidRPr="00B34C96">
        <w:rPr>
          <w:lang w:val="en"/>
        </w:rPr>
        <w:t>.</w:t>
      </w:r>
      <w:r w:rsidR="00C731BE" w:rsidRPr="00B34C96">
        <w:rPr>
          <w:lang w:val="en"/>
        </w:rPr>
        <w:t xml:space="preserve"> </w:t>
      </w:r>
      <w:r w:rsidR="003856BF" w:rsidRPr="00B34C96">
        <w:rPr>
          <w:lang w:val="en"/>
        </w:rPr>
        <w:t>Therefore,</w:t>
      </w:r>
      <w:r w:rsidRPr="00B34C96">
        <w:rPr>
          <w:lang w:val="en"/>
        </w:rPr>
        <w:t xml:space="preserve"> it is proposed to amend the name of this UN number to read “POTASIO, ALEACIONES METÁLICAS SÓLIDAS DE”.</w:t>
      </w:r>
    </w:p>
    <w:tbl>
      <w:tblPr>
        <w:tblW w:w="7371" w:type="dxa"/>
        <w:tblInd w:w="1129" w:type="dxa"/>
        <w:tblCellMar>
          <w:left w:w="70" w:type="dxa"/>
          <w:right w:w="70" w:type="dxa"/>
        </w:tblCellMar>
        <w:tblLook w:val="04A0" w:firstRow="1" w:lastRow="0" w:firstColumn="1" w:lastColumn="0" w:noHBand="0" w:noVBand="1"/>
      </w:tblPr>
      <w:tblGrid>
        <w:gridCol w:w="1005"/>
        <w:gridCol w:w="2184"/>
        <w:gridCol w:w="2022"/>
        <w:gridCol w:w="2160"/>
      </w:tblGrid>
      <w:tr w:rsidR="000B13EB" w:rsidRPr="00AC57C5" w14:paraId="252897C3" w14:textId="77777777" w:rsidTr="0063541E">
        <w:trPr>
          <w:trHeight w:val="291"/>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4C215202" w14:textId="77777777" w:rsidR="000B13EB" w:rsidRPr="001178FC" w:rsidRDefault="000B13EB" w:rsidP="0063541E">
            <w:pPr>
              <w:pStyle w:val="SingleTxtG"/>
              <w:spacing w:after="0"/>
              <w:ind w:left="-28" w:right="0"/>
              <w:jc w:val="center"/>
              <w:rPr>
                <w:b/>
                <w:bCs/>
                <w:sz w:val="18"/>
                <w:szCs w:val="18"/>
                <w:lang w:val="en-US"/>
              </w:rPr>
            </w:pPr>
            <w:r w:rsidRPr="001178FC">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3553FCDB" w14:textId="77777777" w:rsidR="000B13EB" w:rsidRPr="001178FC" w:rsidRDefault="000B13EB" w:rsidP="0063541E">
            <w:pPr>
              <w:pStyle w:val="SingleTxtG"/>
              <w:spacing w:after="0"/>
              <w:ind w:left="-28" w:right="0"/>
              <w:jc w:val="center"/>
              <w:rPr>
                <w:b/>
                <w:bCs/>
                <w:sz w:val="18"/>
                <w:szCs w:val="18"/>
                <w:lang w:val="en-US"/>
              </w:rPr>
            </w:pPr>
            <w:r w:rsidRPr="001178FC">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72182723" w14:textId="77777777" w:rsidR="000B13EB" w:rsidRPr="001178FC" w:rsidRDefault="000B13EB" w:rsidP="0063541E">
            <w:pPr>
              <w:pStyle w:val="SingleTxtG"/>
              <w:spacing w:after="0"/>
              <w:ind w:left="-28" w:right="0"/>
              <w:jc w:val="center"/>
              <w:rPr>
                <w:b/>
                <w:bCs/>
                <w:sz w:val="18"/>
                <w:szCs w:val="18"/>
                <w:lang w:val="en-US"/>
              </w:rPr>
            </w:pPr>
            <w:r w:rsidRPr="001178FC">
              <w:rPr>
                <w:b/>
                <w:bCs/>
                <w:sz w:val="18"/>
                <w:szCs w:val="18"/>
                <w:lang w:val="en-US"/>
              </w:rPr>
              <w:t>English</w:t>
            </w:r>
          </w:p>
        </w:tc>
        <w:tc>
          <w:tcPr>
            <w:tcW w:w="2268" w:type="dxa"/>
            <w:tcBorders>
              <w:top w:val="single" w:sz="4" w:space="0" w:color="auto"/>
              <w:left w:val="nil"/>
              <w:bottom w:val="single" w:sz="4" w:space="0" w:color="auto"/>
              <w:right w:val="single" w:sz="4" w:space="0" w:color="auto"/>
            </w:tcBorders>
            <w:shd w:val="clear" w:color="auto" w:fill="auto"/>
          </w:tcPr>
          <w:p w14:paraId="23A251CB" w14:textId="6CB99606" w:rsidR="00953B81" w:rsidRPr="001178FC" w:rsidRDefault="000B13EB" w:rsidP="0063541E">
            <w:pPr>
              <w:pStyle w:val="SingleTxtG"/>
              <w:spacing w:after="0"/>
              <w:ind w:left="-28" w:right="0"/>
              <w:jc w:val="center"/>
              <w:rPr>
                <w:b/>
                <w:bCs/>
                <w:sz w:val="18"/>
                <w:szCs w:val="18"/>
                <w:lang w:val="en-US"/>
              </w:rPr>
            </w:pPr>
            <w:r w:rsidRPr="001178FC">
              <w:rPr>
                <w:b/>
                <w:bCs/>
                <w:sz w:val="18"/>
                <w:szCs w:val="18"/>
                <w:lang w:val="en-US"/>
              </w:rPr>
              <w:t>Spanish</w:t>
            </w:r>
          </w:p>
        </w:tc>
      </w:tr>
      <w:tr w:rsidR="000B13EB" w:rsidRPr="000E4698" w14:paraId="0ED28179" w14:textId="77777777" w:rsidTr="0063541E">
        <w:trPr>
          <w:trHeight w:val="766"/>
        </w:trPr>
        <w:tc>
          <w:tcPr>
            <w:tcW w:w="1066" w:type="dxa"/>
            <w:tcBorders>
              <w:top w:val="single" w:sz="4" w:space="0" w:color="auto"/>
              <w:left w:val="single" w:sz="4" w:space="0" w:color="auto"/>
              <w:bottom w:val="single" w:sz="4" w:space="0" w:color="auto"/>
              <w:right w:val="single" w:sz="4" w:space="0" w:color="auto"/>
            </w:tcBorders>
            <w:shd w:val="clear" w:color="auto" w:fill="auto"/>
            <w:hideMark/>
          </w:tcPr>
          <w:p w14:paraId="04136DCB" w14:textId="77777777" w:rsidR="000B13EB" w:rsidRPr="001178FC" w:rsidRDefault="000B13EB" w:rsidP="00E37EFF">
            <w:pPr>
              <w:suppressAutoHyphens w:val="0"/>
              <w:spacing w:line="240" w:lineRule="auto"/>
              <w:jc w:val="center"/>
              <w:rPr>
                <w:sz w:val="18"/>
                <w:szCs w:val="18"/>
                <w:lang w:val="en-US" w:eastAsia="es-ES"/>
              </w:rPr>
            </w:pPr>
            <w:r w:rsidRPr="001178FC">
              <w:rPr>
                <w:sz w:val="18"/>
                <w:szCs w:val="18"/>
                <w:lang w:val="en-US" w:eastAsia="es-ES"/>
              </w:rPr>
              <w:t>3403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867BFF0" w14:textId="77777777" w:rsidR="000B13EB" w:rsidRPr="001178FC" w:rsidRDefault="000B13EB" w:rsidP="00E37EFF">
            <w:pPr>
              <w:suppressAutoHyphens w:val="0"/>
              <w:spacing w:line="240" w:lineRule="auto"/>
              <w:rPr>
                <w:sz w:val="18"/>
                <w:szCs w:val="18"/>
                <w:lang w:val="en-US" w:eastAsia="es-ES"/>
              </w:rPr>
            </w:pPr>
            <w:r w:rsidRPr="001178FC">
              <w:rPr>
                <w:sz w:val="18"/>
                <w:szCs w:val="18"/>
                <w:lang w:val="en-US" w:eastAsia="es-ES"/>
              </w:rPr>
              <w:t>ALLIAGES MÉTALLIQUES DE POTASSIUM, SOLIDES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3B470F" w14:textId="77777777" w:rsidR="000B13EB" w:rsidRPr="001178FC" w:rsidRDefault="000B13EB" w:rsidP="00E37EFF">
            <w:pPr>
              <w:suppressAutoHyphens w:val="0"/>
              <w:spacing w:line="240" w:lineRule="auto"/>
              <w:rPr>
                <w:sz w:val="18"/>
                <w:szCs w:val="18"/>
                <w:lang w:val="en-US" w:eastAsia="es-ES"/>
              </w:rPr>
            </w:pPr>
            <w:r w:rsidRPr="001178FC">
              <w:rPr>
                <w:sz w:val="18"/>
                <w:szCs w:val="18"/>
                <w:lang w:val="en-US" w:eastAsia="es-ES"/>
              </w:rPr>
              <w:t>POTASSIUM METAL ALLOYS, SOLID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021E170" w14:textId="77777777" w:rsidR="000B13EB" w:rsidRPr="001178FC" w:rsidRDefault="000B13EB" w:rsidP="00E37EFF">
            <w:pPr>
              <w:suppressAutoHyphens w:val="0"/>
              <w:spacing w:line="240" w:lineRule="auto"/>
              <w:rPr>
                <w:sz w:val="18"/>
                <w:szCs w:val="18"/>
                <w:lang w:val="es-ES" w:eastAsia="es-ES"/>
              </w:rPr>
            </w:pPr>
            <w:r w:rsidRPr="001178FC">
              <w:rPr>
                <w:sz w:val="18"/>
                <w:szCs w:val="18"/>
                <w:lang w:val="es-ES" w:eastAsia="es-ES"/>
              </w:rPr>
              <w:t>POTASIO METÁLICO, ALEACIONES SÓLIDAS DE</w:t>
            </w:r>
          </w:p>
        </w:tc>
      </w:tr>
    </w:tbl>
    <w:p w14:paraId="742792F6" w14:textId="75C92455" w:rsidR="00C226AA" w:rsidRPr="001178FC" w:rsidRDefault="00FC55E5" w:rsidP="00FC55E5">
      <w:pPr>
        <w:pStyle w:val="H23G"/>
        <w:rPr>
          <w:lang w:val="en-US"/>
        </w:rPr>
      </w:pPr>
      <w:r>
        <w:rPr>
          <w:lang w:val="en-US"/>
        </w:rPr>
        <w:tab/>
      </w:r>
      <w:r>
        <w:rPr>
          <w:lang w:val="en-US"/>
        </w:rPr>
        <w:tab/>
      </w:r>
      <w:r w:rsidR="00C226AA" w:rsidRPr="001178FC">
        <w:rPr>
          <w:lang w:val="en-US"/>
        </w:rPr>
        <w:t>Microns</w:t>
      </w:r>
    </w:p>
    <w:p w14:paraId="2D3DD224" w14:textId="0034BF13" w:rsidR="00C226AA" w:rsidRPr="001178FC" w:rsidRDefault="00C226AA" w:rsidP="00A94640">
      <w:pPr>
        <w:pStyle w:val="SingleTxtG"/>
        <w:numPr>
          <w:ilvl w:val="0"/>
          <w:numId w:val="16"/>
        </w:numPr>
        <w:ind w:left="1134" w:firstLine="0"/>
        <w:rPr>
          <w:lang w:val="en"/>
        </w:rPr>
      </w:pPr>
      <w:r w:rsidRPr="001178FC">
        <w:rPr>
          <w:lang w:val="en"/>
        </w:rPr>
        <w:t>In Spanish, the correct translation of the wor</w:t>
      </w:r>
      <w:r w:rsidR="002C1590" w:rsidRPr="001178FC">
        <w:rPr>
          <w:lang w:val="en"/>
        </w:rPr>
        <w:t>d</w:t>
      </w:r>
      <w:r w:rsidRPr="001178FC">
        <w:rPr>
          <w:lang w:val="en"/>
        </w:rPr>
        <w:t xml:space="preserve"> “micron” </w:t>
      </w:r>
      <w:r w:rsidR="0099040D" w:rsidRPr="001178FC">
        <w:rPr>
          <w:lang w:val="en"/>
        </w:rPr>
        <w:t>is “</w:t>
      </w:r>
      <w:proofErr w:type="spellStart"/>
      <w:r w:rsidRPr="001178FC">
        <w:rPr>
          <w:lang w:val="en"/>
        </w:rPr>
        <w:t>micra</w:t>
      </w:r>
      <w:proofErr w:type="spellEnd"/>
      <w:r w:rsidRPr="001178FC">
        <w:rPr>
          <w:lang w:val="en"/>
        </w:rPr>
        <w:t>”. The word “micron” in Spanish also exists, but is a pressure unit used for very small pressures, while “</w:t>
      </w:r>
      <w:proofErr w:type="spellStart"/>
      <w:r w:rsidRPr="001178FC">
        <w:rPr>
          <w:lang w:val="en"/>
        </w:rPr>
        <w:t>micra</w:t>
      </w:r>
      <w:proofErr w:type="spellEnd"/>
      <w:r w:rsidRPr="001178FC">
        <w:rPr>
          <w:lang w:val="en"/>
        </w:rPr>
        <w:t xml:space="preserve">” is the thousandth part of the millimeter </w:t>
      </w:r>
      <w:r w:rsidR="002C1590" w:rsidRPr="001178FC">
        <w:rPr>
          <w:lang w:val="en"/>
        </w:rPr>
        <w:t xml:space="preserve">and is used </w:t>
      </w:r>
      <w:r w:rsidR="00272FA4" w:rsidRPr="001178FC">
        <w:rPr>
          <w:lang w:val="en"/>
        </w:rPr>
        <w:t>for measuring</w:t>
      </w:r>
      <w:r w:rsidRPr="001178FC">
        <w:rPr>
          <w:lang w:val="en"/>
        </w:rPr>
        <w:t xml:space="preserve"> length</w:t>
      </w:r>
      <w:r w:rsidR="002C1590" w:rsidRPr="001178FC">
        <w:rPr>
          <w:lang w:val="en"/>
        </w:rPr>
        <w:t>s</w:t>
      </w:r>
      <w:r w:rsidRPr="001178FC">
        <w:rPr>
          <w:lang w:val="en"/>
        </w:rPr>
        <w:t>.</w:t>
      </w:r>
    </w:p>
    <w:p w14:paraId="37B382C6" w14:textId="01A08B3C" w:rsidR="00C226AA" w:rsidRDefault="00C226AA" w:rsidP="00A94640">
      <w:pPr>
        <w:pStyle w:val="SingleTxtG"/>
        <w:numPr>
          <w:ilvl w:val="0"/>
          <w:numId w:val="16"/>
        </w:numPr>
        <w:ind w:left="1134" w:firstLine="0"/>
        <w:rPr>
          <w:lang w:val="en"/>
        </w:rPr>
      </w:pPr>
      <w:r w:rsidRPr="001178FC">
        <w:rPr>
          <w:lang w:val="en"/>
        </w:rPr>
        <w:lastRenderedPageBreak/>
        <w:t>Therefore, the Spanish names of UN 1345, 2858 and 2950 should be amended accordingly.</w:t>
      </w:r>
    </w:p>
    <w:tbl>
      <w:tblPr>
        <w:tblW w:w="7371" w:type="dxa"/>
        <w:tblInd w:w="1129" w:type="dxa"/>
        <w:tblCellMar>
          <w:left w:w="70" w:type="dxa"/>
          <w:right w:w="70" w:type="dxa"/>
        </w:tblCellMar>
        <w:tblLook w:val="04A0" w:firstRow="1" w:lastRow="0" w:firstColumn="1" w:lastColumn="0" w:noHBand="0" w:noVBand="1"/>
      </w:tblPr>
      <w:tblGrid>
        <w:gridCol w:w="999"/>
        <w:gridCol w:w="2183"/>
        <w:gridCol w:w="2022"/>
        <w:gridCol w:w="2167"/>
      </w:tblGrid>
      <w:tr w:rsidR="00C226AA" w:rsidRPr="00AC57C5" w14:paraId="43933524" w14:textId="77777777" w:rsidTr="00FC55E5">
        <w:trPr>
          <w:trHeight w:val="251"/>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EE5CFA2"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UN</w:t>
            </w:r>
          </w:p>
        </w:tc>
        <w:tc>
          <w:tcPr>
            <w:tcW w:w="2183" w:type="dxa"/>
            <w:tcBorders>
              <w:top w:val="single" w:sz="4" w:space="0" w:color="auto"/>
              <w:left w:val="nil"/>
              <w:bottom w:val="single" w:sz="4" w:space="0" w:color="auto"/>
              <w:right w:val="single" w:sz="4" w:space="0" w:color="auto"/>
            </w:tcBorders>
            <w:shd w:val="clear" w:color="auto" w:fill="auto"/>
          </w:tcPr>
          <w:p w14:paraId="515B872A"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French</w:t>
            </w:r>
          </w:p>
        </w:tc>
        <w:tc>
          <w:tcPr>
            <w:tcW w:w="2022" w:type="dxa"/>
            <w:tcBorders>
              <w:top w:val="single" w:sz="4" w:space="0" w:color="auto"/>
              <w:left w:val="nil"/>
              <w:bottom w:val="single" w:sz="4" w:space="0" w:color="auto"/>
              <w:right w:val="single" w:sz="4" w:space="0" w:color="auto"/>
            </w:tcBorders>
            <w:shd w:val="clear" w:color="auto" w:fill="auto"/>
          </w:tcPr>
          <w:p w14:paraId="3F5D4647"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English</w:t>
            </w:r>
          </w:p>
        </w:tc>
        <w:tc>
          <w:tcPr>
            <w:tcW w:w="2167" w:type="dxa"/>
            <w:tcBorders>
              <w:top w:val="single" w:sz="4" w:space="0" w:color="auto"/>
              <w:left w:val="nil"/>
              <w:bottom w:val="single" w:sz="4" w:space="0" w:color="auto"/>
              <w:right w:val="single" w:sz="4" w:space="0" w:color="auto"/>
            </w:tcBorders>
            <w:shd w:val="clear" w:color="auto" w:fill="auto"/>
          </w:tcPr>
          <w:p w14:paraId="785DDA78" w14:textId="572D070A" w:rsidR="00953B81" w:rsidRPr="001178FC" w:rsidRDefault="00C226AA" w:rsidP="0063541E">
            <w:pPr>
              <w:pStyle w:val="SingleTxtG"/>
              <w:spacing w:after="0"/>
              <w:ind w:left="-28" w:right="0"/>
              <w:jc w:val="center"/>
              <w:rPr>
                <w:b/>
                <w:bCs/>
                <w:sz w:val="18"/>
                <w:szCs w:val="18"/>
                <w:lang w:val="en-US"/>
              </w:rPr>
            </w:pPr>
            <w:r w:rsidRPr="001178FC">
              <w:rPr>
                <w:b/>
                <w:bCs/>
                <w:sz w:val="18"/>
                <w:szCs w:val="18"/>
                <w:lang w:val="en-US"/>
              </w:rPr>
              <w:t>Spanish</w:t>
            </w:r>
          </w:p>
        </w:tc>
      </w:tr>
      <w:tr w:rsidR="001178FC" w:rsidRPr="000E4698" w14:paraId="06A1929A" w14:textId="77777777" w:rsidTr="00FC55E5">
        <w:trPr>
          <w:trHeight w:val="2262"/>
        </w:trPr>
        <w:tc>
          <w:tcPr>
            <w:tcW w:w="999" w:type="dxa"/>
            <w:tcBorders>
              <w:top w:val="single" w:sz="4" w:space="0" w:color="auto"/>
              <w:left w:val="single" w:sz="4" w:space="0" w:color="auto"/>
              <w:bottom w:val="single" w:sz="4" w:space="0" w:color="auto"/>
              <w:right w:val="single" w:sz="4" w:space="0" w:color="auto"/>
            </w:tcBorders>
            <w:shd w:val="clear" w:color="auto" w:fill="auto"/>
          </w:tcPr>
          <w:p w14:paraId="6B5E8733" w14:textId="77777777" w:rsidR="00C226AA" w:rsidRPr="001178FC" w:rsidRDefault="00C226AA" w:rsidP="00E37EFF">
            <w:pPr>
              <w:suppressAutoHyphens w:val="0"/>
              <w:spacing w:line="240" w:lineRule="auto"/>
              <w:jc w:val="center"/>
              <w:rPr>
                <w:sz w:val="18"/>
                <w:szCs w:val="18"/>
                <w:highlight w:val="yellow"/>
                <w:lang w:val="en-US" w:eastAsia="es-ES"/>
              </w:rPr>
            </w:pPr>
            <w:r w:rsidRPr="001178FC">
              <w:rPr>
                <w:sz w:val="18"/>
                <w:szCs w:val="18"/>
                <w:lang w:val="en-US" w:eastAsia="es-ES"/>
              </w:rPr>
              <w:t>1345</w:t>
            </w:r>
          </w:p>
          <w:p w14:paraId="24759E59" w14:textId="77777777" w:rsidR="00C226AA" w:rsidRPr="001178FC" w:rsidRDefault="00C226AA" w:rsidP="00E37EFF">
            <w:pPr>
              <w:suppressAutoHyphens w:val="0"/>
              <w:spacing w:line="240" w:lineRule="auto"/>
              <w:jc w:val="center"/>
              <w:rPr>
                <w:sz w:val="18"/>
                <w:szCs w:val="18"/>
                <w:highlight w:val="yellow"/>
                <w:lang w:val="en-US" w:eastAsia="es-ES"/>
              </w:rPr>
            </w:pPr>
          </w:p>
          <w:p w14:paraId="4F489439" w14:textId="77777777" w:rsidR="00C226AA" w:rsidRPr="001178FC" w:rsidRDefault="00C226AA" w:rsidP="00E37EFF">
            <w:pPr>
              <w:suppressAutoHyphens w:val="0"/>
              <w:spacing w:line="240" w:lineRule="auto"/>
              <w:jc w:val="center"/>
              <w:rPr>
                <w:sz w:val="18"/>
                <w:szCs w:val="18"/>
                <w:highlight w:val="yellow"/>
                <w:lang w:val="en-US" w:eastAsia="es-ES"/>
              </w:rPr>
            </w:pPr>
          </w:p>
          <w:p w14:paraId="2E6B2B05" w14:textId="77777777" w:rsidR="00C226AA" w:rsidRPr="001178FC" w:rsidRDefault="00C226AA" w:rsidP="00E37EFF">
            <w:pPr>
              <w:suppressAutoHyphens w:val="0"/>
              <w:spacing w:line="240" w:lineRule="auto"/>
              <w:jc w:val="center"/>
              <w:rPr>
                <w:sz w:val="18"/>
                <w:szCs w:val="18"/>
                <w:highlight w:val="yellow"/>
                <w:lang w:val="en-US" w:eastAsia="es-ES"/>
              </w:rPr>
            </w:pPr>
          </w:p>
          <w:p w14:paraId="605E3043" w14:textId="77777777" w:rsidR="00C226AA" w:rsidRPr="001178FC" w:rsidRDefault="00C226AA" w:rsidP="00E37EFF">
            <w:pPr>
              <w:suppressAutoHyphens w:val="0"/>
              <w:spacing w:line="240" w:lineRule="auto"/>
              <w:jc w:val="center"/>
              <w:rPr>
                <w:sz w:val="18"/>
                <w:szCs w:val="18"/>
                <w:highlight w:val="yellow"/>
                <w:lang w:val="en-US" w:eastAsia="es-ES"/>
              </w:rPr>
            </w:pPr>
          </w:p>
          <w:p w14:paraId="186E6531" w14:textId="77777777" w:rsidR="00C226AA" w:rsidRPr="001178FC" w:rsidRDefault="00C226AA" w:rsidP="00E37EFF">
            <w:pPr>
              <w:suppressAutoHyphens w:val="0"/>
              <w:spacing w:line="240" w:lineRule="auto"/>
              <w:jc w:val="center"/>
              <w:rPr>
                <w:sz w:val="18"/>
                <w:szCs w:val="18"/>
                <w:highlight w:val="yellow"/>
                <w:lang w:val="en-US" w:eastAsia="es-ES"/>
              </w:rPr>
            </w:pPr>
          </w:p>
          <w:p w14:paraId="5E2CBD06" w14:textId="77777777" w:rsidR="00C226AA" w:rsidRPr="001178FC" w:rsidRDefault="00C226AA" w:rsidP="00E37EFF">
            <w:pPr>
              <w:suppressAutoHyphens w:val="0"/>
              <w:spacing w:line="240" w:lineRule="auto"/>
              <w:jc w:val="center"/>
              <w:rPr>
                <w:sz w:val="18"/>
                <w:szCs w:val="18"/>
                <w:highlight w:val="yellow"/>
                <w:lang w:val="en-US" w:eastAsia="es-ES"/>
              </w:rPr>
            </w:pPr>
          </w:p>
          <w:p w14:paraId="43A48317" w14:textId="77777777" w:rsidR="00C226AA" w:rsidRPr="001178FC" w:rsidRDefault="00C226AA" w:rsidP="00E37EFF">
            <w:pPr>
              <w:suppressAutoHyphens w:val="0"/>
              <w:spacing w:line="240" w:lineRule="auto"/>
              <w:jc w:val="center"/>
              <w:rPr>
                <w:sz w:val="18"/>
                <w:szCs w:val="18"/>
                <w:highlight w:val="yellow"/>
                <w:lang w:val="en-US" w:eastAsia="es-ES"/>
              </w:rPr>
            </w:pPr>
          </w:p>
          <w:p w14:paraId="37602955" w14:textId="77777777" w:rsidR="00C226AA" w:rsidRPr="001178FC" w:rsidRDefault="00C226AA" w:rsidP="00E37EFF">
            <w:pPr>
              <w:suppressAutoHyphens w:val="0"/>
              <w:spacing w:line="240" w:lineRule="auto"/>
              <w:jc w:val="center"/>
              <w:rPr>
                <w:sz w:val="18"/>
                <w:szCs w:val="18"/>
                <w:highlight w:val="yellow"/>
                <w:lang w:val="en-US" w:eastAsia="es-ES"/>
              </w:rPr>
            </w:pPr>
          </w:p>
          <w:p w14:paraId="7F1E6B28" w14:textId="77777777" w:rsidR="00C226AA" w:rsidRPr="001178FC" w:rsidRDefault="00C226AA" w:rsidP="00E37EFF">
            <w:pPr>
              <w:suppressAutoHyphens w:val="0"/>
              <w:spacing w:line="240" w:lineRule="auto"/>
              <w:jc w:val="center"/>
              <w:rPr>
                <w:sz w:val="18"/>
                <w:szCs w:val="18"/>
                <w:highlight w:val="yellow"/>
                <w:lang w:val="en-US" w:eastAsia="es-ES"/>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D01D019" w14:textId="77777777" w:rsidR="00C226AA" w:rsidRPr="001178FC" w:rsidRDefault="00C226AA">
            <w:pPr>
              <w:suppressAutoHyphens w:val="0"/>
              <w:spacing w:line="240" w:lineRule="auto"/>
              <w:rPr>
                <w:sz w:val="18"/>
                <w:szCs w:val="18"/>
              </w:rPr>
            </w:pPr>
            <w:r w:rsidRPr="001178FC">
              <w:rPr>
                <w:sz w:val="18"/>
                <w:szCs w:val="18"/>
              </w:rPr>
              <w:t xml:space="preserve">DÉCHETS DE CAOUTCHOUC, </w:t>
            </w:r>
            <w:proofErr w:type="spellStart"/>
            <w:r w:rsidRPr="001178FC">
              <w:rPr>
                <w:sz w:val="18"/>
                <w:szCs w:val="18"/>
              </w:rPr>
              <w:t>ou</w:t>
            </w:r>
            <w:proofErr w:type="spellEnd"/>
            <w:r w:rsidRPr="001178FC">
              <w:rPr>
                <w:sz w:val="18"/>
                <w:szCs w:val="18"/>
              </w:rPr>
              <w:t xml:space="preserve"> CHUTES DE CAOUTCHOUC, sous </w:t>
            </w:r>
            <w:proofErr w:type="spellStart"/>
            <w:r w:rsidRPr="001178FC">
              <w:rPr>
                <w:sz w:val="18"/>
                <w:szCs w:val="18"/>
              </w:rPr>
              <w:t>forme</w:t>
            </w:r>
            <w:proofErr w:type="spellEnd"/>
            <w:r w:rsidRPr="001178FC">
              <w:rPr>
                <w:sz w:val="18"/>
                <w:szCs w:val="18"/>
              </w:rPr>
              <w:t xml:space="preserve"> de </w:t>
            </w:r>
            <w:proofErr w:type="spellStart"/>
            <w:r w:rsidRPr="001178FC">
              <w:rPr>
                <w:sz w:val="18"/>
                <w:szCs w:val="18"/>
              </w:rPr>
              <w:t>poudre</w:t>
            </w:r>
            <w:proofErr w:type="spellEnd"/>
            <w:r w:rsidRPr="001178FC">
              <w:rPr>
                <w:sz w:val="18"/>
                <w:szCs w:val="18"/>
              </w:rPr>
              <w:t xml:space="preserve"> </w:t>
            </w:r>
            <w:proofErr w:type="spellStart"/>
            <w:r w:rsidRPr="001178FC">
              <w:rPr>
                <w:sz w:val="18"/>
                <w:szCs w:val="18"/>
              </w:rPr>
              <w:t>ou</w:t>
            </w:r>
            <w:proofErr w:type="spellEnd"/>
            <w:r w:rsidRPr="001178FC">
              <w:rPr>
                <w:sz w:val="18"/>
                <w:szCs w:val="18"/>
              </w:rPr>
              <w:t xml:space="preserve"> de grains, </w:t>
            </w:r>
            <w:proofErr w:type="spellStart"/>
            <w:r w:rsidRPr="001178FC">
              <w:rPr>
                <w:sz w:val="18"/>
                <w:szCs w:val="18"/>
              </w:rPr>
              <w:t>dont</w:t>
            </w:r>
            <w:proofErr w:type="spellEnd"/>
            <w:r w:rsidRPr="001178FC">
              <w:rPr>
                <w:sz w:val="18"/>
                <w:szCs w:val="18"/>
              </w:rPr>
              <w:t xml:space="preserve"> </w:t>
            </w:r>
            <w:proofErr w:type="spellStart"/>
            <w:r w:rsidRPr="001178FC">
              <w:rPr>
                <w:sz w:val="18"/>
                <w:szCs w:val="18"/>
              </w:rPr>
              <w:t>l'indice</w:t>
            </w:r>
            <w:proofErr w:type="spellEnd"/>
            <w:r w:rsidRPr="001178FC">
              <w:rPr>
                <w:sz w:val="18"/>
                <w:szCs w:val="18"/>
              </w:rPr>
              <w:t xml:space="preserve"> </w:t>
            </w:r>
            <w:proofErr w:type="spellStart"/>
            <w:r w:rsidRPr="001178FC">
              <w:rPr>
                <w:sz w:val="18"/>
                <w:szCs w:val="18"/>
              </w:rPr>
              <w:t>granulométrique</w:t>
            </w:r>
            <w:proofErr w:type="spellEnd"/>
            <w:r w:rsidRPr="001178FC">
              <w:rPr>
                <w:sz w:val="18"/>
                <w:szCs w:val="18"/>
              </w:rPr>
              <w:t xml:space="preserve"> ne </w:t>
            </w:r>
            <w:proofErr w:type="spellStart"/>
            <w:r w:rsidRPr="001178FC">
              <w:rPr>
                <w:sz w:val="18"/>
                <w:szCs w:val="18"/>
              </w:rPr>
              <w:t>dépasse</w:t>
            </w:r>
            <w:proofErr w:type="spellEnd"/>
            <w:r w:rsidRPr="001178FC">
              <w:rPr>
                <w:sz w:val="18"/>
                <w:szCs w:val="18"/>
              </w:rPr>
              <w:t xml:space="preserve"> pas 840 microns et avec </w:t>
            </w:r>
            <w:proofErr w:type="spellStart"/>
            <w:r w:rsidRPr="001178FC">
              <w:rPr>
                <w:sz w:val="18"/>
                <w:szCs w:val="18"/>
              </w:rPr>
              <w:t>une</w:t>
            </w:r>
            <w:proofErr w:type="spellEnd"/>
            <w:r w:rsidRPr="001178FC">
              <w:rPr>
                <w:sz w:val="18"/>
                <w:szCs w:val="18"/>
              </w:rPr>
              <w:t> </w:t>
            </w:r>
            <w:proofErr w:type="spellStart"/>
            <w:r w:rsidRPr="001178FC">
              <w:rPr>
                <w:sz w:val="18"/>
                <w:szCs w:val="18"/>
              </w:rPr>
              <w:t>teneur</w:t>
            </w:r>
            <w:proofErr w:type="spellEnd"/>
            <w:r w:rsidRPr="001178FC">
              <w:rPr>
                <w:sz w:val="18"/>
                <w:szCs w:val="18"/>
              </w:rPr>
              <w:t xml:space="preserve"> </w:t>
            </w:r>
            <w:proofErr w:type="spellStart"/>
            <w:r w:rsidRPr="001178FC">
              <w:rPr>
                <w:sz w:val="18"/>
                <w:szCs w:val="18"/>
              </w:rPr>
              <w:t>en</w:t>
            </w:r>
            <w:proofErr w:type="spellEnd"/>
            <w:r w:rsidRPr="001178FC">
              <w:rPr>
                <w:sz w:val="18"/>
                <w:szCs w:val="18"/>
              </w:rPr>
              <w:t xml:space="preserve"> caoutchouc </w:t>
            </w:r>
            <w:proofErr w:type="spellStart"/>
            <w:r w:rsidRPr="001178FC">
              <w:rPr>
                <w:sz w:val="18"/>
                <w:szCs w:val="18"/>
              </w:rPr>
              <w:t>supérieure</w:t>
            </w:r>
            <w:proofErr w:type="spellEnd"/>
            <w:r w:rsidRPr="001178FC">
              <w:rPr>
                <w:sz w:val="18"/>
                <w:szCs w:val="18"/>
              </w:rPr>
              <w:t xml:space="preserve"> à 45 %</w:t>
            </w:r>
          </w:p>
          <w:p w14:paraId="62370940" w14:textId="77777777" w:rsidR="00C226AA" w:rsidRPr="001178FC" w:rsidRDefault="00C226AA">
            <w:pPr>
              <w:suppressAutoHyphens w:val="0"/>
              <w:spacing w:line="240" w:lineRule="auto"/>
              <w:rPr>
                <w:sz w:val="18"/>
                <w:szCs w:val="18"/>
                <w:lang w:val="en-US" w:eastAsia="es-ES"/>
              </w:rPr>
            </w:pPr>
          </w:p>
        </w:tc>
        <w:tc>
          <w:tcPr>
            <w:tcW w:w="2022" w:type="dxa"/>
            <w:tcBorders>
              <w:top w:val="single" w:sz="4" w:space="0" w:color="auto"/>
              <w:left w:val="nil"/>
              <w:bottom w:val="single" w:sz="4" w:space="0" w:color="auto"/>
              <w:right w:val="single" w:sz="4" w:space="0" w:color="auto"/>
            </w:tcBorders>
            <w:shd w:val="clear" w:color="auto" w:fill="auto"/>
          </w:tcPr>
          <w:p w14:paraId="746AD542" w14:textId="77777777" w:rsidR="00C226AA" w:rsidRPr="001178FC" w:rsidRDefault="00C226AA">
            <w:pPr>
              <w:rPr>
                <w:sz w:val="18"/>
                <w:szCs w:val="18"/>
              </w:rPr>
            </w:pPr>
            <w:r w:rsidRPr="001178FC">
              <w:rPr>
                <w:sz w:val="18"/>
                <w:szCs w:val="18"/>
              </w:rPr>
              <w:t>RUBBER SCRAP or RUBBER SHODDY, powdered or granulated, not exceeding 840 microns and rubber content exceeding 45%</w:t>
            </w:r>
          </w:p>
        </w:tc>
        <w:tc>
          <w:tcPr>
            <w:tcW w:w="2167" w:type="dxa"/>
            <w:tcBorders>
              <w:top w:val="single" w:sz="4" w:space="0" w:color="auto"/>
              <w:left w:val="nil"/>
              <w:bottom w:val="single" w:sz="4" w:space="0" w:color="auto"/>
              <w:right w:val="single" w:sz="4" w:space="0" w:color="auto"/>
            </w:tcBorders>
            <w:shd w:val="clear" w:color="auto" w:fill="auto"/>
          </w:tcPr>
          <w:p w14:paraId="41842C3A" w14:textId="77777777" w:rsidR="00C226AA" w:rsidRPr="001178FC" w:rsidRDefault="00C226AA">
            <w:pPr>
              <w:rPr>
                <w:sz w:val="18"/>
                <w:szCs w:val="18"/>
                <w:lang w:val="es-ES"/>
              </w:rPr>
            </w:pPr>
            <w:r w:rsidRPr="001178FC">
              <w:rPr>
                <w:sz w:val="18"/>
                <w:szCs w:val="18"/>
                <w:lang w:val="es-ES"/>
              </w:rPr>
              <w:t>DESECHOS DE CAUCHO o RECORTES DE CAUCHO, en polvo o en gránulos de 840 micrones como máximo y que contienen más del 45% de caucho</w:t>
            </w:r>
          </w:p>
        </w:tc>
      </w:tr>
      <w:tr w:rsidR="001178FC" w:rsidRPr="000E4698" w14:paraId="58E25D5C" w14:textId="77777777" w:rsidTr="00FC55E5">
        <w:trPr>
          <w:trHeight w:val="1475"/>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30105C3" w14:textId="77777777" w:rsidR="00C226AA" w:rsidRPr="001178FC" w:rsidRDefault="00C226AA" w:rsidP="00E37EFF">
            <w:pPr>
              <w:spacing w:line="240" w:lineRule="auto"/>
              <w:jc w:val="center"/>
              <w:rPr>
                <w:sz w:val="18"/>
                <w:szCs w:val="18"/>
                <w:lang w:val="en-US" w:eastAsia="es-ES"/>
              </w:rPr>
            </w:pPr>
            <w:r w:rsidRPr="001178FC">
              <w:rPr>
                <w:sz w:val="18"/>
                <w:szCs w:val="18"/>
                <w:lang w:val="en-US" w:eastAsia="es-ES"/>
              </w:rPr>
              <w:t>2858</w:t>
            </w:r>
          </w:p>
          <w:p w14:paraId="4946C5DB" w14:textId="77777777" w:rsidR="00C226AA" w:rsidRPr="001178FC" w:rsidRDefault="00C226AA" w:rsidP="00E37EFF">
            <w:pPr>
              <w:spacing w:line="240" w:lineRule="auto"/>
              <w:jc w:val="center"/>
              <w:rPr>
                <w:sz w:val="18"/>
                <w:szCs w:val="18"/>
                <w:lang w:val="en-US" w:eastAsia="es-ES"/>
              </w:rPr>
            </w:pPr>
          </w:p>
          <w:p w14:paraId="3B214F5B" w14:textId="77777777" w:rsidR="00C226AA" w:rsidRPr="001178FC" w:rsidRDefault="00C226AA" w:rsidP="00E37EFF">
            <w:pPr>
              <w:spacing w:line="240" w:lineRule="auto"/>
              <w:jc w:val="center"/>
              <w:rPr>
                <w:sz w:val="18"/>
                <w:szCs w:val="18"/>
                <w:lang w:val="en-US" w:eastAsia="es-ES"/>
              </w:rPr>
            </w:pPr>
          </w:p>
          <w:p w14:paraId="07EE2603" w14:textId="77777777" w:rsidR="00C226AA" w:rsidRPr="001178FC" w:rsidRDefault="00C226AA" w:rsidP="00E37EFF">
            <w:pPr>
              <w:spacing w:line="240" w:lineRule="auto"/>
              <w:jc w:val="center"/>
              <w:rPr>
                <w:sz w:val="18"/>
                <w:szCs w:val="18"/>
                <w:lang w:val="en-US" w:eastAsia="es-ES"/>
              </w:rPr>
            </w:pPr>
          </w:p>
          <w:p w14:paraId="2CCB8152" w14:textId="77777777" w:rsidR="00C226AA" w:rsidRPr="001178FC" w:rsidRDefault="00C226AA" w:rsidP="00E37EFF">
            <w:pPr>
              <w:spacing w:line="240" w:lineRule="auto"/>
              <w:jc w:val="center"/>
              <w:rPr>
                <w:sz w:val="18"/>
                <w:szCs w:val="18"/>
                <w:highlight w:val="yellow"/>
                <w:lang w:val="en-US" w:eastAsia="es-ES"/>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162CEB6D" w14:textId="77777777" w:rsidR="00C226AA" w:rsidRPr="001178FC" w:rsidRDefault="00C226AA" w:rsidP="00E37EFF">
            <w:pPr>
              <w:suppressAutoHyphens w:val="0"/>
              <w:spacing w:line="240" w:lineRule="auto"/>
              <w:rPr>
                <w:sz w:val="18"/>
                <w:szCs w:val="18"/>
                <w:lang w:val="en-US" w:eastAsia="es-ES"/>
              </w:rPr>
            </w:pPr>
            <w:r w:rsidRPr="001178FC">
              <w:rPr>
                <w:sz w:val="18"/>
                <w:szCs w:val="18"/>
              </w:rPr>
              <w:t xml:space="preserve">ZIRCONIUM SEC, sous </w:t>
            </w:r>
            <w:proofErr w:type="spellStart"/>
            <w:r w:rsidRPr="001178FC">
              <w:rPr>
                <w:sz w:val="18"/>
                <w:szCs w:val="18"/>
              </w:rPr>
              <w:t>forme</w:t>
            </w:r>
            <w:proofErr w:type="spellEnd"/>
            <w:r w:rsidRPr="001178FC">
              <w:rPr>
                <w:sz w:val="18"/>
                <w:szCs w:val="18"/>
              </w:rPr>
              <w:t xml:space="preserve"> de </w:t>
            </w:r>
            <w:proofErr w:type="spellStart"/>
            <w:r w:rsidRPr="001178FC">
              <w:rPr>
                <w:sz w:val="18"/>
                <w:szCs w:val="18"/>
              </w:rPr>
              <w:t>fils</w:t>
            </w:r>
            <w:proofErr w:type="spellEnd"/>
            <w:r w:rsidRPr="001178FC">
              <w:rPr>
                <w:sz w:val="18"/>
                <w:szCs w:val="18"/>
              </w:rPr>
              <w:t xml:space="preserve"> </w:t>
            </w:r>
            <w:proofErr w:type="spellStart"/>
            <w:r w:rsidRPr="001178FC">
              <w:rPr>
                <w:sz w:val="18"/>
                <w:szCs w:val="18"/>
              </w:rPr>
              <w:t>enroulés</w:t>
            </w:r>
            <w:proofErr w:type="spellEnd"/>
            <w:r w:rsidRPr="001178FC">
              <w:rPr>
                <w:sz w:val="18"/>
                <w:szCs w:val="18"/>
              </w:rPr>
              <w:t xml:space="preserve">, de plaques </w:t>
            </w:r>
            <w:proofErr w:type="spellStart"/>
            <w:r w:rsidRPr="001178FC">
              <w:rPr>
                <w:sz w:val="18"/>
                <w:szCs w:val="18"/>
              </w:rPr>
              <w:t>métalliques</w:t>
            </w:r>
            <w:proofErr w:type="spellEnd"/>
            <w:r w:rsidRPr="001178FC">
              <w:rPr>
                <w:sz w:val="18"/>
                <w:szCs w:val="18"/>
              </w:rPr>
              <w:t xml:space="preserve"> </w:t>
            </w:r>
            <w:proofErr w:type="spellStart"/>
            <w:r w:rsidRPr="001178FC">
              <w:rPr>
                <w:sz w:val="18"/>
                <w:szCs w:val="18"/>
              </w:rPr>
              <w:t>ou</w:t>
            </w:r>
            <w:proofErr w:type="spellEnd"/>
            <w:r w:rsidRPr="001178FC">
              <w:rPr>
                <w:sz w:val="18"/>
                <w:szCs w:val="18"/>
              </w:rPr>
              <w:t xml:space="preserve"> de </w:t>
            </w:r>
            <w:proofErr w:type="spellStart"/>
            <w:r w:rsidRPr="001178FC">
              <w:rPr>
                <w:sz w:val="18"/>
                <w:szCs w:val="18"/>
              </w:rPr>
              <w:t>bandes</w:t>
            </w:r>
            <w:proofErr w:type="spellEnd"/>
            <w:r w:rsidRPr="001178FC">
              <w:rPr>
                <w:sz w:val="18"/>
                <w:szCs w:val="18"/>
              </w:rPr>
              <w:t xml:space="preserve"> </w:t>
            </w:r>
            <w:proofErr w:type="spellStart"/>
            <w:r w:rsidRPr="001178FC">
              <w:rPr>
                <w:sz w:val="18"/>
                <w:szCs w:val="18"/>
              </w:rPr>
              <w:t>d'une</w:t>
            </w:r>
            <w:proofErr w:type="spellEnd"/>
            <w:r w:rsidRPr="001178FC">
              <w:rPr>
                <w:sz w:val="18"/>
                <w:szCs w:val="18"/>
              </w:rPr>
              <w:t xml:space="preserve"> </w:t>
            </w:r>
            <w:proofErr w:type="spellStart"/>
            <w:r w:rsidRPr="001178FC">
              <w:rPr>
                <w:sz w:val="18"/>
                <w:szCs w:val="18"/>
              </w:rPr>
              <w:t>épaisseur</w:t>
            </w:r>
            <w:proofErr w:type="spellEnd"/>
            <w:r w:rsidRPr="001178FC">
              <w:rPr>
                <w:sz w:val="18"/>
                <w:szCs w:val="18"/>
              </w:rPr>
              <w:t> </w:t>
            </w:r>
            <w:proofErr w:type="spellStart"/>
            <w:r w:rsidRPr="001178FC">
              <w:rPr>
                <w:sz w:val="18"/>
                <w:szCs w:val="18"/>
              </w:rPr>
              <w:t>inférieure</w:t>
            </w:r>
            <w:proofErr w:type="spellEnd"/>
            <w:r w:rsidRPr="001178FC">
              <w:rPr>
                <w:sz w:val="18"/>
                <w:szCs w:val="18"/>
              </w:rPr>
              <w:t xml:space="preserve"> à 254 microns </w:t>
            </w:r>
            <w:proofErr w:type="spellStart"/>
            <w:r w:rsidRPr="001178FC">
              <w:rPr>
                <w:sz w:val="18"/>
                <w:szCs w:val="18"/>
              </w:rPr>
              <w:t>mais</w:t>
            </w:r>
            <w:proofErr w:type="spellEnd"/>
            <w:r w:rsidRPr="001178FC">
              <w:rPr>
                <w:sz w:val="18"/>
                <w:szCs w:val="18"/>
              </w:rPr>
              <w:t xml:space="preserve"> au minimum 18 microns)</w:t>
            </w:r>
          </w:p>
        </w:tc>
        <w:tc>
          <w:tcPr>
            <w:tcW w:w="2022" w:type="dxa"/>
            <w:tcBorders>
              <w:top w:val="single" w:sz="4" w:space="0" w:color="auto"/>
              <w:left w:val="nil"/>
              <w:bottom w:val="single" w:sz="4" w:space="0" w:color="auto"/>
              <w:right w:val="single" w:sz="4" w:space="0" w:color="auto"/>
            </w:tcBorders>
            <w:shd w:val="clear" w:color="auto" w:fill="auto"/>
          </w:tcPr>
          <w:p w14:paraId="545076C2" w14:textId="77777777" w:rsidR="00C226AA" w:rsidRPr="001178FC" w:rsidRDefault="00C226AA" w:rsidP="00E37EFF">
            <w:pPr>
              <w:rPr>
                <w:sz w:val="18"/>
                <w:szCs w:val="18"/>
              </w:rPr>
            </w:pPr>
            <w:r w:rsidRPr="001178FC">
              <w:rPr>
                <w:sz w:val="18"/>
                <w:szCs w:val="18"/>
              </w:rPr>
              <w:t>ZIRCONIUM, DRY, coiled wire, finished metal sheets, strip (thinner than 254 microns but not thinner than 18 microns)</w:t>
            </w:r>
          </w:p>
        </w:tc>
        <w:tc>
          <w:tcPr>
            <w:tcW w:w="2167" w:type="dxa"/>
            <w:tcBorders>
              <w:top w:val="single" w:sz="4" w:space="0" w:color="auto"/>
              <w:left w:val="nil"/>
              <w:bottom w:val="single" w:sz="4" w:space="0" w:color="auto"/>
              <w:right w:val="single" w:sz="4" w:space="0" w:color="auto"/>
            </w:tcBorders>
            <w:shd w:val="clear" w:color="auto" w:fill="auto"/>
          </w:tcPr>
          <w:p w14:paraId="2DE8D93A" w14:textId="77777777" w:rsidR="00C226AA" w:rsidRPr="001178FC" w:rsidRDefault="00C226AA" w:rsidP="00E37EFF">
            <w:pPr>
              <w:rPr>
                <w:sz w:val="18"/>
                <w:szCs w:val="18"/>
                <w:lang w:val="es-ES"/>
              </w:rPr>
            </w:pPr>
            <w:r w:rsidRPr="001178FC">
              <w:rPr>
                <w:sz w:val="18"/>
                <w:szCs w:val="18"/>
                <w:lang w:val="es-ES"/>
              </w:rPr>
              <w:t>CIRCONIO SECO, en forma de alambre enrollado, de láminas metálicas acabadas o de tiras (de un grosor inferior a 254 micrones pero no inferior a 18 micrones)</w:t>
            </w:r>
          </w:p>
        </w:tc>
      </w:tr>
      <w:tr w:rsidR="00C226AA" w:rsidRPr="000E4698" w14:paraId="773ABB54" w14:textId="77777777" w:rsidTr="00FC55E5">
        <w:trPr>
          <w:trHeight w:val="1262"/>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66F7C54" w14:textId="77777777" w:rsidR="00C226AA" w:rsidRPr="001178FC" w:rsidRDefault="00C226AA" w:rsidP="00E37EFF">
            <w:pPr>
              <w:spacing w:line="240" w:lineRule="auto"/>
              <w:jc w:val="center"/>
              <w:rPr>
                <w:sz w:val="18"/>
                <w:szCs w:val="18"/>
                <w:lang w:val="en-US" w:eastAsia="es-ES"/>
              </w:rPr>
            </w:pPr>
            <w:r w:rsidRPr="001178FC">
              <w:rPr>
                <w:sz w:val="18"/>
                <w:szCs w:val="18"/>
                <w:lang w:val="en-US" w:eastAsia="es-ES"/>
              </w:rPr>
              <w:t>2950</w:t>
            </w:r>
          </w:p>
          <w:p w14:paraId="2E01A03F" w14:textId="77777777" w:rsidR="00C226AA" w:rsidRPr="001178FC" w:rsidRDefault="00C226AA" w:rsidP="00E37EFF">
            <w:pPr>
              <w:spacing w:line="240" w:lineRule="auto"/>
              <w:jc w:val="center"/>
              <w:rPr>
                <w:sz w:val="18"/>
                <w:szCs w:val="18"/>
                <w:lang w:val="en-US" w:eastAsia="es-ES"/>
              </w:rPr>
            </w:pPr>
          </w:p>
          <w:p w14:paraId="0F6D62F0" w14:textId="77777777" w:rsidR="00C226AA" w:rsidRPr="001178FC" w:rsidRDefault="00C226AA" w:rsidP="00E37EFF">
            <w:pPr>
              <w:spacing w:line="240" w:lineRule="auto"/>
              <w:jc w:val="center"/>
              <w:rPr>
                <w:sz w:val="18"/>
                <w:szCs w:val="18"/>
                <w:lang w:val="en-US" w:eastAsia="es-ES"/>
              </w:rPr>
            </w:pPr>
          </w:p>
          <w:p w14:paraId="3184A80C" w14:textId="77777777" w:rsidR="00C226AA" w:rsidRPr="001178FC" w:rsidRDefault="00C226AA" w:rsidP="00E37EFF">
            <w:pPr>
              <w:spacing w:line="240" w:lineRule="auto"/>
              <w:jc w:val="center"/>
              <w:rPr>
                <w:sz w:val="18"/>
                <w:szCs w:val="18"/>
                <w:lang w:val="en-US" w:eastAsia="es-ES"/>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92F96D2" w14:textId="329EFC77" w:rsidR="00C226AA" w:rsidRPr="001178FC" w:rsidRDefault="00C226AA" w:rsidP="00E37EFF">
            <w:pPr>
              <w:suppressAutoHyphens w:val="0"/>
              <w:spacing w:line="240" w:lineRule="auto"/>
              <w:rPr>
                <w:sz w:val="18"/>
                <w:szCs w:val="18"/>
                <w:lang w:val="es-ES" w:eastAsia="es-ES"/>
              </w:rPr>
            </w:pPr>
            <w:r w:rsidRPr="001178FC">
              <w:rPr>
                <w:sz w:val="18"/>
                <w:szCs w:val="18"/>
                <w:lang w:val="es-ES"/>
              </w:rPr>
              <w:t xml:space="preserve">GRANULÉS DE MAGNÉSIUM ENROBÉS </w:t>
            </w:r>
            <w:proofErr w:type="spellStart"/>
            <w:r w:rsidRPr="001178FC">
              <w:rPr>
                <w:sz w:val="18"/>
                <w:szCs w:val="18"/>
                <w:lang w:val="es-ES"/>
              </w:rPr>
              <w:t>d'une</w:t>
            </w:r>
            <w:proofErr w:type="spellEnd"/>
            <w:r w:rsidRPr="001178FC">
              <w:rPr>
                <w:sz w:val="18"/>
                <w:szCs w:val="18"/>
                <w:lang w:val="es-ES"/>
              </w:rPr>
              <w:t xml:space="preserve"> </w:t>
            </w:r>
            <w:proofErr w:type="spellStart"/>
            <w:r w:rsidRPr="001178FC">
              <w:rPr>
                <w:sz w:val="18"/>
                <w:szCs w:val="18"/>
                <w:lang w:val="es-ES"/>
              </w:rPr>
              <w:t>granulométrie</w:t>
            </w:r>
            <w:proofErr w:type="spellEnd"/>
            <w:r w:rsidRPr="001178FC">
              <w:rPr>
                <w:sz w:val="18"/>
                <w:szCs w:val="18"/>
                <w:lang w:val="es-ES"/>
              </w:rPr>
              <w:t xml:space="preserve"> </w:t>
            </w:r>
            <w:proofErr w:type="spellStart"/>
            <w:r w:rsidRPr="001178FC">
              <w:rPr>
                <w:sz w:val="18"/>
                <w:szCs w:val="18"/>
                <w:lang w:val="es-ES"/>
              </w:rPr>
              <w:t>d'au</w:t>
            </w:r>
            <w:proofErr w:type="spellEnd"/>
            <w:r w:rsidRPr="001178FC">
              <w:rPr>
                <w:sz w:val="18"/>
                <w:szCs w:val="18"/>
                <w:lang w:val="es-ES"/>
              </w:rPr>
              <w:t> </w:t>
            </w:r>
            <w:proofErr w:type="spellStart"/>
            <w:r w:rsidRPr="001178FC">
              <w:rPr>
                <w:sz w:val="18"/>
                <w:szCs w:val="18"/>
                <w:lang w:val="es-ES"/>
              </w:rPr>
              <w:t>moins</w:t>
            </w:r>
            <w:proofErr w:type="spellEnd"/>
            <w:r w:rsidRPr="001178FC">
              <w:rPr>
                <w:sz w:val="18"/>
                <w:szCs w:val="18"/>
                <w:lang w:val="es-ES"/>
              </w:rPr>
              <w:t xml:space="preserve"> 149 </w:t>
            </w:r>
            <w:proofErr w:type="spellStart"/>
            <w:r w:rsidRPr="001178FC">
              <w:rPr>
                <w:sz w:val="18"/>
                <w:szCs w:val="18"/>
                <w:lang w:val="es-ES"/>
              </w:rPr>
              <w:t>microns</w:t>
            </w:r>
            <w:proofErr w:type="spellEnd"/>
          </w:p>
        </w:tc>
        <w:tc>
          <w:tcPr>
            <w:tcW w:w="2022" w:type="dxa"/>
            <w:tcBorders>
              <w:top w:val="single" w:sz="4" w:space="0" w:color="auto"/>
              <w:left w:val="nil"/>
              <w:bottom w:val="single" w:sz="4" w:space="0" w:color="auto"/>
              <w:right w:val="single" w:sz="4" w:space="0" w:color="auto"/>
            </w:tcBorders>
            <w:shd w:val="clear" w:color="auto" w:fill="auto"/>
          </w:tcPr>
          <w:p w14:paraId="41B9D48D" w14:textId="77777777" w:rsidR="00C226AA" w:rsidRPr="001178FC" w:rsidRDefault="00C226AA" w:rsidP="00E37EFF">
            <w:pPr>
              <w:rPr>
                <w:sz w:val="18"/>
                <w:szCs w:val="18"/>
              </w:rPr>
            </w:pPr>
            <w:r w:rsidRPr="001178FC">
              <w:rPr>
                <w:sz w:val="18"/>
                <w:szCs w:val="18"/>
              </w:rPr>
              <w:t>MAGNESIUM GRANULES, COATED, particle size not less than 149 microns</w:t>
            </w:r>
          </w:p>
        </w:tc>
        <w:tc>
          <w:tcPr>
            <w:tcW w:w="2167" w:type="dxa"/>
            <w:tcBorders>
              <w:top w:val="single" w:sz="4" w:space="0" w:color="auto"/>
              <w:left w:val="nil"/>
              <w:bottom w:val="single" w:sz="4" w:space="0" w:color="auto"/>
              <w:right w:val="single" w:sz="4" w:space="0" w:color="auto"/>
            </w:tcBorders>
            <w:shd w:val="clear" w:color="auto" w:fill="auto"/>
          </w:tcPr>
          <w:p w14:paraId="111BEC08" w14:textId="77777777" w:rsidR="00C226AA" w:rsidRPr="001178FC" w:rsidRDefault="00C226AA" w:rsidP="00E37EFF">
            <w:pPr>
              <w:rPr>
                <w:sz w:val="18"/>
                <w:szCs w:val="18"/>
                <w:lang w:val="es-ES"/>
              </w:rPr>
            </w:pPr>
            <w:r w:rsidRPr="001178FC">
              <w:rPr>
                <w:sz w:val="18"/>
                <w:szCs w:val="18"/>
                <w:lang w:val="es-ES"/>
              </w:rPr>
              <w:t>GRÁNULOS DE MAGNESIO RECUBIERTOS, en partículas de un mínimo de 149 micrones</w:t>
            </w:r>
          </w:p>
        </w:tc>
      </w:tr>
    </w:tbl>
    <w:p w14:paraId="760E7603" w14:textId="1A04BAE2" w:rsidR="002C1590" w:rsidRPr="001178FC" w:rsidRDefault="00FC55E5" w:rsidP="00FC55E5">
      <w:pPr>
        <w:pStyle w:val="H23G"/>
        <w:rPr>
          <w:lang w:val="es-ES"/>
        </w:rPr>
      </w:pPr>
      <w:r>
        <w:rPr>
          <w:lang w:val="es-ES"/>
        </w:rPr>
        <w:tab/>
      </w:r>
      <w:r>
        <w:rPr>
          <w:lang w:val="es-ES"/>
        </w:rPr>
        <w:tab/>
      </w:r>
      <w:proofErr w:type="spellStart"/>
      <w:r w:rsidR="002C1590" w:rsidRPr="001178FC">
        <w:rPr>
          <w:lang w:val="es-ES"/>
        </w:rPr>
        <w:t>Carbon</w:t>
      </w:r>
      <w:proofErr w:type="spellEnd"/>
    </w:p>
    <w:p w14:paraId="6CC6E217" w14:textId="3CDDE91C" w:rsidR="00C226AA" w:rsidRPr="001178FC" w:rsidRDefault="002C1590" w:rsidP="00A94640">
      <w:pPr>
        <w:pStyle w:val="SingleTxtG"/>
        <w:numPr>
          <w:ilvl w:val="0"/>
          <w:numId w:val="16"/>
        </w:numPr>
        <w:ind w:left="1134" w:firstLine="0"/>
        <w:rPr>
          <w:lang w:val="en"/>
        </w:rPr>
      </w:pPr>
      <w:r w:rsidRPr="001178FC">
        <w:rPr>
          <w:lang w:val="en"/>
        </w:rPr>
        <w:t xml:space="preserve">In </w:t>
      </w:r>
      <w:r w:rsidR="00C226AA" w:rsidRPr="001178FC">
        <w:rPr>
          <w:lang w:val="en"/>
        </w:rPr>
        <w:t>UN 1361 “CARBON, animal or vegetable origin”</w:t>
      </w:r>
      <w:r w:rsidRPr="001178FC">
        <w:rPr>
          <w:lang w:val="en"/>
        </w:rPr>
        <w:t>, f</w:t>
      </w:r>
      <w:r w:rsidR="00C226AA" w:rsidRPr="001178FC">
        <w:rPr>
          <w:lang w:val="en"/>
        </w:rPr>
        <w:t xml:space="preserve">ollowing the French and English </w:t>
      </w:r>
      <w:r w:rsidRPr="001178FC">
        <w:rPr>
          <w:lang w:val="en"/>
        </w:rPr>
        <w:t xml:space="preserve">language </w:t>
      </w:r>
      <w:r w:rsidR="00C226AA" w:rsidRPr="001178FC">
        <w:rPr>
          <w:lang w:val="en"/>
        </w:rPr>
        <w:t xml:space="preserve">versions, the correct Spanish translation </w:t>
      </w:r>
      <w:r w:rsidRPr="001178FC">
        <w:rPr>
          <w:lang w:val="en"/>
        </w:rPr>
        <w:t xml:space="preserve">would be </w:t>
      </w:r>
      <w:r w:rsidR="00C226AA" w:rsidRPr="001178FC">
        <w:rPr>
          <w:lang w:val="en"/>
        </w:rPr>
        <w:t>“</w:t>
      </w:r>
      <w:proofErr w:type="spellStart"/>
      <w:r w:rsidR="00C226AA" w:rsidRPr="001178FC">
        <w:rPr>
          <w:lang w:val="en"/>
        </w:rPr>
        <w:t>Carbón</w:t>
      </w:r>
      <w:proofErr w:type="spellEnd"/>
      <w:r w:rsidR="00C226AA" w:rsidRPr="001178FC">
        <w:rPr>
          <w:lang w:val="en"/>
        </w:rPr>
        <w:t xml:space="preserve"> de </w:t>
      </w:r>
      <w:proofErr w:type="spellStart"/>
      <w:r w:rsidR="00C226AA" w:rsidRPr="001178FC">
        <w:rPr>
          <w:lang w:val="en"/>
        </w:rPr>
        <w:t>orígen</w:t>
      </w:r>
      <w:proofErr w:type="spellEnd"/>
      <w:r w:rsidR="00C226AA" w:rsidRPr="001178FC">
        <w:rPr>
          <w:lang w:val="en"/>
        </w:rPr>
        <w:t xml:space="preserve"> animal o vegetal”</w:t>
      </w:r>
      <w:r w:rsidR="00C536D1">
        <w:rPr>
          <w:lang w:val="en"/>
        </w:rPr>
        <w:t>, because i</w:t>
      </w:r>
      <w:r w:rsidR="00C226AA" w:rsidRPr="001178FC">
        <w:rPr>
          <w:lang w:val="en"/>
        </w:rPr>
        <w:t xml:space="preserve">n the present </w:t>
      </w:r>
      <w:r w:rsidRPr="001178FC">
        <w:rPr>
          <w:lang w:val="en"/>
        </w:rPr>
        <w:t>wording</w:t>
      </w:r>
      <w:r w:rsidR="00C226AA" w:rsidRPr="001178FC">
        <w:rPr>
          <w:lang w:val="en"/>
        </w:rPr>
        <w:t>, the reference to its origin is missing</w:t>
      </w:r>
      <w:r w:rsidR="00C536D1">
        <w:rPr>
          <w:lang w:val="en"/>
        </w:rPr>
        <w:t xml:space="preserve">. </w:t>
      </w:r>
    </w:p>
    <w:tbl>
      <w:tblPr>
        <w:tblW w:w="7371" w:type="dxa"/>
        <w:tblInd w:w="1129" w:type="dxa"/>
        <w:tblCellMar>
          <w:left w:w="70" w:type="dxa"/>
          <w:right w:w="70" w:type="dxa"/>
        </w:tblCellMar>
        <w:tblLook w:val="04A0" w:firstRow="1" w:lastRow="0" w:firstColumn="1" w:lastColumn="0" w:noHBand="0" w:noVBand="1"/>
      </w:tblPr>
      <w:tblGrid>
        <w:gridCol w:w="1020"/>
        <w:gridCol w:w="2166"/>
        <w:gridCol w:w="2029"/>
        <w:gridCol w:w="2156"/>
      </w:tblGrid>
      <w:tr w:rsidR="00C226AA" w:rsidRPr="00FC53B6" w14:paraId="01F1694A" w14:textId="77777777" w:rsidTr="0063541E">
        <w:trPr>
          <w:trHeight w:val="404"/>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24DC71E3"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3809C9BD"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6A8D1AF2"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English</w:t>
            </w:r>
          </w:p>
        </w:tc>
        <w:tc>
          <w:tcPr>
            <w:tcW w:w="2268" w:type="dxa"/>
            <w:tcBorders>
              <w:top w:val="single" w:sz="4" w:space="0" w:color="auto"/>
              <w:left w:val="nil"/>
              <w:bottom w:val="single" w:sz="4" w:space="0" w:color="auto"/>
              <w:right w:val="single" w:sz="4" w:space="0" w:color="auto"/>
            </w:tcBorders>
            <w:shd w:val="clear" w:color="auto" w:fill="auto"/>
          </w:tcPr>
          <w:p w14:paraId="424F9419"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Spanish</w:t>
            </w:r>
          </w:p>
        </w:tc>
      </w:tr>
      <w:tr w:rsidR="00C226AA" w:rsidRPr="001178FC" w14:paraId="61D60DC5" w14:textId="77777777" w:rsidTr="0063541E">
        <w:trPr>
          <w:trHeight w:val="551"/>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1166FE23" w14:textId="77777777" w:rsidR="00C226AA" w:rsidRPr="001178FC" w:rsidRDefault="00C226AA" w:rsidP="00E37EFF">
            <w:pPr>
              <w:spacing w:line="240" w:lineRule="auto"/>
              <w:jc w:val="center"/>
              <w:rPr>
                <w:sz w:val="18"/>
                <w:szCs w:val="18"/>
                <w:lang w:val="en-US" w:eastAsia="es-ES"/>
              </w:rPr>
            </w:pPr>
            <w:r w:rsidRPr="001178FC">
              <w:rPr>
                <w:sz w:val="18"/>
                <w:szCs w:val="18"/>
                <w:lang w:val="en-US" w:eastAsia="es-ES"/>
              </w:rPr>
              <w:t>1361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61678D" w14:textId="77777777" w:rsidR="00C226AA" w:rsidRPr="001178FC" w:rsidRDefault="00C226AA" w:rsidP="00E37EFF">
            <w:pPr>
              <w:spacing w:line="240" w:lineRule="auto"/>
              <w:rPr>
                <w:sz w:val="18"/>
                <w:szCs w:val="18"/>
              </w:rPr>
            </w:pPr>
            <w:r w:rsidRPr="001178FC">
              <w:rPr>
                <w:sz w:val="18"/>
                <w:szCs w:val="18"/>
              </w:rPr>
              <w:t xml:space="preserve">CHARBON </w:t>
            </w:r>
            <w:proofErr w:type="spellStart"/>
            <w:r w:rsidRPr="001178FC">
              <w:rPr>
                <w:sz w:val="18"/>
                <w:szCs w:val="18"/>
              </w:rPr>
              <w:t>d'origine</w:t>
            </w:r>
            <w:proofErr w:type="spellEnd"/>
            <w:r w:rsidRPr="001178FC">
              <w:rPr>
                <w:sz w:val="18"/>
                <w:szCs w:val="18"/>
              </w:rPr>
              <w:t xml:space="preserve"> </w:t>
            </w:r>
            <w:proofErr w:type="spellStart"/>
            <w:r w:rsidRPr="001178FC">
              <w:rPr>
                <w:sz w:val="18"/>
                <w:szCs w:val="18"/>
              </w:rPr>
              <w:t>animale</w:t>
            </w:r>
            <w:proofErr w:type="spellEnd"/>
            <w:r w:rsidRPr="001178FC">
              <w:rPr>
                <w:sz w:val="18"/>
                <w:szCs w:val="18"/>
              </w:rPr>
              <w:t xml:space="preserve"> </w:t>
            </w:r>
            <w:proofErr w:type="spellStart"/>
            <w:r w:rsidRPr="001178FC">
              <w:rPr>
                <w:sz w:val="18"/>
                <w:szCs w:val="18"/>
              </w:rPr>
              <w:t>ou</w:t>
            </w:r>
            <w:proofErr w:type="spellEnd"/>
            <w:r w:rsidRPr="001178FC">
              <w:rPr>
                <w:sz w:val="18"/>
                <w:szCs w:val="18"/>
              </w:rPr>
              <w:t> </w:t>
            </w:r>
            <w:proofErr w:type="spellStart"/>
            <w:r w:rsidRPr="001178FC">
              <w:rPr>
                <w:sz w:val="18"/>
                <w:szCs w:val="18"/>
              </w:rPr>
              <w:t>végétale</w:t>
            </w:r>
            <w:proofErr w:type="spellEnd"/>
          </w:p>
        </w:tc>
        <w:tc>
          <w:tcPr>
            <w:tcW w:w="2126" w:type="dxa"/>
            <w:tcBorders>
              <w:top w:val="single" w:sz="4" w:space="0" w:color="auto"/>
              <w:left w:val="nil"/>
              <w:bottom w:val="single" w:sz="4" w:space="0" w:color="auto"/>
              <w:right w:val="single" w:sz="4" w:space="0" w:color="auto"/>
            </w:tcBorders>
            <w:shd w:val="clear" w:color="auto" w:fill="auto"/>
          </w:tcPr>
          <w:p w14:paraId="1764E308" w14:textId="77777777" w:rsidR="00C226AA" w:rsidRPr="001178FC" w:rsidRDefault="00C226AA" w:rsidP="00E37EFF">
            <w:pPr>
              <w:rPr>
                <w:sz w:val="18"/>
                <w:szCs w:val="18"/>
              </w:rPr>
            </w:pPr>
            <w:r w:rsidRPr="001178FC">
              <w:rPr>
                <w:sz w:val="18"/>
                <w:szCs w:val="18"/>
              </w:rPr>
              <w:t>CARBON, animal or vegetable origin</w:t>
            </w:r>
          </w:p>
        </w:tc>
        <w:tc>
          <w:tcPr>
            <w:tcW w:w="2268" w:type="dxa"/>
            <w:tcBorders>
              <w:top w:val="single" w:sz="4" w:space="0" w:color="auto"/>
              <w:left w:val="nil"/>
              <w:bottom w:val="single" w:sz="4" w:space="0" w:color="auto"/>
              <w:right w:val="single" w:sz="4" w:space="0" w:color="auto"/>
            </w:tcBorders>
            <w:shd w:val="clear" w:color="auto" w:fill="auto"/>
          </w:tcPr>
          <w:p w14:paraId="35CBADC4" w14:textId="77777777" w:rsidR="00C226AA" w:rsidRPr="001178FC" w:rsidRDefault="00C226AA" w:rsidP="00E37EFF">
            <w:pPr>
              <w:rPr>
                <w:sz w:val="18"/>
                <w:szCs w:val="18"/>
              </w:rPr>
            </w:pPr>
            <w:r w:rsidRPr="001178FC">
              <w:rPr>
                <w:sz w:val="18"/>
                <w:szCs w:val="18"/>
              </w:rPr>
              <w:t>CARBÓN animal o vegetal</w:t>
            </w:r>
          </w:p>
        </w:tc>
      </w:tr>
    </w:tbl>
    <w:p w14:paraId="6BDB290A" w14:textId="14CF9F9F" w:rsidR="00C226AA" w:rsidRPr="001178FC" w:rsidRDefault="00FC55E5" w:rsidP="00FC55E5">
      <w:pPr>
        <w:pStyle w:val="H23G"/>
        <w:rPr>
          <w:lang w:val="es-ES"/>
        </w:rPr>
      </w:pPr>
      <w:r>
        <w:rPr>
          <w:lang w:val="es-ES"/>
        </w:rPr>
        <w:tab/>
      </w:r>
      <w:r>
        <w:rPr>
          <w:lang w:val="es-ES"/>
        </w:rPr>
        <w:tab/>
      </w:r>
      <w:proofErr w:type="spellStart"/>
      <w:r w:rsidR="002C1590" w:rsidRPr="001178FC">
        <w:rPr>
          <w:lang w:val="es-ES"/>
        </w:rPr>
        <w:t>Cerium</w:t>
      </w:r>
      <w:proofErr w:type="spellEnd"/>
    </w:p>
    <w:p w14:paraId="5AADE3C5" w14:textId="7A660F94" w:rsidR="00C226AA" w:rsidRPr="00B34C96" w:rsidRDefault="00C226AA" w:rsidP="00A94640">
      <w:pPr>
        <w:pStyle w:val="SingleTxtG"/>
        <w:numPr>
          <w:ilvl w:val="0"/>
          <w:numId w:val="16"/>
        </w:numPr>
        <w:ind w:left="1134" w:firstLine="0"/>
        <w:rPr>
          <w:lang w:val="en"/>
        </w:rPr>
      </w:pPr>
      <w:r w:rsidRPr="00B34C96">
        <w:rPr>
          <w:lang w:val="en"/>
        </w:rPr>
        <w:t xml:space="preserve">The Spanish </w:t>
      </w:r>
      <w:r w:rsidR="002C1590" w:rsidRPr="00B34C96">
        <w:rPr>
          <w:lang w:val="en"/>
        </w:rPr>
        <w:t xml:space="preserve">language </w:t>
      </w:r>
      <w:r w:rsidRPr="00B34C96">
        <w:rPr>
          <w:lang w:val="en"/>
        </w:rPr>
        <w:t xml:space="preserve">version of UN 3078 “CERIUM, turnings or gritty powder” is not </w:t>
      </w:r>
      <w:r w:rsidR="00371C7C" w:rsidRPr="00B34C96">
        <w:rPr>
          <w:lang w:val="en"/>
        </w:rPr>
        <w:t xml:space="preserve">entirely </w:t>
      </w:r>
      <w:r w:rsidRPr="00B34C96">
        <w:rPr>
          <w:lang w:val="en"/>
        </w:rPr>
        <w:t>correct</w:t>
      </w:r>
      <w:r w:rsidR="00371C7C" w:rsidRPr="00B34C96">
        <w:rPr>
          <w:lang w:val="en"/>
        </w:rPr>
        <w:t xml:space="preserve"> (the translation of gritty)</w:t>
      </w:r>
      <w:r w:rsidRPr="00B34C96">
        <w:rPr>
          <w:lang w:val="en"/>
        </w:rPr>
        <w:t xml:space="preserve">.  </w:t>
      </w:r>
      <w:r w:rsidR="00371C7C" w:rsidRPr="00B34C96">
        <w:rPr>
          <w:lang w:val="en"/>
        </w:rPr>
        <w:t>A</w:t>
      </w:r>
      <w:r w:rsidRPr="00B34C96">
        <w:rPr>
          <w:lang w:val="en"/>
        </w:rPr>
        <w:t xml:space="preserve">nd therefore it is proposed to amend the Spanish name to read “CERIO, </w:t>
      </w:r>
      <w:proofErr w:type="spellStart"/>
      <w:r w:rsidRPr="00B34C96">
        <w:rPr>
          <w:lang w:val="en"/>
        </w:rPr>
        <w:t>torneaduras</w:t>
      </w:r>
      <w:proofErr w:type="spellEnd"/>
      <w:r w:rsidRPr="00B34C96">
        <w:rPr>
          <w:lang w:val="en"/>
        </w:rPr>
        <w:t xml:space="preserve"> o </w:t>
      </w:r>
      <w:proofErr w:type="spellStart"/>
      <w:r w:rsidRPr="00B34C96">
        <w:rPr>
          <w:lang w:val="en"/>
        </w:rPr>
        <w:t>polvo</w:t>
      </w:r>
      <w:proofErr w:type="spellEnd"/>
      <w:r w:rsidRPr="00B34C96">
        <w:rPr>
          <w:lang w:val="en"/>
        </w:rPr>
        <w:t xml:space="preserve"> </w:t>
      </w:r>
      <w:proofErr w:type="spellStart"/>
      <w:r w:rsidRPr="00B34C96">
        <w:rPr>
          <w:lang w:val="en"/>
        </w:rPr>
        <w:t>abrasivo</w:t>
      </w:r>
      <w:proofErr w:type="spellEnd"/>
      <w:r w:rsidRPr="00B34C96">
        <w:rPr>
          <w:lang w:val="en"/>
        </w:rPr>
        <w:t>”</w:t>
      </w:r>
      <w:r w:rsidR="002C1590" w:rsidRPr="00B34C96">
        <w:rPr>
          <w:lang w:val="en"/>
        </w:rPr>
        <w:t>, similarly as in the French language version</w:t>
      </w:r>
      <w:r w:rsidRPr="00B34C96">
        <w:rPr>
          <w:lang w:val="en"/>
        </w:rPr>
        <w:t xml:space="preserve"> </w:t>
      </w:r>
    </w:p>
    <w:tbl>
      <w:tblPr>
        <w:tblW w:w="7371" w:type="dxa"/>
        <w:tblInd w:w="1129" w:type="dxa"/>
        <w:tblCellMar>
          <w:left w:w="70" w:type="dxa"/>
          <w:right w:w="70" w:type="dxa"/>
        </w:tblCellMar>
        <w:tblLook w:val="04A0" w:firstRow="1" w:lastRow="0" w:firstColumn="1" w:lastColumn="0" w:noHBand="0" w:noVBand="1"/>
      </w:tblPr>
      <w:tblGrid>
        <w:gridCol w:w="1019"/>
        <w:gridCol w:w="2158"/>
        <w:gridCol w:w="2028"/>
        <w:gridCol w:w="2166"/>
      </w:tblGrid>
      <w:tr w:rsidR="00C226AA" w:rsidRPr="001178FC" w14:paraId="35BF1107" w14:textId="77777777" w:rsidTr="0063541E">
        <w:trPr>
          <w:trHeight w:val="486"/>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5C07D3A2"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334ECA3D"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70B15E93"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English</w:t>
            </w:r>
          </w:p>
        </w:tc>
        <w:tc>
          <w:tcPr>
            <w:tcW w:w="2268" w:type="dxa"/>
            <w:tcBorders>
              <w:top w:val="single" w:sz="4" w:space="0" w:color="auto"/>
              <w:left w:val="nil"/>
              <w:bottom w:val="single" w:sz="4" w:space="0" w:color="auto"/>
              <w:right w:val="single" w:sz="4" w:space="0" w:color="auto"/>
            </w:tcBorders>
            <w:shd w:val="clear" w:color="auto" w:fill="auto"/>
          </w:tcPr>
          <w:p w14:paraId="5F861421" w14:textId="77777777" w:rsidR="00C226AA" w:rsidRPr="001178FC" w:rsidRDefault="00C226AA" w:rsidP="0063541E">
            <w:pPr>
              <w:pStyle w:val="SingleTxtG"/>
              <w:spacing w:after="0"/>
              <w:ind w:left="-28" w:right="0"/>
              <w:jc w:val="center"/>
              <w:rPr>
                <w:b/>
                <w:bCs/>
                <w:sz w:val="18"/>
                <w:szCs w:val="18"/>
                <w:lang w:val="en-US"/>
              </w:rPr>
            </w:pPr>
            <w:r w:rsidRPr="001178FC">
              <w:rPr>
                <w:b/>
                <w:bCs/>
                <w:sz w:val="18"/>
                <w:szCs w:val="18"/>
                <w:lang w:val="en-US"/>
              </w:rPr>
              <w:t>Spanish</w:t>
            </w:r>
          </w:p>
        </w:tc>
      </w:tr>
      <w:tr w:rsidR="00C226AA" w:rsidRPr="000E4698" w14:paraId="745A9083" w14:textId="77777777" w:rsidTr="0063541E">
        <w:trPr>
          <w:trHeight w:val="583"/>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6F1A1C93" w14:textId="77777777" w:rsidR="00C226AA" w:rsidRPr="001178FC" w:rsidRDefault="00C226AA" w:rsidP="0063541E">
            <w:pPr>
              <w:pStyle w:val="SingleTxtG"/>
              <w:spacing w:after="0"/>
              <w:ind w:left="-28" w:right="0"/>
              <w:jc w:val="center"/>
              <w:rPr>
                <w:bCs/>
                <w:sz w:val="18"/>
                <w:szCs w:val="18"/>
                <w:lang w:val="en-US"/>
              </w:rPr>
            </w:pPr>
            <w:r w:rsidRPr="001178FC">
              <w:rPr>
                <w:bCs/>
                <w:sz w:val="18"/>
                <w:szCs w:val="18"/>
                <w:lang w:val="en-US"/>
              </w:rPr>
              <w:t>3078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C72E0F" w14:textId="77777777" w:rsidR="00C226AA" w:rsidRPr="001178FC" w:rsidRDefault="00C226AA" w:rsidP="00E37EFF">
            <w:pPr>
              <w:suppressAutoHyphens w:val="0"/>
              <w:spacing w:line="240" w:lineRule="auto"/>
              <w:rPr>
                <w:sz w:val="18"/>
                <w:szCs w:val="18"/>
                <w:lang w:val="es-ES" w:eastAsia="es-ES"/>
              </w:rPr>
            </w:pPr>
            <w:r w:rsidRPr="001178FC">
              <w:rPr>
                <w:sz w:val="18"/>
                <w:szCs w:val="18"/>
                <w:lang w:val="en-US"/>
              </w:rPr>
              <w:t xml:space="preserve">CÉRIUM, </w:t>
            </w:r>
            <w:proofErr w:type="spellStart"/>
            <w:r w:rsidRPr="001178FC">
              <w:rPr>
                <w:sz w:val="18"/>
                <w:szCs w:val="18"/>
                <w:lang w:val="en-US"/>
              </w:rPr>
              <w:t>copeaux</w:t>
            </w:r>
            <w:proofErr w:type="spellEnd"/>
            <w:r w:rsidRPr="001178FC">
              <w:rPr>
                <w:sz w:val="18"/>
                <w:szCs w:val="18"/>
                <w:lang w:val="en-US"/>
              </w:rPr>
              <w:t xml:space="preserve"> </w:t>
            </w:r>
            <w:proofErr w:type="spellStart"/>
            <w:r w:rsidRPr="001178FC">
              <w:rPr>
                <w:sz w:val="18"/>
                <w:szCs w:val="18"/>
                <w:lang w:val="en-US"/>
              </w:rPr>
              <w:t>ou</w:t>
            </w:r>
            <w:proofErr w:type="spellEnd"/>
            <w:r w:rsidRPr="001178FC">
              <w:rPr>
                <w:sz w:val="18"/>
                <w:szCs w:val="18"/>
                <w:lang w:val="en-US"/>
              </w:rPr>
              <w:t xml:space="preserve"> </w:t>
            </w:r>
            <w:proofErr w:type="spellStart"/>
            <w:r w:rsidRPr="001178FC">
              <w:rPr>
                <w:sz w:val="18"/>
                <w:szCs w:val="18"/>
                <w:lang w:val="en-US"/>
              </w:rPr>
              <w:t>poudre</w:t>
            </w:r>
            <w:proofErr w:type="spellEnd"/>
            <w:r w:rsidRPr="001178FC">
              <w:rPr>
                <w:sz w:val="18"/>
                <w:szCs w:val="18"/>
                <w:lang w:val="en-US"/>
              </w:rPr>
              <w:t xml:space="preserve"> abrasive</w:t>
            </w:r>
          </w:p>
        </w:tc>
        <w:tc>
          <w:tcPr>
            <w:tcW w:w="2126" w:type="dxa"/>
            <w:tcBorders>
              <w:top w:val="single" w:sz="4" w:space="0" w:color="auto"/>
              <w:left w:val="nil"/>
              <w:bottom w:val="single" w:sz="4" w:space="0" w:color="auto"/>
              <w:right w:val="single" w:sz="4" w:space="0" w:color="auto"/>
            </w:tcBorders>
            <w:shd w:val="clear" w:color="auto" w:fill="auto"/>
          </w:tcPr>
          <w:p w14:paraId="0F3EDCA1" w14:textId="77777777" w:rsidR="00C226AA" w:rsidRPr="001178FC" w:rsidRDefault="00C226AA" w:rsidP="00E37EFF">
            <w:pPr>
              <w:rPr>
                <w:sz w:val="18"/>
                <w:szCs w:val="18"/>
              </w:rPr>
            </w:pPr>
            <w:r w:rsidRPr="001178FC">
              <w:rPr>
                <w:sz w:val="18"/>
                <w:szCs w:val="18"/>
                <w:lang w:val="en-US"/>
              </w:rPr>
              <w:t>CERIUM, turnings or gritty powder</w:t>
            </w:r>
          </w:p>
        </w:tc>
        <w:tc>
          <w:tcPr>
            <w:tcW w:w="2268" w:type="dxa"/>
            <w:tcBorders>
              <w:top w:val="single" w:sz="4" w:space="0" w:color="auto"/>
              <w:left w:val="nil"/>
              <w:bottom w:val="single" w:sz="4" w:space="0" w:color="auto"/>
              <w:right w:val="single" w:sz="4" w:space="0" w:color="auto"/>
            </w:tcBorders>
            <w:shd w:val="clear" w:color="auto" w:fill="auto"/>
          </w:tcPr>
          <w:p w14:paraId="79A2C488" w14:textId="77777777" w:rsidR="00C226AA" w:rsidRPr="001178FC" w:rsidRDefault="00C226AA" w:rsidP="00E37EFF">
            <w:pPr>
              <w:rPr>
                <w:sz w:val="18"/>
                <w:szCs w:val="18"/>
                <w:lang w:val="es-ES"/>
              </w:rPr>
            </w:pPr>
            <w:r w:rsidRPr="001178FC">
              <w:rPr>
                <w:sz w:val="18"/>
                <w:szCs w:val="18"/>
                <w:lang w:val="es-ES"/>
              </w:rPr>
              <w:t>CERIO, torneaduras o polvo granulado</w:t>
            </w:r>
          </w:p>
        </w:tc>
      </w:tr>
    </w:tbl>
    <w:p w14:paraId="2A30337D" w14:textId="27554F19" w:rsidR="002C1590" w:rsidRPr="001178FC" w:rsidRDefault="00FC55E5" w:rsidP="00FC55E5">
      <w:pPr>
        <w:pStyle w:val="H23G"/>
        <w:rPr>
          <w:lang w:val="es-ES"/>
        </w:rPr>
      </w:pPr>
      <w:r>
        <w:rPr>
          <w:lang w:val="es-ES"/>
        </w:rPr>
        <w:tab/>
      </w:r>
      <w:r>
        <w:rPr>
          <w:lang w:val="es-ES"/>
        </w:rPr>
        <w:tab/>
      </w:r>
      <w:proofErr w:type="spellStart"/>
      <w:r w:rsidR="002C1590" w:rsidRPr="001178FC">
        <w:rPr>
          <w:lang w:val="es-ES"/>
        </w:rPr>
        <w:t>Vehicles</w:t>
      </w:r>
      <w:proofErr w:type="spellEnd"/>
      <w:r w:rsidR="002C1590" w:rsidRPr="001178FC">
        <w:rPr>
          <w:lang w:val="es-ES"/>
        </w:rPr>
        <w:t xml:space="preserve">, fuel </w:t>
      </w:r>
      <w:proofErr w:type="spellStart"/>
      <w:r w:rsidR="002C1590" w:rsidRPr="001178FC">
        <w:rPr>
          <w:lang w:val="es-ES"/>
        </w:rPr>
        <w:t>cell</w:t>
      </w:r>
      <w:proofErr w:type="spellEnd"/>
      <w:r w:rsidR="002C1590" w:rsidRPr="001178FC">
        <w:rPr>
          <w:lang w:val="es-ES"/>
        </w:rPr>
        <w:t xml:space="preserve"> </w:t>
      </w:r>
      <w:proofErr w:type="spellStart"/>
      <w:r w:rsidR="002C1590" w:rsidRPr="001178FC">
        <w:rPr>
          <w:lang w:val="es-ES"/>
        </w:rPr>
        <w:t>powered</w:t>
      </w:r>
      <w:proofErr w:type="spellEnd"/>
    </w:p>
    <w:p w14:paraId="5624F2D4" w14:textId="5016474B" w:rsidR="00E6694E" w:rsidRPr="0063541E" w:rsidRDefault="00E6694E" w:rsidP="00A94640">
      <w:pPr>
        <w:pStyle w:val="SingleTxtG"/>
        <w:numPr>
          <w:ilvl w:val="0"/>
          <w:numId w:val="16"/>
        </w:numPr>
        <w:ind w:left="1134" w:firstLine="0"/>
        <w:rPr>
          <w:lang w:val="es-ES"/>
        </w:rPr>
      </w:pPr>
      <w:r w:rsidRPr="00A94640">
        <w:rPr>
          <w:lang w:val="en"/>
        </w:rPr>
        <w:t xml:space="preserve">The Spanish </w:t>
      </w:r>
      <w:r w:rsidR="004522EE" w:rsidRPr="00A94640">
        <w:rPr>
          <w:lang w:val="en"/>
        </w:rPr>
        <w:t xml:space="preserve">language </w:t>
      </w:r>
      <w:r w:rsidRPr="00A94640">
        <w:rPr>
          <w:lang w:val="en"/>
        </w:rPr>
        <w:t xml:space="preserve">version of </w:t>
      </w:r>
      <w:r w:rsidR="004522EE" w:rsidRPr="00A94640">
        <w:rPr>
          <w:lang w:val="en"/>
        </w:rPr>
        <w:t xml:space="preserve">“vehicles, fuel cell, </w:t>
      </w:r>
      <w:proofErr w:type="spellStart"/>
      <w:r w:rsidR="004522EE" w:rsidRPr="00A94640">
        <w:rPr>
          <w:lang w:val="en"/>
        </w:rPr>
        <w:t>fammmable</w:t>
      </w:r>
      <w:proofErr w:type="spellEnd"/>
      <w:r w:rsidR="004522EE" w:rsidRPr="00A94640">
        <w:rPr>
          <w:lang w:val="en"/>
        </w:rPr>
        <w:t xml:space="preserve"> gas/liquid powered” contained in </w:t>
      </w:r>
      <w:r w:rsidRPr="00A94640">
        <w:rPr>
          <w:lang w:val="en"/>
        </w:rPr>
        <w:t xml:space="preserve">UN 3166 </w:t>
      </w:r>
      <w:r w:rsidR="004522EE" w:rsidRPr="00A94640">
        <w:rPr>
          <w:lang w:val="en"/>
        </w:rPr>
        <w:t>should be amended. With the current wording</w:t>
      </w:r>
      <w:r w:rsidRPr="00A94640">
        <w:rPr>
          <w:lang w:val="en"/>
        </w:rPr>
        <w:t xml:space="preserve"> </w:t>
      </w:r>
      <w:r w:rsidR="004522EE" w:rsidRPr="00A94640">
        <w:rPr>
          <w:lang w:val="en"/>
        </w:rPr>
        <w:t xml:space="preserve">it is the battery is powered, not the vehicle. </w:t>
      </w:r>
      <w:proofErr w:type="spellStart"/>
      <w:r w:rsidR="004522EE" w:rsidRPr="0063541E">
        <w:rPr>
          <w:lang w:val="es-ES"/>
        </w:rPr>
        <w:t>It</w:t>
      </w:r>
      <w:proofErr w:type="spellEnd"/>
      <w:r w:rsidR="004522EE" w:rsidRPr="0063541E">
        <w:rPr>
          <w:lang w:val="es-ES"/>
        </w:rPr>
        <w:t xml:space="preserve"> </w:t>
      </w:r>
      <w:proofErr w:type="spellStart"/>
      <w:r w:rsidR="004522EE" w:rsidRPr="0063541E">
        <w:rPr>
          <w:lang w:val="es-ES"/>
        </w:rPr>
        <w:t>should</w:t>
      </w:r>
      <w:proofErr w:type="spellEnd"/>
      <w:r w:rsidR="004522EE" w:rsidRPr="0063541E">
        <w:rPr>
          <w:lang w:val="es-ES"/>
        </w:rPr>
        <w:t xml:space="preserve"> be </w:t>
      </w:r>
      <w:proofErr w:type="spellStart"/>
      <w:r w:rsidR="00371C7C" w:rsidRPr="001729EE">
        <w:rPr>
          <w:lang w:val="es-ES"/>
        </w:rPr>
        <w:t>changed</w:t>
      </w:r>
      <w:proofErr w:type="spellEnd"/>
      <w:r w:rsidR="00371C7C" w:rsidRPr="001729EE">
        <w:rPr>
          <w:lang w:val="es-ES"/>
        </w:rPr>
        <w:t xml:space="preserve"> </w:t>
      </w:r>
      <w:proofErr w:type="spellStart"/>
      <w:r w:rsidR="00371C7C" w:rsidRPr="001729EE">
        <w:rPr>
          <w:lang w:val="es-ES"/>
        </w:rPr>
        <w:t>to</w:t>
      </w:r>
      <w:proofErr w:type="spellEnd"/>
      <w:r w:rsidRPr="0063541E">
        <w:rPr>
          <w:lang w:val="es-ES"/>
        </w:rPr>
        <w:t xml:space="preserve"> </w:t>
      </w:r>
      <w:proofErr w:type="spellStart"/>
      <w:r w:rsidR="004522EE" w:rsidRPr="0063541E">
        <w:rPr>
          <w:lang w:val="es-ES"/>
        </w:rPr>
        <w:t>clarify</w:t>
      </w:r>
      <w:proofErr w:type="spellEnd"/>
      <w:r w:rsidR="004522EE" w:rsidRPr="0063541E">
        <w:rPr>
          <w:lang w:val="es-ES"/>
        </w:rPr>
        <w:t xml:space="preserve"> </w:t>
      </w:r>
      <w:proofErr w:type="spellStart"/>
      <w:r w:rsidRPr="0063541E">
        <w:rPr>
          <w:lang w:val="es-ES"/>
        </w:rPr>
        <w:t>its</w:t>
      </w:r>
      <w:proofErr w:type="spellEnd"/>
      <w:r w:rsidRPr="0063541E">
        <w:rPr>
          <w:lang w:val="es-ES"/>
        </w:rPr>
        <w:t xml:space="preserve"> </w:t>
      </w:r>
      <w:proofErr w:type="spellStart"/>
      <w:r w:rsidRPr="0063541E">
        <w:rPr>
          <w:lang w:val="es-ES"/>
        </w:rPr>
        <w:t>definition</w:t>
      </w:r>
      <w:proofErr w:type="spellEnd"/>
      <w:r w:rsidRPr="0063541E">
        <w:rPr>
          <w:lang w:val="es-ES"/>
        </w:rPr>
        <w:t xml:space="preserve"> </w:t>
      </w:r>
      <w:proofErr w:type="spellStart"/>
      <w:r w:rsidR="004522EE" w:rsidRPr="0063541E">
        <w:rPr>
          <w:lang w:val="es-ES"/>
        </w:rPr>
        <w:t>using</w:t>
      </w:r>
      <w:proofErr w:type="spellEnd"/>
      <w:r w:rsidR="004522EE" w:rsidRPr="0063541E">
        <w:rPr>
          <w:lang w:val="es-ES"/>
        </w:rPr>
        <w:t xml:space="preserve"> </w:t>
      </w:r>
      <w:proofErr w:type="spellStart"/>
      <w:r w:rsidR="004522EE" w:rsidRPr="0063541E">
        <w:rPr>
          <w:lang w:val="es-ES"/>
        </w:rPr>
        <w:t>the</w:t>
      </w:r>
      <w:proofErr w:type="spellEnd"/>
      <w:r w:rsidR="004522EE" w:rsidRPr="0063541E">
        <w:rPr>
          <w:lang w:val="es-ES"/>
        </w:rPr>
        <w:t xml:space="preserve"> </w:t>
      </w:r>
      <w:proofErr w:type="spellStart"/>
      <w:r w:rsidR="004522EE" w:rsidRPr="0063541E">
        <w:rPr>
          <w:lang w:val="es-ES"/>
        </w:rPr>
        <w:t>following</w:t>
      </w:r>
      <w:proofErr w:type="spellEnd"/>
      <w:r w:rsidR="004522EE" w:rsidRPr="0063541E">
        <w:rPr>
          <w:lang w:val="es-ES"/>
        </w:rPr>
        <w:t xml:space="preserve"> </w:t>
      </w:r>
      <w:proofErr w:type="spellStart"/>
      <w:r w:rsidR="004522EE" w:rsidRPr="0063541E">
        <w:rPr>
          <w:lang w:val="es-ES"/>
        </w:rPr>
        <w:lastRenderedPageBreak/>
        <w:t>wording</w:t>
      </w:r>
      <w:proofErr w:type="spellEnd"/>
      <w:r w:rsidR="004522EE" w:rsidRPr="0063541E">
        <w:rPr>
          <w:lang w:val="es-ES"/>
        </w:rPr>
        <w:t>:</w:t>
      </w:r>
      <w:r w:rsidRPr="0063541E">
        <w:rPr>
          <w:lang w:val="es-ES"/>
        </w:rPr>
        <w:t xml:space="preserve"> “VEHÍCULO PROPULSADO POR GAS INFLAMABLE o VEHÍCULO PROPULSADO POR LÍQUIDO INFLAMABLE o VEHÍCULO PROPULSADO POR PILA DE COMBUSTIBLE CONTENIENDO GAS INFLAMABLE o VEHÍCULO PROPULSADO POR PILA DE COMBUSTIBLE CONTENIENDO LÍQUIDO INFLAMABLE”.</w:t>
      </w:r>
    </w:p>
    <w:tbl>
      <w:tblPr>
        <w:tblW w:w="7371" w:type="dxa"/>
        <w:tblInd w:w="1129" w:type="dxa"/>
        <w:tblCellMar>
          <w:left w:w="70" w:type="dxa"/>
          <w:right w:w="70" w:type="dxa"/>
        </w:tblCellMar>
        <w:tblLook w:val="04A0" w:firstRow="1" w:lastRow="0" w:firstColumn="1" w:lastColumn="0" w:noHBand="0" w:noVBand="1"/>
      </w:tblPr>
      <w:tblGrid>
        <w:gridCol w:w="998"/>
        <w:gridCol w:w="2175"/>
        <w:gridCol w:w="2028"/>
        <w:gridCol w:w="2170"/>
      </w:tblGrid>
      <w:tr w:rsidR="00E6694E" w:rsidRPr="001178FC" w14:paraId="063D1DE4" w14:textId="77777777" w:rsidTr="0063541E">
        <w:trPr>
          <w:trHeight w:val="387"/>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151AE1D9" w14:textId="77777777" w:rsidR="00E6694E" w:rsidRPr="001178FC" w:rsidRDefault="00E6694E" w:rsidP="0063541E">
            <w:pPr>
              <w:pStyle w:val="SingleTxtG"/>
              <w:spacing w:after="0"/>
              <w:ind w:left="-28" w:right="0"/>
              <w:jc w:val="center"/>
              <w:rPr>
                <w:b/>
                <w:bCs/>
                <w:sz w:val="18"/>
                <w:szCs w:val="18"/>
                <w:lang w:val="es-ES"/>
              </w:rPr>
            </w:pPr>
            <w:r w:rsidRPr="001178FC">
              <w:rPr>
                <w:b/>
                <w:bCs/>
                <w:sz w:val="18"/>
                <w:szCs w:val="18"/>
                <w:lang w:val="es-ES"/>
              </w:rPr>
              <w:t>UN</w:t>
            </w:r>
          </w:p>
        </w:tc>
        <w:tc>
          <w:tcPr>
            <w:tcW w:w="2268" w:type="dxa"/>
            <w:tcBorders>
              <w:top w:val="single" w:sz="4" w:space="0" w:color="auto"/>
              <w:left w:val="nil"/>
              <w:bottom w:val="single" w:sz="4" w:space="0" w:color="auto"/>
              <w:right w:val="single" w:sz="4" w:space="0" w:color="auto"/>
            </w:tcBorders>
            <w:shd w:val="clear" w:color="auto" w:fill="auto"/>
          </w:tcPr>
          <w:p w14:paraId="43570CD6" w14:textId="77777777" w:rsidR="00E6694E" w:rsidRPr="001178FC" w:rsidRDefault="00E6694E" w:rsidP="0063541E">
            <w:pPr>
              <w:pStyle w:val="SingleTxtG"/>
              <w:spacing w:after="0"/>
              <w:ind w:left="-28" w:right="0"/>
              <w:jc w:val="center"/>
              <w:rPr>
                <w:b/>
                <w:bCs/>
                <w:sz w:val="18"/>
                <w:szCs w:val="18"/>
                <w:lang w:val="es-ES"/>
              </w:rPr>
            </w:pPr>
            <w:r w:rsidRPr="001178FC">
              <w:rPr>
                <w:b/>
                <w:bCs/>
                <w:sz w:val="18"/>
                <w:szCs w:val="18"/>
                <w:lang w:val="es-ES"/>
              </w:rPr>
              <w:t>French</w:t>
            </w:r>
          </w:p>
        </w:tc>
        <w:tc>
          <w:tcPr>
            <w:tcW w:w="2126" w:type="dxa"/>
            <w:tcBorders>
              <w:top w:val="single" w:sz="4" w:space="0" w:color="auto"/>
              <w:left w:val="nil"/>
              <w:bottom w:val="single" w:sz="4" w:space="0" w:color="auto"/>
              <w:right w:val="single" w:sz="4" w:space="0" w:color="auto"/>
            </w:tcBorders>
            <w:shd w:val="clear" w:color="auto" w:fill="auto"/>
          </w:tcPr>
          <w:p w14:paraId="7D9440C2" w14:textId="77777777" w:rsidR="00E6694E" w:rsidRPr="001178FC" w:rsidRDefault="00E6694E" w:rsidP="0063541E">
            <w:pPr>
              <w:pStyle w:val="SingleTxtG"/>
              <w:spacing w:after="0"/>
              <w:ind w:left="-28" w:right="0"/>
              <w:jc w:val="center"/>
              <w:rPr>
                <w:b/>
                <w:bCs/>
                <w:sz w:val="18"/>
                <w:szCs w:val="18"/>
                <w:lang w:val="es-ES"/>
              </w:rPr>
            </w:pPr>
            <w:r w:rsidRPr="001178FC">
              <w:rPr>
                <w:b/>
                <w:bCs/>
                <w:sz w:val="18"/>
                <w:szCs w:val="18"/>
                <w:lang w:val="es-ES"/>
              </w:rPr>
              <w:t>English</w:t>
            </w:r>
          </w:p>
        </w:tc>
        <w:tc>
          <w:tcPr>
            <w:tcW w:w="2268" w:type="dxa"/>
            <w:tcBorders>
              <w:top w:val="single" w:sz="4" w:space="0" w:color="auto"/>
              <w:left w:val="nil"/>
              <w:bottom w:val="single" w:sz="4" w:space="0" w:color="auto"/>
              <w:right w:val="single" w:sz="4" w:space="0" w:color="auto"/>
            </w:tcBorders>
            <w:shd w:val="clear" w:color="auto" w:fill="auto"/>
          </w:tcPr>
          <w:p w14:paraId="3B855C92" w14:textId="77777777" w:rsidR="00E6694E" w:rsidRPr="001178FC" w:rsidRDefault="00E6694E" w:rsidP="0063541E">
            <w:pPr>
              <w:pStyle w:val="SingleTxtG"/>
              <w:spacing w:after="0"/>
              <w:ind w:left="-28" w:right="0"/>
              <w:jc w:val="center"/>
              <w:rPr>
                <w:b/>
                <w:bCs/>
                <w:sz w:val="18"/>
                <w:szCs w:val="18"/>
                <w:lang w:val="es-ES"/>
              </w:rPr>
            </w:pPr>
            <w:proofErr w:type="spellStart"/>
            <w:r w:rsidRPr="001178FC">
              <w:rPr>
                <w:b/>
                <w:bCs/>
                <w:sz w:val="18"/>
                <w:szCs w:val="18"/>
                <w:lang w:val="es-ES"/>
              </w:rPr>
              <w:t>Spanish</w:t>
            </w:r>
            <w:proofErr w:type="spellEnd"/>
          </w:p>
        </w:tc>
      </w:tr>
      <w:tr w:rsidR="00E6694E" w:rsidRPr="000E4698" w14:paraId="18CB3C6D" w14:textId="77777777" w:rsidTr="0063541E">
        <w:trPr>
          <w:trHeight w:val="1380"/>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71B066ED" w14:textId="77777777" w:rsidR="00E6694E" w:rsidRPr="001178FC" w:rsidRDefault="00E6694E" w:rsidP="0063541E">
            <w:pPr>
              <w:pStyle w:val="SingleTxtG"/>
              <w:spacing w:after="0"/>
              <w:ind w:left="-28" w:right="0"/>
              <w:jc w:val="center"/>
              <w:rPr>
                <w:bCs/>
                <w:sz w:val="18"/>
                <w:szCs w:val="18"/>
                <w:lang w:val="es-ES"/>
              </w:rPr>
            </w:pPr>
            <w:r w:rsidRPr="001178FC">
              <w:rPr>
                <w:bCs/>
                <w:sz w:val="18"/>
                <w:szCs w:val="18"/>
                <w:lang w:val="es-ES"/>
              </w:rPr>
              <w:t>3166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698DA8" w14:textId="77777777" w:rsidR="00E6694E" w:rsidRPr="007779F0" w:rsidRDefault="00E6694E" w:rsidP="00E37EFF">
            <w:pPr>
              <w:suppressAutoHyphens w:val="0"/>
              <w:spacing w:line="240" w:lineRule="auto"/>
              <w:rPr>
                <w:sz w:val="18"/>
                <w:szCs w:val="18"/>
                <w:lang w:val="es-ES" w:eastAsia="es-ES"/>
              </w:rPr>
            </w:pPr>
            <w:r w:rsidRPr="001178FC">
              <w:rPr>
                <w:sz w:val="18"/>
                <w:szCs w:val="18"/>
                <w:lang w:val="es-ES"/>
              </w:rPr>
              <w:t xml:space="preserve">VÉHICULE À PROPULSION PAR GAZ INFLAMMABLE </w:t>
            </w:r>
            <w:proofErr w:type="spellStart"/>
            <w:r w:rsidRPr="001178FC">
              <w:rPr>
                <w:sz w:val="18"/>
                <w:szCs w:val="18"/>
                <w:lang w:val="es-ES"/>
              </w:rPr>
              <w:t>ou</w:t>
            </w:r>
            <w:proofErr w:type="spellEnd"/>
            <w:r w:rsidRPr="001178FC">
              <w:rPr>
                <w:sz w:val="18"/>
                <w:szCs w:val="18"/>
                <w:lang w:val="es-ES"/>
              </w:rPr>
              <w:t xml:space="preserve"> VÉHICULE À PROPULSION PAR LIQUIDE </w:t>
            </w:r>
            <w:r w:rsidRPr="007779F0">
              <w:rPr>
                <w:sz w:val="18"/>
                <w:szCs w:val="18"/>
                <w:lang w:val="es-ES"/>
              </w:rPr>
              <w:t xml:space="preserve">INFLAMMABLE </w:t>
            </w:r>
            <w:proofErr w:type="spellStart"/>
            <w:r w:rsidRPr="007779F0">
              <w:rPr>
                <w:sz w:val="18"/>
                <w:szCs w:val="18"/>
                <w:lang w:val="es-ES"/>
              </w:rPr>
              <w:t>ou</w:t>
            </w:r>
            <w:proofErr w:type="spellEnd"/>
            <w:r w:rsidRPr="007779F0">
              <w:rPr>
                <w:sz w:val="18"/>
                <w:szCs w:val="18"/>
                <w:lang w:val="es-ES"/>
              </w:rPr>
              <w:t xml:space="preserve"> VÉHICULE À PROPULSION PAR PILE À COMBUSTIBLE CONTENANT DU GAZ INFLAMMABLE </w:t>
            </w:r>
            <w:proofErr w:type="spellStart"/>
            <w:r w:rsidRPr="007779F0">
              <w:rPr>
                <w:sz w:val="18"/>
                <w:szCs w:val="18"/>
                <w:lang w:val="es-ES"/>
              </w:rPr>
              <w:t>ou</w:t>
            </w:r>
            <w:proofErr w:type="spellEnd"/>
            <w:r w:rsidRPr="007779F0">
              <w:rPr>
                <w:sz w:val="18"/>
                <w:szCs w:val="18"/>
                <w:lang w:val="es-ES"/>
              </w:rPr>
              <w:t xml:space="preserve"> VÉHICULE À PROPULSION PAR PILE À COMBUSTIBLE CONTENANT DU LIQUIDE INFLAMMABLE</w:t>
            </w:r>
          </w:p>
        </w:tc>
        <w:tc>
          <w:tcPr>
            <w:tcW w:w="2126" w:type="dxa"/>
            <w:tcBorders>
              <w:top w:val="single" w:sz="4" w:space="0" w:color="auto"/>
              <w:left w:val="nil"/>
              <w:bottom w:val="single" w:sz="4" w:space="0" w:color="auto"/>
              <w:right w:val="single" w:sz="4" w:space="0" w:color="auto"/>
            </w:tcBorders>
            <w:shd w:val="clear" w:color="auto" w:fill="auto"/>
          </w:tcPr>
          <w:p w14:paraId="476C2DBD" w14:textId="77777777" w:rsidR="00E6694E" w:rsidRPr="001178FC" w:rsidRDefault="00E6694E" w:rsidP="00E37EFF">
            <w:pPr>
              <w:rPr>
                <w:sz w:val="18"/>
                <w:szCs w:val="18"/>
              </w:rPr>
            </w:pPr>
            <w:r w:rsidRPr="001178FC">
              <w:rPr>
                <w:sz w:val="18"/>
                <w:szCs w:val="18"/>
              </w:rPr>
              <w:t>VEHICLE, FLAMMABLE GAS POWERED or VEHICLE, FLAMMABLE LIQUID POWERED or VEHICLE, FUEL CELL, FLAMMABLE GAS POWERED or VEHICLE, FUEL CELL, FLAMMABLE LIQUID POWERED</w:t>
            </w:r>
          </w:p>
        </w:tc>
        <w:tc>
          <w:tcPr>
            <w:tcW w:w="2268" w:type="dxa"/>
            <w:tcBorders>
              <w:top w:val="single" w:sz="4" w:space="0" w:color="auto"/>
              <w:left w:val="nil"/>
              <w:bottom w:val="single" w:sz="4" w:space="0" w:color="auto"/>
              <w:right w:val="single" w:sz="4" w:space="0" w:color="auto"/>
            </w:tcBorders>
            <w:shd w:val="clear" w:color="auto" w:fill="auto"/>
          </w:tcPr>
          <w:p w14:paraId="1C237EFC" w14:textId="77777777" w:rsidR="00E6694E" w:rsidRPr="001178FC" w:rsidRDefault="00E6694E" w:rsidP="00E37EFF">
            <w:pPr>
              <w:rPr>
                <w:sz w:val="18"/>
                <w:szCs w:val="18"/>
                <w:lang w:val="es-ES"/>
              </w:rPr>
            </w:pPr>
            <w:r w:rsidRPr="001178FC">
              <w:rPr>
                <w:sz w:val="18"/>
                <w:szCs w:val="18"/>
                <w:lang w:val="es-ES"/>
              </w:rPr>
              <w:t>VEHÍCULO PROPULSADO POR GAS INFLAMABLE o VEHÍCULO PROPULSADO POR LÍQUIDO INFLAMABLE o VEHÍCULO CON PILA DE COMBUSTIBLE PROPULSADO POR GAS INFLAMABLE o VEHÍCULO CON PILA DE COMBUSTIBLE PROPULSADO POR LÍQUIDO INFLAMABLE</w:t>
            </w:r>
          </w:p>
        </w:tc>
      </w:tr>
    </w:tbl>
    <w:p w14:paraId="53B4A0D6" w14:textId="3035E689" w:rsidR="004522EE" w:rsidRPr="001178FC" w:rsidRDefault="00FC55E5" w:rsidP="00FC55E5">
      <w:pPr>
        <w:pStyle w:val="H23G"/>
        <w:rPr>
          <w:lang w:val="en"/>
        </w:rPr>
      </w:pPr>
      <w:r>
        <w:rPr>
          <w:lang w:val="en"/>
        </w:rPr>
        <w:tab/>
      </w:r>
      <w:r>
        <w:rPr>
          <w:lang w:val="en"/>
        </w:rPr>
        <w:tab/>
      </w:r>
      <w:r w:rsidR="004522EE" w:rsidRPr="001178FC">
        <w:rPr>
          <w:lang w:val="en"/>
        </w:rPr>
        <w:t>Non-pressurized</w:t>
      </w:r>
    </w:p>
    <w:p w14:paraId="3E28A54C" w14:textId="3CC2340F" w:rsidR="00E6694E" w:rsidRPr="001178FC" w:rsidRDefault="00E6694E" w:rsidP="00A94640">
      <w:pPr>
        <w:pStyle w:val="SingleTxtG"/>
        <w:numPr>
          <w:ilvl w:val="0"/>
          <w:numId w:val="16"/>
        </w:numPr>
        <w:ind w:left="1134" w:firstLine="0"/>
        <w:rPr>
          <w:lang w:val="en"/>
        </w:rPr>
      </w:pPr>
      <w:r w:rsidRPr="001178FC">
        <w:rPr>
          <w:lang w:val="en"/>
        </w:rPr>
        <w:t xml:space="preserve">In UN 3167 “GAS SAMPLE, NON-PRESSURIZED, FLAMMABLE, N.O.S., not refrigerated liquid”, UN 3168 “GAS SAMPLE, NON-PRESSURIZED, TOXIC, FLAMMABLE, N.O.S., not refrigerated liquid” and UN 3169 “GAS SAMPLE, NON-PRESSURIZED, TOXIC, N.O.S., not refrigerated liquid”, for expressing “non-pressurized” the expression “at a normal pressure” has been used. Nevertheless, these expressions are not equivalent, and the Spanish experts suggest changing the term "a </w:t>
      </w:r>
      <w:proofErr w:type="spellStart"/>
      <w:r w:rsidRPr="001178FC">
        <w:rPr>
          <w:lang w:val="en"/>
        </w:rPr>
        <w:t>presión</w:t>
      </w:r>
      <w:proofErr w:type="spellEnd"/>
      <w:r w:rsidRPr="001178FC">
        <w:rPr>
          <w:lang w:val="en"/>
        </w:rPr>
        <w:t xml:space="preserve"> normal" to "no </w:t>
      </w:r>
      <w:proofErr w:type="spellStart"/>
      <w:r w:rsidRPr="001178FC">
        <w:rPr>
          <w:lang w:val="en"/>
        </w:rPr>
        <w:t>comprimido</w:t>
      </w:r>
      <w:proofErr w:type="spellEnd"/>
      <w:r w:rsidR="00E20F8C" w:rsidRPr="001178FC">
        <w:rPr>
          <w:lang w:val="en"/>
        </w:rPr>
        <w:t>”</w:t>
      </w:r>
      <w:r w:rsidRPr="001178FC">
        <w:rPr>
          <w:lang w:val="en"/>
        </w:rPr>
        <w:t>.</w:t>
      </w:r>
    </w:p>
    <w:tbl>
      <w:tblPr>
        <w:tblW w:w="7371" w:type="dxa"/>
        <w:tblInd w:w="1129" w:type="dxa"/>
        <w:tblCellMar>
          <w:left w:w="70" w:type="dxa"/>
          <w:right w:w="70" w:type="dxa"/>
        </w:tblCellMar>
        <w:tblLook w:val="04A0" w:firstRow="1" w:lastRow="0" w:firstColumn="1" w:lastColumn="0" w:noHBand="0" w:noVBand="1"/>
      </w:tblPr>
      <w:tblGrid>
        <w:gridCol w:w="995"/>
        <w:gridCol w:w="2185"/>
        <w:gridCol w:w="2035"/>
        <w:gridCol w:w="2156"/>
      </w:tblGrid>
      <w:tr w:rsidR="00E6694E" w:rsidRPr="001178FC" w14:paraId="272741B1" w14:textId="77777777" w:rsidTr="0063541E">
        <w:trPr>
          <w:trHeight w:val="287"/>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77A078D7" w14:textId="77777777" w:rsidR="00E6694E" w:rsidRPr="001178FC" w:rsidRDefault="00E6694E" w:rsidP="0063541E">
            <w:pPr>
              <w:pStyle w:val="SingleTxtG"/>
              <w:spacing w:after="0"/>
              <w:ind w:left="-28" w:right="0"/>
              <w:jc w:val="center"/>
              <w:rPr>
                <w:b/>
                <w:bCs/>
                <w:sz w:val="18"/>
                <w:szCs w:val="18"/>
                <w:lang w:val="en-US"/>
              </w:rPr>
            </w:pPr>
            <w:r w:rsidRPr="001178FC">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6248D733" w14:textId="77777777" w:rsidR="00E6694E" w:rsidRPr="001178FC" w:rsidRDefault="00E6694E" w:rsidP="0063541E">
            <w:pPr>
              <w:pStyle w:val="SingleTxtG"/>
              <w:spacing w:after="0"/>
              <w:ind w:left="-28" w:right="0"/>
              <w:jc w:val="center"/>
              <w:rPr>
                <w:b/>
                <w:bCs/>
                <w:sz w:val="18"/>
                <w:szCs w:val="18"/>
                <w:lang w:val="en-US"/>
              </w:rPr>
            </w:pPr>
            <w:r w:rsidRPr="001178FC">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1F74AC8D" w14:textId="77777777" w:rsidR="00E6694E" w:rsidRPr="001178FC" w:rsidRDefault="00E6694E" w:rsidP="0063541E">
            <w:pPr>
              <w:pStyle w:val="SingleTxtG"/>
              <w:spacing w:after="0"/>
              <w:ind w:left="-28" w:right="0"/>
              <w:jc w:val="center"/>
              <w:rPr>
                <w:b/>
                <w:bCs/>
                <w:sz w:val="18"/>
                <w:szCs w:val="18"/>
                <w:lang w:val="en-US"/>
              </w:rPr>
            </w:pPr>
            <w:r w:rsidRPr="001178FC">
              <w:rPr>
                <w:b/>
                <w:bCs/>
                <w:sz w:val="18"/>
                <w:szCs w:val="18"/>
                <w:lang w:val="en-US"/>
              </w:rPr>
              <w:t>English</w:t>
            </w:r>
          </w:p>
        </w:tc>
        <w:tc>
          <w:tcPr>
            <w:tcW w:w="2268" w:type="dxa"/>
            <w:tcBorders>
              <w:top w:val="single" w:sz="4" w:space="0" w:color="auto"/>
              <w:left w:val="nil"/>
              <w:bottom w:val="single" w:sz="4" w:space="0" w:color="auto"/>
              <w:right w:val="single" w:sz="4" w:space="0" w:color="auto"/>
            </w:tcBorders>
            <w:shd w:val="clear" w:color="auto" w:fill="auto"/>
          </w:tcPr>
          <w:p w14:paraId="5A0C5BB6" w14:textId="77777777" w:rsidR="00E6694E" w:rsidRPr="001178FC" w:rsidRDefault="00E6694E" w:rsidP="0063541E">
            <w:pPr>
              <w:pStyle w:val="SingleTxtG"/>
              <w:spacing w:after="0"/>
              <w:ind w:left="-28" w:right="0"/>
              <w:jc w:val="center"/>
              <w:rPr>
                <w:b/>
                <w:bCs/>
                <w:sz w:val="18"/>
                <w:szCs w:val="18"/>
                <w:lang w:val="en-US"/>
              </w:rPr>
            </w:pPr>
            <w:r w:rsidRPr="001178FC">
              <w:rPr>
                <w:b/>
                <w:bCs/>
                <w:sz w:val="18"/>
                <w:szCs w:val="18"/>
                <w:lang w:val="en-US"/>
              </w:rPr>
              <w:t>Spanish</w:t>
            </w:r>
          </w:p>
        </w:tc>
      </w:tr>
      <w:tr w:rsidR="00E6694E" w:rsidRPr="000E4698" w14:paraId="126B6515" w14:textId="77777777" w:rsidTr="0063541E">
        <w:trPr>
          <w:trHeight w:val="1366"/>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280FDE59" w14:textId="77777777" w:rsidR="00E6694E" w:rsidRPr="001178FC" w:rsidRDefault="00E6694E" w:rsidP="0063541E">
            <w:pPr>
              <w:pStyle w:val="SingleTxtG"/>
              <w:spacing w:after="0"/>
              <w:ind w:left="-28" w:right="0"/>
              <w:jc w:val="center"/>
              <w:rPr>
                <w:bCs/>
                <w:sz w:val="18"/>
                <w:szCs w:val="18"/>
                <w:lang w:val="en-US"/>
              </w:rPr>
            </w:pPr>
            <w:r w:rsidRPr="001178FC">
              <w:rPr>
                <w:bCs/>
                <w:sz w:val="18"/>
                <w:szCs w:val="18"/>
                <w:lang w:val="en-US"/>
              </w:rPr>
              <w:t>3167</w:t>
            </w:r>
          </w:p>
          <w:p w14:paraId="03D1B4E8" w14:textId="77777777" w:rsidR="00E6694E" w:rsidRPr="001178FC" w:rsidRDefault="00E6694E" w:rsidP="0063541E">
            <w:pPr>
              <w:pStyle w:val="SingleTxtG"/>
              <w:spacing w:after="0"/>
              <w:ind w:left="-28" w:right="0"/>
              <w:jc w:val="center"/>
              <w:rPr>
                <w:bCs/>
                <w:sz w:val="18"/>
                <w:szCs w:val="18"/>
                <w:lang w:val="en-US"/>
              </w:rPr>
            </w:pPr>
          </w:p>
          <w:p w14:paraId="1F15E114" w14:textId="77777777" w:rsidR="00E6694E" w:rsidRPr="001178FC" w:rsidRDefault="00E6694E" w:rsidP="0063541E">
            <w:pPr>
              <w:pStyle w:val="SingleTxtG"/>
              <w:spacing w:after="0"/>
              <w:ind w:left="-28" w:right="0"/>
              <w:jc w:val="center"/>
              <w:rPr>
                <w:bCs/>
                <w:sz w:val="18"/>
                <w:szCs w:val="18"/>
                <w:lang w:val="en-US"/>
              </w:rPr>
            </w:pPr>
          </w:p>
          <w:p w14:paraId="2C738148" w14:textId="77777777" w:rsidR="00E6694E" w:rsidRPr="001178FC" w:rsidRDefault="00E6694E" w:rsidP="0063541E">
            <w:pPr>
              <w:pStyle w:val="SingleTxtG"/>
              <w:spacing w:after="0"/>
              <w:ind w:left="-28" w:right="0"/>
              <w:jc w:val="center"/>
              <w:rPr>
                <w:bCs/>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336DF6" w14:textId="77777777" w:rsidR="00E6694E" w:rsidRPr="001178FC" w:rsidRDefault="00E6694E" w:rsidP="00E37EFF">
            <w:pPr>
              <w:suppressAutoHyphens w:val="0"/>
              <w:spacing w:line="240" w:lineRule="auto"/>
              <w:rPr>
                <w:sz w:val="18"/>
                <w:szCs w:val="18"/>
                <w:lang w:val="es-ES" w:eastAsia="es-ES"/>
              </w:rPr>
            </w:pPr>
            <w:r w:rsidRPr="001178FC">
              <w:rPr>
                <w:sz w:val="18"/>
                <w:szCs w:val="18"/>
                <w:lang w:val="es-ES"/>
              </w:rPr>
              <w:t xml:space="preserve">ÉCHANTILLON DE GAZ, NON COMPRIMÉ, INFLAMMABLE, N.S.A., </w:t>
            </w:r>
            <w:proofErr w:type="spellStart"/>
            <w:r w:rsidRPr="001178FC">
              <w:rPr>
                <w:sz w:val="18"/>
                <w:szCs w:val="18"/>
                <w:lang w:val="es-ES"/>
              </w:rPr>
              <w:t>sous</w:t>
            </w:r>
            <w:proofErr w:type="spellEnd"/>
            <w:r w:rsidRPr="001178FC">
              <w:rPr>
                <w:sz w:val="18"/>
                <w:szCs w:val="18"/>
                <w:lang w:val="es-ES"/>
              </w:rPr>
              <w:t xml:space="preserve"> une forme </w:t>
            </w:r>
            <w:proofErr w:type="spellStart"/>
            <w:r w:rsidRPr="001178FC">
              <w:rPr>
                <w:sz w:val="18"/>
                <w:szCs w:val="18"/>
                <w:lang w:val="es-ES"/>
              </w:rPr>
              <w:t>autre</w:t>
            </w:r>
            <w:proofErr w:type="spellEnd"/>
            <w:r w:rsidRPr="001178FC">
              <w:rPr>
                <w:sz w:val="18"/>
                <w:szCs w:val="18"/>
                <w:lang w:val="es-ES"/>
              </w:rPr>
              <w:t xml:space="preserve"> </w:t>
            </w:r>
            <w:proofErr w:type="spellStart"/>
            <w:r w:rsidRPr="001178FC">
              <w:rPr>
                <w:sz w:val="18"/>
                <w:szCs w:val="18"/>
                <w:lang w:val="es-ES"/>
              </w:rPr>
              <w:t>qu'un</w:t>
            </w:r>
            <w:proofErr w:type="spellEnd"/>
            <w:r w:rsidRPr="001178FC">
              <w:rPr>
                <w:sz w:val="18"/>
                <w:szCs w:val="18"/>
                <w:lang w:val="es-ES"/>
              </w:rPr>
              <w:t xml:space="preserve"> liquide </w:t>
            </w:r>
            <w:proofErr w:type="spellStart"/>
            <w:r w:rsidRPr="001178FC">
              <w:rPr>
                <w:sz w:val="18"/>
                <w:szCs w:val="18"/>
                <w:lang w:val="es-ES"/>
              </w:rPr>
              <w:t>réfrigéré</w:t>
            </w:r>
            <w:proofErr w:type="spellEnd"/>
          </w:p>
        </w:tc>
        <w:tc>
          <w:tcPr>
            <w:tcW w:w="2126" w:type="dxa"/>
            <w:tcBorders>
              <w:top w:val="single" w:sz="4" w:space="0" w:color="auto"/>
              <w:left w:val="nil"/>
              <w:bottom w:val="single" w:sz="4" w:space="0" w:color="auto"/>
              <w:right w:val="single" w:sz="4" w:space="0" w:color="auto"/>
            </w:tcBorders>
            <w:shd w:val="clear" w:color="auto" w:fill="auto"/>
          </w:tcPr>
          <w:p w14:paraId="5E0E6928" w14:textId="77777777" w:rsidR="00E6694E" w:rsidRPr="001178FC" w:rsidRDefault="00E6694E" w:rsidP="00E37EFF">
            <w:pPr>
              <w:rPr>
                <w:sz w:val="18"/>
                <w:szCs w:val="18"/>
              </w:rPr>
            </w:pPr>
            <w:r w:rsidRPr="001178FC">
              <w:rPr>
                <w:sz w:val="18"/>
                <w:szCs w:val="18"/>
              </w:rPr>
              <w:t>GAS SAMPLE, NON-PRESSURIZED, FLAMMABLE, N.O.S., not refrigerated liquid</w:t>
            </w:r>
          </w:p>
        </w:tc>
        <w:tc>
          <w:tcPr>
            <w:tcW w:w="2268" w:type="dxa"/>
            <w:tcBorders>
              <w:top w:val="single" w:sz="4" w:space="0" w:color="auto"/>
              <w:left w:val="nil"/>
              <w:bottom w:val="single" w:sz="4" w:space="0" w:color="auto"/>
              <w:right w:val="single" w:sz="4" w:space="0" w:color="auto"/>
            </w:tcBorders>
            <w:shd w:val="clear" w:color="auto" w:fill="auto"/>
          </w:tcPr>
          <w:p w14:paraId="69E507DC" w14:textId="77777777" w:rsidR="00E6694E" w:rsidRPr="001178FC" w:rsidRDefault="00E6694E" w:rsidP="00E37EFF">
            <w:pPr>
              <w:rPr>
                <w:sz w:val="18"/>
                <w:szCs w:val="18"/>
                <w:lang w:val="es-ES"/>
              </w:rPr>
            </w:pPr>
            <w:r w:rsidRPr="001178FC">
              <w:rPr>
                <w:sz w:val="18"/>
                <w:szCs w:val="18"/>
                <w:lang w:val="es-ES"/>
              </w:rPr>
              <w:t>MUESTRA DE GAS INFLAMABLE, A PRESIÓN NORMAL, N.E.P., que no sea líquido refrigerado</w:t>
            </w:r>
          </w:p>
        </w:tc>
      </w:tr>
      <w:tr w:rsidR="00E6694E" w:rsidRPr="000E4698" w14:paraId="5265DF04" w14:textId="77777777" w:rsidTr="0063541E">
        <w:trPr>
          <w:trHeight w:val="1335"/>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3D118828" w14:textId="77777777" w:rsidR="00E6694E" w:rsidRPr="001178FC" w:rsidRDefault="00E6694E" w:rsidP="0063541E">
            <w:pPr>
              <w:pStyle w:val="SingleTxtG"/>
              <w:spacing w:after="0"/>
              <w:ind w:left="-28" w:right="0"/>
              <w:jc w:val="center"/>
              <w:rPr>
                <w:bCs/>
                <w:sz w:val="18"/>
                <w:szCs w:val="18"/>
                <w:lang w:val="en-US"/>
              </w:rPr>
            </w:pPr>
            <w:r w:rsidRPr="001178FC">
              <w:rPr>
                <w:bCs/>
                <w:sz w:val="18"/>
                <w:szCs w:val="18"/>
                <w:lang w:val="en-US"/>
              </w:rPr>
              <w:t>3168</w:t>
            </w:r>
          </w:p>
          <w:p w14:paraId="64A142D7" w14:textId="77777777" w:rsidR="00E6694E" w:rsidRPr="001178FC" w:rsidRDefault="00E6694E" w:rsidP="0063541E">
            <w:pPr>
              <w:pStyle w:val="SingleTxtG"/>
              <w:spacing w:after="0"/>
              <w:ind w:left="-28" w:right="0"/>
              <w:jc w:val="center"/>
              <w:rPr>
                <w:bCs/>
                <w:sz w:val="18"/>
                <w:szCs w:val="18"/>
                <w:lang w:val="en-US"/>
              </w:rPr>
            </w:pPr>
          </w:p>
          <w:p w14:paraId="7DEAE0DA" w14:textId="77777777" w:rsidR="00E6694E" w:rsidRPr="001178FC" w:rsidRDefault="00E6694E" w:rsidP="0063541E">
            <w:pPr>
              <w:pStyle w:val="SingleTxtG"/>
              <w:spacing w:after="0"/>
              <w:ind w:left="-28" w:right="0"/>
              <w:jc w:val="center"/>
              <w:rPr>
                <w:bCs/>
                <w:sz w:val="18"/>
                <w:szCs w:val="18"/>
                <w:lang w:val="en-US"/>
              </w:rPr>
            </w:pPr>
          </w:p>
          <w:p w14:paraId="36C10C26" w14:textId="77777777" w:rsidR="00E6694E" w:rsidRPr="001178FC" w:rsidRDefault="00E6694E" w:rsidP="0063541E">
            <w:pPr>
              <w:pStyle w:val="SingleTxtG"/>
              <w:spacing w:after="0"/>
              <w:ind w:left="-28" w:right="0"/>
              <w:jc w:val="center"/>
              <w:rPr>
                <w:bCs/>
                <w:sz w:val="18"/>
                <w:szCs w:val="18"/>
                <w:lang w:val="en-US"/>
              </w:rPr>
            </w:pPr>
          </w:p>
          <w:p w14:paraId="26FBD883" w14:textId="77777777" w:rsidR="00E6694E" w:rsidRPr="001178FC" w:rsidRDefault="00E6694E" w:rsidP="0063541E">
            <w:pPr>
              <w:pStyle w:val="SingleTxtG"/>
              <w:spacing w:after="0"/>
              <w:ind w:left="-28" w:right="0"/>
              <w:jc w:val="center"/>
              <w:rPr>
                <w:bCs/>
                <w:sz w:val="18"/>
                <w:szCs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ADD0BD" w14:textId="77777777" w:rsidR="00E6694E" w:rsidRPr="001178FC" w:rsidRDefault="00E6694E" w:rsidP="00E37EFF">
            <w:pPr>
              <w:suppressAutoHyphens w:val="0"/>
              <w:spacing w:line="240" w:lineRule="auto"/>
              <w:rPr>
                <w:sz w:val="18"/>
                <w:szCs w:val="18"/>
                <w:lang w:val="es-ES" w:eastAsia="es-ES"/>
              </w:rPr>
            </w:pPr>
            <w:r w:rsidRPr="001178FC">
              <w:rPr>
                <w:sz w:val="18"/>
                <w:szCs w:val="18"/>
                <w:lang w:val="es-ES"/>
              </w:rPr>
              <w:t xml:space="preserve">ÉCHANTILLON DE GAZ, NON COMPRIMÉ, TOXIQUE, INFLAMMABLE, N.S.A., </w:t>
            </w:r>
            <w:proofErr w:type="spellStart"/>
            <w:r w:rsidRPr="001178FC">
              <w:rPr>
                <w:sz w:val="18"/>
                <w:szCs w:val="18"/>
                <w:lang w:val="es-ES"/>
              </w:rPr>
              <w:t>sous</w:t>
            </w:r>
            <w:proofErr w:type="spellEnd"/>
            <w:r w:rsidRPr="001178FC">
              <w:rPr>
                <w:sz w:val="18"/>
                <w:szCs w:val="18"/>
                <w:lang w:val="es-ES"/>
              </w:rPr>
              <w:t xml:space="preserve"> une forme </w:t>
            </w:r>
            <w:proofErr w:type="spellStart"/>
            <w:r w:rsidRPr="001178FC">
              <w:rPr>
                <w:sz w:val="18"/>
                <w:szCs w:val="18"/>
                <w:lang w:val="es-ES"/>
              </w:rPr>
              <w:t>autre</w:t>
            </w:r>
            <w:proofErr w:type="spellEnd"/>
            <w:r w:rsidRPr="001178FC">
              <w:rPr>
                <w:sz w:val="18"/>
                <w:szCs w:val="18"/>
                <w:lang w:val="es-ES"/>
              </w:rPr>
              <w:t xml:space="preserve"> </w:t>
            </w:r>
            <w:proofErr w:type="spellStart"/>
            <w:r w:rsidRPr="001178FC">
              <w:rPr>
                <w:sz w:val="18"/>
                <w:szCs w:val="18"/>
                <w:lang w:val="es-ES"/>
              </w:rPr>
              <w:t>qu'un</w:t>
            </w:r>
            <w:proofErr w:type="spellEnd"/>
            <w:r w:rsidRPr="001178FC">
              <w:rPr>
                <w:sz w:val="18"/>
                <w:szCs w:val="18"/>
                <w:lang w:val="es-ES"/>
              </w:rPr>
              <w:t xml:space="preserve"> liquide </w:t>
            </w:r>
            <w:proofErr w:type="spellStart"/>
            <w:r w:rsidRPr="001178FC">
              <w:rPr>
                <w:sz w:val="18"/>
                <w:szCs w:val="18"/>
                <w:lang w:val="es-ES"/>
              </w:rPr>
              <w:t>réfrigéré</w:t>
            </w:r>
            <w:proofErr w:type="spellEnd"/>
          </w:p>
        </w:tc>
        <w:tc>
          <w:tcPr>
            <w:tcW w:w="2126" w:type="dxa"/>
            <w:tcBorders>
              <w:top w:val="single" w:sz="4" w:space="0" w:color="auto"/>
              <w:left w:val="nil"/>
              <w:bottom w:val="single" w:sz="4" w:space="0" w:color="auto"/>
              <w:right w:val="single" w:sz="4" w:space="0" w:color="auto"/>
            </w:tcBorders>
            <w:shd w:val="clear" w:color="auto" w:fill="auto"/>
          </w:tcPr>
          <w:p w14:paraId="752DB082" w14:textId="77777777" w:rsidR="00E6694E" w:rsidRPr="001178FC" w:rsidRDefault="00E6694E" w:rsidP="00E37EFF">
            <w:pPr>
              <w:rPr>
                <w:sz w:val="18"/>
                <w:szCs w:val="18"/>
              </w:rPr>
            </w:pPr>
            <w:r w:rsidRPr="001178FC">
              <w:rPr>
                <w:sz w:val="18"/>
                <w:szCs w:val="18"/>
              </w:rPr>
              <w:t>GAS SAMPLE, NON-PRESSURIZED, TOXIC, FLAMMABLE, N.O.S., not refrigerated liquid</w:t>
            </w:r>
          </w:p>
        </w:tc>
        <w:tc>
          <w:tcPr>
            <w:tcW w:w="2268" w:type="dxa"/>
            <w:tcBorders>
              <w:top w:val="single" w:sz="4" w:space="0" w:color="auto"/>
              <w:left w:val="nil"/>
              <w:bottom w:val="single" w:sz="4" w:space="0" w:color="auto"/>
              <w:right w:val="single" w:sz="4" w:space="0" w:color="auto"/>
            </w:tcBorders>
            <w:shd w:val="clear" w:color="auto" w:fill="auto"/>
          </w:tcPr>
          <w:p w14:paraId="74D960DC" w14:textId="77777777" w:rsidR="00E6694E" w:rsidRPr="001178FC" w:rsidRDefault="00E6694E" w:rsidP="00E37EFF">
            <w:pPr>
              <w:rPr>
                <w:sz w:val="18"/>
                <w:szCs w:val="18"/>
                <w:lang w:val="es-ES"/>
              </w:rPr>
            </w:pPr>
            <w:r w:rsidRPr="001178FC">
              <w:rPr>
                <w:sz w:val="18"/>
                <w:szCs w:val="18"/>
                <w:lang w:val="es-ES"/>
              </w:rPr>
              <w:t>MUESTRA DE GAS TÓXICO, INFLAMABLE, A PRESIÓN NORMAL, N.E.P., que no sea líquido refrigerado</w:t>
            </w:r>
          </w:p>
        </w:tc>
      </w:tr>
      <w:tr w:rsidR="00E6694E" w:rsidRPr="000E4698" w14:paraId="609E0A0C" w14:textId="77777777" w:rsidTr="0063541E">
        <w:trPr>
          <w:trHeight w:val="1455"/>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398BCBD0" w14:textId="77777777" w:rsidR="00E6694E" w:rsidRPr="001178FC" w:rsidRDefault="00E6694E" w:rsidP="0063541E">
            <w:pPr>
              <w:pStyle w:val="SingleTxtG"/>
              <w:spacing w:after="0"/>
              <w:ind w:left="-28" w:right="0"/>
              <w:jc w:val="center"/>
              <w:rPr>
                <w:bCs/>
                <w:sz w:val="18"/>
                <w:szCs w:val="18"/>
                <w:lang w:val="en-US"/>
              </w:rPr>
            </w:pPr>
            <w:r w:rsidRPr="001178FC">
              <w:rPr>
                <w:bCs/>
                <w:sz w:val="18"/>
                <w:szCs w:val="18"/>
                <w:lang w:val="en-US"/>
              </w:rPr>
              <w:t>3169</w:t>
            </w:r>
          </w:p>
          <w:p w14:paraId="4316B0C5" w14:textId="77777777" w:rsidR="00E6694E" w:rsidRPr="001178FC" w:rsidRDefault="00E6694E" w:rsidP="00E37EFF">
            <w:pPr>
              <w:pStyle w:val="SingleTxtG"/>
              <w:spacing w:after="0"/>
              <w:ind w:left="-28" w:right="0"/>
              <w:jc w:val="left"/>
              <w:rPr>
                <w:bCs/>
                <w:sz w:val="18"/>
                <w:szCs w:val="18"/>
                <w:lang w:val="en-US"/>
              </w:rPr>
            </w:pPr>
          </w:p>
          <w:p w14:paraId="017D6D65" w14:textId="77777777" w:rsidR="00E6694E" w:rsidRPr="001178FC" w:rsidRDefault="00E6694E" w:rsidP="00E37EFF">
            <w:pPr>
              <w:pStyle w:val="SingleTxtG"/>
              <w:spacing w:after="0"/>
              <w:ind w:left="-28" w:right="0"/>
              <w:jc w:val="left"/>
              <w:rPr>
                <w:bCs/>
                <w:sz w:val="18"/>
                <w:szCs w:val="18"/>
                <w:lang w:val="en-US"/>
              </w:rPr>
            </w:pPr>
          </w:p>
        </w:tc>
        <w:tc>
          <w:tcPr>
            <w:tcW w:w="2268" w:type="dxa"/>
            <w:tcBorders>
              <w:top w:val="nil"/>
              <w:left w:val="single" w:sz="4" w:space="0" w:color="auto"/>
              <w:bottom w:val="single" w:sz="4" w:space="0" w:color="auto"/>
              <w:right w:val="single" w:sz="4" w:space="0" w:color="auto"/>
            </w:tcBorders>
            <w:shd w:val="clear" w:color="auto" w:fill="auto"/>
          </w:tcPr>
          <w:p w14:paraId="43DA747D" w14:textId="77777777" w:rsidR="00E6694E" w:rsidRPr="001178FC" w:rsidRDefault="00E6694E" w:rsidP="00E37EFF">
            <w:pPr>
              <w:rPr>
                <w:sz w:val="18"/>
                <w:szCs w:val="18"/>
                <w:lang w:val="es-ES"/>
              </w:rPr>
            </w:pPr>
            <w:r w:rsidRPr="001178FC">
              <w:rPr>
                <w:sz w:val="18"/>
                <w:szCs w:val="18"/>
                <w:lang w:val="es-ES"/>
              </w:rPr>
              <w:t xml:space="preserve">ÉCHANTILLON DE GAZ, NON COMPRIMÉ, TOXIQUE, N.S.A., </w:t>
            </w:r>
            <w:proofErr w:type="spellStart"/>
            <w:r w:rsidRPr="001178FC">
              <w:rPr>
                <w:sz w:val="18"/>
                <w:szCs w:val="18"/>
                <w:lang w:val="es-ES"/>
              </w:rPr>
              <w:t>sous</w:t>
            </w:r>
            <w:proofErr w:type="spellEnd"/>
            <w:r w:rsidRPr="001178FC">
              <w:rPr>
                <w:sz w:val="18"/>
                <w:szCs w:val="18"/>
                <w:lang w:val="es-ES"/>
              </w:rPr>
              <w:t xml:space="preserve"> une forme </w:t>
            </w:r>
            <w:proofErr w:type="spellStart"/>
            <w:r w:rsidRPr="001178FC">
              <w:rPr>
                <w:sz w:val="18"/>
                <w:szCs w:val="18"/>
                <w:lang w:val="es-ES"/>
              </w:rPr>
              <w:t>autre</w:t>
            </w:r>
            <w:proofErr w:type="spellEnd"/>
            <w:r w:rsidRPr="001178FC">
              <w:rPr>
                <w:sz w:val="18"/>
                <w:szCs w:val="18"/>
                <w:lang w:val="es-ES"/>
              </w:rPr>
              <w:t xml:space="preserve"> </w:t>
            </w:r>
            <w:proofErr w:type="spellStart"/>
            <w:r w:rsidRPr="001178FC">
              <w:rPr>
                <w:sz w:val="18"/>
                <w:szCs w:val="18"/>
                <w:lang w:val="es-ES"/>
              </w:rPr>
              <w:t>qu'un</w:t>
            </w:r>
            <w:proofErr w:type="spellEnd"/>
            <w:r w:rsidRPr="001178FC">
              <w:rPr>
                <w:sz w:val="18"/>
                <w:szCs w:val="18"/>
                <w:lang w:val="es-ES"/>
              </w:rPr>
              <w:t xml:space="preserve"> liquide </w:t>
            </w:r>
            <w:proofErr w:type="spellStart"/>
            <w:r w:rsidRPr="001178FC">
              <w:rPr>
                <w:sz w:val="18"/>
                <w:szCs w:val="18"/>
                <w:lang w:val="es-ES"/>
              </w:rPr>
              <w:t>réfrigéré</w:t>
            </w:r>
            <w:proofErr w:type="spellEnd"/>
          </w:p>
        </w:tc>
        <w:tc>
          <w:tcPr>
            <w:tcW w:w="2126" w:type="dxa"/>
            <w:tcBorders>
              <w:top w:val="nil"/>
              <w:left w:val="nil"/>
              <w:bottom w:val="single" w:sz="4" w:space="0" w:color="auto"/>
              <w:right w:val="single" w:sz="4" w:space="0" w:color="auto"/>
            </w:tcBorders>
            <w:shd w:val="clear" w:color="auto" w:fill="auto"/>
          </w:tcPr>
          <w:p w14:paraId="2EB3AD1D" w14:textId="77777777" w:rsidR="00E6694E" w:rsidRPr="001178FC" w:rsidRDefault="00E6694E" w:rsidP="00E37EFF">
            <w:pPr>
              <w:rPr>
                <w:sz w:val="18"/>
                <w:szCs w:val="18"/>
              </w:rPr>
            </w:pPr>
            <w:r w:rsidRPr="001178FC">
              <w:rPr>
                <w:sz w:val="18"/>
                <w:szCs w:val="18"/>
              </w:rPr>
              <w:t>GAS SAMPLE, NON-PRESSURIZED, TOXIC, N.O.S., not refrigerated liquid</w:t>
            </w:r>
          </w:p>
        </w:tc>
        <w:tc>
          <w:tcPr>
            <w:tcW w:w="2268" w:type="dxa"/>
            <w:tcBorders>
              <w:top w:val="nil"/>
              <w:left w:val="nil"/>
              <w:bottom w:val="single" w:sz="4" w:space="0" w:color="auto"/>
              <w:right w:val="single" w:sz="4" w:space="0" w:color="auto"/>
            </w:tcBorders>
            <w:shd w:val="clear" w:color="auto" w:fill="auto"/>
          </w:tcPr>
          <w:p w14:paraId="3E04FE56" w14:textId="77777777" w:rsidR="00E6694E" w:rsidRPr="001178FC" w:rsidRDefault="00E6694E" w:rsidP="00E37EFF">
            <w:pPr>
              <w:rPr>
                <w:sz w:val="18"/>
                <w:szCs w:val="18"/>
                <w:lang w:val="es-ES"/>
              </w:rPr>
            </w:pPr>
            <w:r w:rsidRPr="001178FC">
              <w:rPr>
                <w:sz w:val="18"/>
                <w:szCs w:val="18"/>
                <w:lang w:val="es-ES"/>
              </w:rPr>
              <w:t>MUESTRA DE GAS TÓXICO, A PRESIÓN NORMAL, N.E.P., que no sea líquido refrigerado</w:t>
            </w:r>
          </w:p>
        </w:tc>
      </w:tr>
    </w:tbl>
    <w:p w14:paraId="0F41FF68" w14:textId="278B1F36" w:rsidR="00E20F8C" w:rsidRPr="001178FC" w:rsidRDefault="00FC55E5" w:rsidP="00FC55E5">
      <w:pPr>
        <w:pStyle w:val="H23G"/>
        <w:rPr>
          <w:lang w:val="en"/>
        </w:rPr>
      </w:pPr>
      <w:r>
        <w:rPr>
          <w:lang w:val="en"/>
        </w:rPr>
        <w:lastRenderedPageBreak/>
        <w:tab/>
      </w:r>
      <w:r>
        <w:rPr>
          <w:lang w:val="en"/>
        </w:rPr>
        <w:tab/>
      </w:r>
      <w:proofErr w:type="spellStart"/>
      <w:r w:rsidR="00E20F8C" w:rsidRPr="001178FC">
        <w:rPr>
          <w:lang w:val="en"/>
        </w:rPr>
        <w:t>Oxidante</w:t>
      </w:r>
      <w:proofErr w:type="spellEnd"/>
      <w:r w:rsidR="00E20F8C" w:rsidRPr="001178FC">
        <w:rPr>
          <w:lang w:val="en"/>
        </w:rPr>
        <w:t>/</w:t>
      </w:r>
      <w:proofErr w:type="spellStart"/>
      <w:r w:rsidR="00E20F8C" w:rsidRPr="001178FC">
        <w:rPr>
          <w:lang w:val="en"/>
        </w:rPr>
        <w:t>comburente</w:t>
      </w:r>
      <w:proofErr w:type="spellEnd"/>
    </w:p>
    <w:p w14:paraId="6815A665" w14:textId="54A74634" w:rsidR="00E6694E" w:rsidRPr="00B34C96" w:rsidRDefault="00E6694E" w:rsidP="00A94640">
      <w:pPr>
        <w:pStyle w:val="SingleTxtG"/>
        <w:numPr>
          <w:ilvl w:val="0"/>
          <w:numId w:val="16"/>
        </w:numPr>
        <w:ind w:left="1134" w:firstLine="0"/>
        <w:rPr>
          <w:lang w:val="en"/>
        </w:rPr>
      </w:pPr>
      <w:r w:rsidRPr="001178FC">
        <w:rPr>
          <w:lang w:val="en"/>
        </w:rPr>
        <w:t xml:space="preserve">For UN 3303, 3306, 3307, 3310 and 3311 the Spanish experts suggest </w:t>
      </w:r>
      <w:proofErr w:type="gramStart"/>
      <w:r w:rsidRPr="001178FC">
        <w:rPr>
          <w:lang w:val="en"/>
        </w:rPr>
        <w:t>to change</w:t>
      </w:r>
      <w:proofErr w:type="gramEnd"/>
      <w:r w:rsidRPr="001178FC">
        <w:rPr>
          <w:lang w:val="en"/>
        </w:rPr>
        <w:t xml:space="preserve"> de </w:t>
      </w:r>
      <w:r w:rsidR="00E20F8C" w:rsidRPr="001178FC">
        <w:rPr>
          <w:lang w:val="en"/>
        </w:rPr>
        <w:t>w</w:t>
      </w:r>
      <w:r w:rsidRPr="001178FC">
        <w:rPr>
          <w:lang w:val="en"/>
        </w:rPr>
        <w:t>ord “</w:t>
      </w:r>
      <w:proofErr w:type="spellStart"/>
      <w:r w:rsidRPr="001178FC">
        <w:rPr>
          <w:lang w:val="en"/>
        </w:rPr>
        <w:t>oxidante</w:t>
      </w:r>
      <w:proofErr w:type="spellEnd"/>
      <w:r w:rsidRPr="001178FC">
        <w:rPr>
          <w:lang w:val="en"/>
        </w:rPr>
        <w:t xml:space="preserve">” for the </w:t>
      </w:r>
      <w:r w:rsidR="00E20F8C" w:rsidRPr="001178FC">
        <w:rPr>
          <w:lang w:val="en"/>
        </w:rPr>
        <w:t>word</w:t>
      </w:r>
      <w:r w:rsidRPr="001178FC">
        <w:rPr>
          <w:lang w:val="en"/>
        </w:rPr>
        <w:t xml:space="preserve"> “</w:t>
      </w:r>
      <w:proofErr w:type="spellStart"/>
      <w:r w:rsidRPr="001178FC">
        <w:rPr>
          <w:lang w:val="en"/>
        </w:rPr>
        <w:t>comburente</w:t>
      </w:r>
      <w:proofErr w:type="spellEnd"/>
      <w:r w:rsidRPr="001178FC">
        <w:rPr>
          <w:lang w:val="en"/>
        </w:rPr>
        <w:t>”. “</w:t>
      </w:r>
      <w:proofErr w:type="spellStart"/>
      <w:r w:rsidRPr="001178FC">
        <w:rPr>
          <w:lang w:val="en"/>
        </w:rPr>
        <w:t>Co</w:t>
      </w:r>
      <w:r w:rsidR="004A2CE2" w:rsidRPr="001178FC">
        <w:rPr>
          <w:lang w:val="en"/>
        </w:rPr>
        <w:t>m</w:t>
      </w:r>
      <w:r w:rsidRPr="001178FC">
        <w:rPr>
          <w:lang w:val="en"/>
        </w:rPr>
        <w:t>burente</w:t>
      </w:r>
      <w:proofErr w:type="spellEnd"/>
      <w:r w:rsidRPr="001178FC">
        <w:rPr>
          <w:lang w:val="en"/>
        </w:rPr>
        <w:t xml:space="preserve">” means that a substance </w:t>
      </w:r>
      <w:proofErr w:type="spellStart"/>
      <w:r w:rsidRPr="001178FC">
        <w:rPr>
          <w:lang w:val="en"/>
        </w:rPr>
        <w:t>favo</w:t>
      </w:r>
      <w:r w:rsidR="004A2CE2" w:rsidRPr="001178FC">
        <w:rPr>
          <w:lang w:val="en"/>
        </w:rPr>
        <w:t>u</w:t>
      </w:r>
      <w:r w:rsidRPr="001178FC">
        <w:rPr>
          <w:lang w:val="en"/>
        </w:rPr>
        <w:t>rs</w:t>
      </w:r>
      <w:proofErr w:type="spellEnd"/>
      <w:r w:rsidRPr="001178FC">
        <w:rPr>
          <w:lang w:val="en"/>
        </w:rPr>
        <w:t xml:space="preserve"> the combustion of other substances</w:t>
      </w:r>
      <w:r w:rsidR="004A2CE2" w:rsidRPr="001178FC">
        <w:rPr>
          <w:lang w:val="en"/>
        </w:rPr>
        <w:t>, while “</w:t>
      </w:r>
      <w:proofErr w:type="spellStart"/>
      <w:r w:rsidR="004A2CE2" w:rsidRPr="001178FC">
        <w:rPr>
          <w:lang w:val="en"/>
        </w:rPr>
        <w:t>oxidante</w:t>
      </w:r>
      <w:proofErr w:type="spellEnd"/>
      <w:r w:rsidR="004A2CE2" w:rsidRPr="001178FC">
        <w:rPr>
          <w:lang w:val="en"/>
        </w:rPr>
        <w:t xml:space="preserve">” means that something is introducing </w:t>
      </w:r>
      <w:r w:rsidR="004A2CE2" w:rsidRPr="00B34C96">
        <w:rPr>
          <w:lang w:val="en"/>
        </w:rPr>
        <w:t>oxygen</w:t>
      </w:r>
      <w:r w:rsidRPr="00B34C96">
        <w:rPr>
          <w:lang w:val="en"/>
        </w:rPr>
        <w:t xml:space="preserve">. </w:t>
      </w:r>
      <w:r w:rsidR="00371C7C" w:rsidRPr="00B34C96">
        <w:rPr>
          <w:lang w:val="en"/>
        </w:rPr>
        <w:t xml:space="preserve">Based on the above, </w:t>
      </w:r>
      <w:r w:rsidR="004A2CE2" w:rsidRPr="00B34C96">
        <w:rPr>
          <w:lang w:val="en"/>
        </w:rPr>
        <w:t>“</w:t>
      </w:r>
      <w:proofErr w:type="spellStart"/>
      <w:r w:rsidR="004A2CE2" w:rsidRPr="00B34C96">
        <w:rPr>
          <w:lang w:val="en"/>
        </w:rPr>
        <w:t>Comburente</w:t>
      </w:r>
      <w:proofErr w:type="spellEnd"/>
      <w:r w:rsidR="004A2CE2" w:rsidRPr="00B34C96">
        <w:rPr>
          <w:lang w:val="en"/>
        </w:rPr>
        <w:t xml:space="preserve">” </w:t>
      </w:r>
      <w:r w:rsidRPr="00B34C96">
        <w:rPr>
          <w:lang w:val="en"/>
        </w:rPr>
        <w:t>is the correct translation for the English word “oxidizing”</w:t>
      </w:r>
      <w:r w:rsidR="00371C7C" w:rsidRPr="00B34C96">
        <w:rPr>
          <w:lang w:val="en"/>
        </w:rPr>
        <w:t xml:space="preserve"> in this case. </w:t>
      </w:r>
      <w:r w:rsidRPr="00B34C96">
        <w:rPr>
          <w:lang w:val="en"/>
        </w:rPr>
        <w:t xml:space="preserve"> </w:t>
      </w:r>
    </w:p>
    <w:tbl>
      <w:tblPr>
        <w:tblW w:w="7371" w:type="dxa"/>
        <w:tblInd w:w="1129" w:type="dxa"/>
        <w:tblCellMar>
          <w:left w:w="70" w:type="dxa"/>
          <w:right w:w="70" w:type="dxa"/>
        </w:tblCellMar>
        <w:tblLook w:val="04A0" w:firstRow="1" w:lastRow="0" w:firstColumn="1" w:lastColumn="0" w:noHBand="0" w:noVBand="1"/>
      </w:tblPr>
      <w:tblGrid>
        <w:gridCol w:w="1150"/>
        <w:gridCol w:w="2120"/>
        <w:gridCol w:w="2011"/>
        <w:gridCol w:w="2090"/>
      </w:tblGrid>
      <w:tr w:rsidR="00E6694E" w:rsidRPr="00FC53B6" w14:paraId="21BCF9B5" w14:textId="77777777" w:rsidTr="0063541E">
        <w:trPr>
          <w:trHeight w:val="420"/>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2E998308" w14:textId="77777777" w:rsidR="00E6694E" w:rsidRPr="001178FC" w:rsidRDefault="00E6694E" w:rsidP="0063541E">
            <w:pPr>
              <w:pStyle w:val="SingleTxtG"/>
              <w:spacing w:after="0"/>
              <w:ind w:left="-28" w:right="0"/>
              <w:jc w:val="center"/>
              <w:rPr>
                <w:b/>
                <w:bCs/>
                <w:sz w:val="18"/>
                <w:szCs w:val="18"/>
                <w:lang w:val="en-US"/>
              </w:rPr>
            </w:pPr>
            <w:r w:rsidRPr="001178FC">
              <w:rPr>
                <w:b/>
                <w:bCs/>
                <w:sz w:val="18"/>
                <w:szCs w:val="18"/>
                <w:lang w:val="en-US"/>
              </w:rPr>
              <w:t>UN</w:t>
            </w:r>
          </w:p>
        </w:tc>
        <w:tc>
          <w:tcPr>
            <w:tcW w:w="1964" w:type="dxa"/>
            <w:tcBorders>
              <w:top w:val="single" w:sz="4" w:space="0" w:color="auto"/>
              <w:left w:val="nil"/>
              <w:bottom w:val="single" w:sz="4" w:space="0" w:color="auto"/>
              <w:right w:val="single" w:sz="4" w:space="0" w:color="auto"/>
            </w:tcBorders>
            <w:shd w:val="clear" w:color="auto" w:fill="auto"/>
          </w:tcPr>
          <w:p w14:paraId="52448D57" w14:textId="77777777" w:rsidR="00E6694E" w:rsidRPr="001178FC" w:rsidRDefault="00E6694E" w:rsidP="0063541E">
            <w:pPr>
              <w:pStyle w:val="SingleTxtG"/>
              <w:spacing w:after="0"/>
              <w:ind w:left="-28" w:right="0"/>
              <w:jc w:val="center"/>
              <w:rPr>
                <w:b/>
                <w:bCs/>
                <w:sz w:val="18"/>
                <w:szCs w:val="18"/>
                <w:lang w:val="en-US"/>
              </w:rPr>
            </w:pPr>
            <w:r w:rsidRPr="001178FC">
              <w:rPr>
                <w:b/>
                <w:bCs/>
                <w:sz w:val="18"/>
                <w:szCs w:val="18"/>
                <w:lang w:val="en-US"/>
              </w:rPr>
              <w:t>French</w:t>
            </w:r>
          </w:p>
        </w:tc>
        <w:tc>
          <w:tcPr>
            <w:tcW w:w="1863" w:type="dxa"/>
            <w:tcBorders>
              <w:top w:val="single" w:sz="4" w:space="0" w:color="auto"/>
              <w:left w:val="nil"/>
              <w:bottom w:val="single" w:sz="4" w:space="0" w:color="auto"/>
              <w:right w:val="single" w:sz="4" w:space="0" w:color="auto"/>
            </w:tcBorders>
            <w:shd w:val="clear" w:color="auto" w:fill="auto"/>
          </w:tcPr>
          <w:p w14:paraId="2AEF2EBB" w14:textId="77777777" w:rsidR="00E6694E" w:rsidRPr="001178FC" w:rsidRDefault="00E6694E" w:rsidP="0063541E">
            <w:pPr>
              <w:pStyle w:val="SingleTxtG"/>
              <w:spacing w:after="0"/>
              <w:ind w:left="-28" w:right="0"/>
              <w:jc w:val="center"/>
              <w:rPr>
                <w:b/>
                <w:bCs/>
                <w:sz w:val="18"/>
                <w:szCs w:val="18"/>
                <w:lang w:val="en-US"/>
              </w:rPr>
            </w:pPr>
            <w:r w:rsidRPr="001178FC">
              <w:rPr>
                <w:b/>
                <w:bCs/>
                <w:sz w:val="18"/>
                <w:szCs w:val="18"/>
                <w:lang w:val="en-US"/>
              </w:rPr>
              <w:t>English</w:t>
            </w:r>
          </w:p>
        </w:tc>
        <w:tc>
          <w:tcPr>
            <w:tcW w:w="1937" w:type="dxa"/>
            <w:tcBorders>
              <w:top w:val="single" w:sz="4" w:space="0" w:color="auto"/>
              <w:left w:val="nil"/>
              <w:bottom w:val="single" w:sz="4" w:space="0" w:color="auto"/>
              <w:right w:val="single" w:sz="4" w:space="0" w:color="auto"/>
            </w:tcBorders>
            <w:shd w:val="clear" w:color="auto" w:fill="auto"/>
          </w:tcPr>
          <w:p w14:paraId="34E07388" w14:textId="77777777" w:rsidR="00E6694E" w:rsidRPr="001178FC" w:rsidRDefault="00E6694E" w:rsidP="0063541E">
            <w:pPr>
              <w:pStyle w:val="SingleTxtG"/>
              <w:spacing w:after="0"/>
              <w:ind w:left="-28" w:right="0"/>
              <w:jc w:val="center"/>
              <w:rPr>
                <w:b/>
                <w:bCs/>
                <w:sz w:val="18"/>
                <w:szCs w:val="18"/>
                <w:lang w:val="en-US"/>
              </w:rPr>
            </w:pPr>
            <w:r w:rsidRPr="001178FC">
              <w:rPr>
                <w:b/>
                <w:bCs/>
                <w:sz w:val="18"/>
                <w:szCs w:val="18"/>
                <w:lang w:val="en-US"/>
              </w:rPr>
              <w:t>Spanish</w:t>
            </w:r>
          </w:p>
        </w:tc>
      </w:tr>
      <w:tr w:rsidR="00E6694E" w:rsidRPr="000E4698" w14:paraId="610AED71" w14:textId="77777777" w:rsidTr="0063541E">
        <w:trPr>
          <w:trHeight w:val="850"/>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7E90C7B6" w14:textId="77777777" w:rsidR="00E6694E" w:rsidRPr="001178FC" w:rsidRDefault="00E6694E" w:rsidP="0063541E">
            <w:pPr>
              <w:pStyle w:val="SingleTxtG"/>
              <w:spacing w:after="0"/>
              <w:ind w:left="-28" w:right="0"/>
              <w:jc w:val="center"/>
              <w:rPr>
                <w:bCs/>
                <w:sz w:val="18"/>
                <w:szCs w:val="18"/>
                <w:lang w:val="en-US"/>
              </w:rPr>
            </w:pPr>
            <w:r w:rsidRPr="001178FC">
              <w:rPr>
                <w:bCs/>
                <w:sz w:val="18"/>
                <w:szCs w:val="18"/>
                <w:lang w:val="en-US"/>
              </w:rPr>
              <w:t>3303</w:t>
            </w:r>
          </w:p>
          <w:p w14:paraId="29EE363B" w14:textId="77777777" w:rsidR="00E6694E" w:rsidRPr="001178FC" w:rsidRDefault="00E6694E" w:rsidP="0063541E">
            <w:pPr>
              <w:pStyle w:val="SingleTxtG"/>
              <w:spacing w:after="0"/>
              <w:ind w:left="-28" w:right="0"/>
              <w:jc w:val="center"/>
              <w:rPr>
                <w:bCs/>
                <w:sz w:val="18"/>
                <w:szCs w:val="18"/>
                <w:lang w:val="en-US"/>
              </w:rPr>
            </w:pP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2A3514C" w14:textId="77777777" w:rsidR="00E6694E" w:rsidRPr="001178FC" w:rsidRDefault="00E6694E" w:rsidP="00E37EFF">
            <w:pPr>
              <w:suppressAutoHyphens w:val="0"/>
              <w:spacing w:line="240" w:lineRule="auto"/>
              <w:rPr>
                <w:sz w:val="18"/>
                <w:szCs w:val="18"/>
                <w:lang w:val="es-ES" w:eastAsia="es-ES"/>
              </w:rPr>
            </w:pPr>
            <w:r w:rsidRPr="001178FC">
              <w:rPr>
                <w:sz w:val="18"/>
                <w:szCs w:val="18"/>
                <w:lang w:val="es-ES"/>
              </w:rPr>
              <w:t>GAZ COMPRIMÉ TOXIQUE, COMBURANT, N.S.A.</w:t>
            </w:r>
          </w:p>
        </w:tc>
        <w:tc>
          <w:tcPr>
            <w:tcW w:w="1863" w:type="dxa"/>
            <w:tcBorders>
              <w:top w:val="single" w:sz="4" w:space="0" w:color="auto"/>
              <w:left w:val="nil"/>
              <w:bottom w:val="single" w:sz="4" w:space="0" w:color="auto"/>
              <w:right w:val="single" w:sz="4" w:space="0" w:color="auto"/>
            </w:tcBorders>
            <w:shd w:val="clear" w:color="auto" w:fill="auto"/>
          </w:tcPr>
          <w:p w14:paraId="3E729E9C" w14:textId="77777777" w:rsidR="00E6694E" w:rsidRPr="001178FC" w:rsidRDefault="00E6694E" w:rsidP="00E37EFF">
            <w:pPr>
              <w:rPr>
                <w:sz w:val="18"/>
                <w:szCs w:val="18"/>
              </w:rPr>
            </w:pPr>
            <w:r w:rsidRPr="001178FC">
              <w:rPr>
                <w:sz w:val="18"/>
                <w:szCs w:val="18"/>
              </w:rPr>
              <w:t>COMPRESSED GAS, TOXIC, OXIDIZING, N.O.S.</w:t>
            </w:r>
          </w:p>
        </w:tc>
        <w:tc>
          <w:tcPr>
            <w:tcW w:w="1937" w:type="dxa"/>
            <w:tcBorders>
              <w:top w:val="single" w:sz="4" w:space="0" w:color="auto"/>
              <w:left w:val="nil"/>
              <w:bottom w:val="single" w:sz="4" w:space="0" w:color="auto"/>
              <w:right w:val="single" w:sz="4" w:space="0" w:color="auto"/>
            </w:tcBorders>
            <w:shd w:val="clear" w:color="auto" w:fill="auto"/>
          </w:tcPr>
          <w:p w14:paraId="4E3BA3E2" w14:textId="77777777" w:rsidR="00E6694E" w:rsidRPr="001178FC" w:rsidRDefault="00E6694E" w:rsidP="00E37EFF">
            <w:pPr>
              <w:rPr>
                <w:sz w:val="18"/>
                <w:szCs w:val="18"/>
                <w:lang w:val="es-ES"/>
              </w:rPr>
            </w:pPr>
            <w:r w:rsidRPr="001178FC">
              <w:rPr>
                <w:sz w:val="18"/>
                <w:szCs w:val="18"/>
                <w:lang w:val="es-ES"/>
              </w:rPr>
              <w:t>GAS COMPRIMIDO, TÓXICO, OXIDANTE, N.E.P.</w:t>
            </w:r>
          </w:p>
        </w:tc>
      </w:tr>
      <w:tr w:rsidR="00E6694E" w:rsidRPr="000E4698" w14:paraId="1B0E35C1" w14:textId="77777777" w:rsidTr="0063541E">
        <w:trPr>
          <w:trHeight w:val="931"/>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7B43E7CE" w14:textId="77777777" w:rsidR="00E6694E" w:rsidRPr="0063541E" w:rsidRDefault="00E6694E" w:rsidP="0063541E">
            <w:pPr>
              <w:pStyle w:val="SingleTxtG"/>
              <w:spacing w:after="0"/>
              <w:ind w:left="-28" w:right="0"/>
              <w:jc w:val="center"/>
              <w:rPr>
                <w:bCs/>
                <w:sz w:val="18"/>
                <w:szCs w:val="18"/>
                <w:lang w:val="en-US"/>
              </w:rPr>
            </w:pPr>
            <w:r w:rsidRPr="0063541E">
              <w:rPr>
                <w:bCs/>
                <w:sz w:val="18"/>
                <w:szCs w:val="18"/>
                <w:lang w:val="en-US"/>
              </w:rPr>
              <w:t>3306</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7720CF48" w14:textId="77777777" w:rsidR="00E6694E" w:rsidRPr="001178FC" w:rsidRDefault="00E6694E" w:rsidP="00E37EFF">
            <w:pPr>
              <w:suppressAutoHyphens w:val="0"/>
              <w:spacing w:line="240" w:lineRule="auto"/>
              <w:rPr>
                <w:sz w:val="18"/>
                <w:szCs w:val="18"/>
                <w:lang w:val="es-ES" w:eastAsia="es-ES"/>
              </w:rPr>
            </w:pPr>
            <w:r w:rsidRPr="001178FC">
              <w:rPr>
                <w:sz w:val="18"/>
                <w:szCs w:val="18"/>
                <w:lang w:val="es-ES" w:eastAsia="es-ES"/>
              </w:rPr>
              <w:t>GAZ COMPRIMÉ TOXIQUE, COMBURANT, CORROSIF, N.S.A.</w:t>
            </w:r>
          </w:p>
        </w:tc>
        <w:tc>
          <w:tcPr>
            <w:tcW w:w="1863" w:type="dxa"/>
            <w:tcBorders>
              <w:top w:val="single" w:sz="4" w:space="0" w:color="auto"/>
              <w:left w:val="nil"/>
              <w:bottom w:val="single" w:sz="4" w:space="0" w:color="auto"/>
              <w:right w:val="single" w:sz="4" w:space="0" w:color="auto"/>
            </w:tcBorders>
            <w:shd w:val="clear" w:color="auto" w:fill="auto"/>
          </w:tcPr>
          <w:p w14:paraId="40BCEA54" w14:textId="77777777" w:rsidR="00E6694E" w:rsidRPr="001178FC" w:rsidRDefault="00E6694E" w:rsidP="00E37EFF">
            <w:pPr>
              <w:rPr>
                <w:sz w:val="18"/>
                <w:szCs w:val="18"/>
                <w:lang w:val="en-US"/>
              </w:rPr>
            </w:pPr>
            <w:r w:rsidRPr="001178FC">
              <w:rPr>
                <w:sz w:val="18"/>
                <w:szCs w:val="18"/>
                <w:lang w:val="en-US"/>
              </w:rPr>
              <w:t>COMPRESSED GAS, TOXIC, OXIDIZING, CORROSIVE, N.O.S.</w:t>
            </w:r>
          </w:p>
        </w:tc>
        <w:tc>
          <w:tcPr>
            <w:tcW w:w="1937" w:type="dxa"/>
            <w:tcBorders>
              <w:top w:val="single" w:sz="4" w:space="0" w:color="auto"/>
              <w:left w:val="nil"/>
              <w:bottom w:val="single" w:sz="4" w:space="0" w:color="auto"/>
              <w:right w:val="single" w:sz="4" w:space="0" w:color="auto"/>
            </w:tcBorders>
            <w:shd w:val="clear" w:color="auto" w:fill="auto"/>
          </w:tcPr>
          <w:p w14:paraId="2A766505" w14:textId="77777777" w:rsidR="00E6694E" w:rsidRPr="001178FC" w:rsidRDefault="00E6694E" w:rsidP="00E37EFF">
            <w:pPr>
              <w:rPr>
                <w:sz w:val="18"/>
                <w:szCs w:val="18"/>
                <w:lang w:val="es-ES"/>
              </w:rPr>
            </w:pPr>
            <w:r w:rsidRPr="001178FC">
              <w:rPr>
                <w:sz w:val="18"/>
                <w:szCs w:val="18"/>
                <w:lang w:val="es-ES"/>
              </w:rPr>
              <w:t>GAS COMPRIMIDO, TÓXICO, OXIDANTE, CORROSIVO, N.E.P.</w:t>
            </w:r>
          </w:p>
        </w:tc>
      </w:tr>
      <w:tr w:rsidR="00E6694E" w:rsidRPr="000E4698" w14:paraId="672A6782" w14:textId="77777777" w:rsidTr="0063541E">
        <w:trPr>
          <w:trHeight w:val="845"/>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0B30E4CA" w14:textId="77777777" w:rsidR="00E6694E" w:rsidRPr="0063541E" w:rsidRDefault="00E6694E" w:rsidP="0063541E">
            <w:pPr>
              <w:pStyle w:val="SingleTxtG"/>
              <w:spacing w:after="0"/>
              <w:ind w:left="-28" w:right="0"/>
              <w:jc w:val="center"/>
              <w:rPr>
                <w:bCs/>
                <w:sz w:val="18"/>
                <w:szCs w:val="18"/>
                <w:lang w:val="en-US"/>
              </w:rPr>
            </w:pPr>
            <w:r w:rsidRPr="0063541E">
              <w:rPr>
                <w:bCs/>
                <w:sz w:val="18"/>
                <w:szCs w:val="18"/>
                <w:lang w:val="en-US"/>
              </w:rPr>
              <w:t>3307</w:t>
            </w:r>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DC5CB48" w14:textId="77777777" w:rsidR="00E6694E" w:rsidRPr="001178FC" w:rsidRDefault="00E6694E" w:rsidP="00E37EFF">
            <w:pPr>
              <w:suppressAutoHyphens w:val="0"/>
              <w:spacing w:line="240" w:lineRule="auto"/>
              <w:rPr>
                <w:sz w:val="18"/>
                <w:szCs w:val="18"/>
                <w:lang w:val="es-ES" w:eastAsia="es-ES"/>
              </w:rPr>
            </w:pPr>
            <w:r w:rsidRPr="001178FC">
              <w:rPr>
                <w:sz w:val="18"/>
                <w:szCs w:val="18"/>
                <w:lang w:val="es-ES" w:eastAsia="es-ES"/>
              </w:rPr>
              <w:t>GAZ LIQUÉFIÉ TOXIQUE, COMBURANT, N.S.A.</w:t>
            </w:r>
          </w:p>
        </w:tc>
        <w:tc>
          <w:tcPr>
            <w:tcW w:w="1863" w:type="dxa"/>
            <w:tcBorders>
              <w:top w:val="single" w:sz="4" w:space="0" w:color="auto"/>
              <w:left w:val="nil"/>
              <w:bottom w:val="single" w:sz="4" w:space="0" w:color="auto"/>
              <w:right w:val="single" w:sz="4" w:space="0" w:color="auto"/>
            </w:tcBorders>
            <w:shd w:val="clear" w:color="auto" w:fill="auto"/>
          </w:tcPr>
          <w:p w14:paraId="5814884F" w14:textId="77777777" w:rsidR="00E6694E" w:rsidRPr="001178FC" w:rsidRDefault="00E6694E" w:rsidP="00E37EFF">
            <w:pPr>
              <w:rPr>
                <w:sz w:val="18"/>
                <w:szCs w:val="18"/>
                <w:lang w:val="en-US"/>
              </w:rPr>
            </w:pPr>
            <w:r w:rsidRPr="001178FC">
              <w:rPr>
                <w:sz w:val="18"/>
                <w:szCs w:val="18"/>
                <w:lang w:val="en-US"/>
              </w:rPr>
              <w:t>LIQUEFIED GAS, TOXIC, OXIDIZING, N.O.S.</w:t>
            </w:r>
          </w:p>
        </w:tc>
        <w:tc>
          <w:tcPr>
            <w:tcW w:w="1937" w:type="dxa"/>
            <w:tcBorders>
              <w:top w:val="single" w:sz="4" w:space="0" w:color="auto"/>
              <w:left w:val="nil"/>
              <w:bottom w:val="single" w:sz="4" w:space="0" w:color="auto"/>
              <w:right w:val="single" w:sz="4" w:space="0" w:color="auto"/>
            </w:tcBorders>
            <w:shd w:val="clear" w:color="auto" w:fill="auto"/>
          </w:tcPr>
          <w:p w14:paraId="26BE21FB" w14:textId="77777777" w:rsidR="00E6694E" w:rsidRPr="001178FC" w:rsidRDefault="00E6694E" w:rsidP="00E37EFF">
            <w:pPr>
              <w:rPr>
                <w:sz w:val="18"/>
                <w:szCs w:val="18"/>
                <w:lang w:val="es-ES"/>
              </w:rPr>
            </w:pPr>
            <w:r w:rsidRPr="001178FC">
              <w:rPr>
                <w:sz w:val="18"/>
                <w:szCs w:val="18"/>
                <w:lang w:val="es-ES"/>
              </w:rPr>
              <w:t>GAS LICUADO, TÓXICO, OXIDANTE, N.E.P.</w:t>
            </w:r>
          </w:p>
        </w:tc>
      </w:tr>
      <w:tr w:rsidR="00E6694E" w:rsidRPr="000E4698" w14:paraId="343F010E" w14:textId="77777777" w:rsidTr="0063541E">
        <w:trPr>
          <w:trHeight w:val="984"/>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60D1D173" w14:textId="77777777" w:rsidR="00E6694E" w:rsidRPr="0063541E" w:rsidRDefault="00E6694E" w:rsidP="0063541E">
            <w:pPr>
              <w:pStyle w:val="SingleTxtG"/>
              <w:spacing w:after="0"/>
              <w:ind w:left="-28" w:right="0"/>
              <w:jc w:val="center"/>
              <w:rPr>
                <w:bCs/>
                <w:sz w:val="18"/>
                <w:szCs w:val="18"/>
                <w:lang w:val="en-US"/>
              </w:rPr>
            </w:pPr>
            <w:r w:rsidRPr="0063541E">
              <w:rPr>
                <w:bCs/>
                <w:sz w:val="18"/>
                <w:szCs w:val="18"/>
                <w:lang w:val="en-US"/>
              </w:rPr>
              <w:t>3310</w:t>
            </w:r>
          </w:p>
        </w:tc>
        <w:tc>
          <w:tcPr>
            <w:tcW w:w="1964" w:type="dxa"/>
            <w:tcBorders>
              <w:top w:val="nil"/>
              <w:left w:val="single" w:sz="4" w:space="0" w:color="auto"/>
              <w:bottom w:val="single" w:sz="4" w:space="0" w:color="auto"/>
              <w:right w:val="single" w:sz="4" w:space="0" w:color="auto"/>
            </w:tcBorders>
            <w:shd w:val="clear" w:color="auto" w:fill="auto"/>
          </w:tcPr>
          <w:p w14:paraId="6C5CFFD7" w14:textId="77777777" w:rsidR="00E6694E" w:rsidRPr="001178FC" w:rsidRDefault="00E6694E" w:rsidP="00E37EFF">
            <w:pPr>
              <w:rPr>
                <w:sz w:val="18"/>
                <w:szCs w:val="18"/>
                <w:lang w:val="es-ES"/>
              </w:rPr>
            </w:pPr>
            <w:r w:rsidRPr="001178FC">
              <w:rPr>
                <w:sz w:val="18"/>
                <w:szCs w:val="18"/>
                <w:lang w:val="es-ES"/>
              </w:rPr>
              <w:t>GAZ LIQUÉFIÉ TOXIQUE, COMBURANT, CORROSIF, N.S.A.</w:t>
            </w:r>
          </w:p>
        </w:tc>
        <w:tc>
          <w:tcPr>
            <w:tcW w:w="1863" w:type="dxa"/>
            <w:tcBorders>
              <w:top w:val="nil"/>
              <w:left w:val="nil"/>
              <w:bottom w:val="single" w:sz="4" w:space="0" w:color="auto"/>
              <w:right w:val="single" w:sz="4" w:space="0" w:color="auto"/>
            </w:tcBorders>
            <w:shd w:val="clear" w:color="auto" w:fill="auto"/>
          </w:tcPr>
          <w:p w14:paraId="46CFDDDB" w14:textId="77777777" w:rsidR="00E6694E" w:rsidRPr="001178FC" w:rsidRDefault="00E6694E" w:rsidP="00E37EFF">
            <w:pPr>
              <w:rPr>
                <w:sz w:val="18"/>
                <w:szCs w:val="18"/>
                <w:lang w:val="en-US"/>
              </w:rPr>
            </w:pPr>
            <w:r w:rsidRPr="001178FC">
              <w:rPr>
                <w:sz w:val="18"/>
                <w:szCs w:val="18"/>
                <w:lang w:val="en-US"/>
              </w:rPr>
              <w:t>LIQUEFIED GAS, TOXIC, OXIDIZING, CORROSIVE, N.O.S.</w:t>
            </w:r>
          </w:p>
        </w:tc>
        <w:tc>
          <w:tcPr>
            <w:tcW w:w="1937" w:type="dxa"/>
            <w:tcBorders>
              <w:top w:val="nil"/>
              <w:left w:val="nil"/>
              <w:bottom w:val="single" w:sz="4" w:space="0" w:color="auto"/>
              <w:right w:val="single" w:sz="4" w:space="0" w:color="auto"/>
            </w:tcBorders>
            <w:shd w:val="clear" w:color="auto" w:fill="auto"/>
          </w:tcPr>
          <w:p w14:paraId="2F7EF30D" w14:textId="77777777" w:rsidR="00E6694E" w:rsidRPr="001178FC" w:rsidRDefault="00E6694E" w:rsidP="00E37EFF">
            <w:pPr>
              <w:rPr>
                <w:sz w:val="18"/>
                <w:szCs w:val="18"/>
                <w:lang w:val="es-ES"/>
              </w:rPr>
            </w:pPr>
            <w:r w:rsidRPr="001178FC">
              <w:rPr>
                <w:sz w:val="18"/>
                <w:szCs w:val="18"/>
                <w:lang w:val="es-ES"/>
              </w:rPr>
              <w:t>GAS LICUADO, TÓXICO, OXIDANTE, CORROSIVO, N.E.P</w:t>
            </w:r>
          </w:p>
        </w:tc>
      </w:tr>
      <w:tr w:rsidR="00E6694E" w:rsidRPr="000E4698" w14:paraId="6BE3F713" w14:textId="77777777" w:rsidTr="0063541E">
        <w:trPr>
          <w:trHeight w:val="829"/>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70184CED" w14:textId="77777777" w:rsidR="00E6694E" w:rsidRPr="0063541E" w:rsidRDefault="00E6694E" w:rsidP="0063541E">
            <w:pPr>
              <w:pStyle w:val="SingleTxtG"/>
              <w:spacing w:after="0"/>
              <w:ind w:left="-28" w:right="0"/>
              <w:jc w:val="center"/>
              <w:rPr>
                <w:bCs/>
                <w:sz w:val="18"/>
                <w:szCs w:val="18"/>
                <w:lang w:val="en-US"/>
              </w:rPr>
            </w:pPr>
            <w:r w:rsidRPr="0063541E">
              <w:rPr>
                <w:bCs/>
                <w:sz w:val="18"/>
                <w:szCs w:val="18"/>
                <w:lang w:val="en-US"/>
              </w:rPr>
              <w:t>3311</w:t>
            </w:r>
          </w:p>
        </w:tc>
        <w:tc>
          <w:tcPr>
            <w:tcW w:w="1964" w:type="dxa"/>
            <w:tcBorders>
              <w:top w:val="nil"/>
              <w:left w:val="single" w:sz="4" w:space="0" w:color="auto"/>
              <w:bottom w:val="single" w:sz="4" w:space="0" w:color="auto"/>
              <w:right w:val="single" w:sz="4" w:space="0" w:color="auto"/>
            </w:tcBorders>
            <w:shd w:val="clear" w:color="auto" w:fill="auto"/>
          </w:tcPr>
          <w:p w14:paraId="6F4C0DF1" w14:textId="77777777" w:rsidR="00E6694E" w:rsidRPr="001178FC" w:rsidRDefault="00E6694E" w:rsidP="00E37EFF">
            <w:pPr>
              <w:rPr>
                <w:sz w:val="18"/>
                <w:szCs w:val="18"/>
                <w:lang w:val="es-ES"/>
              </w:rPr>
            </w:pPr>
            <w:r w:rsidRPr="001178FC">
              <w:rPr>
                <w:sz w:val="18"/>
                <w:szCs w:val="18"/>
                <w:lang w:val="es-ES"/>
              </w:rPr>
              <w:t>GAZ LIQUIDE RÉFRIGÉRÉ, COMBURANT, N.S.A.</w:t>
            </w:r>
          </w:p>
        </w:tc>
        <w:tc>
          <w:tcPr>
            <w:tcW w:w="1863" w:type="dxa"/>
            <w:tcBorders>
              <w:top w:val="nil"/>
              <w:left w:val="nil"/>
              <w:bottom w:val="single" w:sz="4" w:space="0" w:color="auto"/>
              <w:right w:val="single" w:sz="4" w:space="0" w:color="auto"/>
            </w:tcBorders>
            <w:shd w:val="clear" w:color="auto" w:fill="auto"/>
          </w:tcPr>
          <w:p w14:paraId="53BFBB7A" w14:textId="77777777" w:rsidR="00E6694E" w:rsidRPr="001178FC" w:rsidRDefault="00E6694E" w:rsidP="00E37EFF">
            <w:pPr>
              <w:rPr>
                <w:sz w:val="18"/>
                <w:szCs w:val="18"/>
                <w:lang w:val="en-US"/>
              </w:rPr>
            </w:pPr>
            <w:r w:rsidRPr="001178FC">
              <w:rPr>
                <w:sz w:val="18"/>
                <w:szCs w:val="18"/>
                <w:lang w:val="en-US"/>
              </w:rPr>
              <w:t>GAS, REFRIGERATED LIQUID, OXIDIZING, N.O.S.</w:t>
            </w:r>
          </w:p>
        </w:tc>
        <w:tc>
          <w:tcPr>
            <w:tcW w:w="1937" w:type="dxa"/>
            <w:tcBorders>
              <w:top w:val="nil"/>
              <w:left w:val="nil"/>
              <w:bottom w:val="single" w:sz="4" w:space="0" w:color="auto"/>
              <w:right w:val="single" w:sz="4" w:space="0" w:color="auto"/>
            </w:tcBorders>
            <w:shd w:val="clear" w:color="auto" w:fill="auto"/>
          </w:tcPr>
          <w:p w14:paraId="7D882AEE" w14:textId="77777777" w:rsidR="00E6694E" w:rsidRPr="001178FC" w:rsidRDefault="00E6694E" w:rsidP="00E37EFF">
            <w:pPr>
              <w:rPr>
                <w:sz w:val="18"/>
                <w:szCs w:val="18"/>
                <w:lang w:val="es-ES"/>
              </w:rPr>
            </w:pPr>
            <w:r w:rsidRPr="001178FC">
              <w:rPr>
                <w:sz w:val="18"/>
                <w:szCs w:val="18"/>
                <w:lang w:val="es-ES"/>
              </w:rPr>
              <w:t>GAS, LÍQUIDO REFRIGERADO, OXIDANTE, N.E.P.</w:t>
            </w:r>
          </w:p>
        </w:tc>
      </w:tr>
    </w:tbl>
    <w:p w14:paraId="598EAC1F" w14:textId="77777777" w:rsidR="00BA46F7" w:rsidRDefault="00BA46F7" w:rsidP="0063541E">
      <w:pPr>
        <w:pStyle w:val="SingleTxtG"/>
        <w:numPr>
          <w:ilvl w:val="0"/>
          <w:numId w:val="16"/>
        </w:numPr>
        <w:spacing w:before="120"/>
        <w:ind w:left="1134" w:firstLine="0"/>
        <w:rPr>
          <w:lang w:val="en"/>
        </w:rPr>
      </w:pPr>
      <w:r w:rsidRPr="001178FC">
        <w:rPr>
          <w:lang w:val="en"/>
        </w:rPr>
        <w:t xml:space="preserve">In </w:t>
      </w:r>
      <w:r>
        <w:rPr>
          <w:lang w:val="en"/>
        </w:rPr>
        <w:t>all</w:t>
      </w:r>
      <w:r w:rsidRPr="001178FC">
        <w:rPr>
          <w:lang w:val="en"/>
        </w:rPr>
        <w:t xml:space="preserve"> other cases when the word “</w:t>
      </w:r>
      <w:proofErr w:type="spellStart"/>
      <w:r w:rsidRPr="001178FC">
        <w:rPr>
          <w:lang w:val="en"/>
        </w:rPr>
        <w:t>oxidazing</w:t>
      </w:r>
      <w:proofErr w:type="spellEnd"/>
      <w:r w:rsidRPr="001178FC">
        <w:rPr>
          <w:lang w:val="en"/>
        </w:rPr>
        <w:t>” has been used in the dangerous goods list in English, the word “</w:t>
      </w:r>
      <w:proofErr w:type="spellStart"/>
      <w:r w:rsidRPr="001178FC">
        <w:rPr>
          <w:lang w:val="en"/>
        </w:rPr>
        <w:t>comburente</w:t>
      </w:r>
      <w:proofErr w:type="spellEnd"/>
      <w:r w:rsidRPr="001178FC">
        <w:rPr>
          <w:lang w:val="en"/>
        </w:rPr>
        <w:t xml:space="preserve">” has been correctly used. </w:t>
      </w:r>
    </w:p>
    <w:p w14:paraId="1653FC44" w14:textId="516E0584" w:rsidR="00BA46F7" w:rsidRDefault="00BA46F7" w:rsidP="00A94640">
      <w:pPr>
        <w:pStyle w:val="SingleTxtG"/>
        <w:numPr>
          <w:ilvl w:val="0"/>
          <w:numId w:val="16"/>
        </w:numPr>
        <w:ind w:left="1134" w:firstLine="0"/>
        <w:rPr>
          <w:lang w:val="en"/>
        </w:rPr>
      </w:pPr>
      <w:r>
        <w:rPr>
          <w:lang w:val="en"/>
        </w:rPr>
        <w:t>Nevertheless, “</w:t>
      </w:r>
      <w:proofErr w:type="spellStart"/>
      <w:r>
        <w:rPr>
          <w:lang w:val="en"/>
        </w:rPr>
        <w:t>oxidante</w:t>
      </w:r>
      <w:proofErr w:type="spellEnd"/>
      <w:r>
        <w:rPr>
          <w:lang w:val="en"/>
        </w:rPr>
        <w:t>” has also been used in the following paragraphs, where it should also be corrected:</w:t>
      </w:r>
    </w:p>
    <w:p w14:paraId="639C3099" w14:textId="7C5C0340" w:rsidR="00BA46F7" w:rsidRDefault="00BA46F7" w:rsidP="00FC55E5">
      <w:pPr>
        <w:pStyle w:val="Bullet1G"/>
        <w:rPr>
          <w:lang w:val="en"/>
        </w:rPr>
      </w:pPr>
      <w:r>
        <w:rPr>
          <w:lang w:val="en"/>
        </w:rPr>
        <w:t>Special provision 284, first sentence.</w:t>
      </w:r>
    </w:p>
    <w:p w14:paraId="19C6D813" w14:textId="30C96001" w:rsidR="00BA46F7" w:rsidRDefault="00F1505B" w:rsidP="00FC55E5">
      <w:pPr>
        <w:pStyle w:val="Bullet1G"/>
        <w:rPr>
          <w:lang w:val="en"/>
        </w:rPr>
      </w:pPr>
      <w:r>
        <w:rPr>
          <w:lang w:val="en"/>
        </w:rPr>
        <w:t>Ap</w:t>
      </w:r>
      <w:r w:rsidR="006919F7">
        <w:rPr>
          <w:lang w:val="en"/>
        </w:rPr>
        <w:t>p</w:t>
      </w:r>
      <w:r>
        <w:rPr>
          <w:lang w:val="en"/>
        </w:rPr>
        <w:t xml:space="preserve">endix A of Volume I, for UN </w:t>
      </w:r>
      <w:r w:rsidRPr="001178FC">
        <w:rPr>
          <w:lang w:val="en"/>
        </w:rPr>
        <w:t>3303, 3306, 3307, 3310</w:t>
      </w:r>
      <w:r>
        <w:rPr>
          <w:lang w:val="en"/>
        </w:rPr>
        <w:t xml:space="preserve"> and 3311</w:t>
      </w:r>
    </w:p>
    <w:p w14:paraId="69225A2C" w14:textId="155176F4" w:rsidR="006919F7" w:rsidRDefault="006919F7" w:rsidP="00FC55E5">
      <w:pPr>
        <w:pStyle w:val="Bullet1G"/>
        <w:rPr>
          <w:lang w:val="en"/>
        </w:rPr>
      </w:pPr>
      <w:r>
        <w:rPr>
          <w:lang w:val="en"/>
        </w:rPr>
        <w:t>Appendix B of Volume I, in the definitions for “</w:t>
      </w:r>
      <w:proofErr w:type="spellStart"/>
      <w:r>
        <w:rPr>
          <w:lang w:val="en"/>
        </w:rPr>
        <w:t>Explosivos</w:t>
      </w:r>
      <w:proofErr w:type="spellEnd"/>
      <w:r>
        <w:rPr>
          <w:lang w:val="en"/>
        </w:rPr>
        <w:t xml:space="preserve"> para </w:t>
      </w:r>
      <w:proofErr w:type="spellStart"/>
      <w:r>
        <w:rPr>
          <w:lang w:val="en"/>
        </w:rPr>
        <w:t>voladuras</w:t>
      </w:r>
      <w:proofErr w:type="spellEnd"/>
      <w:r>
        <w:rPr>
          <w:lang w:val="en"/>
        </w:rPr>
        <w:t xml:space="preserve">, </w:t>
      </w:r>
      <w:proofErr w:type="spellStart"/>
      <w:r>
        <w:rPr>
          <w:lang w:val="en"/>
        </w:rPr>
        <w:t>tipo</w:t>
      </w:r>
      <w:proofErr w:type="spellEnd"/>
      <w:r>
        <w:rPr>
          <w:lang w:val="en"/>
        </w:rPr>
        <w:t xml:space="preserve"> E” and “</w:t>
      </w:r>
      <w:proofErr w:type="spellStart"/>
      <w:r>
        <w:rPr>
          <w:lang w:val="en"/>
        </w:rPr>
        <w:t>Generadores</w:t>
      </w:r>
      <w:proofErr w:type="spellEnd"/>
      <w:r>
        <w:rPr>
          <w:lang w:val="en"/>
        </w:rPr>
        <w:t xml:space="preserve"> de </w:t>
      </w:r>
      <w:proofErr w:type="spellStart"/>
      <w:r>
        <w:rPr>
          <w:lang w:val="en"/>
        </w:rPr>
        <w:t>oxígeno</w:t>
      </w:r>
      <w:proofErr w:type="spellEnd"/>
      <w:r>
        <w:rPr>
          <w:lang w:val="en"/>
        </w:rPr>
        <w:t xml:space="preserve">, </w:t>
      </w:r>
      <w:proofErr w:type="spellStart"/>
      <w:r>
        <w:rPr>
          <w:lang w:val="en"/>
        </w:rPr>
        <w:t>químicos</w:t>
      </w:r>
      <w:proofErr w:type="spellEnd"/>
      <w:r>
        <w:rPr>
          <w:lang w:val="en"/>
        </w:rPr>
        <w:t>”</w:t>
      </w:r>
    </w:p>
    <w:p w14:paraId="27B5092B" w14:textId="0153FDD1" w:rsidR="00F1505B" w:rsidRDefault="006919F7" w:rsidP="00FC55E5">
      <w:pPr>
        <w:pStyle w:val="Bullet1G"/>
        <w:rPr>
          <w:lang w:val="en"/>
        </w:rPr>
      </w:pPr>
      <w:r>
        <w:rPr>
          <w:lang w:val="en"/>
        </w:rPr>
        <w:t>Alphabetical</w:t>
      </w:r>
      <w:r w:rsidR="00F1505B">
        <w:rPr>
          <w:lang w:val="en"/>
        </w:rPr>
        <w:t xml:space="preserve"> index for UN </w:t>
      </w:r>
      <w:r w:rsidR="00F1505B" w:rsidRPr="001178FC">
        <w:rPr>
          <w:lang w:val="en"/>
        </w:rPr>
        <w:t>3303, 3306, 3307, 3310</w:t>
      </w:r>
      <w:r w:rsidR="00F1505B">
        <w:rPr>
          <w:lang w:val="en"/>
        </w:rPr>
        <w:t xml:space="preserve"> and 3311</w:t>
      </w:r>
    </w:p>
    <w:p w14:paraId="2095D8B3" w14:textId="40B3F602" w:rsidR="00F1505B" w:rsidRDefault="00F1505B" w:rsidP="00FC55E5">
      <w:pPr>
        <w:pStyle w:val="Bullet1G"/>
        <w:rPr>
          <w:lang w:val="en"/>
        </w:rPr>
      </w:pPr>
      <w:r>
        <w:rPr>
          <w:lang w:val="en"/>
        </w:rPr>
        <w:t>In P 200, refe</w:t>
      </w:r>
      <w:r w:rsidR="006919F7">
        <w:rPr>
          <w:lang w:val="en"/>
        </w:rPr>
        <w:t>r</w:t>
      </w:r>
      <w:r>
        <w:rPr>
          <w:lang w:val="en"/>
        </w:rPr>
        <w:t>ring to those same UN numbers</w:t>
      </w:r>
    </w:p>
    <w:p w14:paraId="2FA7198E" w14:textId="32351552" w:rsidR="00F1505B" w:rsidRDefault="00F1505B" w:rsidP="00FC55E5">
      <w:pPr>
        <w:pStyle w:val="Bullet1G"/>
        <w:rPr>
          <w:lang w:val="en"/>
        </w:rPr>
      </w:pPr>
      <w:r>
        <w:rPr>
          <w:lang w:val="en"/>
        </w:rPr>
        <w:t>In IBC 100 in special provision B10</w:t>
      </w:r>
    </w:p>
    <w:p w14:paraId="63B4DF99" w14:textId="6D962117" w:rsidR="00E20F8C" w:rsidRPr="001178FC" w:rsidRDefault="00FC55E5" w:rsidP="00FC55E5">
      <w:pPr>
        <w:pStyle w:val="H23G"/>
        <w:rPr>
          <w:lang w:val="en"/>
        </w:rPr>
      </w:pPr>
      <w:r>
        <w:rPr>
          <w:lang w:val="en"/>
        </w:rPr>
        <w:tab/>
      </w:r>
      <w:r>
        <w:rPr>
          <w:lang w:val="en"/>
        </w:rPr>
        <w:tab/>
      </w:r>
      <w:r w:rsidR="00E20F8C" w:rsidRPr="001178FC">
        <w:rPr>
          <w:lang w:val="en"/>
        </w:rPr>
        <w:t xml:space="preserve">Plastic </w:t>
      </w:r>
      <w:proofErr w:type="spellStart"/>
      <w:r w:rsidR="00E20F8C" w:rsidRPr="001178FC">
        <w:rPr>
          <w:lang w:val="en"/>
        </w:rPr>
        <w:t>moulding</w:t>
      </w:r>
      <w:proofErr w:type="spellEnd"/>
      <w:r w:rsidR="00E20F8C" w:rsidRPr="001178FC">
        <w:rPr>
          <w:lang w:val="en"/>
        </w:rPr>
        <w:t xml:space="preserve"> compound</w:t>
      </w:r>
    </w:p>
    <w:p w14:paraId="317517E4" w14:textId="1B90A5C0" w:rsidR="00C92324" w:rsidRPr="0063541E" w:rsidRDefault="00C92324" w:rsidP="0063541E">
      <w:pPr>
        <w:pStyle w:val="SingleTxtG"/>
        <w:numPr>
          <w:ilvl w:val="0"/>
          <w:numId w:val="16"/>
        </w:numPr>
        <w:ind w:left="1134" w:firstLine="0"/>
        <w:rPr>
          <w:lang w:val="es-ES"/>
        </w:rPr>
      </w:pPr>
      <w:r w:rsidRPr="001178FC">
        <w:rPr>
          <w:lang w:val="en"/>
        </w:rPr>
        <w:t xml:space="preserve">For the UN number 3314 "PLASTICS MOULDING COMPOUND in dough, sheet or extruded rope form evolving flammable </w:t>
      </w:r>
      <w:proofErr w:type="spellStart"/>
      <w:r w:rsidRPr="001178FC">
        <w:rPr>
          <w:lang w:val="en"/>
        </w:rPr>
        <w:t>vapour</w:t>
      </w:r>
      <w:proofErr w:type="spellEnd"/>
      <w:r w:rsidRPr="001178FC">
        <w:rPr>
          <w:lang w:val="en"/>
        </w:rPr>
        <w:t xml:space="preserve">” the Spanish version is not completely </w:t>
      </w:r>
      <w:r w:rsidR="00E20F8C" w:rsidRPr="001178FC">
        <w:rPr>
          <w:lang w:val="en"/>
        </w:rPr>
        <w:t>equivalent</w:t>
      </w:r>
      <w:r w:rsidR="00AF0E1A">
        <w:rPr>
          <w:lang w:val="en"/>
        </w:rPr>
        <w:t xml:space="preserve">. </w:t>
      </w:r>
      <w:r w:rsidR="0093179A" w:rsidRPr="0063541E">
        <w:rPr>
          <w:lang w:val="en"/>
        </w:rPr>
        <w:t xml:space="preserve"> </w:t>
      </w:r>
      <w:proofErr w:type="spellStart"/>
      <w:r w:rsidR="00AF0E1A" w:rsidRPr="0063541E">
        <w:rPr>
          <w:lang w:val="es-ES"/>
        </w:rPr>
        <w:t>Spanish</w:t>
      </w:r>
      <w:proofErr w:type="spellEnd"/>
      <w:r w:rsidR="00AF0E1A" w:rsidRPr="0063541E">
        <w:rPr>
          <w:lang w:val="es-ES"/>
        </w:rPr>
        <w:t xml:space="preserve"> </w:t>
      </w:r>
      <w:proofErr w:type="spellStart"/>
      <w:r w:rsidR="00AF0E1A" w:rsidRPr="0063541E">
        <w:rPr>
          <w:lang w:val="es-ES"/>
        </w:rPr>
        <w:t>experts</w:t>
      </w:r>
      <w:proofErr w:type="spellEnd"/>
      <w:r w:rsidR="00AF0E1A" w:rsidRPr="0063541E">
        <w:rPr>
          <w:lang w:val="es-ES"/>
        </w:rPr>
        <w:t xml:space="preserve"> </w:t>
      </w:r>
      <w:proofErr w:type="spellStart"/>
      <w:r w:rsidR="00AF0E1A" w:rsidRPr="0063541E">
        <w:rPr>
          <w:lang w:val="es-ES"/>
        </w:rPr>
        <w:t>suggest</w:t>
      </w:r>
      <w:proofErr w:type="spellEnd"/>
      <w:r w:rsidR="00AF0E1A" w:rsidRPr="0063541E">
        <w:rPr>
          <w:lang w:val="es-ES"/>
        </w:rPr>
        <w:t xml:space="preserve"> </w:t>
      </w:r>
      <w:proofErr w:type="spellStart"/>
      <w:r w:rsidR="00AF0E1A" w:rsidRPr="0063541E">
        <w:rPr>
          <w:lang w:val="es-ES"/>
        </w:rPr>
        <w:t>to</w:t>
      </w:r>
      <w:proofErr w:type="spellEnd"/>
      <w:r w:rsidR="00AF0E1A" w:rsidRPr="0063541E">
        <w:rPr>
          <w:lang w:val="es-ES"/>
        </w:rPr>
        <w:t xml:space="preserve"> use </w:t>
      </w:r>
      <w:proofErr w:type="spellStart"/>
      <w:r w:rsidR="00AF0E1A" w:rsidRPr="0063541E">
        <w:rPr>
          <w:lang w:val="es-ES"/>
        </w:rPr>
        <w:t>the</w:t>
      </w:r>
      <w:proofErr w:type="spellEnd"/>
      <w:r w:rsidR="00AF0E1A" w:rsidRPr="0063541E">
        <w:rPr>
          <w:lang w:val="es-ES"/>
        </w:rPr>
        <w:t xml:space="preserve"> </w:t>
      </w:r>
      <w:proofErr w:type="spellStart"/>
      <w:r w:rsidR="00AF0E1A" w:rsidRPr="0063541E">
        <w:rPr>
          <w:lang w:val="es-ES"/>
        </w:rPr>
        <w:t>expression</w:t>
      </w:r>
      <w:proofErr w:type="spellEnd"/>
      <w:r w:rsidR="00AF0E1A" w:rsidRPr="0063541E">
        <w:rPr>
          <w:lang w:val="es-ES"/>
        </w:rPr>
        <w:t xml:space="preserve"> “</w:t>
      </w:r>
      <w:r w:rsidR="0093179A" w:rsidRPr="0063541E">
        <w:rPr>
          <w:lang w:val="es-ES"/>
        </w:rPr>
        <w:t>COMPUESTO PARA EL MOLDEADO DE PLÁSTICOS en forma de pasta, hoja o cordón extrusionado que desprende vapores inflamables</w:t>
      </w:r>
      <w:r w:rsidR="00AF0E1A" w:rsidRPr="0049535A">
        <w:rPr>
          <w:lang w:val="es-ES"/>
        </w:rPr>
        <w:t>”</w:t>
      </w:r>
      <w:r w:rsidRPr="0063541E">
        <w:rPr>
          <w:lang w:val="es-ES"/>
        </w:rPr>
        <w:t xml:space="preserve">. </w:t>
      </w:r>
    </w:p>
    <w:p w14:paraId="74225686" w14:textId="4AAC433B" w:rsidR="00C92324" w:rsidRDefault="00C92324" w:rsidP="00A94640">
      <w:pPr>
        <w:pStyle w:val="SingleTxtG"/>
        <w:numPr>
          <w:ilvl w:val="0"/>
          <w:numId w:val="16"/>
        </w:numPr>
        <w:ind w:left="1134" w:firstLine="0"/>
        <w:rPr>
          <w:lang w:val="en"/>
        </w:rPr>
      </w:pPr>
      <w:r w:rsidRPr="001178FC">
        <w:rPr>
          <w:lang w:val="en"/>
        </w:rPr>
        <w:t>The Spanish experts consider that using the word "</w:t>
      </w:r>
      <w:proofErr w:type="spellStart"/>
      <w:r w:rsidRPr="001178FC">
        <w:rPr>
          <w:lang w:val="en"/>
        </w:rPr>
        <w:t>cordón</w:t>
      </w:r>
      <w:proofErr w:type="spellEnd"/>
      <w:r w:rsidRPr="001178FC">
        <w:rPr>
          <w:lang w:val="en"/>
        </w:rPr>
        <w:t>" is broader than the word "</w:t>
      </w:r>
      <w:proofErr w:type="spellStart"/>
      <w:r w:rsidRPr="001178FC">
        <w:rPr>
          <w:lang w:val="en"/>
        </w:rPr>
        <w:t>cuerda</w:t>
      </w:r>
      <w:proofErr w:type="spellEnd"/>
      <w:r w:rsidRPr="001178FC">
        <w:rPr>
          <w:lang w:val="en"/>
        </w:rPr>
        <w:t xml:space="preserve">" since the </w:t>
      </w:r>
      <w:r w:rsidR="00E20F8C" w:rsidRPr="001178FC">
        <w:rPr>
          <w:lang w:val="en"/>
        </w:rPr>
        <w:t xml:space="preserve">cross </w:t>
      </w:r>
      <w:r w:rsidRPr="001178FC">
        <w:rPr>
          <w:lang w:val="en"/>
        </w:rPr>
        <w:t>section of the “</w:t>
      </w:r>
      <w:proofErr w:type="spellStart"/>
      <w:r w:rsidRPr="001178FC">
        <w:rPr>
          <w:lang w:val="en"/>
        </w:rPr>
        <w:t>cordón</w:t>
      </w:r>
      <w:proofErr w:type="spellEnd"/>
      <w:r w:rsidRPr="001178FC">
        <w:rPr>
          <w:lang w:val="en"/>
        </w:rPr>
        <w:t xml:space="preserve">” may be circular or not. On the other hand, it </w:t>
      </w:r>
      <w:r w:rsidRPr="001178FC">
        <w:rPr>
          <w:lang w:val="en"/>
        </w:rPr>
        <w:lastRenderedPageBreak/>
        <w:t>is better to use the term "</w:t>
      </w:r>
      <w:proofErr w:type="spellStart"/>
      <w:r w:rsidRPr="001178FC">
        <w:rPr>
          <w:lang w:val="en"/>
        </w:rPr>
        <w:t>extrusionado</w:t>
      </w:r>
      <w:proofErr w:type="spellEnd"/>
      <w:r w:rsidRPr="001178FC">
        <w:rPr>
          <w:lang w:val="en"/>
        </w:rPr>
        <w:t>” or "</w:t>
      </w:r>
      <w:proofErr w:type="spellStart"/>
      <w:r w:rsidRPr="001178FC">
        <w:rPr>
          <w:lang w:val="en"/>
        </w:rPr>
        <w:t>extruído</w:t>
      </w:r>
      <w:proofErr w:type="spellEnd"/>
      <w:r w:rsidRPr="001178FC">
        <w:rPr>
          <w:lang w:val="en"/>
        </w:rPr>
        <w:t>" instead of "</w:t>
      </w:r>
      <w:proofErr w:type="spellStart"/>
      <w:r w:rsidRPr="001178FC">
        <w:rPr>
          <w:lang w:val="en"/>
        </w:rPr>
        <w:t>estirado</w:t>
      </w:r>
      <w:proofErr w:type="spellEnd"/>
      <w:r w:rsidRPr="001178FC">
        <w:rPr>
          <w:lang w:val="en"/>
        </w:rPr>
        <w:t xml:space="preserve">". Spanish experts suggest to </w:t>
      </w:r>
      <w:r w:rsidR="00E20F8C" w:rsidRPr="001178FC">
        <w:rPr>
          <w:lang w:val="en"/>
        </w:rPr>
        <w:t xml:space="preserve">use an expression similar to </w:t>
      </w:r>
      <w:r w:rsidRPr="001178FC">
        <w:rPr>
          <w:lang w:val="en"/>
        </w:rPr>
        <w:t>the French wording.</w:t>
      </w:r>
    </w:p>
    <w:tbl>
      <w:tblPr>
        <w:tblW w:w="7371" w:type="dxa"/>
        <w:tblInd w:w="1129" w:type="dxa"/>
        <w:tblCellMar>
          <w:left w:w="70" w:type="dxa"/>
          <w:right w:w="70" w:type="dxa"/>
        </w:tblCellMar>
        <w:tblLook w:val="04A0" w:firstRow="1" w:lastRow="0" w:firstColumn="1" w:lastColumn="0" w:noHBand="0" w:noVBand="1"/>
      </w:tblPr>
      <w:tblGrid>
        <w:gridCol w:w="1145"/>
        <w:gridCol w:w="2123"/>
        <w:gridCol w:w="2009"/>
        <w:gridCol w:w="2094"/>
      </w:tblGrid>
      <w:tr w:rsidR="00C92324" w:rsidRPr="001178FC" w14:paraId="40DCBD1A" w14:textId="77777777" w:rsidTr="00FC55E5">
        <w:trPr>
          <w:trHeight w:val="486"/>
        </w:trPr>
        <w:tc>
          <w:tcPr>
            <w:tcW w:w="1145" w:type="dxa"/>
            <w:tcBorders>
              <w:top w:val="single" w:sz="4" w:space="0" w:color="auto"/>
              <w:left w:val="single" w:sz="4" w:space="0" w:color="auto"/>
              <w:bottom w:val="single" w:sz="4" w:space="0" w:color="auto"/>
              <w:right w:val="single" w:sz="4" w:space="0" w:color="auto"/>
            </w:tcBorders>
            <w:shd w:val="clear" w:color="auto" w:fill="auto"/>
          </w:tcPr>
          <w:p w14:paraId="0F79727A" w14:textId="77777777" w:rsidR="00C92324" w:rsidRPr="001178FC" w:rsidRDefault="00C92324" w:rsidP="0063541E">
            <w:pPr>
              <w:pStyle w:val="SingleTxtG"/>
              <w:spacing w:after="0"/>
              <w:ind w:left="-28" w:right="0"/>
              <w:jc w:val="center"/>
              <w:rPr>
                <w:b/>
                <w:bCs/>
                <w:sz w:val="18"/>
                <w:szCs w:val="18"/>
                <w:lang w:val="en-US"/>
              </w:rPr>
            </w:pPr>
            <w:r w:rsidRPr="001178FC">
              <w:rPr>
                <w:b/>
                <w:bCs/>
                <w:sz w:val="18"/>
                <w:szCs w:val="18"/>
                <w:lang w:val="en-US"/>
              </w:rPr>
              <w:t>UN</w:t>
            </w:r>
          </w:p>
        </w:tc>
        <w:tc>
          <w:tcPr>
            <w:tcW w:w="2123" w:type="dxa"/>
            <w:tcBorders>
              <w:top w:val="single" w:sz="4" w:space="0" w:color="auto"/>
              <w:left w:val="nil"/>
              <w:bottom w:val="single" w:sz="4" w:space="0" w:color="auto"/>
              <w:right w:val="single" w:sz="4" w:space="0" w:color="auto"/>
            </w:tcBorders>
            <w:shd w:val="clear" w:color="auto" w:fill="auto"/>
          </w:tcPr>
          <w:p w14:paraId="41297934" w14:textId="77777777" w:rsidR="00C92324" w:rsidRPr="001178FC" w:rsidRDefault="00C92324" w:rsidP="0063541E">
            <w:pPr>
              <w:pStyle w:val="SingleTxtG"/>
              <w:spacing w:after="0"/>
              <w:ind w:left="-28" w:right="0"/>
              <w:jc w:val="center"/>
              <w:rPr>
                <w:b/>
                <w:bCs/>
                <w:sz w:val="18"/>
                <w:szCs w:val="18"/>
                <w:lang w:val="en-US"/>
              </w:rPr>
            </w:pPr>
            <w:r w:rsidRPr="001178FC">
              <w:rPr>
                <w:b/>
                <w:bCs/>
                <w:sz w:val="18"/>
                <w:szCs w:val="18"/>
                <w:lang w:val="en-US"/>
              </w:rPr>
              <w:t>French</w:t>
            </w:r>
          </w:p>
        </w:tc>
        <w:tc>
          <w:tcPr>
            <w:tcW w:w="2009" w:type="dxa"/>
            <w:tcBorders>
              <w:top w:val="single" w:sz="4" w:space="0" w:color="auto"/>
              <w:left w:val="nil"/>
              <w:bottom w:val="single" w:sz="4" w:space="0" w:color="auto"/>
              <w:right w:val="single" w:sz="4" w:space="0" w:color="auto"/>
            </w:tcBorders>
            <w:shd w:val="clear" w:color="auto" w:fill="auto"/>
          </w:tcPr>
          <w:p w14:paraId="6F1B9349" w14:textId="77777777" w:rsidR="00C92324" w:rsidRPr="001178FC" w:rsidRDefault="00C92324" w:rsidP="0063541E">
            <w:pPr>
              <w:pStyle w:val="SingleTxtG"/>
              <w:spacing w:after="0"/>
              <w:ind w:left="-28" w:right="0"/>
              <w:jc w:val="center"/>
              <w:rPr>
                <w:b/>
                <w:bCs/>
                <w:sz w:val="18"/>
                <w:szCs w:val="18"/>
                <w:lang w:val="en-US"/>
              </w:rPr>
            </w:pPr>
            <w:r w:rsidRPr="001178FC">
              <w:rPr>
                <w:b/>
                <w:bCs/>
                <w:sz w:val="18"/>
                <w:szCs w:val="18"/>
                <w:lang w:val="en-US"/>
              </w:rPr>
              <w:t>English</w:t>
            </w:r>
          </w:p>
        </w:tc>
        <w:tc>
          <w:tcPr>
            <w:tcW w:w="2094" w:type="dxa"/>
            <w:tcBorders>
              <w:top w:val="single" w:sz="4" w:space="0" w:color="auto"/>
              <w:left w:val="nil"/>
              <w:bottom w:val="single" w:sz="4" w:space="0" w:color="auto"/>
              <w:right w:val="single" w:sz="4" w:space="0" w:color="auto"/>
            </w:tcBorders>
            <w:shd w:val="clear" w:color="auto" w:fill="auto"/>
          </w:tcPr>
          <w:p w14:paraId="0FEE37BB" w14:textId="77777777" w:rsidR="00C92324" w:rsidRPr="001178FC" w:rsidRDefault="00C92324" w:rsidP="0063541E">
            <w:pPr>
              <w:pStyle w:val="SingleTxtG"/>
              <w:spacing w:after="0"/>
              <w:ind w:left="-28" w:right="0"/>
              <w:jc w:val="center"/>
              <w:rPr>
                <w:b/>
                <w:bCs/>
                <w:sz w:val="18"/>
                <w:szCs w:val="18"/>
                <w:lang w:val="en-US"/>
              </w:rPr>
            </w:pPr>
            <w:r w:rsidRPr="001178FC">
              <w:rPr>
                <w:b/>
                <w:bCs/>
                <w:sz w:val="18"/>
                <w:szCs w:val="18"/>
                <w:lang w:val="en-US"/>
              </w:rPr>
              <w:t>Spanish</w:t>
            </w:r>
          </w:p>
        </w:tc>
      </w:tr>
      <w:tr w:rsidR="00C92324" w:rsidRPr="000E4698" w14:paraId="0326D141" w14:textId="77777777" w:rsidTr="00FC55E5">
        <w:trPr>
          <w:trHeight w:val="1348"/>
        </w:trPr>
        <w:tc>
          <w:tcPr>
            <w:tcW w:w="1145" w:type="dxa"/>
            <w:tcBorders>
              <w:top w:val="single" w:sz="4" w:space="0" w:color="auto"/>
              <w:left w:val="single" w:sz="4" w:space="0" w:color="auto"/>
              <w:bottom w:val="single" w:sz="4" w:space="0" w:color="auto"/>
              <w:right w:val="single" w:sz="4" w:space="0" w:color="auto"/>
            </w:tcBorders>
            <w:shd w:val="clear" w:color="auto" w:fill="auto"/>
          </w:tcPr>
          <w:p w14:paraId="6F4F62D0" w14:textId="77777777" w:rsidR="00C92324" w:rsidRPr="001178FC" w:rsidRDefault="00C92324" w:rsidP="0063541E">
            <w:pPr>
              <w:pStyle w:val="SingleTxtG"/>
              <w:spacing w:after="0"/>
              <w:ind w:left="-28" w:right="0"/>
              <w:jc w:val="center"/>
              <w:rPr>
                <w:bCs/>
                <w:sz w:val="18"/>
                <w:szCs w:val="18"/>
                <w:lang w:val="en-US"/>
              </w:rPr>
            </w:pPr>
            <w:r w:rsidRPr="001178FC">
              <w:rPr>
                <w:bCs/>
                <w:sz w:val="18"/>
                <w:szCs w:val="18"/>
                <w:lang w:val="en-US"/>
              </w:rPr>
              <w:t>3314</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538EB3A2" w14:textId="77777777" w:rsidR="00C92324" w:rsidRPr="001178FC" w:rsidRDefault="00C92324" w:rsidP="00E37EFF">
            <w:pPr>
              <w:suppressAutoHyphens w:val="0"/>
              <w:spacing w:line="240" w:lineRule="auto"/>
              <w:rPr>
                <w:sz w:val="18"/>
                <w:szCs w:val="18"/>
                <w:lang w:val="es-ES" w:eastAsia="es-ES"/>
              </w:rPr>
            </w:pPr>
            <w:r w:rsidRPr="001178FC">
              <w:rPr>
                <w:sz w:val="18"/>
                <w:szCs w:val="18"/>
              </w:rPr>
              <w:t xml:space="preserve">MATIÈRE PLASTIQUE POUR MOULAGE </w:t>
            </w:r>
            <w:proofErr w:type="spellStart"/>
            <w:r w:rsidRPr="001178FC">
              <w:rPr>
                <w:sz w:val="18"/>
                <w:szCs w:val="18"/>
              </w:rPr>
              <w:t>en</w:t>
            </w:r>
            <w:proofErr w:type="spellEnd"/>
            <w:r w:rsidRPr="001178FC">
              <w:rPr>
                <w:sz w:val="18"/>
                <w:szCs w:val="18"/>
              </w:rPr>
              <w:t xml:space="preserve"> pâte, </w:t>
            </w:r>
            <w:proofErr w:type="spellStart"/>
            <w:r w:rsidRPr="001178FC">
              <w:rPr>
                <w:sz w:val="18"/>
                <w:szCs w:val="18"/>
              </w:rPr>
              <w:t>en</w:t>
            </w:r>
            <w:proofErr w:type="spellEnd"/>
            <w:r w:rsidRPr="001178FC">
              <w:rPr>
                <w:sz w:val="18"/>
                <w:szCs w:val="18"/>
              </w:rPr>
              <w:t xml:space="preserve"> </w:t>
            </w:r>
            <w:proofErr w:type="spellStart"/>
            <w:r w:rsidRPr="001178FC">
              <w:rPr>
                <w:sz w:val="18"/>
                <w:szCs w:val="18"/>
              </w:rPr>
              <w:t>feuille</w:t>
            </w:r>
            <w:proofErr w:type="spellEnd"/>
            <w:r w:rsidRPr="001178FC">
              <w:rPr>
                <w:sz w:val="18"/>
                <w:szCs w:val="18"/>
              </w:rPr>
              <w:t xml:space="preserve"> </w:t>
            </w:r>
            <w:proofErr w:type="spellStart"/>
            <w:r w:rsidRPr="001178FC">
              <w:rPr>
                <w:sz w:val="18"/>
                <w:szCs w:val="18"/>
              </w:rPr>
              <w:t>ou</w:t>
            </w:r>
            <w:proofErr w:type="spellEnd"/>
            <w:r w:rsidRPr="001178FC">
              <w:rPr>
                <w:sz w:val="18"/>
                <w:szCs w:val="18"/>
              </w:rPr>
              <w:t> </w:t>
            </w:r>
            <w:proofErr w:type="spellStart"/>
            <w:r w:rsidRPr="001178FC">
              <w:rPr>
                <w:sz w:val="18"/>
                <w:szCs w:val="18"/>
              </w:rPr>
              <w:t>en</w:t>
            </w:r>
            <w:proofErr w:type="spellEnd"/>
            <w:r w:rsidRPr="001178FC">
              <w:rPr>
                <w:sz w:val="18"/>
                <w:szCs w:val="18"/>
              </w:rPr>
              <w:t xml:space="preserve"> cordon </w:t>
            </w:r>
            <w:proofErr w:type="spellStart"/>
            <w:r w:rsidRPr="001178FC">
              <w:rPr>
                <w:sz w:val="18"/>
                <w:szCs w:val="18"/>
              </w:rPr>
              <w:t>extrudé</w:t>
            </w:r>
            <w:proofErr w:type="spellEnd"/>
            <w:r w:rsidRPr="001178FC">
              <w:rPr>
                <w:sz w:val="18"/>
                <w:szCs w:val="18"/>
              </w:rPr>
              <w:t xml:space="preserve">, </w:t>
            </w:r>
            <w:proofErr w:type="spellStart"/>
            <w:r w:rsidRPr="001178FC">
              <w:rPr>
                <w:sz w:val="18"/>
                <w:szCs w:val="18"/>
              </w:rPr>
              <w:t>dégageant</w:t>
            </w:r>
            <w:proofErr w:type="spellEnd"/>
            <w:r w:rsidRPr="001178FC">
              <w:rPr>
                <w:sz w:val="18"/>
                <w:szCs w:val="18"/>
              </w:rPr>
              <w:t xml:space="preserve"> des </w:t>
            </w:r>
            <w:proofErr w:type="spellStart"/>
            <w:r w:rsidRPr="001178FC">
              <w:rPr>
                <w:sz w:val="18"/>
                <w:szCs w:val="18"/>
              </w:rPr>
              <w:t>vapeurs</w:t>
            </w:r>
            <w:proofErr w:type="spellEnd"/>
            <w:r w:rsidRPr="001178FC">
              <w:rPr>
                <w:sz w:val="18"/>
                <w:szCs w:val="18"/>
              </w:rPr>
              <w:t xml:space="preserve"> inflammables</w:t>
            </w:r>
          </w:p>
        </w:tc>
        <w:tc>
          <w:tcPr>
            <w:tcW w:w="2009" w:type="dxa"/>
            <w:tcBorders>
              <w:top w:val="single" w:sz="4" w:space="0" w:color="auto"/>
              <w:left w:val="nil"/>
              <w:bottom w:val="single" w:sz="4" w:space="0" w:color="auto"/>
              <w:right w:val="single" w:sz="4" w:space="0" w:color="auto"/>
            </w:tcBorders>
            <w:shd w:val="clear" w:color="auto" w:fill="auto"/>
          </w:tcPr>
          <w:p w14:paraId="248E2140" w14:textId="77777777" w:rsidR="00C92324" w:rsidRPr="001178FC" w:rsidRDefault="00C92324" w:rsidP="00E37EFF">
            <w:pPr>
              <w:rPr>
                <w:sz w:val="18"/>
                <w:szCs w:val="18"/>
              </w:rPr>
            </w:pPr>
            <w:r w:rsidRPr="001178FC">
              <w:rPr>
                <w:sz w:val="18"/>
                <w:szCs w:val="18"/>
              </w:rPr>
              <w:t>PLASTICS MOULDING COMPOUND in dough, sheet or extruded rope form evolving flammable vapour</w:t>
            </w:r>
          </w:p>
        </w:tc>
        <w:tc>
          <w:tcPr>
            <w:tcW w:w="2094" w:type="dxa"/>
            <w:tcBorders>
              <w:top w:val="single" w:sz="4" w:space="0" w:color="auto"/>
              <w:left w:val="nil"/>
              <w:bottom w:val="single" w:sz="4" w:space="0" w:color="auto"/>
              <w:right w:val="single" w:sz="4" w:space="0" w:color="auto"/>
            </w:tcBorders>
            <w:shd w:val="clear" w:color="auto" w:fill="auto"/>
          </w:tcPr>
          <w:p w14:paraId="7B9E4E17" w14:textId="77777777" w:rsidR="00C92324" w:rsidRPr="001178FC" w:rsidRDefault="00C92324" w:rsidP="00E37EFF">
            <w:pPr>
              <w:rPr>
                <w:sz w:val="18"/>
                <w:szCs w:val="18"/>
                <w:lang w:val="es-ES"/>
              </w:rPr>
            </w:pPr>
            <w:r w:rsidRPr="001178FC">
              <w:rPr>
                <w:sz w:val="18"/>
                <w:szCs w:val="18"/>
                <w:lang w:val="es-ES"/>
              </w:rPr>
              <w:t>COMPUESTO PARA EL MOLDEADO DE PLÁSTICOS en forma de pasta, hoja o cuerda estirada que desprende vapores inflamables</w:t>
            </w:r>
          </w:p>
        </w:tc>
      </w:tr>
    </w:tbl>
    <w:p w14:paraId="4E890916" w14:textId="61391336" w:rsidR="00E20F8C" w:rsidRPr="001178FC" w:rsidRDefault="00FC55E5" w:rsidP="00FC55E5">
      <w:pPr>
        <w:pStyle w:val="H23G"/>
        <w:rPr>
          <w:lang w:val="en"/>
        </w:rPr>
      </w:pPr>
      <w:r>
        <w:rPr>
          <w:lang w:val="en"/>
        </w:rPr>
        <w:tab/>
      </w:r>
      <w:r>
        <w:rPr>
          <w:lang w:val="en"/>
        </w:rPr>
        <w:tab/>
      </w:r>
      <w:r w:rsidR="00E20F8C" w:rsidRPr="001178FC">
        <w:rPr>
          <w:lang w:val="en"/>
        </w:rPr>
        <w:t>Chemical kit</w:t>
      </w:r>
    </w:p>
    <w:p w14:paraId="38E38009" w14:textId="1A3B3F26" w:rsidR="005A7DAF" w:rsidRPr="001178FC" w:rsidRDefault="005A7DAF" w:rsidP="00A94640">
      <w:pPr>
        <w:pStyle w:val="SingleTxtG"/>
        <w:numPr>
          <w:ilvl w:val="0"/>
          <w:numId w:val="16"/>
        </w:numPr>
        <w:ind w:left="1134" w:firstLine="0"/>
        <w:rPr>
          <w:lang w:val="en"/>
        </w:rPr>
      </w:pPr>
      <w:r w:rsidRPr="001178FC">
        <w:rPr>
          <w:lang w:val="en"/>
        </w:rPr>
        <w:t>For UN number 3316 it is proposed to amend the Spanish name to read “</w:t>
      </w:r>
      <w:proofErr w:type="spellStart"/>
      <w:r w:rsidRPr="00A94640">
        <w:rPr>
          <w:lang w:val="en"/>
        </w:rPr>
        <w:t>Estuche</w:t>
      </w:r>
      <w:proofErr w:type="spellEnd"/>
      <w:r w:rsidRPr="00A94640">
        <w:rPr>
          <w:lang w:val="en"/>
        </w:rPr>
        <w:t xml:space="preserve"> </w:t>
      </w:r>
      <w:proofErr w:type="spellStart"/>
      <w:r w:rsidRPr="00A94640">
        <w:rPr>
          <w:lang w:val="en"/>
        </w:rPr>
        <w:t>Químico</w:t>
      </w:r>
      <w:proofErr w:type="spellEnd"/>
      <w:r w:rsidRPr="00A94640">
        <w:rPr>
          <w:lang w:val="en"/>
        </w:rPr>
        <w:t xml:space="preserve"> de </w:t>
      </w:r>
      <w:proofErr w:type="spellStart"/>
      <w:r w:rsidRPr="00A94640">
        <w:rPr>
          <w:lang w:val="en"/>
        </w:rPr>
        <w:t>Primeros</w:t>
      </w:r>
      <w:proofErr w:type="spellEnd"/>
      <w:r w:rsidRPr="00A94640">
        <w:rPr>
          <w:lang w:val="en"/>
        </w:rPr>
        <w:t xml:space="preserve"> </w:t>
      </w:r>
      <w:proofErr w:type="spellStart"/>
      <w:r w:rsidRPr="00A94640">
        <w:rPr>
          <w:lang w:val="en"/>
        </w:rPr>
        <w:t>Auxilios</w:t>
      </w:r>
      <w:proofErr w:type="spellEnd"/>
      <w:r w:rsidRPr="00A94640">
        <w:rPr>
          <w:lang w:val="en"/>
        </w:rPr>
        <w:t xml:space="preserve"> o </w:t>
      </w:r>
      <w:proofErr w:type="spellStart"/>
      <w:r w:rsidRPr="00A94640">
        <w:rPr>
          <w:lang w:val="en"/>
        </w:rPr>
        <w:t>botiquín</w:t>
      </w:r>
      <w:proofErr w:type="spellEnd"/>
      <w:r w:rsidRPr="00A94640">
        <w:rPr>
          <w:lang w:val="en"/>
        </w:rPr>
        <w:t xml:space="preserve"> de </w:t>
      </w:r>
      <w:proofErr w:type="spellStart"/>
      <w:r w:rsidRPr="00A94640">
        <w:rPr>
          <w:lang w:val="en"/>
        </w:rPr>
        <w:t>urgencia</w:t>
      </w:r>
      <w:proofErr w:type="spellEnd"/>
      <w:r w:rsidRPr="001178FC">
        <w:rPr>
          <w:lang w:val="en"/>
        </w:rPr>
        <w:t>”. The terms “</w:t>
      </w:r>
      <w:proofErr w:type="spellStart"/>
      <w:r w:rsidRPr="001178FC">
        <w:rPr>
          <w:lang w:val="en"/>
        </w:rPr>
        <w:t>Estuche</w:t>
      </w:r>
      <w:proofErr w:type="spellEnd"/>
      <w:r w:rsidRPr="001178FC">
        <w:rPr>
          <w:lang w:val="en"/>
        </w:rPr>
        <w:t xml:space="preserve"> </w:t>
      </w:r>
      <w:proofErr w:type="spellStart"/>
      <w:r w:rsidRPr="001178FC">
        <w:rPr>
          <w:lang w:val="en"/>
        </w:rPr>
        <w:t>químico</w:t>
      </w:r>
      <w:proofErr w:type="spellEnd"/>
      <w:r w:rsidRPr="001178FC">
        <w:rPr>
          <w:lang w:val="en"/>
        </w:rPr>
        <w:t xml:space="preserve">” defines more exactly the kind of substances carried under this </w:t>
      </w:r>
      <w:r w:rsidR="00E20F8C" w:rsidRPr="001178FC">
        <w:rPr>
          <w:lang w:val="en"/>
        </w:rPr>
        <w:t xml:space="preserve">UN </w:t>
      </w:r>
      <w:r w:rsidRPr="001178FC">
        <w:rPr>
          <w:lang w:val="en"/>
        </w:rPr>
        <w:t>number.</w:t>
      </w:r>
    </w:p>
    <w:tbl>
      <w:tblPr>
        <w:tblW w:w="7371" w:type="dxa"/>
        <w:tblInd w:w="1129" w:type="dxa"/>
        <w:tblCellMar>
          <w:left w:w="70" w:type="dxa"/>
          <w:right w:w="70" w:type="dxa"/>
        </w:tblCellMar>
        <w:tblLook w:val="04A0" w:firstRow="1" w:lastRow="0" w:firstColumn="1" w:lastColumn="0" w:noHBand="0" w:noVBand="1"/>
      </w:tblPr>
      <w:tblGrid>
        <w:gridCol w:w="1145"/>
        <w:gridCol w:w="2123"/>
        <w:gridCol w:w="2009"/>
        <w:gridCol w:w="2094"/>
      </w:tblGrid>
      <w:tr w:rsidR="005A7DAF" w:rsidRPr="001178FC" w14:paraId="0AB0FBC6" w14:textId="77777777" w:rsidTr="0063541E">
        <w:trPr>
          <w:trHeight w:val="364"/>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2AD12C02"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UN</w:t>
            </w:r>
          </w:p>
        </w:tc>
        <w:tc>
          <w:tcPr>
            <w:tcW w:w="1978" w:type="dxa"/>
            <w:tcBorders>
              <w:top w:val="single" w:sz="4" w:space="0" w:color="auto"/>
              <w:left w:val="nil"/>
              <w:bottom w:val="single" w:sz="4" w:space="0" w:color="auto"/>
              <w:right w:val="single" w:sz="4" w:space="0" w:color="auto"/>
            </w:tcBorders>
            <w:shd w:val="clear" w:color="auto" w:fill="auto"/>
          </w:tcPr>
          <w:p w14:paraId="359220D8"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French</w:t>
            </w:r>
          </w:p>
        </w:tc>
        <w:tc>
          <w:tcPr>
            <w:tcW w:w="1871" w:type="dxa"/>
            <w:tcBorders>
              <w:top w:val="single" w:sz="4" w:space="0" w:color="auto"/>
              <w:left w:val="nil"/>
              <w:bottom w:val="single" w:sz="4" w:space="0" w:color="auto"/>
              <w:right w:val="single" w:sz="4" w:space="0" w:color="auto"/>
            </w:tcBorders>
            <w:shd w:val="clear" w:color="auto" w:fill="auto"/>
          </w:tcPr>
          <w:p w14:paraId="4202C953"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English</w:t>
            </w:r>
          </w:p>
        </w:tc>
        <w:tc>
          <w:tcPr>
            <w:tcW w:w="1951" w:type="dxa"/>
            <w:tcBorders>
              <w:top w:val="single" w:sz="4" w:space="0" w:color="auto"/>
              <w:left w:val="nil"/>
              <w:bottom w:val="single" w:sz="4" w:space="0" w:color="auto"/>
              <w:right w:val="single" w:sz="4" w:space="0" w:color="auto"/>
            </w:tcBorders>
            <w:shd w:val="clear" w:color="auto" w:fill="auto"/>
          </w:tcPr>
          <w:p w14:paraId="7FF23A3C"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Spanish</w:t>
            </w:r>
          </w:p>
        </w:tc>
      </w:tr>
      <w:tr w:rsidR="005A7DAF" w:rsidRPr="000E4698" w14:paraId="55CE0BA2" w14:textId="77777777" w:rsidTr="0063541E">
        <w:trPr>
          <w:trHeight w:val="870"/>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42B784AA" w14:textId="77777777" w:rsidR="005A7DAF" w:rsidRPr="001178FC" w:rsidRDefault="005A7DAF" w:rsidP="0063541E">
            <w:pPr>
              <w:pStyle w:val="SingleTxtG"/>
              <w:spacing w:after="0"/>
              <w:ind w:left="-28" w:right="0"/>
              <w:jc w:val="center"/>
              <w:rPr>
                <w:bCs/>
                <w:sz w:val="18"/>
                <w:szCs w:val="18"/>
                <w:lang w:val="en-US"/>
              </w:rPr>
            </w:pPr>
            <w:r w:rsidRPr="001178FC">
              <w:rPr>
                <w:bCs/>
                <w:sz w:val="18"/>
                <w:szCs w:val="18"/>
                <w:lang w:val="en-US"/>
              </w:rPr>
              <w:t>3316</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15694E45" w14:textId="77777777" w:rsidR="005A7DAF" w:rsidRPr="001178FC" w:rsidRDefault="005A7DAF" w:rsidP="00E37EFF">
            <w:pPr>
              <w:suppressAutoHyphens w:val="0"/>
              <w:spacing w:line="240" w:lineRule="auto"/>
              <w:rPr>
                <w:sz w:val="18"/>
                <w:szCs w:val="18"/>
                <w:lang w:val="en-US" w:eastAsia="es-ES"/>
              </w:rPr>
            </w:pPr>
            <w:r w:rsidRPr="001178FC">
              <w:rPr>
                <w:sz w:val="18"/>
                <w:szCs w:val="18"/>
              </w:rPr>
              <w:t xml:space="preserve">TROUSSE CHIMIQUE </w:t>
            </w:r>
            <w:proofErr w:type="spellStart"/>
            <w:r w:rsidRPr="001178FC">
              <w:rPr>
                <w:sz w:val="18"/>
                <w:szCs w:val="18"/>
              </w:rPr>
              <w:t>ou</w:t>
            </w:r>
            <w:proofErr w:type="spellEnd"/>
            <w:r w:rsidRPr="001178FC">
              <w:rPr>
                <w:sz w:val="18"/>
                <w:szCs w:val="18"/>
              </w:rPr>
              <w:t xml:space="preserve"> TROUSSE DE PREMIERS SECOURS</w:t>
            </w:r>
          </w:p>
        </w:tc>
        <w:tc>
          <w:tcPr>
            <w:tcW w:w="1871" w:type="dxa"/>
            <w:tcBorders>
              <w:top w:val="single" w:sz="4" w:space="0" w:color="auto"/>
              <w:left w:val="nil"/>
              <w:bottom w:val="single" w:sz="4" w:space="0" w:color="auto"/>
              <w:right w:val="single" w:sz="4" w:space="0" w:color="auto"/>
            </w:tcBorders>
            <w:shd w:val="clear" w:color="auto" w:fill="auto"/>
          </w:tcPr>
          <w:p w14:paraId="03EC5EBF" w14:textId="77777777" w:rsidR="005A7DAF" w:rsidRPr="001178FC" w:rsidRDefault="005A7DAF" w:rsidP="00E37EFF">
            <w:pPr>
              <w:rPr>
                <w:sz w:val="18"/>
                <w:szCs w:val="18"/>
              </w:rPr>
            </w:pPr>
            <w:r w:rsidRPr="001178FC">
              <w:rPr>
                <w:sz w:val="18"/>
                <w:szCs w:val="18"/>
              </w:rPr>
              <w:t>CHEMICAL KIT or FIRST AID KIT</w:t>
            </w:r>
          </w:p>
        </w:tc>
        <w:tc>
          <w:tcPr>
            <w:tcW w:w="1951" w:type="dxa"/>
            <w:tcBorders>
              <w:top w:val="single" w:sz="4" w:space="0" w:color="auto"/>
              <w:left w:val="nil"/>
              <w:bottom w:val="single" w:sz="4" w:space="0" w:color="auto"/>
              <w:right w:val="single" w:sz="4" w:space="0" w:color="auto"/>
            </w:tcBorders>
            <w:shd w:val="clear" w:color="auto" w:fill="auto"/>
          </w:tcPr>
          <w:p w14:paraId="1DFB8946" w14:textId="77777777" w:rsidR="005A7DAF" w:rsidRPr="001178FC" w:rsidRDefault="005A7DAF" w:rsidP="00E37EFF">
            <w:pPr>
              <w:rPr>
                <w:sz w:val="18"/>
                <w:szCs w:val="18"/>
                <w:lang w:val="es-ES"/>
              </w:rPr>
            </w:pPr>
            <w:r w:rsidRPr="001178FC">
              <w:rPr>
                <w:sz w:val="18"/>
                <w:szCs w:val="18"/>
                <w:lang w:val="es-ES"/>
              </w:rPr>
              <w:t>EQUIPO QUÍMICO o BOTIQUÍN DE URGENCIA</w:t>
            </w:r>
          </w:p>
        </w:tc>
      </w:tr>
    </w:tbl>
    <w:p w14:paraId="75DD8677" w14:textId="36C94A79" w:rsidR="00E20F8C" w:rsidRPr="0063541E" w:rsidRDefault="00FC55E5" w:rsidP="00FC55E5">
      <w:pPr>
        <w:pStyle w:val="H23G"/>
        <w:rPr>
          <w:lang w:val="en"/>
        </w:rPr>
      </w:pPr>
      <w:r>
        <w:rPr>
          <w:lang w:val="en"/>
        </w:rPr>
        <w:tab/>
      </w:r>
      <w:r>
        <w:rPr>
          <w:lang w:val="en"/>
        </w:rPr>
        <w:tab/>
      </w:r>
      <w:r w:rsidR="00E20F8C" w:rsidRPr="0063541E">
        <w:rPr>
          <w:lang w:val="en"/>
        </w:rPr>
        <w:t>Paint</w:t>
      </w:r>
    </w:p>
    <w:p w14:paraId="3C4E0EA2" w14:textId="303D2564" w:rsidR="005A7DAF" w:rsidRPr="0063541E" w:rsidRDefault="005A7DAF" w:rsidP="00A94640">
      <w:pPr>
        <w:pStyle w:val="SingleTxtG"/>
        <w:numPr>
          <w:ilvl w:val="0"/>
          <w:numId w:val="16"/>
        </w:numPr>
        <w:ind w:left="1134" w:firstLine="0"/>
        <w:rPr>
          <w:lang w:val="es-ES"/>
        </w:rPr>
      </w:pPr>
      <w:r w:rsidRPr="001178FC">
        <w:rPr>
          <w:lang w:val="en"/>
        </w:rPr>
        <w:t>For UN number</w:t>
      </w:r>
      <w:r w:rsidR="000122FD">
        <w:rPr>
          <w:lang w:val="en"/>
        </w:rPr>
        <w:t>s corresponding to “paint”, UN</w:t>
      </w:r>
      <w:r w:rsidRPr="001178FC">
        <w:rPr>
          <w:lang w:val="en"/>
        </w:rPr>
        <w:t xml:space="preserve"> </w:t>
      </w:r>
      <w:r w:rsidR="000122FD">
        <w:rPr>
          <w:lang w:val="en"/>
        </w:rPr>
        <w:t>1263, 3066, 3469 and 3470</w:t>
      </w:r>
      <w:r w:rsidRPr="001178FC">
        <w:rPr>
          <w:lang w:val="en"/>
        </w:rPr>
        <w:t xml:space="preserve"> the Spanish experts have noted that the </w:t>
      </w:r>
      <w:r w:rsidR="000122FD">
        <w:rPr>
          <w:lang w:val="en"/>
        </w:rPr>
        <w:t>examples inc</w:t>
      </w:r>
      <w:r w:rsidR="00842A39">
        <w:rPr>
          <w:lang w:val="en"/>
        </w:rPr>
        <w:t>l</w:t>
      </w:r>
      <w:r w:rsidR="000122FD">
        <w:rPr>
          <w:lang w:val="en"/>
        </w:rPr>
        <w:t xml:space="preserve">uded in parenthesis are not the same for all four cases. In some </w:t>
      </w:r>
      <w:r w:rsidR="00AF2878">
        <w:rPr>
          <w:lang w:val="en"/>
        </w:rPr>
        <w:t>cases,</w:t>
      </w:r>
      <w:r w:rsidR="000122FD">
        <w:rPr>
          <w:lang w:val="en"/>
        </w:rPr>
        <w:t xml:space="preserve"> a specific example is missing (</w:t>
      </w:r>
      <w:r w:rsidRPr="001178FC">
        <w:rPr>
          <w:lang w:val="en"/>
        </w:rPr>
        <w:t>translation of "</w:t>
      </w:r>
      <w:proofErr w:type="spellStart"/>
      <w:r w:rsidRPr="001178FC">
        <w:rPr>
          <w:lang w:val="en"/>
        </w:rPr>
        <w:t>enduits</w:t>
      </w:r>
      <w:proofErr w:type="spellEnd"/>
      <w:r w:rsidRPr="001178FC">
        <w:rPr>
          <w:lang w:val="en"/>
        </w:rPr>
        <w:t xml:space="preserve"> </w:t>
      </w:r>
      <w:proofErr w:type="spellStart"/>
      <w:r w:rsidRPr="001178FC">
        <w:rPr>
          <w:lang w:val="en"/>
        </w:rPr>
        <w:t>d'appêt</w:t>
      </w:r>
      <w:proofErr w:type="spellEnd"/>
      <w:r w:rsidRPr="001178FC">
        <w:rPr>
          <w:lang w:val="en"/>
        </w:rPr>
        <w:t xml:space="preserve">" </w:t>
      </w:r>
      <w:r w:rsidR="000122FD">
        <w:rPr>
          <w:lang w:val="en"/>
        </w:rPr>
        <w:t>in UN 3469 and UN 3470)</w:t>
      </w:r>
      <w:r w:rsidR="00842A39">
        <w:rPr>
          <w:lang w:val="en"/>
        </w:rPr>
        <w:t xml:space="preserve">, and in other cases it has been translated differently. For UN 1266 and UN 3066 “PRODUCTOS PARA PINTURA” is used when referring to “PAINT RELATED MATERIAL” and in UN 3469 and UN 3470 “MATERIAL PARA PINTURAS” is used. </w:t>
      </w:r>
      <w:proofErr w:type="spellStart"/>
      <w:r w:rsidR="00842A39" w:rsidRPr="0063541E">
        <w:rPr>
          <w:lang w:val="es-ES"/>
        </w:rPr>
        <w:t>For</w:t>
      </w:r>
      <w:proofErr w:type="spellEnd"/>
      <w:r w:rsidR="00842A39" w:rsidRPr="0063541E">
        <w:rPr>
          <w:lang w:val="es-ES"/>
        </w:rPr>
        <w:t xml:space="preserve"> </w:t>
      </w:r>
      <w:proofErr w:type="spellStart"/>
      <w:r w:rsidR="00842A39" w:rsidRPr="0063541E">
        <w:rPr>
          <w:lang w:val="es-ES"/>
        </w:rPr>
        <w:t>all</w:t>
      </w:r>
      <w:proofErr w:type="spellEnd"/>
      <w:r w:rsidR="00842A39" w:rsidRPr="0063541E">
        <w:rPr>
          <w:lang w:val="es-ES"/>
        </w:rPr>
        <w:t xml:space="preserve"> </w:t>
      </w:r>
      <w:proofErr w:type="spellStart"/>
      <w:r w:rsidR="00842A39" w:rsidRPr="0063541E">
        <w:rPr>
          <w:lang w:val="es-ES"/>
        </w:rPr>
        <w:t>these</w:t>
      </w:r>
      <w:proofErr w:type="spellEnd"/>
      <w:r w:rsidR="00842A39" w:rsidRPr="0063541E">
        <w:rPr>
          <w:lang w:val="es-ES"/>
        </w:rPr>
        <w:t xml:space="preserve"> UN </w:t>
      </w:r>
      <w:proofErr w:type="spellStart"/>
      <w:r w:rsidR="00842A39" w:rsidRPr="0063541E">
        <w:rPr>
          <w:lang w:val="es-ES"/>
        </w:rPr>
        <w:t>numbers</w:t>
      </w:r>
      <w:proofErr w:type="spellEnd"/>
      <w:r w:rsidR="00842A39" w:rsidRPr="0063541E">
        <w:rPr>
          <w:lang w:val="es-ES"/>
        </w:rPr>
        <w:t xml:space="preserve">, </w:t>
      </w:r>
      <w:proofErr w:type="spellStart"/>
      <w:r w:rsidR="00842A39" w:rsidRPr="0063541E">
        <w:rPr>
          <w:lang w:val="es-ES"/>
        </w:rPr>
        <w:t>it</w:t>
      </w:r>
      <w:proofErr w:type="spellEnd"/>
      <w:r w:rsidR="00842A39" w:rsidRPr="0063541E">
        <w:rPr>
          <w:lang w:val="es-ES"/>
        </w:rPr>
        <w:t xml:space="preserve"> </w:t>
      </w:r>
      <w:proofErr w:type="spellStart"/>
      <w:r w:rsidR="00842A39" w:rsidRPr="0063541E">
        <w:rPr>
          <w:lang w:val="es-ES"/>
        </w:rPr>
        <w:t>is</w:t>
      </w:r>
      <w:proofErr w:type="spellEnd"/>
      <w:r w:rsidR="00842A39" w:rsidRPr="0063541E">
        <w:rPr>
          <w:lang w:val="es-ES"/>
        </w:rPr>
        <w:t xml:space="preserve"> </w:t>
      </w:r>
      <w:proofErr w:type="spellStart"/>
      <w:r w:rsidR="00842A39" w:rsidRPr="0063541E">
        <w:rPr>
          <w:lang w:val="es-ES"/>
        </w:rPr>
        <w:t>proposed</w:t>
      </w:r>
      <w:proofErr w:type="spellEnd"/>
      <w:r w:rsidR="00842A39" w:rsidRPr="0063541E">
        <w:rPr>
          <w:lang w:val="es-ES"/>
        </w:rPr>
        <w:t xml:space="preserve"> </w:t>
      </w:r>
      <w:proofErr w:type="spellStart"/>
      <w:r w:rsidR="00842A39" w:rsidRPr="0063541E">
        <w:rPr>
          <w:lang w:val="es-ES"/>
        </w:rPr>
        <w:t>to</w:t>
      </w:r>
      <w:proofErr w:type="spellEnd"/>
      <w:r w:rsidR="00842A39" w:rsidRPr="0063541E">
        <w:rPr>
          <w:lang w:val="es-ES"/>
        </w:rPr>
        <w:t xml:space="preserve"> </w:t>
      </w:r>
      <w:proofErr w:type="spellStart"/>
      <w:r w:rsidR="00842A39" w:rsidRPr="0063541E">
        <w:rPr>
          <w:lang w:val="es-ES"/>
        </w:rPr>
        <w:t>amend</w:t>
      </w:r>
      <w:proofErr w:type="spellEnd"/>
      <w:r w:rsidR="00842A39" w:rsidRPr="0063541E">
        <w:rPr>
          <w:lang w:val="es-ES"/>
        </w:rPr>
        <w:t xml:space="preserve"> </w:t>
      </w:r>
      <w:proofErr w:type="spellStart"/>
      <w:r w:rsidR="00842A39" w:rsidRPr="0063541E">
        <w:rPr>
          <w:lang w:val="es-ES"/>
        </w:rPr>
        <w:t>the</w:t>
      </w:r>
      <w:proofErr w:type="spellEnd"/>
      <w:r w:rsidR="00842A39" w:rsidRPr="0063541E">
        <w:rPr>
          <w:lang w:val="es-ES"/>
        </w:rPr>
        <w:t xml:space="preserve"> </w:t>
      </w:r>
      <w:proofErr w:type="spellStart"/>
      <w:r w:rsidR="00842A39" w:rsidRPr="0063541E">
        <w:rPr>
          <w:lang w:val="es-ES"/>
        </w:rPr>
        <w:t>text</w:t>
      </w:r>
      <w:proofErr w:type="spellEnd"/>
      <w:r w:rsidR="00842A39" w:rsidRPr="0063541E">
        <w:rPr>
          <w:lang w:val="es-ES"/>
        </w:rPr>
        <w:t xml:space="preserve"> </w:t>
      </w:r>
      <w:proofErr w:type="spellStart"/>
      <w:r w:rsidR="00842A39" w:rsidRPr="0063541E">
        <w:rPr>
          <w:lang w:val="es-ES"/>
        </w:rPr>
        <w:t>to</w:t>
      </w:r>
      <w:proofErr w:type="spellEnd"/>
      <w:r w:rsidR="00842A39" w:rsidRPr="0063541E">
        <w:rPr>
          <w:lang w:val="es-ES"/>
        </w:rPr>
        <w:t xml:space="preserve"> </w:t>
      </w:r>
      <w:proofErr w:type="spellStart"/>
      <w:r w:rsidR="00842A39" w:rsidRPr="0063541E">
        <w:rPr>
          <w:lang w:val="es-ES"/>
        </w:rPr>
        <w:t>read</w:t>
      </w:r>
      <w:proofErr w:type="spellEnd"/>
      <w:r w:rsidR="00842A39" w:rsidRPr="0063541E">
        <w:rPr>
          <w:lang w:val="es-ES"/>
        </w:rPr>
        <w:t xml:space="preserve"> “PINTURA</w:t>
      </w:r>
      <w:r w:rsidR="00B93822" w:rsidRPr="0063541E">
        <w:rPr>
          <w:lang w:val="es-ES"/>
        </w:rPr>
        <w:t>S (</w:t>
      </w:r>
      <w:proofErr w:type="gramStart"/>
      <w:r w:rsidR="00B93822" w:rsidRPr="0063541E">
        <w:rPr>
          <w:lang w:val="es-ES"/>
        </w:rPr>
        <w:t>incluidos</w:t>
      </w:r>
      <w:r w:rsidR="00842A39" w:rsidRPr="0063541E">
        <w:rPr>
          <w:lang w:val="es-ES"/>
        </w:rPr>
        <w:t xml:space="preserve"> pintura</w:t>
      </w:r>
      <w:r w:rsidR="00B93822" w:rsidRPr="0063541E">
        <w:rPr>
          <w:lang w:val="es-ES"/>
        </w:rPr>
        <w:t>s</w:t>
      </w:r>
      <w:proofErr w:type="gramEnd"/>
      <w:r w:rsidR="00842A39" w:rsidRPr="0063541E">
        <w:rPr>
          <w:lang w:val="es-ES"/>
        </w:rPr>
        <w:t>, laca</w:t>
      </w:r>
      <w:r w:rsidR="00B93822" w:rsidRPr="0063541E">
        <w:rPr>
          <w:lang w:val="es-ES"/>
        </w:rPr>
        <w:t>s</w:t>
      </w:r>
      <w:r w:rsidR="00842A39" w:rsidRPr="0063541E">
        <w:rPr>
          <w:lang w:val="es-ES"/>
        </w:rPr>
        <w:t>, esmalte</w:t>
      </w:r>
      <w:r w:rsidR="00B93822" w:rsidRPr="0063541E">
        <w:rPr>
          <w:lang w:val="es-ES"/>
        </w:rPr>
        <w:t>s</w:t>
      </w:r>
      <w:r w:rsidR="00842A39" w:rsidRPr="0063541E">
        <w:rPr>
          <w:lang w:val="es-ES"/>
        </w:rPr>
        <w:t>, colorante</w:t>
      </w:r>
      <w:r w:rsidR="00B93822" w:rsidRPr="0063541E">
        <w:rPr>
          <w:lang w:val="es-ES"/>
        </w:rPr>
        <w:t>s</w:t>
      </w:r>
      <w:r w:rsidR="00842A39" w:rsidRPr="0063541E">
        <w:rPr>
          <w:lang w:val="es-ES"/>
        </w:rPr>
        <w:t>, goma</w:t>
      </w:r>
      <w:r w:rsidR="00B93822" w:rsidRPr="0063541E">
        <w:rPr>
          <w:lang w:val="es-ES"/>
        </w:rPr>
        <w:t>s laca, barnices</w:t>
      </w:r>
      <w:r w:rsidR="00842A39" w:rsidRPr="0063541E">
        <w:rPr>
          <w:lang w:val="es-ES"/>
        </w:rPr>
        <w:t>, bruñidor</w:t>
      </w:r>
      <w:r w:rsidR="00B93822" w:rsidRPr="0063541E">
        <w:rPr>
          <w:lang w:val="es-ES"/>
        </w:rPr>
        <w:t>es</w:t>
      </w:r>
      <w:r w:rsidR="00842A39" w:rsidRPr="0063541E">
        <w:rPr>
          <w:lang w:val="es-ES"/>
        </w:rPr>
        <w:t>, encáustico</w:t>
      </w:r>
      <w:r w:rsidR="00B93822" w:rsidRPr="0063541E">
        <w:rPr>
          <w:lang w:val="es-ES"/>
        </w:rPr>
        <w:t>s</w:t>
      </w:r>
      <w:r w:rsidR="00842A39" w:rsidRPr="0063541E">
        <w:rPr>
          <w:lang w:val="es-ES"/>
        </w:rPr>
        <w:t>, apresto</w:t>
      </w:r>
      <w:r w:rsidR="00B93822" w:rsidRPr="0063541E">
        <w:rPr>
          <w:lang w:val="es-ES"/>
        </w:rPr>
        <w:t>s</w:t>
      </w:r>
      <w:r w:rsidR="00842A39" w:rsidRPr="0063541E">
        <w:rPr>
          <w:lang w:val="es-ES"/>
        </w:rPr>
        <w:t xml:space="preserve"> líquido y base</w:t>
      </w:r>
      <w:r w:rsidR="00B93822" w:rsidRPr="0063541E">
        <w:rPr>
          <w:lang w:val="es-ES"/>
        </w:rPr>
        <w:t>s</w:t>
      </w:r>
      <w:r w:rsidR="00842A39" w:rsidRPr="0063541E">
        <w:rPr>
          <w:lang w:val="es-ES"/>
        </w:rPr>
        <w:t xml:space="preserve"> líquida</w:t>
      </w:r>
      <w:r w:rsidR="00B93822" w:rsidRPr="0063541E">
        <w:rPr>
          <w:lang w:val="es-ES"/>
        </w:rPr>
        <w:t>s</w:t>
      </w:r>
      <w:r w:rsidR="00842A39" w:rsidRPr="0063541E">
        <w:rPr>
          <w:lang w:val="es-ES"/>
        </w:rPr>
        <w:t xml:space="preserve"> para lacas)</w:t>
      </w:r>
      <w:r w:rsidR="00B93822" w:rsidRPr="0063541E">
        <w:rPr>
          <w:lang w:val="es-ES"/>
        </w:rPr>
        <w:t xml:space="preserve"> </w:t>
      </w:r>
      <w:r w:rsidR="00842A39" w:rsidRPr="0063541E">
        <w:rPr>
          <w:lang w:val="es-ES"/>
        </w:rPr>
        <w:t>o PRODUCTOS PARA PINTURA (</w:t>
      </w:r>
      <w:r w:rsidR="00B93822" w:rsidRPr="0063541E">
        <w:rPr>
          <w:lang w:val="es-ES"/>
        </w:rPr>
        <w:t>incluidos disolventes y diluyentes para pinturas</w:t>
      </w:r>
      <w:r w:rsidR="00842A39" w:rsidRPr="0063541E">
        <w:rPr>
          <w:lang w:val="es-ES"/>
        </w:rPr>
        <w:t>)</w:t>
      </w:r>
      <w:r w:rsidRPr="0063541E">
        <w:rPr>
          <w:lang w:val="es-ES"/>
        </w:rPr>
        <w:t>.</w:t>
      </w:r>
    </w:p>
    <w:tbl>
      <w:tblPr>
        <w:tblW w:w="7371" w:type="dxa"/>
        <w:tblInd w:w="1129" w:type="dxa"/>
        <w:tblCellMar>
          <w:left w:w="70" w:type="dxa"/>
          <w:right w:w="70" w:type="dxa"/>
        </w:tblCellMar>
        <w:tblLook w:val="04A0" w:firstRow="1" w:lastRow="0" w:firstColumn="1" w:lastColumn="0" w:noHBand="0" w:noVBand="1"/>
      </w:tblPr>
      <w:tblGrid>
        <w:gridCol w:w="1150"/>
        <w:gridCol w:w="1921"/>
        <w:gridCol w:w="1767"/>
        <w:gridCol w:w="2533"/>
      </w:tblGrid>
      <w:tr w:rsidR="005A7DAF" w:rsidRPr="001178FC" w14:paraId="15672161" w14:textId="77777777" w:rsidTr="00E54410">
        <w:trPr>
          <w:trHeight w:val="367"/>
          <w:tblHeader/>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66CF0CCA"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UN</w:t>
            </w:r>
          </w:p>
        </w:tc>
        <w:tc>
          <w:tcPr>
            <w:tcW w:w="1780" w:type="dxa"/>
            <w:tcBorders>
              <w:top w:val="single" w:sz="4" w:space="0" w:color="auto"/>
              <w:left w:val="nil"/>
              <w:bottom w:val="single" w:sz="4" w:space="0" w:color="auto"/>
              <w:right w:val="single" w:sz="4" w:space="0" w:color="auto"/>
            </w:tcBorders>
            <w:shd w:val="clear" w:color="auto" w:fill="auto"/>
          </w:tcPr>
          <w:p w14:paraId="302A8916"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French</w:t>
            </w:r>
          </w:p>
        </w:tc>
        <w:tc>
          <w:tcPr>
            <w:tcW w:w="1637" w:type="dxa"/>
            <w:tcBorders>
              <w:top w:val="single" w:sz="4" w:space="0" w:color="auto"/>
              <w:left w:val="nil"/>
              <w:bottom w:val="single" w:sz="4" w:space="0" w:color="auto"/>
              <w:right w:val="single" w:sz="4" w:space="0" w:color="auto"/>
            </w:tcBorders>
            <w:shd w:val="clear" w:color="auto" w:fill="auto"/>
          </w:tcPr>
          <w:p w14:paraId="6AD9D374"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English</w:t>
            </w:r>
          </w:p>
        </w:tc>
        <w:tc>
          <w:tcPr>
            <w:tcW w:w="2347" w:type="dxa"/>
            <w:tcBorders>
              <w:top w:val="single" w:sz="4" w:space="0" w:color="auto"/>
              <w:left w:val="nil"/>
              <w:bottom w:val="single" w:sz="4" w:space="0" w:color="auto"/>
              <w:right w:val="single" w:sz="4" w:space="0" w:color="auto"/>
            </w:tcBorders>
            <w:shd w:val="clear" w:color="auto" w:fill="auto"/>
          </w:tcPr>
          <w:p w14:paraId="4191E767"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Spanish</w:t>
            </w:r>
          </w:p>
        </w:tc>
      </w:tr>
      <w:tr w:rsidR="00B93822" w:rsidRPr="000E4698" w14:paraId="34F20211" w14:textId="77777777" w:rsidTr="0063541E">
        <w:trPr>
          <w:trHeight w:val="3961"/>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04633E9A" w14:textId="60D459FE" w:rsidR="00B93822" w:rsidRPr="005C02F1" w:rsidRDefault="00B93822" w:rsidP="0063541E">
            <w:pPr>
              <w:pStyle w:val="SingleTxtG"/>
              <w:spacing w:after="0"/>
              <w:ind w:left="-28" w:right="0"/>
              <w:jc w:val="center"/>
              <w:rPr>
                <w:bCs/>
                <w:sz w:val="18"/>
                <w:szCs w:val="18"/>
                <w:lang w:val="en-US"/>
              </w:rPr>
            </w:pPr>
            <w:r w:rsidRPr="00A94640">
              <w:rPr>
                <w:bCs/>
                <w:sz w:val="18"/>
                <w:szCs w:val="18"/>
                <w:lang w:val="en-US"/>
              </w:rPr>
              <w:t>1263</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6E6542EE" w14:textId="4D8D5045" w:rsidR="00B93822" w:rsidRPr="005C02F1" w:rsidRDefault="00B93822" w:rsidP="00E37EFF">
            <w:pPr>
              <w:suppressAutoHyphens w:val="0"/>
              <w:spacing w:line="240" w:lineRule="auto"/>
              <w:rPr>
                <w:sz w:val="18"/>
                <w:szCs w:val="18"/>
              </w:rPr>
            </w:pPr>
            <w:r w:rsidRPr="00A94640">
              <w:rPr>
                <w:bCs/>
                <w:sz w:val="18"/>
                <w:szCs w:val="18"/>
                <w:lang w:val="en-US"/>
              </w:rPr>
              <w:t>PAINT (including paint, lacquer, enamel, stain, shellac, varnish, polish, liquid filler and liquid lacquer base) or PAINT RELATED MATERIAL (including paint thinning or reducing compound)</w:t>
            </w:r>
          </w:p>
        </w:tc>
        <w:tc>
          <w:tcPr>
            <w:tcW w:w="1637" w:type="dxa"/>
            <w:tcBorders>
              <w:top w:val="single" w:sz="4" w:space="0" w:color="auto"/>
              <w:left w:val="nil"/>
              <w:bottom w:val="single" w:sz="4" w:space="0" w:color="auto"/>
              <w:right w:val="single" w:sz="4" w:space="0" w:color="auto"/>
            </w:tcBorders>
            <w:shd w:val="clear" w:color="auto" w:fill="auto"/>
          </w:tcPr>
          <w:p w14:paraId="3DC58C03" w14:textId="414D4F97" w:rsidR="00B93822" w:rsidRPr="005C02F1" w:rsidRDefault="00B93822" w:rsidP="00E37EFF">
            <w:pPr>
              <w:rPr>
                <w:sz w:val="18"/>
                <w:szCs w:val="18"/>
              </w:rPr>
            </w:pPr>
            <w:r w:rsidRPr="00A94640">
              <w:rPr>
                <w:bCs/>
                <w:sz w:val="18"/>
                <w:szCs w:val="18"/>
                <w:lang w:val="en-US"/>
              </w:rPr>
              <w:t xml:space="preserve">PEINTURES (y </w:t>
            </w:r>
            <w:proofErr w:type="spellStart"/>
            <w:r w:rsidRPr="00A94640">
              <w:rPr>
                <w:bCs/>
                <w:sz w:val="18"/>
                <w:szCs w:val="18"/>
                <w:lang w:val="en-US"/>
              </w:rPr>
              <w:t>compris</w:t>
            </w:r>
            <w:proofErr w:type="spellEnd"/>
            <w:r w:rsidRPr="00A94640">
              <w:rPr>
                <w:bCs/>
                <w:sz w:val="18"/>
                <w:szCs w:val="18"/>
                <w:lang w:val="en-US"/>
              </w:rPr>
              <w:t xml:space="preserve"> </w:t>
            </w:r>
            <w:proofErr w:type="spellStart"/>
            <w:r w:rsidRPr="00A94640">
              <w:rPr>
                <w:bCs/>
                <w:sz w:val="18"/>
                <w:szCs w:val="18"/>
                <w:lang w:val="en-US"/>
              </w:rPr>
              <w:t>peintures</w:t>
            </w:r>
            <w:proofErr w:type="spellEnd"/>
            <w:r w:rsidRPr="00A94640">
              <w:rPr>
                <w:bCs/>
                <w:sz w:val="18"/>
                <w:szCs w:val="18"/>
                <w:lang w:val="en-US"/>
              </w:rPr>
              <w:t xml:space="preserve">, </w:t>
            </w:r>
            <w:proofErr w:type="spellStart"/>
            <w:r w:rsidRPr="00A94640">
              <w:rPr>
                <w:bCs/>
                <w:sz w:val="18"/>
                <w:szCs w:val="18"/>
                <w:lang w:val="en-US"/>
              </w:rPr>
              <w:t>laques</w:t>
            </w:r>
            <w:proofErr w:type="spellEnd"/>
            <w:r w:rsidRPr="00A94640">
              <w:rPr>
                <w:bCs/>
                <w:sz w:val="18"/>
                <w:szCs w:val="18"/>
                <w:lang w:val="en-US"/>
              </w:rPr>
              <w:t xml:space="preserve">, </w:t>
            </w:r>
            <w:proofErr w:type="spellStart"/>
            <w:r w:rsidRPr="00A94640">
              <w:rPr>
                <w:bCs/>
                <w:sz w:val="18"/>
                <w:szCs w:val="18"/>
                <w:lang w:val="en-US"/>
              </w:rPr>
              <w:t>émaux</w:t>
            </w:r>
            <w:proofErr w:type="spellEnd"/>
            <w:r w:rsidRPr="00A94640">
              <w:rPr>
                <w:bCs/>
                <w:sz w:val="18"/>
                <w:szCs w:val="18"/>
                <w:lang w:val="en-US"/>
              </w:rPr>
              <w:t xml:space="preserve">, couleurs, shellacs, </w:t>
            </w:r>
            <w:proofErr w:type="spellStart"/>
            <w:r w:rsidRPr="00A94640">
              <w:rPr>
                <w:bCs/>
                <w:sz w:val="18"/>
                <w:szCs w:val="18"/>
                <w:lang w:val="en-US"/>
              </w:rPr>
              <w:t>vernis</w:t>
            </w:r>
            <w:proofErr w:type="spellEnd"/>
            <w:r w:rsidRPr="00A94640">
              <w:rPr>
                <w:bCs/>
                <w:sz w:val="18"/>
                <w:szCs w:val="18"/>
                <w:lang w:val="en-US"/>
              </w:rPr>
              <w:t xml:space="preserve">, </w:t>
            </w:r>
            <w:proofErr w:type="spellStart"/>
            <w:r w:rsidRPr="00A94640">
              <w:rPr>
                <w:bCs/>
                <w:sz w:val="18"/>
                <w:szCs w:val="18"/>
                <w:lang w:val="en-US"/>
              </w:rPr>
              <w:t>cirages</w:t>
            </w:r>
            <w:proofErr w:type="spellEnd"/>
            <w:r w:rsidRPr="00A94640">
              <w:rPr>
                <w:bCs/>
                <w:sz w:val="18"/>
                <w:szCs w:val="18"/>
                <w:lang w:val="en-US"/>
              </w:rPr>
              <w:t xml:space="preserve">, </w:t>
            </w:r>
            <w:proofErr w:type="spellStart"/>
            <w:r w:rsidRPr="00A94640">
              <w:rPr>
                <w:bCs/>
                <w:sz w:val="18"/>
                <w:szCs w:val="18"/>
                <w:lang w:val="en-US"/>
              </w:rPr>
              <w:t>encaustiques</w:t>
            </w:r>
            <w:proofErr w:type="spellEnd"/>
            <w:r w:rsidRPr="00A94640">
              <w:rPr>
                <w:bCs/>
                <w:sz w:val="18"/>
                <w:szCs w:val="18"/>
                <w:lang w:val="en-US"/>
              </w:rPr>
              <w:t xml:space="preserve">, </w:t>
            </w:r>
            <w:proofErr w:type="spellStart"/>
            <w:r w:rsidRPr="00A94640">
              <w:rPr>
                <w:bCs/>
                <w:sz w:val="18"/>
                <w:szCs w:val="18"/>
                <w:lang w:val="en-US"/>
              </w:rPr>
              <w:t>enduits</w:t>
            </w:r>
            <w:proofErr w:type="spellEnd"/>
            <w:r w:rsidRPr="00A94640">
              <w:rPr>
                <w:bCs/>
                <w:sz w:val="18"/>
                <w:szCs w:val="18"/>
                <w:lang w:val="en-US"/>
              </w:rPr>
              <w:t> </w:t>
            </w:r>
            <w:proofErr w:type="spellStart"/>
            <w:r w:rsidRPr="00A94640">
              <w:rPr>
                <w:bCs/>
                <w:sz w:val="18"/>
                <w:szCs w:val="18"/>
                <w:lang w:val="en-US"/>
              </w:rPr>
              <w:t>d'apprêt</w:t>
            </w:r>
            <w:proofErr w:type="spellEnd"/>
            <w:r w:rsidRPr="00A94640">
              <w:rPr>
                <w:bCs/>
                <w:sz w:val="18"/>
                <w:szCs w:val="18"/>
                <w:lang w:val="en-US"/>
              </w:rPr>
              <w:t xml:space="preserve"> et bases </w:t>
            </w:r>
            <w:proofErr w:type="spellStart"/>
            <w:r w:rsidRPr="00A94640">
              <w:rPr>
                <w:bCs/>
                <w:sz w:val="18"/>
                <w:szCs w:val="18"/>
                <w:lang w:val="en-US"/>
              </w:rPr>
              <w:t>liquides</w:t>
            </w:r>
            <w:proofErr w:type="spellEnd"/>
            <w:r w:rsidRPr="00A94640">
              <w:rPr>
                <w:bCs/>
                <w:sz w:val="18"/>
                <w:szCs w:val="18"/>
                <w:lang w:val="en-US"/>
              </w:rPr>
              <w:t xml:space="preserve"> pour </w:t>
            </w:r>
            <w:proofErr w:type="spellStart"/>
            <w:r w:rsidRPr="00A94640">
              <w:rPr>
                <w:bCs/>
                <w:sz w:val="18"/>
                <w:szCs w:val="18"/>
                <w:lang w:val="en-US"/>
              </w:rPr>
              <w:t>laques</w:t>
            </w:r>
            <w:proofErr w:type="spellEnd"/>
            <w:r w:rsidRPr="00A94640">
              <w:rPr>
                <w:bCs/>
                <w:sz w:val="18"/>
                <w:szCs w:val="18"/>
                <w:lang w:val="en-US"/>
              </w:rPr>
              <w:t xml:space="preserve">) </w:t>
            </w:r>
            <w:proofErr w:type="spellStart"/>
            <w:r w:rsidRPr="00A94640">
              <w:rPr>
                <w:bCs/>
                <w:sz w:val="18"/>
                <w:szCs w:val="18"/>
                <w:lang w:val="en-US"/>
              </w:rPr>
              <w:t>ou</w:t>
            </w:r>
            <w:proofErr w:type="spellEnd"/>
            <w:r w:rsidRPr="00A94640">
              <w:rPr>
                <w:bCs/>
                <w:sz w:val="18"/>
                <w:szCs w:val="18"/>
                <w:lang w:val="en-US"/>
              </w:rPr>
              <w:t xml:space="preserve"> MATIÈRES APPARENTÉES AUX PEINTURES (y </w:t>
            </w:r>
            <w:proofErr w:type="spellStart"/>
            <w:r w:rsidRPr="00A94640">
              <w:rPr>
                <w:bCs/>
                <w:sz w:val="18"/>
                <w:szCs w:val="18"/>
                <w:lang w:val="en-US"/>
              </w:rPr>
              <w:t>compris</w:t>
            </w:r>
            <w:proofErr w:type="spellEnd"/>
            <w:r w:rsidRPr="00A94640">
              <w:rPr>
                <w:bCs/>
                <w:sz w:val="18"/>
                <w:szCs w:val="18"/>
                <w:lang w:val="en-US"/>
              </w:rPr>
              <w:t xml:space="preserve"> </w:t>
            </w:r>
            <w:proofErr w:type="spellStart"/>
            <w:r w:rsidRPr="00A94640">
              <w:rPr>
                <w:bCs/>
                <w:sz w:val="18"/>
                <w:szCs w:val="18"/>
                <w:lang w:val="en-US"/>
              </w:rPr>
              <w:t>solvants</w:t>
            </w:r>
            <w:proofErr w:type="spellEnd"/>
            <w:r w:rsidRPr="00A94640">
              <w:rPr>
                <w:bCs/>
                <w:sz w:val="18"/>
                <w:szCs w:val="18"/>
                <w:lang w:val="en-US"/>
              </w:rPr>
              <w:t xml:space="preserve"> et </w:t>
            </w:r>
            <w:proofErr w:type="spellStart"/>
            <w:r w:rsidRPr="00A94640">
              <w:rPr>
                <w:bCs/>
                <w:sz w:val="18"/>
                <w:szCs w:val="18"/>
                <w:lang w:val="en-US"/>
              </w:rPr>
              <w:t>diluants</w:t>
            </w:r>
            <w:proofErr w:type="spellEnd"/>
            <w:r w:rsidRPr="00A94640">
              <w:rPr>
                <w:bCs/>
                <w:sz w:val="18"/>
                <w:szCs w:val="18"/>
                <w:lang w:val="en-US"/>
              </w:rPr>
              <w:t xml:space="preserve"> pour </w:t>
            </w:r>
            <w:proofErr w:type="spellStart"/>
            <w:r w:rsidRPr="00A94640">
              <w:rPr>
                <w:bCs/>
                <w:sz w:val="18"/>
                <w:szCs w:val="18"/>
                <w:lang w:val="en-US"/>
              </w:rPr>
              <w:t>peintures</w:t>
            </w:r>
            <w:proofErr w:type="spellEnd"/>
            <w:r w:rsidRPr="00A94640">
              <w:rPr>
                <w:bCs/>
                <w:sz w:val="18"/>
                <w:szCs w:val="18"/>
                <w:lang w:val="en-US"/>
              </w:rPr>
              <w:t>)</w:t>
            </w:r>
          </w:p>
        </w:tc>
        <w:tc>
          <w:tcPr>
            <w:tcW w:w="2347" w:type="dxa"/>
            <w:tcBorders>
              <w:top w:val="single" w:sz="4" w:space="0" w:color="auto"/>
              <w:left w:val="nil"/>
              <w:bottom w:val="single" w:sz="4" w:space="0" w:color="auto"/>
              <w:right w:val="single" w:sz="4" w:space="0" w:color="auto"/>
            </w:tcBorders>
            <w:shd w:val="clear" w:color="auto" w:fill="auto"/>
          </w:tcPr>
          <w:p w14:paraId="5E992A20" w14:textId="4DF33C9B" w:rsidR="00B93822" w:rsidRPr="005C02F1" w:rsidRDefault="00B93822" w:rsidP="00E37EFF">
            <w:pPr>
              <w:rPr>
                <w:sz w:val="18"/>
                <w:szCs w:val="18"/>
                <w:lang w:val="es-ES"/>
              </w:rPr>
            </w:pPr>
            <w:r w:rsidRPr="00A94640">
              <w:rPr>
                <w:bCs/>
                <w:sz w:val="18"/>
                <w:szCs w:val="18"/>
                <w:lang w:val="es-ES"/>
              </w:rPr>
              <w:t>PINTURA (incluye pintura, laca, esmalte, colorante, goma laca, barniz, encáustico, apresto líquido y base líquida para lacas) o PRODUCTOS PARA PINTURA (incluye solventes y diluyentes para pinturas)</w:t>
            </w:r>
          </w:p>
        </w:tc>
      </w:tr>
      <w:tr w:rsidR="00B93822" w:rsidRPr="000E4698" w14:paraId="7E37C573" w14:textId="77777777" w:rsidTr="0063541E">
        <w:trPr>
          <w:trHeight w:val="3680"/>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2585FD2D" w14:textId="1EDDC377" w:rsidR="00B93822" w:rsidRPr="005C02F1" w:rsidRDefault="00B93822" w:rsidP="0063541E">
            <w:pPr>
              <w:pStyle w:val="SingleTxtG"/>
              <w:spacing w:after="0"/>
              <w:ind w:left="-28" w:right="0"/>
              <w:jc w:val="center"/>
              <w:rPr>
                <w:bCs/>
                <w:sz w:val="18"/>
                <w:szCs w:val="18"/>
                <w:lang w:val="en-US"/>
              </w:rPr>
            </w:pPr>
            <w:r w:rsidRPr="00A94640">
              <w:rPr>
                <w:bCs/>
                <w:sz w:val="18"/>
                <w:szCs w:val="18"/>
                <w:lang w:val="en-US"/>
              </w:rPr>
              <w:lastRenderedPageBreak/>
              <w:t>3066</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204E7D5E" w14:textId="050B7947" w:rsidR="00B93822" w:rsidRPr="005C02F1" w:rsidRDefault="00B93822" w:rsidP="00E37EFF">
            <w:pPr>
              <w:suppressAutoHyphens w:val="0"/>
              <w:spacing w:line="240" w:lineRule="auto"/>
              <w:rPr>
                <w:sz w:val="18"/>
                <w:szCs w:val="18"/>
              </w:rPr>
            </w:pPr>
            <w:r w:rsidRPr="00A94640">
              <w:rPr>
                <w:bCs/>
                <w:sz w:val="18"/>
                <w:szCs w:val="18"/>
                <w:lang w:val="en-US"/>
              </w:rPr>
              <w:t>PAINT (including paint, lacquer, enamel, stain, shellac, varnish, polish, liquid filler and liquid lacquer base) or PAINT RELATED MATERIAL (including paint thinning or reducing compound)</w:t>
            </w:r>
          </w:p>
        </w:tc>
        <w:tc>
          <w:tcPr>
            <w:tcW w:w="1637" w:type="dxa"/>
            <w:tcBorders>
              <w:top w:val="single" w:sz="4" w:space="0" w:color="auto"/>
              <w:left w:val="nil"/>
              <w:bottom w:val="single" w:sz="4" w:space="0" w:color="auto"/>
              <w:right w:val="single" w:sz="4" w:space="0" w:color="auto"/>
            </w:tcBorders>
            <w:shd w:val="clear" w:color="auto" w:fill="auto"/>
          </w:tcPr>
          <w:p w14:paraId="7E2C5234" w14:textId="243846E0" w:rsidR="00B93822" w:rsidRPr="005C02F1" w:rsidRDefault="00B93822" w:rsidP="00E37EFF">
            <w:pPr>
              <w:rPr>
                <w:sz w:val="18"/>
                <w:szCs w:val="18"/>
              </w:rPr>
            </w:pPr>
            <w:r w:rsidRPr="00A94640">
              <w:rPr>
                <w:bCs/>
                <w:sz w:val="18"/>
                <w:szCs w:val="18"/>
                <w:lang w:val="en-US"/>
              </w:rPr>
              <w:t xml:space="preserve">PEINTURES (y </w:t>
            </w:r>
            <w:proofErr w:type="spellStart"/>
            <w:r w:rsidRPr="00A94640">
              <w:rPr>
                <w:bCs/>
                <w:sz w:val="18"/>
                <w:szCs w:val="18"/>
                <w:lang w:val="en-US"/>
              </w:rPr>
              <w:t>compris</w:t>
            </w:r>
            <w:proofErr w:type="spellEnd"/>
            <w:r w:rsidRPr="00A94640">
              <w:rPr>
                <w:bCs/>
                <w:sz w:val="18"/>
                <w:szCs w:val="18"/>
                <w:lang w:val="en-US"/>
              </w:rPr>
              <w:t xml:space="preserve"> </w:t>
            </w:r>
            <w:proofErr w:type="spellStart"/>
            <w:r w:rsidRPr="00A94640">
              <w:rPr>
                <w:bCs/>
                <w:sz w:val="18"/>
                <w:szCs w:val="18"/>
                <w:lang w:val="en-US"/>
              </w:rPr>
              <w:t>peintures</w:t>
            </w:r>
            <w:proofErr w:type="spellEnd"/>
            <w:r w:rsidRPr="00A94640">
              <w:rPr>
                <w:bCs/>
                <w:sz w:val="18"/>
                <w:szCs w:val="18"/>
                <w:lang w:val="en-US"/>
              </w:rPr>
              <w:t xml:space="preserve">, </w:t>
            </w:r>
            <w:proofErr w:type="spellStart"/>
            <w:r w:rsidRPr="00A94640">
              <w:rPr>
                <w:bCs/>
                <w:sz w:val="18"/>
                <w:szCs w:val="18"/>
                <w:lang w:val="en-US"/>
              </w:rPr>
              <w:t>laques</w:t>
            </w:r>
            <w:proofErr w:type="spellEnd"/>
            <w:r w:rsidRPr="00A94640">
              <w:rPr>
                <w:bCs/>
                <w:sz w:val="18"/>
                <w:szCs w:val="18"/>
                <w:lang w:val="en-US"/>
              </w:rPr>
              <w:t xml:space="preserve">, </w:t>
            </w:r>
            <w:proofErr w:type="spellStart"/>
            <w:r w:rsidRPr="00A94640">
              <w:rPr>
                <w:bCs/>
                <w:sz w:val="18"/>
                <w:szCs w:val="18"/>
                <w:lang w:val="en-US"/>
              </w:rPr>
              <w:t>émaux</w:t>
            </w:r>
            <w:proofErr w:type="spellEnd"/>
            <w:r w:rsidRPr="00A94640">
              <w:rPr>
                <w:bCs/>
                <w:sz w:val="18"/>
                <w:szCs w:val="18"/>
                <w:lang w:val="en-US"/>
              </w:rPr>
              <w:t xml:space="preserve">, couleurs, shellacs, </w:t>
            </w:r>
            <w:proofErr w:type="spellStart"/>
            <w:r w:rsidRPr="00A94640">
              <w:rPr>
                <w:bCs/>
                <w:sz w:val="18"/>
                <w:szCs w:val="18"/>
                <w:lang w:val="en-US"/>
              </w:rPr>
              <w:t>vernis</w:t>
            </w:r>
            <w:proofErr w:type="spellEnd"/>
            <w:r w:rsidRPr="00A94640">
              <w:rPr>
                <w:bCs/>
                <w:sz w:val="18"/>
                <w:szCs w:val="18"/>
                <w:lang w:val="en-US"/>
              </w:rPr>
              <w:t xml:space="preserve">, </w:t>
            </w:r>
            <w:proofErr w:type="spellStart"/>
            <w:r w:rsidRPr="00A94640">
              <w:rPr>
                <w:bCs/>
                <w:sz w:val="18"/>
                <w:szCs w:val="18"/>
                <w:lang w:val="en-US"/>
              </w:rPr>
              <w:t>cirages</w:t>
            </w:r>
            <w:proofErr w:type="spellEnd"/>
            <w:r w:rsidRPr="00A94640">
              <w:rPr>
                <w:bCs/>
                <w:sz w:val="18"/>
                <w:szCs w:val="18"/>
                <w:lang w:val="en-US"/>
              </w:rPr>
              <w:t xml:space="preserve">, </w:t>
            </w:r>
            <w:proofErr w:type="spellStart"/>
            <w:r w:rsidRPr="00A94640">
              <w:rPr>
                <w:bCs/>
                <w:sz w:val="18"/>
                <w:szCs w:val="18"/>
                <w:lang w:val="en-US"/>
              </w:rPr>
              <w:t>encaustiques</w:t>
            </w:r>
            <w:proofErr w:type="spellEnd"/>
            <w:r w:rsidRPr="00A94640">
              <w:rPr>
                <w:bCs/>
                <w:sz w:val="18"/>
                <w:szCs w:val="18"/>
                <w:lang w:val="en-US"/>
              </w:rPr>
              <w:t xml:space="preserve">, </w:t>
            </w:r>
            <w:proofErr w:type="spellStart"/>
            <w:r w:rsidRPr="00A94640">
              <w:rPr>
                <w:bCs/>
                <w:sz w:val="18"/>
                <w:szCs w:val="18"/>
                <w:lang w:val="en-US"/>
              </w:rPr>
              <w:t>enduits</w:t>
            </w:r>
            <w:proofErr w:type="spellEnd"/>
            <w:r w:rsidRPr="00A94640">
              <w:rPr>
                <w:bCs/>
                <w:sz w:val="18"/>
                <w:szCs w:val="18"/>
                <w:lang w:val="en-US"/>
              </w:rPr>
              <w:t> </w:t>
            </w:r>
            <w:proofErr w:type="spellStart"/>
            <w:r w:rsidRPr="00A94640">
              <w:rPr>
                <w:bCs/>
                <w:sz w:val="18"/>
                <w:szCs w:val="18"/>
                <w:lang w:val="en-US"/>
              </w:rPr>
              <w:t>d'apprêt</w:t>
            </w:r>
            <w:proofErr w:type="spellEnd"/>
            <w:r w:rsidRPr="00A94640">
              <w:rPr>
                <w:bCs/>
                <w:sz w:val="18"/>
                <w:szCs w:val="18"/>
                <w:lang w:val="en-US"/>
              </w:rPr>
              <w:t xml:space="preserve"> et bases </w:t>
            </w:r>
            <w:proofErr w:type="spellStart"/>
            <w:r w:rsidRPr="00A94640">
              <w:rPr>
                <w:bCs/>
                <w:sz w:val="18"/>
                <w:szCs w:val="18"/>
                <w:lang w:val="en-US"/>
              </w:rPr>
              <w:t>liquides</w:t>
            </w:r>
            <w:proofErr w:type="spellEnd"/>
            <w:r w:rsidRPr="00A94640">
              <w:rPr>
                <w:bCs/>
                <w:sz w:val="18"/>
                <w:szCs w:val="18"/>
                <w:lang w:val="en-US"/>
              </w:rPr>
              <w:t xml:space="preserve"> pour </w:t>
            </w:r>
            <w:proofErr w:type="spellStart"/>
            <w:r w:rsidRPr="00A94640">
              <w:rPr>
                <w:bCs/>
                <w:sz w:val="18"/>
                <w:szCs w:val="18"/>
                <w:lang w:val="en-US"/>
              </w:rPr>
              <w:t>laques</w:t>
            </w:r>
            <w:proofErr w:type="spellEnd"/>
            <w:r w:rsidRPr="00A94640">
              <w:rPr>
                <w:bCs/>
                <w:sz w:val="18"/>
                <w:szCs w:val="18"/>
                <w:lang w:val="en-US"/>
              </w:rPr>
              <w:t xml:space="preserve">) </w:t>
            </w:r>
            <w:proofErr w:type="spellStart"/>
            <w:r w:rsidRPr="00A94640">
              <w:rPr>
                <w:bCs/>
                <w:sz w:val="18"/>
                <w:szCs w:val="18"/>
                <w:lang w:val="en-US"/>
              </w:rPr>
              <w:t>ou</w:t>
            </w:r>
            <w:proofErr w:type="spellEnd"/>
            <w:r w:rsidRPr="00A94640">
              <w:rPr>
                <w:bCs/>
                <w:sz w:val="18"/>
                <w:szCs w:val="18"/>
                <w:lang w:val="en-US"/>
              </w:rPr>
              <w:t xml:space="preserve"> MATIÈRES APPARENTÉES AUX PEINTURES (y </w:t>
            </w:r>
            <w:proofErr w:type="spellStart"/>
            <w:r w:rsidRPr="00A94640">
              <w:rPr>
                <w:bCs/>
                <w:sz w:val="18"/>
                <w:szCs w:val="18"/>
                <w:lang w:val="en-US"/>
              </w:rPr>
              <w:t>compris</w:t>
            </w:r>
            <w:proofErr w:type="spellEnd"/>
            <w:r w:rsidRPr="00A94640">
              <w:rPr>
                <w:bCs/>
                <w:sz w:val="18"/>
                <w:szCs w:val="18"/>
                <w:lang w:val="en-US"/>
              </w:rPr>
              <w:t xml:space="preserve"> </w:t>
            </w:r>
            <w:proofErr w:type="spellStart"/>
            <w:r w:rsidRPr="00A94640">
              <w:rPr>
                <w:bCs/>
                <w:sz w:val="18"/>
                <w:szCs w:val="18"/>
                <w:lang w:val="en-US"/>
              </w:rPr>
              <w:t>solvants</w:t>
            </w:r>
            <w:proofErr w:type="spellEnd"/>
            <w:r w:rsidRPr="00A94640">
              <w:rPr>
                <w:bCs/>
                <w:sz w:val="18"/>
                <w:szCs w:val="18"/>
                <w:lang w:val="en-US"/>
              </w:rPr>
              <w:t xml:space="preserve"> et </w:t>
            </w:r>
            <w:proofErr w:type="spellStart"/>
            <w:r w:rsidRPr="00A94640">
              <w:rPr>
                <w:bCs/>
                <w:sz w:val="18"/>
                <w:szCs w:val="18"/>
                <w:lang w:val="en-US"/>
              </w:rPr>
              <w:t>diluants</w:t>
            </w:r>
            <w:proofErr w:type="spellEnd"/>
            <w:r w:rsidRPr="00A94640">
              <w:rPr>
                <w:bCs/>
                <w:sz w:val="18"/>
                <w:szCs w:val="18"/>
                <w:lang w:val="en-US"/>
              </w:rPr>
              <w:t xml:space="preserve"> pour </w:t>
            </w:r>
            <w:proofErr w:type="spellStart"/>
            <w:r w:rsidRPr="00A94640">
              <w:rPr>
                <w:bCs/>
                <w:sz w:val="18"/>
                <w:szCs w:val="18"/>
                <w:lang w:val="en-US"/>
              </w:rPr>
              <w:t>peintures</w:t>
            </w:r>
            <w:proofErr w:type="spellEnd"/>
            <w:r w:rsidRPr="00A94640">
              <w:rPr>
                <w:bCs/>
                <w:sz w:val="18"/>
                <w:szCs w:val="18"/>
                <w:lang w:val="en-US"/>
              </w:rPr>
              <w:t>)</w:t>
            </w:r>
          </w:p>
        </w:tc>
        <w:tc>
          <w:tcPr>
            <w:tcW w:w="2347" w:type="dxa"/>
            <w:tcBorders>
              <w:top w:val="single" w:sz="4" w:space="0" w:color="auto"/>
              <w:left w:val="nil"/>
              <w:bottom w:val="single" w:sz="4" w:space="0" w:color="auto"/>
              <w:right w:val="single" w:sz="4" w:space="0" w:color="auto"/>
            </w:tcBorders>
            <w:shd w:val="clear" w:color="auto" w:fill="auto"/>
          </w:tcPr>
          <w:p w14:paraId="055A8F4A" w14:textId="1E03CE0D" w:rsidR="00B93822" w:rsidRPr="005C02F1" w:rsidRDefault="00B93822" w:rsidP="00E37EFF">
            <w:pPr>
              <w:rPr>
                <w:sz w:val="18"/>
                <w:szCs w:val="18"/>
                <w:lang w:val="es-ES"/>
              </w:rPr>
            </w:pPr>
            <w:r w:rsidRPr="00A94640">
              <w:rPr>
                <w:bCs/>
                <w:sz w:val="18"/>
                <w:szCs w:val="18"/>
                <w:lang w:val="es-ES"/>
              </w:rPr>
              <w:t>PINTURA (incluye pintura, laca, esmalte, colorante, goma laca, barniz, betún, encáustico, apresto líquido y base líquida para lacas) o PRODUCTOS PARA PINTURA (incluye compuestos disolventes o reductores de pintura)</w:t>
            </w:r>
          </w:p>
        </w:tc>
      </w:tr>
      <w:tr w:rsidR="00B93822" w:rsidRPr="000E4698" w14:paraId="7A79F1AE" w14:textId="77777777" w:rsidTr="0063541E">
        <w:trPr>
          <w:trHeight w:val="4243"/>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398E46AA" w14:textId="77777777" w:rsidR="00B93822" w:rsidRPr="001178FC" w:rsidRDefault="00B93822" w:rsidP="0063541E">
            <w:pPr>
              <w:pStyle w:val="SingleTxtG"/>
              <w:spacing w:after="0"/>
              <w:ind w:left="-28" w:right="0"/>
              <w:jc w:val="center"/>
              <w:rPr>
                <w:bCs/>
                <w:sz w:val="18"/>
                <w:szCs w:val="18"/>
                <w:lang w:val="en-US"/>
              </w:rPr>
            </w:pPr>
            <w:r w:rsidRPr="001178FC">
              <w:rPr>
                <w:bCs/>
                <w:sz w:val="18"/>
                <w:szCs w:val="18"/>
                <w:lang w:val="en-US"/>
              </w:rPr>
              <w:t>3469</w:t>
            </w:r>
          </w:p>
          <w:p w14:paraId="2239C92B" w14:textId="77777777" w:rsidR="00B93822" w:rsidRPr="001178FC" w:rsidRDefault="00B93822" w:rsidP="0063541E">
            <w:pPr>
              <w:pStyle w:val="SingleTxtG"/>
              <w:spacing w:after="0"/>
              <w:ind w:left="-28" w:right="0"/>
              <w:jc w:val="center"/>
              <w:rPr>
                <w:bCs/>
                <w:sz w:val="18"/>
                <w:szCs w:val="18"/>
                <w:lang w:val="en-US"/>
              </w:rPr>
            </w:pPr>
          </w:p>
          <w:p w14:paraId="1DE72F32" w14:textId="77777777" w:rsidR="00B93822" w:rsidRPr="001178FC" w:rsidRDefault="00B93822" w:rsidP="0063541E">
            <w:pPr>
              <w:pStyle w:val="SingleTxtG"/>
              <w:spacing w:after="0"/>
              <w:ind w:left="-28" w:right="0"/>
              <w:jc w:val="center"/>
              <w:rPr>
                <w:bCs/>
                <w:sz w:val="18"/>
                <w:szCs w:val="18"/>
                <w:lang w:val="en-US"/>
              </w:rPr>
            </w:pPr>
          </w:p>
          <w:p w14:paraId="490A49F6" w14:textId="77777777" w:rsidR="00B93822" w:rsidRPr="001178FC" w:rsidRDefault="00B93822" w:rsidP="0063541E">
            <w:pPr>
              <w:pStyle w:val="SingleTxtG"/>
              <w:spacing w:after="0"/>
              <w:ind w:left="-28" w:right="0"/>
              <w:jc w:val="center"/>
              <w:rPr>
                <w:bCs/>
                <w:sz w:val="18"/>
                <w:szCs w:val="18"/>
                <w:lang w:val="en-US"/>
              </w:rPr>
            </w:pPr>
          </w:p>
          <w:p w14:paraId="2AC43012" w14:textId="77777777" w:rsidR="00B93822" w:rsidRPr="001178FC" w:rsidRDefault="00B93822" w:rsidP="0063541E">
            <w:pPr>
              <w:pStyle w:val="SingleTxtG"/>
              <w:spacing w:after="0"/>
              <w:ind w:left="-28" w:right="0"/>
              <w:jc w:val="center"/>
              <w:rPr>
                <w:bCs/>
                <w:sz w:val="18"/>
                <w:szCs w:val="18"/>
                <w:lang w:val="en-US"/>
              </w:rPr>
            </w:pPr>
          </w:p>
          <w:p w14:paraId="4374E3E0" w14:textId="77777777" w:rsidR="00B93822" w:rsidRPr="001178FC" w:rsidRDefault="00B93822" w:rsidP="0063541E">
            <w:pPr>
              <w:pStyle w:val="SingleTxtG"/>
              <w:spacing w:after="0"/>
              <w:ind w:left="-28" w:right="0"/>
              <w:jc w:val="center"/>
              <w:rPr>
                <w:bCs/>
                <w:sz w:val="18"/>
                <w:szCs w:val="18"/>
                <w:lang w:val="en-US"/>
              </w:rPr>
            </w:pPr>
          </w:p>
          <w:p w14:paraId="7656F132" w14:textId="77777777" w:rsidR="00B93822" w:rsidRPr="001178FC" w:rsidRDefault="00B93822" w:rsidP="0063541E">
            <w:pPr>
              <w:pStyle w:val="SingleTxtG"/>
              <w:spacing w:after="0"/>
              <w:ind w:left="-28" w:right="0"/>
              <w:jc w:val="center"/>
              <w:rPr>
                <w:bCs/>
                <w:sz w:val="18"/>
                <w:szCs w:val="18"/>
                <w:lang w:val="en-US"/>
              </w:rPr>
            </w:pPr>
          </w:p>
          <w:p w14:paraId="00700FCB" w14:textId="77777777" w:rsidR="00B93822" w:rsidRPr="001178FC" w:rsidRDefault="00B93822" w:rsidP="0063541E">
            <w:pPr>
              <w:pStyle w:val="SingleTxtG"/>
              <w:spacing w:after="0"/>
              <w:ind w:left="-28" w:right="0"/>
              <w:jc w:val="center"/>
              <w:rPr>
                <w:bCs/>
                <w:sz w:val="18"/>
                <w:szCs w:val="18"/>
                <w:lang w:val="en-US"/>
              </w:rPr>
            </w:pPr>
          </w:p>
          <w:p w14:paraId="661A7F57" w14:textId="77777777" w:rsidR="00B93822" w:rsidRPr="001178FC" w:rsidRDefault="00B93822" w:rsidP="0063541E">
            <w:pPr>
              <w:pStyle w:val="SingleTxtG"/>
              <w:spacing w:after="0"/>
              <w:ind w:left="-28" w:right="0"/>
              <w:jc w:val="center"/>
              <w:rPr>
                <w:bCs/>
                <w:sz w:val="18"/>
                <w:szCs w:val="18"/>
                <w:lang w:val="en-US"/>
              </w:rPr>
            </w:pPr>
          </w:p>
          <w:p w14:paraId="219406F9" w14:textId="77777777" w:rsidR="00B93822" w:rsidRPr="001178FC" w:rsidRDefault="00B93822" w:rsidP="0063541E">
            <w:pPr>
              <w:pStyle w:val="SingleTxtG"/>
              <w:spacing w:after="0"/>
              <w:ind w:left="-28" w:right="0"/>
              <w:jc w:val="center"/>
              <w:rPr>
                <w:bCs/>
                <w:sz w:val="18"/>
                <w:szCs w:val="18"/>
                <w:lang w:val="en-US"/>
              </w:rPr>
            </w:pPr>
          </w:p>
          <w:p w14:paraId="46DC3FA5" w14:textId="77777777" w:rsidR="00B93822" w:rsidRPr="001178FC" w:rsidRDefault="00B93822" w:rsidP="0063541E">
            <w:pPr>
              <w:pStyle w:val="SingleTxtG"/>
              <w:spacing w:after="0"/>
              <w:ind w:left="-28" w:right="0"/>
              <w:jc w:val="center"/>
              <w:rPr>
                <w:bCs/>
                <w:sz w:val="18"/>
                <w:szCs w:val="18"/>
                <w:lang w:val="en-US"/>
              </w:rPr>
            </w:pPr>
          </w:p>
          <w:p w14:paraId="0A8277D5" w14:textId="77777777" w:rsidR="00B93822" w:rsidRPr="001178FC" w:rsidRDefault="00B93822" w:rsidP="0063541E">
            <w:pPr>
              <w:pStyle w:val="SingleTxtG"/>
              <w:spacing w:after="0"/>
              <w:ind w:left="-28" w:right="0"/>
              <w:jc w:val="center"/>
              <w:rPr>
                <w:bCs/>
                <w:sz w:val="18"/>
                <w:szCs w:val="18"/>
                <w:lang w:val="en-US"/>
              </w:rPr>
            </w:pPr>
          </w:p>
          <w:p w14:paraId="60EC34AA" w14:textId="77777777" w:rsidR="00B93822" w:rsidRPr="001178FC" w:rsidRDefault="00B93822" w:rsidP="0063541E">
            <w:pPr>
              <w:pStyle w:val="SingleTxtG"/>
              <w:spacing w:after="0"/>
              <w:ind w:left="-28" w:right="0"/>
              <w:jc w:val="center"/>
              <w:rPr>
                <w:bCs/>
                <w:sz w:val="18"/>
                <w:szCs w:val="18"/>
                <w:lang w:val="en-US"/>
              </w:rPr>
            </w:pPr>
          </w:p>
          <w:p w14:paraId="60AD5797" w14:textId="77777777" w:rsidR="00B93822" w:rsidRPr="001178FC" w:rsidRDefault="00B93822" w:rsidP="0063541E">
            <w:pPr>
              <w:pStyle w:val="SingleTxtG"/>
              <w:spacing w:after="0"/>
              <w:ind w:left="-28" w:right="0"/>
              <w:jc w:val="center"/>
              <w:rPr>
                <w:bCs/>
                <w:sz w:val="18"/>
                <w:szCs w:val="18"/>
                <w:lang w:val="en-US"/>
              </w:rPr>
            </w:pPr>
          </w:p>
          <w:p w14:paraId="75062307" w14:textId="77777777" w:rsidR="00B93822" w:rsidRPr="001178FC" w:rsidRDefault="00B93822" w:rsidP="0063541E">
            <w:pPr>
              <w:pStyle w:val="SingleTxtG"/>
              <w:spacing w:after="0"/>
              <w:ind w:left="-28" w:right="0"/>
              <w:jc w:val="center"/>
              <w:rPr>
                <w:bCs/>
                <w:sz w:val="18"/>
                <w:szCs w:val="18"/>
                <w:lang w:val="en-US"/>
              </w:rPr>
            </w:pPr>
          </w:p>
          <w:p w14:paraId="30783A3D" w14:textId="5C4BB81F" w:rsidR="00B93822" w:rsidRPr="001178FC" w:rsidRDefault="00B93822" w:rsidP="0063541E">
            <w:pPr>
              <w:pStyle w:val="SingleTxtG"/>
              <w:spacing w:after="0"/>
              <w:ind w:left="-28" w:right="0"/>
              <w:jc w:val="center"/>
              <w:rPr>
                <w:bCs/>
                <w:sz w:val="18"/>
                <w:szCs w:val="18"/>
                <w:lang w:val="en-US"/>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1A113B66" w14:textId="77777777" w:rsidR="00B93822" w:rsidRPr="001178FC" w:rsidRDefault="00B93822" w:rsidP="00E37EFF">
            <w:pPr>
              <w:suppressAutoHyphens w:val="0"/>
              <w:spacing w:line="240" w:lineRule="auto"/>
              <w:rPr>
                <w:sz w:val="18"/>
                <w:szCs w:val="18"/>
              </w:rPr>
            </w:pPr>
            <w:r w:rsidRPr="001178FC">
              <w:rPr>
                <w:sz w:val="18"/>
                <w:szCs w:val="18"/>
              </w:rPr>
              <w:t xml:space="preserve">PEINTURES, INFLAMMABLES, CORROSIVES (y </w:t>
            </w:r>
            <w:proofErr w:type="spellStart"/>
            <w:r w:rsidRPr="001178FC">
              <w:rPr>
                <w:sz w:val="18"/>
                <w:szCs w:val="18"/>
              </w:rPr>
              <w:t>compris</w:t>
            </w:r>
            <w:proofErr w:type="spellEnd"/>
            <w:r w:rsidRPr="001178FC">
              <w:rPr>
                <w:sz w:val="18"/>
                <w:szCs w:val="18"/>
              </w:rPr>
              <w:t xml:space="preserve"> </w:t>
            </w:r>
            <w:proofErr w:type="spellStart"/>
            <w:r w:rsidRPr="001178FC">
              <w:rPr>
                <w:sz w:val="18"/>
                <w:szCs w:val="18"/>
              </w:rPr>
              <w:t>peintures</w:t>
            </w:r>
            <w:proofErr w:type="spellEnd"/>
            <w:r w:rsidRPr="001178FC">
              <w:rPr>
                <w:sz w:val="18"/>
                <w:szCs w:val="18"/>
              </w:rPr>
              <w:t xml:space="preserve">, </w:t>
            </w:r>
            <w:proofErr w:type="spellStart"/>
            <w:r w:rsidRPr="001178FC">
              <w:rPr>
                <w:sz w:val="18"/>
                <w:szCs w:val="18"/>
              </w:rPr>
              <w:t>laques</w:t>
            </w:r>
            <w:proofErr w:type="spellEnd"/>
            <w:r w:rsidRPr="001178FC">
              <w:rPr>
                <w:sz w:val="18"/>
                <w:szCs w:val="18"/>
              </w:rPr>
              <w:t xml:space="preserve">, </w:t>
            </w:r>
            <w:proofErr w:type="spellStart"/>
            <w:r w:rsidRPr="001178FC">
              <w:rPr>
                <w:sz w:val="18"/>
                <w:szCs w:val="18"/>
              </w:rPr>
              <w:t>émaux</w:t>
            </w:r>
            <w:proofErr w:type="spellEnd"/>
            <w:r w:rsidRPr="001178FC">
              <w:rPr>
                <w:sz w:val="18"/>
                <w:szCs w:val="18"/>
              </w:rPr>
              <w:t xml:space="preserve">, couleurs, shellacs, </w:t>
            </w:r>
            <w:proofErr w:type="spellStart"/>
            <w:r w:rsidRPr="001178FC">
              <w:rPr>
                <w:sz w:val="18"/>
                <w:szCs w:val="18"/>
              </w:rPr>
              <w:t>vernis</w:t>
            </w:r>
            <w:proofErr w:type="spellEnd"/>
            <w:r w:rsidRPr="001178FC">
              <w:rPr>
                <w:sz w:val="18"/>
                <w:szCs w:val="18"/>
              </w:rPr>
              <w:t xml:space="preserve">, </w:t>
            </w:r>
            <w:proofErr w:type="spellStart"/>
            <w:r w:rsidRPr="001178FC">
              <w:rPr>
                <w:sz w:val="18"/>
                <w:szCs w:val="18"/>
              </w:rPr>
              <w:t>cirages</w:t>
            </w:r>
            <w:proofErr w:type="spellEnd"/>
            <w:r w:rsidRPr="001178FC">
              <w:rPr>
                <w:sz w:val="18"/>
                <w:szCs w:val="18"/>
              </w:rPr>
              <w:t xml:space="preserve">, </w:t>
            </w:r>
            <w:proofErr w:type="spellStart"/>
            <w:r w:rsidRPr="001178FC">
              <w:rPr>
                <w:sz w:val="18"/>
                <w:szCs w:val="18"/>
              </w:rPr>
              <w:t>encaustiques</w:t>
            </w:r>
            <w:proofErr w:type="spellEnd"/>
            <w:r w:rsidRPr="001178FC">
              <w:rPr>
                <w:sz w:val="18"/>
                <w:szCs w:val="18"/>
              </w:rPr>
              <w:t xml:space="preserve">, </w:t>
            </w:r>
            <w:proofErr w:type="spellStart"/>
            <w:r w:rsidRPr="001178FC">
              <w:rPr>
                <w:sz w:val="18"/>
                <w:szCs w:val="18"/>
              </w:rPr>
              <w:t>enduits</w:t>
            </w:r>
            <w:proofErr w:type="spellEnd"/>
            <w:r w:rsidRPr="001178FC">
              <w:rPr>
                <w:sz w:val="18"/>
                <w:szCs w:val="18"/>
              </w:rPr>
              <w:t xml:space="preserve"> </w:t>
            </w:r>
            <w:proofErr w:type="spellStart"/>
            <w:r w:rsidRPr="001178FC">
              <w:rPr>
                <w:sz w:val="18"/>
                <w:szCs w:val="18"/>
              </w:rPr>
              <w:t>d’apprêt</w:t>
            </w:r>
            <w:proofErr w:type="spellEnd"/>
            <w:r w:rsidRPr="001178FC">
              <w:rPr>
                <w:sz w:val="18"/>
                <w:szCs w:val="18"/>
              </w:rPr>
              <w:t xml:space="preserve"> et bases </w:t>
            </w:r>
            <w:proofErr w:type="spellStart"/>
            <w:r w:rsidRPr="001178FC">
              <w:rPr>
                <w:sz w:val="18"/>
                <w:szCs w:val="18"/>
              </w:rPr>
              <w:t>liquides</w:t>
            </w:r>
            <w:proofErr w:type="spellEnd"/>
            <w:r w:rsidRPr="001178FC">
              <w:rPr>
                <w:sz w:val="18"/>
                <w:szCs w:val="18"/>
              </w:rPr>
              <w:t xml:space="preserve"> pour </w:t>
            </w:r>
            <w:proofErr w:type="spellStart"/>
            <w:r w:rsidRPr="001178FC">
              <w:rPr>
                <w:sz w:val="18"/>
                <w:szCs w:val="18"/>
              </w:rPr>
              <w:t>laques</w:t>
            </w:r>
            <w:proofErr w:type="spellEnd"/>
            <w:r w:rsidRPr="001178FC">
              <w:rPr>
                <w:sz w:val="18"/>
                <w:szCs w:val="18"/>
              </w:rPr>
              <w:t xml:space="preserve">) </w:t>
            </w:r>
            <w:proofErr w:type="spellStart"/>
            <w:r w:rsidRPr="001178FC">
              <w:rPr>
                <w:sz w:val="18"/>
                <w:szCs w:val="18"/>
              </w:rPr>
              <w:t>ou</w:t>
            </w:r>
            <w:proofErr w:type="spellEnd"/>
            <w:r w:rsidRPr="001178FC">
              <w:rPr>
                <w:sz w:val="18"/>
                <w:szCs w:val="18"/>
              </w:rPr>
              <w:t xml:space="preserve"> MATIÈRES APPARENTÉES AUX PEINTURES, INFLAMMABLES, CORROSIVES (y </w:t>
            </w:r>
            <w:proofErr w:type="spellStart"/>
            <w:r w:rsidRPr="001178FC">
              <w:rPr>
                <w:sz w:val="18"/>
                <w:szCs w:val="18"/>
              </w:rPr>
              <w:t>compris</w:t>
            </w:r>
            <w:proofErr w:type="spellEnd"/>
            <w:r w:rsidRPr="001178FC">
              <w:rPr>
                <w:sz w:val="18"/>
                <w:szCs w:val="18"/>
              </w:rPr>
              <w:t xml:space="preserve"> </w:t>
            </w:r>
            <w:proofErr w:type="spellStart"/>
            <w:r w:rsidRPr="001178FC">
              <w:rPr>
                <w:sz w:val="18"/>
                <w:szCs w:val="18"/>
              </w:rPr>
              <w:t>solvants</w:t>
            </w:r>
            <w:proofErr w:type="spellEnd"/>
            <w:r w:rsidRPr="001178FC">
              <w:rPr>
                <w:sz w:val="18"/>
                <w:szCs w:val="18"/>
              </w:rPr>
              <w:t xml:space="preserve"> et </w:t>
            </w:r>
            <w:proofErr w:type="spellStart"/>
            <w:r w:rsidRPr="001178FC">
              <w:rPr>
                <w:sz w:val="18"/>
                <w:szCs w:val="18"/>
              </w:rPr>
              <w:t>diluants</w:t>
            </w:r>
            <w:proofErr w:type="spellEnd"/>
            <w:r w:rsidRPr="001178FC">
              <w:rPr>
                <w:sz w:val="18"/>
                <w:szCs w:val="18"/>
              </w:rPr>
              <w:t xml:space="preserve"> pour </w:t>
            </w:r>
            <w:proofErr w:type="spellStart"/>
            <w:r w:rsidRPr="001178FC">
              <w:rPr>
                <w:sz w:val="18"/>
                <w:szCs w:val="18"/>
              </w:rPr>
              <w:t>peintures</w:t>
            </w:r>
            <w:proofErr w:type="spellEnd"/>
            <w:r w:rsidRPr="001178FC">
              <w:rPr>
                <w:sz w:val="18"/>
                <w:szCs w:val="18"/>
              </w:rPr>
              <w:t>)</w:t>
            </w:r>
          </w:p>
          <w:p w14:paraId="22207EB7" w14:textId="77777777" w:rsidR="00B93822" w:rsidRPr="001178FC" w:rsidRDefault="00B93822" w:rsidP="00E37EFF">
            <w:pPr>
              <w:suppressAutoHyphens w:val="0"/>
              <w:spacing w:line="240" w:lineRule="auto"/>
              <w:rPr>
                <w:sz w:val="18"/>
                <w:szCs w:val="18"/>
              </w:rPr>
            </w:pPr>
          </w:p>
          <w:p w14:paraId="0F5F1240" w14:textId="77777777" w:rsidR="00B93822" w:rsidRPr="001178FC" w:rsidRDefault="00B93822" w:rsidP="00E37EFF">
            <w:pPr>
              <w:suppressAutoHyphens w:val="0"/>
              <w:spacing w:line="240" w:lineRule="auto"/>
              <w:rPr>
                <w:sz w:val="18"/>
                <w:szCs w:val="18"/>
                <w:lang w:val="en-US" w:eastAsia="es-ES"/>
              </w:rPr>
            </w:pPr>
          </w:p>
        </w:tc>
        <w:tc>
          <w:tcPr>
            <w:tcW w:w="1637" w:type="dxa"/>
            <w:tcBorders>
              <w:top w:val="single" w:sz="4" w:space="0" w:color="auto"/>
              <w:left w:val="nil"/>
              <w:bottom w:val="single" w:sz="4" w:space="0" w:color="auto"/>
              <w:right w:val="single" w:sz="4" w:space="0" w:color="auto"/>
            </w:tcBorders>
            <w:shd w:val="clear" w:color="auto" w:fill="auto"/>
          </w:tcPr>
          <w:p w14:paraId="4D4BDDCB" w14:textId="77777777" w:rsidR="00B93822" w:rsidRPr="001178FC" w:rsidRDefault="00B93822" w:rsidP="00E37EFF">
            <w:pPr>
              <w:rPr>
                <w:sz w:val="18"/>
                <w:szCs w:val="18"/>
              </w:rPr>
            </w:pPr>
            <w:r w:rsidRPr="001178FC">
              <w:rPr>
                <w:sz w:val="18"/>
                <w:szCs w:val="18"/>
              </w:rPr>
              <w:t xml:space="preserve">PAINT, FLAMMABLE, CORROSIVE (including paint, lacquer, enamel, stain, shellac, varnish, polish, liquid filler and liquid lacquer base) or PAINT RELATED MATERIAL, FLAMMABLE, CORROSIVE (including paint thinning or reducing compound) </w:t>
            </w:r>
          </w:p>
        </w:tc>
        <w:tc>
          <w:tcPr>
            <w:tcW w:w="2347" w:type="dxa"/>
            <w:tcBorders>
              <w:top w:val="single" w:sz="4" w:space="0" w:color="auto"/>
              <w:left w:val="nil"/>
              <w:bottom w:val="single" w:sz="4" w:space="0" w:color="auto"/>
              <w:right w:val="single" w:sz="4" w:space="0" w:color="auto"/>
            </w:tcBorders>
            <w:shd w:val="clear" w:color="auto" w:fill="auto"/>
          </w:tcPr>
          <w:p w14:paraId="72888597" w14:textId="77777777" w:rsidR="00B93822" w:rsidRPr="001178FC" w:rsidRDefault="00B93822" w:rsidP="00E37EFF">
            <w:pPr>
              <w:rPr>
                <w:sz w:val="18"/>
                <w:szCs w:val="18"/>
                <w:lang w:val="es-ES"/>
              </w:rPr>
            </w:pPr>
            <w:r w:rsidRPr="001178FC">
              <w:rPr>
                <w:sz w:val="18"/>
                <w:szCs w:val="18"/>
                <w:lang w:val="es-ES"/>
              </w:rPr>
              <w:t>PINTURAS INFLAMABLES, CORROSIVAS (incluidos pinturas, lacas, esmaltes, colores, goma laca, barnices, bruñidores, encáusticos, bases líquidas para lacas) o MATERIAL INFLAMABLE, CORROSIVO RELACIONADO CON PINTURAS (incluidos disolventes y diluyentes para pinturas)</w:t>
            </w:r>
          </w:p>
        </w:tc>
      </w:tr>
      <w:tr w:rsidR="00B93822" w:rsidRPr="000E4698" w14:paraId="7F225869" w14:textId="77777777" w:rsidTr="0063541E">
        <w:trPr>
          <w:trHeight w:val="447"/>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5EFCD9AA" w14:textId="771784BA" w:rsidR="00B93822" w:rsidRPr="001178FC" w:rsidRDefault="00B93822" w:rsidP="0063541E">
            <w:pPr>
              <w:pStyle w:val="SingleTxtG"/>
              <w:spacing w:after="0"/>
              <w:ind w:left="-28" w:right="0"/>
              <w:jc w:val="center"/>
              <w:rPr>
                <w:bCs/>
                <w:sz w:val="18"/>
                <w:szCs w:val="18"/>
                <w:lang w:val="en-US"/>
              </w:rPr>
            </w:pPr>
            <w:r w:rsidRPr="001178FC">
              <w:rPr>
                <w:bCs/>
                <w:sz w:val="18"/>
                <w:szCs w:val="18"/>
                <w:lang w:val="en-US"/>
              </w:rPr>
              <w:t>3470</w:t>
            </w:r>
          </w:p>
        </w:tc>
        <w:tc>
          <w:tcPr>
            <w:tcW w:w="1780" w:type="dxa"/>
            <w:tcBorders>
              <w:top w:val="single" w:sz="4" w:space="0" w:color="auto"/>
              <w:left w:val="single" w:sz="4" w:space="0" w:color="auto"/>
              <w:bottom w:val="single" w:sz="4" w:space="0" w:color="000000"/>
              <w:right w:val="single" w:sz="4" w:space="0" w:color="auto"/>
            </w:tcBorders>
            <w:shd w:val="clear" w:color="auto" w:fill="auto"/>
          </w:tcPr>
          <w:p w14:paraId="253749CB" w14:textId="7B0467AB" w:rsidR="00B93822" w:rsidRPr="001178FC" w:rsidRDefault="00B93822" w:rsidP="00232117">
            <w:pPr>
              <w:spacing w:line="240" w:lineRule="auto"/>
              <w:rPr>
                <w:sz w:val="18"/>
                <w:szCs w:val="18"/>
              </w:rPr>
            </w:pPr>
            <w:r w:rsidRPr="001178FC">
              <w:rPr>
                <w:sz w:val="18"/>
                <w:szCs w:val="18"/>
              </w:rPr>
              <w:t xml:space="preserve">PEINTURES, CORROSIVES, INFLAMMABLES (y </w:t>
            </w:r>
            <w:proofErr w:type="spellStart"/>
            <w:r w:rsidRPr="001178FC">
              <w:rPr>
                <w:sz w:val="18"/>
                <w:szCs w:val="18"/>
              </w:rPr>
              <w:t>compris</w:t>
            </w:r>
            <w:proofErr w:type="spellEnd"/>
            <w:r w:rsidRPr="001178FC">
              <w:rPr>
                <w:sz w:val="18"/>
                <w:szCs w:val="18"/>
              </w:rPr>
              <w:t xml:space="preserve"> </w:t>
            </w:r>
            <w:proofErr w:type="spellStart"/>
            <w:r w:rsidRPr="001178FC">
              <w:rPr>
                <w:sz w:val="18"/>
                <w:szCs w:val="18"/>
              </w:rPr>
              <w:t>peintures</w:t>
            </w:r>
            <w:proofErr w:type="spellEnd"/>
            <w:r w:rsidRPr="001178FC">
              <w:rPr>
                <w:sz w:val="18"/>
                <w:szCs w:val="18"/>
              </w:rPr>
              <w:t xml:space="preserve">, </w:t>
            </w:r>
            <w:proofErr w:type="spellStart"/>
            <w:r w:rsidRPr="001178FC">
              <w:rPr>
                <w:sz w:val="18"/>
                <w:szCs w:val="18"/>
              </w:rPr>
              <w:t>laques</w:t>
            </w:r>
            <w:proofErr w:type="spellEnd"/>
            <w:r w:rsidRPr="001178FC">
              <w:rPr>
                <w:sz w:val="18"/>
                <w:szCs w:val="18"/>
              </w:rPr>
              <w:t xml:space="preserve">, </w:t>
            </w:r>
            <w:proofErr w:type="spellStart"/>
            <w:r w:rsidRPr="001178FC">
              <w:rPr>
                <w:sz w:val="18"/>
                <w:szCs w:val="18"/>
              </w:rPr>
              <w:t>émaux</w:t>
            </w:r>
            <w:proofErr w:type="spellEnd"/>
            <w:r w:rsidRPr="001178FC">
              <w:rPr>
                <w:sz w:val="18"/>
                <w:szCs w:val="18"/>
              </w:rPr>
              <w:t xml:space="preserve">, couleurs, shellacs, </w:t>
            </w:r>
            <w:proofErr w:type="spellStart"/>
            <w:r w:rsidRPr="001178FC">
              <w:rPr>
                <w:sz w:val="18"/>
                <w:szCs w:val="18"/>
              </w:rPr>
              <w:t>vernis</w:t>
            </w:r>
            <w:proofErr w:type="spellEnd"/>
            <w:r w:rsidRPr="001178FC">
              <w:rPr>
                <w:sz w:val="18"/>
                <w:szCs w:val="18"/>
              </w:rPr>
              <w:t xml:space="preserve">, </w:t>
            </w:r>
            <w:proofErr w:type="spellStart"/>
            <w:r w:rsidRPr="001178FC">
              <w:rPr>
                <w:sz w:val="18"/>
                <w:szCs w:val="18"/>
              </w:rPr>
              <w:t>cirages</w:t>
            </w:r>
            <w:proofErr w:type="spellEnd"/>
            <w:r w:rsidRPr="001178FC">
              <w:rPr>
                <w:sz w:val="18"/>
                <w:szCs w:val="18"/>
              </w:rPr>
              <w:t xml:space="preserve">, </w:t>
            </w:r>
            <w:proofErr w:type="spellStart"/>
            <w:r w:rsidRPr="001178FC">
              <w:rPr>
                <w:sz w:val="18"/>
                <w:szCs w:val="18"/>
              </w:rPr>
              <w:t>encaustiques</w:t>
            </w:r>
            <w:proofErr w:type="spellEnd"/>
            <w:r w:rsidRPr="001178FC">
              <w:rPr>
                <w:sz w:val="18"/>
                <w:szCs w:val="18"/>
              </w:rPr>
              <w:t xml:space="preserve">, </w:t>
            </w:r>
            <w:proofErr w:type="spellStart"/>
            <w:r w:rsidRPr="001178FC">
              <w:rPr>
                <w:sz w:val="18"/>
                <w:szCs w:val="18"/>
              </w:rPr>
              <w:t>enduits</w:t>
            </w:r>
            <w:proofErr w:type="spellEnd"/>
            <w:r w:rsidRPr="001178FC">
              <w:rPr>
                <w:sz w:val="18"/>
                <w:szCs w:val="18"/>
              </w:rPr>
              <w:t xml:space="preserve"> </w:t>
            </w:r>
            <w:proofErr w:type="spellStart"/>
            <w:r w:rsidRPr="001178FC">
              <w:rPr>
                <w:sz w:val="18"/>
                <w:szCs w:val="18"/>
              </w:rPr>
              <w:t>d’apprêt</w:t>
            </w:r>
            <w:proofErr w:type="spellEnd"/>
            <w:r w:rsidRPr="001178FC">
              <w:rPr>
                <w:sz w:val="18"/>
                <w:szCs w:val="18"/>
              </w:rPr>
              <w:t xml:space="preserve"> et bases </w:t>
            </w:r>
            <w:proofErr w:type="spellStart"/>
            <w:r w:rsidRPr="001178FC">
              <w:rPr>
                <w:sz w:val="18"/>
                <w:szCs w:val="18"/>
              </w:rPr>
              <w:t>liquides</w:t>
            </w:r>
            <w:proofErr w:type="spellEnd"/>
            <w:r w:rsidRPr="001178FC">
              <w:rPr>
                <w:sz w:val="18"/>
                <w:szCs w:val="18"/>
              </w:rPr>
              <w:t xml:space="preserve"> pour </w:t>
            </w:r>
            <w:proofErr w:type="spellStart"/>
            <w:r w:rsidRPr="001178FC">
              <w:rPr>
                <w:sz w:val="18"/>
                <w:szCs w:val="18"/>
              </w:rPr>
              <w:t>laques</w:t>
            </w:r>
            <w:proofErr w:type="spellEnd"/>
            <w:r w:rsidRPr="001178FC">
              <w:rPr>
                <w:sz w:val="18"/>
                <w:szCs w:val="18"/>
              </w:rPr>
              <w:t xml:space="preserve">) </w:t>
            </w:r>
            <w:proofErr w:type="spellStart"/>
            <w:r w:rsidRPr="001178FC">
              <w:rPr>
                <w:sz w:val="18"/>
                <w:szCs w:val="18"/>
              </w:rPr>
              <w:t>ou</w:t>
            </w:r>
            <w:proofErr w:type="spellEnd"/>
            <w:r w:rsidRPr="001178FC">
              <w:rPr>
                <w:sz w:val="18"/>
                <w:szCs w:val="18"/>
              </w:rPr>
              <w:t xml:space="preserve"> MATIÈRES APPARENTÉES AUX PEINTURES, CORROSIVES, INFLAMMABLES (y </w:t>
            </w:r>
            <w:proofErr w:type="spellStart"/>
            <w:r w:rsidRPr="001178FC">
              <w:rPr>
                <w:sz w:val="18"/>
                <w:szCs w:val="18"/>
              </w:rPr>
              <w:t>compris</w:t>
            </w:r>
            <w:proofErr w:type="spellEnd"/>
            <w:r w:rsidRPr="001178FC">
              <w:rPr>
                <w:sz w:val="18"/>
                <w:szCs w:val="18"/>
              </w:rPr>
              <w:t xml:space="preserve"> </w:t>
            </w:r>
            <w:proofErr w:type="spellStart"/>
            <w:r w:rsidRPr="001178FC">
              <w:rPr>
                <w:sz w:val="18"/>
                <w:szCs w:val="18"/>
              </w:rPr>
              <w:t>solvants</w:t>
            </w:r>
            <w:proofErr w:type="spellEnd"/>
            <w:r w:rsidRPr="001178FC">
              <w:rPr>
                <w:sz w:val="18"/>
                <w:szCs w:val="18"/>
              </w:rPr>
              <w:t xml:space="preserve"> et </w:t>
            </w:r>
            <w:proofErr w:type="spellStart"/>
            <w:r w:rsidRPr="001178FC">
              <w:rPr>
                <w:sz w:val="18"/>
                <w:szCs w:val="18"/>
              </w:rPr>
              <w:t>diluants</w:t>
            </w:r>
            <w:proofErr w:type="spellEnd"/>
            <w:r w:rsidRPr="001178FC">
              <w:rPr>
                <w:sz w:val="18"/>
                <w:szCs w:val="18"/>
              </w:rPr>
              <w:t xml:space="preserve"> pour </w:t>
            </w:r>
            <w:proofErr w:type="spellStart"/>
            <w:r w:rsidRPr="001178FC">
              <w:rPr>
                <w:sz w:val="18"/>
                <w:szCs w:val="18"/>
              </w:rPr>
              <w:t>peintures</w:t>
            </w:r>
            <w:proofErr w:type="spellEnd"/>
            <w:r w:rsidRPr="001178FC">
              <w:rPr>
                <w:sz w:val="18"/>
                <w:szCs w:val="18"/>
              </w:rPr>
              <w:t>)</w:t>
            </w:r>
          </w:p>
        </w:tc>
        <w:tc>
          <w:tcPr>
            <w:tcW w:w="1637" w:type="dxa"/>
            <w:tcBorders>
              <w:top w:val="single" w:sz="4" w:space="0" w:color="auto"/>
              <w:left w:val="single" w:sz="4" w:space="0" w:color="auto"/>
              <w:bottom w:val="single" w:sz="4" w:space="0" w:color="000000"/>
              <w:right w:val="single" w:sz="4" w:space="0" w:color="auto"/>
            </w:tcBorders>
            <w:shd w:val="clear" w:color="auto" w:fill="auto"/>
          </w:tcPr>
          <w:p w14:paraId="5516ADF6" w14:textId="730A0879" w:rsidR="00B93822" w:rsidRPr="001178FC" w:rsidRDefault="00B93822" w:rsidP="00232117">
            <w:pPr>
              <w:rPr>
                <w:sz w:val="18"/>
                <w:szCs w:val="18"/>
              </w:rPr>
            </w:pPr>
            <w:r w:rsidRPr="001178FC">
              <w:rPr>
                <w:sz w:val="18"/>
                <w:szCs w:val="18"/>
              </w:rPr>
              <w:t xml:space="preserve">PAINT, CORROSIVE, FLAMMABLE (including paint, lacquer, enamel, stain, shellac, varnish, polish, liquid filler and liquid lacquer base) or PAINT RELATED MATERIAL CORROSIVE, FLAMMABLE (including paint thinning or reducing compound) </w:t>
            </w:r>
          </w:p>
        </w:tc>
        <w:tc>
          <w:tcPr>
            <w:tcW w:w="2347" w:type="dxa"/>
            <w:tcBorders>
              <w:top w:val="single" w:sz="4" w:space="0" w:color="auto"/>
              <w:left w:val="single" w:sz="4" w:space="0" w:color="auto"/>
              <w:bottom w:val="single" w:sz="4" w:space="0" w:color="000000"/>
              <w:right w:val="single" w:sz="4" w:space="0" w:color="auto"/>
            </w:tcBorders>
            <w:shd w:val="clear" w:color="auto" w:fill="auto"/>
          </w:tcPr>
          <w:p w14:paraId="621C9F91" w14:textId="62F405D0" w:rsidR="00B93822" w:rsidRPr="001178FC" w:rsidRDefault="00B93822" w:rsidP="00232117">
            <w:pPr>
              <w:rPr>
                <w:sz w:val="18"/>
                <w:szCs w:val="18"/>
                <w:lang w:val="es-ES"/>
              </w:rPr>
            </w:pPr>
            <w:r w:rsidRPr="001178FC">
              <w:rPr>
                <w:sz w:val="18"/>
                <w:szCs w:val="18"/>
                <w:lang w:val="es-ES"/>
              </w:rPr>
              <w:t>PINTURAS CORROSIVAS, INFLAMABLES (incluidos pinturas, lacas, esmaltes, colores, goma laca, barnices, bruñidores, encáusticos, bases líquidas para lacas) o MATERIAL CORROSIVO, INFLAMABLE RELACIONADO CON PINTURAS (incluidos disolventes y diluyentes para pinturas)</w:t>
            </w:r>
          </w:p>
        </w:tc>
      </w:tr>
    </w:tbl>
    <w:p w14:paraId="73BFC566" w14:textId="77777777" w:rsidR="003240D2" w:rsidRPr="0063541E" w:rsidRDefault="003240D2" w:rsidP="00101411">
      <w:pPr>
        <w:pStyle w:val="SingleTxtG"/>
        <w:spacing w:before="120"/>
        <w:rPr>
          <w:b/>
          <w:lang w:val="es-ES"/>
        </w:rPr>
      </w:pPr>
    </w:p>
    <w:p w14:paraId="188E1D52" w14:textId="6C646965" w:rsidR="00FD1ED4" w:rsidRPr="001178FC" w:rsidRDefault="005F333C" w:rsidP="005F333C">
      <w:pPr>
        <w:pStyle w:val="H23G"/>
        <w:rPr>
          <w:lang w:val="en"/>
        </w:rPr>
      </w:pPr>
      <w:r>
        <w:rPr>
          <w:lang w:val="en"/>
        </w:rPr>
        <w:lastRenderedPageBreak/>
        <w:tab/>
      </w:r>
      <w:r>
        <w:rPr>
          <w:lang w:val="en"/>
        </w:rPr>
        <w:tab/>
      </w:r>
      <w:r w:rsidR="00FD1ED4" w:rsidRPr="001178FC">
        <w:rPr>
          <w:lang w:val="en"/>
        </w:rPr>
        <w:t>Liquefied gas</w:t>
      </w:r>
    </w:p>
    <w:p w14:paraId="1715958C" w14:textId="57B51A92" w:rsidR="005A7DAF" w:rsidRPr="001178FC" w:rsidRDefault="005A7DAF" w:rsidP="00A94640">
      <w:pPr>
        <w:pStyle w:val="SingleTxtG"/>
        <w:numPr>
          <w:ilvl w:val="0"/>
          <w:numId w:val="16"/>
        </w:numPr>
        <w:ind w:left="1134" w:firstLine="0"/>
        <w:rPr>
          <w:lang w:val="en"/>
        </w:rPr>
      </w:pPr>
      <w:r w:rsidRPr="001178FC">
        <w:rPr>
          <w:lang w:val="en"/>
        </w:rPr>
        <w:t>For UN number 3358, the Spanish experts consider that a translation error</w:t>
      </w:r>
      <w:r w:rsidR="00FD1ED4" w:rsidRPr="001178FC">
        <w:rPr>
          <w:lang w:val="en"/>
        </w:rPr>
        <w:t xml:space="preserve"> exists</w:t>
      </w:r>
      <w:r w:rsidRPr="001178FC">
        <w:rPr>
          <w:lang w:val="en"/>
        </w:rPr>
        <w:t xml:space="preserve">. It is not a “liquid gas” but a “liquefied gas”. Therefore, the correct translation should be “gas </w:t>
      </w:r>
      <w:proofErr w:type="spellStart"/>
      <w:r w:rsidRPr="001178FC">
        <w:rPr>
          <w:lang w:val="en"/>
        </w:rPr>
        <w:t>licuado</w:t>
      </w:r>
      <w:proofErr w:type="spellEnd"/>
      <w:r w:rsidRPr="001178FC">
        <w:rPr>
          <w:lang w:val="en"/>
        </w:rPr>
        <w:t xml:space="preserve">” instead of “gas </w:t>
      </w:r>
      <w:proofErr w:type="spellStart"/>
      <w:r w:rsidRPr="001178FC">
        <w:rPr>
          <w:lang w:val="en"/>
        </w:rPr>
        <w:t>líquido</w:t>
      </w:r>
      <w:proofErr w:type="spellEnd"/>
      <w:r w:rsidRPr="001178FC">
        <w:rPr>
          <w:lang w:val="en"/>
        </w:rPr>
        <w:t xml:space="preserve">”. </w:t>
      </w:r>
    </w:p>
    <w:tbl>
      <w:tblPr>
        <w:tblW w:w="7371" w:type="dxa"/>
        <w:tblInd w:w="1129" w:type="dxa"/>
        <w:tblCellMar>
          <w:left w:w="70" w:type="dxa"/>
          <w:right w:w="70" w:type="dxa"/>
        </w:tblCellMar>
        <w:tblLook w:val="04A0" w:firstRow="1" w:lastRow="0" w:firstColumn="1" w:lastColumn="0" w:noHBand="0" w:noVBand="1"/>
      </w:tblPr>
      <w:tblGrid>
        <w:gridCol w:w="1145"/>
        <w:gridCol w:w="2123"/>
        <w:gridCol w:w="2009"/>
        <w:gridCol w:w="2094"/>
      </w:tblGrid>
      <w:tr w:rsidR="005A7DAF" w:rsidRPr="001178FC" w14:paraId="5071B5B2" w14:textId="77777777" w:rsidTr="0063541E">
        <w:trPr>
          <w:trHeight w:val="290"/>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2F061476"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UN</w:t>
            </w:r>
          </w:p>
        </w:tc>
        <w:tc>
          <w:tcPr>
            <w:tcW w:w="1978" w:type="dxa"/>
            <w:tcBorders>
              <w:top w:val="single" w:sz="4" w:space="0" w:color="auto"/>
              <w:left w:val="nil"/>
              <w:bottom w:val="single" w:sz="4" w:space="0" w:color="auto"/>
              <w:right w:val="single" w:sz="4" w:space="0" w:color="auto"/>
            </w:tcBorders>
            <w:shd w:val="clear" w:color="auto" w:fill="auto"/>
          </w:tcPr>
          <w:p w14:paraId="174BB601"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French</w:t>
            </w:r>
          </w:p>
        </w:tc>
        <w:tc>
          <w:tcPr>
            <w:tcW w:w="1871" w:type="dxa"/>
            <w:tcBorders>
              <w:top w:val="single" w:sz="4" w:space="0" w:color="auto"/>
              <w:left w:val="nil"/>
              <w:bottom w:val="single" w:sz="4" w:space="0" w:color="auto"/>
              <w:right w:val="single" w:sz="4" w:space="0" w:color="auto"/>
            </w:tcBorders>
            <w:shd w:val="clear" w:color="auto" w:fill="auto"/>
          </w:tcPr>
          <w:p w14:paraId="4E92149C"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English</w:t>
            </w:r>
          </w:p>
        </w:tc>
        <w:tc>
          <w:tcPr>
            <w:tcW w:w="1951" w:type="dxa"/>
            <w:tcBorders>
              <w:top w:val="single" w:sz="4" w:space="0" w:color="auto"/>
              <w:left w:val="nil"/>
              <w:bottom w:val="single" w:sz="4" w:space="0" w:color="auto"/>
              <w:right w:val="single" w:sz="4" w:space="0" w:color="auto"/>
            </w:tcBorders>
            <w:shd w:val="clear" w:color="auto" w:fill="auto"/>
          </w:tcPr>
          <w:p w14:paraId="552D931D"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Spanish</w:t>
            </w:r>
          </w:p>
        </w:tc>
      </w:tr>
      <w:tr w:rsidR="005A7DAF" w:rsidRPr="000E4698" w14:paraId="5B9AC182" w14:textId="77777777" w:rsidTr="0063541E">
        <w:trPr>
          <w:trHeight w:val="1051"/>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355458AA" w14:textId="77777777" w:rsidR="005A7DAF" w:rsidRPr="001178FC" w:rsidRDefault="005A7DAF" w:rsidP="0063541E">
            <w:pPr>
              <w:pStyle w:val="SingleTxtG"/>
              <w:spacing w:after="0"/>
              <w:ind w:left="-28" w:right="0"/>
              <w:jc w:val="center"/>
              <w:rPr>
                <w:bCs/>
                <w:sz w:val="18"/>
                <w:szCs w:val="18"/>
                <w:lang w:val="en-US"/>
              </w:rPr>
            </w:pPr>
            <w:r w:rsidRPr="001178FC">
              <w:rPr>
                <w:bCs/>
                <w:sz w:val="18"/>
                <w:szCs w:val="18"/>
                <w:lang w:val="en-US"/>
              </w:rPr>
              <w:t>3358</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7FDA33EA" w14:textId="77777777" w:rsidR="005A7DAF" w:rsidRPr="001178FC" w:rsidRDefault="005A7DAF" w:rsidP="00E37EFF">
            <w:pPr>
              <w:suppressAutoHyphens w:val="0"/>
              <w:spacing w:line="240" w:lineRule="auto"/>
              <w:rPr>
                <w:sz w:val="18"/>
                <w:szCs w:val="18"/>
                <w:lang w:val="es-ES" w:eastAsia="es-ES"/>
              </w:rPr>
            </w:pPr>
            <w:r w:rsidRPr="001178FC">
              <w:rPr>
                <w:sz w:val="18"/>
                <w:szCs w:val="18"/>
              </w:rPr>
              <w:t xml:space="preserve">MACHINES FRIGORIFIQUES </w:t>
            </w:r>
            <w:proofErr w:type="spellStart"/>
            <w:r w:rsidRPr="001178FC">
              <w:rPr>
                <w:sz w:val="18"/>
                <w:szCs w:val="18"/>
              </w:rPr>
              <w:t>contenant</w:t>
            </w:r>
            <w:proofErr w:type="spellEnd"/>
            <w:r w:rsidRPr="001178FC">
              <w:rPr>
                <w:sz w:val="18"/>
                <w:szCs w:val="18"/>
              </w:rPr>
              <w:t xml:space="preserve"> un </w:t>
            </w:r>
            <w:proofErr w:type="spellStart"/>
            <w:r w:rsidRPr="001178FC">
              <w:rPr>
                <w:sz w:val="18"/>
                <w:szCs w:val="18"/>
              </w:rPr>
              <w:t>gaz</w:t>
            </w:r>
            <w:proofErr w:type="spellEnd"/>
            <w:r w:rsidRPr="001178FC">
              <w:rPr>
                <w:sz w:val="18"/>
                <w:szCs w:val="18"/>
              </w:rPr>
              <w:t xml:space="preserve"> </w:t>
            </w:r>
            <w:proofErr w:type="spellStart"/>
            <w:r w:rsidRPr="001178FC">
              <w:rPr>
                <w:sz w:val="18"/>
                <w:szCs w:val="18"/>
              </w:rPr>
              <w:t>liquéfié</w:t>
            </w:r>
            <w:proofErr w:type="spellEnd"/>
            <w:r w:rsidRPr="001178FC">
              <w:rPr>
                <w:sz w:val="18"/>
                <w:szCs w:val="18"/>
              </w:rPr>
              <w:t xml:space="preserve"> inflammable et non </w:t>
            </w:r>
            <w:proofErr w:type="spellStart"/>
            <w:r w:rsidRPr="001178FC">
              <w:rPr>
                <w:sz w:val="18"/>
                <w:szCs w:val="18"/>
              </w:rPr>
              <w:t>toxique</w:t>
            </w:r>
            <w:proofErr w:type="spellEnd"/>
          </w:p>
        </w:tc>
        <w:tc>
          <w:tcPr>
            <w:tcW w:w="1871" w:type="dxa"/>
            <w:tcBorders>
              <w:top w:val="single" w:sz="4" w:space="0" w:color="auto"/>
              <w:left w:val="nil"/>
              <w:bottom w:val="single" w:sz="4" w:space="0" w:color="auto"/>
              <w:right w:val="single" w:sz="4" w:space="0" w:color="auto"/>
            </w:tcBorders>
            <w:shd w:val="clear" w:color="auto" w:fill="auto"/>
          </w:tcPr>
          <w:p w14:paraId="7106A71E" w14:textId="77777777" w:rsidR="005A7DAF" w:rsidRPr="001178FC" w:rsidRDefault="005A7DAF" w:rsidP="00E37EFF">
            <w:pPr>
              <w:rPr>
                <w:sz w:val="18"/>
                <w:szCs w:val="18"/>
              </w:rPr>
            </w:pPr>
            <w:r w:rsidRPr="001178FC">
              <w:rPr>
                <w:sz w:val="18"/>
                <w:szCs w:val="18"/>
              </w:rPr>
              <w:t>REFRIGERATING MACHINES containing flammable, non-toxic, liquefied gas</w:t>
            </w:r>
          </w:p>
          <w:p w14:paraId="496DFD55" w14:textId="77777777" w:rsidR="005A7DAF" w:rsidRPr="001178FC" w:rsidRDefault="005A7DAF" w:rsidP="00E37EFF">
            <w:pPr>
              <w:rPr>
                <w:sz w:val="18"/>
                <w:szCs w:val="18"/>
              </w:rPr>
            </w:pPr>
          </w:p>
        </w:tc>
        <w:tc>
          <w:tcPr>
            <w:tcW w:w="1951" w:type="dxa"/>
            <w:tcBorders>
              <w:top w:val="single" w:sz="4" w:space="0" w:color="auto"/>
              <w:left w:val="nil"/>
              <w:bottom w:val="single" w:sz="4" w:space="0" w:color="auto"/>
              <w:right w:val="single" w:sz="4" w:space="0" w:color="auto"/>
            </w:tcBorders>
            <w:shd w:val="clear" w:color="auto" w:fill="auto"/>
          </w:tcPr>
          <w:p w14:paraId="1B9C70A9" w14:textId="77777777" w:rsidR="005A7DAF" w:rsidRPr="001178FC" w:rsidRDefault="005A7DAF" w:rsidP="00E37EFF">
            <w:pPr>
              <w:rPr>
                <w:sz w:val="18"/>
                <w:szCs w:val="18"/>
                <w:lang w:val="es-ES"/>
              </w:rPr>
            </w:pPr>
            <w:r w:rsidRPr="001178FC">
              <w:rPr>
                <w:sz w:val="18"/>
                <w:szCs w:val="18"/>
                <w:lang w:val="es-ES"/>
              </w:rPr>
              <w:t>MÁQUINAS REFRIGERADORAS que contengan gas líquido inflamable, no tóxico</w:t>
            </w:r>
          </w:p>
        </w:tc>
      </w:tr>
    </w:tbl>
    <w:p w14:paraId="2DE36B86" w14:textId="3184B3E8" w:rsidR="00FD1ED4" w:rsidRPr="001178FC" w:rsidRDefault="005F333C" w:rsidP="005F333C">
      <w:pPr>
        <w:pStyle w:val="H23G"/>
        <w:rPr>
          <w:lang w:val="en"/>
        </w:rPr>
      </w:pPr>
      <w:r>
        <w:rPr>
          <w:lang w:val="en"/>
        </w:rPr>
        <w:tab/>
      </w:r>
      <w:r>
        <w:rPr>
          <w:lang w:val="en"/>
        </w:rPr>
        <w:tab/>
      </w:r>
      <w:r w:rsidR="00FD1ED4" w:rsidRPr="001178FC">
        <w:rPr>
          <w:lang w:val="en"/>
        </w:rPr>
        <w:t>Solvent</w:t>
      </w:r>
    </w:p>
    <w:p w14:paraId="71C0816F" w14:textId="34D03868" w:rsidR="005A7DAF" w:rsidRPr="001178FC" w:rsidRDefault="005A7DAF" w:rsidP="00A94640">
      <w:pPr>
        <w:pStyle w:val="SingleTxtG"/>
        <w:numPr>
          <w:ilvl w:val="0"/>
          <w:numId w:val="16"/>
        </w:numPr>
        <w:ind w:left="1134" w:firstLine="0"/>
        <w:rPr>
          <w:lang w:val="en"/>
        </w:rPr>
      </w:pPr>
      <w:r w:rsidRPr="001178FC">
        <w:rPr>
          <w:lang w:val="en"/>
        </w:rPr>
        <w:t>The</w:t>
      </w:r>
      <w:r w:rsidR="00686D34">
        <w:rPr>
          <w:lang w:val="en"/>
        </w:rPr>
        <w:t xml:space="preserve"> Spanish word for “</w:t>
      </w:r>
      <w:proofErr w:type="spellStart"/>
      <w:r w:rsidR="00686D34">
        <w:rPr>
          <w:lang w:val="en"/>
        </w:rPr>
        <w:t>solvente</w:t>
      </w:r>
      <w:proofErr w:type="spellEnd"/>
      <w:r w:rsidR="00686D34">
        <w:rPr>
          <w:lang w:val="en"/>
        </w:rPr>
        <w:t xml:space="preserve"> is not “</w:t>
      </w:r>
      <w:proofErr w:type="spellStart"/>
      <w:r w:rsidR="00686D34">
        <w:rPr>
          <w:lang w:val="en"/>
        </w:rPr>
        <w:t>solvente</w:t>
      </w:r>
      <w:proofErr w:type="spellEnd"/>
      <w:r w:rsidR="00686D34">
        <w:rPr>
          <w:lang w:val="en"/>
        </w:rPr>
        <w:t>” but “</w:t>
      </w:r>
      <w:proofErr w:type="spellStart"/>
      <w:r w:rsidR="00686D34">
        <w:rPr>
          <w:lang w:val="en"/>
        </w:rPr>
        <w:t>disolvente</w:t>
      </w:r>
      <w:proofErr w:type="spellEnd"/>
      <w:r w:rsidR="00686D34">
        <w:rPr>
          <w:lang w:val="en"/>
        </w:rPr>
        <w:t>”. “</w:t>
      </w:r>
      <w:proofErr w:type="spellStart"/>
      <w:r w:rsidR="00686D34">
        <w:rPr>
          <w:lang w:val="en"/>
        </w:rPr>
        <w:t>Disolvente</w:t>
      </w:r>
      <w:proofErr w:type="spellEnd"/>
      <w:r w:rsidR="00686D34">
        <w:rPr>
          <w:lang w:val="en"/>
        </w:rPr>
        <w:t xml:space="preserve">” is used correctly in all UN numbers but in </w:t>
      </w:r>
      <w:r w:rsidRPr="001178FC">
        <w:rPr>
          <w:lang w:val="en"/>
        </w:rPr>
        <w:t xml:space="preserve">UN number </w:t>
      </w:r>
      <w:r w:rsidR="00272FA4" w:rsidRPr="001178FC">
        <w:rPr>
          <w:lang w:val="en"/>
        </w:rPr>
        <w:t>3374.</w:t>
      </w:r>
    </w:p>
    <w:tbl>
      <w:tblPr>
        <w:tblW w:w="7371" w:type="dxa"/>
        <w:tblInd w:w="1129" w:type="dxa"/>
        <w:tblCellMar>
          <w:left w:w="70" w:type="dxa"/>
          <w:right w:w="70" w:type="dxa"/>
        </w:tblCellMar>
        <w:tblLook w:val="04A0" w:firstRow="1" w:lastRow="0" w:firstColumn="1" w:lastColumn="0" w:noHBand="0" w:noVBand="1"/>
      </w:tblPr>
      <w:tblGrid>
        <w:gridCol w:w="1145"/>
        <w:gridCol w:w="2123"/>
        <w:gridCol w:w="2009"/>
        <w:gridCol w:w="2094"/>
      </w:tblGrid>
      <w:tr w:rsidR="005A7DAF" w:rsidRPr="001178FC" w14:paraId="592E02DA" w14:textId="77777777" w:rsidTr="0063541E">
        <w:trPr>
          <w:trHeight w:val="486"/>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09CECA4F"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UN</w:t>
            </w:r>
          </w:p>
        </w:tc>
        <w:tc>
          <w:tcPr>
            <w:tcW w:w="1978" w:type="dxa"/>
            <w:tcBorders>
              <w:top w:val="single" w:sz="4" w:space="0" w:color="auto"/>
              <w:left w:val="nil"/>
              <w:bottom w:val="single" w:sz="4" w:space="0" w:color="auto"/>
              <w:right w:val="single" w:sz="4" w:space="0" w:color="auto"/>
            </w:tcBorders>
            <w:shd w:val="clear" w:color="auto" w:fill="auto"/>
          </w:tcPr>
          <w:p w14:paraId="5D33E1E9"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French</w:t>
            </w:r>
          </w:p>
        </w:tc>
        <w:tc>
          <w:tcPr>
            <w:tcW w:w="1871" w:type="dxa"/>
            <w:tcBorders>
              <w:top w:val="single" w:sz="4" w:space="0" w:color="auto"/>
              <w:left w:val="nil"/>
              <w:bottom w:val="single" w:sz="4" w:space="0" w:color="auto"/>
              <w:right w:val="single" w:sz="4" w:space="0" w:color="auto"/>
            </w:tcBorders>
            <w:shd w:val="clear" w:color="auto" w:fill="auto"/>
          </w:tcPr>
          <w:p w14:paraId="2A6E893E"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English</w:t>
            </w:r>
          </w:p>
        </w:tc>
        <w:tc>
          <w:tcPr>
            <w:tcW w:w="1951" w:type="dxa"/>
            <w:tcBorders>
              <w:top w:val="single" w:sz="4" w:space="0" w:color="auto"/>
              <w:left w:val="nil"/>
              <w:bottom w:val="single" w:sz="4" w:space="0" w:color="auto"/>
              <w:right w:val="single" w:sz="4" w:space="0" w:color="auto"/>
            </w:tcBorders>
            <w:shd w:val="clear" w:color="auto" w:fill="auto"/>
          </w:tcPr>
          <w:p w14:paraId="6D93C65E" w14:textId="77777777" w:rsidR="005A7DAF" w:rsidRPr="001178FC" w:rsidRDefault="005A7DAF" w:rsidP="0063541E">
            <w:pPr>
              <w:pStyle w:val="SingleTxtG"/>
              <w:spacing w:after="0"/>
              <w:ind w:left="-28" w:right="0"/>
              <w:jc w:val="center"/>
              <w:rPr>
                <w:b/>
                <w:bCs/>
                <w:sz w:val="18"/>
                <w:szCs w:val="18"/>
                <w:lang w:val="en-US"/>
              </w:rPr>
            </w:pPr>
            <w:r w:rsidRPr="001178FC">
              <w:rPr>
                <w:b/>
                <w:bCs/>
                <w:sz w:val="18"/>
                <w:szCs w:val="18"/>
                <w:lang w:val="en-US"/>
              </w:rPr>
              <w:t>Spanish</w:t>
            </w:r>
          </w:p>
        </w:tc>
      </w:tr>
      <w:tr w:rsidR="005A7DAF" w:rsidRPr="001178FC" w14:paraId="65F7B191" w14:textId="77777777" w:rsidTr="0063541E">
        <w:trPr>
          <w:trHeight w:val="505"/>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55304507" w14:textId="77777777" w:rsidR="005A7DAF" w:rsidRPr="001178FC" w:rsidRDefault="005A7DAF" w:rsidP="0063541E">
            <w:pPr>
              <w:pStyle w:val="SingleTxtG"/>
              <w:spacing w:after="0"/>
              <w:ind w:left="-28" w:right="0"/>
              <w:jc w:val="center"/>
              <w:rPr>
                <w:bCs/>
                <w:sz w:val="18"/>
                <w:szCs w:val="18"/>
                <w:lang w:val="en-US"/>
              </w:rPr>
            </w:pPr>
            <w:r w:rsidRPr="001178FC">
              <w:rPr>
                <w:bCs/>
                <w:sz w:val="18"/>
                <w:szCs w:val="18"/>
                <w:lang w:val="en-US"/>
              </w:rPr>
              <w:t>3374</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37D50399" w14:textId="77777777" w:rsidR="005A7DAF" w:rsidRPr="001178FC" w:rsidRDefault="005A7DAF" w:rsidP="00E37EFF">
            <w:pPr>
              <w:suppressAutoHyphens w:val="0"/>
              <w:spacing w:line="240" w:lineRule="auto"/>
              <w:rPr>
                <w:sz w:val="18"/>
                <w:szCs w:val="18"/>
                <w:lang w:val="es-ES" w:eastAsia="es-ES"/>
              </w:rPr>
            </w:pPr>
            <w:r w:rsidRPr="001178FC">
              <w:rPr>
                <w:sz w:val="18"/>
                <w:szCs w:val="18"/>
              </w:rPr>
              <w:t>ACÉTYLÈNE SANS SOLVANT</w:t>
            </w:r>
          </w:p>
        </w:tc>
        <w:tc>
          <w:tcPr>
            <w:tcW w:w="1871" w:type="dxa"/>
            <w:tcBorders>
              <w:top w:val="single" w:sz="4" w:space="0" w:color="auto"/>
              <w:left w:val="nil"/>
              <w:bottom w:val="single" w:sz="4" w:space="0" w:color="auto"/>
              <w:right w:val="single" w:sz="4" w:space="0" w:color="auto"/>
            </w:tcBorders>
            <w:shd w:val="clear" w:color="auto" w:fill="auto"/>
          </w:tcPr>
          <w:p w14:paraId="01F7C733" w14:textId="77777777" w:rsidR="005A7DAF" w:rsidRPr="001178FC" w:rsidRDefault="005A7DAF" w:rsidP="00E37EFF">
            <w:pPr>
              <w:rPr>
                <w:sz w:val="18"/>
                <w:szCs w:val="18"/>
              </w:rPr>
            </w:pPr>
            <w:r w:rsidRPr="001178FC">
              <w:rPr>
                <w:sz w:val="18"/>
                <w:szCs w:val="18"/>
              </w:rPr>
              <w:t>ACETYLENE, SOLVENT FREE</w:t>
            </w:r>
          </w:p>
        </w:tc>
        <w:tc>
          <w:tcPr>
            <w:tcW w:w="1951" w:type="dxa"/>
            <w:tcBorders>
              <w:top w:val="single" w:sz="4" w:space="0" w:color="auto"/>
              <w:left w:val="nil"/>
              <w:bottom w:val="single" w:sz="4" w:space="0" w:color="auto"/>
              <w:right w:val="single" w:sz="4" w:space="0" w:color="auto"/>
            </w:tcBorders>
            <w:shd w:val="clear" w:color="auto" w:fill="auto"/>
          </w:tcPr>
          <w:p w14:paraId="19A18F00" w14:textId="77777777" w:rsidR="005A7DAF" w:rsidRPr="001178FC" w:rsidRDefault="005A7DAF" w:rsidP="00E37EFF">
            <w:pPr>
              <w:rPr>
                <w:sz w:val="18"/>
                <w:szCs w:val="18"/>
                <w:lang w:val="es-ES"/>
              </w:rPr>
            </w:pPr>
            <w:r w:rsidRPr="001178FC">
              <w:rPr>
                <w:sz w:val="18"/>
                <w:szCs w:val="18"/>
              </w:rPr>
              <w:t>ACETILENO EXENTO DE SOLVENTE</w:t>
            </w:r>
          </w:p>
        </w:tc>
      </w:tr>
    </w:tbl>
    <w:p w14:paraId="362EC868" w14:textId="72299371" w:rsidR="00FD1ED4" w:rsidRPr="001178FC" w:rsidRDefault="005F333C" w:rsidP="005F333C">
      <w:pPr>
        <w:pStyle w:val="H23G"/>
        <w:rPr>
          <w:lang w:val="es-ES"/>
        </w:rPr>
      </w:pPr>
      <w:r>
        <w:rPr>
          <w:lang w:val="es-ES"/>
        </w:rPr>
        <w:tab/>
      </w:r>
      <w:r>
        <w:rPr>
          <w:lang w:val="es-ES"/>
        </w:rPr>
        <w:tab/>
      </w:r>
      <w:proofErr w:type="spellStart"/>
      <w:r w:rsidR="00FD1ED4" w:rsidRPr="001178FC">
        <w:rPr>
          <w:lang w:val="es-ES"/>
        </w:rPr>
        <w:t>Including</w:t>
      </w:r>
      <w:proofErr w:type="spellEnd"/>
      <w:r w:rsidR="00FD1ED4" w:rsidRPr="001178FC">
        <w:rPr>
          <w:lang w:val="es-ES"/>
        </w:rPr>
        <w:t>/</w:t>
      </w:r>
      <w:proofErr w:type="spellStart"/>
      <w:r w:rsidR="00FD1ED4" w:rsidRPr="001178FC">
        <w:rPr>
          <w:lang w:val="es-ES"/>
        </w:rPr>
        <w:t>included</w:t>
      </w:r>
      <w:proofErr w:type="spellEnd"/>
      <w:r w:rsidR="00FD1ED4" w:rsidRPr="001178FC">
        <w:rPr>
          <w:lang w:val="es-ES"/>
        </w:rPr>
        <w:t xml:space="preserve"> versus </w:t>
      </w:r>
      <w:proofErr w:type="spellStart"/>
      <w:r w:rsidR="00FD1ED4" w:rsidRPr="001178FC">
        <w:rPr>
          <w:lang w:val="es-ES"/>
        </w:rPr>
        <w:t>even</w:t>
      </w:r>
      <w:proofErr w:type="spellEnd"/>
    </w:p>
    <w:p w14:paraId="57C60A37" w14:textId="103A5B03" w:rsidR="00FD1ED4" w:rsidRPr="00A94640" w:rsidRDefault="00FD1ED4" w:rsidP="00A94640">
      <w:pPr>
        <w:pStyle w:val="SingleTxtG"/>
        <w:numPr>
          <w:ilvl w:val="0"/>
          <w:numId w:val="16"/>
        </w:numPr>
        <w:ind w:left="1134" w:firstLine="0"/>
        <w:rPr>
          <w:lang w:val="en"/>
        </w:rPr>
      </w:pPr>
      <w:r w:rsidRPr="001178FC">
        <w:rPr>
          <w:lang w:val="en"/>
        </w:rPr>
        <w:t>The Spanish word “</w:t>
      </w:r>
      <w:proofErr w:type="spellStart"/>
      <w:r w:rsidRPr="001178FC">
        <w:rPr>
          <w:lang w:val="en"/>
        </w:rPr>
        <w:t>incluso</w:t>
      </w:r>
      <w:proofErr w:type="spellEnd"/>
      <w:r w:rsidRPr="001178FC">
        <w:rPr>
          <w:lang w:val="en"/>
        </w:rPr>
        <w:t xml:space="preserve">” means “even”, not “including/included”. Therefore, </w:t>
      </w:r>
      <w:r w:rsidR="005C02F1">
        <w:rPr>
          <w:lang w:val="en"/>
        </w:rPr>
        <w:t xml:space="preserve">for </w:t>
      </w:r>
      <w:r w:rsidR="00AA4569" w:rsidRPr="00A94640">
        <w:rPr>
          <w:lang w:val="en"/>
        </w:rPr>
        <w:t xml:space="preserve">UN 1999 “TARS, LIQUID, including road oils, and cutback </w:t>
      </w:r>
      <w:proofErr w:type="spellStart"/>
      <w:r w:rsidR="00AA4569" w:rsidRPr="00A94640">
        <w:rPr>
          <w:lang w:val="en"/>
        </w:rPr>
        <w:t>bitumens</w:t>
      </w:r>
      <w:proofErr w:type="spellEnd"/>
      <w:r w:rsidR="00AA4569" w:rsidRPr="00A94640">
        <w:rPr>
          <w:lang w:val="en"/>
        </w:rPr>
        <w:t>”</w:t>
      </w:r>
      <w:r w:rsidRPr="00A94640">
        <w:rPr>
          <w:lang w:val="en"/>
        </w:rPr>
        <w:t>, t</w:t>
      </w:r>
      <w:r w:rsidR="00AA4569" w:rsidRPr="00A94640">
        <w:rPr>
          <w:lang w:val="en"/>
        </w:rPr>
        <w:t xml:space="preserve">he Spanish experts suggest </w:t>
      </w:r>
      <w:r w:rsidR="003C272C" w:rsidRPr="00A94640">
        <w:rPr>
          <w:lang w:val="en"/>
        </w:rPr>
        <w:t>using</w:t>
      </w:r>
      <w:r w:rsidR="00AA4569" w:rsidRPr="00A94640">
        <w:rPr>
          <w:lang w:val="en"/>
        </w:rPr>
        <w:t xml:space="preserve"> “ALQUITRANES LÍQUIDOS, </w:t>
      </w:r>
      <w:proofErr w:type="spellStart"/>
      <w:r w:rsidR="00AA4569" w:rsidRPr="00A94640">
        <w:rPr>
          <w:lang w:val="en"/>
        </w:rPr>
        <w:t>incluidos</w:t>
      </w:r>
      <w:proofErr w:type="spellEnd"/>
      <w:r w:rsidR="00AA4569" w:rsidRPr="00A94640">
        <w:rPr>
          <w:lang w:val="en"/>
        </w:rPr>
        <w:t xml:space="preserve"> los </w:t>
      </w:r>
      <w:proofErr w:type="spellStart"/>
      <w:r w:rsidR="00AA4569" w:rsidRPr="00A94640">
        <w:rPr>
          <w:lang w:val="en"/>
        </w:rPr>
        <w:t>aglomerantes</w:t>
      </w:r>
      <w:proofErr w:type="spellEnd"/>
      <w:r w:rsidR="00AA4569" w:rsidRPr="00A94640">
        <w:rPr>
          <w:lang w:val="en"/>
        </w:rPr>
        <w:t xml:space="preserve"> para </w:t>
      </w:r>
      <w:proofErr w:type="spellStart"/>
      <w:r w:rsidR="00AA4569" w:rsidRPr="00A94640">
        <w:rPr>
          <w:lang w:val="en"/>
        </w:rPr>
        <w:t>carreteras</w:t>
      </w:r>
      <w:proofErr w:type="spellEnd"/>
      <w:r w:rsidR="00AA4569" w:rsidRPr="00A94640">
        <w:rPr>
          <w:lang w:val="en"/>
        </w:rPr>
        <w:t xml:space="preserve"> y los </w:t>
      </w:r>
      <w:proofErr w:type="spellStart"/>
      <w:r w:rsidR="00AA4569" w:rsidRPr="00A94640">
        <w:rPr>
          <w:lang w:val="en"/>
        </w:rPr>
        <w:t>asfaltos</w:t>
      </w:r>
      <w:proofErr w:type="spellEnd"/>
      <w:r w:rsidR="00AA4569" w:rsidRPr="00A94640">
        <w:rPr>
          <w:lang w:val="en"/>
        </w:rPr>
        <w:t xml:space="preserve"> </w:t>
      </w:r>
      <w:proofErr w:type="spellStart"/>
      <w:r w:rsidR="00AA4569" w:rsidRPr="00A94640">
        <w:rPr>
          <w:lang w:val="en"/>
        </w:rPr>
        <w:t>rebajados</w:t>
      </w:r>
      <w:proofErr w:type="spellEnd"/>
      <w:r w:rsidR="00AA4569" w:rsidRPr="00A94640">
        <w:rPr>
          <w:lang w:val="en"/>
        </w:rPr>
        <w:t xml:space="preserve">. </w:t>
      </w:r>
    </w:p>
    <w:tbl>
      <w:tblPr>
        <w:tblW w:w="7371" w:type="dxa"/>
        <w:tblInd w:w="1129" w:type="dxa"/>
        <w:tblCellMar>
          <w:left w:w="70" w:type="dxa"/>
          <w:right w:w="70" w:type="dxa"/>
        </w:tblCellMar>
        <w:tblLook w:val="04A0" w:firstRow="1" w:lastRow="0" w:firstColumn="1" w:lastColumn="0" w:noHBand="0" w:noVBand="1"/>
      </w:tblPr>
      <w:tblGrid>
        <w:gridCol w:w="1014"/>
        <w:gridCol w:w="2164"/>
        <w:gridCol w:w="2005"/>
        <w:gridCol w:w="2188"/>
      </w:tblGrid>
      <w:tr w:rsidR="00AA4569" w:rsidRPr="001178FC" w14:paraId="0998FE9C" w14:textId="77777777" w:rsidTr="0063541E">
        <w:trPr>
          <w:trHeight w:val="486"/>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1E6D07B8" w14:textId="77777777" w:rsidR="00AA4569" w:rsidRPr="001178FC" w:rsidRDefault="00AA4569" w:rsidP="0063541E">
            <w:pPr>
              <w:pStyle w:val="SingleTxtG"/>
              <w:spacing w:after="0"/>
              <w:ind w:left="-28" w:right="0"/>
              <w:jc w:val="center"/>
              <w:rPr>
                <w:b/>
                <w:bCs/>
                <w:sz w:val="18"/>
                <w:szCs w:val="18"/>
                <w:lang w:val="en-US"/>
              </w:rPr>
            </w:pPr>
            <w:r w:rsidRPr="001178FC">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57CDE1BA" w14:textId="77777777" w:rsidR="00AA4569" w:rsidRPr="001178FC" w:rsidRDefault="00AA4569" w:rsidP="0063541E">
            <w:pPr>
              <w:pStyle w:val="SingleTxtG"/>
              <w:spacing w:after="0"/>
              <w:ind w:left="-28" w:right="0"/>
              <w:jc w:val="center"/>
              <w:rPr>
                <w:b/>
                <w:bCs/>
                <w:sz w:val="18"/>
                <w:szCs w:val="18"/>
                <w:lang w:val="en-US"/>
              </w:rPr>
            </w:pPr>
            <w:r w:rsidRPr="001178FC">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10598C24" w14:textId="77777777" w:rsidR="00AA4569" w:rsidRPr="001178FC" w:rsidRDefault="00AA4569" w:rsidP="0063541E">
            <w:pPr>
              <w:pStyle w:val="SingleTxtG"/>
              <w:spacing w:after="0"/>
              <w:ind w:left="-28" w:right="0"/>
              <w:jc w:val="center"/>
              <w:rPr>
                <w:b/>
                <w:bCs/>
                <w:sz w:val="18"/>
                <w:szCs w:val="18"/>
                <w:lang w:val="en-US"/>
              </w:rPr>
            </w:pPr>
            <w:r w:rsidRPr="001178FC">
              <w:rPr>
                <w:b/>
                <w:bCs/>
                <w:sz w:val="18"/>
                <w:szCs w:val="18"/>
                <w:lang w:val="en-US"/>
              </w:rPr>
              <w:t>English</w:t>
            </w:r>
          </w:p>
        </w:tc>
        <w:tc>
          <w:tcPr>
            <w:tcW w:w="2268" w:type="dxa"/>
            <w:tcBorders>
              <w:top w:val="single" w:sz="4" w:space="0" w:color="auto"/>
              <w:left w:val="nil"/>
              <w:bottom w:val="single" w:sz="4" w:space="0" w:color="auto"/>
              <w:right w:val="single" w:sz="4" w:space="0" w:color="auto"/>
            </w:tcBorders>
            <w:shd w:val="clear" w:color="auto" w:fill="auto"/>
          </w:tcPr>
          <w:p w14:paraId="56620650" w14:textId="77777777" w:rsidR="00AA4569" w:rsidRPr="001178FC" w:rsidRDefault="00AA4569" w:rsidP="0063541E">
            <w:pPr>
              <w:pStyle w:val="SingleTxtG"/>
              <w:spacing w:after="0"/>
              <w:ind w:left="-28" w:right="0"/>
              <w:jc w:val="center"/>
              <w:rPr>
                <w:b/>
                <w:bCs/>
                <w:sz w:val="18"/>
                <w:szCs w:val="18"/>
                <w:lang w:val="en-US"/>
              </w:rPr>
            </w:pPr>
            <w:r w:rsidRPr="001178FC">
              <w:rPr>
                <w:b/>
                <w:bCs/>
                <w:sz w:val="18"/>
                <w:szCs w:val="18"/>
                <w:lang w:val="en-US"/>
              </w:rPr>
              <w:t>Spanish</w:t>
            </w:r>
          </w:p>
        </w:tc>
      </w:tr>
      <w:tr w:rsidR="00AA4569" w:rsidRPr="000E4698" w14:paraId="162B21D3" w14:textId="77777777" w:rsidTr="0063541E">
        <w:trPr>
          <w:trHeight w:val="1326"/>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5B597B14" w14:textId="77777777" w:rsidR="00AA4569" w:rsidRPr="001178FC" w:rsidRDefault="00AA4569" w:rsidP="00E37EFF">
            <w:pPr>
              <w:spacing w:line="240" w:lineRule="auto"/>
              <w:jc w:val="center"/>
              <w:rPr>
                <w:sz w:val="18"/>
                <w:szCs w:val="18"/>
                <w:lang w:val="en-US" w:eastAsia="es-ES"/>
              </w:rPr>
            </w:pPr>
            <w:r w:rsidRPr="001178FC">
              <w:rPr>
                <w:sz w:val="18"/>
                <w:szCs w:val="18"/>
                <w:lang w:val="en-US" w:eastAsia="es-ES"/>
              </w:rPr>
              <w:t>1999</w:t>
            </w:r>
          </w:p>
          <w:p w14:paraId="12D3954C" w14:textId="77777777" w:rsidR="00AA4569" w:rsidRPr="001178FC" w:rsidRDefault="00AA4569" w:rsidP="00E37EFF">
            <w:pPr>
              <w:spacing w:line="240" w:lineRule="auto"/>
              <w:jc w:val="center"/>
              <w:rPr>
                <w:sz w:val="18"/>
                <w:szCs w:val="18"/>
                <w:lang w:val="en-US" w:eastAsia="es-ES"/>
              </w:rPr>
            </w:pPr>
          </w:p>
          <w:p w14:paraId="5A132EB8" w14:textId="77777777" w:rsidR="00AA4569" w:rsidRPr="001178FC" w:rsidRDefault="00AA4569" w:rsidP="00E37EFF">
            <w:pPr>
              <w:spacing w:line="240" w:lineRule="auto"/>
              <w:jc w:val="center"/>
              <w:rPr>
                <w:sz w:val="18"/>
                <w:szCs w:val="18"/>
                <w:lang w:val="en-US" w:eastAsia="es-ES"/>
              </w:rPr>
            </w:pPr>
          </w:p>
          <w:p w14:paraId="2CF425D5" w14:textId="77777777" w:rsidR="00AA4569" w:rsidRPr="001178FC" w:rsidRDefault="00AA4569" w:rsidP="00E37EFF">
            <w:pPr>
              <w:spacing w:line="240" w:lineRule="auto"/>
              <w:jc w:val="center"/>
              <w:rPr>
                <w:sz w:val="18"/>
                <w:szCs w:val="18"/>
                <w:lang w:val="en-US"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5C1FD1" w14:textId="77777777" w:rsidR="00AA4569" w:rsidRPr="001178FC" w:rsidRDefault="00AA4569" w:rsidP="0063541E">
            <w:pPr>
              <w:suppressAutoHyphens w:val="0"/>
              <w:spacing w:line="240" w:lineRule="auto"/>
              <w:rPr>
                <w:sz w:val="18"/>
                <w:szCs w:val="18"/>
              </w:rPr>
            </w:pPr>
            <w:r w:rsidRPr="001178FC">
              <w:rPr>
                <w:sz w:val="18"/>
                <w:szCs w:val="18"/>
              </w:rPr>
              <w:t>GOUDRONS LIQUIDES, y </w:t>
            </w:r>
            <w:proofErr w:type="spellStart"/>
            <w:r w:rsidRPr="001178FC">
              <w:rPr>
                <w:sz w:val="18"/>
                <w:szCs w:val="18"/>
              </w:rPr>
              <w:t>compris</w:t>
            </w:r>
            <w:proofErr w:type="spellEnd"/>
            <w:r w:rsidRPr="001178FC">
              <w:rPr>
                <w:sz w:val="18"/>
                <w:szCs w:val="18"/>
              </w:rPr>
              <w:t xml:space="preserve"> les </w:t>
            </w:r>
            <w:proofErr w:type="spellStart"/>
            <w:r w:rsidRPr="001178FC">
              <w:rPr>
                <w:sz w:val="18"/>
                <w:szCs w:val="18"/>
              </w:rPr>
              <w:t>liants</w:t>
            </w:r>
            <w:proofErr w:type="spellEnd"/>
            <w:r w:rsidRPr="001178FC">
              <w:rPr>
                <w:sz w:val="18"/>
                <w:szCs w:val="18"/>
              </w:rPr>
              <w:t xml:space="preserve"> </w:t>
            </w:r>
            <w:proofErr w:type="spellStart"/>
            <w:r w:rsidRPr="001178FC">
              <w:rPr>
                <w:sz w:val="18"/>
                <w:szCs w:val="18"/>
              </w:rPr>
              <w:t>routiers</w:t>
            </w:r>
            <w:proofErr w:type="spellEnd"/>
            <w:r w:rsidRPr="001178FC">
              <w:rPr>
                <w:sz w:val="18"/>
                <w:szCs w:val="18"/>
              </w:rPr>
              <w:t xml:space="preserve"> et les cut backs </w:t>
            </w:r>
            <w:proofErr w:type="spellStart"/>
            <w:r w:rsidRPr="001178FC">
              <w:rPr>
                <w:sz w:val="18"/>
                <w:szCs w:val="18"/>
              </w:rPr>
              <w:t>bitumineux</w:t>
            </w:r>
            <w:proofErr w:type="spellEnd"/>
          </w:p>
          <w:p w14:paraId="46CCC989" w14:textId="77777777" w:rsidR="00AA4569" w:rsidRPr="001178FC" w:rsidRDefault="00AA4569" w:rsidP="0063541E">
            <w:pPr>
              <w:suppressAutoHyphens w:val="0"/>
              <w:spacing w:line="240" w:lineRule="auto"/>
              <w:rPr>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5C5E11" w14:textId="77777777" w:rsidR="00AA4569" w:rsidRPr="001178FC" w:rsidRDefault="00AA4569" w:rsidP="0063541E">
            <w:pPr>
              <w:rPr>
                <w:sz w:val="18"/>
                <w:szCs w:val="18"/>
              </w:rPr>
            </w:pPr>
            <w:r w:rsidRPr="001178FC">
              <w:rPr>
                <w:sz w:val="18"/>
                <w:szCs w:val="18"/>
              </w:rPr>
              <w:t xml:space="preserve">TARS, LIQUID, including road oils, and cutback </w:t>
            </w:r>
            <w:proofErr w:type="spellStart"/>
            <w:r w:rsidRPr="001178FC">
              <w:rPr>
                <w:sz w:val="18"/>
                <w:szCs w:val="18"/>
              </w:rPr>
              <w:t>bitumens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918F17" w14:textId="77777777" w:rsidR="00AA4569" w:rsidRPr="001178FC" w:rsidRDefault="00AA4569" w:rsidP="0063541E">
            <w:pPr>
              <w:rPr>
                <w:sz w:val="18"/>
                <w:szCs w:val="18"/>
                <w:lang w:val="es-ES"/>
              </w:rPr>
            </w:pPr>
            <w:r w:rsidRPr="001178FC">
              <w:rPr>
                <w:sz w:val="18"/>
                <w:szCs w:val="18"/>
                <w:lang w:val="es-ES"/>
              </w:rPr>
              <w:t>ALQUITRANES LÍQUIDOS, incluso los aglomerantes para carreteras y los asfaltos rebajados</w:t>
            </w:r>
          </w:p>
        </w:tc>
      </w:tr>
    </w:tbl>
    <w:p w14:paraId="63F46843" w14:textId="6503CB28" w:rsidR="005C02F1" w:rsidRPr="001178FC" w:rsidRDefault="005F333C" w:rsidP="005F333C">
      <w:pPr>
        <w:pStyle w:val="H23G"/>
        <w:rPr>
          <w:lang w:val="en"/>
        </w:rPr>
      </w:pPr>
      <w:r>
        <w:rPr>
          <w:lang w:val="en"/>
        </w:rPr>
        <w:tab/>
      </w:r>
      <w:r>
        <w:rPr>
          <w:lang w:val="en"/>
        </w:rPr>
        <w:tab/>
      </w:r>
      <w:r w:rsidR="005C02F1" w:rsidRPr="001178FC">
        <w:rPr>
          <w:lang w:val="en"/>
        </w:rPr>
        <w:t>Incompletely dried</w:t>
      </w:r>
    </w:p>
    <w:p w14:paraId="3250CB46" w14:textId="39F8D236" w:rsidR="005C02F1" w:rsidRPr="001178FC" w:rsidRDefault="005C02F1" w:rsidP="0063541E">
      <w:pPr>
        <w:pStyle w:val="SingleTxtG"/>
        <w:numPr>
          <w:ilvl w:val="0"/>
          <w:numId w:val="16"/>
        </w:numPr>
        <w:spacing w:before="120"/>
        <w:ind w:left="1134" w:firstLine="0"/>
        <w:rPr>
          <w:lang w:val="en"/>
        </w:rPr>
      </w:pPr>
      <w:r w:rsidRPr="001178FC">
        <w:rPr>
          <w:lang w:val="en"/>
        </w:rPr>
        <w:t xml:space="preserve">For UN 1379 “PAPER, UNSATURATED OIL TREATED, incompletely dried (including carbon paper)” the Spanish experts suggest </w:t>
      </w:r>
      <w:proofErr w:type="gramStart"/>
      <w:r w:rsidRPr="001178FC">
        <w:rPr>
          <w:lang w:val="en"/>
        </w:rPr>
        <w:t>to amend</w:t>
      </w:r>
      <w:proofErr w:type="gramEnd"/>
      <w:r w:rsidRPr="001178FC">
        <w:rPr>
          <w:lang w:val="en"/>
        </w:rPr>
        <w:t xml:space="preserve"> the name in Spanish as “PAPEL TRATADO CON ACEITES NO SATURADOS, no </w:t>
      </w:r>
      <w:proofErr w:type="spellStart"/>
      <w:r w:rsidRPr="001178FC">
        <w:rPr>
          <w:lang w:val="en"/>
        </w:rPr>
        <w:t>completamente</w:t>
      </w:r>
      <w:proofErr w:type="spellEnd"/>
      <w:r w:rsidRPr="001178FC">
        <w:rPr>
          <w:lang w:val="en"/>
        </w:rPr>
        <w:t xml:space="preserve"> </w:t>
      </w:r>
      <w:proofErr w:type="spellStart"/>
      <w:r w:rsidRPr="001178FC">
        <w:rPr>
          <w:lang w:val="en"/>
        </w:rPr>
        <w:t>seco</w:t>
      </w:r>
      <w:proofErr w:type="spellEnd"/>
      <w:r w:rsidRPr="001178FC">
        <w:rPr>
          <w:lang w:val="en"/>
        </w:rPr>
        <w:t xml:space="preserve"> (</w:t>
      </w:r>
      <w:proofErr w:type="spellStart"/>
      <w:r w:rsidRPr="001178FC">
        <w:rPr>
          <w:lang w:val="en"/>
        </w:rPr>
        <w:t>incluso</w:t>
      </w:r>
      <w:proofErr w:type="spellEnd"/>
      <w:r w:rsidRPr="001178FC">
        <w:rPr>
          <w:lang w:val="en"/>
        </w:rPr>
        <w:t xml:space="preserve"> el </w:t>
      </w:r>
      <w:proofErr w:type="spellStart"/>
      <w:r w:rsidRPr="001178FC">
        <w:rPr>
          <w:lang w:val="en"/>
        </w:rPr>
        <w:t>papel</w:t>
      </w:r>
      <w:proofErr w:type="spellEnd"/>
      <w:r w:rsidRPr="001178FC">
        <w:rPr>
          <w:lang w:val="en"/>
        </w:rPr>
        <w:t xml:space="preserve"> </w:t>
      </w:r>
      <w:proofErr w:type="spellStart"/>
      <w:r w:rsidRPr="001178FC">
        <w:rPr>
          <w:lang w:val="en"/>
        </w:rPr>
        <w:t>carbón</w:t>
      </w:r>
      <w:proofErr w:type="spellEnd"/>
      <w:r w:rsidRPr="001178FC">
        <w:rPr>
          <w:lang w:val="en"/>
        </w:rPr>
        <w:t>)”. The process of drying can be incomplete, but the final state is either dry or not completely dry (not incompletely dry), corresponding either to the Spanish wording “</w:t>
      </w:r>
      <w:proofErr w:type="spellStart"/>
      <w:r w:rsidRPr="001178FC">
        <w:rPr>
          <w:lang w:val="en"/>
        </w:rPr>
        <w:t>incompletamente</w:t>
      </w:r>
      <w:proofErr w:type="spellEnd"/>
      <w:r w:rsidRPr="001178FC">
        <w:rPr>
          <w:lang w:val="en"/>
        </w:rPr>
        <w:t xml:space="preserve"> </w:t>
      </w:r>
      <w:proofErr w:type="spellStart"/>
      <w:r w:rsidRPr="001178FC">
        <w:rPr>
          <w:lang w:val="en"/>
        </w:rPr>
        <w:t>secado</w:t>
      </w:r>
      <w:proofErr w:type="spellEnd"/>
      <w:r w:rsidRPr="001178FC">
        <w:rPr>
          <w:lang w:val="en"/>
        </w:rPr>
        <w:t xml:space="preserve">” or “no </w:t>
      </w:r>
      <w:proofErr w:type="spellStart"/>
      <w:r w:rsidRPr="001178FC">
        <w:rPr>
          <w:lang w:val="en"/>
        </w:rPr>
        <w:t>completamente</w:t>
      </w:r>
      <w:proofErr w:type="spellEnd"/>
      <w:r w:rsidRPr="001178FC">
        <w:rPr>
          <w:lang w:val="en"/>
        </w:rPr>
        <w:t xml:space="preserve"> </w:t>
      </w:r>
      <w:proofErr w:type="spellStart"/>
      <w:r w:rsidRPr="001178FC">
        <w:rPr>
          <w:lang w:val="en"/>
        </w:rPr>
        <w:t>seco</w:t>
      </w:r>
      <w:proofErr w:type="spellEnd"/>
      <w:r w:rsidRPr="001178FC">
        <w:rPr>
          <w:lang w:val="en"/>
        </w:rPr>
        <w:t>”, being the last one the most used in Spanish.</w:t>
      </w:r>
      <w:r>
        <w:rPr>
          <w:lang w:val="en"/>
        </w:rPr>
        <w:t xml:space="preserve"> </w:t>
      </w:r>
      <w:proofErr w:type="spellStart"/>
      <w:r>
        <w:rPr>
          <w:lang w:val="en"/>
        </w:rPr>
        <w:t>Aditionally</w:t>
      </w:r>
      <w:proofErr w:type="spellEnd"/>
      <w:r>
        <w:rPr>
          <w:lang w:val="en"/>
        </w:rPr>
        <w:t>, the same amendment for “</w:t>
      </w:r>
      <w:proofErr w:type="spellStart"/>
      <w:r>
        <w:rPr>
          <w:lang w:val="en"/>
        </w:rPr>
        <w:t>incluso</w:t>
      </w:r>
      <w:proofErr w:type="spellEnd"/>
      <w:r>
        <w:rPr>
          <w:lang w:val="en"/>
        </w:rPr>
        <w:t>” as mentioned before is done.</w:t>
      </w:r>
    </w:p>
    <w:tbl>
      <w:tblPr>
        <w:tblW w:w="7371" w:type="dxa"/>
        <w:tblInd w:w="1129" w:type="dxa"/>
        <w:tblCellMar>
          <w:left w:w="70" w:type="dxa"/>
          <w:right w:w="70" w:type="dxa"/>
        </w:tblCellMar>
        <w:tblLook w:val="04A0" w:firstRow="1" w:lastRow="0" w:firstColumn="1" w:lastColumn="0" w:noHBand="0" w:noVBand="1"/>
      </w:tblPr>
      <w:tblGrid>
        <w:gridCol w:w="994"/>
        <w:gridCol w:w="2181"/>
        <w:gridCol w:w="2042"/>
        <w:gridCol w:w="2154"/>
      </w:tblGrid>
      <w:tr w:rsidR="005C02F1" w:rsidRPr="001178FC" w14:paraId="438799C3" w14:textId="77777777" w:rsidTr="0063541E">
        <w:trPr>
          <w:trHeight w:val="405"/>
        </w:trPr>
        <w:tc>
          <w:tcPr>
            <w:tcW w:w="994" w:type="dxa"/>
            <w:tcBorders>
              <w:top w:val="single" w:sz="4" w:space="0" w:color="auto"/>
              <w:left w:val="single" w:sz="4" w:space="0" w:color="auto"/>
              <w:bottom w:val="single" w:sz="4" w:space="0" w:color="auto"/>
              <w:right w:val="single" w:sz="4" w:space="0" w:color="auto"/>
            </w:tcBorders>
            <w:shd w:val="clear" w:color="auto" w:fill="auto"/>
          </w:tcPr>
          <w:p w14:paraId="60931CB6" w14:textId="77777777" w:rsidR="005C02F1" w:rsidRPr="001178FC" w:rsidRDefault="005C02F1" w:rsidP="0063541E">
            <w:pPr>
              <w:pStyle w:val="SingleTxtG"/>
              <w:spacing w:after="0"/>
              <w:ind w:left="-28" w:right="0"/>
              <w:jc w:val="center"/>
              <w:rPr>
                <w:b/>
                <w:bCs/>
                <w:sz w:val="18"/>
                <w:szCs w:val="18"/>
                <w:lang w:val="en-US"/>
              </w:rPr>
            </w:pPr>
            <w:r w:rsidRPr="001178FC">
              <w:rPr>
                <w:b/>
                <w:bCs/>
                <w:sz w:val="18"/>
                <w:szCs w:val="18"/>
                <w:lang w:val="en-US"/>
              </w:rPr>
              <w:t>UN</w:t>
            </w:r>
          </w:p>
        </w:tc>
        <w:tc>
          <w:tcPr>
            <w:tcW w:w="2181" w:type="dxa"/>
            <w:tcBorders>
              <w:top w:val="single" w:sz="4" w:space="0" w:color="auto"/>
              <w:left w:val="nil"/>
              <w:bottom w:val="single" w:sz="4" w:space="0" w:color="auto"/>
              <w:right w:val="single" w:sz="4" w:space="0" w:color="auto"/>
            </w:tcBorders>
            <w:shd w:val="clear" w:color="auto" w:fill="auto"/>
          </w:tcPr>
          <w:p w14:paraId="06C15B9F" w14:textId="77777777" w:rsidR="005C02F1" w:rsidRPr="001178FC" w:rsidRDefault="005C02F1" w:rsidP="0063541E">
            <w:pPr>
              <w:pStyle w:val="SingleTxtG"/>
              <w:spacing w:after="0"/>
              <w:ind w:left="-28" w:right="0"/>
              <w:jc w:val="center"/>
              <w:rPr>
                <w:b/>
                <w:bCs/>
                <w:sz w:val="18"/>
                <w:szCs w:val="18"/>
                <w:lang w:val="en-US"/>
              </w:rPr>
            </w:pPr>
            <w:r w:rsidRPr="001178FC">
              <w:rPr>
                <w:b/>
                <w:bCs/>
                <w:sz w:val="18"/>
                <w:szCs w:val="18"/>
                <w:lang w:val="en-US"/>
              </w:rPr>
              <w:t>French</w:t>
            </w:r>
          </w:p>
        </w:tc>
        <w:tc>
          <w:tcPr>
            <w:tcW w:w="2042" w:type="dxa"/>
            <w:tcBorders>
              <w:top w:val="single" w:sz="4" w:space="0" w:color="auto"/>
              <w:left w:val="nil"/>
              <w:bottom w:val="single" w:sz="4" w:space="0" w:color="auto"/>
              <w:right w:val="single" w:sz="4" w:space="0" w:color="auto"/>
            </w:tcBorders>
            <w:shd w:val="clear" w:color="auto" w:fill="auto"/>
          </w:tcPr>
          <w:p w14:paraId="42E48CA6" w14:textId="77777777" w:rsidR="005C02F1" w:rsidRPr="001178FC" w:rsidRDefault="005C02F1" w:rsidP="0063541E">
            <w:pPr>
              <w:pStyle w:val="SingleTxtG"/>
              <w:spacing w:after="0"/>
              <w:ind w:left="-28" w:right="0"/>
              <w:jc w:val="center"/>
              <w:rPr>
                <w:b/>
                <w:bCs/>
                <w:sz w:val="18"/>
                <w:szCs w:val="18"/>
                <w:lang w:val="en-US"/>
              </w:rPr>
            </w:pPr>
            <w:r w:rsidRPr="001178FC">
              <w:rPr>
                <w:b/>
                <w:bCs/>
                <w:sz w:val="18"/>
                <w:szCs w:val="18"/>
                <w:lang w:val="en-US"/>
              </w:rPr>
              <w:t>English</w:t>
            </w:r>
          </w:p>
        </w:tc>
        <w:tc>
          <w:tcPr>
            <w:tcW w:w="2154" w:type="dxa"/>
            <w:tcBorders>
              <w:top w:val="single" w:sz="4" w:space="0" w:color="auto"/>
              <w:left w:val="nil"/>
              <w:bottom w:val="single" w:sz="4" w:space="0" w:color="auto"/>
              <w:right w:val="single" w:sz="4" w:space="0" w:color="auto"/>
            </w:tcBorders>
            <w:shd w:val="clear" w:color="auto" w:fill="auto"/>
          </w:tcPr>
          <w:p w14:paraId="54F48462" w14:textId="77777777" w:rsidR="005C02F1" w:rsidRPr="001178FC" w:rsidRDefault="005C02F1" w:rsidP="0063541E">
            <w:pPr>
              <w:pStyle w:val="SingleTxtG"/>
              <w:spacing w:after="0"/>
              <w:ind w:left="-28" w:right="0"/>
              <w:jc w:val="center"/>
              <w:rPr>
                <w:b/>
                <w:bCs/>
                <w:sz w:val="18"/>
                <w:szCs w:val="18"/>
                <w:lang w:val="en-US"/>
              </w:rPr>
            </w:pPr>
            <w:r w:rsidRPr="001178FC">
              <w:rPr>
                <w:b/>
                <w:bCs/>
                <w:sz w:val="18"/>
                <w:szCs w:val="18"/>
                <w:lang w:val="en-US"/>
              </w:rPr>
              <w:t>Spanish</w:t>
            </w:r>
          </w:p>
        </w:tc>
      </w:tr>
      <w:tr w:rsidR="005C02F1" w:rsidRPr="000E4698" w14:paraId="18D9A80B" w14:textId="77777777" w:rsidTr="0063541E">
        <w:trPr>
          <w:trHeight w:val="1398"/>
        </w:trPr>
        <w:tc>
          <w:tcPr>
            <w:tcW w:w="994" w:type="dxa"/>
            <w:tcBorders>
              <w:top w:val="single" w:sz="4" w:space="0" w:color="auto"/>
              <w:left w:val="single" w:sz="4" w:space="0" w:color="auto"/>
              <w:bottom w:val="single" w:sz="4" w:space="0" w:color="auto"/>
              <w:right w:val="single" w:sz="4" w:space="0" w:color="auto"/>
            </w:tcBorders>
            <w:shd w:val="clear" w:color="auto" w:fill="auto"/>
          </w:tcPr>
          <w:p w14:paraId="10A46375" w14:textId="77777777" w:rsidR="005C02F1" w:rsidRPr="001178FC" w:rsidRDefault="005C02F1" w:rsidP="00953B81">
            <w:pPr>
              <w:spacing w:line="240" w:lineRule="auto"/>
              <w:jc w:val="center"/>
              <w:rPr>
                <w:sz w:val="18"/>
                <w:szCs w:val="18"/>
                <w:lang w:val="en-US" w:eastAsia="es-ES"/>
              </w:rPr>
            </w:pPr>
            <w:r w:rsidRPr="001178FC">
              <w:rPr>
                <w:sz w:val="18"/>
                <w:szCs w:val="18"/>
                <w:lang w:val="en-US" w:eastAsia="es-ES"/>
              </w:rPr>
              <w:t>1379</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D883070" w14:textId="77777777" w:rsidR="005C02F1" w:rsidRPr="001178FC" w:rsidRDefault="005C02F1" w:rsidP="00953B81">
            <w:pPr>
              <w:suppressAutoHyphens w:val="0"/>
              <w:spacing w:line="240" w:lineRule="auto"/>
              <w:rPr>
                <w:sz w:val="18"/>
                <w:szCs w:val="18"/>
                <w:lang w:val="es-ES" w:eastAsia="es-ES"/>
              </w:rPr>
            </w:pPr>
            <w:r w:rsidRPr="001178FC">
              <w:rPr>
                <w:sz w:val="18"/>
                <w:szCs w:val="18"/>
                <w:lang w:val="en-US"/>
              </w:rPr>
              <w:t xml:space="preserve">PAPIER TRAITÉ AVEC DES HUILES NON SATURÉES, </w:t>
            </w:r>
            <w:proofErr w:type="spellStart"/>
            <w:r w:rsidRPr="001178FC">
              <w:rPr>
                <w:sz w:val="18"/>
                <w:szCs w:val="18"/>
                <w:lang w:val="en-US"/>
              </w:rPr>
              <w:t>incomplètement</w:t>
            </w:r>
            <w:proofErr w:type="spellEnd"/>
            <w:r w:rsidRPr="001178FC">
              <w:rPr>
                <w:sz w:val="18"/>
                <w:szCs w:val="18"/>
                <w:lang w:val="en-US"/>
              </w:rPr>
              <w:t xml:space="preserve"> </w:t>
            </w:r>
            <w:proofErr w:type="spellStart"/>
            <w:r w:rsidRPr="001178FC">
              <w:rPr>
                <w:sz w:val="18"/>
                <w:szCs w:val="18"/>
                <w:lang w:val="en-US"/>
              </w:rPr>
              <w:t>séché</w:t>
            </w:r>
            <w:proofErr w:type="spellEnd"/>
            <w:r w:rsidRPr="001178FC">
              <w:rPr>
                <w:sz w:val="18"/>
                <w:szCs w:val="18"/>
                <w:lang w:val="en-US"/>
              </w:rPr>
              <w:t xml:space="preserve"> (</w:t>
            </w:r>
            <w:proofErr w:type="spellStart"/>
            <w:r w:rsidRPr="001178FC">
              <w:rPr>
                <w:sz w:val="18"/>
                <w:szCs w:val="18"/>
                <w:lang w:val="en-US"/>
              </w:rPr>
              <w:t>comprend</w:t>
            </w:r>
            <w:proofErr w:type="spellEnd"/>
            <w:r w:rsidRPr="001178FC">
              <w:rPr>
                <w:sz w:val="18"/>
                <w:szCs w:val="18"/>
                <w:lang w:val="en-US"/>
              </w:rPr>
              <w:t xml:space="preserve"> le papier </w:t>
            </w:r>
            <w:proofErr w:type="spellStart"/>
            <w:r w:rsidRPr="001178FC">
              <w:rPr>
                <w:sz w:val="18"/>
                <w:szCs w:val="18"/>
                <w:lang w:val="en-US"/>
              </w:rPr>
              <w:t>carbone</w:t>
            </w:r>
            <w:proofErr w:type="spellEnd"/>
            <w:r w:rsidRPr="001178FC">
              <w:rPr>
                <w:sz w:val="18"/>
                <w:szCs w:val="18"/>
                <w:lang w:val="en-US"/>
              </w:rPr>
              <w:t>)</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CB6F442" w14:textId="77777777" w:rsidR="005C02F1" w:rsidRPr="001178FC" w:rsidRDefault="005C02F1" w:rsidP="00953B81">
            <w:pPr>
              <w:rPr>
                <w:sz w:val="18"/>
                <w:szCs w:val="18"/>
              </w:rPr>
            </w:pPr>
            <w:r w:rsidRPr="001178FC">
              <w:rPr>
                <w:sz w:val="18"/>
                <w:szCs w:val="18"/>
              </w:rPr>
              <w:t>PAPER, UNSATURATED OIL TREATED, incompletely dried (including carbon paper)</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1C54AF6" w14:textId="77777777" w:rsidR="005C02F1" w:rsidRPr="001178FC" w:rsidRDefault="005C02F1" w:rsidP="00953B81">
            <w:pPr>
              <w:rPr>
                <w:sz w:val="18"/>
                <w:szCs w:val="18"/>
                <w:lang w:val="es-ES"/>
              </w:rPr>
            </w:pPr>
            <w:r w:rsidRPr="001178FC">
              <w:rPr>
                <w:sz w:val="18"/>
                <w:szCs w:val="18"/>
                <w:lang w:val="es-ES"/>
              </w:rPr>
              <w:t>PAPEL TRATADO CON ACEITES NO SATURADOS, incompletamente seco (incluso el papel carbón)</w:t>
            </w:r>
          </w:p>
        </w:tc>
      </w:tr>
    </w:tbl>
    <w:p w14:paraId="425EE04E" w14:textId="537A5408" w:rsidR="00FD1ED4" w:rsidRPr="001178FC" w:rsidRDefault="005F333C" w:rsidP="005F333C">
      <w:pPr>
        <w:pStyle w:val="H23G"/>
        <w:rPr>
          <w:lang w:val="en"/>
        </w:rPr>
      </w:pPr>
      <w:r>
        <w:rPr>
          <w:lang w:val="en"/>
        </w:rPr>
        <w:lastRenderedPageBreak/>
        <w:tab/>
      </w:r>
      <w:r>
        <w:rPr>
          <w:lang w:val="en"/>
        </w:rPr>
        <w:tab/>
      </w:r>
      <w:r w:rsidR="00FD1ED4" w:rsidRPr="001178FC">
        <w:rPr>
          <w:lang w:val="en"/>
        </w:rPr>
        <w:t xml:space="preserve">Saturated </w:t>
      </w:r>
      <w:proofErr w:type="spellStart"/>
      <w:r w:rsidR="00FD1ED4" w:rsidRPr="001178FC">
        <w:rPr>
          <w:lang w:val="en"/>
        </w:rPr>
        <w:t>vapour</w:t>
      </w:r>
      <w:proofErr w:type="spellEnd"/>
      <w:r w:rsidR="00FD1ED4" w:rsidRPr="001178FC">
        <w:rPr>
          <w:lang w:val="en"/>
        </w:rPr>
        <w:t xml:space="preserve"> concentration</w:t>
      </w:r>
    </w:p>
    <w:p w14:paraId="048F1ADD" w14:textId="49F9EF3E" w:rsidR="005A723C" w:rsidRPr="00B34C96" w:rsidRDefault="005A723C" w:rsidP="001729EE">
      <w:pPr>
        <w:pStyle w:val="SingleTxtG"/>
        <w:numPr>
          <w:ilvl w:val="0"/>
          <w:numId w:val="16"/>
        </w:numPr>
        <w:ind w:left="1134" w:firstLine="0"/>
        <w:rPr>
          <w:lang w:val="en"/>
        </w:rPr>
      </w:pPr>
      <w:r w:rsidRPr="001729EE">
        <w:rPr>
          <w:lang w:val="en"/>
        </w:rPr>
        <w:t xml:space="preserve">For </w:t>
      </w:r>
      <w:r w:rsidR="00CB645F" w:rsidRPr="001729EE">
        <w:rPr>
          <w:lang w:val="en"/>
        </w:rPr>
        <w:t>U</w:t>
      </w:r>
      <w:r w:rsidRPr="001729EE">
        <w:rPr>
          <w:lang w:val="en"/>
        </w:rPr>
        <w:t xml:space="preserve">N numbers 3383, 3384, 3385, 3386, 3387, 3388, 3389, 3390, 3488, 3489, 3490 </w:t>
      </w:r>
      <w:r w:rsidR="00B06EE3" w:rsidRPr="00B34C96">
        <w:rPr>
          <w:lang w:val="en"/>
        </w:rPr>
        <w:t>and</w:t>
      </w:r>
      <w:r w:rsidRPr="00B34C96">
        <w:rPr>
          <w:lang w:val="en"/>
        </w:rPr>
        <w:t xml:space="preserve"> 3491.</w:t>
      </w:r>
      <w:r w:rsidR="00FD1ED4" w:rsidRPr="00B34C96">
        <w:rPr>
          <w:lang w:val="en"/>
        </w:rPr>
        <w:t xml:space="preserve"> </w:t>
      </w:r>
      <w:r w:rsidR="00356E09" w:rsidRPr="00B34C96">
        <w:rPr>
          <w:lang w:val="en"/>
        </w:rPr>
        <w:t>T</w:t>
      </w:r>
      <w:r w:rsidRPr="00B34C96">
        <w:rPr>
          <w:lang w:val="en"/>
        </w:rPr>
        <w:t xml:space="preserve">he Spanish </w:t>
      </w:r>
      <w:r w:rsidR="00FD1ED4" w:rsidRPr="00B34C96">
        <w:rPr>
          <w:lang w:val="en"/>
        </w:rPr>
        <w:t>experts would suggest</w:t>
      </w:r>
      <w:r w:rsidR="00C97B72" w:rsidRPr="00B34C96">
        <w:rPr>
          <w:lang w:val="en"/>
        </w:rPr>
        <w:t xml:space="preserve"> </w:t>
      </w:r>
      <w:r w:rsidRPr="00B34C96">
        <w:rPr>
          <w:lang w:val="en"/>
        </w:rPr>
        <w:t xml:space="preserve">that the text </w:t>
      </w:r>
      <w:r w:rsidR="00FD1ED4" w:rsidRPr="00B34C96">
        <w:rPr>
          <w:lang w:val="en"/>
        </w:rPr>
        <w:t xml:space="preserve">should be amended to use a more accurate </w:t>
      </w:r>
      <w:r w:rsidR="00B06EE3" w:rsidRPr="00B34C96">
        <w:rPr>
          <w:lang w:val="en"/>
        </w:rPr>
        <w:t>tran</w:t>
      </w:r>
      <w:r w:rsidR="00C97B72" w:rsidRPr="00B34C96">
        <w:rPr>
          <w:lang w:val="en"/>
        </w:rPr>
        <w:t>s</w:t>
      </w:r>
      <w:r w:rsidR="00B06EE3" w:rsidRPr="00B34C96">
        <w:rPr>
          <w:lang w:val="en"/>
        </w:rPr>
        <w:t xml:space="preserve">lation of the expression “saturated </w:t>
      </w:r>
      <w:proofErr w:type="spellStart"/>
      <w:r w:rsidR="00B06EE3" w:rsidRPr="00B34C96">
        <w:rPr>
          <w:lang w:val="en"/>
        </w:rPr>
        <w:t>vapour</w:t>
      </w:r>
      <w:proofErr w:type="spellEnd"/>
      <w:r w:rsidR="00B06EE3" w:rsidRPr="00B34C96">
        <w:rPr>
          <w:lang w:val="en"/>
        </w:rPr>
        <w:t xml:space="preserve"> concentration”</w:t>
      </w:r>
      <w:r w:rsidR="00356E09" w:rsidRPr="00B34C96">
        <w:rPr>
          <w:lang w:val="en"/>
        </w:rPr>
        <w:t xml:space="preserve"> because t</w:t>
      </w:r>
      <w:r w:rsidR="00356E09" w:rsidRPr="00B34C96">
        <w:t>he adjective "saturated" has been attributed to the concentration, when it must be attributed to the vapour. Saturated Vapor refers to the vapour in equilibrium with the liquid to a given temperature</w:t>
      </w:r>
      <w:r w:rsidR="00AF2878" w:rsidRPr="00B34C96">
        <w:t>. F</w:t>
      </w:r>
      <w:r w:rsidR="00356E09" w:rsidRPr="00B34C96">
        <w:t xml:space="preserve">or that, </w:t>
      </w:r>
      <w:r w:rsidR="00272FA4" w:rsidRPr="00B34C96">
        <w:rPr>
          <w:lang w:val="en"/>
        </w:rPr>
        <w:t>“</w:t>
      </w:r>
      <w:proofErr w:type="spellStart"/>
      <w:r w:rsidRPr="00B34C96">
        <w:rPr>
          <w:lang w:val="en"/>
        </w:rPr>
        <w:t>concentración</w:t>
      </w:r>
      <w:proofErr w:type="spellEnd"/>
      <w:r w:rsidRPr="00B34C96">
        <w:rPr>
          <w:lang w:val="en"/>
        </w:rPr>
        <w:t xml:space="preserve"> de vapor </w:t>
      </w:r>
      <w:proofErr w:type="spellStart"/>
      <w:r w:rsidRPr="00B34C96">
        <w:rPr>
          <w:lang w:val="en"/>
        </w:rPr>
        <w:t>saturado</w:t>
      </w:r>
      <w:proofErr w:type="spellEnd"/>
      <w:r w:rsidRPr="00B34C96">
        <w:rPr>
          <w:lang w:val="en"/>
        </w:rPr>
        <w:t xml:space="preserve">” </w:t>
      </w:r>
      <w:r w:rsidR="00B06EE3" w:rsidRPr="00B34C96">
        <w:rPr>
          <w:lang w:val="en"/>
        </w:rPr>
        <w:t xml:space="preserve">should be used </w:t>
      </w:r>
      <w:r w:rsidRPr="00B34C96">
        <w:rPr>
          <w:lang w:val="en"/>
        </w:rPr>
        <w:t>instead of “</w:t>
      </w:r>
      <w:proofErr w:type="spellStart"/>
      <w:r w:rsidRPr="00B34C96">
        <w:rPr>
          <w:lang w:val="en"/>
        </w:rPr>
        <w:t>concentración</w:t>
      </w:r>
      <w:proofErr w:type="spellEnd"/>
      <w:r w:rsidRPr="00B34C96">
        <w:rPr>
          <w:lang w:val="en"/>
        </w:rPr>
        <w:t xml:space="preserve"> </w:t>
      </w:r>
      <w:proofErr w:type="spellStart"/>
      <w:r w:rsidRPr="00B34C96">
        <w:rPr>
          <w:lang w:val="en"/>
        </w:rPr>
        <w:t>saturada</w:t>
      </w:r>
      <w:proofErr w:type="spellEnd"/>
      <w:r w:rsidRPr="00B34C96">
        <w:rPr>
          <w:lang w:val="en"/>
        </w:rPr>
        <w:t xml:space="preserve"> de vapor”</w:t>
      </w:r>
      <w:r w:rsidR="00CB645F" w:rsidRPr="00B34C96">
        <w:rPr>
          <w:lang w:val="en"/>
        </w:rPr>
        <w:t>.</w:t>
      </w:r>
    </w:p>
    <w:p w14:paraId="6E385AAB" w14:textId="145C0D18" w:rsidR="00B06EE3" w:rsidRPr="001178FC" w:rsidRDefault="00B06EE3" w:rsidP="00A94640">
      <w:pPr>
        <w:pStyle w:val="SingleTxtG"/>
        <w:numPr>
          <w:ilvl w:val="0"/>
          <w:numId w:val="16"/>
        </w:numPr>
        <w:ind w:left="1134" w:firstLine="0"/>
        <w:rPr>
          <w:lang w:val="en"/>
        </w:rPr>
      </w:pPr>
      <w:r w:rsidRPr="001178FC">
        <w:rPr>
          <w:lang w:val="en"/>
        </w:rPr>
        <w:t>This amendment affects all mentioned Un numbers in a similar way; the expression is nevertheless correctly used as “</w:t>
      </w:r>
      <w:proofErr w:type="spellStart"/>
      <w:r w:rsidRPr="001178FC">
        <w:rPr>
          <w:lang w:val="en"/>
        </w:rPr>
        <w:t>concentración</w:t>
      </w:r>
      <w:proofErr w:type="spellEnd"/>
      <w:r w:rsidRPr="001178FC">
        <w:rPr>
          <w:lang w:val="en"/>
        </w:rPr>
        <w:t xml:space="preserve"> de vapor </w:t>
      </w:r>
      <w:proofErr w:type="spellStart"/>
      <w:r w:rsidRPr="001178FC">
        <w:rPr>
          <w:lang w:val="en"/>
        </w:rPr>
        <w:t>saturado</w:t>
      </w:r>
      <w:proofErr w:type="spellEnd"/>
      <w:r w:rsidRPr="001178FC">
        <w:rPr>
          <w:lang w:val="en"/>
        </w:rPr>
        <w:t>” in other UN numbers, and therefore not affected by this change. The current name and desc</w:t>
      </w:r>
      <w:r w:rsidR="00C97B72" w:rsidRPr="001178FC">
        <w:rPr>
          <w:lang w:val="en"/>
        </w:rPr>
        <w:t>r</w:t>
      </w:r>
      <w:r w:rsidRPr="001178FC">
        <w:rPr>
          <w:lang w:val="en"/>
        </w:rPr>
        <w:t>i</w:t>
      </w:r>
      <w:r w:rsidR="00C97B72" w:rsidRPr="001178FC">
        <w:rPr>
          <w:lang w:val="en"/>
        </w:rPr>
        <w:t>pt</w:t>
      </w:r>
      <w:r w:rsidRPr="001178FC">
        <w:rPr>
          <w:lang w:val="en"/>
        </w:rPr>
        <w:t>ion of UN 3383 is shown as an exa</w:t>
      </w:r>
      <w:r w:rsidR="00C97B72" w:rsidRPr="001178FC">
        <w:rPr>
          <w:lang w:val="en"/>
        </w:rPr>
        <w:t>m</w:t>
      </w:r>
      <w:r w:rsidRPr="001178FC">
        <w:rPr>
          <w:lang w:val="en"/>
        </w:rPr>
        <w:t xml:space="preserve">ple of all the other affected UN </w:t>
      </w:r>
      <w:r w:rsidR="00272FA4" w:rsidRPr="001178FC">
        <w:rPr>
          <w:lang w:val="en"/>
        </w:rPr>
        <w:t>numbers (</w:t>
      </w:r>
      <w:r w:rsidRPr="001178FC">
        <w:rPr>
          <w:lang w:val="en"/>
        </w:rPr>
        <w:t xml:space="preserve">3383, 3384, 3385, 3386, 3387, 3388, 3389, 3390, 3488, 3489, 3490 and 3491), which follow the same structure. </w:t>
      </w:r>
    </w:p>
    <w:tbl>
      <w:tblPr>
        <w:tblW w:w="7513" w:type="dxa"/>
        <w:tblInd w:w="1129" w:type="dxa"/>
        <w:tblCellMar>
          <w:left w:w="70" w:type="dxa"/>
          <w:right w:w="70" w:type="dxa"/>
        </w:tblCellMar>
        <w:tblLook w:val="04A0" w:firstRow="1" w:lastRow="0" w:firstColumn="1" w:lastColumn="0" w:noHBand="0" w:noVBand="1"/>
      </w:tblPr>
      <w:tblGrid>
        <w:gridCol w:w="1149"/>
        <w:gridCol w:w="2121"/>
        <w:gridCol w:w="2004"/>
        <w:gridCol w:w="2239"/>
      </w:tblGrid>
      <w:tr w:rsidR="001178FC" w:rsidRPr="001178FC" w14:paraId="19F4E80D" w14:textId="77777777" w:rsidTr="0063541E">
        <w:trPr>
          <w:trHeight w:val="329"/>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681D649D" w14:textId="77777777" w:rsidR="005A723C" w:rsidRPr="001178FC" w:rsidRDefault="005A723C" w:rsidP="0063541E">
            <w:pPr>
              <w:pStyle w:val="SingleTxtG"/>
              <w:spacing w:after="0"/>
              <w:ind w:left="-28" w:right="0"/>
              <w:jc w:val="center"/>
              <w:rPr>
                <w:b/>
                <w:bCs/>
                <w:sz w:val="18"/>
                <w:szCs w:val="18"/>
                <w:lang w:val="en-US"/>
              </w:rPr>
            </w:pPr>
            <w:r w:rsidRPr="001178FC">
              <w:rPr>
                <w:b/>
                <w:bCs/>
                <w:sz w:val="18"/>
                <w:szCs w:val="18"/>
                <w:lang w:val="en-US"/>
              </w:rPr>
              <w:t>UN</w:t>
            </w:r>
          </w:p>
        </w:tc>
        <w:tc>
          <w:tcPr>
            <w:tcW w:w="1969" w:type="dxa"/>
            <w:tcBorders>
              <w:top w:val="single" w:sz="4" w:space="0" w:color="auto"/>
              <w:left w:val="nil"/>
              <w:bottom w:val="single" w:sz="4" w:space="0" w:color="auto"/>
              <w:right w:val="single" w:sz="4" w:space="0" w:color="auto"/>
            </w:tcBorders>
            <w:shd w:val="clear" w:color="auto" w:fill="auto"/>
          </w:tcPr>
          <w:p w14:paraId="4AA9CA9B" w14:textId="77777777" w:rsidR="005A723C" w:rsidRPr="001178FC" w:rsidRDefault="005A723C" w:rsidP="0063541E">
            <w:pPr>
              <w:pStyle w:val="SingleTxtG"/>
              <w:spacing w:after="0"/>
              <w:ind w:left="-28" w:right="0"/>
              <w:jc w:val="center"/>
              <w:rPr>
                <w:b/>
                <w:bCs/>
                <w:sz w:val="18"/>
                <w:szCs w:val="18"/>
                <w:lang w:val="en-US"/>
              </w:rPr>
            </w:pPr>
            <w:r w:rsidRPr="001178FC">
              <w:rPr>
                <w:b/>
                <w:bCs/>
                <w:sz w:val="18"/>
                <w:szCs w:val="18"/>
                <w:lang w:val="en-US"/>
              </w:rPr>
              <w:t>French</w:t>
            </w:r>
          </w:p>
        </w:tc>
        <w:tc>
          <w:tcPr>
            <w:tcW w:w="1860" w:type="dxa"/>
            <w:tcBorders>
              <w:top w:val="single" w:sz="4" w:space="0" w:color="auto"/>
              <w:left w:val="nil"/>
              <w:bottom w:val="single" w:sz="4" w:space="0" w:color="auto"/>
              <w:right w:val="single" w:sz="4" w:space="0" w:color="auto"/>
            </w:tcBorders>
            <w:shd w:val="clear" w:color="auto" w:fill="auto"/>
          </w:tcPr>
          <w:p w14:paraId="6ECE6D01" w14:textId="77777777" w:rsidR="005A723C" w:rsidRPr="001178FC" w:rsidRDefault="005A723C" w:rsidP="0063541E">
            <w:pPr>
              <w:pStyle w:val="SingleTxtG"/>
              <w:spacing w:after="0"/>
              <w:ind w:left="-28" w:right="0"/>
              <w:jc w:val="center"/>
              <w:rPr>
                <w:b/>
                <w:bCs/>
                <w:sz w:val="18"/>
                <w:szCs w:val="18"/>
                <w:lang w:val="en-US"/>
              </w:rPr>
            </w:pPr>
            <w:r w:rsidRPr="001178FC">
              <w:rPr>
                <w:b/>
                <w:bCs/>
                <w:sz w:val="18"/>
                <w:szCs w:val="18"/>
                <w:lang w:val="en-US"/>
              </w:rPr>
              <w:t>English</w:t>
            </w:r>
          </w:p>
        </w:tc>
        <w:tc>
          <w:tcPr>
            <w:tcW w:w="2078" w:type="dxa"/>
            <w:tcBorders>
              <w:top w:val="single" w:sz="4" w:space="0" w:color="auto"/>
              <w:left w:val="nil"/>
              <w:bottom w:val="single" w:sz="4" w:space="0" w:color="auto"/>
              <w:right w:val="single" w:sz="4" w:space="0" w:color="auto"/>
            </w:tcBorders>
            <w:shd w:val="clear" w:color="auto" w:fill="auto"/>
          </w:tcPr>
          <w:p w14:paraId="0038B142" w14:textId="77777777" w:rsidR="005A723C" w:rsidRPr="001178FC" w:rsidRDefault="005A723C" w:rsidP="0063541E">
            <w:pPr>
              <w:pStyle w:val="SingleTxtG"/>
              <w:spacing w:after="0"/>
              <w:ind w:left="-28" w:right="0"/>
              <w:jc w:val="center"/>
              <w:rPr>
                <w:b/>
                <w:bCs/>
                <w:sz w:val="18"/>
                <w:szCs w:val="18"/>
                <w:lang w:val="en-US"/>
              </w:rPr>
            </w:pPr>
            <w:r w:rsidRPr="001178FC">
              <w:rPr>
                <w:b/>
                <w:bCs/>
                <w:sz w:val="18"/>
                <w:szCs w:val="18"/>
                <w:lang w:val="en-US"/>
              </w:rPr>
              <w:t>Spanish</w:t>
            </w:r>
          </w:p>
        </w:tc>
      </w:tr>
      <w:tr w:rsidR="001178FC" w:rsidRPr="000E4698" w14:paraId="7ED7DD41" w14:textId="77777777" w:rsidTr="0063541E">
        <w:trPr>
          <w:trHeight w:val="360"/>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6377019B" w14:textId="77777777" w:rsidR="005A723C" w:rsidRPr="001178FC" w:rsidRDefault="005A723C" w:rsidP="0063541E">
            <w:pPr>
              <w:spacing w:line="240" w:lineRule="auto"/>
              <w:jc w:val="center"/>
              <w:rPr>
                <w:bCs/>
                <w:sz w:val="18"/>
                <w:szCs w:val="18"/>
                <w:lang w:val="en-US"/>
              </w:rPr>
            </w:pPr>
            <w:r w:rsidRPr="0063541E">
              <w:rPr>
                <w:sz w:val="18"/>
                <w:szCs w:val="18"/>
                <w:lang w:val="en-US" w:eastAsia="es-ES"/>
              </w:rPr>
              <w:t>3383</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7857912" w14:textId="77777777" w:rsidR="005A723C" w:rsidRPr="001178FC" w:rsidRDefault="005A723C" w:rsidP="00E37EFF">
            <w:pPr>
              <w:suppressAutoHyphens w:val="0"/>
              <w:spacing w:line="240" w:lineRule="auto"/>
              <w:rPr>
                <w:sz w:val="18"/>
                <w:szCs w:val="18"/>
                <w:lang w:val="en-US" w:eastAsia="es-ES"/>
              </w:rPr>
            </w:pPr>
            <w:r w:rsidRPr="001178FC">
              <w:rPr>
                <w:sz w:val="18"/>
                <w:szCs w:val="18"/>
                <w:lang w:val="en-US" w:eastAsia="es-ES"/>
              </w:rPr>
              <w:t>LIQUIDE TOXIQUE À L'INHALATION, INFLAMMABLE, N.S.A., de CL</w:t>
            </w:r>
            <w:r w:rsidRPr="001178FC">
              <w:rPr>
                <w:sz w:val="18"/>
                <w:szCs w:val="18"/>
                <w:vertAlign w:val="subscript"/>
                <w:lang w:val="en-US" w:eastAsia="es-ES"/>
              </w:rPr>
              <w:t>50</w:t>
            </w:r>
            <w:r w:rsidRPr="001178FC">
              <w:rPr>
                <w:sz w:val="18"/>
                <w:szCs w:val="18"/>
                <w:lang w:val="en-US" w:eastAsia="es-ES"/>
              </w:rPr>
              <w:t xml:space="preserve"> </w:t>
            </w:r>
            <w:proofErr w:type="spellStart"/>
            <w:r w:rsidRPr="001178FC">
              <w:rPr>
                <w:sz w:val="18"/>
                <w:szCs w:val="18"/>
                <w:lang w:val="en-US" w:eastAsia="es-ES"/>
              </w:rPr>
              <w:t>inférieure</w:t>
            </w:r>
            <w:proofErr w:type="spellEnd"/>
            <w:r w:rsidRPr="001178FC">
              <w:rPr>
                <w:sz w:val="18"/>
                <w:szCs w:val="18"/>
                <w:lang w:val="en-US" w:eastAsia="es-ES"/>
              </w:rPr>
              <w:t xml:space="preserve"> </w:t>
            </w:r>
            <w:proofErr w:type="spellStart"/>
            <w:r w:rsidRPr="001178FC">
              <w:rPr>
                <w:sz w:val="18"/>
                <w:szCs w:val="18"/>
                <w:lang w:val="en-US" w:eastAsia="es-ES"/>
              </w:rPr>
              <w:t>ou</w:t>
            </w:r>
            <w:proofErr w:type="spellEnd"/>
            <w:r w:rsidRPr="001178FC">
              <w:rPr>
                <w:sz w:val="18"/>
                <w:szCs w:val="18"/>
                <w:lang w:val="en-US" w:eastAsia="es-ES"/>
              </w:rPr>
              <w:t xml:space="preserve"> </w:t>
            </w:r>
            <w:proofErr w:type="spellStart"/>
            <w:r w:rsidRPr="001178FC">
              <w:rPr>
                <w:sz w:val="18"/>
                <w:szCs w:val="18"/>
                <w:lang w:val="en-US" w:eastAsia="es-ES"/>
              </w:rPr>
              <w:t>égale</w:t>
            </w:r>
            <w:proofErr w:type="spellEnd"/>
            <w:r w:rsidRPr="001178FC">
              <w:rPr>
                <w:sz w:val="18"/>
                <w:szCs w:val="18"/>
                <w:lang w:val="en-US" w:eastAsia="es-ES"/>
              </w:rPr>
              <w:t xml:space="preserve"> à 200 ml/m</w:t>
            </w:r>
            <w:r w:rsidRPr="001178FC">
              <w:rPr>
                <w:sz w:val="18"/>
                <w:szCs w:val="18"/>
                <w:vertAlign w:val="superscript"/>
                <w:lang w:val="en-US" w:eastAsia="es-ES"/>
              </w:rPr>
              <w:t>3</w:t>
            </w:r>
            <w:r w:rsidRPr="001178FC">
              <w:rPr>
                <w:sz w:val="18"/>
                <w:szCs w:val="18"/>
                <w:lang w:val="en-US" w:eastAsia="es-ES"/>
              </w:rPr>
              <w:t xml:space="preserve"> et de concentration de </w:t>
            </w:r>
            <w:proofErr w:type="spellStart"/>
            <w:r w:rsidRPr="001178FC">
              <w:rPr>
                <w:sz w:val="18"/>
                <w:szCs w:val="18"/>
                <w:lang w:val="en-US" w:eastAsia="es-ES"/>
              </w:rPr>
              <w:t>vapeur</w:t>
            </w:r>
            <w:proofErr w:type="spellEnd"/>
            <w:r w:rsidRPr="001178FC">
              <w:rPr>
                <w:sz w:val="18"/>
                <w:szCs w:val="18"/>
                <w:lang w:val="en-US" w:eastAsia="es-ES"/>
              </w:rPr>
              <w:t xml:space="preserve"> </w:t>
            </w:r>
            <w:proofErr w:type="spellStart"/>
            <w:r w:rsidRPr="001178FC">
              <w:rPr>
                <w:sz w:val="18"/>
                <w:szCs w:val="18"/>
                <w:lang w:val="en-US" w:eastAsia="es-ES"/>
              </w:rPr>
              <w:t>saturée</w:t>
            </w:r>
            <w:proofErr w:type="spellEnd"/>
            <w:r w:rsidRPr="001178FC">
              <w:rPr>
                <w:sz w:val="18"/>
                <w:szCs w:val="18"/>
                <w:lang w:val="en-US" w:eastAsia="es-ES"/>
              </w:rPr>
              <w:t xml:space="preserve"> </w:t>
            </w:r>
            <w:proofErr w:type="spellStart"/>
            <w:r w:rsidRPr="001178FC">
              <w:rPr>
                <w:sz w:val="18"/>
                <w:szCs w:val="18"/>
                <w:lang w:val="en-US" w:eastAsia="es-ES"/>
              </w:rPr>
              <w:t>supérieure</w:t>
            </w:r>
            <w:proofErr w:type="spellEnd"/>
            <w:r w:rsidRPr="001178FC">
              <w:rPr>
                <w:sz w:val="18"/>
                <w:szCs w:val="18"/>
                <w:lang w:val="en-US" w:eastAsia="es-ES"/>
              </w:rPr>
              <w:t xml:space="preserve"> </w:t>
            </w:r>
            <w:proofErr w:type="spellStart"/>
            <w:r w:rsidRPr="001178FC">
              <w:rPr>
                <w:sz w:val="18"/>
                <w:szCs w:val="18"/>
                <w:lang w:val="en-US" w:eastAsia="es-ES"/>
              </w:rPr>
              <w:t>ou</w:t>
            </w:r>
            <w:proofErr w:type="spellEnd"/>
            <w:r w:rsidRPr="001178FC">
              <w:rPr>
                <w:sz w:val="18"/>
                <w:szCs w:val="18"/>
                <w:lang w:val="en-US" w:eastAsia="es-ES"/>
              </w:rPr>
              <w:t xml:space="preserve"> </w:t>
            </w:r>
            <w:proofErr w:type="spellStart"/>
            <w:r w:rsidRPr="001178FC">
              <w:rPr>
                <w:sz w:val="18"/>
                <w:szCs w:val="18"/>
                <w:lang w:val="en-US" w:eastAsia="es-ES"/>
              </w:rPr>
              <w:t>égale</w:t>
            </w:r>
            <w:proofErr w:type="spellEnd"/>
            <w:r w:rsidRPr="001178FC">
              <w:rPr>
                <w:sz w:val="18"/>
                <w:szCs w:val="18"/>
                <w:lang w:val="en-US" w:eastAsia="es-ES"/>
              </w:rPr>
              <w:t xml:space="preserve"> à 500 CL</w:t>
            </w:r>
            <w:r w:rsidRPr="001178FC">
              <w:rPr>
                <w:sz w:val="18"/>
                <w:szCs w:val="18"/>
                <w:vertAlign w:val="subscript"/>
                <w:lang w:val="en-US" w:eastAsia="es-ES"/>
              </w:rPr>
              <w:t>50</w:t>
            </w:r>
          </w:p>
        </w:tc>
        <w:tc>
          <w:tcPr>
            <w:tcW w:w="1860" w:type="dxa"/>
            <w:tcBorders>
              <w:top w:val="single" w:sz="4" w:space="0" w:color="auto"/>
              <w:left w:val="nil"/>
              <w:bottom w:val="single" w:sz="4" w:space="0" w:color="auto"/>
              <w:right w:val="single" w:sz="4" w:space="0" w:color="auto"/>
            </w:tcBorders>
            <w:shd w:val="clear" w:color="auto" w:fill="auto"/>
          </w:tcPr>
          <w:p w14:paraId="06828AD3" w14:textId="77777777" w:rsidR="005A723C" w:rsidRPr="001178FC" w:rsidRDefault="005A723C" w:rsidP="00E37EFF">
            <w:pPr>
              <w:rPr>
                <w:sz w:val="18"/>
                <w:szCs w:val="18"/>
              </w:rPr>
            </w:pPr>
            <w:r w:rsidRPr="001178FC">
              <w:rPr>
                <w:sz w:val="18"/>
                <w:szCs w:val="18"/>
              </w:rPr>
              <w:t>TOXIC BY INHALATION LIQUID, FLAMMABLE, N.O.S.  with an LC</w:t>
            </w:r>
            <w:r w:rsidRPr="001178FC">
              <w:rPr>
                <w:sz w:val="18"/>
                <w:szCs w:val="18"/>
                <w:vertAlign w:val="subscript"/>
              </w:rPr>
              <w:t>50</w:t>
            </w:r>
            <w:r w:rsidRPr="001178FC">
              <w:rPr>
                <w:sz w:val="18"/>
                <w:szCs w:val="18"/>
              </w:rPr>
              <w:t xml:space="preserve"> lower than or equal to 200 ml/m</w:t>
            </w:r>
            <w:r w:rsidRPr="001178FC">
              <w:rPr>
                <w:sz w:val="18"/>
                <w:szCs w:val="18"/>
                <w:vertAlign w:val="superscript"/>
              </w:rPr>
              <w:t xml:space="preserve">3 </w:t>
            </w:r>
            <w:r w:rsidRPr="001178FC">
              <w:rPr>
                <w:sz w:val="18"/>
                <w:szCs w:val="18"/>
              </w:rPr>
              <w:t>and saturated vapour concentration greater than or equal to 500 LC</w:t>
            </w:r>
            <w:r w:rsidRPr="001178FC">
              <w:rPr>
                <w:sz w:val="18"/>
                <w:szCs w:val="18"/>
                <w:vertAlign w:val="subscript"/>
              </w:rPr>
              <w:t>50</w:t>
            </w:r>
          </w:p>
        </w:tc>
        <w:tc>
          <w:tcPr>
            <w:tcW w:w="2078" w:type="dxa"/>
            <w:tcBorders>
              <w:top w:val="single" w:sz="4" w:space="0" w:color="auto"/>
              <w:left w:val="nil"/>
              <w:bottom w:val="single" w:sz="4" w:space="0" w:color="auto"/>
              <w:right w:val="single" w:sz="4" w:space="0" w:color="auto"/>
            </w:tcBorders>
            <w:shd w:val="clear" w:color="auto" w:fill="auto"/>
          </w:tcPr>
          <w:p w14:paraId="5914679D" w14:textId="77777777" w:rsidR="005A723C" w:rsidRPr="001178FC" w:rsidRDefault="005A723C" w:rsidP="00E37EFF">
            <w:pPr>
              <w:rPr>
                <w:sz w:val="18"/>
                <w:szCs w:val="18"/>
                <w:lang w:val="es-ES"/>
              </w:rPr>
            </w:pPr>
            <w:r w:rsidRPr="001178FC">
              <w:rPr>
                <w:sz w:val="18"/>
                <w:szCs w:val="18"/>
                <w:lang w:val="es-ES"/>
              </w:rPr>
              <w:t>LÍQUIDO TÓXICO POR INHALACIÓN, INFLAMABLE, N.E.P., con una CL</w:t>
            </w:r>
            <w:r w:rsidRPr="001178FC">
              <w:rPr>
                <w:sz w:val="18"/>
                <w:szCs w:val="18"/>
                <w:vertAlign w:val="subscript"/>
                <w:lang w:val="es-ES"/>
              </w:rPr>
              <w:t>50</w:t>
            </w:r>
            <w:r w:rsidRPr="001178FC">
              <w:rPr>
                <w:sz w:val="18"/>
                <w:szCs w:val="18"/>
                <w:lang w:val="es-ES"/>
              </w:rPr>
              <w:t>inferior o igual a 200 ml/m</w:t>
            </w:r>
            <w:r w:rsidRPr="001178FC">
              <w:rPr>
                <w:sz w:val="18"/>
                <w:szCs w:val="18"/>
                <w:vertAlign w:val="superscript"/>
                <w:lang w:val="es-ES"/>
              </w:rPr>
              <w:t>3</w:t>
            </w:r>
            <w:r w:rsidRPr="001178FC">
              <w:rPr>
                <w:sz w:val="18"/>
                <w:szCs w:val="18"/>
                <w:lang w:val="es-ES"/>
              </w:rPr>
              <w:t xml:space="preserve"> y con concentración saturada de vapor superior o igual a  500 CL</w:t>
            </w:r>
            <w:r w:rsidRPr="001178FC">
              <w:rPr>
                <w:sz w:val="18"/>
                <w:szCs w:val="18"/>
                <w:vertAlign w:val="subscript"/>
                <w:lang w:val="es-ES"/>
              </w:rPr>
              <w:t>50</w:t>
            </w:r>
          </w:p>
        </w:tc>
      </w:tr>
    </w:tbl>
    <w:p w14:paraId="426FF4EC" w14:textId="0B2D2BCC" w:rsidR="00E51A22" w:rsidRDefault="005F333C" w:rsidP="005F333C">
      <w:pPr>
        <w:pStyle w:val="H23G"/>
        <w:rPr>
          <w:lang w:val="es-ES"/>
        </w:rPr>
      </w:pPr>
      <w:r>
        <w:rPr>
          <w:lang w:val="es-ES"/>
        </w:rPr>
        <w:tab/>
      </w:r>
      <w:r>
        <w:rPr>
          <w:lang w:val="es-ES"/>
        </w:rPr>
        <w:tab/>
      </w:r>
      <w:r w:rsidR="00E51A22">
        <w:rPr>
          <w:lang w:val="es-ES"/>
        </w:rPr>
        <w:t xml:space="preserve">Non- </w:t>
      </w:r>
      <w:proofErr w:type="spellStart"/>
      <w:r w:rsidR="00E51A22">
        <w:rPr>
          <w:lang w:val="es-ES"/>
        </w:rPr>
        <w:t>refillable</w:t>
      </w:r>
      <w:proofErr w:type="spellEnd"/>
      <w:r w:rsidR="00E51A22">
        <w:rPr>
          <w:lang w:val="es-ES"/>
        </w:rPr>
        <w:t>.</w:t>
      </w:r>
    </w:p>
    <w:p w14:paraId="3D55F02E" w14:textId="0E55A60A" w:rsidR="00E51A22" w:rsidRPr="00A94640" w:rsidRDefault="00E51A22" w:rsidP="00A94640">
      <w:pPr>
        <w:pStyle w:val="SingleTxtG"/>
        <w:numPr>
          <w:ilvl w:val="0"/>
          <w:numId w:val="16"/>
        </w:numPr>
        <w:ind w:left="1134" w:firstLine="0"/>
        <w:rPr>
          <w:lang w:val="en"/>
        </w:rPr>
      </w:pPr>
      <w:r w:rsidRPr="00A94640">
        <w:rPr>
          <w:lang w:val="en"/>
        </w:rPr>
        <w:t>The term “</w:t>
      </w:r>
      <w:proofErr w:type="spellStart"/>
      <w:r w:rsidRPr="00A94640">
        <w:rPr>
          <w:lang w:val="en"/>
        </w:rPr>
        <w:t>irrellenable</w:t>
      </w:r>
      <w:proofErr w:type="spellEnd"/>
      <w:r w:rsidRPr="00A94640">
        <w:rPr>
          <w:lang w:val="en"/>
        </w:rPr>
        <w:t xml:space="preserve">” </w:t>
      </w:r>
      <w:r w:rsidR="008F5E8B" w:rsidRPr="00A94640">
        <w:rPr>
          <w:lang w:val="en"/>
        </w:rPr>
        <w:t xml:space="preserve">doesn´t exist in the Spanish language. For this </w:t>
      </w:r>
      <w:r w:rsidR="009F7A6C" w:rsidRPr="00A94640">
        <w:rPr>
          <w:lang w:val="en"/>
        </w:rPr>
        <w:t>reason,</w:t>
      </w:r>
      <w:r w:rsidR="008F5E8B" w:rsidRPr="00A94640">
        <w:rPr>
          <w:lang w:val="en"/>
        </w:rPr>
        <w:t xml:space="preserve"> th</w:t>
      </w:r>
      <w:r w:rsidR="00927FB9">
        <w:rPr>
          <w:lang w:val="en"/>
        </w:rPr>
        <w:t xml:space="preserve">is wording should not be </w:t>
      </w:r>
      <w:r w:rsidR="00222C5E">
        <w:rPr>
          <w:lang w:val="en"/>
        </w:rPr>
        <w:t>used</w:t>
      </w:r>
      <w:r w:rsidR="00927FB9">
        <w:rPr>
          <w:lang w:val="en"/>
        </w:rPr>
        <w:t xml:space="preserve"> </w:t>
      </w:r>
      <w:r w:rsidR="00272FA4">
        <w:rPr>
          <w:lang w:val="en"/>
        </w:rPr>
        <w:t xml:space="preserve">in </w:t>
      </w:r>
      <w:r w:rsidR="00272FA4" w:rsidRPr="00A94640">
        <w:rPr>
          <w:lang w:val="en"/>
        </w:rPr>
        <w:t>UN</w:t>
      </w:r>
      <w:r w:rsidR="0073505A">
        <w:rPr>
          <w:lang w:val="en"/>
        </w:rPr>
        <w:t xml:space="preserve"> </w:t>
      </w:r>
      <w:r w:rsidR="005C02F1">
        <w:rPr>
          <w:lang w:val="en"/>
        </w:rPr>
        <w:t>hanging the wording to</w:t>
      </w:r>
      <w:r w:rsidR="00927FB9" w:rsidRPr="00F329C1">
        <w:rPr>
          <w:lang w:val="en"/>
        </w:rPr>
        <w:t xml:space="preserve"> “no </w:t>
      </w:r>
      <w:proofErr w:type="spellStart"/>
      <w:r w:rsidR="00927FB9" w:rsidRPr="00F329C1">
        <w:rPr>
          <w:lang w:val="en"/>
        </w:rPr>
        <w:t>rellenables</w:t>
      </w:r>
      <w:proofErr w:type="spellEnd"/>
      <w:r w:rsidR="00927FB9" w:rsidRPr="00F329C1">
        <w:rPr>
          <w:lang w:val="en"/>
        </w:rPr>
        <w:t>” in</w:t>
      </w:r>
      <w:r w:rsidR="008F5E8B" w:rsidRPr="00A94640">
        <w:rPr>
          <w:lang w:val="en"/>
        </w:rPr>
        <w:t>.</w:t>
      </w:r>
    </w:p>
    <w:tbl>
      <w:tblPr>
        <w:tblW w:w="7371" w:type="dxa"/>
        <w:tblInd w:w="1129" w:type="dxa"/>
        <w:tblCellMar>
          <w:left w:w="70" w:type="dxa"/>
          <w:right w:w="70" w:type="dxa"/>
        </w:tblCellMar>
        <w:tblLook w:val="04A0" w:firstRow="1" w:lastRow="0" w:firstColumn="1" w:lastColumn="0" w:noHBand="0" w:noVBand="1"/>
      </w:tblPr>
      <w:tblGrid>
        <w:gridCol w:w="1001"/>
        <w:gridCol w:w="2172"/>
        <w:gridCol w:w="2044"/>
        <w:gridCol w:w="2154"/>
      </w:tblGrid>
      <w:tr w:rsidR="008F5E8B" w:rsidRPr="001178FC" w14:paraId="2B823A87" w14:textId="77777777" w:rsidTr="005F333C">
        <w:trPr>
          <w:trHeight w:val="293"/>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0612AC8D" w14:textId="77777777" w:rsidR="008F5E8B" w:rsidRPr="001178FC" w:rsidRDefault="008F5E8B" w:rsidP="0063541E">
            <w:pPr>
              <w:ind w:left="-28"/>
              <w:jc w:val="center"/>
              <w:rPr>
                <w:b/>
                <w:bCs/>
                <w:sz w:val="18"/>
                <w:szCs w:val="18"/>
                <w:lang w:val="en-US"/>
              </w:rPr>
            </w:pPr>
            <w:r w:rsidRPr="001178FC">
              <w:rPr>
                <w:b/>
                <w:bCs/>
                <w:sz w:val="18"/>
                <w:szCs w:val="18"/>
                <w:lang w:val="en-US"/>
              </w:rPr>
              <w:t>UN</w:t>
            </w:r>
          </w:p>
        </w:tc>
        <w:tc>
          <w:tcPr>
            <w:tcW w:w="2172" w:type="dxa"/>
            <w:tcBorders>
              <w:top w:val="single" w:sz="4" w:space="0" w:color="auto"/>
              <w:left w:val="nil"/>
              <w:bottom w:val="single" w:sz="4" w:space="0" w:color="auto"/>
              <w:right w:val="single" w:sz="4" w:space="0" w:color="auto"/>
            </w:tcBorders>
            <w:shd w:val="clear" w:color="auto" w:fill="auto"/>
          </w:tcPr>
          <w:p w14:paraId="15724C0E" w14:textId="77777777" w:rsidR="008F5E8B" w:rsidRPr="001178FC" w:rsidRDefault="008F5E8B" w:rsidP="0063541E">
            <w:pPr>
              <w:ind w:left="-28"/>
              <w:jc w:val="center"/>
              <w:rPr>
                <w:b/>
                <w:bCs/>
                <w:sz w:val="18"/>
                <w:szCs w:val="18"/>
                <w:lang w:val="en-US"/>
              </w:rPr>
            </w:pPr>
            <w:r w:rsidRPr="001178FC">
              <w:rPr>
                <w:b/>
                <w:bCs/>
                <w:sz w:val="18"/>
                <w:szCs w:val="18"/>
                <w:lang w:val="en-US"/>
              </w:rPr>
              <w:t>French</w:t>
            </w:r>
          </w:p>
        </w:tc>
        <w:tc>
          <w:tcPr>
            <w:tcW w:w="2044" w:type="dxa"/>
            <w:tcBorders>
              <w:top w:val="single" w:sz="4" w:space="0" w:color="auto"/>
              <w:left w:val="nil"/>
              <w:bottom w:val="single" w:sz="4" w:space="0" w:color="auto"/>
              <w:right w:val="single" w:sz="4" w:space="0" w:color="auto"/>
            </w:tcBorders>
            <w:shd w:val="clear" w:color="auto" w:fill="auto"/>
          </w:tcPr>
          <w:p w14:paraId="5CDC7CB7" w14:textId="77777777" w:rsidR="008F5E8B" w:rsidRPr="001178FC" w:rsidRDefault="008F5E8B" w:rsidP="0063541E">
            <w:pPr>
              <w:ind w:left="-28"/>
              <w:jc w:val="center"/>
              <w:rPr>
                <w:b/>
                <w:bCs/>
                <w:sz w:val="18"/>
                <w:szCs w:val="18"/>
                <w:lang w:val="en-US"/>
              </w:rPr>
            </w:pPr>
            <w:r w:rsidRPr="001178FC">
              <w:rPr>
                <w:b/>
                <w:bCs/>
                <w:sz w:val="18"/>
                <w:szCs w:val="18"/>
                <w:lang w:val="en-US"/>
              </w:rPr>
              <w:t>English</w:t>
            </w:r>
          </w:p>
        </w:tc>
        <w:tc>
          <w:tcPr>
            <w:tcW w:w="2154" w:type="dxa"/>
            <w:tcBorders>
              <w:top w:val="single" w:sz="4" w:space="0" w:color="auto"/>
              <w:left w:val="nil"/>
              <w:bottom w:val="single" w:sz="4" w:space="0" w:color="auto"/>
              <w:right w:val="single" w:sz="4" w:space="0" w:color="auto"/>
            </w:tcBorders>
            <w:shd w:val="clear" w:color="auto" w:fill="auto"/>
          </w:tcPr>
          <w:p w14:paraId="11A96B33" w14:textId="77777777" w:rsidR="008F5E8B" w:rsidRPr="001178FC" w:rsidRDefault="008F5E8B" w:rsidP="0063541E">
            <w:pPr>
              <w:ind w:left="-28"/>
              <w:jc w:val="center"/>
              <w:rPr>
                <w:b/>
                <w:bCs/>
                <w:sz w:val="18"/>
                <w:szCs w:val="18"/>
                <w:lang w:val="en-US"/>
              </w:rPr>
            </w:pPr>
            <w:r w:rsidRPr="001178FC">
              <w:rPr>
                <w:b/>
                <w:bCs/>
                <w:sz w:val="18"/>
                <w:szCs w:val="18"/>
                <w:lang w:val="en-US"/>
              </w:rPr>
              <w:t>Spanish</w:t>
            </w:r>
          </w:p>
        </w:tc>
      </w:tr>
      <w:tr w:rsidR="008F5E8B" w:rsidRPr="000E4698" w14:paraId="71E79569" w14:textId="77777777" w:rsidTr="005F333C">
        <w:trPr>
          <w:trHeight w:val="699"/>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6F59EA85" w14:textId="39E195B9" w:rsidR="008F5E8B" w:rsidRPr="001178FC" w:rsidRDefault="008F5E8B" w:rsidP="008F5E8B">
            <w:pPr>
              <w:spacing w:line="240" w:lineRule="auto"/>
              <w:jc w:val="center"/>
              <w:rPr>
                <w:sz w:val="18"/>
                <w:szCs w:val="18"/>
                <w:lang w:val="en-US" w:eastAsia="es-ES"/>
              </w:rPr>
            </w:pPr>
            <w:r>
              <w:rPr>
                <w:sz w:val="18"/>
                <w:szCs w:val="18"/>
                <w:lang w:val="en-US" w:eastAsia="es-ES"/>
              </w:rPr>
              <w:t>2037</w:t>
            </w:r>
          </w:p>
        </w:tc>
        <w:tc>
          <w:tcPr>
            <w:tcW w:w="2172" w:type="dxa"/>
            <w:tcBorders>
              <w:top w:val="single" w:sz="4" w:space="0" w:color="auto"/>
              <w:left w:val="single" w:sz="4" w:space="0" w:color="auto"/>
              <w:bottom w:val="single" w:sz="4" w:space="0" w:color="auto"/>
              <w:right w:val="single" w:sz="4" w:space="0" w:color="auto"/>
            </w:tcBorders>
            <w:shd w:val="clear" w:color="auto" w:fill="auto"/>
          </w:tcPr>
          <w:p w14:paraId="39EC27EF" w14:textId="68174AF0" w:rsidR="008F5E8B" w:rsidRPr="007A0198" w:rsidRDefault="008F5E8B" w:rsidP="008F5E8B">
            <w:pPr>
              <w:spacing w:line="240" w:lineRule="auto"/>
              <w:rPr>
                <w:sz w:val="18"/>
                <w:szCs w:val="18"/>
                <w:lang w:val="es-ES"/>
              </w:rPr>
            </w:pPr>
            <w:r w:rsidRPr="007A0198">
              <w:rPr>
                <w:sz w:val="18"/>
                <w:szCs w:val="18"/>
                <w:lang w:val="es-ES"/>
              </w:rPr>
              <w:t xml:space="preserve">RÉCIPIENTS DE FAIBLE CAPACITÉ, CONTENANT DU GAZ (CARTOUCHES À GAZ) </w:t>
            </w:r>
            <w:proofErr w:type="spellStart"/>
            <w:r w:rsidRPr="007A0198">
              <w:rPr>
                <w:sz w:val="18"/>
                <w:szCs w:val="18"/>
                <w:lang w:val="es-ES"/>
              </w:rPr>
              <w:t>sans</w:t>
            </w:r>
            <w:proofErr w:type="spellEnd"/>
            <w:r w:rsidRPr="007A0198">
              <w:rPr>
                <w:sz w:val="18"/>
                <w:szCs w:val="18"/>
                <w:lang w:val="es-ES"/>
              </w:rPr>
              <w:t> </w:t>
            </w:r>
            <w:proofErr w:type="spellStart"/>
            <w:r w:rsidRPr="007A0198">
              <w:rPr>
                <w:sz w:val="18"/>
                <w:szCs w:val="18"/>
                <w:lang w:val="es-ES"/>
              </w:rPr>
              <w:t>dispositif</w:t>
            </w:r>
            <w:proofErr w:type="spellEnd"/>
            <w:r w:rsidRPr="007A0198">
              <w:rPr>
                <w:sz w:val="18"/>
                <w:szCs w:val="18"/>
                <w:lang w:val="es-ES"/>
              </w:rPr>
              <w:t xml:space="preserve"> de détente, non </w:t>
            </w:r>
            <w:proofErr w:type="spellStart"/>
            <w:r w:rsidRPr="007A0198">
              <w:rPr>
                <w:sz w:val="18"/>
                <w:szCs w:val="18"/>
                <w:lang w:val="es-ES"/>
              </w:rPr>
              <w:t>rechargeables</w:t>
            </w:r>
            <w:proofErr w:type="spellEnd"/>
          </w:p>
        </w:tc>
        <w:tc>
          <w:tcPr>
            <w:tcW w:w="2044" w:type="dxa"/>
            <w:tcBorders>
              <w:top w:val="single" w:sz="4" w:space="0" w:color="auto"/>
              <w:left w:val="nil"/>
              <w:bottom w:val="single" w:sz="4" w:space="0" w:color="auto"/>
              <w:right w:val="single" w:sz="4" w:space="0" w:color="auto"/>
            </w:tcBorders>
            <w:shd w:val="clear" w:color="auto" w:fill="auto"/>
          </w:tcPr>
          <w:p w14:paraId="1ED5E87F" w14:textId="60A2CF7F" w:rsidR="008F5E8B" w:rsidRPr="007A0198" w:rsidRDefault="008F5E8B" w:rsidP="008F5E8B">
            <w:pPr>
              <w:rPr>
                <w:sz w:val="18"/>
                <w:szCs w:val="18"/>
              </w:rPr>
            </w:pPr>
            <w:r w:rsidRPr="007A0198">
              <w:rPr>
                <w:sz w:val="18"/>
                <w:szCs w:val="18"/>
              </w:rPr>
              <w:t>RECEPTACLES, SMALL, CONTAINING GAS (GAS CARTRIDGES) without a release device, non-refillable</w:t>
            </w:r>
          </w:p>
        </w:tc>
        <w:tc>
          <w:tcPr>
            <w:tcW w:w="2154" w:type="dxa"/>
            <w:tcBorders>
              <w:top w:val="single" w:sz="4" w:space="0" w:color="auto"/>
              <w:left w:val="nil"/>
              <w:bottom w:val="single" w:sz="4" w:space="0" w:color="auto"/>
              <w:right w:val="single" w:sz="4" w:space="0" w:color="auto"/>
            </w:tcBorders>
            <w:shd w:val="clear" w:color="auto" w:fill="auto"/>
          </w:tcPr>
          <w:p w14:paraId="67603BEB" w14:textId="60FF3412" w:rsidR="008F5E8B" w:rsidRPr="007A0198" w:rsidRDefault="008F5E8B" w:rsidP="008F5E8B">
            <w:pPr>
              <w:rPr>
                <w:sz w:val="18"/>
                <w:szCs w:val="18"/>
                <w:lang w:val="es-ES"/>
              </w:rPr>
            </w:pPr>
            <w:r w:rsidRPr="007A0198">
              <w:rPr>
                <w:color w:val="000000"/>
                <w:sz w:val="18"/>
                <w:szCs w:val="18"/>
                <w:lang w:val="es-ES"/>
              </w:rPr>
              <w:t xml:space="preserve">RECIPIENTES PEQUEÑOS QUE CONTIENEN GAS, (CARTUCHOS DE GAS) sin dispositivo de descarga, </w:t>
            </w:r>
            <w:proofErr w:type="spellStart"/>
            <w:r w:rsidRPr="007A0198">
              <w:rPr>
                <w:color w:val="000000"/>
                <w:sz w:val="18"/>
                <w:szCs w:val="18"/>
                <w:lang w:val="es-ES"/>
              </w:rPr>
              <w:t>irrellenables</w:t>
            </w:r>
            <w:proofErr w:type="spellEnd"/>
          </w:p>
        </w:tc>
      </w:tr>
    </w:tbl>
    <w:p w14:paraId="322B38D5" w14:textId="19C24681" w:rsidR="005A723C" w:rsidRPr="00A94640" w:rsidRDefault="005F333C" w:rsidP="005F333C">
      <w:pPr>
        <w:pStyle w:val="H23G"/>
        <w:rPr>
          <w:lang w:val="en-US"/>
        </w:rPr>
      </w:pPr>
      <w:r>
        <w:rPr>
          <w:lang w:val="en-US"/>
        </w:rPr>
        <w:tab/>
      </w:r>
      <w:r>
        <w:rPr>
          <w:lang w:val="en-US"/>
        </w:rPr>
        <w:tab/>
      </w:r>
      <w:r w:rsidR="002C1590" w:rsidRPr="00A94640">
        <w:rPr>
          <w:lang w:val="en-US"/>
        </w:rPr>
        <w:t>Spelling issues</w:t>
      </w:r>
    </w:p>
    <w:p w14:paraId="117E3C33" w14:textId="77777777" w:rsidR="002C1590" w:rsidRPr="001178FC" w:rsidRDefault="002C1590" w:rsidP="00A94640">
      <w:pPr>
        <w:pStyle w:val="SingleTxtG"/>
        <w:numPr>
          <w:ilvl w:val="0"/>
          <w:numId w:val="16"/>
        </w:numPr>
        <w:ind w:left="1134" w:firstLine="0"/>
        <w:rPr>
          <w:lang w:val="en"/>
        </w:rPr>
      </w:pPr>
      <w:r w:rsidRPr="001178FC">
        <w:rPr>
          <w:lang w:val="en"/>
        </w:rPr>
        <w:t>The Spanish version of UN 1327 should be amended, as “</w:t>
      </w:r>
      <w:proofErr w:type="spellStart"/>
      <w:r w:rsidRPr="001178FC">
        <w:rPr>
          <w:lang w:val="en"/>
        </w:rPr>
        <w:t>bhusa</w:t>
      </w:r>
      <w:proofErr w:type="spellEnd"/>
      <w:r w:rsidRPr="001178FC">
        <w:rPr>
          <w:lang w:val="en"/>
        </w:rPr>
        <w:t>” in Spanish is also named “</w:t>
      </w:r>
      <w:proofErr w:type="spellStart"/>
      <w:r w:rsidRPr="001178FC">
        <w:rPr>
          <w:lang w:val="en"/>
        </w:rPr>
        <w:t>bhusa</w:t>
      </w:r>
      <w:proofErr w:type="spellEnd"/>
      <w:r w:rsidRPr="001178FC">
        <w:rPr>
          <w:lang w:val="en"/>
        </w:rPr>
        <w:t xml:space="preserve">” as in English and French; </w:t>
      </w:r>
      <w:proofErr w:type="spellStart"/>
      <w:r w:rsidRPr="001178FC">
        <w:rPr>
          <w:lang w:val="en"/>
        </w:rPr>
        <w:t>currenty</w:t>
      </w:r>
      <w:proofErr w:type="spellEnd"/>
      <w:r w:rsidRPr="001178FC">
        <w:rPr>
          <w:lang w:val="en"/>
        </w:rPr>
        <w:t xml:space="preserve"> the letter "h" is wrong position. The correct transcription would be “</w:t>
      </w:r>
      <w:proofErr w:type="spellStart"/>
      <w:r w:rsidRPr="001178FC">
        <w:rPr>
          <w:lang w:val="en"/>
        </w:rPr>
        <w:t>Heno</w:t>
      </w:r>
      <w:proofErr w:type="spellEnd"/>
      <w:r w:rsidRPr="001178FC">
        <w:rPr>
          <w:lang w:val="en"/>
        </w:rPr>
        <w:t xml:space="preserve">, </w:t>
      </w:r>
      <w:proofErr w:type="spellStart"/>
      <w:r w:rsidRPr="001178FC">
        <w:rPr>
          <w:lang w:val="en"/>
        </w:rPr>
        <w:t>paja</w:t>
      </w:r>
      <w:proofErr w:type="spellEnd"/>
      <w:r w:rsidRPr="001178FC">
        <w:rPr>
          <w:lang w:val="en"/>
        </w:rPr>
        <w:t xml:space="preserve"> o </w:t>
      </w:r>
      <w:proofErr w:type="spellStart"/>
      <w:r w:rsidRPr="001178FC">
        <w:rPr>
          <w:lang w:val="en"/>
        </w:rPr>
        <w:t>bhusa</w:t>
      </w:r>
      <w:proofErr w:type="spellEnd"/>
      <w:r w:rsidRPr="001178FC">
        <w:rPr>
          <w:lang w:val="en"/>
        </w:rPr>
        <w:t>”.</w:t>
      </w:r>
    </w:p>
    <w:tbl>
      <w:tblPr>
        <w:tblW w:w="7371" w:type="dxa"/>
        <w:tblInd w:w="1129" w:type="dxa"/>
        <w:tblCellMar>
          <w:left w:w="70" w:type="dxa"/>
          <w:right w:w="70" w:type="dxa"/>
        </w:tblCellMar>
        <w:tblLook w:val="04A0" w:firstRow="1" w:lastRow="0" w:firstColumn="1" w:lastColumn="0" w:noHBand="0" w:noVBand="1"/>
      </w:tblPr>
      <w:tblGrid>
        <w:gridCol w:w="1026"/>
        <w:gridCol w:w="2158"/>
        <w:gridCol w:w="2027"/>
        <w:gridCol w:w="2160"/>
      </w:tblGrid>
      <w:tr w:rsidR="002C1590" w:rsidRPr="001178FC" w14:paraId="11F052DC" w14:textId="77777777" w:rsidTr="0063541E">
        <w:trPr>
          <w:trHeight w:val="400"/>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32D81984" w14:textId="77777777" w:rsidR="002C1590" w:rsidRPr="001178FC" w:rsidRDefault="002C1590" w:rsidP="0063541E">
            <w:pPr>
              <w:ind w:left="-28"/>
              <w:jc w:val="center"/>
              <w:rPr>
                <w:b/>
                <w:bCs/>
                <w:sz w:val="18"/>
                <w:szCs w:val="18"/>
                <w:lang w:val="en-US"/>
              </w:rPr>
            </w:pPr>
            <w:r w:rsidRPr="001178FC">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27579E24" w14:textId="77777777" w:rsidR="002C1590" w:rsidRPr="001178FC" w:rsidRDefault="002C1590" w:rsidP="0063541E">
            <w:pPr>
              <w:ind w:left="-28"/>
              <w:jc w:val="center"/>
              <w:rPr>
                <w:b/>
                <w:bCs/>
                <w:sz w:val="18"/>
                <w:szCs w:val="18"/>
                <w:lang w:val="en-US"/>
              </w:rPr>
            </w:pPr>
            <w:r w:rsidRPr="001178FC">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675AA5F7" w14:textId="77777777" w:rsidR="002C1590" w:rsidRPr="001178FC" w:rsidRDefault="002C1590" w:rsidP="0063541E">
            <w:pPr>
              <w:ind w:left="-28"/>
              <w:jc w:val="center"/>
              <w:rPr>
                <w:b/>
                <w:bCs/>
                <w:sz w:val="18"/>
                <w:szCs w:val="18"/>
                <w:lang w:val="en-US"/>
              </w:rPr>
            </w:pPr>
            <w:r w:rsidRPr="001178FC">
              <w:rPr>
                <w:b/>
                <w:bCs/>
                <w:sz w:val="18"/>
                <w:szCs w:val="18"/>
                <w:lang w:val="en-US"/>
              </w:rPr>
              <w:t>English</w:t>
            </w:r>
          </w:p>
        </w:tc>
        <w:tc>
          <w:tcPr>
            <w:tcW w:w="2268" w:type="dxa"/>
            <w:tcBorders>
              <w:top w:val="single" w:sz="4" w:space="0" w:color="auto"/>
              <w:left w:val="nil"/>
              <w:bottom w:val="single" w:sz="4" w:space="0" w:color="auto"/>
              <w:right w:val="single" w:sz="4" w:space="0" w:color="auto"/>
            </w:tcBorders>
            <w:shd w:val="clear" w:color="auto" w:fill="auto"/>
          </w:tcPr>
          <w:p w14:paraId="1B9DDB3C" w14:textId="77777777" w:rsidR="002C1590" w:rsidRPr="001178FC" w:rsidRDefault="002C1590" w:rsidP="0063541E">
            <w:pPr>
              <w:ind w:left="-28"/>
              <w:jc w:val="center"/>
              <w:rPr>
                <w:b/>
                <w:bCs/>
                <w:sz w:val="18"/>
                <w:szCs w:val="18"/>
                <w:lang w:val="en-US"/>
              </w:rPr>
            </w:pPr>
            <w:r w:rsidRPr="001178FC">
              <w:rPr>
                <w:b/>
                <w:bCs/>
                <w:sz w:val="18"/>
                <w:szCs w:val="18"/>
                <w:lang w:val="en-US"/>
              </w:rPr>
              <w:t>Spanish</w:t>
            </w:r>
          </w:p>
        </w:tc>
      </w:tr>
      <w:tr w:rsidR="002C1590" w:rsidRPr="000E4698" w14:paraId="62C098E7" w14:textId="77777777" w:rsidTr="0063541E">
        <w:trPr>
          <w:trHeight w:val="471"/>
        </w:trPr>
        <w:tc>
          <w:tcPr>
            <w:tcW w:w="1066" w:type="dxa"/>
            <w:tcBorders>
              <w:top w:val="single" w:sz="4" w:space="0" w:color="auto"/>
              <w:left w:val="single" w:sz="4" w:space="0" w:color="auto"/>
              <w:bottom w:val="single" w:sz="4" w:space="0" w:color="auto"/>
              <w:right w:val="single" w:sz="4" w:space="0" w:color="auto"/>
            </w:tcBorders>
            <w:shd w:val="clear" w:color="auto" w:fill="auto"/>
          </w:tcPr>
          <w:p w14:paraId="715B46B7" w14:textId="77777777" w:rsidR="002C1590" w:rsidRPr="001178FC" w:rsidRDefault="002C1590" w:rsidP="00101411">
            <w:pPr>
              <w:spacing w:line="240" w:lineRule="auto"/>
              <w:jc w:val="center"/>
              <w:rPr>
                <w:sz w:val="18"/>
                <w:szCs w:val="18"/>
                <w:lang w:val="en-US" w:eastAsia="es-ES"/>
              </w:rPr>
            </w:pPr>
            <w:r w:rsidRPr="001178FC">
              <w:rPr>
                <w:sz w:val="18"/>
                <w:szCs w:val="18"/>
                <w:lang w:val="en-US" w:eastAsia="es-ES"/>
              </w:rPr>
              <w:t>1327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E5955C" w14:textId="77777777" w:rsidR="002C1590" w:rsidRPr="001178FC" w:rsidRDefault="002C1590" w:rsidP="00101411">
            <w:pPr>
              <w:spacing w:line="240" w:lineRule="auto"/>
              <w:rPr>
                <w:sz w:val="18"/>
                <w:szCs w:val="18"/>
              </w:rPr>
            </w:pPr>
            <w:r w:rsidRPr="001178FC">
              <w:rPr>
                <w:sz w:val="18"/>
                <w:szCs w:val="18"/>
              </w:rPr>
              <w:t xml:space="preserve">FOIN, PAILLE </w:t>
            </w:r>
            <w:proofErr w:type="spellStart"/>
            <w:r w:rsidRPr="001178FC">
              <w:rPr>
                <w:sz w:val="18"/>
                <w:szCs w:val="18"/>
              </w:rPr>
              <w:t>ou</w:t>
            </w:r>
            <w:proofErr w:type="spellEnd"/>
            <w:r w:rsidRPr="001178FC">
              <w:rPr>
                <w:sz w:val="18"/>
                <w:szCs w:val="18"/>
              </w:rPr>
              <w:t xml:space="preserve"> BHUSA</w:t>
            </w:r>
          </w:p>
        </w:tc>
        <w:tc>
          <w:tcPr>
            <w:tcW w:w="2126" w:type="dxa"/>
            <w:tcBorders>
              <w:top w:val="single" w:sz="4" w:space="0" w:color="auto"/>
              <w:left w:val="nil"/>
              <w:bottom w:val="single" w:sz="4" w:space="0" w:color="auto"/>
              <w:right w:val="single" w:sz="4" w:space="0" w:color="auto"/>
            </w:tcBorders>
            <w:shd w:val="clear" w:color="auto" w:fill="auto"/>
          </w:tcPr>
          <w:p w14:paraId="08FA5564" w14:textId="77777777" w:rsidR="002C1590" w:rsidRPr="001178FC" w:rsidRDefault="002C1590" w:rsidP="00101411">
            <w:pPr>
              <w:rPr>
                <w:sz w:val="18"/>
                <w:szCs w:val="18"/>
              </w:rPr>
            </w:pPr>
            <w:r w:rsidRPr="001178FC">
              <w:rPr>
                <w:sz w:val="18"/>
                <w:szCs w:val="18"/>
              </w:rPr>
              <w:t>HAY, STRAW or BHUSA</w:t>
            </w:r>
          </w:p>
        </w:tc>
        <w:tc>
          <w:tcPr>
            <w:tcW w:w="2268" w:type="dxa"/>
            <w:tcBorders>
              <w:top w:val="single" w:sz="4" w:space="0" w:color="auto"/>
              <w:left w:val="nil"/>
              <w:bottom w:val="single" w:sz="4" w:space="0" w:color="auto"/>
              <w:right w:val="single" w:sz="4" w:space="0" w:color="auto"/>
            </w:tcBorders>
            <w:shd w:val="clear" w:color="auto" w:fill="auto"/>
          </w:tcPr>
          <w:p w14:paraId="58B2E9CF" w14:textId="1CC10FDB" w:rsidR="002C1590" w:rsidRPr="00A94640" w:rsidRDefault="002C1590" w:rsidP="00101411">
            <w:pPr>
              <w:rPr>
                <w:sz w:val="18"/>
                <w:szCs w:val="18"/>
                <w:lang w:val="es-ES"/>
              </w:rPr>
            </w:pPr>
            <w:r w:rsidRPr="00A94640">
              <w:rPr>
                <w:sz w:val="18"/>
                <w:szCs w:val="18"/>
                <w:lang w:val="es-ES"/>
              </w:rPr>
              <w:t>HENO, PAJA o BUSHA</w:t>
            </w:r>
            <w:r w:rsidR="005C02F1" w:rsidRPr="00A94640">
              <w:rPr>
                <w:sz w:val="18"/>
                <w:szCs w:val="18"/>
                <w:lang w:val="es-ES"/>
              </w:rPr>
              <w:t xml:space="preserve"> (TAMO)</w:t>
            </w:r>
          </w:p>
        </w:tc>
      </w:tr>
    </w:tbl>
    <w:p w14:paraId="733FED74" w14:textId="77777777" w:rsidR="005F333C" w:rsidRDefault="005F333C" w:rsidP="005F333C">
      <w:pPr>
        <w:pStyle w:val="HChG"/>
      </w:pPr>
    </w:p>
    <w:p w14:paraId="78A61E7A" w14:textId="77777777" w:rsidR="005F333C" w:rsidRDefault="005F333C">
      <w:pPr>
        <w:suppressAutoHyphens w:val="0"/>
        <w:spacing w:line="240" w:lineRule="auto"/>
        <w:rPr>
          <w:b/>
          <w:sz w:val="28"/>
        </w:rPr>
      </w:pPr>
      <w:r>
        <w:br w:type="page"/>
      </w:r>
    </w:p>
    <w:p w14:paraId="25FF3915" w14:textId="76857353" w:rsidR="00A43078" w:rsidRPr="001178FC" w:rsidRDefault="005F333C" w:rsidP="005F333C">
      <w:pPr>
        <w:pStyle w:val="HChG"/>
        <w:rPr>
          <w:lang w:val="en"/>
        </w:rPr>
      </w:pPr>
      <w:r>
        <w:lastRenderedPageBreak/>
        <w:tab/>
      </w:r>
      <w:r>
        <w:tab/>
      </w:r>
      <w:r w:rsidR="00A43078" w:rsidRPr="001178FC">
        <w:t>Proposal</w:t>
      </w:r>
    </w:p>
    <w:p w14:paraId="4B3D9EBD" w14:textId="77777777" w:rsidR="00A43078" w:rsidRPr="001178FC" w:rsidRDefault="00A43078" w:rsidP="00A94640">
      <w:pPr>
        <w:pStyle w:val="SingleTxtG"/>
        <w:numPr>
          <w:ilvl w:val="0"/>
          <w:numId w:val="16"/>
        </w:numPr>
        <w:ind w:left="1134" w:firstLine="0"/>
        <w:rPr>
          <w:lang w:val="en"/>
        </w:rPr>
      </w:pPr>
      <w:r w:rsidRPr="001178FC">
        <w:rPr>
          <w:lang w:val="en"/>
        </w:rPr>
        <w:t>In the table below, all proposed amendments have been summarized. In the left column the present Spanish name in the UN Model Regulations can be seen, in the central column the amended name with new text underlined and bold, deleted text stricken through and bold, and in the right column the amended text without track changes can be seen.</w:t>
      </w:r>
    </w:p>
    <w:p w14:paraId="15FF96C6" w14:textId="7FAD09D9" w:rsidR="00A43078" w:rsidRPr="001178FC" w:rsidRDefault="00A43078" w:rsidP="00A94640">
      <w:pPr>
        <w:pStyle w:val="SingleTxtG"/>
        <w:numPr>
          <w:ilvl w:val="0"/>
          <w:numId w:val="16"/>
        </w:numPr>
        <w:ind w:left="1134" w:firstLine="0"/>
        <w:rPr>
          <w:lang w:val="en"/>
        </w:rPr>
      </w:pPr>
      <w:r w:rsidRPr="001178FC">
        <w:rPr>
          <w:lang w:val="en"/>
        </w:rPr>
        <w:t>When more than one amendment has been applied to the same UN number, the amendment is shown as one, with the different criteria allocated in the corresponding column.</w:t>
      </w:r>
    </w:p>
    <w:p w14:paraId="729EA399" w14:textId="394905F9" w:rsidR="00B06EE3" w:rsidRDefault="00B06EE3" w:rsidP="00A94640">
      <w:pPr>
        <w:pStyle w:val="SingleTxtG"/>
        <w:numPr>
          <w:ilvl w:val="0"/>
          <w:numId w:val="16"/>
        </w:numPr>
        <w:ind w:left="1134" w:firstLine="0"/>
        <w:rPr>
          <w:lang w:val="en"/>
        </w:rPr>
      </w:pPr>
      <w:r w:rsidRPr="00AF29B8">
        <w:rPr>
          <w:lang w:val="en"/>
        </w:rPr>
        <w:t xml:space="preserve">Previous </w:t>
      </w:r>
      <w:r w:rsidR="00C97B72" w:rsidRPr="00AF29B8">
        <w:rPr>
          <w:lang w:val="en"/>
        </w:rPr>
        <w:t>amendments</w:t>
      </w:r>
      <w:r w:rsidRPr="00CF0683">
        <w:rPr>
          <w:lang w:val="en"/>
        </w:rPr>
        <w:t>, already accepted in the 53th and 54th session of this Subcommittee’s meetings (see paragrap</w:t>
      </w:r>
      <w:r w:rsidRPr="00F005E9">
        <w:rPr>
          <w:lang w:val="en"/>
        </w:rPr>
        <w:t xml:space="preserve">h3), have already been taken into account in the </w:t>
      </w:r>
      <w:r w:rsidRPr="00D30D0E">
        <w:rPr>
          <w:lang w:val="en"/>
        </w:rPr>
        <w:t>amendments shown. This is the case for UN</w:t>
      </w:r>
      <w:r w:rsidR="00AF29B8" w:rsidRPr="0063541E">
        <w:rPr>
          <w:lang w:val="en"/>
        </w:rPr>
        <w:t xml:space="preserve"> 2037, 2817, 2949, 3164</w:t>
      </w:r>
      <w:r w:rsidR="00AF29B8" w:rsidRPr="00B34C96">
        <w:rPr>
          <w:lang w:val="en"/>
        </w:rPr>
        <w:t>,</w:t>
      </w:r>
      <w:r w:rsidRPr="00B34C96">
        <w:rPr>
          <w:lang w:val="en"/>
        </w:rPr>
        <w:t xml:space="preserve"> </w:t>
      </w:r>
      <w:r w:rsidR="00AF29B8" w:rsidRPr="0063541E">
        <w:rPr>
          <w:lang w:val="en"/>
        </w:rPr>
        <w:t>3314</w:t>
      </w:r>
      <w:r w:rsidRPr="00D30D0E">
        <w:rPr>
          <w:lang w:val="en"/>
        </w:rPr>
        <w:t xml:space="preserve"> and</w:t>
      </w:r>
      <w:r w:rsidR="00AF29B8" w:rsidRPr="0063541E">
        <w:rPr>
          <w:lang w:val="en"/>
        </w:rPr>
        <w:t xml:space="preserve"> 3358.</w:t>
      </w:r>
    </w:p>
    <w:tbl>
      <w:tblPr>
        <w:tblW w:w="9619" w:type="dxa"/>
        <w:tblLayout w:type="fixed"/>
        <w:tblCellMar>
          <w:left w:w="70" w:type="dxa"/>
          <w:right w:w="70" w:type="dxa"/>
        </w:tblCellMar>
        <w:tblLook w:val="04A0" w:firstRow="1" w:lastRow="0" w:firstColumn="1" w:lastColumn="0" w:noHBand="0" w:noVBand="1"/>
      </w:tblPr>
      <w:tblGrid>
        <w:gridCol w:w="577"/>
        <w:gridCol w:w="1281"/>
        <w:gridCol w:w="2385"/>
        <w:gridCol w:w="2693"/>
        <w:gridCol w:w="2683"/>
      </w:tblGrid>
      <w:tr w:rsidR="00575772" w:rsidRPr="00575772" w14:paraId="6AABD2D4" w14:textId="77777777" w:rsidTr="00E54410">
        <w:trPr>
          <w:trHeight w:val="690"/>
          <w:tblHeader/>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125571A9" w14:textId="77777777" w:rsidR="00575772" w:rsidRPr="00221D32" w:rsidRDefault="00575772" w:rsidP="00575772">
            <w:pPr>
              <w:suppressAutoHyphens w:val="0"/>
              <w:spacing w:line="240" w:lineRule="auto"/>
              <w:jc w:val="center"/>
              <w:rPr>
                <w:b/>
                <w:bCs/>
                <w:color w:val="000000"/>
                <w:sz w:val="18"/>
                <w:szCs w:val="18"/>
                <w:lang w:val="es-ES" w:eastAsia="es-ES"/>
              </w:rPr>
            </w:pPr>
            <w:r w:rsidRPr="00221D32">
              <w:rPr>
                <w:b/>
                <w:bCs/>
                <w:color w:val="000000"/>
                <w:sz w:val="18"/>
                <w:szCs w:val="18"/>
                <w:lang w:val="es-ES" w:eastAsia="es-ES"/>
              </w:rPr>
              <w:t xml:space="preserve">UN </w:t>
            </w:r>
            <w:proofErr w:type="spellStart"/>
            <w:r w:rsidRPr="00221D32">
              <w:rPr>
                <w:b/>
                <w:bCs/>
                <w:color w:val="000000"/>
                <w:sz w:val="18"/>
                <w:szCs w:val="18"/>
                <w:lang w:val="es-ES" w:eastAsia="es-ES"/>
              </w:rPr>
              <w:t>number</w:t>
            </w:r>
            <w:proofErr w:type="spellEnd"/>
          </w:p>
        </w:tc>
        <w:tc>
          <w:tcPr>
            <w:tcW w:w="1281" w:type="dxa"/>
            <w:tcBorders>
              <w:top w:val="single" w:sz="8" w:space="0" w:color="auto"/>
              <w:left w:val="nil"/>
              <w:bottom w:val="single" w:sz="8" w:space="0" w:color="auto"/>
              <w:right w:val="single" w:sz="8" w:space="0" w:color="auto"/>
            </w:tcBorders>
            <w:shd w:val="clear" w:color="auto" w:fill="auto"/>
            <w:hideMark/>
          </w:tcPr>
          <w:p w14:paraId="72F60FD2" w14:textId="77777777" w:rsidR="00575772" w:rsidRPr="00221D32" w:rsidRDefault="00575772" w:rsidP="00575772">
            <w:pPr>
              <w:suppressAutoHyphens w:val="0"/>
              <w:spacing w:line="240" w:lineRule="auto"/>
              <w:jc w:val="center"/>
              <w:rPr>
                <w:b/>
                <w:bCs/>
                <w:color w:val="000000"/>
                <w:sz w:val="18"/>
                <w:szCs w:val="18"/>
                <w:lang w:val="es-ES" w:eastAsia="es-ES"/>
              </w:rPr>
            </w:pPr>
            <w:proofErr w:type="spellStart"/>
            <w:r w:rsidRPr="00221D32">
              <w:rPr>
                <w:b/>
                <w:bCs/>
                <w:color w:val="000000"/>
                <w:sz w:val="18"/>
                <w:szCs w:val="18"/>
                <w:lang w:val="es-ES" w:eastAsia="es-ES"/>
              </w:rPr>
              <w:t>Criteria</w:t>
            </w:r>
            <w:proofErr w:type="spellEnd"/>
          </w:p>
        </w:tc>
        <w:tc>
          <w:tcPr>
            <w:tcW w:w="2385" w:type="dxa"/>
            <w:tcBorders>
              <w:top w:val="single" w:sz="8" w:space="0" w:color="auto"/>
              <w:left w:val="nil"/>
              <w:bottom w:val="single" w:sz="8" w:space="0" w:color="auto"/>
              <w:right w:val="single" w:sz="8" w:space="0" w:color="auto"/>
            </w:tcBorders>
            <w:shd w:val="clear" w:color="auto" w:fill="auto"/>
            <w:hideMark/>
          </w:tcPr>
          <w:p w14:paraId="64C9EAAA" w14:textId="77777777" w:rsidR="00575772" w:rsidRPr="00221D32" w:rsidRDefault="00575772" w:rsidP="00575772">
            <w:pPr>
              <w:suppressAutoHyphens w:val="0"/>
              <w:spacing w:line="240" w:lineRule="auto"/>
              <w:jc w:val="center"/>
              <w:rPr>
                <w:b/>
                <w:bCs/>
                <w:color w:val="000000"/>
                <w:sz w:val="18"/>
                <w:szCs w:val="18"/>
                <w:lang w:val="es-ES" w:eastAsia="es-ES"/>
              </w:rPr>
            </w:pPr>
            <w:proofErr w:type="spellStart"/>
            <w:r w:rsidRPr="00221D32">
              <w:rPr>
                <w:b/>
                <w:bCs/>
                <w:color w:val="000000"/>
                <w:sz w:val="18"/>
                <w:szCs w:val="18"/>
                <w:lang w:val="es-ES" w:eastAsia="es-ES"/>
              </w:rPr>
              <w:t>Present</w:t>
            </w:r>
            <w:proofErr w:type="spellEnd"/>
            <w:r w:rsidRPr="00221D32">
              <w:rPr>
                <w:b/>
                <w:bCs/>
                <w:color w:val="000000"/>
                <w:sz w:val="18"/>
                <w:szCs w:val="18"/>
                <w:lang w:val="es-ES" w:eastAsia="es-ES"/>
              </w:rPr>
              <w:t xml:space="preserve"> UN </w:t>
            </w:r>
            <w:proofErr w:type="spellStart"/>
            <w:r w:rsidRPr="00221D32">
              <w:rPr>
                <w:b/>
                <w:bCs/>
                <w:color w:val="000000"/>
                <w:sz w:val="18"/>
                <w:szCs w:val="18"/>
                <w:lang w:val="es-ES" w:eastAsia="es-ES"/>
              </w:rPr>
              <w:t>text</w:t>
            </w:r>
            <w:proofErr w:type="spellEnd"/>
          </w:p>
        </w:tc>
        <w:tc>
          <w:tcPr>
            <w:tcW w:w="2693" w:type="dxa"/>
            <w:tcBorders>
              <w:top w:val="single" w:sz="8" w:space="0" w:color="auto"/>
              <w:left w:val="nil"/>
              <w:bottom w:val="single" w:sz="8" w:space="0" w:color="auto"/>
              <w:right w:val="single" w:sz="8" w:space="0" w:color="auto"/>
            </w:tcBorders>
            <w:shd w:val="clear" w:color="auto" w:fill="auto"/>
            <w:hideMark/>
          </w:tcPr>
          <w:p w14:paraId="313C73DE" w14:textId="77777777" w:rsidR="00575772" w:rsidRPr="00221D32" w:rsidRDefault="00575772" w:rsidP="00575772">
            <w:pPr>
              <w:suppressAutoHyphens w:val="0"/>
              <w:spacing w:line="240" w:lineRule="auto"/>
              <w:jc w:val="center"/>
              <w:rPr>
                <w:b/>
                <w:bCs/>
                <w:color w:val="000000"/>
                <w:sz w:val="18"/>
                <w:szCs w:val="18"/>
                <w:lang w:eastAsia="es-ES"/>
              </w:rPr>
            </w:pPr>
            <w:r w:rsidRPr="00221D32">
              <w:rPr>
                <w:b/>
                <w:bCs/>
                <w:color w:val="000000"/>
                <w:sz w:val="18"/>
                <w:szCs w:val="18"/>
                <w:lang w:eastAsia="es-ES"/>
              </w:rPr>
              <w:t>Proposed amended text (track changed)</w:t>
            </w:r>
          </w:p>
        </w:tc>
        <w:tc>
          <w:tcPr>
            <w:tcW w:w="2683" w:type="dxa"/>
            <w:tcBorders>
              <w:top w:val="single" w:sz="8" w:space="0" w:color="auto"/>
              <w:left w:val="nil"/>
              <w:bottom w:val="single" w:sz="8" w:space="0" w:color="auto"/>
              <w:right w:val="single" w:sz="8" w:space="0" w:color="auto"/>
            </w:tcBorders>
            <w:shd w:val="clear" w:color="auto" w:fill="auto"/>
            <w:hideMark/>
          </w:tcPr>
          <w:p w14:paraId="7735EC01" w14:textId="77777777" w:rsidR="00575772" w:rsidRPr="00221D32" w:rsidRDefault="00575772" w:rsidP="00575772">
            <w:pPr>
              <w:suppressAutoHyphens w:val="0"/>
              <w:spacing w:line="240" w:lineRule="auto"/>
              <w:jc w:val="center"/>
              <w:rPr>
                <w:b/>
                <w:bCs/>
                <w:color w:val="000000"/>
                <w:sz w:val="18"/>
                <w:szCs w:val="18"/>
                <w:lang w:val="es-ES" w:eastAsia="es-ES"/>
              </w:rPr>
            </w:pPr>
            <w:proofErr w:type="spellStart"/>
            <w:r w:rsidRPr="00221D32">
              <w:rPr>
                <w:b/>
                <w:bCs/>
                <w:color w:val="000000"/>
                <w:sz w:val="18"/>
                <w:szCs w:val="18"/>
                <w:lang w:val="es-ES" w:eastAsia="es-ES"/>
              </w:rPr>
              <w:t>Proposed</w:t>
            </w:r>
            <w:proofErr w:type="spellEnd"/>
            <w:r w:rsidRPr="00221D32">
              <w:rPr>
                <w:b/>
                <w:bCs/>
                <w:color w:val="000000"/>
                <w:sz w:val="18"/>
                <w:szCs w:val="18"/>
                <w:lang w:val="es-ES" w:eastAsia="es-ES"/>
              </w:rPr>
              <w:t xml:space="preserve"> </w:t>
            </w:r>
            <w:proofErr w:type="spellStart"/>
            <w:r w:rsidRPr="00221D32">
              <w:rPr>
                <w:b/>
                <w:bCs/>
                <w:color w:val="000000"/>
                <w:sz w:val="18"/>
                <w:szCs w:val="18"/>
                <w:lang w:val="es-ES" w:eastAsia="es-ES"/>
              </w:rPr>
              <w:t>amended</w:t>
            </w:r>
            <w:proofErr w:type="spellEnd"/>
            <w:r w:rsidRPr="00221D32">
              <w:rPr>
                <w:b/>
                <w:bCs/>
                <w:color w:val="000000"/>
                <w:sz w:val="18"/>
                <w:szCs w:val="18"/>
                <w:lang w:val="es-ES" w:eastAsia="es-ES"/>
              </w:rPr>
              <w:t xml:space="preserve"> </w:t>
            </w:r>
            <w:proofErr w:type="spellStart"/>
            <w:r w:rsidRPr="00221D32">
              <w:rPr>
                <w:b/>
                <w:bCs/>
                <w:color w:val="000000"/>
                <w:sz w:val="18"/>
                <w:szCs w:val="18"/>
                <w:lang w:val="es-ES" w:eastAsia="es-ES"/>
              </w:rPr>
              <w:t>text</w:t>
            </w:r>
            <w:proofErr w:type="spellEnd"/>
          </w:p>
        </w:tc>
      </w:tr>
      <w:tr w:rsidR="00575772" w:rsidRPr="000E4698" w14:paraId="516D5A9E" w14:textId="77777777" w:rsidTr="00BB247A">
        <w:trPr>
          <w:trHeight w:val="2112"/>
        </w:trPr>
        <w:tc>
          <w:tcPr>
            <w:tcW w:w="577" w:type="dxa"/>
            <w:tcBorders>
              <w:top w:val="nil"/>
              <w:left w:val="single" w:sz="8" w:space="0" w:color="auto"/>
              <w:bottom w:val="single" w:sz="8" w:space="0" w:color="auto"/>
              <w:right w:val="single" w:sz="8" w:space="0" w:color="auto"/>
            </w:tcBorders>
            <w:shd w:val="clear" w:color="auto" w:fill="auto"/>
            <w:hideMark/>
          </w:tcPr>
          <w:p w14:paraId="5CC4019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1263</w:t>
            </w:r>
          </w:p>
        </w:tc>
        <w:tc>
          <w:tcPr>
            <w:tcW w:w="1281" w:type="dxa"/>
            <w:tcBorders>
              <w:top w:val="nil"/>
              <w:left w:val="nil"/>
              <w:bottom w:val="single" w:sz="8" w:space="0" w:color="auto"/>
              <w:right w:val="single" w:sz="8" w:space="0" w:color="auto"/>
            </w:tcBorders>
            <w:shd w:val="clear" w:color="auto" w:fill="auto"/>
            <w:hideMark/>
          </w:tcPr>
          <w:p w14:paraId="667D808D"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77B98FB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PINTURA (incluye pintura, laca, esmalte, colorante, goma laca, barniz, encáustico, apresto líquido y base líquida para lacas) o PRODUCTOS PARA PINTURA (incluye solventes y diluyentes para pinturas)</w:t>
            </w:r>
          </w:p>
        </w:tc>
        <w:tc>
          <w:tcPr>
            <w:tcW w:w="2693" w:type="dxa"/>
            <w:tcBorders>
              <w:top w:val="nil"/>
              <w:left w:val="nil"/>
              <w:bottom w:val="single" w:sz="8" w:space="0" w:color="auto"/>
              <w:right w:val="single" w:sz="8" w:space="0" w:color="auto"/>
            </w:tcBorders>
            <w:shd w:val="clear" w:color="auto" w:fill="auto"/>
            <w:hideMark/>
          </w:tcPr>
          <w:p w14:paraId="24CC42CB" w14:textId="46DFEB9C" w:rsidR="00575772" w:rsidRPr="002E7198" w:rsidRDefault="00221D32" w:rsidP="00252873">
            <w:pPr>
              <w:suppressAutoHyphens w:val="0"/>
              <w:spacing w:line="240" w:lineRule="auto"/>
              <w:jc w:val="center"/>
              <w:rPr>
                <w:color w:val="FF0000"/>
                <w:sz w:val="18"/>
                <w:szCs w:val="18"/>
                <w:lang w:val="es-ES" w:eastAsia="es-ES"/>
              </w:rPr>
            </w:pPr>
            <w:r w:rsidRPr="002E7198">
              <w:rPr>
                <w:strike/>
                <w:color w:val="FF0000"/>
                <w:sz w:val="18"/>
                <w:szCs w:val="18"/>
                <w:lang w:val="es-ES" w:eastAsia="es-ES"/>
              </w:rPr>
              <w:t xml:space="preserve">PINTURA (incluye </w:t>
            </w:r>
            <w:proofErr w:type="spellStart"/>
            <w:r w:rsidRPr="002E7198">
              <w:rPr>
                <w:strike/>
                <w:color w:val="FF0000"/>
                <w:sz w:val="18"/>
                <w:szCs w:val="18"/>
                <w:lang w:val="es-ES" w:eastAsia="es-ES"/>
              </w:rPr>
              <w:t>pintura,</w:t>
            </w:r>
            <w:r w:rsidRPr="002E7198">
              <w:rPr>
                <w:color w:val="009999"/>
                <w:sz w:val="18"/>
                <w:szCs w:val="18"/>
                <w:u w:val="single"/>
                <w:lang w:val="es-ES" w:eastAsia="es-ES"/>
              </w:rPr>
              <w:t>PINTURAS</w:t>
            </w:r>
            <w:proofErr w:type="spellEnd"/>
            <w:r w:rsidRPr="002E7198">
              <w:rPr>
                <w:color w:val="009999"/>
                <w:sz w:val="18"/>
                <w:szCs w:val="18"/>
                <w:u w:val="single"/>
                <w:lang w:val="es-ES" w:eastAsia="es-ES"/>
              </w:rPr>
              <w:t xml:space="preserve"> (incluidos pinturas, lacas, esmaltes, colorantes, goma</w:t>
            </w:r>
            <w:r w:rsidRPr="002E7198">
              <w:rPr>
                <w:sz w:val="18"/>
                <w:szCs w:val="18"/>
                <w:lang w:val="es-ES" w:eastAsia="es-ES"/>
              </w:rPr>
              <w:t xml:space="preserve"> laca, </w:t>
            </w:r>
            <w:r w:rsidRPr="002E7198">
              <w:rPr>
                <w:strike/>
                <w:color w:val="FF0000"/>
                <w:sz w:val="18"/>
                <w:szCs w:val="18"/>
                <w:lang w:val="es-ES" w:eastAsia="es-ES"/>
              </w:rPr>
              <w:t xml:space="preserve">esmalte, colorante, goma laca, barniz, encáustico, </w:t>
            </w:r>
            <w:proofErr w:type="spellStart"/>
            <w:r w:rsidRPr="002E7198">
              <w:rPr>
                <w:strike/>
                <w:color w:val="FF0000"/>
                <w:sz w:val="18"/>
                <w:szCs w:val="18"/>
                <w:lang w:val="es-ES" w:eastAsia="es-ES"/>
              </w:rPr>
              <w:t>apresto</w:t>
            </w:r>
            <w:r w:rsidRPr="002E7198">
              <w:rPr>
                <w:color w:val="009999"/>
                <w:sz w:val="18"/>
                <w:szCs w:val="18"/>
                <w:u w:val="single"/>
                <w:lang w:val="es-ES" w:eastAsia="es-ES"/>
              </w:rPr>
              <w:t>barnices</w:t>
            </w:r>
            <w:proofErr w:type="spellEnd"/>
            <w:r w:rsidRPr="002E7198">
              <w:rPr>
                <w:color w:val="009999"/>
                <w:sz w:val="18"/>
                <w:szCs w:val="18"/>
                <w:u w:val="single"/>
                <w:lang w:val="es-ES" w:eastAsia="es-ES"/>
              </w:rPr>
              <w:t>, bruñidores, encáusticos, apresto</w:t>
            </w:r>
            <w:r w:rsidRPr="002E7198">
              <w:rPr>
                <w:sz w:val="18"/>
                <w:szCs w:val="18"/>
                <w:lang w:val="es-ES" w:eastAsia="es-ES"/>
              </w:rPr>
              <w:t xml:space="preserve"> líquido y </w:t>
            </w:r>
            <w:r w:rsidRPr="002E7198">
              <w:rPr>
                <w:strike/>
                <w:color w:val="FF0000"/>
                <w:sz w:val="18"/>
                <w:szCs w:val="18"/>
                <w:lang w:val="es-ES" w:eastAsia="es-ES"/>
              </w:rPr>
              <w:t xml:space="preserve">base </w:t>
            </w:r>
            <w:proofErr w:type="spellStart"/>
            <w:r w:rsidRPr="002E7198">
              <w:rPr>
                <w:strike/>
                <w:color w:val="FF0000"/>
                <w:sz w:val="18"/>
                <w:szCs w:val="18"/>
                <w:lang w:val="es-ES" w:eastAsia="es-ES"/>
              </w:rPr>
              <w:t>líquida</w:t>
            </w:r>
            <w:r w:rsidRPr="002E7198">
              <w:rPr>
                <w:color w:val="009999"/>
                <w:sz w:val="18"/>
                <w:szCs w:val="18"/>
                <w:u w:val="single"/>
                <w:lang w:val="es-ES" w:eastAsia="es-ES"/>
              </w:rPr>
              <w:t>bases</w:t>
            </w:r>
            <w:proofErr w:type="spellEnd"/>
            <w:r w:rsidRPr="002E7198">
              <w:rPr>
                <w:color w:val="009999"/>
                <w:sz w:val="18"/>
                <w:szCs w:val="18"/>
                <w:u w:val="single"/>
                <w:lang w:val="es-ES" w:eastAsia="es-ES"/>
              </w:rPr>
              <w:t xml:space="preserve"> líquidas </w:t>
            </w:r>
            <w:r w:rsidRPr="002E7198">
              <w:rPr>
                <w:sz w:val="18"/>
                <w:szCs w:val="18"/>
                <w:lang w:val="es-ES" w:eastAsia="es-ES"/>
              </w:rPr>
              <w:t>para lacas) o PRODUCTOS PARA PINTURA (</w:t>
            </w:r>
            <w:r w:rsidRPr="002E7198">
              <w:rPr>
                <w:strike/>
                <w:color w:val="FF0000"/>
                <w:sz w:val="18"/>
                <w:szCs w:val="18"/>
                <w:lang w:val="es-ES" w:eastAsia="es-ES"/>
              </w:rPr>
              <w:t xml:space="preserve">incluye </w:t>
            </w:r>
            <w:proofErr w:type="spellStart"/>
            <w:r w:rsidRPr="002E7198">
              <w:rPr>
                <w:strike/>
                <w:color w:val="FF0000"/>
                <w:sz w:val="18"/>
                <w:szCs w:val="18"/>
                <w:lang w:val="es-ES" w:eastAsia="es-ES"/>
              </w:rPr>
              <w:t>solventes</w:t>
            </w:r>
            <w:r w:rsidRPr="002E7198">
              <w:rPr>
                <w:color w:val="009999"/>
                <w:sz w:val="18"/>
                <w:szCs w:val="18"/>
                <w:u w:val="single"/>
                <w:lang w:val="es-ES" w:eastAsia="es-ES"/>
              </w:rPr>
              <w:t>incluidos</w:t>
            </w:r>
            <w:proofErr w:type="spellEnd"/>
            <w:r w:rsidRPr="002E7198">
              <w:rPr>
                <w:color w:val="009999"/>
                <w:sz w:val="18"/>
                <w:szCs w:val="18"/>
                <w:u w:val="single"/>
                <w:lang w:val="es-ES" w:eastAsia="es-ES"/>
              </w:rPr>
              <w:t xml:space="preserve"> disolventes </w:t>
            </w:r>
            <w:r w:rsidRPr="002E7198">
              <w:rPr>
                <w:sz w:val="18"/>
                <w:szCs w:val="18"/>
                <w:lang w:val="es-ES" w:eastAsia="es-ES"/>
              </w:rPr>
              <w:t>y diluyentes para pinturas)</w:t>
            </w:r>
          </w:p>
        </w:tc>
        <w:tc>
          <w:tcPr>
            <w:tcW w:w="2683" w:type="dxa"/>
            <w:tcBorders>
              <w:top w:val="nil"/>
              <w:left w:val="nil"/>
              <w:bottom w:val="single" w:sz="8" w:space="0" w:color="auto"/>
              <w:right w:val="single" w:sz="8" w:space="0" w:color="auto"/>
            </w:tcBorders>
            <w:shd w:val="clear" w:color="auto" w:fill="auto"/>
            <w:hideMark/>
          </w:tcPr>
          <w:p w14:paraId="4B2B2669" w14:textId="175E8C54" w:rsidR="00575772" w:rsidRPr="00221D32" w:rsidRDefault="00575772" w:rsidP="00252873">
            <w:pPr>
              <w:suppressAutoHyphens w:val="0"/>
              <w:spacing w:line="240" w:lineRule="auto"/>
              <w:jc w:val="center"/>
              <w:rPr>
                <w:color w:val="000000"/>
                <w:sz w:val="18"/>
                <w:szCs w:val="18"/>
                <w:lang w:val="es-ES" w:eastAsia="es-ES"/>
              </w:rPr>
            </w:pPr>
            <w:r w:rsidRPr="00221D32">
              <w:rPr>
                <w:color w:val="000000"/>
                <w:sz w:val="18"/>
                <w:szCs w:val="18"/>
                <w:lang w:val="es-ES" w:eastAsia="es-ES"/>
              </w:rPr>
              <w:t>PINTURAS (incluidos pinturas, lacas, esmaltes, colorantes, goma laca, barnices, bruñidores, encáusticos, apresto líquido y bases líquidas para lacas) o PRODUCTOS PARA PINTURA (incluidos disolventes y diluyentes para pinturas)</w:t>
            </w:r>
          </w:p>
        </w:tc>
      </w:tr>
      <w:tr w:rsidR="00575772" w:rsidRPr="000E4698" w14:paraId="298E785E" w14:textId="77777777" w:rsidTr="00654351">
        <w:trPr>
          <w:trHeight w:val="549"/>
        </w:trPr>
        <w:tc>
          <w:tcPr>
            <w:tcW w:w="577" w:type="dxa"/>
            <w:tcBorders>
              <w:top w:val="nil"/>
              <w:left w:val="single" w:sz="8" w:space="0" w:color="auto"/>
              <w:bottom w:val="single" w:sz="8" w:space="0" w:color="auto"/>
              <w:right w:val="single" w:sz="8" w:space="0" w:color="auto"/>
            </w:tcBorders>
            <w:shd w:val="clear" w:color="auto" w:fill="auto"/>
            <w:hideMark/>
          </w:tcPr>
          <w:p w14:paraId="6B3A3C6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1327</w:t>
            </w:r>
          </w:p>
        </w:tc>
        <w:tc>
          <w:tcPr>
            <w:tcW w:w="1281" w:type="dxa"/>
            <w:tcBorders>
              <w:top w:val="nil"/>
              <w:left w:val="nil"/>
              <w:bottom w:val="single" w:sz="8" w:space="0" w:color="auto"/>
              <w:right w:val="single" w:sz="8" w:space="0" w:color="auto"/>
            </w:tcBorders>
            <w:shd w:val="clear" w:color="auto" w:fill="auto"/>
            <w:hideMark/>
          </w:tcPr>
          <w:p w14:paraId="342B6567" w14:textId="77777777" w:rsidR="00575772" w:rsidRPr="00221D32" w:rsidRDefault="00575772" w:rsidP="00575772">
            <w:pPr>
              <w:suppressAutoHyphens w:val="0"/>
              <w:spacing w:line="240" w:lineRule="auto"/>
              <w:jc w:val="center"/>
              <w:rPr>
                <w:color w:val="000000"/>
                <w:sz w:val="18"/>
                <w:szCs w:val="18"/>
                <w:lang w:val="es-ES" w:eastAsia="es-ES"/>
              </w:rPr>
            </w:pPr>
            <w:proofErr w:type="spellStart"/>
            <w:r w:rsidRPr="00221D32">
              <w:rPr>
                <w:color w:val="000000"/>
                <w:sz w:val="18"/>
                <w:szCs w:val="18"/>
                <w:lang w:val="es-ES" w:eastAsia="es-ES"/>
              </w:rPr>
              <w:t>Spelling</w:t>
            </w:r>
            <w:proofErr w:type="spellEnd"/>
            <w:r w:rsidRPr="00221D32">
              <w:rPr>
                <w:color w:val="000000"/>
                <w:sz w:val="18"/>
                <w:szCs w:val="18"/>
                <w:lang w:val="es-ES" w:eastAsia="es-ES"/>
              </w:rPr>
              <w:t xml:space="preserve"> </w:t>
            </w:r>
            <w:proofErr w:type="spellStart"/>
            <w:r w:rsidRPr="00221D32">
              <w:rPr>
                <w:color w:val="000000"/>
                <w:sz w:val="18"/>
                <w:szCs w:val="18"/>
                <w:lang w:val="es-ES" w:eastAsia="es-ES"/>
              </w:rPr>
              <w:t>issues</w:t>
            </w:r>
            <w:proofErr w:type="spellEnd"/>
          </w:p>
        </w:tc>
        <w:tc>
          <w:tcPr>
            <w:tcW w:w="2385" w:type="dxa"/>
            <w:tcBorders>
              <w:top w:val="nil"/>
              <w:left w:val="nil"/>
              <w:bottom w:val="single" w:sz="8" w:space="0" w:color="auto"/>
              <w:right w:val="single" w:sz="8" w:space="0" w:color="auto"/>
            </w:tcBorders>
            <w:shd w:val="clear" w:color="auto" w:fill="auto"/>
            <w:hideMark/>
          </w:tcPr>
          <w:p w14:paraId="7FDDE62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HENO, PAJA o BUSHA (TAMO)</w:t>
            </w:r>
          </w:p>
        </w:tc>
        <w:tc>
          <w:tcPr>
            <w:tcW w:w="2693" w:type="dxa"/>
            <w:tcBorders>
              <w:top w:val="nil"/>
              <w:left w:val="nil"/>
              <w:bottom w:val="single" w:sz="8" w:space="0" w:color="auto"/>
              <w:right w:val="single" w:sz="8" w:space="0" w:color="auto"/>
            </w:tcBorders>
            <w:shd w:val="clear" w:color="auto" w:fill="auto"/>
            <w:hideMark/>
          </w:tcPr>
          <w:p w14:paraId="7ED42A4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HENO, PAJA o </w:t>
            </w:r>
            <w:r w:rsidRPr="00221D32">
              <w:rPr>
                <w:strike/>
                <w:color w:val="FF0000"/>
                <w:sz w:val="18"/>
                <w:szCs w:val="18"/>
                <w:lang w:val="es-ES" w:eastAsia="es-ES"/>
              </w:rPr>
              <w:t>BUSHA</w:t>
            </w:r>
            <w:r w:rsidRPr="00221D32">
              <w:rPr>
                <w:color w:val="008080"/>
                <w:sz w:val="18"/>
                <w:szCs w:val="18"/>
                <w:u w:val="single"/>
                <w:lang w:val="es-ES" w:eastAsia="es-ES"/>
              </w:rPr>
              <w:t>BHUSA</w:t>
            </w:r>
            <w:r w:rsidRPr="00221D32">
              <w:rPr>
                <w:color w:val="000000"/>
                <w:sz w:val="18"/>
                <w:szCs w:val="18"/>
                <w:lang w:val="es-ES" w:eastAsia="es-ES"/>
              </w:rPr>
              <w:t xml:space="preserve"> (TAMO)</w:t>
            </w:r>
          </w:p>
        </w:tc>
        <w:tc>
          <w:tcPr>
            <w:tcW w:w="2683" w:type="dxa"/>
            <w:tcBorders>
              <w:top w:val="nil"/>
              <w:left w:val="nil"/>
              <w:bottom w:val="single" w:sz="8" w:space="0" w:color="auto"/>
              <w:right w:val="single" w:sz="8" w:space="0" w:color="auto"/>
            </w:tcBorders>
            <w:shd w:val="clear" w:color="auto" w:fill="auto"/>
            <w:hideMark/>
          </w:tcPr>
          <w:p w14:paraId="2C67EA2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HENO, PAJA o BHUSA (TAMO)</w:t>
            </w:r>
          </w:p>
        </w:tc>
      </w:tr>
      <w:tr w:rsidR="00575772" w:rsidRPr="000E4698" w14:paraId="1588C17F" w14:textId="77777777" w:rsidTr="00654351">
        <w:trPr>
          <w:trHeight w:val="1396"/>
        </w:trPr>
        <w:tc>
          <w:tcPr>
            <w:tcW w:w="577" w:type="dxa"/>
            <w:tcBorders>
              <w:top w:val="nil"/>
              <w:left w:val="single" w:sz="8" w:space="0" w:color="auto"/>
              <w:bottom w:val="single" w:sz="8" w:space="0" w:color="auto"/>
              <w:right w:val="single" w:sz="8" w:space="0" w:color="auto"/>
            </w:tcBorders>
            <w:shd w:val="clear" w:color="auto" w:fill="auto"/>
            <w:hideMark/>
          </w:tcPr>
          <w:p w14:paraId="59AC695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1345</w:t>
            </w:r>
          </w:p>
        </w:tc>
        <w:tc>
          <w:tcPr>
            <w:tcW w:w="1281" w:type="dxa"/>
            <w:tcBorders>
              <w:top w:val="nil"/>
              <w:left w:val="nil"/>
              <w:bottom w:val="single" w:sz="8" w:space="0" w:color="auto"/>
              <w:right w:val="single" w:sz="8" w:space="0" w:color="auto"/>
            </w:tcBorders>
            <w:shd w:val="clear" w:color="auto" w:fill="auto"/>
            <w:hideMark/>
          </w:tcPr>
          <w:p w14:paraId="46521B7A"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56F4EE3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DESECHOS DE CAUCHO o RECORTES DE CAUCHO, en polvo o en gránulos de 840 micrones como máximo y que contienen más del 45% de caucho</w:t>
            </w:r>
          </w:p>
        </w:tc>
        <w:tc>
          <w:tcPr>
            <w:tcW w:w="2693" w:type="dxa"/>
            <w:tcBorders>
              <w:top w:val="nil"/>
              <w:left w:val="nil"/>
              <w:bottom w:val="single" w:sz="8" w:space="0" w:color="auto"/>
              <w:right w:val="single" w:sz="8" w:space="0" w:color="auto"/>
            </w:tcBorders>
            <w:shd w:val="clear" w:color="auto" w:fill="auto"/>
            <w:hideMark/>
          </w:tcPr>
          <w:p w14:paraId="0D64689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DESECHOS DE CAUCHO o RECORTES DE CAUCHO, en polvo o en gránulos de 840 </w:t>
            </w:r>
            <w:proofErr w:type="spellStart"/>
            <w:r w:rsidRPr="00221D32">
              <w:rPr>
                <w:strike/>
                <w:color w:val="FF0000"/>
                <w:sz w:val="18"/>
                <w:szCs w:val="18"/>
                <w:lang w:val="es-ES" w:eastAsia="es-ES"/>
              </w:rPr>
              <w:t>micrones</w:t>
            </w:r>
            <w:r w:rsidRPr="00221D32">
              <w:rPr>
                <w:color w:val="008080"/>
                <w:sz w:val="18"/>
                <w:szCs w:val="18"/>
                <w:u w:val="single"/>
                <w:lang w:val="es-ES" w:eastAsia="es-ES"/>
              </w:rPr>
              <w:t>micras</w:t>
            </w:r>
            <w:proofErr w:type="spellEnd"/>
            <w:r w:rsidRPr="00221D32">
              <w:rPr>
                <w:color w:val="000000"/>
                <w:sz w:val="18"/>
                <w:szCs w:val="18"/>
                <w:lang w:val="es-ES" w:eastAsia="es-ES"/>
              </w:rPr>
              <w:t xml:space="preserve"> como máximo y que contienen más del 45% de caucho</w:t>
            </w:r>
          </w:p>
        </w:tc>
        <w:tc>
          <w:tcPr>
            <w:tcW w:w="2683" w:type="dxa"/>
            <w:tcBorders>
              <w:top w:val="nil"/>
              <w:left w:val="nil"/>
              <w:bottom w:val="single" w:sz="8" w:space="0" w:color="auto"/>
              <w:right w:val="single" w:sz="8" w:space="0" w:color="auto"/>
            </w:tcBorders>
            <w:shd w:val="clear" w:color="auto" w:fill="auto"/>
            <w:hideMark/>
          </w:tcPr>
          <w:p w14:paraId="600E095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DESECHOS DE CAUCHO o RECORTES DE CAUCHO, en polvo o en gránulos de 840 micras como máximo y que contienen más del 45% de caucho</w:t>
            </w:r>
          </w:p>
        </w:tc>
      </w:tr>
      <w:tr w:rsidR="00575772" w:rsidRPr="000E4698" w14:paraId="78EF4727" w14:textId="77777777" w:rsidTr="00BB247A">
        <w:trPr>
          <w:trHeight w:val="915"/>
        </w:trPr>
        <w:tc>
          <w:tcPr>
            <w:tcW w:w="577" w:type="dxa"/>
            <w:tcBorders>
              <w:top w:val="nil"/>
              <w:left w:val="single" w:sz="8" w:space="0" w:color="auto"/>
              <w:bottom w:val="single" w:sz="8" w:space="0" w:color="auto"/>
              <w:right w:val="single" w:sz="8" w:space="0" w:color="auto"/>
            </w:tcBorders>
            <w:shd w:val="clear" w:color="auto" w:fill="auto"/>
            <w:hideMark/>
          </w:tcPr>
          <w:p w14:paraId="3A73E0C8"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1361</w:t>
            </w:r>
          </w:p>
        </w:tc>
        <w:tc>
          <w:tcPr>
            <w:tcW w:w="1281" w:type="dxa"/>
            <w:tcBorders>
              <w:top w:val="nil"/>
              <w:left w:val="nil"/>
              <w:bottom w:val="single" w:sz="8" w:space="0" w:color="auto"/>
              <w:right w:val="single" w:sz="8" w:space="0" w:color="auto"/>
            </w:tcBorders>
            <w:shd w:val="clear" w:color="auto" w:fill="auto"/>
            <w:hideMark/>
          </w:tcPr>
          <w:p w14:paraId="0A83229D"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63D39F3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CARBÓN animal o vegetal</w:t>
            </w:r>
          </w:p>
        </w:tc>
        <w:tc>
          <w:tcPr>
            <w:tcW w:w="2693" w:type="dxa"/>
            <w:tcBorders>
              <w:top w:val="nil"/>
              <w:left w:val="nil"/>
              <w:bottom w:val="single" w:sz="8" w:space="0" w:color="auto"/>
              <w:right w:val="single" w:sz="8" w:space="0" w:color="auto"/>
            </w:tcBorders>
            <w:shd w:val="clear" w:color="auto" w:fill="auto"/>
            <w:hideMark/>
          </w:tcPr>
          <w:p w14:paraId="489044C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CARBÓN </w:t>
            </w:r>
            <w:r w:rsidRPr="00221D32">
              <w:rPr>
                <w:color w:val="008080"/>
                <w:sz w:val="18"/>
                <w:szCs w:val="18"/>
                <w:u w:val="single"/>
                <w:lang w:val="es-ES" w:eastAsia="es-ES"/>
              </w:rPr>
              <w:t xml:space="preserve">de origen </w:t>
            </w:r>
            <w:r w:rsidRPr="00221D32">
              <w:rPr>
                <w:color w:val="000000"/>
                <w:sz w:val="18"/>
                <w:szCs w:val="18"/>
                <w:lang w:val="es-ES" w:eastAsia="es-ES"/>
              </w:rPr>
              <w:t>animal o vegetal</w:t>
            </w:r>
          </w:p>
        </w:tc>
        <w:tc>
          <w:tcPr>
            <w:tcW w:w="2683" w:type="dxa"/>
            <w:tcBorders>
              <w:top w:val="nil"/>
              <w:left w:val="nil"/>
              <w:bottom w:val="single" w:sz="8" w:space="0" w:color="auto"/>
              <w:right w:val="single" w:sz="8" w:space="0" w:color="auto"/>
            </w:tcBorders>
            <w:shd w:val="clear" w:color="auto" w:fill="auto"/>
            <w:hideMark/>
          </w:tcPr>
          <w:p w14:paraId="61AB0518"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CARBÓN de origen animal o vegetal</w:t>
            </w:r>
          </w:p>
        </w:tc>
      </w:tr>
      <w:tr w:rsidR="00575772" w:rsidRPr="000E4698" w14:paraId="1085875E" w14:textId="77777777" w:rsidTr="00654351">
        <w:trPr>
          <w:trHeight w:val="1206"/>
        </w:trPr>
        <w:tc>
          <w:tcPr>
            <w:tcW w:w="577" w:type="dxa"/>
            <w:tcBorders>
              <w:top w:val="nil"/>
              <w:left w:val="single" w:sz="8" w:space="0" w:color="auto"/>
              <w:bottom w:val="single" w:sz="8" w:space="0" w:color="auto"/>
              <w:right w:val="single" w:sz="8" w:space="0" w:color="auto"/>
            </w:tcBorders>
            <w:shd w:val="clear" w:color="auto" w:fill="auto"/>
            <w:hideMark/>
          </w:tcPr>
          <w:p w14:paraId="0E89906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1379</w:t>
            </w:r>
          </w:p>
        </w:tc>
        <w:tc>
          <w:tcPr>
            <w:tcW w:w="1281" w:type="dxa"/>
            <w:tcBorders>
              <w:top w:val="nil"/>
              <w:left w:val="nil"/>
              <w:bottom w:val="single" w:sz="8" w:space="0" w:color="auto"/>
              <w:right w:val="single" w:sz="8" w:space="0" w:color="auto"/>
            </w:tcBorders>
            <w:shd w:val="clear" w:color="auto" w:fill="auto"/>
            <w:hideMark/>
          </w:tcPr>
          <w:p w14:paraId="4E76060D"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20D30ED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PAPEL TRATADO CON ACEITES NO SATURADOS, incompletamente seco (incluso el papel carbón)</w:t>
            </w:r>
          </w:p>
        </w:tc>
        <w:tc>
          <w:tcPr>
            <w:tcW w:w="2693" w:type="dxa"/>
            <w:tcBorders>
              <w:top w:val="nil"/>
              <w:left w:val="nil"/>
              <w:bottom w:val="single" w:sz="8" w:space="0" w:color="auto"/>
              <w:right w:val="single" w:sz="8" w:space="0" w:color="auto"/>
            </w:tcBorders>
            <w:shd w:val="clear" w:color="auto" w:fill="auto"/>
            <w:hideMark/>
          </w:tcPr>
          <w:p w14:paraId="5BEE34F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PAPEL TRATADO CON ACEITES NO SATURADOS, </w:t>
            </w:r>
            <w:proofErr w:type="spellStart"/>
            <w:r w:rsidRPr="00221D32">
              <w:rPr>
                <w:strike/>
                <w:color w:val="FF0000"/>
                <w:sz w:val="18"/>
                <w:szCs w:val="18"/>
                <w:lang w:val="es-ES" w:eastAsia="es-ES"/>
              </w:rPr>
              <w:t>incompletamente</w:t>
            </w:r>
            <w:r w:rsidRPr="00221D32">
              <w:rPr>
                <w:color w:val="008080"/>
                <w:sz w:val="18"/>
                <w:szCs w:val="18"/>
                <w:u w:val="single"/>
                <w:lang w:val="es-ES" w:eastAsia="es-ES"/>
              </w:rPr>
              <w:t>no</w:t>
            </w:r>
            <w:proofErr w:type="spellEnd"/>
            <w:r w:rsidRPr="00221D32">
              <w:rPr>
                <w:color w:val="008080"/>
                <w:sz w:val="18"/>
                <w:szCs w:val="18"/>
                <w:u w:val="single"/>
                <w:lang w:val="es-ES" w:eastAsia="es-ES"/>
              </w:rPr>
              <w:t xml:space="preserve"> completamente</w:t>
            </w:r>
            <w:r w:rsidRPr="00221D32">
              <w:rPr>
                <w:color w:val="000000"/>
                <w:sz w:val="18"/>
                <w:szCs w:val="18"/>
                <w:lang w:val="es-ES" w:eastAsia="es-ES"/>
              </w:rPr>
              <w:t xml:space="preserve"> seco (</w:t>
            </w:r>
            <w:proofErr w:type="spellStart"/>
            <w:r w:rsidRPr="00221D32">
              <w:rPr>
                <w:strike/>
                <w:color w:val="FF0000"/>
                <w:sz w:val="18"/>
                <w:szCs w:val="18"/>
                <w:lang w:val="es-ES" w:eastAsia="es-ES"/>
              </w:rPr>
              <w:t>incluso</w:t>
            </w:r>
            <w:r w:rsidRPr="00221D32">
              <w:rPr>
                <w:color w:val="008080"/>
                <w:sz w:val="18"/>
                <w:szCs w:val="18"/>
                <w:u w:val="single"/>
                <w:lang w:val="es-ES" w:eastAsia="es-ES"/>
              </w:rPr>
              <w:t>incluido</w:t>
            </w:r>
            <w:proofErr w:type="spellEnd"/>
            <w:r w:rsidRPr="00221D32">
              <w:rPr>
                <w:color w:val="000000"/>
                <w:sz w:val="18"/>
                <w:szCs w:val="18"/>
                <w:lang w:val="es-ES" w:eastAsia="es-ES"/>
              </w:rPr>
              <w:t xml:space="preserve"> el papel carbón)</w:t>
            </w:r>
          </w:p>
        </w:tc>
        <w:tc>
          <w:tcPr>
            <w:tcW w:w="2683" w:type="dxa"/>
            <w:tcBorders>
              <w:top w:val="nil"/>
              <w:left w:val="nil"/>
              <w:bottom w:val="single" w:sz="8" w:space="0" w:color="auto"/>
              <w:right w:val="single" w:sz="8" w:space="0" w:color="auto"/>
            </w:tcBorders>
            <w:shd w:val="clear" w:color="auto" w:fill="auto"/>
            <w:hideMark/>
          </w:tcPr>
          <w:p w14:paraId="5C71B04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PAPEL TRATADO CON ACEITES NO SATURADOS, no completamente seco (incluido el papel carbón)</w:t>
            </w:r>
          </w:p>
        </w:tc>
      </w:tr>
      <w:tr w:rsidR="00575772" w:rsidRPr="000E4698" w14:paraId="3311F21A" w14:textId="77777777" w:rsidTr="00BB247A">
        <w:trPr>
          <w:trHeight w:val="915"/>
        </w:trPr>
        <w:tc>
          <w:tcPr>
            <w:tcW w:w="577" w:type="dxa"/>
            <w:tcBorders>
              <w:top w:val="nil"/>
              <w:left w:val="single" w:sz="8" w:space="0" w:color="auto"/>
              <w:bottom w:val="single" w:sz="8" w:space="0" w:color="auto"/>
              <w:right w:val="single" w:sz="8" w:space="0" w:color="auto"/>
            </w:tcBorders>
            <w:shd w:val="clear" w:color="auto" w:fill="auto"/>
            <w:hideMark/>
          </w:tcPr>
          <w:p w14:paraId="6DA6CB41"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1719</w:t>
            </w:r>
          </w:p>
        </w:tc>
        <w:tc>
          <w:tcPr>
            <w:tcW w:w="1281" w:type="dxa"/>
            <w:tcBorders>
              <w:top w:val="nil"/>
              <w:left w:val="nil"/>
              <w:bottom w:val="single" w:sz="8" w:space="0" w:color="auto"/>
              <w:right w:val="single" w:sz="8" w:space="0" w:color="auto"/>
            </w:tcBorders>
            <w:shd w:val="clear" w:color="auto" w:fill="auto"/>
            <w:hideMark/>
          </w:tcPr>
          <w:p w14:paraId="32D07FF7"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Spelling issues: Language spelling errors</w:t>
            </w:r>
          </w:p>
        </w:tc>
        <w:tc>
          <w:tcPr>
            <w:tcW w:w="2385" w:type="dxa"/>
            <w:tcBorders>
              <w:top w:val="nil"/>
              <w:left w:val="nil"/>
              <w:bottom w:val="single" w:sz="8" w:space="0" w:color="auto"/>
              <w:right w:val="single" w:sz="8" w:space="0" w:color="auto"/>
            </w:tcBorders>
            <w:shd w:val="clear" w:color="auto" w:fill="auto"/>
            <w:hideMark/>
          </w:tcPr>
          <w:p w14:paraId="03C9EA3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ALCALINO CAÚSTICO N.E.P.</w:t>
            </w:r>
          </w:p>
        </w:tc>
        <w:tc>
          <w:tcPr>
            <w:tcW w:w="2693" w:type="dxa"/>
            <w:tcBorders>
              <w:top w:val="nil"/>
              <w:left w:val="nil"/>
              <w:bottom w:val="single" w:sz="8" w:space="0" w:color="auto"/>
              <w:right w:val="single" w:sz="8" w:space="0" w:color="auto"/>
            </w:tcBorders>
            <w:shd w:val="clear" w:color="auto" w:fill="auto"/>
            <w:hideMark/>
          </w:tcPr>
          <w:p w14:paraId="742C193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LÍQUIDO ALCALINO </w:t>
            </w:r>
            <w:r w:rsidRPr="00221D32">
              <w:rPr>
                <w:strike/>
                <w:color w:val="FF0000"/>
                <w:sz w:val="18"/>
                <w:szCs w:val="18"/>
                <w:lang w:val="es-ES" w:eastAsia="es-ES"/>
              </w:rPr>
              <w:t>CAÚSTICO</w:t>
            </w:r>
            <w:r w:rsidRPr="00221D32">
              <w:rPr>
                <w:color w:val="008080"/>
                <w:sz w:val="18"/>
                <w:szCs w:val="18"/>
                <w:u w:val="single"/>
                <w:lang w:val="es-ES" w:eastAsia="es-ES"/>
              </w:rPr>
              <w:t>CÁUSTICO</w:t>
            </w:r>
            <w:r w:rsidRPr="00221D32">
              <w:rPr>
                <w:color w:val="000000"/>
                <w:sz w:val="18"/>
                <w:szCs w:val="18"/>
                <w:lang w:val="es-ES" w:eastAsia="es-ES"/>
              </w:rPr>
              <w:t xml:space="preserve"> N.E.P.</w:t>
            </w:r>
          </w:p>
        </w:tc>
        <w:tc>
          <w:tcPr>
            <w:tcW w:w="2683" w:type="dxa"/>
            <w:tcBorders>
              <w:top w:val="nil"/>
              <w:left w:val="nil"/>
              <w:bottom w:val="single" w:sz="8" w:space="0" w:color="auto"/>
              <w:right w:val="single" w:sz="8" w:space="0" w:color="auto"/>
            </w:tcBorders>
            <w:shd w:val="clear" w:color="auto" w:fill="auto"/>
            <w:hideMark/>
          </w:tcPr>
          <w:p w14:paraId="5AD1861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ALCALINO CÁUSTICO N.E.P.</w:t>
            </w:r>
          </w:p>
        </w:tc>
      </w:tr>
      <w:tr w:rsidR="00575772" w:rsidRPr="00575772" w14:paraId="2B160673" w14:textId="77777777" w:rsidTr="00252873">
        <w:trPr>
          <w:trHeight w:val="690"/>
        </w:trPr>
        <w:tc>
          <w:tcPr>
            <w:tcW w:w="577" w:type="dxa"/>
            <w:tcBorders>
              <w:top w:val="nil"/>
              <w:left w:val="single" w:sz="8" w:space="0" w:color="auto"/>
              <w:bottom w:val="single" w:sz="8" w:space="0" w:color="auto"/>
              <w:right w:val="single" w:sz="8" w:space="0" w:color="auto"/>
            </w:tcBorders>
            <w:shd w:val="clear" w:color="auto" w:fill="auto"/>
            <w:hideMark/>
          </w:tcPr>
          <w:p w14:paraId="5281AFC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1951</w:t>
            </w:r>
          </w:p>
        </w:tc>
        <w:tc>
          <w:tcPr>
            <w:tcW w:w="1281" w:type="dxa"/>
            <w:tcBorders>
              <w:top w:val="nil"/>
              <w:left w:val="nil"/>
              <w:bottom w:val="single" w:sz="8" w:space="0" w:color="auto"/>
              <w:right w:val="single" w:sz="8" w:space="0" w:color="auto"/>
            </w:tcBorders>
            <w:shd w:val="clear" w:color="auto" w:fill="auto"/>
            <w:hideMark/>
          </w:tcPr>
          <w:p w14:paraId="54423BF0"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Spelling issues: Language spelling errors</w:t>
            </w:r>
          </w:p>
        </w:tc>
        <w:tc>
          <w:tcPr>
            <w:tcW w:w="2385" w:type="dxa"/>
            <w:tcBorders>
              <w:top w:val="nil"/>
              <w:left w:val="nil"/>
              <w:bottom w:val="single" w:sz="8" w:space="0" w:color="auto"/>
              <w:right w:val="single" w:sz="8" w:space="0" w:color="auto"/>
            </w:tcBorders>
            <w:shd w:val="clear" w:color="auto" w:fill="auto"/>
            <w:hideMark/>
          </w:tcPr>
          <w:p w14:paraId="0C0258A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ARGON LÍQUIDO REFRIGERADO</w:t>
            </w:r>
          </w:p>
        </w:tc>
        <w:tc>
          <w:tcPr>
            <w:tcW w:w="2693" w:type="dxa"/>
            <w:tcBorders>
              <w:top w:val="nil"/>
              <w:left w:val="nil"/>
              <w:bottom w:val="single" w:sz="8" w:space="0" w:color="auto"/>
              <w:right w:val="single" w:sz="8" w:space="0" w:color="auto"/>
            </w:tcBorders>
            <w:shd w:val="clear" w:color="auto" w:fill="auto"/>
            <w:hideMark/>
          </w:tcPr>
          <w:p w14:paraId="5110D3AA" w14:textId="1CC49821" w:rsidR="00575772" w:rsidRPr="00221D32" w:rsidRDefault="00221D32" w:rsidP="00575772">
            <w:pPr>
              <w:suppressAutoHyphens w:val="0"/>
              <w:spacing w:line="240" w:lineRule="auto"/>
              <w:jc w:val="center"/>
              <w:rPr>
                <w:color w:val="FF0000"/>
                <w:sz w:val="18"/>
                <w:szCs w:val="18"/>
                <w:lang w:val="es-ES" w:eastAsia="es-ES"/>
              </w:rPr>
            </w:pPr>
            <w:r w:rsidRPr="002E7198">
              <w:rPr>
                <w:strike/>
                <w:color w:val="FF0000"/>
                <w:sz w:val="18"/>
                <w:szCs w:val="18"/>
                <w:lang w:val="es-ES" w:eastAsia="es-ES"/>
              </w:rPr>
              <w:t>ARGON</w:t>
            </w:r>
            <w:r w:rsidRPr="002E7198">
              <w:rPr>
                <w:color w:val="008080"/>
                <w:sz w:val="18"/>
                <w:szCs w:val="18"/>
                <w:u w:val="single"/>
                <w:lang w:val="es-ES" w:eastAsia="es-ES"/>
              </w:rPr>
              <w:t>ARGÓN</w:t>
            </w:r>
            <w:r w:rsidRPr="00221D32">
              <w:rPr>
                <w:color w:val="FF0000"/>
                <w:sz w:val="18"/>
                <w:szCs w:val="18"/>
                <w:lang w:val="es-ES" w:eastAsia="es-ES"/>
              </w:rPr>
              <w:t xml:space="preserve"> </w:t>
            </w:r>
            <w:r w:rsidRPr="000C4184">
              <w:rPr>
                <w:sz w:val="18"/>
                <w:szCs w:val="18"/>
                <w:lang w:val="es-ES" w:eastAsia="es-ES"/>
              </w:rPr>
              <w:t>LÍQUIDO REFRIGERADO</w:t>
            </w:r>
          </w:p>
        </w:tc>
        <w:tc>
          <w:tcPr>
            <w:tcW w:w="2683" w:type="dxa"/>
            <w:tcBorders>
              <w:top w:val="nil"/>
              <w:left w:val="nil"/>
              <w:bottom w:val="single" w:sz="8" w:space="0" w:color="auto"/>
              <w:right w:val="single" w:sz="8" w:space="0" w:color="auto"/>
            </w:tcBorders>
            <w:shd w:val="clear" w:color="auto" w:fill="auto"/>
            <w:hideMark/>
          </w:tcPr>
          <w:p w14:paraId="0D95136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ARGÓN LÍQUIDO REFRIGERADO</w:t>
            </w:r>
          </w:p>
        </w:tc>
      </w:tr>
      <w:tr w:rsidR="00575772" w:rsidRPr="000E4698" w14:paraId="27CF5C49" w14:textId="77777777" w:rsidTr="00252873">
        <w:trPr>
          <w:trHeight w:val="977"/>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07022DD1"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lastRenderedPageBreak/>
              <w:t>1999</w:t>
            </w:r>
          </w:p>
        </w:tc>
        <w:tc>
          <w:tcPr>
            <w:tcW w:w="1281" w:type="dxa"/>
            <w:tcBorders>
              <w:top w:val="single" w:sz="8" w:space="0" w:color="auto"/>
              <w:left w:val="nil"/>
              <w:bottom w:val="single" w:sz="8" w:space="0" w:color="auto"/>
              <w:right w:val="single" w:sz="8" w:space="0" w:color="auto"/>
            </w:tcBorders>
            <w:shd w:val="clear" w:color="auto" w:fill="auto"/>
            <w:hideMark/>
          </w:tcPr>
          <w:p w14:paraId="79A45BB3"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315EEBB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ALQUITRANES LÍQUIDOS, incluso los aglomerantes para carreteras y los asfaltos rebajados</w:t>
            </w:r>
          </w:p>
        </w:tc>
        <w:tc>
          <w:tcPr>
            <w:tcW w:w="2693" w:type="dxa"/>
            <w:tcBorders>
              <w:top w:val="single" w:sz="8" w:space="0" w:color="auto"/>
              <w:left w:val="nil"/>
              <w:bottom w:val="single" w:sz="8" w:space="0" w:color="auto"/>
              <w:right w:val="single" w:sz="8" w:space="0" w:color="auto"/>
            </w:tcBorders>
            <w:shd w:val="clear" w:color="auto" w:fill="auto"/>
            <w:hideMark/>
          </w:tcPr>
          <w:p w14:paraId="2186D2D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ALQUITRANES LÍQUIDOS, </w:t>
            </w:r>
            <w:proofErr w:type="spellStart"/>
            <w:r w:rsidRPr="00221D32">
              <w:rPr>
                <w:strike/>
                <w:color w:val="FF0000"/>
                <w:sz w:val="18"/>
                <w:szCs w:val="18"/>
                <w:lang w:val="es-ES" w:eastAsia="es-ES"/>
              </w:rPr>
              <w:t>incluso</w:t>
            </w:r>
            <w:r w:rsidRPr="00221D32">
              <w:rPr>
                <w:color w:val="008080"/>
                <w:sz w:val="18"/>
                <w:szCs w:val="18"/>
                <w:u w:val="single"/>
                <w:lang w:val="es-ES" w:eastAsia="es-ES"/>
              </w:rPr>
              <w:t>incluidos</w:t>
            </w:r>
            <w:proofErr w:type="spellEnd"/>
            <w:r w:rsidRPr="00221D32">
              <w:rPr>
                <w:color w:val="000000"/>
                <w:sz w:val="18"/>
                <w:szCs w:val="18"/>
                <w:lang w:val="es-ES" w:eastAsia="es-ES"/>
              </w:rPr>
              <w:t xml:space="preserve"> los aglomerantes para carreteras y los asfaltos rebajados</w:t>
            </w:r>
          </w:p>
        </w:tc>
        <w:tc>
          <w:tcPr>
            <w:tcW w:w="2683" w:type="dxa"/>
            <w:tcBorders>
              <w:top w:val="single" w:sz="8" w:space="0" w:color="auto"/>
              <w:left w:val="nil"/>
              <w:bottom w:val="single" w:sz="8" w:space="0" w:color="auto"/>
              <w:right w:val="single" w:sz="8" w:space="0" w:color="auto"/>
            </w:tcBorders>
            <w:shd w:val="clear" w:color="auto" w:fill="auto"/>
            <w:hideMark/>
          </w:tcPr>
          <w:p w14:paraId="4C53040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ALQUITRANES LÍQUIDOS, incluidos los aglomerantes para carreteras y los asfaltos rebajados</w:t>
            </w:r>
          </w:p>
        </w:tc>
      </w:tr>
      <w:tr w:rsidR="00575772" w:rsidRPr="000E4698" w14:paraId="7EDFE363" w14:textId="77777777" w:rsidTr="00252873">
        <w:trPr>
          <w:trHeight w:val="1265"/>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5914362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2037</w:t>
            </w:r>
          </w:p>
        </w:tc>
        <w:tc>
          <w:tcPr>
            <w:tcW w:w="1281" w:type="dxa"/>
            <w:tcBorders>
              <w:top w:val="single" w:sz="8" w:space="0" w:color="auto"/>
              <w:left w:val="nil"/>
              <w:bottom w:val="single" w:sz="8" w:space="0" w:color="auto"/>
              <w:right w:val="single" w:sz="8" w:space="0" w:color="auto"/>
            </w:tcBorders>
            <w:shd w:val="clear" w:color="auto" w:fill="auto"/>
            <w:hideMark/>
          </w:tcPr>
          <w:p w14:paraId="776D997B"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42A5E97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RECIPIENTES PEQUEÑOS QUE CONTIENEN GAS, (CARTUCHOS DE GAS) sin dispositivo de descarga, </w:t>
            </w:r>
            <w:proofErr w:type="spellStart"/>
            <w:r w:rsidRPr="00221D32">
              <w:rPr>
                <w:color w:val="000000"/>
                <w:sz w:val="18"/>
                <w:szCs w:val="18"/>
                <w:lang w:val="es-ES" w:eastAsia="es-ES"/>
              </w:rPr>
              <w:t>irrellenables</w:t>
            </w:r>
            <w:proofErr w:type="spellEnd"/>
          </w:p>
        </w:tc>
        <w:tc>
          <w:tcPr>
            <w:tcW w:w="2693" w:type="dxa"/>
            <w:tcBorders>
              <w:top w:val="single" w:sz="8" w:space="0" w:color="auto"/>
              <w:left w:val="nil"/>
              <w:bottom w:val="single" w:sz="8" w:space="0" w:color="auto"/>
              <w:right w:val="single" w:sz="8" w:space="0" w:color="auto"/>
            </w:tcBorders>
            <w:shd w:val="clear" w:color="auto" w:fill="auto"/>
            <w:hideMark/>
          </w:tcPr>
          <w:p w14:paraId="71F93AF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RECIPIENTES PEQUEÑOS QUE CONTIENEN GAS, (CARTUCHOS DE GAS) sin dispositivo de descarga, </w:t>
            </w:r>
            <w:proofErr w:type="spellStart"/>
            <w:r w:rsidRPr="00221D32">
              <w:rPr>
                <w:strike/>
                <w:color w:val="FF0000"/>
                <w:sz w:val="18"/>
                <w:szCs w:val="18"/>
                <w:lang w:val="es-ES" w:eastAsia="es-ES"/>
              </w:rPr>
              <w:t>irrellenables</w:t>
            </w:r>
            <w:r w:rsidRPr="00221D32">
              <w:rPr>
                <w:color w:val="008080"/>
                <w:sz w:val="18"/>
                <w:szCs w:val="18"/>
                <w:u w:val="single"/>
                <w:lang w:val="es-ES" w:eastAsia="es-ES"/>
              </w:rPr>
              <w:t>no</w:t>
            </w:r>
            <w:proofErr w:type="spellEnd"/>
            <w:r w:rsidRPr="00221D32">
              <w:rPr>
                <w:color w:val="008080"/>
                <w:sz w:val="18"/>
                <w:szCs w:val="18"/>
                <w:u w:val="single"/>
                <w:lang w:val="es-ES" w:eastAsia="es-ES"/>
              </w:rPr>
              <w:t xml:space="preserve"> rellenables</w:t>
            </w:r>
          </w:p>
        </w:tc>
        <w:tc>
          <w:tcPr>
            <w:tcW w:w="2683" w:type="dxa"/>
            <w:tcBorders>
              <w:top w:val="single" w:sz="8" w:space="0" w:color="auto"/>
              <w:left w:val="nil"/>
              <w:bottom w:val="single" w:sz="8" w:space="0" w:color="auto"/>
              <w:right w:val="single" w:sz="8" w:space="0" w:color="auto"/>
            </w:tcBorders>
            <w:shd w:val="clear" w:color="auto" w:fill="auto"/>
            <w:hideMark/>
          </w:tcPr>
          <w:p w14:paraId="0156ED7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RECIPIENTES PEQUEÑOS QUE CONTIENEN GAS, (CARTUCHOS DE GAS) sin dispositivo de descarga, no rellenables</w:t>
            </w:r>
          </w:p>
        </w:tc>
      </w:tr>
      <w:tr w:rsidR="00575772" w:rsidRPr="00575772" w14:paraId="205A39A1" w14:textId="77777777" w:rsidTr="00BB247A">
        <w:trPr>
          <w:trHeight w:val="915"/>
        </w:trPr>
        <w:tc>
          <w:tcPr>
            <w:tcW w:w="577" w:type="dxa"/>
            <w:tcBorders>
              <w:top w:val="nil"/>
              <w:left w:val="single" w:sz="8" w:space="0" w:color="auto"/>
              <w:bottom w:val="single" w:sz="8" w:space="0" w:color="auto"/>
              <w:right w:val="single" w:sz="8" w:space="0" w:color="auto"/>
            </w:tcBorders>
            <w:shd w:val="clear" w:color="auto" w:fill="auto"/>
            <w:hideMark/>
          </w:tcPr>
          <w:p w14:paraId="6E2336E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2271</w:t>
            </w:r>
          </w:p>
        </w:tc>
        <w:tc>
          <w:tcPr>
            <w:tcW w:w="1281" w:type="dxa"/>
            <w:tcBorders>
              <w:top w:val="nil"/>
              <w:left w:val="nil"/>
              <w:bottom w:val="single" w:sz="8" w:space="0" w:color="auto"/>
              <w:right w:val="single" w:sz="8" w:space="0" w:color="auto"/>
            </w:tcBorders>
            <w:shd w:val="clear" w:color="auto" w:fill="auto"/>
            <w:hideMark/>
          </w:tcPr>
          <w:p w14:paraId="57FE8E3E"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5BA3B54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ETILAMILCETONA</w:t>
            </w:r>
          </w:p>
        </w:tc>
        <w:tc>
          <w:tcPr>
            <w:tcW w:w="2693" w:type="dxa"/>
            <w:tcBorders>
              <w:top w:val="nil"/>
              <w:left w:val="nil"/>
              <w:bottom w:val="single" w:sz="8" w:space="0" w:color="auto"/>
              <w:right w:val="single" w:sz="8" w:space="0" w:color="auto"/>
            </w:tcBorders>
            <w:shd w:val="clear" w:color="auto" w:fill="auto"/>
            <w:hideMark/>
          </w:tcPr>
          <w:p w14:paraId="326DDC41" w14:textId="18AA27DD" w:rsidR="00575772" w:rsidRPr="002E7198" w:rsidRDefault="002E7198" w:rsidP="00575772">
            <w:pPr>
              <w:suppressAutoHyphens w:val="0"/>
              <w:spacing w:line="240" w:lineRule="auto"/>
              <w:jc w:val="center"/>
              <w:rPr>
                <w:color w:val="FF0000"/>
                <w:sz w:val="18"/>
                <w:szCs w:val="18"/>
                <w:lang w:val="es-ES" w:eastAsia="es-ES"/>
              </w:rPr>
            </w:pPr>
            <w:r w:rsidRPr="002E7198">
              <w:rPr>
                <w:strike/>
                <w:color w:val="FF0000"/>
                <w:sz w:val="18"/>
                <w:szCs w:val="18"/>
                <w:lang w:val="es-ES" w:eastAsia="es-ES"/>
              </w:rPr>
              <w:t>ETILAMILCETONA</w:t>
            </w:r>
            <w:r w:rsidRPr="002E7198">
              <w:rPr>
                <w:color w:val="008080"/>
                <w:sz w:val="18"/>
                <w:szCs w:val="18"/>
                <w:u w:val="single"/>
                <w:lang w:val="es-ES" w:eastAsia="es-ES"/>
              </w:rPr>
              <w:t>AMIL ETIL CETONA</w:t>
            </w:r>
          </w:p>
        </w:tc>
        <w:tc>
          <w:tcPr>
            <w:tcW w:w="2683" w:type="dxa"/>
            <w:tcBorders>
              <w:top w:val="nil"/>
              <w:left w:val="nil"/>
              <w:bottom w:val="single" w:sz="8" w:space="0" w:color="auto"/>
              <w:right w:val="single" w:sz="8" w:space="0" w:color="auto"/>
            </w:tcBorders>
            <w:shd w:val="clear" w:color="auto" w:fill="auto"/>
            <w:hideMark/>
          </w:tcPr>
          <w:p w14:paraId="3BA7685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AMIL ETIL CETONA</w:t>
            </w:r>
          </w:p>
        </w:tc>
      </w:tr>
      <w:tr w:rsidR="00575772" w:rsidRPr="00575772" w14:paraId="085AA5A7" w14:textId="77777777" w:rsidTr="00654351">
        <w:trPr>
          <w:trHeight w:val="1016"/>
        </w:trPr>
        <w:tc>
          <w:tcPr>
            <w:tcW w:w="577" w:type="dxa"/>
            <w:tcBorders>
              <w:top w:val="nil"/>
              <w:left w:val="single" w:sz="8" w:space="0" w:color="auto"/>
              <w:bottom w:val="single" w:sz="8" w:space="0" w:color="auto"/>
              <w:right w:val="single" w:sz="8" w:space="0" w:color="auto"/>
            </w:tcBorders>
            <w:shd w:val="clear" w:color="auto" w:fill="auto"/>
            <w:hideMark/>
          </w:tcPr>
          <w:p w14:paraId="4061AA88"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2522</w:t>
            </w:r>
          </w:p>
        </w:tc>
        <w:tc>
          <w:tcPr>
            <w:tcW w:w="1281" w:type="dxa"/>
            <w:tcBorders>
              <w:top w:val="nil"/>
              <w:left w:val="nil"/>
              <w:bottom w:val="single" w:sz="8" w:space="0" w:color="auto"/>
              <w:right w:val="single" w:sz="8" w:space="0" w:color="auto"/>
            </w:tcBorders>
            <w:shd w:val="clear" w:color="auto" w:fill="auto"/>
            <w:hideMark/>
          </w:tcPr>
          <w:p w14:paraId="7DD80376"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6309C0D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METACRILATO 2-DIMETILAMINOETÍLICO</w:t>
            </w:r>
          </w:p>
        </w:tc>
        <w:tc>
          <w:tcPr>
            <w:tcW w:w="2693" w:type="dxa"/>
            <w:tcBorders>
              <w:top w:val="nil"/>
              <w:left w:val="nil"/>
              <w:bottom w:val="single" w:sz="8" w:space="0" w:color="auto"/>
              <w:right w:val="single" w:sz="8" w:space="0" w:color="auto"/>
            </w:tcBorders>
            <w:shd w:val="clear" w:color="auto" w:fill="auto"/>
            <w:hideMark/>
          </w:tcPr>
          <w:p w14:paraId="08373B58"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METACRILATO </w:t>
            </w:r>
            <w:r w:rsidRPr="00221D32">
              <w:rPr>
                <w:color w:val="008080"/>
                <w:sz w:val="18"/>
                <w:szCs w:val="18"/>
                <w:u w:val="single"/>
                <w:lang w:val="es-ES" w:eastAsia="es-ES"/>
              </w:rPr>
              <w:t xml:space="preserve">DE </w:t>
            </w:r>
            <w:r w:rsidRPr="00221D32">
              <w:rPr>
                <w:color w:val="000000"/>
                <w:sz w:val="18"/>
                <w:szCs w:val="18"/>
                <w:lang w:val="es-ES" w:eastAsia="es-ES"/>
              </w:rPr>
              <w:t>2-</w:t>
            </w:r>
            <w:r w:rsidRPr="00221D32">
              <w:rPr>
                <w:strike/>
                <w:color w:val="FF0000"/>
                <w:sz w:val="18"/>
                <w:szCs w:val="18"/>
                <w:lang w:val="es-ES" w:eastAsia="es-ES"/>
              </w:rPr>
              <w:t>DIMETILAMINOETÍLICO</w:t>
            </w:r>
            <w:r w:rsidRPr="00221D32">
              <w:rPr>
                <w:color w:val="008080"/>
                <w:sz w:val="18"/>
                <w:szCs w:val="18"/>
                <w:u w:val="single"/>
                <w:lang w:val="es-ES" w:eastAsia="es-ES"/>
              </w:rPr>
              <w:t>DIMETILAMINOETILO</w:t>
            </w:r>
          </w:p>
        </w:tc>
        <w:tc>
          <w:tcPr>
            <w:tcW w:w="2683" w:type="dxa"/>
            <w:tcBorders>
              <w:top w:val="nil"/>
              <w:left w:val="nil"/>
              <w:bottom w:val="single" w:sz="8" w:space="0" w:color="auto"/>
              <w:right w:val="single" w:sz="8" w:space="0" w:color="auto"/>
            </w:tcBorders>
            <w:shd w:val="clear" w:color="auto" w:fill="auto"/>
            <w:hideMark/>
          </w:tcPr>
          <w:p w14:paraId="49EC4688"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METACRILATO DE 2-DIMETILAMINOETILO</w:t>
            </w:r>
          </w:p>
        </w:tc>
      </w:tr>
      <w:tr w:rsidR="00575772" w:rsidRPr="00575772" w14:paraId="3407B7FC" w14:textId="77777777" w:rsidTr="00654351">
        <w:trPr>
          <w:trHeight w:val="818"/>
        </w:trPr>
        <w:tc>
          <w:tcPr>
            <w:tcW w:w="577" w:type="dxa"/>
            <w:tcBorders>
              <w:top w:val="nil"/>
              <w:left w:val="single" w:sz="8" w:space="0" w:color="auto"/>
              <w:bottom w:val="single" w:sz="8" w:space="0" w:color="auto"/>
              <w:right w:val="single" w:sz="8" w:space="0" w:color="auto"/>
            </w:tcBorders>
            <w:shd w:val="clear" w:color="auto" w:fill="auto"/>
            <w:hideMark/>
          </w:tcPr>
          <w:p w14:paraId="1891ADC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2552</w:t>
            </w:r>
          </w:p>
        </w:tc>
        <w:tc>
          <w:tcPr>
            <w:tcW w:w="1281" w:type="dxa"/>
            <w:tcBorders>
              <w:top w:val="nil"/>
              <w:left w:val="nil"/>
              <w:bottom w:val="single" w:sz="8" w:space="0" w:color="auto"/>
              <w:right w:val="single" w:sz="8" w:space="0" w:color="auto"/>
            </w:tcBorders>
            <w:shd w:val="clear" w:color="auto" w:fill="auto"/>
            <w:hideMark/>
          </w:tcPr>
          <w:p w14:paraId="27C41797"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Spelling issues: Language spelling errors</w:t>
            </w:r>
          </w:p>
        </w:tc>
        <w:tc>
          <w:tcPr>
            <w:tcW w:w="2385" w:type="dxa"/>
            <w:tcBorders>
              <w:top w:val="nil"/>
              <w:left w:val="nil"/>
              <w:bottom w:val="single" w:sz="8" w:space="0" w:color="auto"/>
              <w:right w:val="single" w:sz="8" w:space="0" w:color="auto"/>
            </w:tcBorders>
            <w:shd w:val="clear" w:color="auto" w:fill="auto"/>
            <w:hideMark/>
          </w:tcPr>
          <w:p w14:paraId="28C9B81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HIDRATO DE HEXAFLUORACETONA, LÍQUIDO</w:t>
            </w:r>
          </w:p>
        </w:tc>
        <w:tc>
          <w:tcPr>
            <w:tcW w:w="2693" w:type="dxa"/>
            <w:tcBorders>
              <w:top w:val="nil"/>
              <w:left w:val="nil"/>
              <w:bottom w:val="single" w:sz="8" w:space="0" w:color="auto"/>
              <w:right w:val="single" w:sz="8" w:space="0" w:color="auto"/>
            </w:tcBorders>
            <w:shd w:val="clear" w:color="auto" w:fill="auto"/>
            <w:hideMark/>
          </w:tcPr>
          <w:p w14:paraId="5DA8726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HIDRATO DE </w:t>
            </w:r>
            <w:r w:rsidRPr="00221D32">
              <w:rPr>
                <w:strike/>
                <w:color w:val="FF0000"/>
                <w:sz w:val="18"/>
                <w:szCs w:val="18"/>
                <w:lang w:val="es-ES" w:eastAsia="es-ES"/>
              </w:rPr>
              <w:t>HEXAFLUORACETONA</w:t>
            </w:r>
            <w:r w:rsidRPr="00221D32">
              <w:rPr>
                <w:color w:val="008080"/>
                <w:sz w:val="18"/>
                <w:szCs w:val="18"/>
                <w:u w:val="single"/>
                <w:lang w:val="es-ES" w:eastAsia="es-ES"/>
              </w:rPr>
              <w:t>HEXAFLUOROACETONA</w:t>
            </w:r>
            <w:r w:rsidRPr="00221D32">
              <w:rPr>
                <w:color w:val="000000"/>
                <w:sz w:val="18"/>
                <w:szCs w:val="18"/>
                <w:lang w:val="es-ES" w:eastAsia="es-ES"/>
              </w:rPr>
              <w:t>, LÍQUIDO</w:t>
            </w:r>
          </w:p>
        </w:tc>
        <w:tc>
          <w:tcPr>
            <w:tcW w:w="2683" w:type="dxa"/>
            <w:tcBorders>
              <w:top w:val="nil"/>
              <w:left w:val="nil"/>
              <w:bottom w:val="single" w:sz="8" w:space="0" w:color="auto"/>
              <w:right w:val="single" w:sz="8" w:space="0" w:color="auto"/>
            </w:tcBorders>
            <w:shd w:val="clear" w:color="auto" w:fill="auto"/>
            <w:hideMark/>
          </w:tcPr>
          <w:p w14:paraId="223A5CD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HIDRATO DE HEXAFLUOROACETONA, LÍQUIDO</w:t>
            </w:r>
          </w:p>
        </w:tc>
      </w:tr>
      <w:tr w:rsidR="00575772" w:rsidRPr="00575772" w14:paraId="318EDCCE" w14:textId="77777777" w:rsidTr="00BB247A">
        <w:trPr>
          <w:trHeight w:val="915"/>
        </w:trPr>
        <w:tc>
          <w:tcPr>
            <w:tcW w:w="577" w:type="dxa"/>
            <w:tcBorders>
              <w:top w:val="nil"/>
              <w:left w:val="single" w:sz="8" w:space="0" w:color="auto"/>
              <w:bottom w:val="single" w:sz="8" w:space="0" w:color="auto"/>
              <w:right w:val="single" w:sz="8" w:space="0" w:color="auto"/>
            </w:tcBorders>
            <w:shd w:val="clear" w:color="auto" w:fill="auto"/>
            <w:hideMark/>
          </w:tcPr>
          <w:p w14:paraId="272A144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2611</w:t>
            </w:r>
          </w:p>
        </w:tc>
        <w:tc>
          <w:tcPr>
            <w:tcW w:w="1281" w:type="dxa"/>
            <w:tcBorders>
              <w:top w:val="nil"/>
              <w:left w:val="nil"/>
              <w:bottom w:val="single" w:sz="8" w:space="0" w:color="auto"/>
              <w:right w:val="single" w:sz="8" w:space="0" w:color="auto"/>
            </w:tcBorders>
            <w:shd w:val="clear" w:color="auto" w:fill="auto"/>
            <w:hideMark/>
          </w:tcPr>
          <w:p w14:paraId="145846C1"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199F099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CLORHIDRINA PROPILÉNICA</w:t>
            </w:r>
          </w:p>
        </w:tc>
        <w:tc>
          <w:tcPr>
            <w:tcW w:w="2693" w:type="dxa"/>
            <w:tcBorders>
              <w:top w:val="nil"/>
              <w:left w:val="nil"/>
              <w:bottom w:val="single" w:sz="8" w:space="0" w:color="auto"/>
              <w:right w:val="single" w:sz="8" w:space="0" w:color="auto"/>
            </w:tcBorders>
            <w:shd w:val="clear" w:color="auto" w:fill="auto"/>
            <w:hideMark/>
          </w:tcPr>
          <w:p w14:paraId="0540D263" w14:textId="540264C8" w:rsidR="00575772" w:rsidRPr="00221D32" w:rsidRDefault="002E7198" w:rsidP="00DA0A84">
            <w:pPr>
              <w:suppressAutoHyphens w:val="0"/>
              <w:spacing w:line="240" w:lineRule="auto"/>
              <w:jc w:val="center"/>
              <w:rPr>
                <w:color w:val="FF0000"/>
                <w:sz w:val="18"/>
                <w:szCs w:val="18"/>
                <w:lang w:val="es-ES" w:eastAsia="es-ES"/>
              </w:rPr>
            </w:pPr>
            <w:r w:rsidRPr="000C4184">
              <w:rPr>
                <w:strike/>
                <w:color w:val="FF0000"/>
                <w:sz w:val="18"/>
                <w:szCs w:val="18"/>
                <w:lang w:val="es-ES" w:eastAsia="es-ES"/>
              </w:rPr>
              <w:t>CLORHIDRINA PROPILÉNICA</w:t>
            </w:r>
            <w:r w:rsidRPr="000C4184">
              <w:rPr>
                <w:color w:val="008080"/>
                <w:sz w:val="18"/>
                <w:szCs w:val="18"/>
                <w:u w:val="single"/>
                <w:lang w:val="es-ES" w:eastAsia="es-ES"/>
              </w:rPr>
              <w:t xml:space="preserve">CLORO-1 PROPANOL-2     </w:t>
            </w:r>
            <w:r w:rsidRPr="002E7198">
              <w:rPr>
                <w:color w:val="FF0000"/>
                <w:sz w:val="18"/>
                <w:szCs w:val="18"/>
                <w:lang w:val="es-ES" w:eastAsia="es-ES"/>
              </w:rPr>
              <w:t xml:space="preserve">        </w:t>
            </w:r>
          </w:p>
        </w:tc>
        <w:tc>
          <w:tcPr>
            <w:tcW w:w="2683" w:type="dxa"/>
            <w:tcBorders>
              <w:top w:val="nil"/>
              <w:left w:val="nil"/>
              <w:bottom w:val="single" w:sz="8" w:space="0" w:color="auto"/>
              <w:right w:val="single" w:sz="8" w:space="0" w:color="auto"/>
            </w:tcBorders>
            <w:shd w:val="clear" w:color="auto" w:fill="auto"/>
            <w:hideMark/>
          </w:tcPr>
          <w:p w14:paraId="22D3C73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CLORO-1 PROPANOL-2             </w:t>
            </w:r>
          </w:p>
        </w:tc>
      </w:tr>
      <w:tr w:rsidR="00575772" w:rsidRPr="00575772" w14:paraId="1A154A5D" w14:textId="77777777" w:rsidTr="00654351">
        <w:trPr>
          <w:trHeight w:val="864"/>
        </w:trPr>
        <w:tc>
          <w:tcPr>
            <w:tcW w:w="577" w:type="dxa"/>
            <w:tcBorders>
              <w:top w:val="nil"/>
              <w:left w:val="single" w:sz="8" w:space="0" w:color="auto"/>
              <w:bottom w:val="single" w:sz="8" w:space="0" w:color="auto"/>
              <w:right w:val="single" w:sz="8" w:space="0" w:color="auto"/>
            </w:tcBorders>
            <w:shd w:val="clear" w:color="auto" w:fill="auto"/>
            <w:hideMark/>
          </w:tcPr>
          <w:p w14:paraId="50B9916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2646</w:t>
            </w:r>
          </w:p>
        </w:tc>
        <w:tc>
          <w:tcPr>
            <w:tcW w:w="1281" w:type="dxa"/>
            <w:tcBorders>
              <w:top w:val="nil"/>
              <w:left w:val="nil"/>
              <w:bottom w:val="single" w:sz="8" w:space="0" w:color="auto"/>
              <w:right w:val="single" w:sz="8" w:space="0" w:color="auto"/>
            </w:tcBorders>
            <w:shd w:val="clear" w:color="auto" w:fill="auto"/>
            <w:hideMark/>
          </w:tcPr>
          <w:p w14:paraId="7A0C93C1" w14:textId="77777777" w:rsidR="00575772" w:rsidRPr="00221D32" w:rsidRDefault="00575772" w:rsidP="00575772">
            <w:pPr>
              <w:suppressAutoHyphens w:val="0"/>
              <w:spacing w:line="240" w:lineRule="auto"/>
              <w:jc w:val="center"/>
              <w:rPr>
                <w:color w:val="000000"/>
                <w:sz w:val="18"/>
                <w:szCs w:val="18"/>
                <w:lang w:val="es-ES" w:eastAsia="es-ES"/>
              </w:rPr>
            </w:pPr>
            <w:proofErr w:type="spellStart"/>
            <w:r w:rsidRPr="00221D32">
              <w:rPr>
                <w:color w:val="000000"/>
                <w:sz w:val="18"/>
                <w:szCs w:val="18"/>
                <w:lang w:val="es-ES" w:eastAsia="es-ES"/>
              </w:rPr>
              <w:t>Spelling</w:t>
            </w:r>
            <w:proofErr w:type="spellEnd"/>
            <w:r w:rsidRPr="00221D32">
              <w:rPr>
                <w:color w:val="000000"/>
                <w:sz w:val="18"/>
                <w:szCs w:val="18"/>
                <w:lang w:val="es-ES" w:eastAsia="es-ES"/>
              </w:rPr>
              <w:t xml:space="preserve"> </w:t>
            </w:r>
            <w:proofErr w:type="spellStart"/>
            <w:r w:rsidRPr="00221D32">
              <w:rPr>
                <w:color w:val="000000"/>
                <w:sz w:val="18"/>
                <w:szCs w:val="18"/>
                <w:lang w:val="es-ES" w:eastAsia="es-ES"/>
              </w:rPr>
              <w:t>issues</w:t>
            </w:r>
            <w:proofErr w:type="spellEnd"/>
            <w:r w:rsidRPr="00221D32">
              <w:rPr>
                <w:color w:val="000000"/>
                <w:sz w:val="18"/>
                <w:szCs w:val="18"/>
                <w:lang w:val="es-ES" w:eastAsia="es-ES"/>
              </w:rPr>
              <w:t xml:space="preserve">:  </w:t>
            </w:r>
            <w:proofErr w:type="spellStart"/>
            <w:r w:rsidRPr="00221D32">
              <w:rPr>
                <w:color w:val="000000"/>
                <w:sz w:val="18"/>
                <w:szCs w:val="18"/>
                <w:lang w:val="es-ES" w:eastAsia="es-ES"/>
              </w:rPr>
              <w:t>hyphen</w:t>
            </w:r>
            <w:proofErr w:type="spellEnd"/>
            <w:r w:rsidRPr="00221D32">
              <w:rPr>
                <w:color w:val="000000"/>
                <w:sz w:val="18"/>
                <w:szCs w:val="18"/>
                <w:lang w:val="es-ES" w:eastAsia="es-ES"/>
              </w:rPr>
              <w:t xml:space="preserve"> </w:t>
            </w:r>
          </w:p>
        </w:tc>
        <w:tc>
          <w:tcPr>
            <w:tcW w:w="2385" w:type="dxa"/>
            <w:tcBorders>
              <w:top w:val="nil"/>
              <w:left w:val="nil"/>
              <w:bottom w:val="single" w:sz="8" w:space="0" w:color="auto"/>
              <w:right w:val="single" w:sz="8" w:space="0" w:color="auto"/>
            </w:tcBorders>
            <w:shd w:val="clear" w:color="auto" w:fill="auto"/>
            <w:hideMark/>
          </w:tcPr>
          <w:p w14:paraId="4F8D43C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HEXACLOROCICLO-PENTADIENO</w:t>
            </w:r>
          </w:p>
        </w:tc>
        <w:tc>
          <w:tcPr>
            <w:tcW w:w="2693" w:type="dxa"/>
            <w:tcBorders>
              <w:top w:val="nil"/>
              <w:left w:val="nil"/>
              <w:bottom w:val="single" w:sz="8" w:space="0" w:color="auto"/>
              <w:right w:val="single" w:sz="8" w:space="0" w:color="auto"/>
            </w:tcBorders>
            <w:shd w:val="clear" w:color="auto" w:fill="auto"/>
            <w:hideMark/>
          </w:tcPr>
          <w:p w14:paraId="796F16DD" w14:textId="42FF2F7C" w:rsidR="00575772" w:rsidRPr="00221D32" w:rsidRDefault="002E7198" w:rsidP="00DA0A84">
            <w:pPr>
              <w:suppressAutoHyphens w:val="0"/>
              <w:spacing w:line="240" w:lineRule="auto"/>
              <w:jc w:val="center"/>
              <w:rPr>
                <w:color w:val="FF0000"/>
                <w:sz w:val="18"/>
                <w:szCs w:val="18"/>
                <w:lang w:val="es-ES" w:eastAsia="es-ES"/>
              </w:rPr>
            </w:pPr>
            <w:r w:rsidRPr="000C4184">
              <w:rPr>
                <w:strike/>
                <w:color w:val="FF0000"/>
                <w:sz w:val="18"/>
                <w:szCs w:val="18"/>
                <w:lang w:val="es-ES" w:eastAsia="es-ES"/>
              </w:rPr>
              <w:t>HEXACLOROCICLO-PENTADIENO</w:t>
            </w:r>
            <w:r w:rsidRPr="000C4184">
              <w:rPr>
                <w:color w:val="008080"/>
                <w:sz w:val="18"/>
                <w:szCs w:val="18"/>
                <w:u w:val="single"/>
                <w:lang w:val="es-ES" w:eastAsia="es-ES"/>
              </w:rPr>
              <w:t>HEXACLOROCICLOPENTADIENO</w:t>
            </w:r>
          </w:p>
        </w:tc>
        <w:tc>
          <w:tcPr>
            <w:tcW w:w="2683" w:type="dxa"/>
            <w:tcBorders>
              <w:top w:val="nil"/>
              <w:left w:val="nil"/>
              <w:bottom w:val="single" w:sz="8" w:space="0" w:color="auto"/>
              <w:right w:val="single" w:sz="8" w:space="0" w:color="auto"/>
            </w:tcBorders>
            <w:shd w:val="clear" w:color="auto" w:fill="auto"/>
            <w:hideMark/>
          </w:tcPr>
          <w:p w14:paraId="35CD251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HEXACLOROCICLOPENTADIENO</w:t>
            </w:r>
          </w:p>
        </w:tc>
      </w:tr>
      <w:tr w:rsidR="00575772" w:rsidRPr="000E4698" w14:paraId="01424548" w14:textId="77777777" w:rsidTr="00654351">
        <w:trPr>
          <w:trHeight w:val="994"/>
        </w:trPr>
        <w:tc>
          <w:tcPr>
            <w:tcW w:w="577" w:type="dxa"/>
            <w:tcBorders>
              <w:top w:val="nil"/>
              <w:left w:val="single" w:sz="8" w:space="0" w:color="auto"/>
              <w:bottom w:val="single" w:sz="8" w:space="0" w:color="auto"/>
              <w:right w:val="single" w:sz="8" w:space="0" w:color="auto"/>
            </w:tcBorders>
            <w:shd w:val="clear" w:color="auto" w:fill="auto"/>
            <w:hideMark/>
          </w:tcPr>
          <w:p w14:paraId="3DD2853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2693</w:t>
            </w:r>
          </w:p>
        </w:tc>
        <w:tc>
          <w:tcPr>
            <w:tcW w:w="1281" w:type="dxa"/>
            <w:tcBorders>
              <w:top w:val="nil"/>
              <w:left w:val="nil"/>
              <w:bottom w:val="single" w:sz="8" w:space="0" w:color="auto"/>
              <w:right w:val="single" w:sz="8" w:space="0" w:color="auto"/>
            </w:tcBorders>
            <w:shd w:val="clear" w:color="auto" w:fill="auto"/>
            <w:hideMark/>
          </w:tcPr>
          <w:p w14:paraId="504C4D24"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1A383B9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BISULFITOS EN SOLUCIÓN ACUOSA, N.E.P.</w:t>
            </w:r>
          </w:p>
        </w:tc>
        <w:tc>
          <w:tcPr>
            <w:tcW w:w="2693" w:type="dxa"/>
            <w:tcBorders>
              <w:top w:val="nil"/>
              <w:left w:val="nil"/>
              <w:bottom w:val="single" w:sz="8" w:space="0" w:color="auto"/>
              <w:right w:val="single" w:sz="8" w:space="0" w:color="auto"/>
            </w:tcBorders>
            <w:shd w:val="clear" w:color="auto" w:fill="auto"/>
            <w:hideMark/>
          </w:tcPr>
          <w:p w14:paraId="7A52DDB4" w14:textId="65065C4B" w:rsidR="00575772" w:rsidRPr="00221D32" w:rsidRDefault="002E7198" w:rsidP="00575772">
            <w:pPr>
              <w:suppressAutoHyphens w:val="0"/>
              <w:spacing w:line="240" w:lineRule="auto"/>
              <w:jc w:val="center"/>
              <w:rPr>
                <w:color w:val="FF0000"/>
                <w:sz w:val="18"/>
                <w:szCs w:val="18"/>
                <w:lang w:val="es-ES" w:eastAsia="es-ES"/>
              </w:rPr>
            </w:pPr>
            <w:r w:rsidRPr="000C4184">
              <w:rPr>
                <w:strike/>
                <w:color w:val="FF0000"/>
                <w:sz w:val="18"/>
                <w:szCs w:val="18"/>
                <w:lang w:val="es-ES" w:eastAsia="es-ES"/>
              </w:rPr>
              <w:t>BISULFITOS</w:t>
            </w:r>
            <w:r w:rsidRPr="000C4184">
              <w:rPr>
                <w:color w:val="008080"/>
                <w:sz w:val="18"/>
                <w:szCs w:val="18"/>
                <w:u w:val="single"/>
                <w:lang w:val="es-ES" w:eastAsia="es-ES"/>
              </w:rPr>
              <w:t>HIDROGENOSULFITOS EN SOLUCIÓN ACUOSA, N.E.P.</w:t>
            </w:r>
          </w:p>
        </w:tc>
        <w:tc>
          <w:tcPr>
            <w:tcW w:w="2683" w:type="dxa"/>
            <w:tcBorders>
              <w:top w:val="nil"/>
              <w:left w:val="nil"/>
              <w:bottom w:val="single" w:sz="8" w:space="0" w:color="auto"/>
              <w:right w:val="single" w:sz="8" w:space="0" w:color="auto"/>
            </w:tcBorders>
            <w:shd w:val="clear" w:color="auto" w:fill="auto"/>
            <w:hideMark/>
          </w:tcPr>
          <w:p w14:paraId="5810380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HIDROGENOSULFITOS EN SOLUCIÓN ACUOSA, N.E.P.</w:t>
            </w:r>
          </w:p>
        </w:tc>
      </w:tr>
      <w:tr w:rsidR="00575772" w:rsidRPr="00575772" w14:paraId="52F5BD0C" w14:textId="77777777" w:rsidTr="00654351">
        <w:trPr>
          <w:trHeight w:val="685"/>
        </w:trPr>
        <w:tc>
          <w:tcPr>
            <w:tcW w:w="577" w:type="dxa"/>
            <w:tcBorders>
              <w:top w:val="nil"/>
              <w:left w:val="single" w:sz="8" w:space="0" w:color="auto"/>
              <w:bottom w:val="single" w:sz="8" w:space="0" w:color="auto"/>
              <w:right w:val="single" w:sz="8" w:space="0" w:color="auto"/>
            </w:tcBorders>
            <w:shd w:val="clear" w:color="auto" w:fill="auto"/>
            <w:hideMark/>
          </w:tcPr>
          <w:p w14:paraId="66687B6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2730</w:t>
            </w:r>
          </w:p>
        </w:tc>
        <w:tc>
          <w:tcPr>
            <w:tcW w:w="1281" w:type="dxa"/>
            <w:tcBorders>
              <w:top w:val="nil"/>
              <w:left w:val="nil"/>
              <w:bottom w:val="single" w:sz="8" w:space="0" w:color="auto"/>
              <w:right w:val="single" w:sz="8" w:space="0" w:color="auto"/>
            </w:tcBorders>
            <w:shd w:val="clear" w:color="auto" w:fill="auto"/>
            <w:hideMark/>
          </w:tcPr>
          <w:p w14:paraId="5151EFC3" w14:textId="77777777" w:rsidR="00575772" w:rsidRPr="00221D32" w:rsidRDefault="00575772" w:rsidP="00575772">
            <w:pPr>
              <w:suppressAutoHyphens w:val="0"/>
              <w:spacing w:line="240" w:lineRule="auto"/>
              <w:jc w:val="center"/>
              <w:rPr>
                <w:color w:val="000000"/>
                <w:sz w:val="18"/>
                <w:szCs w:val="18"/>
                <w:lang w:val="es-ES" w:eastAsia="es-ES"/>
              </w:rPr>
            </w:pPr>
            <w:proofErr w:type="spellStart"/>
            <w:r w:rsidRPr="00221D32">
              <w:rPr>
                <w:color w:val="000000"/>
                <w:sz w:val="18"/>
                <w:szCs w:val="18"/>
                <w:lang w:val="es-ES" w:eastAsia="es-ES"/>
              </w:rPr>
              <w:t>Spelling</w:t>
            </w:r>
            <w:proofErr w:type="spellEnd"/>
            <w:r w:rsidRPr="00221D32">
              <w:rPr>
                <w:color w:val="000000"/>
                <w:sz w:val="18"/>
                <w:szCs w:val="18"/>
                <w:lang w:val="es-ES" w:eastAsia="es-ES"/>
              </w:rPr>
              <w:t xml:space="preserve"> </w:t>
            </w:r>
            <w:proofErr w:type="spellStart"/>
            <w:r w:rsidRPr="00221D32">
              <w:rPr>
                <w:color w:val="000000"/>
                <w:sz w:val="18"/>
                <w:szCs w:val="18"/>
                <w:lang w:val="es-ES" w:eastAsia="es-ES"/>
              </w:rPr>
              <w:t>issues</w:t>
            </w:r>
            <w:proofErr w:type="spellEnd"/>
            <w:r w:rsidRPr="00221D32">
              <w:rPr>
                <w:color w:val="000000"/>
                <w:sz w:val="18"/>
                <w:szCs w:val="18"/>
                <w:lang w:val="es-ES" w:eastAsia="es-ES"/>
              </w:rPr>
              <w:t>: plural/singular</w:t>
            </w:r>
          </w:p>
        </w:tc>
        <w:tc>
          <w:tcPr>
            <w:tcW w:w="2385" w:type="dxa"/>
            <w:tcBorders>
              <w:top w:val="nil"/>
              <w:left w:val="nil"/>
              <w:bottom w:val="single" w:sz="8" w:space="0" w:color="auto"/>
              <w:right w:val="single" w:sz="8" w:space="0" w:color="auto"/>
            </w:tcBorders>
            <w:shd w:val="clear" w:color="auto" w:fill="auto"/>
            <w:hideMark/>
          </w:tcPr>
          <w:p w14:paraId="4F67E1A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NITROANISOL LÍQUIDO</w:t>
            </w:r>
          </w:p>
        </w:tc>
        <w:tc>
          <w:tcPr>
            <w:tcW w:w="2693" w:type="dxa"/>
            <w:tcBorders>
              <w:top w:val="nil"/>
              <w:left w:val="nil"/>
              <w:bottom w:val="single" w:sz="8" w:space="0" w:color="auto"/>
              <w:right w:val="single" w:sz="8" w:space="0" w:color="auto"/>
            </w:tcBorders>
            <w:shd w:val="clear" w:color="auto" w:fill="auto"/>
            <w:hideMark/>
          </w:tcPr>
          <w:p w14:paraId="5F47DCDD" w14:textId="67A2A656" w:rsidR="00575772" w:rsidRPr="00221D32" w:rsidRDefault="002E7198" w:rsidP="00DA0A84">
            <w:pPr>
              <w:suppressAutoHyphens w:val="0"/>
              <w:spacing w:line="240" w:lineRule="auto"/>
              <w:jc w:val="center"/>
              <w:rPr>
                <w:color w:val="FF0000"/>
                <w:sz w:val="18"/>
                <w:szCs w:val="18"/>
                <w:lang w:val="es-ES" w:eastAsia="es-ES"/>
              </w:rPr>
            </w:pPr>
            <w:r w:rsidRPr="000C4184">
              <w:rPr>
                <w:strike/>
                <w:color w:val="FF0000"/>
                <w:sz w:val="18"/>
                <w:szCs w:val="18"/>
                <w:lang w:val="es-ES" w:eastAsia="es-ES"/>
              </w:rPr>
              <w:t>NITROANISOL LÍQUIDO</w:t>
            </w:r>
            <w:r w:rsidRPr="000C4184">
              <w:rPr>
                <w:color w:val="008080"/>
                <w:sz w:val="18"/>
                <w:szCs w:val="18"/>
                <w:u w:val="single"/>
                <w:lang w:val="es-ES" w:eastAsia="es-ES"/>
              </w:rPr>
              <w:t>NITROANISOLES LÍQUIDOS</w:t>
            </w:r>
          </w:p>
        </w:tc>
        <w:tc>
          <w:tcPr>
            <w:tcW w:w="2683" w:type="dxa"/>
            <w:tcBorders>
              <w:top w:val="nil"/>
              <w:left w:val="nil"/>
              <w:bottom w:val="single" w:sz="8" w:space="0" w:color="auto"/>
              <w:right w:val="single" w:sz="8" w:space="0" w:color="auto"/>
            </w:tcBorders>
            <w:shd w:val="clear" w:color="auto" w:fill="auto"/>
            <w:hideMark/>
          </w:tcPr>
          <w:p w14:paraId="62F1026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NITROANISOLES LÍQUIDOS</w:t>
            </w:r>
          </w:p>
        </w:tc>
      </w:tr>
      <w:tr w:rsidR="00575772" w:rsidRPr="00575772" w14:paraId="72D5A8F6" w14:textId="77777777" w:rsidTr="00BB247A">
        <w:trPr>
          <w:trHeight w:val="690"/>
        </w:trPr>
        <w:tc>
          <w:tcPr>
            <w:tcW w:w="577" w:type="dxa"/>
            <w:tcBorders>
              <w:top w:val="nil"/>
              <w:left w:val="single" w:sz="8" w:space="0" w:color="auto"/>
              <w:bottom w:val="single" w:sz="8" w:space="0" w:color="auto"/>
              <w:right w:val="single" w:sz="8" w:space="0" w:color="auto"/>
            </w:tcBorders>
            <w:shd w:val="clear" w:color="auto" w:fill="auto"/>
            <w:hideMark/>
          </w:tcPr>
          <w:p w14:paraId="386265D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2739</w:t>
            </w:r>
          </w:p>
        </w:tc>
        <w:tc>
          <w:tcPr>
            <w:tcW w:w="1281" w:type="dxa"/>
            <w:tcBorders>
              <w:top w:val="nil"/>
              <w:left w:val="nil"/>
              <w:bottom w:val="single" w:sz="8" w:space="0" w:color="auto"/>
              <w:right w:val="single" w:sz="8" w:space="0" w:color="auto"/>
            </w:tcBorders>
            <w:shd w:val="clear" w:color="auto" w:fill="auto"/>
            <w:hideMark/>
          </w:tcPr>
          <w:p w14:paraId="31E94225"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Spelling issues: Language spelling errors</w:t>
            </w:r>
          </w:p>
        </w:tc>
        <w:tc>
          <w:tcPr>
            <w:tcW w:w="2385" w:type="dxa"/>
            <w:tcBorders>
              <w:top w:val="nil"/>
              <w:left w:val="nil"/>
              <w:bottom w:val="single" w:sz="8" w:space="0" w:color="auto"/>
              <w:right w:val="single" w:sz="8" w:space="0" w:color="auto"/>
            </w:tcBorders>
            <w:shd w:val="clear" w:color="auto" w:fill="auto"/>
            <w:hideMark/>
          </w:tcPr>
          <w:p w14:paraId="5C9B4DE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ANHIDRIDO BUTÍRICO</w:t>
            </w:r>
          </w:p>
        </w:tc>
        <w:tc>
          <w:tcPr>
            <w:tcW w:w="2693" w:type="dxa"/>
            <w:tcBorders>
              <w:top w:val="nil"/>
              <w:left w:val="nil"/>
              <w:bottom w:val="single" w:sz="8" w:space="0" w:color="auto"/>
              <w:right w:val="single" w:sz="8" w:space="0" w:color="auto"/>
            </w:tcBorders>
            <w:shd w:val="clear" w:color="auto" w:fill="auto"/>
            <w:hideMark/>
          </w:tcPr>
          <w:p w14:paraId="4D083CD5" w14:textId="36B34F4F" w:rsidR="00575772" w:rsidRPr="00221D32" w:rsidRDefault="002E7198" w:rsidP="00DA0A84">
            <w:pPr>
              <w:suppressAutoHyphens w:val="0"/>
              <w:spacing w:line="240" w:lineRule="auto"/>
              <w:jc w:val="center"/>
              <w:rPr>
                <w:color w:val="FF0000"/>
                <w:sz w:val="18"/>
                <w:szCs w:val="18"/>
                <w:lang w:val="es-ES" w:eastAsia="es-ES"/>
              </w:rPr>
            </w:pPr>
            <w:r w:rsidRPr="002E7198">
              <w:rPr>
                <w:color w:val="FF0000"/>
                <w:sz w:val="18"/>
                <w:szCs w:val="18"/>
                <w:lang w:val="es-ES" w:eastAsia="es-ES"/>
              </w:rPr>
              <w:t>A</w:t>
            </w:r>
            <w:r w:rsidRPr="000C4184">
              <w:rPr>
                <w:strike/>
                <w:color w:val="FF0000"/>
                <w:sz w:val="18"/>
                <w:szCs w:val="18"/>
                <w:lang w:val="es-ES" w:eastAsia="es-ES"/>
              </w:rPr>
              <w:t>NHIDRIDO</w:t>
            </w:r>
            <w:r w:rsidRPr="000C4184">
              <w:rPr>
                <w:color w:val="008080"/>
                <w:sz w:val="18"/>
                <w:szCs w:val="18"/>
                <w:u w:val="single"/>
                <w:lang w:val="es-ES" w:eastAsia="es-ES"/>
              </w:rPr>
              <w:t>ANHÍDRIDO BUTÍRICO</w:t>
            </w:r>
          </w:p>
        </w:tc>
        <w:tc>
          <w:tcPr>
            <w:tcW w:w="2683" w:type="dxa"/>
            <w:tcBorders>
              <w:top w:val="nil"/>
              <w:left w:val="nil"/>
              <w:bottom w:val="single" w:sz="8" w:space="0" w:color="auto"/>
              <w:right w:val="single" w:sz="8" w:space="0" w:color="auto"/>
            </w:tcBorders>
            <w:shd w:val="clear" w:color="auto" w:fill="auto"/>
            <w:hideMark/>
          </w:tcPr>
          <w:p w14:paraId="50128DC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ANHÍDRIDO BUTÍRICO</w:t>
            </w:r>
          </w:p>
        </w:tc>
      </w:tr>
      <w:tr w:rsidR="00575772" w:rsidRPr="000E4698" w14:paraId="441623E8" w14:textId="77777777" w:rsidTr="00BB247A">
        <w:trPr>
          <w:trHeight w:val="1140"/>
        </w:trPr>
        <w:tc>
          <w:tcPr>
            <w:tcW w:w="577" w:type="dxa"/>
            <w:tcBorders>
              <w:top w:val="nil"/>
              <w:left w:val="single" w:sz="8" w:space="0" w:color="auto"/>
              <w:bottom w:val="single" w:sz="8" w:space="0" w:color="auto"/>
              <w:right w:val="single" w:sz="8" w:space="0" w:color="auto"/>
            </w:tcBorders>
            <w:shd w:val="clear" w:color="auto" w:fill="auto"/>
            <w:hideMark/>
          </w:tcPr>
          <w:p w14:paraId="09BFE2E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2781</w:t>
            </w:r>
          </w:p>
        </w:tc>
        <w:tc>
          <w:tcPr>
            <w:tcW w:w="1281" w:type="dxa"/>
            <w:tcBorders>
              <w:top w:val="nil"/>
              <w:left w:val="nil"/>
              <w:bottom w:val="single" w:sz="8" w:space="0" w:color="auto"/>
              <w:right w:val="single" w:sz="8" w:space="0" w:color="auto"/>
            </w:tcBorders>
            <w:shd w:val="clear" w:color="auto" w:fill="auto"/>
            <w:hideMark/>
          </w:tcPr>
          <w:p w14:paraId="216F6872"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4A06925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PLAGUICIDA A BASE DE DIPIRIDILO, SÓLIDO, TÓXICO</w:t>
            </w:r>
          </w:p>
        </w:tc>
        <w:tc>
          <w:tcPr>
            <w:tcW w:w="2693" w:type="dxa"/>
            <w:tcBorders>
              <w:top w:val="nil"/>
              <w:left w:val="nil"/>
              <w:bottom w:val="single" w:sz="8" w:space="0" w:color="auto"/>
              <w:right w:val="single" w:sz="8" w:space="0" w:color="auto"/>
            </w:tcBorders>
            <w:shd w:val="clear" w:color="auto" w:fill="auto"/>
            <w:hideMark/>
          </w:tcPr>
          <w:p w14:paraId="7927EA0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PLAGUICIDA A BASE DE </w:t>
            </w:r>
            <w:r w:rsidRPr="00221D32">
              <w:rPr>
                <w:strike/>
                <w:color w:val="FF0000"/>
                <w:sz w:val="18"/>
                <w:szCs w:val="18"/>
                <w:lang w:val="es-ES" w:eastAsia="es-ES"/>
              </w:rPr>
              <w:t>DIPIRIDILO</w:t>
            </w:r>
            <w:r w:rsidRPr="00221D32">
              <w:rPr>
                <w:color w:val="008080"/>
                <w:sz w:val="18"/>
                <w:szCs w:val="18"/>
                <w:u w:val="single"/>
                <w:lang w:val="es-ES" w:eastAsia="es-ES"/>
              </w:rPr>
              <w:t>BIPIRIDILO</w:t>
            </w:r>
            <w:r w:rsidRPr="00221D32">
              <w:rPr>
                <w:color w:val="000000"/>
                <w:sz w:val="18"/>
                <w:szCs w:val="18"/>
                <w:lang w:val="es-ES" w:eastAsia="es-ES"/>
              </w:rPr>
              <w:t>, SÓLIDO, TÓXICO</w:t>
            </w:r>
          </w:p>
        </w:tc>
        <w:tc>
          <w:tcPr>
            <w:tcW w:w="2683" w:type="dxa"/>
            <w:tcBorders>
              <w:top w:val="nil"/>
              <w:left w:val="nil"/>
              <w:bottom w:val="single" w:sz="8" w:space="0" w:color="auto"/>
              <w:right w:val="single" w:sz="8" w:space="0" w:color="auto"/>
            </w:tcBorders>
            <w:shd w:val="clear" w:color="auto" w:fill="auto"/>
            <w:hideMark/>
          </w:tcPr>
          <w:p w14:paraId="0B4A7FD1"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PLAGUICIDA A BASE DE BIPIRIDILO, SÓLIDO, TÓXICO</w:t>
            </w:r>
          </w:p>
        </w:tc>
      </w:tr>
      <w:tr w:rsidR="00575772" w:rsidRPr="000E4698" w14:paraId="0B76A131" w14:textId="77777777" w:rsidTr="00654351">
        <w:trPr>
          <w:trHeight w:val="1119"/>
        </w:trPr>
        <w:tc>
          <w:tcPr>
            <w:tcW w:w="577" w:type="dxa"/>
            <w:tcBorders>
              <w:top w:val="nil"/>
              <w:left w:val="single" w:sz="8" w:space="0" w:color="auto"/>
              <w:bottom w:val="single" w:sz="8" w:space="0" w:color="auto"/>
              <w:right w:val="single" w:sz="8" w:space="0" w:color="auto"/>
            </w:tcBorders>
            <w:shd w:val="clear" w:color="auto" w:fill="auto"/>
            <w:hideMark/>
          </w:tcPr>
          <w:p w14:paraId="206C50D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2782</w:t>
            </w:r>
          </w:p>
        </w:tc>
        <w:tc>
          <w:tcPr>
            <w:tcW w:w="1281" w:type="dxa"/>
            <w:tcBorders>
              <w:top w:val="nil"/>
              <w:left w:val="nil"/>
              <w:bottom w:val="single" w:sz="8" w:space="0" w:color="auto"/>
              <w:right w:val="single" w:sz="8" w:space="0" w:color="auto"/>
            </w:tcBorders>
            <w:shd w:val="clear" w:color="auto" w:fill="auto"/>
            <w:hideMark/>
          </w:tcPr>
          <w:p w14:paraId="76667F4D"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552EB17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PLAGUICIDA A BASE DE DIPIRIDILO, LÍQUIDO, INFLAMABLE, TÓXICO, de punto de inflamación inferior a 23°C</w:t>
            </w:r>
          </w:p>
        </w:tc>
        <w:tc>
          <w:tcPr>
            <w:tcW w:w="2693" w:type="dxa"/>
            <w:tcBorders>
              <w:top w:val="nil"/>
              <w:left w:val="nil"/>
              <w:bottom w:val="single" w:sz="8" w:space="0" w:color="auto"/>
              <w:right w:val="single" w:sz="8" w:space="0" w:color="auto"/>
            </w:tcBorders>
            <w:shd w:val="clear" w:color="auto" w:fill="auto"/>
            <w:hideMark/>
          </w:tcPr>
          <w:p w14:paraId="7B5A41A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PLAGUICIDA A BASE DE </w:t>
            </w:r>
            <w:r w:rsidRPr="00221D32">
              <w:rPr>
                <w:strike/>
                <w:color w:val="FF0000"/>
                <w:sz w:val="18"/>
                <w:szCs w:val="18"/>
                <w:lang w:val="es-ES" w:eastAsia="es-ES"/>
              </w:rPr>
              <w:t>DIPIRIDILO</w:t>
            </w:r>
            <w:r w:rsidRPr="00221D32">
              <w:rPr>
                <w:color w:val="008080"/>
                <w:sz w:val="18"/>
                <w:szCs w:val="18"/>
                <w:u w:val="single"/>
                <w:lang w:val="es-ES" w:eastAsia="es-ES"/>
              </w:rPr>
              <w:t>BIPIRIDILO</w:t>
            </w:r>
            <w:r w:rsidRPr="00221D32">
              <w:rPr>
                <w:color w:val="000000"/>
                <w:sz w:val="18"/>
                <w:szCs w:val="18"/>
                <w:lang w:val="es-ES" w:eastAsia="es-ES"/>
              </w:rPr>
              <w:t>, LÍQUIDO, INFLAMABLE, TÓXICO, de punto de inflamación inferior a 23°C</w:t>
            </w:r>
          </w:p>
        </w:tc>
        <w:tc>
          <w:tcPr>
            <w:tcW w:w="2683" w:type="dxa"/>
            <w:tcBorders>
              <w:top w:val="nil"/>
              <w:left w:val="nil"/>
              <w:bottom w:val="single" w:sz="8" w:space="0" w:color="auto"/>
              <w:right w:val="single" w:sz="8" w:space="0" w:color="auto"/>
            </w:tcBorders>
            <w:shd w:val="clear" w:color="auto" w:fill="auto"/>
            <w:hideMark/>
          </w:tcPr>
          <w:p w14:paraId="509551F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PLAGUICIDA A BASE DE BIPIRIDILO, LÍQUIDO, INFLAMABLE, TÓXICO, de punto de inflamación inferior a 23°C</w:t>
            </w:r>
          </w:p>
        </w:tc>
      </w:tr>
      <w:tr w:rsidR="00575772" w:rsidRPr="000E4698" w14:paraId="4684A30E" w14:textId="77777777" w:rsidTr="00252873">
        <w:trPr>
          <w:trHeight w:val="990"/>
        </w:trPr>
        <w:tc>
          <w:tcPr>
            <w:tcW w:w="577" w:type="dxa"/>
            <w:tcBorders>
              <w:top w:val="nil"/>
              <w:left w:val="single" w:sz="8" w:space="0" w:color="auto"/>
              <w:bottom w:val="single" w:sz="8" w:space="0" w:color="auto"/>
              <w:right w:val="single" w:sz="8" w:space="0" w:color="auto"/>
            </w:tcBorders>
            <w:shd w:val="clear" w:color="auto" w:fill="auto"/>
            <w:hideMark/>
          </w:tcPr>
          <w:p w14:paraId="61127F3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lastRenderedPageBreak/>
              <w:t>2817</w:t>
            </w:r>
          </w:p>
        </w:tc>
        <w:tc>
          <w:tcPr>
            <w:tcW w:w="1281" w:type="dxa"/>
            <w:tcBorders>
              <w:top w:val="nil"/>
              <w:left w:val="nil"/>
              <w:bottom w:val="single" w:sz="8" w:space="0" w:color="auto"/>
              <w:right w:val="single" w:sz="8" w:space="0" w:color="auto"/>
            </w:tcBorders>
            <w:shd w:val="clear" w:color="auto" w:fill="auto"/>
            <w:hideMark/>
          </w:tcPr>
          <w:p w14:paraId="1DA70D1E"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2CAEEAD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DIHIDROFLUORURO AMÓNICO EN SOLUCIÓN</w:t>
            </w:r>
          </w:p>
        </w:tc>
        <w:tc>
          <w:tcPr>
            <w:tcW w:w="2693" w:type="dxa"/>
            <w:tcBorders>
              <w:top w:val="nil"/>
              <w:left w:val="nil"/>
              <w:bottom w:val="single" w:sz="8" w:space="0" w:color="auto"/>
              <w:right w:val="single" w:sz="8" w:space="0" w:color="auto"/>
            </w:tcBorders>
            <w:shd w:val="clear" w:color="auto" w:fill="auto"/>
            <w:hideMark/>
          </w:tcPr>
          <w:p w14:paraId="4D747474" w14:textId="4AE0A05C" w:rsidR="00575772" w:rsidRPr="00221D32" w:rsidRDefault="002E7198" w:rsidP="00575772">
            <w:pPr>
              <w:suppressAutoHyphens w:val="0"/>
              <w:spacing w:line="240" w:lineRule="auto"/>
              <w:jc w:val="center"/>
              <w:rPr>
                <w:color w:val="FF0000"/>
                <w:sz w:val="18"/>
                <w:szCs w:val="18"/>
                <w:lang w:val="es-ES" w:eastAsia="es-ES"/>
              </w:rPr>
            </w:pPr>
            <w:r w:rsidRPr="000C4184">
              <w:rPr>
                <w:strike/>
                <w:color w:val="FF0000"/>
                <w:sz w:val="18"/>
                <w:szCs w:val="18"/>
                <w:lang w:val="es-ES" w:eastAsia="es-ES"/>
              </w:rPr>
              <w:t>DIHIDROFLUORURO AMÓNICO</w:t>
            </w:r>
            <w:r w:rsidR="00DA0A84">
              <w:rPr>
                <w:color w:val="FF0000"/>
                <w:sz w:val="18"/>
                <w:szCs w:val="18"/>
                <w:lang w:val="es-ES" w:eastAsia="es-ES"/>
              </w:rPr>
              <w:t xml:space="preserve"> </w:t>
            </w:r>
            <w:r w:rsidRPr="000C4184">
              <w:rPr>
                <w:color w:val="008080"/>
                <w:sz w:val="18"/>
                <w:szCs w:val="18"/>
                <w:u w:val="single"/>
                <w:lang w:val="es-ES" w:eastAsia="es-ES"/>
              </w:rPr>
              <w:t>HIDROGENODIFLUORURO DE AMONIO EN SOLUCIÓN</w:t>
            </w:r>
          </w:p>
        </w:tc>
        <w:tc>
          <w:tcPr>
            <w:tcW w:w="2683" w:type="dxa"/>
            <w:tcBorders>
              <w:top w:val="nil"/>
              <w:left w:val="nil"/>
              <w:bottom w:val="single" w:sz="8" w:space="0" w:color="auto"/>
              <w:right w:val="single" w:sz="8" w:space="0" w:color="auto"/>
            </w:tcBorders>
            <w:shd w:val="clear" w:color="auto" w:fill="auto"/>
            <w:hideMark/>
          </w:tcPr>
          <w:p w14:paraId="07A4560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HIDROGENODIFLUORURO DE AMONIO EN SOLUCIÓN</w:t>
            </w:r>
          </w:p>
        </w:tc>
      </w:tr>
      <w:tr w:rsidR="00575772" w:rsidRPr="00575772" w14:paraId="0D1FB01A" w14:textId="77777777" w:rsidTr="00252873">
        <w:trPr>
          <w:trHeight w:val="795"/>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086691A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2837</w:t>
            </w:r>
          </w:p>
        </w:tc>
        <w:tc>
          <w:tcPr>
            <w:tcW w:w="1281" w:type="dxa"/>
            <w:tcBorders>
              <w:top w:val="single" w:sz="8" w:space="0" w:color="auto"/>
              <w:left w:val="nil"/>
              <w:bottom w:val="single" w:sz="8" w:space="0" w:color="auto"/>
              <w:right w:val="single" w:sz="8" w:space="0" w:color="auto"/>
            </w:tcBorders>
            <w:shd w:val="clear" w:color="auto" w:fill="auto"/>
            <w:hideMark/>
          </w:tcPr>
          <w:p w14:paraId="61EDCB37"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7A99F53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BISULFATOS EN SOLUCIÓN ACUOSA</w:t>
            </w:r>
          </w:p>
        </w:tc>
        <w:tc>
          <w:tcPr>
            <w:tcW w:w="2693" w:type="dxa"/>
            <w:tcBorders>
              <w:top w:val="single" w:sz="8" w:space="0" w:color="auto"/>
              <w:left w:val="nil"/>
              <w:bottom w:val="single" w:sz="8" w:space="0" w:color="auto"/>
              <w:right w:val="single" w:sz="8" w:space="0" w:color="auto"/>
            </w:tcBorders>
            <w:shd w:val="clear" w:color="auto" w:fill="auto"/>
            <w:hideMark/>
          </w:tcPr>
          <w:p w14:paraId="7F621373" w14:textId="6E2D97C2" w:rsidR="00575772" w:rsidRPr="00221D32" w:rsidRDefault="002E7198" w:rsidP="00DA0A84">
            <w:pPr>
              <w:suppressAutoHyphens w:val="0"/>
              <w:spacing w:line="240" w:lineRule="auto"/>
              <w:jc w:val="center"/>
              <w:rPr>
                <w:color w:val="FF0000"/>
                <w:sz w:val="18"/>
                <w:szCs w:val="18"/>
                <w:lang w:val="es-ES" w:eastAsia="es-ES"/>
              </w:rPr>
            </w:pPr>
            <w:r w:rsidRPr="000C4184">
              <w:rPr>
                <w:strike/>
                <w:color w:val="FF0000"/>
                <w:sz w:val="18"/>
                <w:szCs w:val="18"/>
                <w:lang w:val="es-ES" w:eastAsia="es-ES"/>
              </w:rPr>
              <w:t>BISULFATOS</w:t>
            </w:r>
            <w:r w:rsidRPr="000C4184">
              <w:rPr>
                <w:color w:val="008080"/>
                <w:sz w:val="18"/>
                <w:szCs w:val="18"/>
                <w:u w:val="single"/>
                <w:lang w:val="es-ES" w:eastAsia="es-ES"/>
              </w:rPr>
              <w:t>HIDROGENOSULFATOS</w:t>
            </w:r>
            <w:r w:rsidRPr="002E7198">
              <w:rPr>
                <w:color w:val="FF0000"/>
                <w:sz w:val="18"/>
                <w:szCs w:val="18"/>
                <w:lang w:val="es-ES" w:eastAsia="es-ES"/>
              </w:rPr>
              <w:t xml:space="preserve"> </w:t>
            </w:r>
            <w:r w:rsidRPr="003864CD">
              <w:rPr>
                <w:sz w:val="18"/>
                <w:szCs w:val="18"/>
                <w:lang w:val="es-ES" w:eastAsia="es-ES"/>
              </w:rPr>
              <w:t>EN SOLUCIÓN ACUOSA</w:t>
            </w:r>
          </w:p>
        </w:tc>
        <w:tc>
          <w:tcPr>
            <w:tcW w:w="2683" w:type="dxa"/>
            <w:tcBorders>
              <w:top w:val="single" w:sz="8" w:space="0" w:color="auto"/>
              <w:left w:val="nil"/>
              <w:bottom w:val="single" w:sz="8" w:space="0" w:color="auto"/>
              <w:right w:val="single" w:sz="8" w:space="0" w:color="auto"/>
            </w:tcBorders>
            <w:shd w:val="clear" w:color="auto" w:fill="auto"/>
            <w:hideMark/>
          </w:tcPr>
          <w:p w14:paraId="7091315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HIDROGENOSULFATOS EN SOLUCIÓN ACUOSA</w:t>
            </w:r>
          </w:p>
        </w:tc>
      </w:tr>
      <w:tr w:rsidR="00575772" w:rsidRPr="000E4698" w14:paraId="0DA69F30" w14:textId="77777777" w:rsidTr="00252873">
        <w:trPr>
          <w:trHeight w:val="1475"/>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13B39DE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2858</w:t>
            </w:r>
          </w:p>
        </w:tc>
        <w:tc>
          <w:tcPr>
            <w:tcW w:w="1281" w:type="dxa"/>
            <w:tcBorders>
              <w:top w:val="single" w:sz="8" w:space="0" w:color="auto"/>
              <w:left w:val="nil"/>
              <w:bottom w:val="single" w:sz="8" w:space="0" w:color="auto"/>
              <w:right w:val="single" w:sz="8" w:space="0" w:color="auto"/>
            </w:tcBorders>
            <w:shd w:val="clear" w:color="auto" w:fill="auto"/>
            <w:hideMark/>
          </w:tcPr>
          <w:p w14:paraId="6CBD7331"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3AF91B8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CIRCONIO SECO, en forma de alambre enrollado, de láminas metálicas acabadas o de tiras (de un grosor inferior a 254 micrones pero no inferior a 18 micrones)</w:t>
            </w:r>
          </w:p>
        </w:tc>
        <w:tc>
          <w:tcPr>
            <w:tcW w:w="2693" w:type="dxa"/>
            <w:tcBorders>
              <w:top w:val="single" w:sz="8" w:space="0" w:color="auto"/>
              <w:left w:val="nil"/>
              <w:bottom w:val="single" w:sz="8" w:space="0" w:color="auto"/>
              <w:right w:val="single" w:sz="8" w:space="0" w:color="auto"/>
            </w:tcBorders>
            <w:shd w:val="clear" w:color="auto" w:fill="auto"/>
            <w:hideMark/>
          </w:tcPr>
          <w:p w14:paraId="01A3011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CIRCONIO SECO, en forma de alambre enrollado, de láminas metálicas acabadas o de tiras (de un grosor inferior a 254 </w:t>
            </w:r>
            <w:proofErr w:type="spellStart"/>
            <w:r w:rsidRPr="00221D32">
              <w:rPr>
                <w:strike/>
                <w:color w:val="FF0000"/>
                <w:sz w:val="18"/>
                <w:szCs w:val="18"/>
                <w:lang w:val="es-ES" w:eastAsia="es-ES"/>
              </w:rPr>
              <w:t>micrones</w:t>
            </w:r>
            <w:r w:rsidRPr="00221D32">
              <w:rPr>
                <w:color w:val="008080"/>
                <w:sz w:val="18"/>
                <w:szCs w:val="18"/>
                <w:u w:val="single"/>
                <w:lang w:val="es-ES" w:eastAsia="es-ES"/>
              </w:rPr>
              <w:t>micras</w:t>
            </w:r>
            <w:proofErr w:type="spellEnd"/>
            <w:r w:rsidRPr="00221D32">
              <w:rPr>
                <w:color w:val="000000"/>
                <w:sz w:val="18"/>
                <w:szCs w:val="18"/>
                <w:lang w:val="es-ES" w:eastAsia="es-ES"/>
              </w:rPr>
              <w:t xml:space="preserve"> pero no inferior a 18 </w:t>
            </w:r>
            <w:proofErr w:type="spellStart"/>
            <w:r w:rsidRPr="00221D32">
              <w:rPr>
                <w:strike/>
                <w:color w:val="FF0000"/>
                <w:sz w:val="18"/>
                <w:szCs w:val="18"/>
                <w:lang w:val="es-ES" w:eastAsia="es-ES"/>
              </w:rPr>
              <w:t>micrones</w:t>
            </w:r>
            <w:r w:rsidRPr="00221D32">
              <w:rPr>
                <w:color w:val="008080"/>
                <w:sz w:val="18"/>
                <w:szCs w:val="18"/>
                <w:u w:val="single"/>
                <w:lang w:val="es-ES" w:eastAsia="es-ES"/>
              </w:rPr>
              <w:t>micras</w:t>
            </w:r>
            <w:proofErr w:type="spellEnd"/>
            <w:r w:rsidRPr="00221D32">
              <w:rPr>
                <w:color w:val="000000"/>
                <w:sz w:val="18"/>
                <w:szCs w:val="18"/>
                <w:lang w:val="es-ES" w:eastAsia="es-ES"/>
              </w:rPr>
              <w:t>)</w:t>
            </w:r>
          </w:p>
        </w:tc>
        <w:tc>
          <w:tcPr>
            <w:tcW w:w="2683" w:type="dxa"/>
            <w:tcBorders>
              <w:top w:val="single" w:sz="8" w:space="0" w:color="auto"/>
              <w:left w:val="nil"/>
              <w:bottom w:val="single" w:sz="8" w:space="0" w:color="auto"/>
              <w:right w:val="single" w:sz="8" w:space="0" w:color="auto"/>
            </w:tcBorders>
            <w:shd w:val="clear" w:color="auto" w:fill="auto"/>
            <w:hideMark/>
          </w:tcPr>
          <w:p w14:paraId="656C7A8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CIRCONIO SECO, en forma de alambre enrollado, de láminas metálicas acabadas o de tiras (de un grosor inferior a 254 micras pero no inferior a 18 micras)</w:t>
            </w:r>
          </w:p>
        </w:tc>
      </w:tr>
      <w:tr w:rsidR="00575772" w:rsidRPr="00575772" w14:paraId="1EF234C8" w14:textId="77777777" w:rsidTr="00BB247A">
        <w:trPr>
          <w:trHeight w:val="690"/>
        </w:trPr>
        <w:tc>
          <w:tcPr>
            <w:tcW w:w="577" w:type="dxa"/>
            <w:tcBorders>
              <w:top w:val="nil"/>
              <w:left w:val="single" w:sz="8" w:space="0" w:color="auto"/>
              <w:bottom w:val="single" w:sz="8" w:space="0" w:color="auto"/>
              <w:right w:val="single" w:sz="8" w:space="0" w:color="auto"/>
            </w:tcBorders>
            <w:shd w:val="clear" w:color="auto" w:fill="auto"/>
            <w:hideMark/>
          </w:tcPr>
          <w:p w14:paraId="4C35AE3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2941</w:t>
            </w:r>
          </w:p>
        </w:tc>
        <w:tc>
          <w:tcPr>
            <w:tcW w:w="1281" w:type="dxa"/>
            <w:tcBorders>
              <w:top w:val="nil"/>
              <w:left w:val="nil"/>
              <w:bottom w:val="single" w:sz="8" w:space="0" w:color="auto"/>
              <w:right w:val="single" w:sz="8" w:space="0" w:color="auto"/>
            </w:tcBorders>
            <w:shd w:val="clear" w:color="auto" w:fill="auto"/>
            <w:hideMark/>
          </w:tcPr>
          <w:p w14:paraId="426902D1"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Spelling issues: Language spelling errors</w:t>
            </w:r>
          </w:p>
        </w:tc>
        <w:tc>
          <w:tcPr>
            <w:tcW w:w="2385" w:type="dxa"/>
            <w:tcBorders>
              <w:top w:val="nil"/>
              <w:left w:val="nil"/>
              <w:bottom w:val="single" w:sz="8" w:space="0" w:color="auto"/>
              <w:right w:val="single" w:sz="8" w:space="0" w:color="auto"/>
            </w:tcBorders>
            <w:shd w:val="clear" w:color="auto" w:fill="auto"/>
            <w:hideMark/>
          </w:tcPr>
          <w:p w14:paraId="519DE46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FLUORANILINAS</w:t>
            </w:r>
          </w:p>
        </w:tc>
        <w:tc>
          <w:tcPr>
            <w:tcW w:w="2693" w:type="dxa"/>
            <w:tcBorders>
              <w:top w:val="nil"/>
              <w:left w:val="nil"/>
              <w:bottom w:val="single" w:sz="8" w:space="0" w:color="auto"/>
              <w:right w:val="single" w:sz="8" w:space="0" w:color="auto"/>
            </w:tcBorders>
            <w:shd w:val="clear" w:color="auto" w:fill="auto"/>
            <w:hideMark/>
          </w:tcPr>
          <w:p w14:paraId="3150A434" w14:textId="319A5DA4" w:rsidR="00575772" w:rsidRPr="00221D32" w:rsidRDefault="002E7198" w:rsidP="00DA0A84">
            <w:pPr>
              <w:suppressAutoHyphens w:val="0"/>
              <w:spacing w:line="240" w:lineRule="auto"/>
              <w:jc w:val="center"/>
              <w:rPr>
                <w:color w:val="FF0000"/>
                <w:sz w:val="18"/>
                <w:szCs w:val="18"/>
                <w:lang w:val="es-ES" w:eastAsia="es-ES"/>
              </w:rPr>
            </w:pPr>
            <w:r w:rsidRPr="000C4184">
              <w:rPr>
                <w:strike/>
                <w:color w:val="FF0000"/>
                <w:sz w:val="18"/>
                <w:szCs w:val="18"/>
                <w:lang w:val="es-ES" w:eastAsia="es-ES"/>
              </w:rPr>
              <w:t>FLUORANILINAS</w:t>
            </w:r>
            <w:r w:rsidRPr="000C4184">
              <w:rPr>
                <w:color w:val="008080"/>
                <w:sz w:val="18"/>
                <w:szCs w:val="18"/>
                <w:u w:val="single"/>
                <w:lang w:val="es-ES" w:eastAsia="es-ES"/>
              </w:rPr>
              <w:t>FLUOROANILINAS</w:t>
            </w:r>
          </w:p>
        </w:tc>
        <w:tc>
          <w:tcPr>
            <w:tcW w:w="2683" w:type="dxa"/>
            <w:tcBorders>
              <w:top w:val="nil"/>
              <w:left w:val="nil"/>
              <w:bottom w:val="single" w:sz="8" w:space="0" w:color="auto"/>
              <w:right w:val="single" w:sz="8" w:space="0" w:color="auto"/>
            </w:tcBorders>
            <w:shd w:val="clear" w:color="auto" w:fill="auto"/>
            <w:hideMark/>
          </w:tcPr>
          <w:p w14:paraId="7DB835B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FLUOROANILINAS</w:t>
            </w:r>
          </w:p>
        </w:tc>
      </w:tr>
      <w:tr w:rsidR="00575772" w:rsidRPr="000E4698" w14:paraId="2A680AA3" w14:textId="77777777" w:rsidTr="00654351">
        <w:trPr>
          <w:trHeight w:val="1372"/>
        </w:trPr>
        <w:tc>
          <w:tcPr>
            <w:tcW w:w="577" w:type="dxa"/>
            <w:tcBorders>
              <w:top w:val="nil"/>
              <w:left w:val="single" w:sz="8" w:space="0" w:color="auto"/>
              <w:bottom w:val="single" w:sz="8" w:space="0" w:color="auto"/>
              <w:right w:val="single" w:sz="8" w:space="0" w:color="auto"/>
            </w:tcBorders>
            <w:shd w:val="clear" w:color="auto" w:fill="auto"/>
            <w:hideMark/>
          </w:tcPr>
          <w:p w14:paraId="4CDF9B3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2949</w:t>
            </w:r>
          </w:p>
        </w:tc>
        <w:tc>
          <w:tcPr>
            <w:tcW w:w="1281" w:type="dxa"/>
            <w:tcBorders>
              <w:top w:val="nil"/>
              <w:left w:val="nil"/>
              <w:bottom w:val="single" w:sz="8" w:space="0" w:color="auto"/>
              <w:right w:val="single" w:sz="8" w:space="0" w:color="auto"/>
            </w:tcBorders>
            <w:shd w:val="clear" w:color="auto" w:fill="auto"/>
            <w:hideMark/>
          </w:tcPr>
          <w:p w14:paraId="3952A6E2"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32D9096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HIDROSULFURO SÓDICO (SULFHIDRATO SÓDICO) con un mínimo del 25% de agua de cristalización</w:t>
            </w:r>
          </w:p>
        </w:tc>
        <w:tc>
          <w:tcPr>
            <w:tcW w:w="2693" w:type="dxa"/>
            <w:tcBorders>
              <w:top w:val="nil"/>
              <w:left w:val="nil"/>
              <w:bottom w:val="single" w:sz="8" w:space="0" w:color="auto"/>
              <w:right w:val="single" w:sz="8" w:space="0" w:color="auto"/>
            </w:tcBorders>
            <w:shd w:val="clear" w:color="auto" w:fill="auto"/>
            <w:hideMark/>
          </w:tcPr>
          <w:p w14:paraId="4B49FA46" w14:textId="62EEBE6E" w:rsidR="00575772" w:rsidRPr="00221D32" w:rsidRDefault="002E7198" w:rsidP="00DA0A84">
            <w:pPr>
              <w:suppressAutoHyphens w:val="0"/>
              <w:spacing w:line="240" w:lineRule="auto"/>
              <w:jc w:val="center"/>
              <w:rPr>
                <w:color w:val="FF0000"/>
                <w:sz w:val="18"/>
                <w:szCs w:val="18"/>
                <w:lang w:val="es-ES" w:eastAsia="es-ES"/>
              </w:rPr>
            </w:pPr>
            <w:r w:rsidRPr="003F4389">
              <w:rPr>
                <w:strike/>
                <w:color w:val="FF0000"/>
                <w:sz w:val="18"/>
                <w:szCs w:val="18"/>
                <w:lang w:val="es-ES" w:eastAsia="es-ES"/>
              </w:rPr>
              <w:t>HIDROSULFURO SÓDICO (SULFHIDRATO SÓDICO)</w:t>
            </w:r>
            <w:r w:rsidRPr="000C4184">
              <w:rPr>
                <w:color w:val="008080"/>
                <w:sz w:val="18"/>
                <w:szCs w:val="18"/>
                <w:u w:val="single"/>
                <w:lang w:val="es-ES" w:eastAsia="es-ES"/>
              </w:rPr>
              <w:t>HIDROGENOSULFURO DE SODIO HIDRATADO</w:t>
            </w:r>
            <w:r w:rsidRPr="002E7198">
              <w:rPr>
                <w:color w:val="FF0000"/>
                <w:sz w:val="18"/>
                <w:szCs w:val="18"/>
                <w:lang w:val="es-ES" w:eastAsia="es-ES"/>
              </w:rPr>
              <w:t xml:space="preserve"> </w:t>
            </w:r>
            <w:r w:rsidRPr="000C4184">
              <w:rPr>
                <w:sz w:val="18"/>
                <w:szCs w:val="18"/>
                <w:lang w:val="es-ES" w:eastAsia="es-ES"/>
              </w:rPr>
              <w:t>con un mínimo del 25% de agua de cristalización</w:t>
            </w:r>
          </w:p>
        </w:tc>
        <w:tc>
          <w:tcPr>
            <w:tcW w:w="2683" w:type="dxa"/>
            <w:tcBorders>
              <w:top w:val="nil"/>
              <w:left w:val="nil"/>
              <w:bottom w:val="single" w:sz="8" w:space="0" w:color="auto"/>
              <w:right w:val="single" w:sz="8" w:space="0" w:color="auto"/>
            </w:tcBorders>
            <w:shd w:val="clear" w:color="auto" w:fill="auto"/>
            <w:hideMark/>
          </w:tcPr>
          <w:p w14:paraId="70132B1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HIDROGENOSULFURO DE SODIO HIDRATADO con un mínimo del 25% de agua de cristalización</w:t>
            </w:r>
          </w:p>
        </w:tc>
      </w:tr>
      <w:tr w:rsidR="00575772" w:rsidRPr="000E4698" w14:paraId="459C3770" w14:textId="77777777" w:rsidTr="00BB247A">
        <w:trPr>
          <w:trHeight w:val="1095"/>
        </w:trPr>
        <w:tc>
          <w:tcPr>
            <w:tcW w:w="577" w:type="dxa"/>
            <w:tcBorders>
              <w:top w:val="nil"/>
              <w:left w:val="single" w:sz="8" w:space="0" w:color="auto"/>
              <w:bottom w:val="single" w:sz="8" w:space="0" w:color="auto"/>
              <w:right w:val="single" w:sz="8" w:space="0" w:color="auto"/>
            </w:tcBorders>
            <w:shd w:val="clear" w:color="auto" w:fill="auto"/>
            <w:hideMark/>
          </w:tcPr>
          <w:p w14:paraId="746CD29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2950</w:t>
            </w:r>
          </w:p>
        </w:tc>
        <w:tc>
          <w:tcPr>
            <w:tcW w:w="1281" w:type="dxa"/>
            <w:tcBorders>
              <w:top w:val="nil"/>
              <w:left w:val="nil"/>
              <w:bottom w:val="single" w:sz="8" w:space="0" w:color="auto"/>
              <w:right w:val="single" w:sz="8" w:space="0" w:color="auto"/>
            </w:tcBorders>
            <w:shd w:val="clear" w:color="auto" w:fill="auto"/>
            <w:hideMark/>
          </w:tcPr>
          <w:p w14:paraId="0DD7368F"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1454C7D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GRÁNULOS DE MAGNESIO RECUBIERTOS, en partículas de un mínimo de 149 micrones.</w:t>
            </w:r>
          </w:p>
        </w:tc>
        <w:tc>
          <w:tcPr>
            <w:tcW w:w="2693" w:type="dxa"/>
            <w:tcBorders>
              <w:top w:val="nil"/>
              <w:left w:val="nil"/>
              <w:bottom w:val="single" w:sz="8" w:space="0" w:color="auto"/>
              <w:right w:val="single" w:sz="8" w:space="0" w:color="auto"/>
            </w:tcBorders>
            <w:shd w:val="clear" w:color="auto" w:fill="auto"/>
            <w:hideMark/>
          </w:tcPr>
          <w:p w14:paraId="13827BC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GRÁNULOS DE MAGNESIO RECUBIERTOS, en partículas de un mínimo de 149 </w:t>
            </w:r>
            <w:proofErr w:type="spellStart"/>
            <w:r w:rsidRPr="00221D32">
              <w:rPr>
                <w:strike/>
                <w:color w:val="FF0000"/>
                <w:sz w:val="18"/>
                <w:szCs w:val="18"/>
                <w:lang w:val="es-ES" w:eastAsia="es-ES"/>
              </w:rPr>
              <w:t>micrones</w:t>
            </w:r>
            <w:r w:rsidRPr="00221D32">
              <w:rPr>
                <w:color w:val="008080"/>
                <w:sz w:val="18"/>
                <w:szCs w:val="18"/>
                <w:u w:val="single"/>
                <w:lang w:val="es-ES" w:eastAsia="es-ES"/>
              </w:rPr>
              <w:t>micras</w:t>
            </w:r>
            <w:proofErr w:type="spellEnd"/>
            <w:r w:rsidRPr="00221D32">
              <w:rPr>
                <w:color w:val="000000"/>
                <w:sz w:val="18"/>
                <w:szCs w:val="18"/>
                <w:lang w:val="es-ES" w:eastAsia="es-ES"/>
              </w:rPr>
              <w:t>.</w:t>
            </w:r>
          </w:p>
        </w:tc>
        <w:tc>
          <w:tcPr>
            <w:tcW w:w="2683" w:type="dxa"/>
            <w:tcBorders>
              <w:top w:val="nil"/>
              <w:left w:val="nil"/>
              <w:bottom w:val="single" w:sz="8" w:space="0" w:color="auto"/>
              <w:right w:val="single" w:sz="8" w:space="0" w:color="auto"/>
            </w:tcBorders>
            <w:shd w:val="clear" w:color="auto" w:fill="auto"/>
            <w:hideMark/>
          </w:tcPr>
          <w:p w14:paraId="0FD3A63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GRÁNULOS DE MAGNESIO RECUBIERTOS, en partículas de un mínimo de 149 micras.</w:t>
            </w:r>
          </w:p>
        </w:tc>
      </w:tr>
      <w:tr w:rsidR="00575772" w:rsidRPr="000E4698" w14:paraId="2DC0FA25" w14:textId="77777777" w:rsidTr="00654351">
        <w:trPr>
          <w:trHeight w:val="1310"/>
        </w:trPr>
        <w:tc>
          <w:tcPr>
            <w:tcW w:w="577" w:type="dxa"/>
            <w:tcBorders>
              <w:top w:val="nil"/>
              <w:left w:val="single" w:sz="8" w:space="0" w:color="auto"/>
              <w:bottom w:val="single" w:sz="8" w:space="0" w:color="auto"/>
              <w:right w:val="single" w:sz="8" w:space="0" w:color="auto"/>
            </w:tcBorders>
            <w:shd w:val="clear" w:color="auto" w:fill="auto"/>
            <w:hideMark/>
          </w:tcPr>
          <w:p w14:paraId="1507AB0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3015</w:t>
            </w:r>
          </w:p>
        </w:tc>
        <w:tc>
          <w:tcPr>
            <w:tcW w:w="1281" w:type="dxa"/>
            <w:tcBorders>
              <w:top w:val="nil"/>
              <w:left w:val="nil"/>
              <w:bottom w:val="single" w:sz="8" w:space="0" w:color="auto"/>
              <w:right w:val="single" w:sz="8" w:space="0" w:color="auto"/>
            </w:tcBorders>
            <w:shd w:val="clear" w:color="auto" w:fill="auto"/>
            <w:hideMark/>
          </w:tcPr>
          <w:p w14:paraId="62387E6F"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2C575B31"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PLAGUICIDA A BASE DE DIPIRIDILO, LÍQUIDO, TÓXICO, INFLAMABLE, de punto de inflamación no inferior a 23 °C</w:t>
            </w:r>
          </w:p>
        </w:tc>
        <w:tc>
          <w:tcPr>
            <w:tcW w:w="2693" w:type="dxa"/>
            <w:tcBorders>
              <w:top w:val="nil"/>
              <w:left w:val="nil"/>
              <w:bottom w:val="single" w:sz="8" w:space="0" w:color="auto"/>
              <w:right w:val="single" w:sz="8" w:space="0" w:color="auto"/>
            </w:tcBorders>
            <w:shd w:val="clear" w:color="auto" w:fill="auto"/>
            <w:hideMark/>
          </w:tcPr>
          <w:p w14:paraId="2E522BB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PLAGUICIDA A BASE DE </w:t>
            </w:r>
            <w:r w:rsidRPr="00221D32">
              <w:rPr>
                <w:strike/>
                <w:color w:val="FF0000"/>
                <w:sz w:val="18"/>
                <w:szCs w:val="18"/>
                <w:lang w:val="es-ES" w:eastAsia="es-ES"/>
              </w:rPr>
              <w:t>DIPIRIDILO</w:t>
            </w:r>
            <w:r w:rsidRPr="00221D32">
              <w:rPr>
                <w:color w:val="008080"/>
                <w:sz w:val="18"/>
                <w:szCs w:val="18"/>
                <w:u w:val="single"/>
                <w:lang w:val="es-ES" w:eastAsia="es-ES"/>
              </w:rPr>
              <w:t>BIPIRIDILO</w:t>
            </w:r>
            <w:r w:rsidRPr="00221D32">
              <w:rPr>
                <w:color w:val="000000"/>
                <w:sz w:val="18"/>
                <w:szCs w:val="18"/>
                <w:lang w:val="es-ES" w:eastAsia="es-ES"/>
              </w:rPr>
              <w:t>, LÍQUIDO, TÓXICO, INFLAMABLE, de punto de inflamación no inferior a 23 °C</w:t>
            </w:r>
          </w:p>
        </w:tc>
        <w:tc>
          <w:tcPr>
            <w:tcW w:w="2683" w:type="dxa"/>
            <w:tcBorders>
              <w:top w:val="nil"/>
              <w:left w:val="nil"/>
              <w:bottom w:val="single" w:sz="8" w:space="0" w:color="auto"/>
              <w:right w:val="single" w:sz="8" w:space="0" w:color="auto"/>
            </w:tcBorders>
            <w:shd w:val="clear" w:color="auto" w:fill="auto"/>
            <w:hideMark/>
          </w:tcPr>
          <w:p w14:paraId="2164A95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PLAGUICIDA A BASE DE BIPIRIDILO, LÍQUIDO, TÓXICO, INFLAMABLE, de punto de inflamación no inferior a 23 °C</w:t>
            </w:r>
          </w:p>
        </w:tc>
      </w:tr>
      <w:tr w:rsidR="00575772" w:rsidRPr="000E4698" w14:paraId="3E1559F9" w14:textId="77777777" w:rsidTr="00BB247A">
        <w:trPr>
          <w:trHeight w:val="1005"/>
        </w:trPr>
        <w:tc>
          <w:tcPr>
            <w:tcW w:w="577" w:type="dxa"/>
            <w:tcBorders>
              <w:top w:val="nil"/>
              <w:left w:val="single" w:sz="8" w:space="0" w:color="auto"/>
              <w:bottom w:val="single" w:sz="8" w:space="0" w:color="auto"/>
              <w:right w:val="single" w:sz="8" w:space="0" w:color="auto"/>
            </w:tcBorders>
            <w:shd w:val="clear" w:color="auto" w:fill="auto"/>
            <w:hideMark/>
          </w:tcPr>
          <w:p w14:paraId="5F49363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3016</w:t>
            </w:r>
          </w:p>
        </w:tc>
        <w:tc>
          <w:tcPr>
            <w:tcW w:w="1281" w:type="dxa"/>
            <w:tcBorders>
              <w:top w:val="nil"/>
              <w:left w:val="nil"/>
              <w:bottom w:val="single" w:sz="8" w:space="0" w:color="auto"/>
              <w:right w:val="single" w:sz="8" w:space="0" w:color="auto"/>
            </w:tcBorders>
            <w:shd w:val="clear" w:color="auto" w:fill="auto"/>
            <w:hideMark/>
          </w:tcPr>
          <w:p w14:paraId="16B258A4"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52FF51E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PLAGUICIDA A BASE DE DIPIRIDILO, LÍQUIDO, TÓXICO</w:t>
            </w:r>
          </w:p>
        </w:tc>
        <w:tc>
          <w:tcPr>
            <w:tcW w:w="2693" w:type="dxa"/>
            <w:tcBorders>
              <w:top w:val="nil"/>
              <w:left w:val="nil"/>
              <w:bottom w:val="single" w:sz="8" w:space="0" w:color="auto"/>
              <w:right w:val="single" w:sz="8" w:space="0" w:color="auto"/>
            </w:tcBorders>
            <w:shd w:val="clear" w:color="auto" w:fill="auto"/>
            <w:hideMark/>
          </w:tcPr>
          <w:p w14:paraId="27F72D2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PLAGUICIDA A BASE DE </w:t>
            </w:r>
            <w:r w:rsidRPr="00221D32">
              <w:rPr>
                <w:strike/>
                <w:color w:val="FF0000"/>
                <w:sz w:val="18"/>
                <w:szCs w:val="18"/>
                <w:lang w:val="es-ES" w:eastAsia="es-ES"/>
              </w:rPr>
              <w:t>DIPIRIDILO</w:t>
            </w:r>
            <w:r w:rsidRPr="00221D32">
              <w:rPr>
                <w:color w:val="008080"/>
                <w:sz w:val="18"/>
                <w:szCs w:val="18"/>
                <w:u w:val="single"/>
                <w:lang w:val="es-ES" w:eastAsia="es-ES"/>
              </w:rPr>
              <w:t>BIPIRIDILO</w:t>
            </w:r>
            <w:r w:rsidRPr="00221D32">
              <w:rPr>
                <w:color w:val="000000"/>
                <w:sz w:val="18"/>
                <w:szCs w:val="18"/>
                <w:lang w:val="es-ES" w:eastAsia="es-ES"/>
              </w:rPr>
              <w:t>, LÍQUIDO, TÓXICO</w:t>
            </w:r>
          </w:p>
        </w:tc>
        <w:tc>
          <w:tcPr>
            <w:tcW w:w="2683" w:type="dxa"/>
            <w:tcBorders>
              <w:top w:val="nil"/>
              <w:left w:val="nil"/>
              <w:bottom w:val="single" w:sz="8" w:space="0" w:color="auto"/>
              <w:right w:val="single" w:sz="8" w:space="0" w:color="auto"/>
            </w:tcBorders>
            <w:shd w:val="clear" w:color="auto" w:fill="auto"/>
            <w:hideMark/>
          </w:tcPr>
          <w:p w14:paraId="508CA15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PLAGUICIDA A BASE DE BIPIRIDILO, LÍQUIDO, TÓXICO</w:t>
            </w:r>
          </w:p>
        </w:tc>
      </w:tr>
      <w:tr w:rsidR="00575772" w:rsidRPr="000E4698" w14:paraId="2CA7B651" w14:textId="77777777" w:rsidTr="00252873">
        <w:trPr>
          <w:trHeight w:val="2819"/>
        </w:trPr>
        <w:tc>
          <w:tcPr>
            <w:tcW w:w="577" w:type="dxa"/>
            <w:tcBorders>
              <w:top w:val="nil"/>
              <w:left w:val="single" w:sz="8" w:space="0" w:color="auto"/>
              <w:bottom w:val="single" w:sz="8" w:space="0" w:color="auto"/>
              <w:right w:val="single" w:sz="8" w:space="0" w:color="auto"/>
            </w:tcBorders>
            <w:shd w:val="clear" w:color="auto" w:fill="auto"/>
            <w:hideMark/>
          </w:tcPr>
          <w:p w14:paraId="54296C1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3066</w:t>
            </w:r>
          </w:p>
        </w:tc>
        <w:tc>
          <w:tcPr>
            <w:tcW w:w="1281" w:type="dxa"/>
            <w:tcBorders>
              <w:top w:val="nil"/>
              <w:left w:val="nil"/>
              <w:bottom w:val="single" w:sz="8" w:space="0" w:color="auto"/>
              <w:right w:val="single" w:sz="8" w:space="0" w:color="auto"/>
            </w:tcBorders>
            <w:shd w:val="clear" w:color="auto" w:fill="auto"/>
            <w:hideMark/>
          </w:tcPr>
          <w:p w14:paraId="54257963"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3CAEB78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PINTURA (incluye pintura, laca, esmalte, colorante, goma laca, barniz, betún, encáustico, apresto líquido y base líquida para lacas) o PRODUCTOS PARA PINTURA (incluye compuestos disolventes o reductores de pintura)</w:t>
            </w:r>
          </w:p>
        </w:tc>
        <w:tc>
          <w:tcPr>
            <w:tcW w:w="2693" w:type="dxa"/>
            <w:tcBorders>
              <w:top w:val="nil"/>
              <w:left w:val="nil"/>
              <w:bottom w:val="single" w:sz="8" w:space="0" w:color="auto"/>
              <w:right w:val="single" w:sz="8" w:space="0" w:color="auto"/>
            </w:tcBorders>
            <w:shd w:val="clear" w:color="auto" w:fill="auto"/>
            <w:hideMark/>
          </w:tcPr>
          <w:p w14:paraId="15C3E42E" w14:textId="213A1F06" w:rsidR="00575772" w:rsidRPr="00221D32" w:rsidRDefault="002E7198" w:rsidP="003864CD">
            <w:pPr>
              <w:suppressAutoHyphens w:val="0"/>
              <w:spacing w:line="240" w:lineRule="auto"/>
              <w:jc w:val="center"/>
              <w:rPr>
                <w:color w:val="FF0000"/>
                <w:sz w:val="18"/>
                <w:szCs w:val="18"/>
                <w:lang w:val="es-ES" w:eastAsia="es-ES"/>
              </w:rPr>
            </w:pPr>
            <w:r w:rsidRPr="000C4184">
              <w:rPr>
                <w:strike/>
                <w:color w:val="FF0000"/>
                <w:sz w:val="18"/>
                <w:szCs w:val="18"/>
                <w:lang w:val="es-ES" w:eastAsia="es-ES"/>
              </w:rPr>
              <w:t xml:space="preserve">PINTURA (incluye </w:t>
            </w:r>
            <w:proofErr w:type="spellStart"/>
            <w:r w:rsidRPr="000C4184">
              <w:rPr>
                <w:strike/>
                <w:color w:val="FF0000"/>
                <w:sz w:val="18"/>
                <w:szCs w:val="18"/>
                <w:lang w:val="es-ES" w:eastAsia="es-ES"/>
              </w:rPr>
              <w:t>pintura,</w:t>
            </w:r>
            <w:r w:rsidRPr="002A53C6">
              <w:rPr>
                <w:color w:val="008080"/>
                <w:sz w:val="18"/>
                <w:szCs w:val="18"/>
                <w:u w:val="single"/>
                <w:lang w:val="es-ES" w:eastAsia="es-ES"/>
              </w:rPr>
              <w:t>PINTURAS</w:t>
            </w:r>
            <w:proofErr w:type="spellEnd"/>
            <w:r w:rsidRPr="002A53C6">
              <w:rPr>
                <w:color w:val="008080"/>
                <w:sz w:val="18"/>
                <w:szCs w:val="18"/>
                <w:u w:val="single"/>
                <w:lang w:val="es-ES" w:eastAsia="es-ES"/>
              </w:rPr>
              <w:t xml:space="preserve"> (incluidos pinturas, lacas, esmaltes, colorantes, goma</w:t>
            </w:r>
            <w:r w:rsidRPr="002E7198">
              <w:rPr>
                <w:color w:val="FF0000"/>
                <w:sz w:val="18"/>
                <w:szCs w:val="18"/>
                <w:lang w:val="es-ES" w:eastAsia="es-ES"/>
              </w:rPr>
              <w:t xml:space="preserve"> </w:t>
            </w:r>
            <w:r w:rsidRPr="002A53C6">
              <w:rPr>
                <w:sz w:val="18"/>
                <w:szCs w:val="18"/>
                <w:lang w:val="es-ES" w:eastAsia="es-ES"/>
              </w:rPr>
              <w:t>laca,</w:t>
            </w:r>
            <w:r w:rsidRPr="002E7198">
              <w:rPr>
                <w:color w:val="FF0000"/>
                <w:sz w:val="18"/>
                <w:szCs w:val="18"/>
                <w:lang w:val="es-ES" w:eastAsia="es-ES"/>
              </w:rPr>
              <w:t xml:space="preserve"> </w:t>
            </w:r>
            <w:r w:rsidRPr="002A53C6">
              <w:rPr>
                <w:strike/>
                <w:color w:val="FF0000"/>
                <w:sz w:val="18"/>
                <w:szCs w:val="18"/>
                <w:lang w:val="es-ES" w:eastAsia="es-ES"/>
              </w:rPr>
              <w:t xml:space="preserve">esmalte, colorante, goma laca, barniz, betún, encáustico, </w:t>
            </w:r>
            <w:proofErr w:type="spellStart"/>
            <w:r w:rsidRPr="002A53C6">
              <w:rPr>
                <w:strike/>
                <w:color w:val="FF0000"/>
                <w:sz w:val="18"/>
                <w:szCs w:val="18"/>
                <w:lang w:val="es-ES" w:eastAsia="es-ES"/>
              </w:rPr>
              <w:t>apresto</w:t>
            </w:r>
            <w:r w:rsidRPr="002A53C6">
              <w:rPr>
                <w:color w:val="008080"/>
                <w:sz w:val="18"/>
                <w:szCs w:val="18"/>
                <w:u w:val="single"/>
                <w:lang w:val="es-ES" w:eastAsia="es-ES"/>
              </w:rPr>
              <w:t>barnices</w:t>
            </w:r>
            <w:proofErr w:type="spellEnd"/>
            <w:r w:rsidRPr="002A53C6">
              <w:rPr>
                <w:color w:val="008080"/>
                <w:sz w:val="18"/>
                <w:szCs w:val="18"/>
                <w:u w:val="single"/>
                <w:lang w:val="es-ES" w:eastAsia="es-ES"/>
              </w:rPr>
              <w:t>, bruñidores, encáusticos, apresto</w:t>
            </w:r>
            <w:r w:rsidRPr="002E7198">
              <w:rPr>
                <w:color w:val="FF0000"/>
                <w:sz w:val="18"/>
                <w:szCs w:val="18"/>
                <w:lang w:val="es-ES" w:eastAsia="es-ES"/>
              </w:rPr>
              <w:t xml:space="preserve"> </w:t>
            </w:r>
            <w:r w:rsidRPr="002A53C6">
              <w:rPr>
                <w:sz w:val="18"/>
                <w:szCs w:val="18"/>
                <w:lang w:val="es-ES" w:eastAsia="es-ES"/>
              </w:rPr>
              <w:t>líquido y</w:t>
            </w:r>
            <w:r w:rsidRPr="002E7198">
              <w:rPr>
                <w:color w:val="FF0000"/>
                <w:sz w:val="18"/>
                <w:szCs w:val="18"/>
                <w:lang w:val="es-ES" w:eastAsia="es-ES"/>
              </w:rPr>
              <w:t xml:space="preserve"> </w:t>
            </w:r>
            <w:r w:rsidRPr="002A53C6">
              <w:rPr>
                <w:strike/>
                <w:color w:val="FF0000"/>
                <w:sz w:val="18"/>
                <w:szCs w:val="18"/>
                <w:lang w:val="es-ES" w:eastAsia="es-ES"/>
              </w:rPr>
              <w:t xml:space="preserve">base </w:t>
            </w:r>
            <w:proofErr w:type="spellStart"/>
            <w:r w:rsidRPr="002A53C6">
              <w:rPr>
                <w:strike/>
                <w:color w:val="FF0000"/>
                <w:sz w:val="18"/>
                <w:szCs w:val="18"/>
                <w:lang w:val="es-ES" w:eastAsia="es-ES"/>
              </w:rPr>
              <w:t>líquida</w:t>
            </w:r>
            <w:r w:rsidRPr="002A53C6">
              <w:rPr>
                <w:color w:val="008080"/>
                <w:sz w:val="18"/>
                <w:szCs w:val="18"/>
                <w:u w:val="single"/>
                <w:lang w:val="es-ES" w:eastAsia="es-ES"/>
              </w:rPr>
              <w:t>bases</w:t>
            </w:r>
            <w:proofErr w:type="spellEnd"/>
            <w:r w:rsidRPr="002A53C6">
              <w:rPr>
                <w:color w:val="008080"/>
                <w:sz w:val="18"/>
                <w:szCs w:val="18"/>
                <w:u w:val="single"/>
                <w:lang w:val="es-ES" w:eastAsia="es-ES"/>
              </w:rPr>
              <w:t xml:space="preserve"> líquidas </w:t>
            </w:r>
            <w:r w:rsidRPr="002A53C6">
              <w:rPr>
                <w:sz w:val="18"/>
                <w:szCs w:val="18"/>
                <w:lang w:val="es-ES" w:eastAsia="es-ES"/>
              </w:rPr>
              <w:t>para lacas) o PRODUCTOS PARA PINTURA (</w:t>
            </w:r>
            <w:r w:rsidRPr="002A53C6">
              <w:rPr>
                <w:strike/>
                <w:color w:val="FF0000"/>
                <w:sz w:val="18"/>
                <w:szCs w:val="18"/>
                <w:lang w:val="es-ES" w:eastAsia="es-ES"/>
              </w:rPr>
              <w:t xml:space="preserve">incluye </w:t>
            </w:r>
            <w:proofErr w:type="spellStart"/>
            <w:r w:rsidRPr="002A53C6">
              <w:rPr>
                <w:strike/>
                <w:color w:val="FF0000"/>
                <w:sz w:val="18"/>
                <w:szCs w:val="18"/>
                <w:lang w:val="es-ES" w:eastAsia="es-ES"/>
              </w:rPr>
              <w:t>compuestos</w:t>
            </w:r>
            <w:r w:rsidRPr="002A53C6">
              <w:rPr>
                <w:color w:val="008080"/>
                <w:sz w:val="18"/>
                <w:szCs w:val="18"/>
                <w:u w:val="single"/>
                <w:lang w:val="es-ES" w:eastAsia="es-ES"/>
              </w:rPr>
              <w:t>incluidos</w:t>
            </w:r>
            <w:proofErr w:type="spellEnd"/>
            <w:r w:rsidRPr="002E7198">
              <w:rPr>
                <w:color w:val="FF0000"/>
                <w:sz w:val="18"/>
                <w:szCs w:val="18"/>
                <w:lang w:val="es-ES" w:eastAsia="es-ES"/>
              </w:rPr>
              <w:t xml:space="preserve"> </w:t>
            </w:r>
            <w:r w:rsidRPr="002A53C6">
              <w:rPr>
                <w:sz w:val="18"/>
                <w:szCs w:val="18"/>
                <w:lang w:val="es-ES" w:eastAsia="es-ES"/>
              </w:rPr>
              <w:t>disolventes</w:t>
            </w:r>
            <w:r w:rsidRPr="002E7198">
              <w:rPr>
                <w:color w:val="FF0000"/>
                <w:sz w:val="18"/>
                <w:szCs w:val="18"/>
                <w:lang w:val="es-ES" w:eastAsia="es-ES"/>
              </w:rPr>
              <w:t xml:space="preserve"> </w:t>
            </w:r>
            <w:r w:rsidRPr="002A53C6">
              <w:rPr>
                <w:strike/>
                <w:color w:val="FF0000"/>
                <w:sz w:val="18"/>
                <w:szCs w:val="18"/>
                <w:lang w:val="es-ES" w:eastAsia="es-ES"/>
              </w:rPr>
              <w:t xml:space="preserve">o reductores de </w:t>
            </w:r>
            <w:proofErr w:type="spellStart"/>
            <w:r w:rsidRPr="002A53C6">
              <w:rPr>
                <w:strike/>
                <w:color w:val="FF0000"/>
                <w:sz w:val="18"/>
                <w:szCs w:val="18"/>
                <w:lang w:val="es-ES" w:eastAsia="es-ES"/>
              </w:rPr>
              <w:t>pintura</w:t>
            </w:r>
            <w:r w:rsidRPr="002A53C6">
              <w:rPr>
                <w:color w:val="008080"/>
                <w:sz w:val="18"/>
                <w:szCs w:val="18"/>
                <w:u w:val="single"/>
                <w:lang w:val="es-ES" w:eastAsia="es-ES"/>
              </w:rPr>
              <w:t>y</w:t>
            </w:r>
            <w:proofErr w:type="spellEnd"/>
            <w:r w:rsidRPr="002A53C6">
              <w:rPr>
                <w:color w:val="008080"/>
                <w:sz w:val="18"/>
                <w:szCs w:val="18"/>
                <w:u w:val="single"/>
                <w:lang w:val="es-ES" w:eastAsia="es-ES"/>
              </w:rPr>
              <w:t xml:space="preserve"> diluyentes para pinturas</w:t>
            </w:r>
            <w:r w:rsidRPr="002A53C6">
              <w:rPr>
                <w:color w:val="008080"/>
                <w:sz w:val="18"/>
                <w:szCs w:val="18"/>
                <w:lang w:val="es-ES" w:eastAsia="es-ES"/>
              </w:rPr>
              <w:t>)</w:t>
            </w:r>
          </w:p>
        </w:tc>
        <w:tc>
          <w:tcPr>
            <w:tcW w:w="2683" w:type="dxa"/>
            <w:tcBorders>
              <w:top w:val="nil"/>
              <w:left w:val="nil"/>
              <w:bottom w:val="single" w:sz="8" w:space="0" w:color="auto"/>
              <w:right w:val="single" w:sz="8" w:space="0" w:color="auto"/>
            </w:tcBorders>
            <w:shd w:val="clear" w:color="auto" w:fill="auto"/>
            <w:hideMark/>
          </w:tcPr>
          <w:p w14:paraId="17157149" w14:textId="4DC4FEF9" w:rsidR="00575772" w:rsidRPr="00221D32" w:rsidRDefault="00575772" w:rsidP="003864CD">
            <w:pPr>
              <w:suppressAutoHyphens w:val="0"/>
              <w:spacing w:line="240" w:lineRule="auto"/>
              <w:jc w:val="center"/>
              <w:rPr>
                <w:color w:val="000000"/>
                <w:sz w:val="18"/>
                <w:szCs w:val="18"/>
                <w:lang w:val="es-ES" w:eastAsia="es-ES"/>
              </w:rPr>
            </w:pPr>
            <w:r w:rsidRPr="00221D32">
              <w:rPr>
                <w:color w:val="000000"/>
                <w:sz w:val="18"/>
                <w:szCs w:val="18"/>
                <w:lang w:val="es-ES" w:eastAsia="es-ES"/>
              </w:rPr>
              <w:t>PINTURAS (incluidos pinturas, lacas, esmaltes, colorantes, goma laca, barnices, bruñidores, encáusticos, apresto líquido y bases líquidas para lacas) o PRODUCTOS PARA PINTURA (incluidos disolventes y diluyentes para pinturas)</w:t>
            </w:r>
          </w:p>
        </w:tc>
      </w:tr>
      <w:tr w:rsidR="00575772" w:rsidRPr="000E4698" w14:paraId="13448BEF" w14:textId="77777777" w:rsidTr="00252873">
        <w:trPr>
          <w:trHeight w:val="793"/>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390A0F21"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lastRenderedPageBreak/>
              <w:t>3078</w:t>
            </w:r>
          </w:p>
        </w:tc>
        <w:tc>
          <w:tcPr>
            <w:tcW w:w="1281" w:type="dxa"/>
            <w:tcBorders>
              <w:top w:val="single" w:sz="8" w:space="0" w:color="auto"/>
              <w:left w:val="nil"/>
              <w:bottom w:val="single" w:sz="8" w:space="0" w:color="auto"/>
              <w:right w:val="single" w:sz="8" w:space="0" w:color="auto"/>
            </w:tcBorders>
            <w:shd w:val="clear" w:color="auto" w:fill="auto"/>
            <w:hideMark/>
          </w:tcPr>
          <w:p w14:paraId="51F32653"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781226F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CERIO, torneaduras o polvo granulado</w:t>
            </w:r>
          </w:p>
        </w:tc>
        <w:tc>
          <w:tcPr>
            <w:tcW w:w="2693" w:type="dxa"/>
            <w:tcBorders>
              <w:top w:val="single" w:sz="8" w:space="0" w:color="auto"/>
              <w:left w:val="nil"/>
              <w:bottom w:val="single" w:sz="8" w:space="0" w:color="auto"/>
              <w:right w:val="single" w:sz="8" w:space="0" w:color="auto"/>
            </w:tcBorders>
            <w:shd w:val="clear" w:color="auto" w:fill="auto"/>
            <w:hideMark/>
          </w:tcPr>
          <w:p w14:paraId="6B6E231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CERIO, torneaduras o polvo </w:t>
            </w:r>
            <w:proofErr w:type="spellStart"/>
            <w:r w:rsidRPr="00221D32">
              <w:rPr>
                <w:strike/>
                <w:color w:val="FF0000"/>
                <w:sz w:val="18"/>
                <w:szCs w:val="18"/>
                <w:lang w:val="es-ES" w:eastAsia="es-ES"/>
              </w:rPr>
              <w:t>granulado</w:t>
            </w:r>
            <w:r w:rsidRPr="00221D32">
              <w:rPr>
                <w:color w:val="008080"/>
                <w:sz w:val="18"/>
                <w:szCs w:val="18"/>
                <w:u w:val="single"/>
                <w:lang w:val="es-ES" w:eastAsia="es-ES"/>
              </w:rPr>
              <w:t>abrasivo</w:t>
            </w:r>
            <w:proofErr w:type="spellEnd"/>
          </w:p>
        </w:tc>
        <w:tc>
          <w:tcPr>
            <w:tcW w:w="2683" w:type="dxa"/>
            <w:tcBorders>
              <w:top w:val="single" w:sz="8" w:space="0" w:color="auto"/>
              <w:left w:val="nil"/>
              <w:bottom w:val="single" w:sz="8" w:space="0" w:color="auto"/>
              <w:right w:val="single" w:sz="8" w:space="0" w:color="auto"/>
            </w:tcBorders>
            <w:shd w:val="clear" w:color="auto" w:fill="auto"/>
            <w:hideMark/>
          </w:tcPr>
          <w:p w14:paraId="7B44A39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CERIO, torneaduras o polvo abrasivo</w:t>
            </w:r>
          </w:p>
        </w:tc>
      </w:tr>
      <w:tr w:rsidR="00575772" w:rsidRPr="000E4698" w14:paraId="7EEEF7AF" w14:textId="77777777" w:rsidTr="00252873">
        <w:trPr>
          <w:trHeight w:val="1901"/>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47B90C9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3151</w:t>
            </w:r>
          </w:p>
        </w:tc>
        <w:tc>
          <w:tcPr>
            <w:tcW w:w="1281" w:type="dxa"/>
            <w:tcBorders>
              <w:top w:val="single" w:sz="8" w:space="0" w:color="auto"/>
              <w:left w:val="nil"/>
              <w:bottom w:val="single" w:sz="8" w:space="0" w:color="auto"/>
              <w:right w:val="single" w:sz="8" w:space="0" w:color="auto"/>
            </w:tcBorders>
            <w:shd w:val="clear" w:color="auto" w:fill="auto"/>
            <w:hideMark/>
          </w:tcPr>
          <w:p w14:paraId="2124E29C"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1F1647C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DIFENILOS POLIHALOGENADOS LÍQUIDOS o MONOMETILDIFENILMETANOS HALOGENADOS LÍQUIDOS o TERFENILOS POLIHALOGENADOS LÍQUIDOS</w:t>
            </w:r>
          </w:p>
        </w:tc>
        <w:tc>
          <w:tcPr>
            <w:tcW w:w="2693" w:type="dxa"/>
            <w:tcBorders>
              <w:top w:val="single" w:sz="8" w:space="0" w:color="auto"/>
              <w:left w:val="nil"/>
              <w:bottom w:val="single" w:sz="8" w:space="0" w:color="auto"/>
              <w:right w:val="single" w:sz="8" w:space="0" w:color="auto"/>
            </w:tcBorders>
            <w:shd w:val="clear" w:color="auto" w:fill="auto"/>
            <w:hideMark/>
          </w:tcPr>
          <w:p w14:paraId="34CC4D40" w14:textId="4EE89AE6" w:rsidR="00575772" w:rsidRPr="00221D32" w:rsidRDefault="002E7198" w:rsidP="00575772">
            <w:pPr>
              <w:suppressAutoHyphens w:val="0"/>
              <w:spacing w:line="240" w:lineRule="auto"/>
              <w:jc w:val="center"/>
              <w:rPr>
                <w:color w:val="FF0000"/>
                <w:sz w:val="18"/>
                <w:szCs w:val="18"/>
                <w:lang w:val="es-ES" w:eastAsia="es-ES"/>
              </w:rPr>
            </w:pPr>
            <w:r w:rsidRPr="002A53C6">
              <w:rPr>
                <w:strike/>
                <w:color w:val="FF0000"/>
                <w:sz w:val="18"/>
                <w:szCs w:val="18"/>
                <w:lang w:val="es-ES" w:eastAsia="es-ES"/>
              </w:rPr>
              <w:t>DIFENILOS</w:t>
            </w:r>
            <w:r w:rsidRPr="002A53C6">
              <w:rPr>
                <w:color w:val="008080"/>
                <w:sz w:val="18"/>
                <w:szCs w:val="18"/>
                <w:u w:val="single"/>
                <w:lang w:val="es-ES" w:eastAsia="es-ES"/>
              </w:rPr>
              <w:t>BIFENILOS</w:t>
            </w:r>
            <w:r w:rsidRPr="002E7198">
              <w:rPr>
                <w:color w:val="FF0000"/>
                <w:sz w:val="18"/>
                <w:szCs w:val="18"/>
                <w:lang w:val="es-ES" w:eastAsia="es-ES"/>
              </w:rPr>
              <w:t xml:space="preserve"> </w:t>
            </w:r>
            <w:r w:rsidRPr="002A53C6">
              <w:rPr>
                <w:sz w:val="18"/>
                <w:szCs w:val="18"/>
                <w:lang w:val="es-ES" w:eastAsia="es-ES"/>
              </w:rPr>
              <w:t xml:space="preserve">POLIHALOGENADOS LÍQUIDOS o </w:t>
            </w:r>
            <w:r w:rsidRPr="002A53C6">
              <w:rPr>
                <w:strike/>
                <w:color w:val="FF0000"/>
                <w:sz w:val="18"/>
                <w:szCs w:val="18"/>
                <w:lang w:val="es-ES" w:eastAsia="es-ES"/>
              </w:rPr>
              <w:t>MONOMETILDIFENILMETANOS</w:t>
            </w:r>
            <w:r w:rsidRPr="002A53C6">
              <w:rPr>
                <w:color w:val="008080"/>
                <w:sz w:val="18"/>
                <w:szCs w:val="18"/>
                <w:u w:val="single"/>
                <w:lang w:val="es-ES" w:eastAsia="es-ES"/>
              </w:rPr>
              <w:t>MONOMETILBIFENILMETANOS</w:t>
            </w:r>
            <w:r w:rsidRPr="002E7198">
              <w:rPr>
                <w:color w:val="FF0000"/>
                <w:sz w:val="18"/>
                <w:szCs w:val="18"/>
                <w:lang w:val="es-ES" w:eastAsia="es-ES"/>
              </w:rPr>
              <w:t xml:space="preserve"> </w:t>
            </w:r>
            <w:r w:rsidRPr="002A53C6">
              <w:rPr>
                <w:sz w:val="18"/>
                <w:szCs w:val="18"/>
                <w:lang w:val="es-ES" w:eastAsia="es-ES"/>
              </w:rPr>
              <w:t>HALOGENADOS LÍQUIDOS o TERFENILOS POLIHALOGENADOS LÍQUIDOS</w:t>
            </w:r>
          </w:p>
        </w:tc>
        <w:tc>
          <w:tcPr>
            <w:tcW w:w="2683" w:type="dxa"/>
            <w:tcBorders>
              <w:top w:val="single" w:sz="8" w:space="0" w:color="auto"/>
              <w:left w:val="nil"/>
              <w:bottom w:val="single" w:sz="8" w:space="0" w:color="auto"/>
              <w:right w:val="single" w:sz="8" w:space="0" w:color="auto"/>
            </w:tcBorders>
            <w:shd w:val="clear" w:color="auto" w:fill="auto"/>
            <w:hideMark/>
          </w:tcPr>
          <w:p w14:paraId="1CBC4D5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BIFENILOS POLIHALOGENADOS LÍQUIDOS o MONOMETILBIFENILMETANOS HALOGENADOS LÍQUIDOS o TERFENILOS POLIHALOGENADOS LÍQUIDOS</w:t>
            </w:r>
          </w:p>
        </w:tc>
      </w:tr>
      <w:tr w:rsidR="00575772" w:rsidRPr="000E4698" w14:paraId="03BF6F32" w14:textId="77777777" w:rsidTr="00252873">
        <w:trPr>
          <w:trHeight w:val="1902"/>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30A0FDE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3152</w:t>
            </w:r>
          </w:p>
        </w:tc>
        <w:tc>
          <w:tcPr>
            <w:tcW w:w="1281" w:type="dxa"/>
            <w:tcBorders>
              <w:top w:val="single" w:sz="8" w:space="0" w:color="auto"/>
              <w:left w:val="nil"/>
              <w:bottom w:val="single" w:sz="8" w:space="0" w:color="auto"/>
              <w:right w:val="single" w:sz="8" w:space="0" w:color="auto"/>
            </w:tcBorders>
            <w:shd w:val="clear" w:color="auto" w:fill="auto"/>
            <w:hideMark/>
          </w:tcPr>
          <w:p w14:paraId="2B39F843"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69F5FEA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DIFENILOS POLIHALOGENADOS SÓLIDOS o MONOMETILDIFENILMETANOS HALOGENADOS SÓLIDOS o TERFENILOS POLIHALOGENADOS SÓLIDOS</w:t>
            </w:r>
          </w:p>
        </w:tc>
        <w:tc>
          <w:tcPr>
            <w:tcW w:w="2693" w:type="dxa"/>
            <w:tcBorders>
              <w:top w:val="single" w:sz="8" w:space="0" w:color="auto"/>
              <w:left w:val="nil"/>
              <w:bottom w:val="single" w:sz="8" w:space="0" w:color="auto"/>
              <w:right w:val="single" w:sz="8" w:space="0" w:color="auto"/>
            </w:tcBorders>
            <w:shd w:val="clear" w:color="auto" w:fill="auto"/>
            <w:hideMark/>
          </w:tcPr>
          <w:p w14:paraId="1D371E1E" w14:textId="6DACEAA6" w:rsidR="00575772" w:rsidRPr="00221D32" w:rsidRDefault="002E7198" w:rsidP="00575772">
            <w:pPr>
              <w:suppressAutoHyphens w:val="0"/>
              <w:spacing w:line="240" w:lineRule="auto"/>
              <w:jc w:val="center"/>
              <w:rPr>
                <w:color w:val="FF0000"/>
                <w:sz w:val="18"/>
                <w:szCs w:val="18"/>
                <w:lang w:val="es-ES" w:eastAsia="es-ES"/>
              </w:rPr>
            </w:pPr>
            <w:r w:rsidRPr="002A53C6">
              <w:rPr>
                <w:strike/>
                <w:color w:val="FF0000"/>
                <w:sz w:val="18"/>
                <w:szCs w:val="18"/>
                <w:lang w:val="es-ES" w:eastAsia="es-ES"/>
              </w:rPr>
              <w:t>DIFENILOS</w:t>
            </w:r>
            <w:r w:rsidRPr="002A53C6">
              <w:rPr>
                <w:color w:val="008080"/>
                <w:sz w:val="18"/>
                <w:szCs w:val="18"/>
                <w:u w:val="single"/>
                <w:lang w:val="es-ES" w:eastAsia="es-ES"/>
              </w:rPr>
              <w:t>BIFENILOS</w:t>
            </w:r>
            <w:r w:rsidRPr="002E7198">
              <w:rPr>
                <w:color w:val="FF0000"/>
                <w:sz w:val="18"/>
                <w:szCs w:val="18"/>
                <w:lang w:val="es-ES" w:eastAsia="es-ES"/>
              </w:rPr>
              <w:t xml:space="preserve"> </w:t>
            </w:r>
            <w:r w:rsidRPr="002A53C6">
              <w:rPr>
                <w:sz w:val="18"/>
                <w:szCs w:val="18"/>
                <w:lang w:val="es-ES" w:eastAsia="es-ES"/>
              </w:rPr>
              <w:t xml:space="preserve">POLIHALOGENADOS SÓLIDOS o </w:t>
            </w:r>
            <w:r w:rsidRPr="002A53C6">
              <w:rPr>
                <w:strike/>
                <w:color w:val="FF0000"/>
                <w:sz w:val="18"/>
                <w:szCs w:val="18"/>
                <w:lang w:val="es-ES" w:eastAsia="es-ES"/>
              </w:rPr>
              <w:t>MONOMETILDIFENILMETANOS</w:t>
            </w:r>
            <w:r w:rsidRPr="002A53C6">
              <w:rPr>
                <w:color w:val="008080"/>
                <w:sz w:val="18"/>
                <w:szCs w:val="18"/>
                <w:u w:val="single"/>
                <w:lang w:val="es-ES" w:eastAsia="es-ES"/>
              </w:rPr>
              <w:t>MONOMETILBIFENILMETANOS</w:t>
            </w:r>
            <w:r w:rsidRPr="002E7198">
              <w:rPr>
                <w:color w:val="FF0000"/>
                <w:sz w:val="18"/>
                <w:szCs w:val="18"/>
                <w:lang w:val="es-ES" w:eastAsia="es-ES"/>
              </w:rPr>
              <w:t xml:space="preserve"> </w:t>
            </w:r>
            <w:r w:rsidRPr="002A53C6">
              <w:rPr>
                <w:sz w:val="18"/>
                <w:szCs w:val="18"/>
                <w:lang w:val="es-ES" w:eastAsia="es-ES"/>
              </w:rPr>
              <w:t>HALOGENADOS SÓLIDOS o TERFENILOS POLIHALOGENADOS SÓLIDOS</w:t>
            </w:r>
          </w:p>
        </w:tc>
        <w:tc>
          <w:tcPr>
            <w:tcW w:w="2683" w:type="dxa"/>
            <w:tcBorders>
              <w:top w:val="single" w:sz="8" w:space="0" w:color="auto"/>
              <w:left w:val="nil"/>
              <w:bottom w:val="single" w:sz="8" w:space="0" w:color="auto"/>
              <w:right w:val="single" w:sz="8" w:space="0" w:color="auto"/>
            </w:tcBorders>
            <w:shd w:val="clear" w:color="auto" w:fill="auto"/>
            <w:hideMark/>
          </w:tcPr>
          <w:p w14:paraId="668B296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BIFENILOS POLIHALOGENADOS SÓLIDOS o MONOMETILBIFENILMETANOS HALOGENADOS SÓLIDOS o TERFENILOS POLIHALOGENADOS SÓLIDOS</w:t>
            </w:r>
          </w:p>
        </w:tc>
      </w:tr>
      <w:tr w:rsidR="00575772" w:rsidRPr="00575772" w14:paraId="4EC802B2" w14:textId="77777777" w:rsidTr="00BB247A">
        <w:trPr>
          <w:trHeight w:val="1140"/>
        </w:trPr>
        <w:tc>
          <w:tcPr>
            <w:tcW w:w="577" w:type="dxa"/>
            <w:tcBorders>
              <w:top w:val="nil"/>
              <w:left w:val="single" w:sz="8" w:space="0" w:color="auto"/>
              <w:bottom w:val="single" w:sz="8" w:space="0" w:color="auto"/>
              <w:right w:val="single" w:sz="8" w:space="0" w:color="auto"/>
            </w:tcBorders>
            <w:shd w:val="clear" w:color="auto" w:fill="auto"/>
            <w:hideMark/>
          </w:tcPr>
          <w:p w14:paraId="6219756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3153</w:t>
            </w:r>
          </w:p>
        </w:tc>
        <w:tc>
          <w:tcPr>
            <w:tcW w:w="1281" w:type="dxa"/>
            <w:tcBorders>
              <w:top w:val="nil"/>
              <w:left w:val="nil"/>
              <w:bottom w:val="single" w:sz="8" w:space="0" w:color="auto"/>
              <w:right w:val="single" w:sz="8" w:space="0" w:color="auto"/>
            </w:tcBorders>
            <w:shd w:val="clear" w:color="auto" w:fill="auto"/>
            <w:hideMark/>
          </w:tcPr>
          <w:p w14:paraId="05BAD382"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6B50CDD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PERFLUORO (ÉTER METILVINÍLICO)</w:t>
            </w:r>
          </w:p>
        </w:tc>
        <w:tc>
          <w:tcPr>
            <w:tcW w:w="2693" w:type="dxa"/>
            <w:tcBorders>
              <w:top w:val="nil"/>
              <w:left w:val="nil"/>
              <w:bottom w:val="single" w:sz="8" w:space="0" w:color="auto"/>
              <w:right w:val="single" w:sz="8" w:space="0" w:color="auto"/>
            </w:tcBorders>
            <w:shd w:val="clear" w:color="auto" w:fill="auto"/>
            <w:hideMark/>
          </w:tcPr>
          <w:p w14:paraId="15F559A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PERFLUORO (</w:t>
            </w:r>
            <w:r w:rsidRPr="00221D32">
              <w:rPr>
                <w:strike/>
                <w:color w:val="FF0000"/>
                <w:sz w:val="18"/>
                <w:szCs w:val="18"/>
                <w:lang w:val="es-ES" w:eastAsia="es-ES"/>
              </w:rPr>
              <w:t>ÉTER METILVINÍLICO</w:t>
            </w:r>
            <w:r w:rsidRPr="00221D32">
              <w:rPr>
                <w:color w:val="008080"/>
                <w:sz w:val="18"/>
                <w:szCs w:val="18"/>
                <w:u w:val="single"/>
                <w:lang w:val="es-ES" w:eastAsia="es-ES"/>
              </w:rPr>
              <w:t>METIL VINIL ETER</w:t>
            </w:r>
            <w:r w:rsidRPr="00221D32">
              <w:rPr>
                <w:color w:val="000000"/>
                <w:sz w:val="18"/>
                <w:szCs w:val="18"/>
                <w:lang w:val="es-ES" w:eastAsia="es-ES"/>
              </w:rPr>
              <w:t>)</w:t>
            </w:r>
          </w:p>
        </w:tc>
        <w:tc>
          <w:tcPr>
            <w:tcW w:w="2683" w:type="dxa"/>
            <w:tcBorders>
              <w:top w:val="nil"/>
              <w:left w:val="nil"/>
              <w:bottom w:val="single" w:sz="8" w:space="0" w:color="auto"/>
              <w:right w:val="single" w:sz="8" w:space="0" w:color="auto"/>
            </w:tcBorders>
            <w:shd w:val="clear" w:color="auto" w:fill="auto"/>
            <w:hideMark/>
          </w:tcPr>
          <w:p w14:paraId="007CCCC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PERFLUORO (METIL VINIL ETER)</w:t>
            </w:r>
          </w:p>
        </w:tc>
      </w:tr>
      <w:tr w:rsidR="00575772" w:rsidRPr="00575772" w14:paraId="293F1408" w14:textId="77777777" w:rsidTr="00BB247A">
        <w:trPr>
          <w:trHeight w:val="915"/>
        </w:trPr>
        <w:tc>
          <w:tcPr>
            <w:tcW w:w="577" w:type="dxa"/>
            <w:tcBorders>
              <w:top w:val="nil"/>
              <w:left w:val="single" w:sz="8" w:space="0" w:color="auto"/>
              <w:bottom w:val="single" w:sz="8" w:space="0" w:color="auto"/>
              <w:right w:val="single" w:sz="8" w:space="0" w:color="auto"/>
            </w:tcBorders>
            <w:shd w:val="clear" w:color="auto" w:fill="auto"/>
            <w:hideMark/>
          </w:tcPr>
          <w:p w14:paraId="6A1C46C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3154</w:t>
            </w:r>
          </w:p>
        </w:tc>
        <w:tc>
          <w:tcPr>
            <w:tcW w:w="1281" w:type="dxa"/>
            <w:tcBorders>
              <w:top w:val="nil"/>
              <w:left w:val="nil"/>
              <w:bottom w:val="single" w:sz="8" w:space="0" w:color="auto"/>
              <w:right w:val="single" w:sz="8" w:space="0" w:color="auto"/>
            </w:tcBorders>
            <w:shd w:val="clear" w:color="auto" w:fill="auto"/>
            <w:hideMark/>
          </w:tcPr>
          <w:p w14:paraId="59D4E722"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Incorrect nomenclature of specific UN numbers</w:t>
            </w:r>
          </w:p>
        </w:tc>
        <w:tc>
          <w:tcPr>
            <w:tcW w:w="2385" w:type="dxa"/>
            <w:tcBorders>
              <w:top w:val="nil"/>
              <w:left w:val="nil"/>
              <w:bottom w:val="single" w:sz="8" w:space="0" w:color="auto"/>
              <w:right w:val="single" w:sz="8" w:space="0" w:color="auto"/>
            </w:tcBorders>
            <w:shd w:val="clear" w:color="auto" w:fill="auto"/>
            <w:hideMark/>
          </w:tcPr>
          <w:p w14:paraId="57B3FA3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PERFLUORO (ÉTER ETILVINÍLICO)</w:t>
            </w:r>
          </w:p>
        </w:tc>
        <w:tc>
          <w:tcPr>
            <w:tcW w:w="2693" w:type="dxa"/>
            <w:tcBorders>
              <w:top w:val="nil"/>
              <w:left w:val="nil"/>
              <w:bottom w:val="single" w:sz="8" w:space="0" w:color="auto"/>
              <w:right w:val="single" w:sz="8" w:space="0" w:color="auto"/>
            </w:tcBorders>
            <w:shd w:val="clear" w:color="auto" w:fill="auto"/>
            <w:hideMark/>
          </w:tcPr>
          <w:p w14:paraId="2E91E06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PERFLUORO (</w:t>
            </w:r>
            <w:r w:rsidRPr="00221D32">
              <w:rPr>
                <w:strike/>
                <w:color w:val="FF0000"/>
                <w:sz w:val="18"/>
                <w:szCs w:val="18"/>
                <w:lang w:val="es-ES" w:eastAsia="es-ES"/>
              </w:rPr>
              <w:t>ÉTER ETILVINÍLICO</w:t>
            </w:r>
            <w:r w:rsidRPr="00221D32">
              <w:rPr>
                <w:color w:val="008080"/>
                <w:sz w:val="18"/>
                <w:szCs w:val="18"/>
                <w:u w:val="single"/>
                <w:lang w:val="es-ES" w:eastAsia="es-ES"/>
              </w:rPr>
              <w:t>ETIL VINIL ETER</w:t>
            </w:r>
            <w:r w:rsidRPr="00221D32">
              <w:rPr>
                <w:color w:val="000000"/>
                <w:sz w:val="18"/>
                <w:szCs w:val="18"/>
                <w:lang w:val="es-ES" w:eastAsia="es-ES"/>
              </w:rPr>
              <w:t>)</w:t>
            </w:r>
          </w:p>
        </w:tc>
        <w:tc>
          <w:tcPr>
            <w:tcW w:w="2683" w:type="dxa"/>
            <w:tcBorders>
              <w:top w:val="nil"/>
              <w:left w:val="nil"/>
              <w:bottom w:val="single" w:sz="8" w:space="0" w:color="auto"/>
              <w:right w:val="single" w:sz="8" w:space="0" w:color="auto"/>
            </w:tcBorders>
            <w:shd w:val="clear" w:color="auto" w:fill="auto"/>
            <w:hideMark/>
          </w:tcPr>
          <w:p w14:paraId="2D5B790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PERFLUORO (ETIL VINIL ETER)</w:t>
            </w:r>
          </w:p>
        </w:tc>
      </w:tr>
      <w:tr w:rsidR="00575772" w:rsidRPr="000E4698" w14:paraId="53B3D9DD" w14:textId="77777777" w:rsidTr="00BB247A">
        <w:trPr>
          <w:trHeight w:val="1275"/>
        </w:trPr>
        <w:tc>
          <w:tcPr>
            <w:tcW w:w="577" w:type="dxa"/>
            <w:tcBorders>
              <w:top w:val="nil"/>
              <w:left w:val="single" w:sz="8" w:space="0" w:color="auto"/>
              <w:bottom w:val="single" w:sz="8" w:space="0" w:color="auto"/>
              <w:right w:val="single" w:sz="8" w:space="0" w:color="auto"/>
            </w:tcBorders>
            <w:shd w:val="clear" w:color="auto" w:fill="auto"/>
            <w:hideMark/>
          </w:tcPr>
          <w:p w14:paraId="73F02E8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3164</w:t>
            </w:r>
          </w:p>
        </w:tc>
        <w:tc>
          <w:tcPr>
            <w:tcW w:w="1281" w:type="dxa"/>
            <w:tcBorders>
              <w:top w:val="nil"/>
              <w:left w:val="nil"/>
              <w:bottom w:val="single" w:sz="8" w:space="0" w:color="auto"/>
              <w:right w:val="single" w:sz="8" w:space="0" w:color="auto"/>
            </w:tcBorders>
            <w:shd w:val="clear" w:color="auto" w:fill="auto"/>
            <w:hideMark/>
          </w:tcPr>
          <w:p w14:paraId="6034DC29"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Spelling issues: Language spelling errors</w:t>
            </w:r>
          </w:p>
        </w:tc>
        <w:tc>
          <w:tcPr>
            <w:tcW w:w="2385" w:type="dxa"/>
            <w:tcBorders>
              <w:top w:val="nil"/>
              <w:left w:val="nil"/>
              <w:bottom w:val="single" w:sz="8" w:space="0" w:color="auto"/>
              <w:right w:val="single" w:sz="8" w:space="0" w:color="auto"/>
            </w:tcBorders>
            <w:shd w:val="clear" w:color="auto" w:fill="auto"/>
            <w:hideMark/>
          </w:tcPr>
          <w:p w14:paraId="66EEEDE1"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OBJETOS CON PRESIÓN INTERIOR, NEUMÁTICOS o HIDRAÚLICOS (que contienen gas no inflamable)</w:t>
            </w:r>
          </w:p>
        </w:tc>
        <w:tc>
          <w:tcPr>
            <w:tcW w:w="2693" w:type="dxa"/>
            <w:tcBorders>
              <w:top w:val="nil"/>
              <w:left w:val="nil"/>
              <w:bottom w:val="single" w:sz="8" w:space="0" w:color="auto"/>
              <w:right w:val="single" w:sz="8" w:space="0" w:color="auto"/>
            </w:tcBorders>
            <w:shd w:val="clear" w:color="auto" w:fill="auto"/>
            <w:hideMark/>
          </w:tcPr>
          <w:p w14:paraId="7728BA8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OBJETOS CON PRESIÓN INTERIOR, NEUMÁTICOS o </w:t>
            </w:r>
            <w:r w:rsidRPr="00221D32">
              <w:rPr>
                <w:strike/>
                <w:color w:val="FF0000"/>
                <w:sz w:val="18"/>
                <w:szCs w:val="18"/>
                <w:lang w:val="es-ES" w:eastAsia="es-ES"/>
              </w:rPr>
              <w:t>HIDRAÚLICOS</w:t>
            </w:r>
            <w:r w:rsidRPr="00221D32">
              <w:rPr>
                <w:color w:val="008080"/>
                <w:sz w:val="18"/>
                <w:szCs w:val="18"/>
                <w:u w:val="single"/>
                <w:lang w:val="es-ES" w:eastAsia="es-ES"/>
              </w:rPr>
              <w:t>HIDRÁULICOS</w:t>
            </w:r>
            <w:r w:rsidRPr="00221D32">
              <w:rPr>
                <w:color w:val="000000"/>
                <w:sz w:val="18"/>
                <w:szCs w:val="18"/>
                <w:lang w:val="es-ES" w:eastAsia="es-ES"/>
              </w:rPr>
              <w:t xml:space="preserve"> (que contienen gas no inflamable)</w:t>
            </w:r>
          </w:p>
        </w:tc>
        <w:tc>
          <w:tcPr>
            <w:tcW w:w="2683" w:type="dxa"/>
            <w:tcBorders>
              <w:top w:val="nil"/>
              <w:left w:val="nil"/>
              <w:bottom w:val="single" w:sz="8" w:space="0" w:color="auto"/>
              <w:right w:val="single" w:sz="8" w:space="0" w:color="auto"/>
            </w:tcBorders>
            <w:shd w:val="clear" w:color="auto" w:fill="auto"/>
            <w:hideMark/>
          </w:tcPr>
          <w:p w14:paraId="708905E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OBJETOS CON PRESIÓN INTERIOR, NEUMÁTICOS o HIDRÁULICOS (que contienen gas no inflamable)</w:t>
            </w:r>
          </w:p>
        </w:tc>
      </w:tr>
      <w:tr w:rsidR="00575772" w:rsidRPr="000E4698" w14:paraId="70C52180" w14:textId="77777777" w:rsidTr="00252873">
        <w:trPr>
          <w:trHeight w:val="1827"/>
        </w:trPr>
        <w:tc>
          <w:tcPr>
            <w:tcW w:w="577" w:type="dxa"/>
            <w:tcBorders>
              <w:top w:val="nil"/>
              <w:left w:val="single" w:sz="8" w:space="0" w:color="auto"/>
              <w:bottom w:val="single" w:sz="8" w:space="0" w:color="auto"/>
              <w:right w:val="single" w:sz="8" w:space="0" w:color="auto"/>
            </w:tcBorders>
            <w:shd w:val="clear" w:color="auto" w:fill="auto"/>
            <w:hideMark/>
          </w:tcPr>
          <w:p w14:paraId="35B9CBA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3165</w:t>
            </w:r>
          </w:p>
        </w:tc>
        <w:tc>
          <w:tcPr>
            <w:tcW w:w="1281" w:type="dxa"/>
            <w:tcBorders>
              <w:top w:val="nil"/>
              <w:left w:val="nil"/>
              <w:bottom w:val="single" w:sz="8" w:space="0" w:color="auto"/>
              <w:right w:val="single" w:sz="8" w:space="0" w:color="auto"/>
            </w:tcBorders>
            <w:shd w:val="clear" w:color="auto" w:fill="auto"/>
            <w:hideMark/>
          </w:tcPr>
          <w:p w14:paraId="33C598E2"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Spelling issues: Language spelling errors</w:t>
            </w:r>
          </w:p>
        </w:tc>
        <w:tc>
          <w:tcPr>
            <w:tcW w:w="2385" w:type="dxa"/>
            <w:tcBorders>
              <w:top w:val="nil"/>
              <w:left w:val="nil"/>
              <w:bottom w:val="single" w:sz="8" w:space="0" w:color="auto"/>
              <w:right w:val="single" w:sz="8" w:space="0" w:color="auto"/>
            </w:tcBorders>
            <w:shd w:val="clear" w:color="auto" w:fill="auto"/>
            <w:hideMark/>
          </w:tcPr>
          <w:p w14:paraId="3E86F53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DEPÓSITO DE COMBUSTIBLE DE GRUPO MOTOR DE CIRCUITO HIDRAÚLICO DE AERONAVE (que contiene una mezcla de </w:t>
            </w:r>
            <w:proofErr w:type="spellStart"/>
            <w:r w:rsidRPr="00221D32">
              <w:rPr>
                <w:color w:val="000000"/>
                <w:sz w:val="18"/>
                <w:szCs w:val="18"/>
                <w:lang w:val="es-ES" w:eastAsia="es-ES"/>
              </w:rPr>
              <w:t>hidrazina</w:t>
            </w:r>
            <w:proofErr w:type="spellEnd"/>
            <w:r w:rsidRPr="00221D32">
              <w:rPr>
                <w:color w:val="000000"/>
                <w:sz w:val="18"/>
                <w:szCs w:val="18"/>
                <w:lang w:val="es-ES" w:eastAsia="es-ES"/>
              </w:rPr>
              <w:t xml:space="preserve"> anhidra y </w:t>
            </w:r>
            <w:proofErr w:type="spellStart"/>
            <w:r w:rsidRPr="00221D32">
              <w:rPr>
                <w:color w:val="000000"/>
                <w:sz w:val="18"/>
                <w:szCs w:val="18"/>
                <w:lang w:val="es-ES" w:eastAsia="es-ES"/>
              </w:rPr>
              <w:t>metilhidrazina</w:t>
            </w:r>
            <w:proofErr w:type="spellEnd"/>
            <w:r w:rsidRPr="00221D32">
              <w:rPr>
                <w:color w:val="000000"/>
                <w:sz w:val="18"/>
                <w:szCs w:val="18"/>
                <w:lang w:val="es-ES" w:eastAsia="es-ES"/>
              </w:rPr>
              <w:t>) (combustible M86)</w:t>
            </w:r>
          </w:p>
        </w:tc>
        <w:tc>
          <w:tcPr>
            <w:tcW w:w="2693" w:type="dxa"/>
            <w:tcBorders>
              <w:top w:val="nil"/>
              <w:left w:val="nil"/>
              <w:bottom w:val="single" w:sz="8" w:space="0" w:color="auto"/>
              <w:right w:val="single" w:sz="8" w:space="0" w:color="auto"/>
            </w:tcBorders>
            <w:shd w:val="clear" w:color="auto" w:fill="auto"/>
            <w:hideMark/>
          </w:tcPr>
          <w:p w14:paraId="5A78F92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DEPÓSITO DE COMBUSTIBLE DE GRUPO MOTOR DE CIRCUITO </w:t>
            </w:r>
            <w:r w:rsidRPr="00221D32">
              <w:rPr>
                <w:strike/>
                <w:color w:val="FF0000"/>
                <w:sz w:val="18"/>
                <w:szCs w:val="18"/>
                <w:lang w:val="es-ES" w:eastAsia="es-ES"/>
              </w:rPr>
              <w:t>HIDRAÚLICO</w:t>
            </w:r>
            <w:r w:rsidRPr="00221D32">
              <w:rPr>
                <w:color w:val="008080"/>
                <w:sz w:val="18"/>
                <w:szCs w:val="18"/>
                <w:u w:val="single"/>
                <w:lang w:val="es-ES" w:eastAsia="es-ES"/>
              </w:rPr>
              <w:t>HIDRÁULICO</w:t>
            </w:r>
            <w:r w:rsidRPr="00221D32">
              <w:rPr>
                <w:color w:val="000000"/>
                <w:sz w:val="18"/>
                <w:szCs w:val="18"/>
                <w:lang w:val="es-ES" w:eastAsia="es-ES"/>
              </w:rPr>
              <w:t xml:space="preserve"> DE AERONAVE (que contiene una mezcla de </w:t>
            </w:r>
            <w:proofErr w:type="spellStart"/>
            <w:r w:rsidRPr="00221D32">
              <w:rPr>
                <w:color w:val="000000"/>
                <w:sz w:val="18"/>
                <w:szCs w:val="18"/>
                <w:lang w:val="es-ES" w:eastAsia="es-ES"/>
              </w:rPr>
              <w:t>hidrazina</w:t>
            </w:r>
            <w:proofErr w:type="spellEnd"/>
            <w:r w:rsidRPr="00221D32">
              <w:rPr>
                <w:color w:val="000000"/>
                <w:sz w:val="18"/>
                <w:szCs w:val="18"/>
                <w:lang w:val="es-ES" w:eastAsia="es-ES"/>
              </w:rPr>
              <w:t xml:space="preserve"> anhidra y </w:t>
            </w:r>
            <w:proofErr w:type="spellStart"/>
            <w:r w:rsidRPr="00221D32">
              <w:rPr>
                <w:color w:val="000000"/>
                <w:sz w:val="18"/>
                <w:szCs w:val="18"/>
                <w:lang w:val="es-ES" w:eastAsia="es-ES"/>
              </w:rPr>
              <w:t>metilhidrazina</w:t>
            </w:r>
            <w:proofErr w:type="spellEnd"/>
            <w:r w:rsidRPr="00221D32">
              <w:rPr>
                <w:color w:val="000000"/>
                <w:sz w:val="18"/>
                <w:szCs w:val="18"/>
                <w:lang w:val="es-ES" w:eastAsia="es-ES"/>
              </w:rPr>
              <w:t>) (combustible M86)</w:t>
            </w:r>
          </w:p>
        </w:tc>
        <w:tc>
          <w:tcPr>
            <w:tcW w:w="2683" w:type="dxa"/>
            <w:tcBorders>
              <w:top w:val="nil"/>
              <w:left w:val="nil"/>
              <w:bottom w:val="single" w:sz="8" w:space="0" w:color="auto"/>
              <w:right w:val="single" w:sz="8" w:space="0" w:color="auto"/>
            </w:tcBorders>
            <w:shd w:val="clear" w:color="auto" w:fill="auto"/>
            <w:hideMark/>
          </w:tcPr>
          <w:p w14:paraId="6DFBD271"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DEPÓSITO DE COMBUSTIBLE DE GRUPO MOTOR DE CIRCUITO HIDRÁULICO DE AERONAVE (que contiene una mezcla de </w:t>
            </w:r>
            <w:proofErr w:type="spellStart"/>
            <w:r w:rsidRPr="00221D32">
              <w:rPr>
                <w:color w:val="000000"/>
                <w:sz w:val="18"/>
                <w:szCs w:val="18"/>
                <w:lang w:val="es-ES" w:eastAsia="es-ES"/>
              </w:rPr>
              <w:t>hidrazina</w:t>
            </w:r>
            <w:proofErr w:type="spellEnd"/>
            <w:r w:rsidRPr="00221D32">
              <w:rPr>
                <w:color w:val="000000"/>
                <w:sz w:val="18"/>
                <w:szCs w:val="18"/>
                <w:lang w:val="es-ES" w:eastAsia="es-ES"/>
              </w:rPr>
              <w:t xml:space="preserve"> anhidra y </w:t>
            </w:r>
            <w:proofErr w:type="spellStart"/>
            <w:r w:rsidRPr="00221D32">
              <w:rPr>
                <w:color w:val="000000"/>
                <w:sz w:val="18"/>
                <w:szCs w:val="18"/>
                <w:lang w:val="es-ES" w:eastAsia="es-ES"/>
              </w:rPr>
              <w:t>metilhidrazina</w:t>
            </w:r>
            <w:proofErr w:type="spellEnd"/>
            <w:r w:rsidRPr="00221D32">
              <w:rPr>
                <w:color w:val="000000"/>
                <w:sz w:val="18"/>
                <w:szCs w:val="18"/>
                <w:lang w:val="es-ES" w:eastAsia="es-ES"/>
              </w:rPr>
              <w:t>) (combustible M86)</w:t>
            </w:r>
          </w:p>
        </w:tc>
      </w:tr>
      <w:tr w:rsidR="00575772" w:rsidRPr="000E4698" w14:paraId="03A7AF99" w14:textId="77777777" w:rsidTr="00252873">
        <w:trPr>
          <w:trHeight w:val="2964"/>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55A30D6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lastRenderedPageBreak/>
              <w:t>3166</w:t>
            </w:r>
          </w:p>
        </w:tc>
        <w:tc>
          <w:tcPr>
            <w:tcW w:w="1281" w:type="dxa"/>
            <w:tcBorders>
              <w:top w:val="single" w:sz="8" w:space="0" w:color="auto"/>
              <w:left w:val="nil"/>
              <w:bottom w:val="single" w:sz="8" w:space="0" w:color="auto"/>
              <w:right w:val="single" w:sz="8" w:space="0" w:color="auto"/>
            </w:tcBorders>
            <w:shd w:val="clear" w:color="auto" w:fill="auto"/>
            <w:hideMark/>
          </w:tcPr>
          <w:p w14:paraId="6B471E62"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2265853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VEHÍCULO PROPULSADO POR GAS INFLAMABLE o VEHÍCULO PROPULSADO POR LÍQUIDO INFLAMABLE o VEHÍCULO CON PILA DE COMBUSTIBLE PROPULSADO POR GAS INFLAMABLE o VEHÍCULO CON PILA DE COMBUSTIBLE PROPULSADO POR LÍQUIDO INFLAMABLE</w:t>
            </w:r>
          </w:p>
        </w:tc>
        <w:tc>
          <w:tcPr>
            <w:tcW w:w="2693" w:type="dxa"/>
            <w:tcBorders>
              <w:top w:val="single" w:sz="8" w:space="0" w:color="auto"/>
              <w:left w:val="nil"/>
              <w:bottom w:val="single" w:sz="8" w:space="0" w:color="auto"/>
              <w:right w:val="single" w:sz="8" w:space="0" w:color="auto"/>
            </w:tcBorders>
            <w:shd w:val="clear" w:color="auto" w:fill="auto"/>
            <w:hideMark/>
          </w:tcPr>
          <w:p w14:paraId="2BB58E3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VEHÍCULO PROPULSADO POR GAS INFLAMABLE o VEHÍCULO PROPULSADO POR LÍQUIDO INFLAMABLE o VEHÍCULO </w:t>
            </w:r>
            <w:r w:rsidRPr="00221D32">
              <w:rPr>
                <w:strike/>
                <w:color w:val="FF0000"/>
                <w:sz w:val="18"/>
                <w:szCs w:val="18"/>
                <w:lang w:val="es-ES" w:eastAsia="es-ES"/>
              </w:rPr>
              <w:t xml:space="preserve">CON </w:t>
            </w:r>
            <w:r w:rsidRPr="00221D32">
              <w:rPr>
                <w:color w:val="008080"/>
                <w:sz w:val="18"/>
                <w:szCs w:val="18"/>
                <w:u w:val="single"/>
                <w:lang w:val="es-ES" w:eastAsia="es-ES"/>
              </w:rPr>
              <w:t xml:space="preserve">PROPULSADO POR </w:t>
            </w:r>
            <w:r w:rsidRPr="00221D32">
              <w:rPr>
                <w:color w:val="000000"/>
                <w:sz w:val="18"/>
                <w:szCs w:val="18"/>
                <w:lang w:val="es-ES" w:eastAsia="es-ES"/>
              </w:rPr>
              <w:t xml:space="preserve">PILA DE COMBUSTIBLE </w:t>
            </w:r>
            <w:r w:rsidRPr="00221D32">
              <w:rPr>
                <w:strike/>
                <w:color w:val="FF0000"/>
                <w:sz w:val="18"/>
                <w:szCs w:val="18"/>
                <w:lang w:val="es-ES" w:eastAsia="es-ES"/>
              </w:rPr>
              <w:t xml:space="preserve">PROPULSADO POR </w:t>
            </w:r>
            <w:r w:rsidRPr="00221D32">
              <w:rPr>
                <w:color w:val="008080"/>
                <w:sz w:val="18"/>
                <w:szCs w:val="18"/>
                <w:u w:val="single"/>
                <w:lang w:val="es-ES" w:eastAsia="es-ES"/>
              </w:rPr>
              <w:t xml:space="preserve">CONTENIENDO </w:t>
            </w:r>
            <w:r w:rsidRPr="00221D32">
              <w:rPr>
                <w:color w:val="000000"/>
                <w:sz w:val="18"/>
                <w:szCs w:val="18"/>
                <w:lang w:val="es-ES" w:eastAsia="es-ES"/>
              </w:rPr>
              <w:t xml:space="preserve">GAS INFLAMABLE o VEHÍCULO </w:t>
            </w:r>
            <w:r w:rsidRPr="00221D32">
              <w:rPr>
                <w:strike/>
                <w:color w:val="FF0000"/>
                <w:sz w:val="18"/>
                <w:szCs w:val="18"/>
                <w:lang w:val="es-ES" w:eastAsia="es-ES"/>
              </w:rPr>
              <w:t xml:space="preserve">CON </w:t>
            </w:r>
            <w:r w:rsidRPr="00221D32">
              <w:rPr>
                <w:color w:val="008080"/>
                <w:sz w:val="18"/>
                <w:szCs w:val="18"/>
                <w:u w:val="single"/>
                <w:lang w:val="es-ES" w:eastAsia="es-ES"/>
              </w:rPr>
              <w:t xml:space="preserve">PROPULSADO POR </w:t>
            </w:r>
            <w:r w:rsidRPr="00221D32">
              <w:rPr>
                <w:color w:val="000000"/>
                <w:sz w:val="18"/>
                <w:szCs w:val="18"/>
                <w:lang w:val="es-ES" w:eastAsia="es-ES"/>
              </w:rPr>
              <w:t xml:space="preserve">PILA DE COMBUSTIBLE </w:t>
            </w:r>
            <w:r w:rsidRPr="00221D32">
              <w:rPr>
                <w:strike/>
                <w:color w:val="FF0000"/>
                <w:sz w:val="18"/>
                <w:szCs w:val="18"/>
                <w:lang w:val="es-ES" w:eastAsia="es-ES"/>
              </w:rPr>
              <w:t xml:space="preserve">PROPULSADO POR </w:t>
            </w:r>
            <w:r w:rsidRPr="00221D32">
              <w:rPr>
                <w:color w:val="008080"/>
                <w:sz w:val="18"/>
                <w:szCs w:val="18"/>
                <w:u w:val="single"/>
                <w:lang w:val="es-ES" w:eastAsia="es-ES"/>
              </w:rPr>
              <w:t xml:space="preserve">CONTENIENDO </w:t>
            </w:r>
            <w:r w:rsidRPr="00221D32">
              <w:rPr>
                <w:color w:val="000000"/>
                <w:sz w:val="18"/>
                <w:szCs w:val="18"/>
                <w:lang w:val="es-ES" w:eastAsia="es-ES"/>
              </w:rPr>
              <w:t>LÍQUIDO INFLAMABLE</w:t>
            </w:r>
          </w:p>
        </w:tc>
        <w:tc>
          <w:tcPr>
            <w:tcW w:w="2683" w:type="dxa"/>
            <w:tcBorders>
              <w:top w:val="single" w:sz="8" w:space="0" w:color="auto"/>
              <w:left w:val="nil"/>
              <w:bottom w:val="single" w:sz="8" w:space="0" w:color="auto"/>
              <w:right w:val="single" w:sz="8" w:space="0" w:color="auto"/>
            </w:tcBorders>
            <w:shd w:val="clear" w:color="auto" w:fill="auto"/>
            <w:hideMark/>
          </w:tcPr>
          <w:p w14:paraId="6F1E978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VEHÍCULO PROPULSADO POR GAS INFLAMABLE o VEHÍCULO PROPULSADO POR LÍQUIDO INFLAMABLE o VEHÍCULO PROPULSADO POR PILA DE COMBUSTIBLE CONTENIENDO GAS INFLAMABLE o VEHÍCULO PROPULSADO POR PILA DE COMBUSTIBLE CONTENIENDO LÍQUIDO INFLAMABLE</w:t>
            </w:r>
          </w:p>
        </w:tc>
      </w:tr>
      <w:tr w:rsidR="00575772" w:rsidRPr="000E4698" w14:paraId="65ABBD96" w14:textId="77777777" w:rsidTr="00252873">
        <w:trPr>
          <w:trHeight w:val="1230"/>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530831C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3167</w:t>
            </w:r>
          </w:p>
        </w:tc>
        <w:tc>
          <w:tcPr>
            <w:tcW w:w="1281" w:type="dxa"/>
            <w:tcBorders>
              <w:top w:val="single" w:sz="8" w:space="0" w:color="auto"/>
              <w:left w:val="nil"/>
              <w:bottom w:val="single" w:sz="8" w:space="0" w:color="auto"/>
              <w:right w:val="single" w:sz="8" w:space="0" w:color="auto"/>
            </w:tcBorders>
            <w:shd w:val="clear" w:color="auto" w:fill="auto"/>
            <w:hideMark/>
          </w:tcPr>
          <w:p w14:paraId="7C6BB8FF"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4BA516E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MUESTRA DE GAS INFLAMABLE, A PRESIÓN NORMAL, N.E.P., que no sea líquido refrigerado</w:t>
            </w:r>
          </w:p>
        </w:tc>
        <w:tc>
          <w:tcPr>
            <w:tcW w:w="2693" w:type="dxa"/>
            <w:tcBorders>
              <w:top w:val="single" w:sz="8" w:space="0" w:color="auto"/>
              <w:left w:val="nil"/>
              <w:bottom w:val="single" w:sz="8" w:space="0" w:color="auto"/>
              <w:right w:val="single" w:sz="8" w:space="0" w:color="auto"/>
            </w:tcBorders>
            <w:shd w:val="clear" w:color="auto" w:fill="auto"/>
            <w:hideMark/>
          </w:tcPr>
          <w:p w14:paraId="176D91E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MUESTRA DE GAS INFLAMABLE, </w:t>
            </w:r>
            <w:r w:rsidRPr="00221D32">
              <w:rPr>
                <w:strike/>
                <w:color w:val="FF0000"/>
                <w:sz w:val="18"/>
                <w:szCs w:val="18"/>
                <w:lang w:val="es-ES" w:eastAsia="es-ES"/>
              </w:rPr>
              <w:t>A PRESIÓN NORMAL</w:t>
            </w:r>
            <w:r w:rsidRPr="00221D32">
              <w:rPr>
                <w:color w:val="008080"/>
                <w:sz w:val="18"/>
                <w:szCs w:val="18"/>
                <w:u w:val="single"/>
                <w:lang w:val="es-ES" w:eastAsia="es-ES"/>
              </w:rPr>
              <w:t>NO COMPRIMIDO</w:t>
            </w:r>
            <w:r w:rsidRPr="00221D32">
              <w:rPr>
                <w:color w:val="000000"/>
                <w:sz w:val="18"/>
                <w:szCs w:val="18"/>
                <w:lang w:val="es-ES" w:eastAsia="es-ES"/>
              </w:rPr>
              <w:t>, N.E.P., que no sea líquido refrigerado</w:t>
            </w:r>
          </w:p>
        </w:tc>
        <w:tc>
          <w:tcPr>
            <w:tcW w:w="2683" w:type="dxa"/>
            <w:tcBorders>
              <w:top w:val="single" w:sz="8" w:space="0" w:color="auto"/>
              <w:left w:val="nil"/>
              <w:bottom w:val="single" w:sz="8" w:space="0" w:color="auto"/>
              <w:right w:val="single" w:sz="8" w:space="0" w:color="auto"/>
            </w:tcBorders>
            <w:shd w:val="clear" w:color="auto" w:fill="auto"/>
            <w:hideMark/>
          </w:tcPr>
          <w:p w14:paraId="61827AB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MUESTRA DE GAS INFLAMABLE, NO COMPRIMIDO, N.E.P., que no sea líquido refrigerado</w:t>
            </w:r>
          </w:p>
        </w:tc>
      </w:tr>
      <w:tr w:rsidR="00575772" w:rsidRPr="000E4698" w14:paraId="7B1A64CC" w14:textId="77777777" w:rsidTr="00252873">
        <w:trPr>
          <w:trHeight w:val="978"/>
        </w:trPr>
        <w:tc>
          <w:tcPr>
            <w:tcW w:w="577" w:type="dxa"/>
            <w:tcBorders>
              <w:top w:val="nil"/>
              <w:left w:val="single" w:sz="8" w:space="0" w:color="auto"/>
              <w:bottom w:val="single" w:sz="8" w:space="0" w:color="auto"/>
              <w:right w:val="single" w:sz="8" w:space="0" w:color="auto"/>
            </w:tcBorders>
            <w:shd w:val="clear" w:color="auto" w:fill="auto"/>
            <w:hideMark/>
          </w:tcPr>
          <w:p w14:paraId="08951948"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3168</w:t>
            </w:r>
          </w:p>
        </w:tc>
        <w:tc>
          <w:tcPr>
            <w:tcW w:w="1281" w:type="dxa"/>
            <w:tcBorders>
              <w:top w:val="nil"/>
              <w:left w:val="nil"/>
              <w:bottom w:val="single" w:sz="8" w:space="0" w:color="auto"/>
              <w:right w:val="single" w:sz="8" w:space="0" w:color="auto"/>
            </w:tcBorders>
            <w:shd w:val="clear" w:color="auto" w:fill="auto"/>
            <w:hideMark/>
          </w:tcPr>
          <w:p w14:paraId="5AF7A750"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69DA7ED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MUESTRA DE GAS TÓXICO, INFLAMABLE, A PRESIÓN NORMAL, N.E.P., que no sea líquido refrigerado</w:t>
            </w:r>
          </w:p>
        </w:tc>
        <w:tc>
          <w:tcPr>
            <w:tcW w:w="2693" w:type="dxa"/>
            <w:tcBorders>
              <w:top w:val="nil"/>
              <w:left w:val="nil"/>
              <w:bottom w:val="single" w:sz="8" w:space="0" w:color="auto"/>
              <w:right w:val="single" w:sz="8" w:space="0" w:color="auto"/>
            </w:tcBorders>
            <w:shd w:val="clear" w:color="auto" w:fill="auto"/>
            <w:hideMark/>
          </w:tcPr>
          <w:p w14:paraId="7E4071E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MUESTRA DE GAS TÓXICO, INFLAMABLE, </w:t>
            </w:r>
            <w:r w:rsidRPr="00221D32">
              <w:rPr>
                <w:strike/>
                <w:color w:val="FF0000"/>
                <w:sz w:val="18"/>
                <w:szCs w:val="18"/>
                <w:lang w:val="es-ES" w:eastAsia="es-ES"/>
              </w:rPr>
              <w:t>A PRESIÓN NORMAL</w:t>
            </w:r>
            <w:r w:rsidRPr="00221D32">
              <w:rPr>
                <w:color w:val="008080"/>
                <w:sz w:val="18"/>
                <w:szCs w:val="18"/>
                <w:u w:val="single"/>
                <w:lang w:val="es-ES" w:eastAsia="es-ES"/>
              </w:rPr>
              <w:t>NO COMPRIMIDO</w:t>
            </w:r>
            <w:r w:rsidRPr="00221D32">
              <w:rPr>
                <w:color w:val="000000"/>
                <w:sz w:val="18"/>
                <w:szCs w:val="18"/>
                <w:lang w:val="es-ES" w:eastAsia="es-ES"/>
              </w:rPr>
              <w:t>, N.E.P., que no sea líquido refrigerado</w:t>
            </w:r>
          </w:p>
        </w:tc>
        <w:tc>
          <w:tcPr>
            <w:tcW w:w="2683" w:type="dxa"/>
            <w:tcBorders>
              <w:top w:val="nil"/>
              <w:left w:val="nil"/>
              <w:bottom w:val="single" w:sz="8" w:space="0" w:color="auto"/>
              <w:right w:val="single" w:sz="8" w:space="0" w:color="auto"/>
            </w:tcBorders>
            <w:shd w:val="clear" w:color="auto" w:fill="auto"/>
            <w:hideMark/>
          </w:tcPr>
          <w:p w14:paraId="095E20B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MUESTRA DE GAS TÓXICO, INFLAMABLE, NO COMPRIMIDO, N.E.P., que no sea líquido refrigerado</w:t>
            </w:r>
          </w:p>
        </w:tc>
      </w:tr>
      <w:tr w:rsidR="00575772" w:rsidRPr="000E4698" w14:paraId="5B2BD9B7" w14:textId="77777777" w:rsidTr="00252873">
        <w:trPr>
          <w:trHeight w:val="1050"/>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3E99CF2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3169</w:t>
            </w:r>
          </w:p>
        </w:tc>
        <w:tc>
          <w:tcPr>
            <w:tcW w:w="1281" w:type="dxa"/>
            <w:tcBorders>
              <w:top w:val="single" w:sz="8" w:space="0" w:color="auto"/>
              <w:left w:val="nil"/>
              <w:bottom w:val="single" w:sz="8" w:space="0" w:color="auto"/>
              <w:right w:val="single" w:sz="8" w:space="0" w:color="auto"/>
            </w:tcBorders>
            <w:shd w:val="clear" w:color="auto" w:fill="auto"/>
            <w:hideMark/>
          </w:tcPr>
          <w:p w14:paraId="2DAD24D9"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666B613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MUESTRA DE GAS TÓXICO, A PRESIÓN NORMAL, N.E.P., que no sea líquido refrigerado</w:t>
            </w:r>
          </w:p>
        </w:tc>
        <w:tc>
          <w:tcPr>
            <w:tcW w:w="2693" w:type="dxa"/>
            <w:tcBorders>
              <w:top w:val="single" w:sz="8" w:space="0" w:color="auto"/>
              <w:left w:val="nil"/>
              <w:bottom w:val="single" w:sz="8" w:space="0" w:color="auto"/>
              <w:right w:val="single" w:sz="8" w:space="0" w:color="auto"/>
            </w:tcBorders>
            <w:shd w:val="clear" w:color="auto" w:fill="auto"/>
            <w:hideMark/>
          </w:tcPr>
          <w:p w14:paraId="407D404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MUESTRA DE GAS TÓXICO, </w:t>
            </w:r>
            <w:r w:rsidRPr="00221D32">
              <w:rPr>
                <w:strike/>
                <w:color w:val="FF0000"/>
                <w:sz w:val="18"/>
                <w:szCs w:val="18"/>
                <w:lang w:val="es-ES" w:eastAsia="es-ES"/>
              </w:rPr>
              <w:t>A PRESIÓN NORMAL</w:t>
            </w:r>
            <w:r w:rsidRPr="00221D32">
              <w:rPr>
                <w:color w:val="008080"/>
                <w:sz w:val="18"/>
                <w:szCs w:val="18"/>
                <w:u w:val="single"/>
                <w:lang w:val="es-ES" w:eastAsia="es-ES"/>
              </w:rPr>
              <w:t>NO COMPRIMIDO</w:t>
            </w:r>
            <w:r w:rsidRPr="00221D32">
              <w:rPr>
                <w:color w:val="000000"/>
                <w:sz w:val="18"/>
                <w:szCs w:val="18"/>
                <w:lang w:val="es-ES" w:eastAsia="es-ES"/>
              </w:rPr>
              <w:t>, N.E.P., que no sea líquido refrigerado</w:t>
            </w:r>
          </w:p>
        </w:tc>
        <w:tc>
          <w:tcPr>
            <w:tcW w:w="2683" w:type="dxa"/>
            <w:tcBorders>
              <w:top w:val="single" w:sz="8" w:space="0" w:color="auto"/>
              <w:left w:val="nil"/>
              <w:bottom w:val="single" w:sz="8" w:space="0" w:color="auto"/>
              <w:right w:val="single" w:sz="8" w:space="0" w:color="auto"/>
            </w:tcBorders>
            <w:shd w:val="clear" w:color="auto" w:fill="auto"/>
            <w:hideMark/>
          </w:tcPr>
          <w:p w14:paraId="2018316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MUESTRA DE GAS TÓXICO, NO COMPRIMIDO, N.E.P., que no sea líquido refrigerado</w:t>
            </w:r>
          </w:p>
        </w:tc>
      </w:tr>
      <w:tr w:rsidR="00575772" w:rsidRPr="00575772" w14:paraId="1402580B" w14:textId="77777777" w:rsidTr="00654351">
        <w:trPr>
          <w:trHeight w:val="898"/>
        </w:trPr>
        <w:tc>
          <w:tcPr>
            <w:tcW w:w="577" w:type="dxa"/>
            <w:tcBorders>
              <w:top w:val="nil"/>
              <w:left w:val="single" w:sz="8" w:space="0" w:color="auto"/>
              <w:bottom w:val="single" w:sz="8" w:space="0" w:color="auto"/>
              <w:right w:val="single" w:sz="8" w:space="0" w:color="auto"/>
            </w:tcBorders>
            <w:shd w:val="clear" w:color="auto" w:fill="auto"/>
            <w:noWrap/>
            <w:hideMark/>
          </w:tcPr>
          <w:p w14:paraId="3C4C1C2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3302</w:t>
            </w:r>
          </w:p>
        </w:tc>
        <w:tc>
          <w:tcPr>
            <w:tcW w:w="1281" w:type="dxa"/>
            <w:tcBorders>
              <w:top w:val="nil"/>
              <w:left w:val="nil"/>
              <w:bottom w:val="single" w:sz="8" w:space="0" w:color="auto"/>
              <w:right w:val="single" w:sz="8" w:space="0" w:color="auto"/>
            </w:tcBorders>
            <w:shd w:val="clear" w:color="auto" w:fill="auto"/>
            <w:hideMark/>
          </w:tcPr>
          <w:p w14:paraId="4EE0890A" w14:textId="77777777" w:rsidR="00575772" w:rsidRPr="00221D32" w:rsidRDefault="00575772" w:rsidP="00575772">
            <w:pPr>
              <w:suppressAutoHyphens w:val="0"/>
              <w:spacing w:line="240" w:lineRule="auto"/>
              <w:jc w:val="center"/>
              <w:rPr>
                <w:color w:val="000000"/>
                <w:sz w:val="18"/>
                <w:szCs w:val="18"/>
                <w:lang w:val="es-ES" w:eastAsia="es-ES"/>
              </w:rPr>
            </w:pPr>
            <w:proofErr w:type="spellStart"/>
            <w:r w:rsidRPr="00221D32">
              <w:rPr>
                <w:color w:val="000000"/>
                <w:sz w:val="18"/>
                <w:szCs w:val="18"/>
                <w:lang w:val="es-ES" w:eastAsia="es-ES"/>
              </w:rPr>
              <w:t>Nomenclature</w:t>
            </w:r>
            <w:proofErr w:type="spellEnd"/>
            <w:r w:rsidRPr="00221D32">
              <w:rPr>
                <w:color w:val="000000"/>
                <w:sz w:val="18"/>
                <w:szCs w:val="18"/>
                <w:lang w:val="es-ES" w:eastAsia="es-ES"/>
              </w:rPr>
              <w:t xml:space="preserve">: </w:t>
            </w:r>
            <w:proofErr w:type="spellStart"/>
            <w:r w:rsidRPr="00221D32">
              <w:rPr>
                <w:color w:val="000000"/>
                <w:sz w:val="18"/>
                <w:szCs w:val="18"/>
                <w:lang w:val="es-ES" w:eastAsia="es-ES"/>
              </w:rPr>
              <w:t>Elimination</w:t>
            </w:r>
            <w:proofErr w:type="spellEnd"/>
            <w:r w:rsidRPr="00221D32">
              <w:rPr>
                <w:color w:val="000000"/>
                <w:sz w:val="18"/>
                <w:szCs w:val="18"/>
                <w:lang w:val="es-ES" w:eastAsia="es-ES"/>
              </w:rPr>
              <w:t xml:space="preserve"> </w:t>
            </w:r>
            <w:proofErr w:type="spellStart"/>
            <w:r w:rsidRPr="00221D32">
              <w:rPr>
                <w:color w:val="000000"/>
                <w:sz w:val="18"/>
                <w:szCs w:val="18"/>
                <w:lang w:val="es-ES" w:eastAsia="es-ES"/>
              </w:rPr>
              <w:t>of</w:t>
            </w:r>
            <w:proofErr w:type="spellEnd"/>
            <w:r w:rsidRPr="00221D32">
              <w:rPr>
                <w:color w:val="000000"/>
                <w:sz w:val="18"/>
                <w:szCs w:val="18"/>
                <w:lang w:val="es-ES" w:eastAsia="es-ES"/>
              </w:rPr>
              <w:t xml:space="preserve"> </w:t>
            </w:r>
            <w:proofErr w:type="spellStart"/>
            <w:r w:rsidRPr="00221D32">
              <w:rPr>
                <w:color w:val="000000"/>
                <w:sz w:val="18"/>
                <w:szCs w:val="18"/>
                <w:lang w:val="es-ES" w:eastAsia="es-ES"/>
              </w:rPr>
              <w:t>suffixes</w:t>
            </w:r>
            <w:proofErr w:type="spellEnd"/>
          </w:p>
        </w:tc>
        <w:tc>
          <w:tcPr>
            <w:tcW w:w="2385" w:type="dxa"/>
            <w:tcBorders>
              <w:top w:val="nil"/>
              <w:left w:val="nil"/>
              <w:bottom w:val="single" w:sz="8" w:space="0" w:color="auto"/>
              <w:right w:val="single" w:sz="8" w:space="0" w:color="auto"/>
            </w:tcBorders>
            <w:shd w:val="clear" w:color="auto" w:fill="auto"/>
            <w:hideMark/>
          </w:tcPr>
          <w:p w14:paraId="16F6170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ACRILATO 2-DIMETILAMINOETÍLICO ESTABILIZADO</w:t>
            </w:r>
          </w:p>
        </w:tc>
        <w:tc>
          <w:tcPr>
            <w:tcW w:w="2693" w:type="dxa"/>
            <w:tcBorders>
              <w:top w:val="nil"/>
              <w:left w:val="nil"/>
              <w:bottom w:val="single" w:sz="8" w:space="0" w:color="auto"/>
              <w:right w:val="single" w:sz="8" w:space="0" w:color="auto"/>
            </w:tcBorders>
            <w:shd w:val="clear" w:color="auto" w:fill="auto"/>
            <w:hideMark/>
          </w:tcPr>
          <w:p w14:paraId="79DF466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ACRILATO </w:t>
            </w:r>
            <w:r w:rsidRPr="00221D32">
              <w:rPr>
                <w:color w:val="008080"/>
                <w:sz w:val="18"/>
                <w:szCs w:val="18"/>
                <w:u w:val="single"/>
                <w:lang w:val="es-ES" w:eastAsia="es-ES"/>
              </w:rPr>
              <w:t xml:space="preserve">DE </w:t>
            </w:r>
            <w:r w:rsidRPr="00221D32">
              <w:rPr>
                <w:color w:val="000000"/>
                <w:sz w:val="18"/>
                <w:szCs w:val="18"/>
                <w:lang w:val="es-ES" w:eastAsia="es-ES"/>
              </w:rPr>
              <w:t>2-</w:t>
            </w:r>
            <w:r w:rsidRPr="00221D32">
              <w:rPr>
                <w:strike/>
                <w:color w:val="FF0000"/>
                <w:sz w:val="18"/>
                <w:szCs w:val="18"/>
                <w:lang w:val="es-ES" w:eastAsia="es-ES"/>
              </w:rPr>
              <w:t>DIMETILAMINOETÍLICO</w:t>
            </w:r>
            <w:r w:rsidRPr="00221D32">
              <w:rPr>
                <w:color w:val="008080"/>
                <w:sz w:val="18"/>
                <w:szCs w:val="18"/>
                <w:u w:val="single"/>
                <w:lang w:val="es-ES" w:eastAsia="es-ES"/>
              </w:rPr>
              <w:t>DIMETILAMINOETILO</w:t>
            </w:r>
            <w:r w:rsidRPr="00221D32">
              <w:rPr>
                <w:color w:val="000000"/>
                <w:sz w:val="18"/>
                <w:szCs w:val="18"/>
                <w:lang w:val="es-ES" w:eastAsia="es-ES"/>
              </w:rPr>
              <w:t xml:space="preserve"> ESTABILIZADO</w:t>
            </w:r>
          </w:p>
        </w:tc>
        <w:tc>
          <w:tcPr>
            <w:tcW w:w="2683" w:type="dxa"/>
            <w:tcBorders>
              <w:top w:val="nil"/>
              <w:left w:val="nil"/>
              <w:bottom w:val="single" w:sz="8" w:space="0" w:color="auto"/>
              <w:right w:val="single" w:sz="8" w:space="0" w:color="auto"/>
            </w:tcBorders>
            <w:shd w:val="clear" w:color="auto" w:fill="auto"/>
            <w:hideMark/>
          </w:tcPr>
          <w:p w14:paraId="059DDBB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ACRILATO DE 2-DIMETILAMINOETILO ESTABILIZADO</w:t>
            </w:r>
          </w:p>
        </w:tc>
      </w:tr>
      <w:tr w:rsidR="00575772" w:rsidRPr="000E4698" w14:paraId="397F7B00" w14:textId="77777777" w:rsidTr="00654351">
        <w:trPr>
          <w:trHeight w:val="1000"/>
        </w:trPr>
        <w:tc>
          <w:tcPr>
            <w:tcW w:w="577" w:type="dxa"/>
            <w:tcBorders>
              <w:top w:val="nil"/>
              <w:left w:val="single" w:sz="8" w:space="0" w:color="auto"/>
              <w:bottom w:val="single" w:sz="8" w:space="0" w:color="auto"/>
              <w:right w:val="single" w:sz="8" w:space="0" w:color="auto"/>
            </w:tcBorders>
            <w:shd w:val="clear" w:color="auto" w:fill="auto"/>
            <w:hideMark/>
          </w:tcPr>
          <w:p w14:paraId="38F854B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3303</w:t>
            </w:r>
          </w:p>
        </w:tc>
        <w:tc>
          <w:tcPr>
            <w:tcW w:w="1281" w:type="dxa"/>
            <w:tcBorders>
              <w:top w:val="nil"/>
              <w:left w:val="nil"/>
              <w:bottom w:val="single" w:sz="8" w:space="0" w:color="auto"/>
              <w:right w:val="single" w:sz="8" w:space="0" w:color="auto"/>
            </w:tcBorders>
            <w:shd w:val="clear" w:color="auto" w:fill="auto"/>
            <w:hideMark/>
          </w:tcPr>
          <w:p w14:paraId="29D5FB12"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110DA32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COMPRIMIDO, TÓXICO, OXIDANTE, N.E.P.</w:t>
            </w:r>
          </w:p>
        </w:tc>
        <w:tc>
          <w:tcPr>
            <w:tcW w:w="2693" w:type="dxa"/>
            <w:tcBorders>
              <w:top w:val="nil"/>
              <w:left w:val="nil"/>
              <w:bottom w:val="single" w:sz="8" w:space="0" w:color="auto"/>
              <w:right w:val="single" w:sz="8" w:space="0" w:color="auto"/>
            </w:tcBorders>
            <w:shd w:val="clear" w:color="auto" w:fill="auto"/>
            <w:hideMark/>
          </w:tcPr>
          <w:p w14:paraId="5339D3A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GAS COMPRIMIDO, TÓXICO, </w:t>
            </w:r>
            <w:r w:rsidRPr="00221D32">
              <w:rPr>
                <w:strike/>
                <w:color w:val="FF0000"/>
                <w:sz w:val="18"/>
                <w:szCs w:val="18"/>
                <w:lang w:val="es-ES" w:eastAsia="es-ES"/>
              </w:rPr>
              <w:t>OXIDANTE</w:t>
            </w:r>
            <w:r w:rsidRPr="00221D32">
              <w:rPr>
                <w:color w:val="008080"/>
                <w:sz w:val="18"/>
                <w:szCs w:val="18"/>
                <w:u w:val="single"/>
                <w:lang w:val="es-ES" w:eastAsia="es-ES"/>
              </w:rPr>
              <w:t>COMBURENTE</w:t>
            </w:r>
            <w:r w:rsidRPr="00221D32">
              <w:rPr>
                <w:color w:val="000000"/>
                <w:sz w:val="18"/>
                <w:szCs w:val="18"/>
                <w:lang w:val="es-ES" w:eastAsia="es-ES"/>
              </w:rPr>
              <w:t>, N.E.P.</w:t>
            </w:r>
          </w:p>
        </w:tc>
        <w:tc>
          <w:tcPr>
            <w:tcW w:w="2683" w:type="dxa"/>
            <w:tcBorders>
              <w:top w:val="nil"/>
              <w:left w:val="nil"/>
              <w:bottom w:val="single" w:sz="8" w:space="0" w:color="auto"/>
              <w:right w:val="single" w:sz="8" w:space="0" w:color="auto"/>
            </w:tcBorders>
            <w:shd w:val="clear" w:color="auto" w:fill="auto"/>
            <w:hideMark/>
          </w:tcPr>
          <w:p w14:paraId="6C7AAE5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COMPRIMIDO, TÓXICO, COMBURENTE, N.E.P.</w:t>
            </w:r>
          </w:p>
        </w:tc>
      </w:tr>
      <w:tr w:rsidR="00575772" w:rsidRPr="000E4698" w14:paraId="6212B063" w14:textId="77777777" w:rsidTr="00654351">
        <w:trPr>
          <w:trHeight w:val="977"/>
        </w:trPr>
        <w:tc>
          <w:tcPr>
            <w:tcW w:w="577" w:type="dxa"/>
            <w:tcBorders>
              <w:top w:val="nil"/>
              <w:left w:val="single" w:sz="8" w:space="0" w:color="auto"/>
              <w:bottom w:val="single" w:sz="8" w:space="0" w:color="auto"/>
              <w:right w:val="single" w:sz="8" w:space="0" w:color="auto"/>
            </w:tcBorders>
            <w:shd w:val="clear" w:color="auto" w:fill="auto"/>
            <w:hideMark/>
          </w:tcPr>
          <w:p w14:paraId="6A9E93C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3306</w:t>
            </w:r>
          </w:p>
        </w:tc>
        <w:tc>
          <w:tcPr>
            <w:tcW w:w="1281" w:type="dxa"/>
            <w:tcBorders>
              <w:top w:val="nil"/>
              <w:left w:val="nil"/>
              <w:bottom w:val="single" w:sz="8" w:space="0" w:color="auto"/>
              <w:right w:val="single" w:sz="8" w:space="0" w:color="auto"/>
            </w:tcBorders>
            <w:shd w:val="clear" w:color="auto" w:fill="auto"/>
            <w:hideMark/>
          </w:tcPr>
          <w:p w14:paraId="60981EE5"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46E61CB8"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COMPRIMIDO, TÓXICO, OXIDANTE, CORROSIVO, N.E.P.</w:t>
            </w:r>
          </w:p>
        </w:tc>
        <w:tc>
          <w:tcPr>
            <w:tcW w:w="2693" w:type="dxa"/>
            <w:tcBorders>
              <w:top w:val="nil"/>
              <w:left w:val="nil"/>
              <w:bottom w:val="single" w:sz="8" w:space="0" w:color="auto"/>
              <w:right w:val="single" w:sz="8" w:space="0" w:color="auto"/>
            </w:tcBorders>
            <w:shd w:val="clear" w:color="auto" w:fill="auto"/>
            <w:hideMark/>
          </w:tcPr>
          <w:p w14:paraId="04E89D68"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GAS COMPRIMIDO, TÓXICO, </w:t>
            </w:r>
            <w:r w:rsidRPr="00221D32">
              <w:rPr>
                <w:strike/>
                <w:color w:val="FF0000"/>
                <w:sz w:val="18"/>
                <w:szCs w:val="18"/>
                <w:lang w:val="es-ES" w:eastAsia="es-ES"/>
              </w:rPr>
              <w:t>OXIDANTE</w:t>
            </w:r>
            <w:r w:rsidRPr="00221D32">
              <w:rPr>
                <w:color w:val="008080"/>
                <w:sz w:val="18"/>
                <w:szCs w:val="18"/>
                <w:u w:val="single"/>
                <w:lang w:val="es-ES" w:eastAsia="es-ES"/>
              </w:rPr>
              <w:t>COMBURENTE</w:t>
            </w:r>
            <w:r w:rsidRPr="00221D32">
              <w:rPr>
                <w:color w:val="000000"/>
                <w:sz w:val="18"/>
                <w:szCs w:val="18"/>
                <w:lang w:val="es-ES" w:eastAsia="es-ES"/>
              </w:rPr>
              <w:t>, CORROSIVO, N.E.P.</w:t>
            </w:r>
          </w:p>
        </w:tc>
        <w:tc>
          <w:tcPr>
            <w:tcW w:w="2683" w:type="dxa"/>
            <w:tcBorders>
              <w:top w:val="nil"/>
              <w:left w:val="nil"/>
              <w:bottom w:val="single" w:sz="8" w:space="0" w:color="auto"/>
              <w:right w:val="single" w:sz="8" w:space="0" w:color="auto"/>
            </w:tcBorders>
            <w:shd w:val="clear" w:color="auto" w:fill="auto"/>
            <w:hideMark/>
          </w:tcPr>
          <w:p w14:paraId="6AEB5B1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COMPRIMIDO, TÓXICO, COMBURENTE, CORROSIVO, N.E.P.</w:t>
            </w:r>
          </w:p>
        </w:tc>
      </w:tr>
      <w:tr w:rsidR="00575772" w:rsidRPr="000E4698" w14:paraId="484AFC2E" w14:textId="77777777" w:rsidTr="00BB247A">
        <w:trPr>
          <w:trHeight w:val="915"/>
        </w:trPr>
        <w:tc>
          <w:tcPr>
            <w:tcW w:w="577" w:type="dxa"/>
            <w:tcBorders>
              <w:top w:val="nil"/>
              <w:left w:val="single" w:sz="8" w:space="0" w:color="auto"/>
              <w:bottom w:val="single" w:sz="8" w:space="0" w:color="auto"/>
              <w:right w:val="single" w:sz="8" w:space="0" w:color="auto"/>
            </w:tcBorders>
            <w:shd w:val="clear" w:color="auto" w:fill="auto"/>
            <w:hideMark/>
          </w:tcPr>
          <w:p w14:paraId="0205ABC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3307</w:t>
            </w:r>
          </w:p>
        </w:tc>
        <w:tc>
          <w:tcPr>
            <w:tcW w:w="1281" w:type="dxa"/>
            <w:tcBorders>
              <w:top w:val="nil"/>
              <w:left w:val="nil"/>
              <w:bottom w:val="single" w:sz="8" w:space="0" w:color="auto"/>
              <w:right w:val="single" w:sz="8" w:space="0" w:color="auto"/>
            </w:tcBorders>
            <w:shd w:val="clear" w:color="auto" w:fill="auto"/>
            <w:hideMark/>
          </w:tcPr>
          <w:p w14:paraId="2E9C5ED1"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3FEE4A2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LICUADO, TÓXICO, OXIDANTE, N.E.P.</w:t>
            </w:r>
          </w:p>
        </w:tc>
        <w:tc>
          <w:tcPr>
            <w:tcW w:w="2693" w:type="dxa"/>
            <w:tcBorders>
              <w:top w:val="nil"/>
              <w:left w:val="nil"/>
              <w:bottom w:val="single" w:sz="8" w:space="0" w:color="auto"/>
              <w:right w:val="single" w:sz="8" w:space="0" w:color="auto"/>
            </w:tcBorders>
            <w:shd w:val="clear" w:color="auto" w:fill="auto"/>
            <w:hideMark/>
          </w:tcPr>
          <w:p w14:paraId="339E821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GAS LICUADO, TÓXICO, </w:t>
            </w:r>
            <w:r w:rsidRPr="00221D32">
              <w:rPr>
                <w:strike/>
                <w:color w:val="FF0000"/>
                <w:sz w:val="18"/>
                <w:szCs w:val="18"/>
                <w:lang w:val="es-ES" w:eastAsia="es-ES"/>
              </w:rPr>
              <w:t>OXIDANTE</w:t>
            </w:r>
            <w:r w:rsidRPr="00221D32">
              <w:rPr>
                <w:color w:val="008080"/>
                <w:sz w:val="18"/>
                <w:szCs w:val="18"/>
                <w:u w:val="single"/>
                <w:lang w:val="es-ES" w:eastAsia="es-ES"/>
              </w:rPr>
              <w:t>COMBURENTE</w:t>
            </w:r>
            <w:r w:rsidRPr="00221D32">
              <w:rPr>
                <w:color w:val="000000"/>
                <w:sz w:val="18"/>
                <w:szCs w:val="18"/>
                <w:lang w:val="es-ES" w:eastAsia="es-ES"/>
              </w:rPr>
              <w:t>, N.E.P.</w:t>
            </w:r>
          </w:p>
        </w:tc>
        <w:tc>
          <w:tcPr>
            <w:tcW w:w="2683" w:type="dxa"/>
            <w:tcBorders>
              <w:top w:val="nil"/>
              <w:left w:val="nil"/>
              <w:bottom w:val="single" w:sz="8" w:space="0" w:color="auto"/>
              <w:right w:val="single" w:sz="8" w:space="0" w:color="auto"/>
            </w:tcBorders>
            <w:shd w:val="clear" w:color="auto" w:fill="auto"/>
            <w:hideMark/>
          </w:tcPr>
          <w:p w14:paraId="62F0BB3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LICUADO, TÓXICO, COMBURENTE, N.E.P.</w:t>
            </w:r>
          </w:p>
        </w:tc>
      </w:tr>
      <w:tr w:rsidR="00575772" w:rsidRPr="000E4698" w14:paraId="550A6531" w14:textId="77777777" w:rsidTr="00654351">
        <w:trPr>
          <w:trHeight w:val="934"/>
        </w:trPr>
        <w:tc>
          <w:tcPr>
            <w:tcW w:w="577" w:type="dxa"/>
            <w:tcBorders>
              <w:top w:val="nil"/>
              <w:left w:val="single" w:sz="8" w:space="0" w:color="auto"/>
              <w:bottom w:val="single" w:sz="8" w:space="0" w:color="auto"/>
              <w:right w:val="single" w:sz="8" w:space="0" w:color="auto"/>
            </w:tcBorders>
            <w:shd w:val="clear" w:color="auto" w:fill="auto"/>
            <w:hideMark/>
          </w:tcPr>
          <w:p w14:paraId="7FB94A5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3310</w:t>
            </w:r>
          </w:p>
        </w:tc>
        <w:tc>
          <w:tcPr>
            <w:tcW w:w="1281" w:type="dxa"/>
            <w:tcBorders>
              <w:top w:val="nil"/>
              <w:left w:val="nil"/>
              <w:bottom w:val="single" w:sz="8" w:space="0" w:color="auto"/>
              <w:right w:val="single" w:sz="8" w:space="0" w:color="auto"/>
            </w:tcBorders>
            <w:shd w:val="clear" w:color="auto" w:fill="auto"/>
            <w:hideMark/>
          </w:tcPr>
          <w:p w14:paraId="02653549"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7FB9F0F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LICUADO, TÓXICO, OXIDANTE, CORROSIVO, N.E.P</w:t>
            </w:r>
          </w:p>
        </w:tc>
        <w:tc>
          <w:tcPr>
            <w:tcW w:w="2693" w:type="dxa"/>
            <w:tcBorders>
              <w:top w:val="nil"/>
              <w:left w:val="nil"/>
              <w:bottom w:val="single" w:sz="8" w:space="0" w:color="auto"/>
              <w:right w:val="single" w:sz="8" w:space="0" w:color="auto"/>
            </w:tcBorders>
            <w:shd w:val="clear" w:color="auto" w:fill="auto"/>
            <w:hideMark/>
          </w:tcPr>
          <w:p w14:paraId="1B5EC79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GAS LICUADO, TÓXICO, </w:t>
            </w:r>
            <w:r w:rsidRPr="00221D32">
              <w:rPr>
                <w:strike/>
                <w:color w:val="FF0000"/>
                <w:sz w:val="18"/>
                <w:szCs w:val="18"/>
                <w:lang w:val="es-ES" w:eastAsia="es-ES"/>
              </w:rPr>
              <w:t>OXIDANTE</w:t>
            </w:r>
            <w:r w:rsidRPr="00221D32">
              <w:rPr>
                <w:color w:val="008080"/>
                <w:sz w:val="18"/>
                <w:szCs w:val="18"/>
                <w:u w:val="single"/>
                <w:lang w:val="es-ES" w:eastAsia="es-ES"/>
              </w:rPr>
              <w:t>COMBURENTE</w:t>
            </w:r>
            <w:r w:rsidRPr="00221D32">
              <w:rPr>
                <w:color w:val="000000"/>
                <w:sz w:val="18"/>
                <w:szCs w:val="18"/>
                <w:lang w:val="es-ES" w:eastAsia="es-ES"/>
              </w:rPr>
              <w:t>, CORROSIVO, N.E.P</w:t>
            </w:r>
          </w:p>
        </w:tc>
        <w:tc>
          <w:tcPr>
            <w:tcW w:w="2683" w:type="dxa"/>
            <w:tcBorders>
              <w:top w:val="nil"/>
              <w:left w:val="nil"/>
              <w:bottom w:val="single" w:sz="8" w:space="0" w:color="auto"/>
              <w:right w:val="single" w:sz="8" w:space="0" w:color="auto"/>
            </w:tcBorders>
            <w:shd w:val="clear" w:color="auto" w:fill="auto"/>
            <w:hideMark/>
          </w:tcPr>
          <w:p w14:paraId="1E1CE1A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LICUADO, TÓXICO, COMBURENTE, CORROSIVO, N.E.P</w:t>
            </w:r>
          </w:p>
        </w:tc>
      </w:tr>
      <w:tr w:rsidR="00575772" w:rsidRPr="000E4698" w14:paraId="014B6593" w14:textId="77777777" w:rsidTr="00BB247A">
        <w:trPr>
          <w:trHeight w:val="915"/>
        </w:trPr>
        <w:tc>
          <w:tcPr>
            <w:tcW w:w="577" w:type="dxa"/>
            <w:tcBorders>
              <w:top w:val="nil"/>
              <w:left w:val="single" w:sz="8" w:space="0" w:color="auto"/>
              <w:bottom w:val="single" w:sz="8" w:space="0" w:color="auto"/>
              <w:right w:val="single" w:sz="8" w:space="0" w:color="auto"/>
            </w:tcBorders>
            <w:shd w:val="clear" w:color="auto" w:fill="auto"/>
            <w:hideMark/>
          </w:tcPr>
          <w:p w14:paraId="0AD8DD4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3311</w:t>
            </w:r>
          </w:p>
        </w:tc>
        <w:tc>
          <w:tcPr>
            <w:tcW w:w="1281" w:type="dxa"/>
            <w:tcBorders>
              <w:top w:val="nil"/>
              <w:left w:val="nil"/>
              <w:bottom w:val="single" w:sz="8" w:space="0" w:color="auto"/>
              <w:right w:val="single" w:sz="8" w:space="0" w:color="auto"/>
            </w:tcBorders>
            <w:shd w:val="clear" w:color="auto" w:fill="auto"/>
            <w:hideMark/>
          </w:tcPr>
          <w:p w14:paraId="3CAC8890"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41FFCB8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LÍQUIDO REFRIGERADO, OXIDANTE, N.E.P.</w:t>
            </w:r>
          </w:p>
        </w:tc>
        <w:tc>
          <w:tcPr>
            <w:tcW w:w="2693" w:type="dxa"/>
            <w:tcBorders>
              <w:top w:val="nil"/>
              <w:left w:val="nil"/>
              <w:bottom w:val="single" w:sz="8" w:space="0" w:color="auto"/>
              <w:right w:val="single" w:sz="8" w:space="0" w:color="auto"/>
            </w:tcBorders>
            <w:shd w:val="clear" w:color="auto" w:fill="auto"/>
            <w:hideMark/>
          </w:tcPr>
          <w:p w14:paraId="0D2F3A3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GAS, LÍQUIDO REFRIGERADO, </w:t>
            </w:r>
            <w:r w:rsidRPr="00221D32">
              <w:rPr>
                <w:strike/>
                <w:color w:val="FF0000"/>
                <w:sz w:val="18"/>
                <w:szCs w:val="18"/>
                <w:lang w:val="es-ES" w:eastAsia="es-ES"/>
              </w:rPr>
              <w:t>OXIDANTE</w:t>
            </w:r>
            <w:r w:rsidRPr="00221D32">
              <w:rPr>
                <w:color w:val="008080"/>
                <w:sz w:val="18"/>
                <w:szCs w:val="18"/>
                <w:u w:val="single"/>
                <w:lang w:val="es-ES" w:eastAsia="es-ES"/>
              </w:rPr>
              <w:t>COMBURENTE</w:t>
            </w:r>
            <w:r w:rsidRPr="00221D32">
              <w:rPr>
                <w:color w:val="000000"/>
                <w:sz w:val="18"/>
                <w:szCs w:val="18"/>
                <w:lang w:val="es-ES" w:eastAsia="es-ES"/>
              </w:rPr>
              <w:t>, N.E.P.</w:t>
            </w:r>
          </w:p>
        </w:tc>
        <w:tc>
          <w:tcPr>
            <w:tcW w:w="2683" w:type="dxa"/>
            <w:tcBorders>
              <w:top w:val="nil"/>
              <w:left w:val="nil"/>
              <w:bottom w:val="single" w:sz="8" w:space="0" w:color="auto"/>
              <w:right w:val="single" w:sz="8" w:space="0" w:color="auto"/>
            </w:tcBorders>
            <w:shd w:val="clear" w:color="auto" w:fill="auto"/>
            <w:hideMark/>
          </w:tcPr>
          <w:p w14:paraId="67D8C00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GAS, LÍQUIDO REFRIGERADO, COMBURENTE, N.E.P.</w:t>
            </w:r>
          </w:p>
        </w:tc>
      </w:tr>
      <w:tr w:rsidR="00575772" w:rsidRPr="000E4698" w14:paraId="63CE913B" w14:textId="77777777" w:rsidTr="00654351">
        <w:trPr>
          <w:trHeight w:val="1463"/>
        </w:trPr>
        <w:tc>
          <w:tcPr>
            <w:tcW w:w="577" w:type="dxa"/>
            <w:tcBorders>
              <w:top w:val="nil"/>
              <w:left w:val="single" w:sz="8" w:space="0" w:color="auto"/>
              <w:bottom w:val="single" w:sz="8" w:space="0" w:color="auto"/>
              <w:right w:val="single" w:sz="8" w:space="0" w:color="auto"/>
            </w:tcBorders>
            <w:shd w:val="clear" w:color="auto" w:fill="auto"/>
            <w:hideMark/>
          </w:tcPr>
          <w:p w14:paraId="44845F2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lastRenderedPageBreak/>
              <w:t>3314</w:t>
            </w:r>
          </w:p>
        </w:tc>
        <w:tc>
          <w:tcPr>
            <w:tcW w:w="1281" w:type="dxa"/>
            <w:tcBorders>
              <w:top w:val="nil"/>
              <w:left w:val="nil"/>
              <w:bottom w:val="single" w:sz="8" w:space="0" w:color="auto"/>
              <w:right w:val="single" w:sz="8" w:space="0" w:color="auto"/>
            </w:tcBorders>
            <w:shd w:val="clear" w:color="auto" w:fill="auto"/>
            <w:hideMark/>
          </w:tcPr>
          <w:p w14:paraId="2542BE66"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0C8F179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COMPUESTO PARA EL MOLDEADO DE PLÁSTICOS en forma de pasta, hoja o cuerda estirada que desprende vapores inflamables</w:t>
            </w:r>
          </w:p>
        </w:tc>
        <w:tc>
          <w:tcPr>
            <w:tcW w:w="2693" w:type="dxa"/>
            <w:tcBorders>
              <w:top w:val="nil"/>
              <w:left w:val="nil"/>
              <w:bottom w:val="single" w:sz="8" w:space="0" w:color="auto"/>
              <w:right w:val="single" w:sz="8" w:space="0" w:color="auto"/>
            </w:tcBorders>
            <w:shd w:val="clear" w:color="auto" w:fill="auto"/>
            <w:hideMark/>
          </w:tcPr>
          <w:p w14:paraId="6888A8B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COMPUESTO PARA EL MOLDEADO DE PLÁSTICOS en forma de pasta, hoja o </w:t>
            </w:r>
            <w:r w:rsidRPr="00221D32">
              <w:rPr>
                <w:strike/>
                <w:color w:val="FF0000"/>
                <w:sz w:val="18"/>
                <w:szCs w:val="18"/>
                <w:lang w:val="es-ES" w:eastAsia="es-ES"/>
              </w:rPr>
              <w:t xml:space="preserve">cuerda </w:t>
            </w:r>
            <w:proofErr w:type="spellStart"/>
            <w:r w:rsidRPr="00221D32">
              <w:rPr>
                <w:strike/>
                <w:color w:val="FF0000"/>
                <w:sz w:val="18"/>
                <w:szCs w:val="18"/>
                <w:lang w:val="es-ES" w:eastAsia="es-ES"/>
              </w:rPr>
              <w:t>estirada</w:t>
            </w:r>
            <w:r w:rsidRPr="00221D32">
              <w:rPr>
                <w:color w:val="008080"/>
                <w:sz w:val="18"/>
                <w:szCs w:val="18"/>
                <w:u w:val="single"/>
                <w:lang w:val="es-ES" w:eastAsia="es-ES"/>
              </w:rPr>
              <w:t>cordón</w:t>
            </w:r>
            <w:proofErr w:type="spellEnd"/>
            <w:r w:rsidRPr="00221D32">
              <w:rPr>
                <w:color w:val="008080"/>
                <w:sz w:val="18"/>
                <w:szCs w:val="18"/>
                <w:u w:val="single"/>
                <w:lang w:val="es-ES" w:eastAsia="es-ES"/>
              </w:rPr>
              <w:t xml:space="preserve"> extrusionado</w:t>
            </w:r>
            <w:r w:rsidRPr="00221D32">
              <w:rPr>
                <w:color w:val="000000"/>
                <w:sz w:val="18"/>
                <w:szCs w:val="18"/>
                <w:lang w:val="es-ES" w:eastAsia="es-ES"/>
              </w:rPr>
              <w:t xml:space="preserve"> que desprende vapores inflamables</w:t>
            </w:r>
          </w:p>
        </w:tc>
        <w:tc>
          <w:tcPr>
            <w:tcW w:w="2683" w:type="dxa"/>
            <w:tcBorders>
              <w:top w:val="nil"/>
              <w:left w:val="nil"/>
              <w:bottom w:val="single" w:sz="8" w:space="0" w:color="auto"/>
              <w:right w:val="single" w:sz="8" w:space="0" w:color="auto"/>
            </w:tcBorders>
            <w:shd w:val="clear" w:color="auto" w:fill="auto"/>
            <w:hideMark/>
          </w:tcPr>
          <w:p w14:paraId="5DBE2CE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COMPUESTO PARA EL MOLDEADO DE PLÁSTICOS en forma de pasta, hoja o cordón extrusionado que desprende vapores inflamables</w:t>
            </w:r>
          </w:p>
        </w:tc>
      </w:tr>
      <w:tr w:rsidR="00575772" w:rsidRPr="000E4698" w14:paraId="5F8EC2AC" w14:textId="77777777" w:rsidTr="00654351">
        <w:trPr>
          <w:trHeight w:val="922"/>
        </w:trPr>
        <w:tc>
          <w:tcPr>
            <w:tcW w:w="577" w:type="dxa"/>
            <w:tcBorders>
              <w:top w:val="nil"/>
              <w:left w:val="single" w:sz="8" w:space="0" w:color="auto"/>
              <w:bottom w:val="single" w:sz="8" w:space="0" w:color="auto"/>
              <w:right w:val="single" w:sz="8" w:space="0" w:color="auto"/>
            </w:tcBorders>
            <w:shd w:val="clear" w:color="auto" w:fill="auto"/>
            <w:hideMark/>
          </w:tcPr>
          <w:p w14:paraId="06A67E6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3316</w:t>
            </w:r>
          </w:p>
        </w:tc>
        <w:tc>
          <w:tcPr>
            <w:tcW w:w="1281" w:type="dxa"/>
            <w:tcBorders>
              <w:top w:val="nil"/>
              <w:left w:val="nil"/>
              <w:bottom w:val="single" w:sz="8" w:space="0" w:color="auto"/>
              <w:right w:val="single" w:sz="8" w:space="0" w:color="auto"/>
            </w:tcBorders>
            <w:shd w:val="clear" w:color="auto" w:fill="auto"/>
            <w:hideMark/>
          </w:tcPr>
          <w:p w14:paraId="3C4C9D9F"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6247B2E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EQUIPO QUÍMICO o BOTIQUÍN DE URGENCIA</w:t>
            </w:r>
          </w:p>
        </w:tc>
        <w:tc>
          <w:tcPr>
            <w:tcW w:w="2693" w:type="dxa"/>
            <w:tcBorders>
              <w:top w:val="nil"/>
              <w:left w:val="nil"/>
              <w:bottom w:val="single" w:sz="8" w:space="0" w:color="auto"/>
              <w:right w:val="single" w:sz="8" w:space="0" w:color="auto"/>
            </w:tcBorders>
            <w:shd w:val="clear" w:color="auto" w:fill="auto"/>
            <w:hideMark/>
          </w:tcPr>
          <w:p w14:paraId="73A829F4" w14:textId="700006DE" w:rsidR="00575772" w:rsidRPr="00221D32" w:rsidRDefault="002E7198" w:rsidP="00575772">
            <w:pPr>
              <w:suppressAutoHyphens w:val="0"/>
              <w:spacing w:line="240" w:lineRule="auto"/>
              <w:jc w:val="center"/>
              <w:rPr>
                <w:color w:val="FF0000"/>
                <w:sz w:val="18"/>
                <w:szCs w:val="18"/>
                <w:lang w:val="es-ES" w:eastAsia="es-ES"/>
              </w:rPr>
            </w:pPr>
            <w:r w:rsidRPr="002A53C6">
              <w:rPr>
                <w:strike/>
                <w:color w:val="FF0000"/>
                <w:sz w:val="18"/>
                <w:szCs w:val="18"/>
                <w:lang w:val="es-ES" w:eastAsia="es-ES"/>
              </w:rPr>
              <w:t>EQUIPO</w:t>
            </w:r>
            <w:r w:rsidRPr="002A53C6">
              <w:rPr>
                <w:color w:val="008080"/>
                <w:sz w:val="18"/>
                <w:szCs w:val="18"/>
                <w:u w:val="single"/>
                <w:lang w:val="es-ES" w:eastAsia="es-ES"/>
              </w:rPr>
              <w:t>ESTUCHE</w:t>
            </w:r>
            <w:r w:rsidRPr="002E7198">
              <w:rPr>
                <w:color w:val="FF0000"/>
                <w:sz w:val="18"/>
                <w:szCs w:val="18"/>
                <w:lang w:val="es-ES" w:eastAsia="es-ES"/>
              </w:rPr>
              <w:t xml:space="preserve"> </w:t>
            </w:r>
            <w:r w:rsidRPr="003F4389">
              <w:rPr>
                <w:sz w:val="18"/>
                <w:szCs w:val="18"/>
                <w:lang w:val="es-ES" w:eastAsia="es-ES"/>
              </w:rPr>
              <w:t>QUÍMICO</w:t>
            </w:r>
            <w:r w:rsidRPr="002E7198">
              <w:rPr>
                <w:color w:val="FF0000"/>
                <w:sz w:val="18"/>
                <w:szCs w:val="18"/>
                <w:lang w:val="es-ES" w:eastAsia="es-ES"/>
              </w:rPr>
              <w:t xml:space="preserve"> </w:t>
            </w:r>
            <w:r w:rsidRPr="002A53C6">
              <w:rPr>
                <w:color w:val="008080"/>
                <w:sz w:val="18"/>
                <w:szCs w:val="18"/>
                <w:u w:val="single"/>
                <w:lang w:val="es-ES" w:eastAsia="es-ES"/>
              </w:rPr>
              <w:t>DE</w:t>
            </w:r>
            <w:r w:rsidRPr="002A53C6">
              <w:rPr>
                <w:color w:val="FF0000"/>
                <w:sz w:val="18"/>
                <w:szCs w:val="18"/>
                <w:u w:val="single"/>
                <w:lang w:val="es-ES" w:eastAsia="es-ES"/>
              </w:rPr>
              <w:t xml:space="preserve"> </w:t>
            </w:r>
            <w:r w:rsidRPr="002A53C6">
              <w:rPr>
                <w:color w:val="008080"/>
                <w:sz w:val="18"/>
                <w:szCs w:val="18"/>
                <w:u w:val="single"/>
                <w:lang w:val="es-ES" w:eastAsia="es-ES"/>
              </w:rPr>
              <w:t xml:space="preserve">PRIMEROS AUXILIOS </w:t>
            </w:r>
            <w:r w:rsidRPr="002A53C6">
              <w:rPr>
                <w:sz w:val="18"/>
                <w:szCs w:val="18"/>
                <w:lang w:val="es-ES" w:eastAsia="es-ES"/>
              </w:rPr>
              <w:t>o BOTIQUÍN DE URGENCIA</w:t>
            </w:r>
          </w:p>
        </w:tc>
        <w:tc>
          <w:tcPr>
            <w:tcW w:w="2683" w:type="dxa"/>
            <w:tcBorders>
              <w:top w:val="nil"/>
              <w:left w:val="nil"/>
              <w:bottom w:val="single" w:sz="8" w:space="0" w:color="auto"/>
              <w:right w:val="single" w:sz="8" w:space="0" w:color="auto"/>
            </w:tcBorders>
            <w:shd w:val="clear" w:color="auto" w:fill="auto"/>
            <w:hideMark/>
          </w:tcPr>
          <w:p w14:paraId="155E592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ESTUCHE QUÍMICO DE PRIMEROS AUXILIOS o BOTIQUÍN DE URGENCIA</w:t>
            </w:r>
          </w:p>
        </w:tc>
      </w:tr>
      <w:tr w:rsidR="00575772" w:rsidRPr="000E4698" w14:paraId="370AC703" w14:textId="77777777" w:rsidTr="00252873">
        <w:trPr>
          <w:trHeight w:val="1166"/>
        </w:trPr>
        <w:tc>
          <w:tcPr>
            <w:tcW w:w="577" w:type="dxa"/>
            <w:tcBorders>
              <w:top w:val="nil"/>
              <w:left w:val="single" w:sz="8" w:space="0" w:color="auto"/>
              <w:bottom w:val="single" w:sz="4" w:space="0" w:color="auto"/>
              <w:right w:val="single" w:sz="8" w:space="0" w:color="auto"/>
            </w:tcBorders>
            <w:shd w:val="clear" w:color="auto" w:fill="auto"/>
            <w:hideMark/>
          </w:tcPr>
          <w:p w14:paraId="02CF1F5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3358</w:t>
            </w:r>
          </w:p>
        </w:tc>
        <w:tc>
          <w:tcPr>
            <w:tcW w:w="1281" w:type="dxa"/>
            <w:tcBorders>
              <w:top w:val="nil"/>
              <w:left w:val="nil"/>
              <w:bottom w:val="single" w:sz="4" w:space="0" w:color="auto"/>
              <w:right w:val="single" w:sz="8" w:space="0" w:color="auto"/>
            </w:tcBorders>
            <w:shd w:val="clear" w:color="auto" w:fill="auto"/>
            <w:hideMark/>
          </w:tcPr>
          <w:p w14:paraId="5EF24B28"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4" w:space="0" w:color="auto"/>
              <w:right w:val="single" w:sz="8" w:space="0" w:color="auto"/>
            </w:tcBorders>
            <w:shd w:val="clear" w:color="auto" w:fill="auto"/>
            <w:hideMark/>
          </w:tcPr>
          <w:p w14:paraId="103A35B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MÁQUINAS REFRIGERADORAS que contengan gas líquido inflamable, no tóxico</w:t>
            </w:r>
          </w:p>
        </w:tc>
        <w:tc>
          <w:tcPr>
            <w:tcW w:w="2693" w:type="dxa"/>
            <w:tcBorders>
              <w:top w:val="nil"/>
              <w:left w:val="nil"/>
              <w:bottom w:val="single" w:sz="4" w:space="0" w:color="auto"/>
              <w:right w:val="single" w:sz="8" w:space="0" w:color="auto"/>
            </w:tcBorders>
            <w:shd w:val="clear" w:color="auto" w:fill="auto"/>
            <w:hideMark/>
          </w:tcPr>
          <w:p w14:paraId="242BABD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MÁQUINAS REFRIGERADORAS que </w:t>
            </w:r>
            <w:proofErr w:type="spellStart"/>
            <w:r w:rsidRPr="00221D32">
              <w:rPr>
                <w:strike/>
                <w:color w:val="FF0000"/>
                <w:sz w:val="18"/>
                <w:szCs w:val="18"/>
                <w:lang w:val="es-ES" w:eastAsia="es-ES"/>
              </w:rPr>
              <w:t>contengan</w:t>
            </w:r>
            <w:r w:rsidRPr="00221D32">
              <w:rPr>
                <w:color w:val="008080"/>
                <w:sz w:val="18"/>
                <w:szCs w:val="18"/>
                <w:u w:val="single"/>
                <w:lang w:val="es-ES" w:eastAsia="es-ES"/>
              </w:rPr>
              <w:t>contienen</w:t>
            </w:r>
            <w:proofErr w:type="spellEnd"/>
            <w:r w:rsidRPr="00221D32">
              <w:rPr>
                <w:color w:val="000000"/>
                <w:sz w:val="18"/>
                <w:szCs w:val="18"/>
                <w:lang w:val="es-ES" w:eastAsia="es-ES"/>
              </w:rPr>
              <w:t xml:space="preserve"> gas </w:t>
            </w:r>
            <w:proofErr w:type="spellStart"/>
            <w:r w:rsidRPr="00221D32">
              <w:rPr>
                <w:strike/>
                <w:color w:val="FF0000"/>
                <w:sz w:val="18"/>
                <w:szCs w:val="18"/>
                <w:lang w:val="es-ES" w:eastAsia="es-ES"/>
              </w:rPr>
              <w:t>líquido</w:t>
            </w:r>
            <w:r w:rsidRPr="00221D32">
              <w:rPr>
                <w:color w:val="008080"/>
                <w:sz w:val="18"/>
                <w:szCs w:val="18"/>
                <w:u w:val="single"/>
                <w:lang w:val="es-ES" w:eastAsia="es-ES"/>
              </w:rPr>
              <w:t>licuado</w:t>
            </w:r>
            <w:proofErr w:type="spellEnd"/>
            <w:r w:rsidRPr="00221D32">
              <w:rPr>
                <w:color w:val="000000"/>
                <w:sz w:val="18"/>
                <w:szCs w:val="18"/>
                <w:lang w:val="es-ES" w:eastAsia="es-ES"/>
              </w:rPr>
              <w:t xml:space="preserve"> inflamable, no tóxico</w:t>
            </w:r>
          </w:p>
        </w:tc>
        <w:tc>
          <w:tcPr>
            <w:tcW w:w="2683" w:type="dxa"/>
            <w:tcBorders>
              <w:top w:val="nil"/>
              <w:left w:val="nil"/>
              <w:bottom w:val="single" w:sz="4" w:space="0" w:color="auto"/>
              <w:right w:val="single" w:sz="8" w:space="0" w:color="auto"/>
            </w:tcBorders>
            <w:shd w:val="clear" w:color="auto" w:fill="auto"/>
            <w:hideMark/>
          </w:tcPr>
          <w:p w14:paraId="3A6B077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MÁQUINAS REFRIGERADORAS que contienen gas licuado inflamable, no tóxico</w:t>
            </w:r>
          </w:p>
        </w:tc>
      </w:tr>
      <w:tr w:rsidR="00575772" w:rsidRPr="00575772" w14:paraId="39D3368A" w14:textId="77777777" w:rsidTr="00252873">
        <w:trPr>
          <w:trHeight w:val="915"/>
        </w:trPr>
        <w:tc>
          <w:tcPr>
            <w:tcW w:w="577" w:type="dxa"/>
            <w:tcBorders>
              <w:top w:val="single" w:sz="4" w:space="0" w:color="auto"/>
              <w:left w:val="single" w:sz="8" w:space="0" w:color="auto"/>
              <w:bottom w:val="single" w:sz="8" w:space="0" w:color="auto"/>
              <w:right w:val="single" w:sz="8" w:space="0" w:color="auto"/>
            </w:tcBorders>
            <w:shd w:val="clear" w:color="auto" w:fill="auto"/>
            <w:hideMark/>
          </w:tcPr>
          <w:p w14:paraId="338182F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3374</w:t>
            </w:r>
          </w:p>
        </w:tc>
        <w:tc>
          <w:tcPr>
            <w:tcW w:w="1281" w:type="dxa"/>
            <w:tcBorders>
              <w:top w:val="single" w:sz="4" w:space="0" w:color="auto"/>
              <w:left w:val="nil"/>
              <w:bottom w:val="single" w:sz="8" w:space="0" w:color="auto"/>
              <w:right w:val="single" w:sz="8" w:space="0" w:color="auto"/>
            </w:tcBorders>
            <w:shd w:val="clear" w:color="auto" w:fill="auto"/>
            <w:hideMark/>
          </w:tcPr>
          <w:p w14:paraId="0A897B59"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4" w:space="0" w:color="auto"/>
              <w:left w:val="nil"/>
              <w:bottom w:val="single" w:sz="8" w:space="0" w:color="auto"/>
              <w:right w:val="single" w:sz="8" w:space="0" w:color="auto"/>
            </w:tcBorders>
            <w:shd w:val="clear" w:color="auto" w:fill="auto"/>
            <w:hideMark/>
          </w:tcPr>
          <w:p w14:paraId="574DBB5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ACETILENO EXENTO DE SOLVENTE</w:t>
            </w:r>
          </w:p>
        </w:tc>
        <w:tc>
          <w:tcPr>
            <w:tcW w:w="2693" w:type="dxa"/>
            <w:tcBorders>
              <w:top w:val="single" w:sz="4" w:space="0" w:color="auto"/>
              <w:left w:val="nil"/>
              <w:bottom w:val="single" w:sz="8" w:space="0" w:color="auto"/>
              <w:right w:val="single" w:sz="8" w:space="0" w:color="auto"/>
            </w:tcBorders>
            <w:shd w:val="clear" w:color="auto" w:fill="auto"/>
            <w:hideMark/>
          </w:tcPr>
          <w:p w14:paraId="5C196A7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ACETILENO EXENTO DE </w:t>
            </w:r>
            <w:r w:rsidRPr="00221D32">
              <w:rPr>
                <w:strike/>
                <w:color w:val="FF0000"/>
                <w:sz w:val="18"/>
                <w:szCs w:val="18"/>
                <w:lang w:val="es-ES" w:eastAsia="es-ES"/>
              </w:rPr>
              <w:t>SOLVENTE</w:t>
            </w:r>
            <w:r w:rsidRPr="00221D32">
              <w:rPr>
                <w:color w:val="008080"/>
                <w:sz w:val="18"/>
                <w:szCs w:val="18"/>
                <w:u w:val="single"/>
                <w:lang w:val="es-ES" w:eastAsia="es-ES"/>
              </w:rPr>
              <w:t>DISOLVENTE</w:t>
            </w:r>
          </w:p>
        </w:tc>
        <w:tc>
          <w:tcPr>
            <w:tcW w:w="2683" w:type="dxa"/>
            <w:tcBorders>
              <w:top w:val="single" w:sz="4" w:space="0" w:color="auto"/>
              <w:left w:val="nil"/>
              <w:bottom w:val="single" w:sz="8" w:space="0" w:color="auto"/>
              <w:right w:val="single" w:sz="8" w:space="0" w:color="auto"/>
            </w:tcBorders>
            <w:shd w:val="clear" w:color="auto" w:fill="auto"/>
            <w:hideMark/>
          </w:tcPr>
          <w:p w14:paraId="56168AA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ACETILENO EXENTO DE DISOLVENTE</w:t>
            </w:r>
          </w:p>
        </w:tc>
      </w:tr>
      <w:tr w:rsidR="00575772" w:rsidRPr="000E4698" w14:paraId="5B22A1EA" w14:textId="77777777" w:rsidTr="0063338A">
        <w:trPr>
          <w:trHeight w:val="1540"/>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76E0133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3383</w:t>
            </w:r>
          </w:p>
        </w:tc>
        <w:tc>
          <w:tcPr>
            <w:tcW w:w="1281" w:type="dxa"/>
            <w:tcBorders>
              <w:top w:val="single" w:sz="8" w:space="0" w:color="auto"/>
              <w:left w:val="nil"/>
              <w:bottom w:val="single" w:sz="8" w:space="0" w:color="auto"/>
              <w:right w:val="single" w:sz="8" w:space="0" w:color="auto"/>
            </w:tcBorders>
            <w:shd w:val="clear" w:color="auto" w:fill="auto"/>
            <w:hideMark/>
          </w:tcPr>
          <w:p w14:paraId="0D4EF377"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28DEC9B7" w14:textId="751C43D6"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N.E.P., con una CL</w:t>
            </w:r>
            <w:r w:rsidRPr="003F4389">
              <w:rPr>
                <w:color w:val="000000"/>
                <w:sz w:val="18"/>
                <w:szCs w:val="18"/>
                <w:vertAlign w:val="subscript"/>
                <w:lang w:val="es-ES" w:eastAsia="es-ES"/>
              </w:rPr>
              <w:t>50</w:t>
            </w:r>
            <w:r w:rsidR="0050559D">
              <w:rPr>
                <w:color w:val="000000"/>
                <w:sz w:val="18"/>
                <w:szCs w:val="18"/>
                <w:vertAlign w:val="subscript"/>
                <w:lang w:val="es-ES" w:eastAsia="es-ES"/>
              </w:rPr>
              <w:t xml:space="preserve"> </w:t>
            </w:r>
            <w:r w:rsidRPr="00221D32">
              <w:rPr>
                <w:color w:val="000000"/>
                <w:sz w:val="18"/>
                <w:szCs w:val="18"/>
                <w:lang w:val="es-ES" w:eastAsia="es-ES"/>
              </w:rPr>
              <w:t>inferior o igual a 200 ml/m3 y con concentración saturada de vapor superior o igual a  500 CL</w:t>
            </w:r>
            <w:r w:rsidRPr="003F4389">
              <w:rPr>
                <w:color w:val="000000"/>
                <w:sz w:val="18"/>
                <w:szCs w:val="18"/>
                <w:vertAlign w:val="subscript"/>
                <w:lang w:val="es-ES" w:eastAsia="es-ES"/>
              </w:rPr>
              <w:t>50</w:t>
            </w:r>
          </w:p>
        </w:tc>
        <w:tc>
          <w:tcPr>
            <w:tcW w:w="2693" w:type="dxa"/>
            <w:tcBorders>
              <w:top w:val="single" w:sz="8" w:space="0" w:color="auto"/>
              <w:left w:val="nil"/>
              <w:bottom w:val="single" w:sz="8" w:space="0" w:color="auto"/>
              <w:right w:val="single" w:sz="8" w:space="0" w:color="auto"/>
            </w:tcBorders>
            <w:shd w:val="clear" w:color="auto" w:fill="auto"/>
            <w:hideMark/>
          </w:tcPr>
          <w:p w14:paraId="05ED2EC7" w14:textId="766AF473" w:rsidR="00575772" w:rsidRPr="00221D32" w:rsidRDefault="00575772" w:rsidP="0063338A">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N.E.P., con una</w:t>
            </w:r>
            <w:r w:rsidR="0063338A">
              <w:rPr>
                <w:color w:val="000000"/>
                <w:sz w:val="18"/>
                <w:szCs w:val="18"/>
                <w:lang w:val="es-ES" w:eastAsia="es-ES"/>
              </w:rPr>
              <w:t xml:space="preserve"> </w:t>
            </w:r>
            <w:r w:rsidRPr="0063338A">
              <w:rPr>
                <w:sz w:val="18"/>
                <w:szCs w:val="18"/>
                <w:lang w:val="es-ES" w:eastAsia="es-ES"/>
              </w:rPr>
              <w:t>CL</w:t>
            </w:r>
            <w:r w:rsidRPr="0063338A">
              <w:rPr>
                <w:sz w:val="18"/>
                <w:szCs w:val="18"/>
                <w:vertAlign w:val="subscript"/>
                <w:lang w:val="es-ES" w:eastAsia="es-ES"/>
              </w:rPr>
              <w:t>50</w:t>
            </w:r>
            <w:r w:rsidRPr="0063338A">
              <w:rPr>
                <w:sz w:val="18"/>
                <w:szCs w:val="18"/>
                <w:lang w:val="es-ES" w:eastAsia="es-ES"/>
              </w:rPr>
              <w:t xml:space="preserve"> inferior</w:t>
            </w:r>
            <w:r w:rsidRPr="00221D32">
              <w:rPr>
                <w:color w:val="000000"/>
                <w:sz w:val="18"/>
                <w:szCs w:val="18"/>
                <w:lang w:val="es-ES" w:eastAsia="es-ES"/>
              </w:rPr>
              <w:t xml:space="preserve"> o igual a 200 ml/m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500 CL</w:t>
            </w:r>
            <w:r w:rsidRPr="003F4389">
              <w:rPr>
                <w:color w:val="000000"/>
                <w:sz w:val="18"/>
                <w:szCs w:val="18"/>
                <w:vertAlign w:val="subscript"/>
                <w:lang w:val="es-ES" w:eastAsia="es-ES"/>
              </w:rPr>
              <w:t>50</w:t>
            </w:r>
          </w:p>
        </w:tc>
        <w:tc>
          <w:tcPr>
            <w:tcW w:w="2683" w:type="dxa"/>
            <w:tcBorders>
              <w:top w:val="single" w:sz="8" w:space="0" w:color="auto"/>
              <w:left w:val="nil"/>
              <w:bottom w:val="single" w:sz="8" w:space="0" w:color="auto"/>
              <w:right w:val="single" w:sz="8" w:space="0" w:color="auto"/>
            </w:tcBorders>
            <w:shd w:val="clear" w:color="auto" w:fill="auto"/>
            <w:hideMark/>
          </w:tcPr>
          <w:p w14:paraId="77282BBB" w14:textId="7C123B39" w:rsidR="00575772" w:rsidRPr="00221D32" w:rsidRDefault="00575772" w:rsidP="0063338A">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200 ml/m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de vapor saturado superior o igual a  500 CL</w:t>
            </w:r>
            <w:r w:rsidRPr="003F4389">
              <w:rPr>
                <w:color w:val="000000"/>
                <w:sz w:val="18"/>
                <w:szCs w:val="18"/>
                <w:vertAlign w:val="subscript"/>
                <w:lang w:val="es-ES" w:eastAsia="es-ES"/>
              </w:rPr>
              <w:t>50</w:t>
            </w:r>
          </w:p>
        </w:tc>
      </w:tr>
      <w:tr w:rsidR="00575772" w:rsidRPr="000E4698" w14:paraId="3B145206" w14:textId="77777777" w:rsidTr="0063338A">
        <w:trPr>
          <w:trHeight w:val="1681"/>
        </w:trPr>
        <w:tc>
          <w:tcPr>
            <w:tcW w:w="577" w:type="dxa"/>
            <w:tcBorders>
              <w:top w:val="nil"/>
              <w:left w:val="single" w:sz="8" w:space="0" w:color="auto"/>
              <w:bottom w:val="single" w:sz="8" w:space="0" w:color="auto"/>
              <w:right w:val="single" w:sz="8" w:space="0" w:color="auto"/>
            </w:tcBorders>
            <w:shd w:val="clear" w:color="auto" w:fill="auto"/>
            <w:hideMark/>
          </w:tcPr>
          <w:p w14:paraId="5AAA66F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3384</w:t>
            </w:r>
          </w:p>
        </w:tc>
        <w:tc>
          <w:tcPr>
            <w:tcW w:w="1281" w:type="dxa"/>
            <w:tcBorders>
              <w:top w:val="nil"/>
              <w:left w:val="nil"/>
              <w:bottom w:val="single" w:sz="8" w:space="0" w:color="auto"/>
              <w:right w:val="single" w:sz="8" w:space="0" w:color="auto"/>
            </w:tcBorders>
            <w:shd w:val="clear" w:color="auto" w:fill="auto"/>
            <w:hideMark/>
          </w:tcPr>
          <w:p w14:paraId="563C430E"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60E55490" w14:textId="782935E5"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N.E.P., con una CL</w:t>
            </w:r>
            <w:r w:rsidRPr="003F4389">
              <w:rPr>
                <w:color w:val="000000"/>
                <w:sz w:val="18"/>
                <w:szCs w:val="18"/>
                <w:vertAlign w:val="subscript"/>
                <w:lang w:val="es-ES" w:eastAsia="es-ES"/>
              </w:rPr>
              <w:t>50</w:t>
            </w:r>
            <w:r w:rsidR="0050559D">
              <w:rPr>
                <w:color w:val="000000"/>
                <w:sz w:val="18"/>
                <w:szCs w:val="18"/>
                <w:lang w:val="es-ES" w:eastAsia="es-ES"/>
              </w:rPr>
              <w:t xml:space="preserve"> </w:t>
            </w:r>
            <w:r w:rsidRPr="00221D32">
              <w:rPr>
                <w:color w:val="000000"/>
                <w:sz w:val="18"/>
                <w:szCs w:val="18"/>
                <w:lang w:val="es-ES" w:eastAsia="es-ES"/>
              </w:rPr>
              <w:t>inferior o igual a 1000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10 CL</w:t>
            </w:r>
            <w:r w:rsidRPr="003F4389">
              <w:rPr>
                <w:color w:val="000000"/>
                <w:sz w:val="18"/>
                <w:szCs w:val="18"/>
                <w:vertAlign w:val="subscript"/>
                <w:lang w:val="es-ES" w:eastAsia="es-ES"/>
              </w:rPr>
              <w:t>50</w:t>
            </w:r>
          </w:p>
        </w:tc>
        <w:tc>
          <w:tcPr>
            <w:tcW w:w="2693" w:type="dxa"/>
            <w:tcBorders>
              <w:top w:val="nil"/>
              <w:left w:val="nil"/>
              <w:bottom w:val="single" w:sz="8" w:space="0" w:color="auto"/>
              <w:right w:val="single" w:sz="8" w:space="0" w:color="auto"/>
            </w:tcBorders>
            <w:shd w:val="clear" w:color="auto" w:fill="auto"/>
            <w:hideMark/>
          </w:tcPr>
          <w:p w14:paraId="58EA0867" w14:textId="59C35754"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LÍQUIDO TÓXICO POR INHALACIÓN, INFLAMABLE, N.E.P., con una </w:t>
            </w:r>
            <w:r w:rsidR="0063338A" w:rsidRPr="0063338A">
              <w:rPr>
                <w:sz w:val="18"/>
                <w:szCs w:val="18"/>
                <w:lang w:val="es-ES" w:eastAsia="es-ES"/>
              </w:rPr>
              <w:t>CL50 inferior</w:t>
            </w:r>
            <w:r w:rsidRPr="0063338A">
              <w:rPr>
                <w:sz w:val="18"/>
                <w:szCs w:val="18"/>
                <w:lang w:val="es-ES" w:eastAsia="es-ES"/>
              </w:rPr>
              <w:t xml:space="preserve"> </w:t>
            </w:r>
            <w:r w:rsidRPr="00221D32">
              <w:rPr>
                <w:color w:val="000000"/>
                <w:sz w:val="18"/>
                <w:szCs w:val="18"/>
                <w:lang w:val="es-ES" w:eastAsia="es-ES"/>
              </w:rPr>
              <w:t>o igual a 1000 ml/m</w:t>
            </w:r>
            <w:r w:rsidRPr="00221D32">
              <w:rPr>
                <w:color w:val="000000"/>
                <w:sz w:val="18"/>
                <w:szCs w:val="18"/>
                <w:vertAlign w:val="superscript"/>
                <w:lang w:val="es-ES" w:eastAsia="es-ES"/>
              </w:rPr>
              <w:t xml:space="preserve">3 </w:t>
            </w:r>
            <w:r w:rsidRPr="00221D32">
              <w:rPr>
                <w:color w:val="000000"/>
                <w:sz w:val="18"/>
                <w:szCs w:val="18"/>
                <w:lang w:val="es-ES" w:eastAsia="es-ES"/>
              </w:rPr>
              <w:t xml:space="preserve">y con 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10 CL</w:t>
            </w:r>
            <w:r w:rsidRPr="00221D32">
              <w:rPr>
                <w:color w:val="000000"/>
                <w:sz w:val="18"/>
                <w:szCs w:val="18"/>
                <w:vertAlign w:val="subscript"/>
                <w:lang w:val="es-ES" w:eastAsia="es-ES"/>
              </w:rPr>
              <w:t>50</w:t>
            </w:r>
          </w:p>
        </w:tc>
        <w:tc>
          <w:tcPr>
            <w:tcW w:w="2683" w:type="dxa"/>
            <w:tcBorders>
              <w:top w:val="nil"/>
              <w:left w:val="nil"/>
              <w:bottom w:val="single" w:sz="8" w:space="0" w:color="auto"/>
              <w:right w:val="single" w:sz="8" w:space="0" w:color="auto"/>
            </w:tcBorders>
            <w:shd w:val="clear" w:color="auto" w:fill="auto"/>
            <w:hideMark/>
          </w:tcPr>
          <w:p w14:paraId="25514D6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221D32">
              <w:rPr>
                <w:color w:val="000000"/>
                <w:sz w:val="18"/>
                <w:szCs w:val="18"/>
                <w:vertAlign w:val="superscript"/>
                <w:lang w:val="es-ES" w:eastAsia="es-ES"/>
              </w:rPr>
              <w:t xml:space="preserve">3 </w:t>
            </w:r>
            <w:r w:rsidRPr="00221D32">
              <w:rPr>
                <w:color w:val="000000"/>
                <w:sz w:val="18"/>
                <w:szCs w:val="18"/>
                <w:lang w:val="es-ES" w:eastAsia="es-ES"/>
              </w:rPr>
              <w:t>y con concentración de vapor saturado superior o igual a 10 CL</w:t>
            </w:r>
            <w:r w:rsidRPr="00221D32">
              <w:rPr>
                <w:color w:val="000000"/>
                <w:sz w:val="18"/>
                <w:szCs w:val="18"/>
                <w:vertAlign w:val="subscript"/>
                <w:lang w:val="es-ES" w:eastAsia="es-ES"/>
              </w:rPr>
              <w:t>50</w:t>
            </w:r>
          </w:p>
        </w:tc>
      </w:tr>
      <w:tr w:rsidR="00575772" w:rsidRPr="000E4698" w14:paraId="69D850A5" w14:textId="77777777" w:rsidTr="00654351">
        <w:trPr>
          <w:trHeight w:val="1673"/>
        </w:trPr>
        <w:tc>
          <w:tcPr>
            <w:tcW w:w="577" w:type="dxa"/>
            <w:tcBorders>
              <w:top w:val="nil"/>
              <w:left w:val="single" w:sz="8" w:space="0" w:color="auto"/>
              <w:bottom w:val="single" w:sz="8" w:space="0" w:color="auto"/>
              <w:right w:val="single" w:sz="8" w:space="0" w:color="auto"/>
            </w:tcBorders>
            <w:shd w:val="clear" w:color="auto" w:fill="auto"/>
            <w:noWrap/>
            <w:hideMark/>
          </w:tcPr>
          <w:p w14:paraId="159B7A9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3385</w:t>
            </w:r>
          </w:p>
        </w:tc>
        <w:tc>
          <w:tcPr>
            <w:tcW w:w="1281" w:type="dxa"/>
            <w:tcBorders>
              <w:top w:val="nil"/>
              <w:left w:val="nil"/>
              <w:bottom w:val="single" w:sz="8" w:space="0" w:color="auto"/>
              <w:right w:val="single" w:sz="8" w:space="0" w:color="auto"/>
            </w:tcBorders>
            <w:shd w:val="clear" w:color="auto" w:fill="auto"/>
            <w:hideMark/>
          </w:tcPr>
          <w:p w14:paraId="08BA8E22"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77EB665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200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500 CL</w:t>
            </w:r>
            <w:r w:rsidRPr="003F4389">
              <w:rPr>
                <w:color w:val="000000"/>
                <w:sz w:val="18"/>
                <w:szCs w:val="18"/>
                <w:vertAlign w:val="subscript"/>
                <w:lang w:val="es-ES" w:eastAsia="es-ES"/>
              </w:rPr>
              <w:t>50</w:t>
            </w:r>
          </w:p>
        </w:tc>
        <w:tc>
          <w:tcPr>
            <w:tcW w:w="2693" w:type="dxa"/>
            <w:tcBorders>
              <w:top w:val="nil"/>
              <w:left w:val="nil"/>
              <w:bottom w:val="single" w:sz="8" w:space="0" w:color="auto"/>
              <w:right w:val="single" w:sz="8" w:space="0" w:color="auto"/>
            </w:tcBorders>
            <w:shd w:val="clear" w:color="auto" w:fill="auto"/>
            <w:hideMark/>
          </w:tcPr>
          <w:p w14:paraId="1CC14BE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200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500 CL</w:t>
            </w:r>
            <w:r w:rsidRPr="003F4389">
              <w:rPr>
                <w:color w:val="000000"/>
                <w:sz w:val="18"/>
                <w:szCs w:val="18"/>
                <w:vertAlign w:val="subscript"/>
                <w:lang w:val="es-ES" w:eastAsia="es-ES"/>
              </w:rPr>
              <w:t>50</w:t>
            </w:r>
          </w:p>
        </w:tc>
        <w:tc>
          <w:tcPr>
            <w:tcW w:w="2683" w:type="dxa"/>
            <w:tcBorders>
              <w:top w:val="nil"/>
              <w:left w:val="nil"/>
              <w:bottom w:val="single" w:sz="8" w:space="0" w:color="auto"/>
              <w:right w:val="single" w:sz="8" w:space="0" w:color="auto"/>
            </w:tcBorders>
            <w:shd w:val="clear" w:color="auto" w:fill="auto"/>
            <w:hideMark/>
          </w:tcPr>
          <w:p w14:paraId="3E8AB1E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200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de vapor saturado superior o igual a 500 CL</w:t>
            </w:r>
            <w:r w:rsidRPr="003F4389">
              <w:rPr>
                <w:color w:val="000000"/>
                <w:sz w:val="18"/>
                <w:szCs w:val="18"/>
                <w:vertAlign w:val="subscript"/>
                <w:lang w:val="es-ES" w:eastAsia="es-ES"/>
              </w:rPr>
              <w:t>50</w:t>
            </w:r>
          </w:p>
        </w:tc>
      </w:tr>
      <w:tr w:rsidR="00575772" w:rsidRPr="000E4698" w14:paraId="42E23F90" w14:textId="77777777" w:rsidTr="00654351">
        <w:trPr>
          <w:trHeight w:val="1687"/>
        </w:trPr>
        <w:tc>
          <w:tcPr>
            <w:tcW w:w="577" w:type="dxa"/>
            <w:tcBorders>
              <w:top w:val="nil"/>
              <w:left w:val="single" w:sz="8" w:space="0" w:color="auto"/>
              <w:bottom w:val="single" w:sz="8" w:space="0" w:color="auto"/>
              <w:right w:val="single" w:sz="8" w:space="0" w:color="auto"/>
            </w:tcBorders>
            <w:shd w:val="clear" w:color="auto" w:fill="auto"/>
            <w:noWrap/>
            <w:hideMark/>
          </w:tcPr>
          <w:p w14:paraId="2A9AC6B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3386</w:t>
            </w:r>
          </w:p>
        </w:tc>
        <w:tc>
          <w:tcPr>
            <w:tcW w:w="1281" w:type="dxa"/>
            <w:tcBorders>
              <w:top w:val="nil"/>
              <w:left w:val="nil"/>
              <w:bottom w:val="single" w:sz="8" w:space="0" w:color="auto"/>
              <w:right w:val="single" w:sz="8" w:space="0" w:color="auto"/>
            </w:tcBorders>
            <w:shd w:val="clear" w:color="auto" w:fill="auto"/>
            <w:hideMark/>
          </w:tcPr>
          <w:p w14:paraId="0EC58511"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4A8E8DF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10 CL</w:t>
            </w:r>
            <w:r w:rsidRPr="003F4389">
              <w:rPr>
                <w:color w:val="000000"/>
                <w:sz w:val="18"/>
                <w:szCs w:val="18"/>
                <w:vertAlign w:val="subscript"/>
                <w:lang w:val="es-ES" w:eastAsia="es-ES"/>
              </w:rPr>
              <w:t>50</w:t>
            </w:r>
          </w:p>
        </w:tc>
        <w:tc>
          <w:tcPr>
            <w:tcW w:w="2693" w:type="dxa"/>
            <w:tcBorders>
              <w:top w:val="nil"/>
              <w:left w:val="nil"/>
              <w:bottom w:val="single" w:sz="8" w:space="0" w:color="auto"/>
              <w:right w:val="single" w:sz="8" w:space="0" w:color="auto"/>
            </w:tcBorders>
            <w:shd w:val="clear" w:color="auto" w:fill="auto"/>
            <w:hideMark/>
          </w:tcPr>
          <w:p w14:paraId="59E8ACF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10 CL</w:t>
            </w:r>
            <w:r w:rsidRPr="003F4389">
              <w:rPr>
                <w:color w:val="000000"/>
                <w:sz w:val="18"/>
                <w:szCs w:val="18"/>
                <w:vertAlign w:val="subscript"/>
                <w:lang w:val="es-ES" w:eastAsia="es-ES"/>
              </w:rPr>
              <w:t>50</w:t>
            </w:r>
          </w:p>
        </w:tc>
        <w:tc>
          <w:tcPr>
            <w:tcW w:w="2683" w:type="dxa"/>
            <w:tcBorders>
              <w:top w:val="nil"/>
              <w:left w:val="nil"/>
              <w:bottom w:val="single" w:sz="8" w:space="0" w:color="auto"/>
              <w:right w:val="single" w:sz="8" w:space="0" w:color="auto"/>
            </w:tcBorders>
            <w:shd w:val="clear" w:color="auto" w:fill="auto"/>
            <w:hideMark/>
          </w:tcPr>
          <w:p w14:paraId="4E4186E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de vapor saturado superior o igual a 10 CL</w:t>
            </w:r>
            <w:r w:rsidRPr="003F4389">
              <w:rPr>
                <w:color w:val="000000"/>
                <w:sz w:val="18"/>
                <w:szCs w:val="18"/>
                <w:vertAlign w:val="subscript"/>
                <w:lang w:val="es-ES" w:eastAsia="es-ES"/>
              </w:rPr>
              <w:t>50</w:t>
            </w:r>
          </w:p>
        </w:tc>
      </w:tr>
      <w:tr w:rsidR="00575772" w:rsidRPr="000E4698" w14:paraId="1ABAFD96" w14:textId="77777777" w:rsidTr="00252873">
        <w:trPr>
          <w:trHeight w:val="1731"/>
        </w:trPr>
        <w:tc>
          <w:tcPr>
            <w:tcW w:w="577" w:type="dxa"/>
            <w:tcBorders>
              <w:top w:val="nil"/>
              <w:left w:val="single" w:sz="8" w:space="0" w:color="auto"/>
              <w:bottom w:val="single" w:sz="8" w:space="0" w:color="auto"/>
              <w:right w:val="single" w:sz="8" w:space="0" w:color="auto"/>
            </w:tcBorders>
            <w:shd w:val="clear" w:color="auto" w:fill="auto"/>
            <w:hideMark/>
          </w:tcPr>
          <w:p w14:paraId="7CAD4EC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lastRenderedPageBreak/>
              <w:t>3387</w:t>
            </w:r>
          </w:p>
        </w:tc>
        <w:tc>
          <w:tcPr>
            <w:tcW w:w="1281" w:type="dxa"/>
            <w:tcBorders>
              <w:top w:val="nil"/>
              <w:left w:val="nil"/>
              <w:bottom w:val="single" w:sz="8" w:space="0" w:color="auto"/>
              <w:right w:val="single" w:sz="8" w:space="0" w:color="auto"/>
            </w:tcBorders>
            <w:shd w:val="clear" w:color="auto" w:fill="auto"/>
            <w:hideMark/>
          </w:tcPr>
          <w:p w14:paraId="1FB31AFB"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351ED32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COMBURENTE, N.E.P., con toxicidad por inhalación inferior o igual a 200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500 CL</w:t>
            </w:r>
            <w:r w:rsidRPr="003F4389">
              <w:rPr>
                <w:color w:val="000000"/>
                <w:sz w:val="18"/>
                <w:szCs w:val="18"/>
                <w:vertAlign w:val="subscript"/>
                <w:lang w:val="es-ES" w:eastAsia="es-ES"/>
              </w:rPr>
              <w:t>50</w:t>
            </w:r>
          </w:p>
        </w:tc>
        <w:tc>
          <w:tcPr>
            <w:tcW w:w="2693" w:type="dxa"/>
            <w:tcBorders>
              <w:top w:val="nil"/>
              <w:left w:val="nil"/>
              <w:bottom w:val="single" w:sz="8" w:space="0" w:color="auto"/>
              <w:right w:val="single" w:sz="8" w:space="0" w:color="auto"/>
            </w:tcBorders>
            <w:shd w:val="clear" w:color="auto" w:fill="auto"/>
            <w:hideMark/>
          </w:tcPr>
          <w:p w14:paraId="7A97029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COMBURENTE, N.E.P., con toxicidad por inhalación inferior o igual a 200 ml/m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500 CL</w:t>
            </w:r>
            <w:r w:rsidRPr="00221D32">
              <w:rPr>
                <w:color w:val="000000"/>
                <w:sz w:val="18"/>
                <w:szCs w:val="18"/>
                <w:vertAlign w:val="subscript"/>
                <w:lang w:val="es-ES" w:eastAsia="es-ES"/>
              </w:rPr>
              <w:t>50</w:t>
            </w:r>
          </w:p>
        </w:tc>
        <w:tc>
          <w:tcPr>
            <w:tcW w:w="2683" w:type="dxa"/>
            <w:tcBorders>
              <w:top w:val="nil"/>
              <w:left w:val="nil"/>
              <w:bottom w:val="single" w:sz="8" w:space="0" w:color="auto"/>
              <w:right w:val="single" w:sz="8" w:space="0" w:color="auto"/>
            </w:tcBorders>
            <w:shd w:val="clear" w:color="auto" w:fill="auto"/>
            <w:hideMark/>
          </w:tcPr>
          <w:p w14:paraId="0E4C288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COMBURENTE, N.E.P., con toxicidad por inhalación inferior o igual a 200 ml/m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de vapor saturado superior o igual a 500 CL</w:t>
            </w:r>
            <w:r w:rsidRPr="00221D32">
              <w:rPr>
                <w:color w:val="000000"/>
                <w:sz w:val="18"/>
                <w:szCs w:val="18"/>
                <w:vertAlign w:val="subscript"/>
                <w:lang w:val="es-ES" w:eastAsia="es-ES"/>
              </w:rPr>
              <w:t>50</w:t>
            </w:r>
          </w:p>
        </w:tc>
      </w:tr>
      <w:tr w:rsidR="00575772" w:rsidRPr="000E4698" w14:paraId="0742E599" w14:textId="77777777" w:rsidTr="00252873">
        <w:trPr>
          <w:trHeight w:val="1827"/>
        </w:trPr>
        <w:tc>
          <w:tcPr>
            <w:tcW w:w="577" w:type="dxa"/>
            <w:tcBorders>
              <w:top w:val="single" w:sz="8" w:space="0" w:color="auto"/>
              <w:left w:val="single" w:sz="8" w:space="0" w:color="auto"/>
              <w:bottom w:val="single" w:sz="8" w:space="0" w:color="auto"/>
              <w:right w:val="single" w:sz="8" w:space="0" w:color="auto"/>
            </w:tcBorders>
            <w:shd w:val="clear" w:color="auto" w:fill="auto"/>
            <w:noWrap/>
            <w:hideMark/>
          </w:tcPr>
          <w:p w14:paraId="129F2EB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3388</w:t>
            </w:r>
          </w:p>
        </w:tc>
        <w:tc>
          <w:tcPr>
            <w:tcW w:w="1281" w:type="dxa"/>
            <w:tcBorders>
              <w:top w:val="single" w:sz="8" w:space="0" w:color="auto"/>
              <w:left w:val="nil"/>
              <w:bottom w:val="single" w:sz="8" w:space="0" w:color="auto"/>
              <w:right w:val="single" w:sz="8" w:space="0" w:color="auto"/>
            </w:tcBorders>
            <w:shd w:val="clear" w:color="auto" w:fill="auto"/>
            <w:hideMark/>
          </w:tcPr>
          <w:p w14:paraId="7FD030C4"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70EBCCE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COMBURENTE,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10 CL</w:t>
            </w:r>
            <w:r w:rsidRPr="003F4389">
              <w:rPr>
                <w:color w:val="000000"/>
                <w:sz w:val="18"/>
                <w:szCs w:val="18"/>
                <w:vertAlign w:val="subscript"/>
                <w:lang w:val="es-ES" w:eastAsia="es-ES"/>
              </w:rPr>
              <w:t>50</w:t>
            </w:r>
          </w:p>
        </w:tc>
        <w:tc>
          <w:tcPr>
            <w:tcW w:w="2693" w:type="dxa"/>
            <w:tcBorders>
              <w:top w:val="single" w:sz="8" w:space="0" w:color="auto"/>
              <w:left w:val="nil"/>
              <w:bottom w:val="single" w:sz="8" w:space="0" w:color="auto"/>
              <w:right w:val="single" w:sz="8" w:space="0" w:color="auto"/>
            </w:tcBorders>
            <w:shd w:val="clear" w:color="auto" w:fill="auto"/>
            <w:hideMark/>
          </w:tcPr>
          <w:p w14:paraId="2121BED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COMBURENTE,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3F4389">
              <w:rPr>
                <w:color w:val="000000"/>
                <w:sz w:val="18"/>
                <w:szCs w:val="18"/>
                <w:vertAlign w:val="superscript"/>
                <w:lang w:val="es-ES" w:eastAsia="es-ES"/>
              </w:rPr>
              <w:t>3</w:t>
            </w:r>
            <w:r w:rsidRPr="00221D32">
              <w:rPr>
                <w:color w:val="000000"/>
                <w:sz w:val="18"/>
                <w:szCs w:val="18"/>
                <w:lang w:val="es-ES" w:eastAsia="es-ES"/>
              </w:rPr>
              <w:t xml:space="preserve"> y con </w:t>
            </w:r>
            <w:r w:rsidRPr="003F4389">
              <w:rPr>
                <w:bCs/>
                <w:color w:val="000000"/>
                <w:sz w:val="18"/>
                <w:szCs w:val="18"/>
                <w:lang w:val="es-ES" w:eastAsia="es-ES"/>
              </w:rPr>
              <w:t>concentración</w:t>
            </w:r>
            <w:r w:rsidRPr="00221D32">
              <w:rPr>
                <w:b/>
                <w:bCs/>
                <w:color w:val="000000"/>
                <w:sz w:val="18"/>
                <w:szCs w:val="18"/>
                <w:lang w:val="es-ES" w:eastAsia="es-ES"/>
              </w:rPr>
              <w:t xml:space="preserve"> </w:t>
            </w:r>
            <w:r w:rsidRPr="00221D32">
              <w:rPr>
                <w:strike/>
                <w:color w:val="FF0000"/>
                <w:sz w:val="18"/>
                <w:szCs w:val="18"/>
                <w:lang w:val="es-ES" w:eastAsia="es-ES"/>
              </w:rPr>
              <w:t xml:space="preserve">saturada </w:t>
            </w:r>
            <w:r w:rsidRPr="003F4389">
              <w:rPr>
                <w:bCs/>
                <w:color w:val="000000"/>
                <w:sz w:val="18"/>
                <w:szCs w:val="18"/>
                <w:lang w:val="es-ES" w:eastAsia="es-ES"/>
              </w:rPr>
              <w:t>de vapor</w:t>
            </w:r>
            <w:r w:rsidRPr="00221D32">
              <w:rPr>
                <w:b/>
                <w:bCs/>
                <w:color w:val="000000"/>
                <w:sz w:val="18"/>
                <w:szCs w:val="18"/>
                <w:lang w:val="es-ES" w:eastAsia="es-ES"/>
              </w:rPr>
              <w:t xml:space="preserve"> </w:t>
            </w:r>
            <w:r w:rsidRPr="003F4389">
              <w:rPr>
                <w:bCs/>
                <w:color w:val="008080"/>
                <w:sz w:val="18"/>
                <w:szCs w:val="18"/>
                <w:u w:val="single"/>
                <w:lang w:val="es-ES" w:eastAsia="es-ES"/>
              </w:rPr>
              <w:t>saturado</w:t>
            </w:r>
            <w:r w:rsidRPr="003F4389">
              <w:rPr>
                <w:color w:val="008080"/>
                <w:sz w:val="18"/>
                <w:szCs w:val="18"/>
                <w:u w:val="single"/>
                <w:lang w:val="es-ES" w:eastAsia="es-ES"/>
              </w:rPr>
              <w:t xml:space="preserve"> </w:t>
            </w:r>
            <w:r w:rsidRPr="00221D32">
              <w:rPr>
                <w:color w:val="000000"/>
                <w:sz w:val="18"/>
                <w:szCs w:val="18"/>
                <w:lang w:val="es-ES" w:eastAsia="es-ES"/>
              </w:rPr>
              <w:t>superior o igual a 10 CL</w:t>
            </w:r>
            <w:r w:rsidRPr="003F4389">
              <w:rPr>
                <w:color w:val="000000"/>
                <w:sz w:val="18"/>
                <w:szCs w:val="18"/>
                <w:vertAlign w:val="subscript"/>
                <w:lang w:val="es-ES" w:eastAsia="es-ES"/>
              </w:rPr>
              <w:t>50</w:t>
            </w:r>
          </w:p>
        </w:tc>
        <w:tc>
          <w:tcPr>
            <w:tcW w:w="2683" w:type="dxa"/>
            <w:tcBorders>
              <w:top w:val="single" w:sz="8" w:space="0" w:color="auto"/>
              <w:left w:val="nil"/>
              <w:bottom w:val="single" w:sz="8" w:space="0" w:color="auto"/>
              <w:right w:val="single" w:sz="8" w:space="0" w:color="auto"/>
            </w:tcBorders>
            <w:shd w:val="clear" w:color="auto" w:fill="auto"/>
            <w:hideMark/>
          </w:tcPr>
          <w:p w14:paraId="26A446F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COMBURENTE,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3F4389">
              <w:rPr>
                <w:color w:val="000000"/>
                <w:sz w:val="18"/>
                <w:szCs w:val="18"/>
                <w:vertAlign w:val="superscript"/>
                <w:lang w:val="es-ES" w:eastAsia="es-ES"/>
              </w:rPr>
              <w:t>3</w:t>
            </w:r>
            <w:r w:rsidRPr="00221D32">
              <w:rPr>
                <w:color w:val="000000"/>
                <w:sz w:val="18"/>
                <w:szCs w:val="18"/>
                <w:lang w:val="es-ES" w:eastAsia="es-ES"/>
              </w:rPr>
              <w:t xml:space="preserve"> y con </w:t>
            </w:r>
            <w:r w:rsidRPr="003F4389">
              <w:rPr>
                <w:bCs/>
                <w:color w:val="000000"/>
                <w:sz w:val="18"/>
                <w:szCs w:val="18"/>
                <w:lang w:val="es-ES" w:eastAsia="es-ES"/>
              </w:rPr>
              <w:t>concentración de vapor saturado</w:t>
            </w:r>
            <w:r w:rsidRPr="00221D32">
              <w:rPr>
                <w:color w:val="000000"/>
                <w:sz w:val="18"/>
                <w:szCs w:val="18"/>
                <w:lang w:val="es-ES" w:eastAsia="es-ES"/>
              </w:rPr>
              <w:t xml:space="preserve"> superior o igual a 10 CL</w:t>
            </w:r>
            <w:r w:rsidRPr="003F4389">
              <w:rPr>
                <w:color w:val="000000"/>
                <w:sz w:val="18"/>
                <w:szCs w:val="18"/>
                <w:vertAlign w:val="subscript"/>
                <w:lang w:val="es-ES" w:eastAsia="es-ES"/>
              </w:rPr>
              <w:t>50</w:t>
            </w:r>
          </w:p>
        </w:tc>
      </w:tr>
      <w:tr w:rsidR="00575772" w:rsidRPr="000E4698" w14:paraId="50547749" w14:textId="77777777" w:rsidTr="00252873">
        <w:trPr>
          <w:trHeight w:val="1950"/>
        </w:trPr>
        <w:tc>
          <w:tcPr>
            <w:tcW w:w="577" w:type="dxa"/>
            <w:tcBorders>
              <w:top w:val="single" w:sz="8" w:space="0" w:color="auto"/>
              <w:left w:val="single" w:sz="8" w:space="0" w:color="auto"/>
              <w:bottom w:val="single" w:sz="8" w:space="0" w:color="auto"/>
              <w:right w:val="single" w:sz="8" w:space="0" w:color="auto"/>
            </w:tcBorders>
            <w:shd w:val="clear" w:color="auto" w:fill="auto"/>
            <w:noWrap/>
            <w:hideMark/>
          </w:tcPr>
          <w:p w14:paraId="2C6EC1B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3389</w:t>
            </w:r>
          </w:p>
        </w:tc>
        <w:tc>
          <w:tcPr>
            <w:tcW w:w="1281" w:type="dxa"/>
            <w:tcBorders>
              <w:top w:val="single" w:sz="8" w:space="0" w:color="auto"/>
              <w:left w:val="nil"/>
              <w:bottom w:val="single" w:sz="8" w:space="0" w:color="auto"/>
              <w:right w:val="single" w:sz="8" w:space="0" w:color="auto"/>
            </w:tcBorders>
            <w:shd w:val="clear" w:color="auto" w:fill="auto"/>
            <w:hideMark/>
          </w:tcPr>
          <w:p w14:paraId="300AB751"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2627617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CORROSIVO, N.E.P., con una CL</w:t>
            </w:r>
            <w:r w:rsidRPr="003F4389">
              <w:rPr>
                <w:color w:val="000000"/>
                <w:sz w:val="18"/>
                <w:szCs w:val="18"/>
                <w:vertAlign w:val="subscript"/>
                <w:lang w:val="es-ES" w:eastAsia="es-ES"/>
              </w:rPr>
              <w:t>50</w:t>
            </w:r>
            <w:r w:rsidRPr="00221D32">
              <w:rPr>
                <w:color w:val="000000"/>
                <w:sz w:val="18"/>
                <w:szCs w:val="18"/>
                <w:lang w:val="es-ES" w:eastAsia="es-ES"/>
              </w:rPr>
              <w:t xml:space="preserve"> inferior o igual a 200 ml/m</w:t>
            </w:r>
            <w:r w:rsidRPr="003F4389">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500 CL</w:t>
            </w:r>
            <w:r w:rsidRPr="003F4389">
              <w:rPr>
                <w:color w:val="000000"/>
                <w:sz w:val="18"/>
                <w:szCs w:val="18"/>
                <w:vertAlign w:val="subscript"/>
                <w:lang w:val="es-ES" w:eastAsia="es-ES"/>
              </w:rPr>
              <w:t>50</w:t>
            </w:r>
          </w:p>
        </w:tc>
        <w:tc>
          <w:tcPr>
            <w:tcW w:w="2693" w:type="dxa"/>
            <w:tcBorders>
              <w:top w:val="single" w:sz="8" w:space="0" w:color="auto"/>
              <w:left w:val="nil"/>
              <w:bottom w:val="single" w:sz="8" w:space="0" w:color="auto"/>
              <w:right w:val="single" w:sz="8" w:space="0" w:color="auto"/>
            </w:tcBorders>
            <w:shd w:val="clear" w:color="auto" w:fill="auto"/>
            <w:hideMark/>
          </w:tcPr>
          <w:p w14:paraId="60BA78E0" w14:textId="4D1D7DFE" w:rsidR="003F4389" w:rsidRPr="003F4389" w:rsidRDefault="00253326" w:rsidP="003F4389">
            <w:pPr>
              <w:suppressAutoHyphens w:val="0"/>
              <w:spacing w:line="240" w:lineRule="auto"/>
              <w:jc w:val="center"/>
              <w:rPr>
                <w:color w:val="000000"/>
                <w:sz w:val="18"/>
                <w:szCs w:val="18"/>
                <w:lang w:val="es-ES" w:eastAsia="es-ES"/>
              </w:rPr>
            </w:pPr>
            <w:r w:rsidRPr="00253326">
              <w:rPr>
                <w:color w:val="000000"/>
                <w:sz w:val="18"/>
                <w:szCs w:val="18"/>
                <w:lang w:val="es-ES"/>
              </w:rPr>
              <w:t>LÍQUIDO TÓXICO POR INHALACIÓN, CORROSIVO, N.E.P., con una CL50 inferior o igual a 200 ml/m3</w:t>
            </w:r>
            <w:r w:rsidR="003F4389" w:rsidRPr="003F4389">
              <w:rPr>
                <w:color w:val="000000"/>
                <w:sz w:val="18"/>
                <w:szCs w:val="18"/>
                <w:lang w:val="es-ES"/>
              </w:rPr>
              <w:t xml:space="preserve">y con concentración </w:t>
            </w:r>
            <w:r w:rsidR="003F4389" w:rsidRPr="003F4389">
              <w:rPr>
                <w:strike/>
                <w:color w:val="FF0000"/>
                <w:sz w:val="18"/>
                <w:szCs w:val="18"/>
                <w:lang w:val="es-ES"/>
              </w:rPr>
              <w:t xml:space="preserve">saturada </w:t>
            </w:r>
            <w:r w:rsidR="003F4389" w:rsidRPr="003F4389">
              <w:rPr>
                <w:color w:val="000000"/>
                <w:sz w:val="18"/>
                <w:szCs w:val="18"/>
                <w:lang w:val="es-ES"/>
              </w:rPr>
              <w:t xml:space="preserve">de vapor </w:t>
            </w:r>
            <w:r w:rsidR="003F4389" w:rsidRPr="003F4389">
              <w:rPr>
                <w:color w:val="008080"/>
                <w:sz w:val="18"/>
                <w:szCs w:val="18"/>
                <w:u w:val="single"/>
                <w:lang w:val="es-ES"/>
              </w:rPr>
              <w:t xml:space="preserve">saturado </w:t>
            </w:r>
            <w:r w:rsidR="003F4389" w:rsidRPr="003F4389">
              <w:rPr>
                <w:color w:val="000000"/>
                <w:sz w:val="18"/>
                <w:szCs w:val="18"/>
                <w:lang w:val="es-ES"/>
              </w:rPr>
              <w:t>superior o igual a 500 CL</w:t>
            </w:r>
            <w:r w:rsidR="003F4389" w:rsidRPr="003F4389">
              <w:rPr>
                <w:color w:val="000000"/>
                <w:sz w:val="18"/>
                <w:szCs w:val="18"/>
                <w:vertAlign w:val="subscript"/>
                <w:lang w:val="es-ES"/>
              </w:rPr>
              <w:t>50</w:t>
            </w:r>
          </w:p>
          <w:p w14:paraId="4FD3C1B0" w14:textId="4F774A89" w:rsidR="00575772" w:rsidRPr="00221D32" w:rsidRDefault="00575772" w:rsidP="00575772">
            <w:pPr>
              <w:suppressAutoHyphens w:val="0"/>
              <w:spacing w:line="240" w:lineRule="auto"/>
              <w:jc w:val="center"/>
              <w:rPr>
                <w:color w:val="000000"/>
                <w:sz w:val="18"/>
                <w:szCs w:val="18"/>
                <w:lang w:val="es-ES" w:eastAsia="es-ES"/>
              </w:rPr>
            </w:pPr>
          </w:p>
        </w:tc>
        <w:tc>
          <w:tcPr>
            <w:tcW w:w="2683" w:type="dxa"/>
            <w:tcBorders>
              <w:top w:val="single" w:sz="8" w:space="0" w:color="auto"/>
              <w:left w:val="nil"/>
              <w:bottom w:val="single" w:sz="8" w:space="0" w:color="auto"/>
              <w:right w:val="single" w:sz="8" w:space="0" w:color="auto"/>
            </w:tcBorders>
            <w:shd w:val="clear" w:color="auto" w:fill="auto"/>
            <w:hideMark/>
          </w:tcPr>
          <w:p w14:paraId="09BA6F82" w14:textId="7F6DE6C3" w:rsidR="00575772" w:rsidRPr="00221D32" w:rsidRDefault="00253326" w:rsidP="00575772">
            <w:pPr>
              <w:suppressAutoHyphens w:val="0"/>
              <w:spacing w:line="240" w:lineRule="auto"/>
              <w:jc w:val="center"/>
              <w:rPr>
                <w:color w:val="000000"/>
                <w:sz w:val="18"/>
                <w:szCs w:val="18"/>
                <w:lang w:val="es-ES" w:eastAsia="es-ES"/>
              </w:rPr>
            </w:pPr>
            <w:r w:rsidRPr="00253326">
              <w:rPr>
                <w:color w:val="000000"/>
                <w:sz w:val="18"/>
                <w:szCs w:val="18"/>
                <w:lang w:val="es-ES"/>
              </w:rPr>
              <w:t>LÍQUIDO TÓXICO POR INHALACIÓN, CORROSIVO, N.E.P., con una CL50 inferior o igual a 200 ml/m3 y con concentración de vapor saturado superior o igual a 500 CL50</w:t>
            </w:r>
          </w:p>
        </w:tc>
      </w:tr>
      <w:tr w:rsidR="00575772" w:rsidRPr="000E4698" w14:paraId="2BB59D5B" w14:textId="77777777" w:rsidTr="007E43A7">
        <w:trPr>
          <w:trHeight w:val="1681"/>
        </w:trPr>
        <w:tc>
          <w:tcPr>
            <w:tcW w:w="577" w:type="dxa"/>
            <w:tcBorders>
              <w:top w:val="single" w:sz="8" w:space="0" w:color="auto"/>
              <w:left w:val="single" w:sz="8" w:space="0" w:color="auto"/>
              <w:bottom w:val="single" w:sz="8" w:space="0" w:color="auto"/>
              <w:right w:val="single" w:sz="8" w:space="0" w:color="auto"/>
            </w:tcBorders>
            <w:shd w:val="clear" w:color="auto" w:fill="auto"/>
            <w:noWrap/>
            <w:hideMark/>
          </w:tcPr>
          <w:p w14:paraId="53711A0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3390</w:t>
            </w:r>
          </w:p>
        </w:tc>
        <w:tc>
          <w:tcPr>
            <w:tcW w:w="1281" w:type="dxa"/>
            <w:tcBorders>
              <w:top w:val="single" w:sz="8" w:space="0" w:color="auto"/>
              <w:left w:val="nil"/>
              <w:bottom w:val="single" w:sz="8" w:space="0" w:color="auto"/>
              <w:right w:val="single" w:sz="8" w:space="0" w:color="auto"/>
            </w:tcBorders>
            <w:shd w:val="clear" w:color="auto" w:fill="auto"/>
            <w:hideMark/>
          </w:tcPr>
          <w:p w14:paraId="3500C867"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7A14D7E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CORROSIVO, N.E.P., con una CL</w:t>
            </w:r>
            <w:r w:rsidRPr="001E6028">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1E6028">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10 CL</w:t>
            </w:r>
            <w:r w:rsidRPr="001E6028">
              <w:rPr>
                <w:color w:val="000000"/>
                <w:sz w:val="18"/>
                <w:szCs w:val="18"/>
                <w:vertAlign w:val="subscript"/>
                <w:lang w:val="es-ES" w:eastAsia="es-ES"/>
              </w:rPr>
              <w:t>50</w:t>
            </w:r>
          </w:p>
        </w:tc>
        <w:tc>
          <w:tcPr>
            <w:tcW w:w="2693" w:type="dxa"/>
            <w:tcBorders>
              <w:top w:val="single" w:sz="8" w:space="0" w:color="auto"/>
              <w:left w:val="nil"/>
              <w:bottom w:val="single" w:sz="8" w:space="0" w:color="auto"/>
              <w:right w:val="single" w:sz="8" w:space="0" w:color="auto"/>
            </w:tcBorders>
            <w:shd w:val="clear" w:color="auto" w:fill="auto"/>
            <w:hideMark/>
          </w:tcPr>
          <w:p w14:paraId="0CACAE5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CORROSIVO, N.E.P., con una CL</w:t>
            </w:r>
            <w:r w:rsidRPr="001E6028">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1E6028">
              <w:rPr>
                <w:color w:val="000000"/>
                <w:sz w:val="18"/>
                <w:szCs w:val="18"/>
                <w:vertAlign w:val="superscript"/>
                <w:lang w:val="es-ES" w:eastAsia="es-ES"/>
              </w:rPr>
              <w:t>3</w:t>
            </w:r>
            <w:r w:rsidRPr="00221D32">
              <w:rPr>
                <w:color w:val="000000"/>
                <w:sz w:val="18"/>
                <w:szCs w:val="18"/>
                <w:lang w:val="es-ES" w:eastAsia="es-ES"/>
              </w:rPr>
              <w:t xml:space="preserve"> y con 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10 CL</w:t>
            </w:r>
            <w:r w:rsidRPr="001E6028">
              <w:rPr>
                <w:color w:val="000000"/>
                <w:sz w:val="18"/>
                <w:szCs w:val="18"/>
                <w:vertAlign w:val="subscript"/>
                <w:lang w:val="es-ES" w:eastAsia="es-ES"/>
              </w:rPr>
              <w:t>50</w:t>
            </w:r>
          </w:p>
        </w:tc>
        <w:tc>
          <w:tcPr>
            <w:tcW w:w="2683" w:type="dxa"/>
            <w:tcBorders>
              <w:top w:val="single" w:sz="8" w:space="0" w:color="auto"/>
              <w:left w:val="nil"/>
              <w:bottom w:val="single" w:sz="8" w:space="0" w:color="auto"/>
              <w:right w:val="single" w:sz="8" w:space="0" w:color="auto"/>
            </w:tcBorders>
            <w:shd w:val="clear" w:color="auto" w:fill="auto"/>
            <w:hideMark/>
          </w:tcPr>
          <w:p w14:paraId="57A9E4A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CORROSIVO, N.E.P., con una CL</w:t>
            </w:r>
            <w:r w:rsidRPr="001E6028">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1E6028">
              <w:rPr>
                <w:color w:val="000000"/>
                <w:sz w:val="18"/>
                <w:szCs w:val="18"/>
                <w:vertAlign w:val="superscript"/>
                <w:lang w:val="es-ES" w:eastAsia="es-ES"/>
              </w:rPr>
              <w:t>3</w:t>
            </w:r>
            <w:r w:rsidRPr="00221D32">
              <w:rPr>
                <w:color w:val="000000"/>
                <w:sz w:val="18"/>
                <w:szCs w:val="18"/>
                <w:lang w:val="es-ES" w:eastAsia="es-ES"/>
              </w:rPr>
              <w:t xml:space="preserve"> y con concentración de vapor saturado superior o igual a 10 CL</w:t>
            </w:r>
            <w:r w:rsidRPr="001E6028">
              <w:rPr>
                <w:color w:val="000000"/>
                <w:sz w:val="18"/>
                <w:szCs w:val="18"/>
                <w:vertAlign w:val="subscript"/>
                <w:lang w:val="es-ES" w:eastAsia="es-ES"/>
              </w:rPr>
              <w:t>50</w:t>
            </w:r>
          </w:p>
        </w:tc>
      </w:tr>
      <w:tr w:rsidR="00575772" w:rsidRPr="000E4698" w14:paraId="62B95949" w14:textId="77777777" w:rsidTr="007E43A7">
        <w:trPr>
          <w:trHeight w:val="973"/>
        </w:trPr>
        <w:tc>
          <w:tcPr>
            <w:tcW w:w="577" w:type="dxa"/>
            <w:tcBorders>
              <w:top w:val="nil"/>
              <w:left w:val="single" w:sz="8" w:space="0" w:color="auto"/>
              <w:bottom w:val="single" w:sz="8" w:space="0" w:color="auto"/>
              <w:right w:val="single" w:sz="8" w:space="0" w:color="auto"/>
            </w:tcBorders>
            <w:shd w:val="clear" w:color="auto" w:fill="auto"/>
            <w:hideMark/>
          </w:tcPr>
          <w:p w14:paraId="716278D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3403</w:t>
            </w:r>
          </w:p>
        </w:tc>
        <w:tc>
          <w:tcPr>
            <w:tcW w:w="1281" w:type="dxa"/>
            <w:tcBorders>
              <w:top w:val="nil"/>
              <w:left w:val="nil"/>
              <w:bottom w:val="single" w:sz="8" w:space="0" w:color="auto"/>
              <w:right w:val="single" w:sz="8" w:space="0" w:color="auto"/>
            </w:tcBorders>
            <w:shd w:val="clear" w:color="auto" w:fill="auto"/>
            <w:hideMark/>
          </w:tcPr>
          <w:p w14:paraId="69C370BA"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09C8837D"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POTASIO METÁLICO, ALEACIONES SÓLIDAS DE</w:t>
            </w:r>
          </w:p>
        </w:tc>
        <w:tc>
          <w:tcPr>
            <w:tcW w:w="2693" w:type="dxa"/>
            <w:tcBorders>
              <w:top w:val="nil"/>
              <w:left w:val="nil"/>
              <w:bottom w:val="single" w:sz="8" w:space="0" w:color="auto"/>
              <w:right w:val="single" w:sz="8" w:space="0" w:color="auto"/>
            </w:tcBorders>
            <w:shd w:val="clear" w:color="auto" w:fill="auto"/>
            <w:hideMark/>
          </w:tcPr>
          <w:p w14:paraId="6C6905CF"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POTASIO</w:t>
            </w:r>
            <w:r w:rsidRPr="00221D32">
              <w:rPr>
                <w:strike/>
                <w:color w:val="FF0000"/>
                <w:sz w:val="18"/>
                <w:szCs w:val="18"/>
                <w:lang w:val="es-ES" w:eastAsia="es-ES"/>
              </w:rPr>
              <w:t xml:space="preserve"> METÁLICO</w:t>
            </w:r>
            <w:r w:rsidRPr="00221D32">
              <w:rPr>
                <w:color w:val="000000"/>
                <w:sz w:val="18"/>
                <w:szCs w:val="18"/>
                <w:lang w:val="es-ES" w:eastAsia="es-ES"/>
              </w:rPr>
              <w:t xml:space="preserve">, ALEACIONES </w:t>
            </w:r>
            <w:r w:rsidRPr="00221D32">
              <w:rPr>
                <w:color w:val="008080"/>
                <w:sz w:val="18"/>
                <w:szCs w:val="18"/>
                <w:u w:val="single"/>
                <w:lang w:val="es-ES" w:eastAsia="es-ES"/>
              </w:rPr>
              <w:t xml:space="preserve">METÁLICAS </w:t>
            </w:r>
            <w:r w:rsidRPr="00221D32">
              <w:rPr>
                <w:color w:val="000000"/>
                <w:sz w:val="18"/>
                <w:szCs w:val="18"/>
                <w:lang w:val="es-ES" w:eastAsia="es-ES"/>
              </w:rPr>
              <w:t>SÓLIDAS DE</w:t>
            </w:r>
            <w:r w:rsidRPr="00221D32">
              <w:rPr>
                <w:color w:val="008080"/>
                <w:sz w:val="18"/>
                <w:szCs w:val="18"/>
                <w:u w:val="single"/>
                <w:lang w:val="es-ES" w:eastAsia="es-ES"/>
              </w:rPr>
              <w:t xml:space="preserve"> </w:t>
            </w:r>
          </w:p>
        </w:tc>
        <w:tc>
          <w:tcPr>
            <w:tcW w:w="2683" w:type="dxa"/>
            <w:tcBorders>
              <w:top w:val="nil"/>
              <w:left w:val="nil"/>
              <w:bottom w:val="single" w:sz="8" w:space="0" w:color="auto"/>
              <w:right w:val="single" w:sz="8" w:space="0" w:color="auto"/>
            </w:tcBorders>
            <w:shd w:val="clear" w:color="auto" w:fill="auto"/>
            <w:hideMark/>
          </w:tcPr>
          <w:p w14:paraId="1410C74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POTASIO, ALEACIONES METÁLICAS SÓLIDAS DE </w:t>
            </w:r>
          </w:p>
        </w:tc>
      </w:tr>
      <w:tr w:rsidR="00575772" w:rsidRPr="00575772" w14:paraId="27FE2ABF" w14:textId="77777777" w:rsidTr="007E43A7">
        <w:trPr>
          <w:trHeight w:val="830"/>
        </w:trPr>
        <w:tc>
          <w:tcPr>
            <w:tcW w:w="577" w:type="dxa"/>
            <w:tcBorders>
              <w:top w:val="nil"/>
              <w:left w:val="single" w:sz="8" w:space="0" w:color="auto"/>
              <w:bottom w:val="single" w:sz="8" w:space="0" w:color="auto"/>
              <w:right w:val="single" w:sz="8" w:space="0" w:color="auto"/>
            </w:tcBorders>
            <w:shd w:val="clear" w:color="auto" w:fill="auto"/>
            <w:hideMark/>
          </w:tcPr>
          <w:p w14:paraId="7BA340B3"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3436</w:t>
            </w:r>
          </w:p>
        </w:tc>
        <w:tc>
          <w:tcPr>
            <w:tcW w:w="1281" w:type="dxa"/>
            <w:tcBorders>
              <w:top w:val="nil"/>
              <w:left w:val="nil"/>
              <w:bottom w:val="single" w:sz="8" w:space="0" w:color="auto"/>
              <w:right w:val="single" w:sz="8" w:space="0" w:color="auto"/>
            </w:tcBorders>
            <w:shd w:val="clear" w:color="auto" w:fill="auto"/>
            <w:hideMark/>
          </w:tcPr>
          <w:p w14:paraId="40F6048B"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Spelling issues: Language spelling errors</w:t>
            </w:r>
          </w:p>
        </w:tc>
        <w:tc>
          <w:tcPr>
            <w:tcW w:w="2385" w:type="dxa"/>
            <w:tcBorders>
              <w:top w:val="nil"/>
              <w:left w:val="nil"/>
              <w:bottom w:val="single" w:sz="8" w:space="0" w:color="auto"/>
              <w:right w:val="single" w:sz="8" w:space="0" w:color="auto"/>
            </w:tcBorders>
            <w:shd w:val="clear" w:color="auto" w:fill="auto"/>
            <w:hideMark/>
          </w:tcPr>
          <w:p w14:paraId="39192987"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HIDRATO DE HEXAFLUORACETONA, SÓLIDO</w:t>
            </w:r>
          </w:p>
        </w:tc>
        <w:tc>
          <w:tcPr>
            <w:tcW w:w="2693" w:type="dxa"/>
            <w:tcBorders>
              <w:top w:val="nil"/>
              <w:left w:val="nil"/>
              <w:bottom w:val="single" w:sz="8" w:space="0" w:color="auto"/>
              <w:right w:val="single" w:sz="8" w:space="0" w:color="auto"/>
            </w:tcBorders>
            <w:shd w:val="clear" w:color="auto" w:fill="auto"/>
            <w:hideMark/>
          </w:tcPr>
          <w:p w14:paraId="155B028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 xml:space="preserve">HIDRATO DE </w:t>
            </w:r>
            <w:r w:rsidRPr="00221D32">
              <w:rPr>
                <w:strike/>
                <w:color w:val="FF0000"/>
                <w:sz w:val="18"/>
                <w:szCs w:val="18"/>
                <w:lang w:val="es-ES" w:eastAsia="es-ES"/>
              </w:rPr>
              <w:t>HEXAFLUORACETONA</w:t>
            </w:r>
            <w:r w:rsidRPr="00221D32">
              <w:rPr>
                <w:color w:val="008080"/>
                <w:sz w:val="18"/>
                <w:szCs w:val="18"/>
                <w:u w:val="single"/>
                <w:lang w:val="es-ES" w:eastAsia="es-ES"/>
              </w:rPr>
              <w:t>HEXAFLUOROACETONA</w:t>
            </w:r>
            <w:r w:rsidRPr="00221D32">
              <w:rPr>
                <w:color w:val="000000"/>
                <w:sz w:val="18"/>
                <w:szCs w:val="18"/>
                <w:lang w:val="es-ES" w:eastAsia="es-ES"/>
              </w:rPr>
              <w:t>, SÓLIDO</w:t>
            </w:r>
          </w:p>
        </w:tc>
        <w:tc>
          <w:tcPr>
            <w:tcW w:w="2683" w:type="dxa"/>
            <w:tcBorders>
              <w:top w:val="nil"/>
              <w:left w:val="nil"/>
              <w:bottom w:val="single" w:sz="8" w:space="0" w:color="auto"/>
              <w:right w:val="single" w:sz="8" w:space="0" w:color="auto"/>
            </w:tcBorders>
            <w:shd w:val="clear" w:color="auto" w:fill="auto"/>
            <w:hideMark/>
          </w:tcPr>
          <w:p w14:paraId="5F7BB5E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HIDRATO DE HEXAFLUOROACETONA, SÓLIDO</w:t>
            </w:r>
          </w:p>
        </w:tc>
      </w:tr>
      <w:tr w:rsidR="00575772" w:rsidRPr="00575772" w14:paraId="501F127E" w14:textId="77777777" w:rsidTr="007E43A7">
        <w:trPr>
          <w:trHeight w:val="687"/>
        </w:trPr>
        <w:tc>
          <w:tcPr>
            <w:tcW w:w="577" w:type="dxa"/>
            <w:tcBorders>
              <w:top w:val="nil"/>
              <w:left w:val="single" w:sz="8" w:space="0" w:color="auto"/>
              <w:bottom w:val="single" w:sz="8" w:space="0" w:color="auto"/>
              <w:right w:val="single" w:sz="8" w:space="0" w:color="auto"/>
            </w:tcBorders>
            <w:shd w:val="clear" w:color="auto" w:fill="auto"/>
            <w:hideMark/>
          </w:tcPr>
          <w:p w14:paraId="5CBAB455"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3458</w:t>
            </w:r>
          </w:p>
        </w:tc>
        <w:tc>
          <w:tcPr>
            <w:tcW w:w="1281" w:type="dxa"/>
            <w:tcBorders>
              <w:top w:val="nil"/>
              <w:left w:val="nil"/>
              <w:bottom w:val="single" w:sz="8" w:space="0" w:color="auto"/>
              <w:right w:val="single" w:sz="8" w:space="0" w:color="auto"/>
            </w:tcBorders>
            <w:shd w:val="clear" w:color="auto" w:fill="auto"/>
            <w:hideMark/>
          </w:tcPr>
          <w:p w14:paraId="01A4FDA5" w14:textId="77777777" w:rsidR="00575772" w:rsidRPr="00221D32" w:rsidRDefault="00575772" w:rsidP="00575772">
            <w:pPr>
              <w:suppressAutoHyphens w:val="0"/>
              <w:spacing w:line="240" w:lineRule="auto"/>
              <w:jc w:val="center"/>
              <w:rPr>
                <w:color w:val="000000"/>
                <w:sz w:val="18"/>
                <w:szCs w:val="18"/>
                <w:lang w:val="es-ES" w:eastAsia="es-ES"/>
              </w:rPr>
            </w:pPr>
            <w:proofErr w:type="spellStart"/>
            <w:r w:rsidRPr="00221D32">
              <w:rPr>
                <w:color w:val="000000"/>
                <w:sz w:val="18"/>
                <w:szCs w:val="18"/>
                <w:lang w:val="es-ES" w:eastAsia="es-ES"/>
              </w:rPr>
              <w:t>Spelling</w:t>
            </w:r>
            <w:proofErr w:type="spellEnd"/>
            <w:r w:rsidRPr="00221D32">
              <w:rPr>
                <w:color w:val="000000"/>
                <w:sz w:val="18"/>
                <w:szCs w:val="18"/>
                <w:lang w:val="es-ES" w:eastAsia="es-ES"/>
              </w:rPr>
              <w:t xml:space="preserve"> </w:t>
            </w:r>
            <w:proofErr w:type="spellStart"/>
            <w:r w:rsidRPr="00221D32">
              <w:rPr>
                <w:color w:val="000000"/>
                <w:sz w:val="18"/>
                <w:szCs w:val="18"/>
                <w:lang w:val="es-ES" w:eastAsia="es-ES"/>
              </w:rPr>
              <w:t>issues</w:t>
            </w:r>
            <w:proofErr w:type="spellEnd"/>
            <w:r w:rsidRPr="00221D32">
              <w:rPr>
                <w:color w:val="000000"/>
                <w:sz w:val="18"/>
                <w:szCs w:val="18"/>
                <w:lang w:val="es-ES" w:eastAsia="es-ES"/>
              </w:rPr>
              <w:t>: plural/singular</w:t>
            </w:r>
          </w:p>
        </w:tc>
        <w:tc>
          <w:tcPr>
            <w:tcW w:w="2385" w:type="dxa"/>
            <w:tcBorders>
              <w:top w:val="nil"/>
              <w:left w:val="nil"/>
              <w:bottom w:val="single" w:sz="8" w:space="0" w:color="auto"/>
              <w:right w:val="single" w:sz="8" w:space="0" w:color="auto"/>
            </w:tcBorders>
            <w:shd w:val="clear" w:color="auto" w:fill="auto"/>
            <w:hideMark/>
          </w:tcPr>
          <w:p w14:paraId="31A3517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NITROANISOL SÓLIDO</w:t>
            </w:r>
          </w:p>
        </w:tc>
        <w:tc>
          <w:tcPr>
            <w:tcW w:w="2693" w:type="dxa"/>
            <w:tcBorders>
              <w:top w:val="nil"/>
              <w:left w:val="nil"/>
              <w:bottom w:val="single" w:sz="8" w:space="0" w:color="auto"/>
              <w:right w:val="single" w:sz="8" w:space="0" w:color="auto"/>
            </w:tcBorders>
            <w:shd w:val="clear" w:color="auto" w:fill="auto"/>
            <w:hideMark/>
          </w:tcPr>
          <w:p w14:paraId="61796114" w14:textId="1AA6A236" w:rsidR="00575772" w:rsidRPr="00221D32" w:rsidRDefault="002E7198" w:rsidP="002A0A81">
            <w:pPr>
              <w:suppressAutoHyphens w:val="0"/>
              <w:spacing w:line="240" w:lineRule="auto"/>
              <w:jc w:val="center"/>
              <w:rPr>
                <w:color w:val="FF0000"/>
                <w:sz w:val="18"/>
                <w:szCs w:val="18"/>
                <w:lang w:val="es-ES" w:eastAsia="es-ES"/>
              </w:rPr>
            </w:pPr>
            <w:r w:rsidRPr="002A53C6">
              <w:rPr>
                <w:strike/>
                <w:color w:val="FF0000"/>
                <w:sz w:val="18"/>
                <w:szCs w:val="18"/>
                <w:lang w:val="es-ES" w:eastAsia="es-ES"/>
              </w:rPr>
              <w:t>NITROANISOL SÓLIDO</w:t>
            </w:r>
            <w:r w:rsidRPr="002A53C6">
              <w:rPr>
                <w:color w:val="008080"/>
                <w:sz w:val="18"/>
                <w:szCs w:val="18"/>
                <w:u w:val="single"/>
                <w:lang w:val="es-ES" w:eastAsia="es-ES"/>
              </w:rPr>
              <w:t>NITROANISOLES SÓLIDOS</w:t>
            </w:r>
          </w:p>
        </w:tc>
        <w:tc>
          <w:tcPr>
            <w:tcW w:w="2683" w:type="dxa"/>
            <w:tcBorders>
              <w:top w:val="single" w:sz="8" w:space="0" w:color="auto"/>
              <w:left w:val="nil"/>
              <w:bottom w:val="single" w:sz="8" w:space="0" w:color="auto"/>
              <w:right w:val="single" w:sz="8" w:space="0" w:color="auto"/>
            </w:tcBorders>
            <w:shd w:val="clear" w:color="auto" w:fill="auto"/>
            <w:hideMark/>
          </w:tcPr>
          <w:p w14:paraId="088E249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NITROANISOLES SÓLIDOS</w:t>
            </w:r>
          </w:p>
        </w:tc>
      </w:tr>
      <w:tr w:rsidR="00575772" w:rsidRPr="000E4698" w14:paraId="6F145135" w14:textId="77777777" w:rsidTr="00252873">
        <w:trPr>
          <w:trHeight w:val="2990"/>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531550D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lastRenderedPageBreak/>
              <w:t>3469</w:t>
            </w:r>
          </w:p>
        </w:tc>
        <w:tc>
          <w:tcPr>
            <w:tcW w:w="1281" w:type="dxa"/>
            <w:tcBorders>
              <w:top w:val="single" w:sz="8" w:space="0" w:color="auto"/>
              <w:left w:val="nil"/>
              <w:bottom w:val="single" w:sz="8" w:space="0" w:color="auto"/>
              <w:right w:val="single" w:sz="8" w:space="0" w:color="auto"/>
            </w:tcBorders>
            <w:shd w:val="clear" w:color="auto" w:fill="auto"/>
            <w:hideMark/>
          </w:tcPr>
          <w:p w14:paraId="73CB964E"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nil"/>
            </w:tcBorders>
            <w:shd w:val="clear" w:color="auto" w:fill="auto"/>
            <w:hideMark/>
          </w:tcPr>
          <w:p w14:paraId="645229BE"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PINTURAS INFLAMABLES, CORROSIVAS (incluidos pinturas, lacas, esmaltes, colores, goma laca, barnices, bruñidores, encáusticos, bases líquidas para lacas) o MATERIAL INFLAMABLE, CORROSIVO RELACIONADO CON PINTURAS (incluidos disolventes y diluyentes para pinturas)</w:t>
            </w:r>
          </w:p>
        </w:tc>
        <w:tc>
          <w:tcPr>
            <w:tcW w:w="2693" w:type="dxa"/>
            <w:tcBorders>
              <w:top w:val="single" w:sz="8" w:space="0" w:color="auto"/>
              <w:left w:val="single" w:sz="8" w:space="0" w:color="auto"/>
              <w:bottom w:val="single" w:sz="8" w:space="0" w:color="auto"/>
              <w:right w:val="single" w:sz="8" w:space="0" w:color="auto"/>
            </w:tcBorders>
            <w:shd w:val="clear" w:color="auto" w:fill="auto"/>
            <w:hideMark/>
          </w:tcPr>
          <w:p w14:paraId="3F183E28" w14:textId="5CACCC5E" w:rsidR="00575772" w:rsidRPr="00221D32" w:rsidRDefault="00575772" w:rsidP="007E43A7">
            <w:pPr>
              <w:suppressAutoHyphens w:val="0"/>
              <w:spacing w:line="240" w:lineRule="auto"/>
              <w:jc w:val="center"/>
              <w:rPr>
                <w:color w:val="000000"/>
                <w:sz w:val="18"/>
                <w:szCs w:val="18"/>
                <w:lang w:val="es-ES" w:eastAsia="es-ES"/>
              </w:rPr>
            </w:pPr>
            <w:r w:rsidRPr="00221D32">
              <w:rPr>
                <w:color w:val="000000"/>
                <w:sz w:val="18"/>
                <w:szCs w:val="18"/>
                <w:lang w:val="es-ES" w:eastAsia="es-ES"/>
              </w:rPr>
              <w:t>PINTURAS INFLAMABLES</w:t>
            </w:r>
            <w:r w:rsidR="007E43A7" w:rsidRPr="007E43A7">
              <w:rPr>
                <w:sz w:val="18"/>
                <w:szCs w:val="18"/>
                <w:lang w:val="es-ES" w:eastAsia="es-ES"/>
              </w:rPr>
              <w:t>,</w:t>
            </w:r>
            <w:r w:rsidRPr="007E43A7">
              <w:rPr>
                <w:sz w:val="18"/>
                <w:szCs w:val="18"/>
                <w:lang w:val="es-ES" w:eastAsia="es-ES"/>
              </w:rPr>
              <w:t xml:space="preserve"> </w:t>
            </w:r>
            <w:r w:rsidRPr="00221D32">
              <w:rPr>
                <w:color w:val="000000"/>
                <w:sz w:val="18"/>
                <w:szCs w:val="18"/>
                <w:lang w:val="es-ES" w:eastAsia="es-ES"/>
              </w:rPr>
              <w:t xml:space="preserve">CORROSIVAS (incluidos pinturas, lacas, esmaltes, </w:t>
            </w:r>
            <w:r w:rsidRPr="00221D32">
              <w:rPr>
                <w:strike/>
                <w:color w:val="FF0000"/>
                <w:sz w:val="18"/>
                <w:szCs w:val="18"/>
                <w:lang w:val="es-ES" w:eastAsia="es-ES"/>
              </w:rPr>
              <w:t xml:space="preserve">colores, </w:t>
            </w:r>
            <w:proofErr w:type="spellStart"/>
            <w:r w:rsidRPr="00221D32">
              <w:rPr>
                <w:strike/>
                <w:color w:val="FF0000"/>
                <w:sz w:val="18"/>
                <w:szCs w:val="18"/>
                <w:lang w:val="es-ES" w:eastAsia="es-ES"/>
              </w:rPr>
              <w:t>goma</w:t>
            </w:r>
            <w:r w:rsidRPr="00221D32">
              <w:rPr>
                <w:color w:val="008080"/>
                <w:sz w:val="18"/>
                <w:szCs w:val="18"/>
                <w:u w:val="single"/>
                <w:lang w:val="es-ES" w:eastAsia="es-ES"/>
              </w:rPr>
              <w:t>colorantes</w:t>
            </w:r>
            <w:proofErr w:type="spellEnd"/>
            <w:r w:rsidRPr="00221D32">
              <w:rPr>
                <w:color w:val="008080"/>
                <w:sz w:val="18"/>
                <w:szCs w:val="18"/>
                <w:u w:val="single"/>
                <w:lang w:val="es-ES" w:eastAsia="es-ES"/>
              </w:rPr>
              <w:t>, goma</w:t>
            </w:r>
            <w:r w:rsidRPr="00221D32">
              <w:rPr>
                <w:color w:val="000000"/>
                <w:sz w:val="18"/>
                <w:szCs w:val="18"/>
                <w:lang w:val="es-ES" w:eastAsia="es-ES"/>
              </w:rPr>
              <w:t xml:space="preserve"> laca, barnices, bruñidores, encáusticos, </w:t>
            </w:r>
            <w:r w:rsidRPr="00221D32">
              <w:rPr>
                <w:color w:val="008080"/>
                <w:sz w:val="18"/>
                <w:szCs w:val="18"/>
                <w:u w:val="single"/>
                <w:lang w:val="es-ES" w:eastAsia="es-ES"/>
              </w:rPr>
              <w:t xml:space="preserve">apresto líquido y </w:t>
            </w:r>
            <w:r w:rsidRPr="00221D32">
              <w:rPr>
                <w:color w:val="000000"/>
                <w:sz w:val="18"/>
                <w:szCs w:val="18"/>
                <w:lang w:val="es-ES" w:eastAsia="es-ES"/>
              </w:rPr>
              <w:t xml:space="preserve">bases líquidas para lacas) o </w:t>
            </w:r>
            <w:r w:rsidRPr="00221D32">
              <w:rPr>
                <w:strike/>
                <w:color w:val="FF0000"/>
                <w:sz w:val="18"/>
                <w:szCs w:val="18"/>
                <w:lang w:val="es-ES" w:eastAsia="es-ES"/>
              </w:rPr>
              <w:t>MATERIAL INFLAMABLE, CORROSIVO RELACIONADO CON PINTURAS</w:t>
            </w:r>
            <w:r w:rsidRPr="00221D32">
              <w:rPr>
                <w:color w:val="008080"/>
                <w:sz w:val="18"/>
                <w:szCs w:val="18"/>
                <w:u w:val="single"/>
                <w:lang w:val="es-ES" w:eastAsia="es-ES"/>
              </w:rPr>
              <w:t>PRODUCTOS INFLAMABLES CORROSIVOS PARA PINTURA</w:t>
            </w:r>
            <w:r w:rsidRPr="00221D32">
              <w:rPr>
                <w:color w:val="000000"/>
                <w:sz w:val="18"/>
                <w:szCs w:val="18"/>
                <w:lang w:val="es-ES" w:eastAsia="es-ES"/>
              </w:rPr>
              <w:t xml:space="preserve"> (incluidos disolventes y diluyentes para pinturas)</w:t>
            </w:r>
          </w:p>
        </w:tc>
        <w:tc>
          <w:tcPr>
            <w:tcW w:w="2683" w:type="dxa"/>
            <w:tcBorders>
              <w:top w:val="single" w:sz="8" w:space="0" w:color="auto"/>
              <w:left w:val="nil"/>
              <w:bottom w:val="single" w:sz="8" w:space="0" w:color="auto"/>
              <w:right w:val="single" w:sz="4" w:space="0" w:color="auto"/>
            </w:tcBorders>
            <w:shd w:val="clear" w:color="auto" w:fill="auto"/>
            <w:hideMark/>
          </w:tcPr>
          <w:p w14:paraId="20156019" w14:textId="6C2913C7" w:rsidR="00575772" w:rsidRPr="00221D32" w:rsidRDefault="00575772" w:rsidP="007E43A7">
            <w:pPr>
              <w:suppressAutoHyphens w:val="0"/>
              <w:spacing w:line="240" w:lineRule="auto"/>
              <w:jc w:val="center"/>
              <w:rPr>
                <w:color w:val="000000"/>
                <w:sz w:val="18"/>
                <w:szCs w:val="18"/>
                <w:lang w:val="es-ES" w:eastAsia="es-ES"/>
              </w:rPr>
            </w:pPr>
            <w:r w:rsidRPr="00221D32">
              <w:rPr>
                <w:color w:val="000000"/>
                <w:sz w:val="18"/>
                <w:szCs w:val="18"/>
                <w:lang w:val="es-ES" w:eastAsia="es-ES"/>
              </w:rPr>
              <w:t>PINTURAS INFLAMABLES</w:t>
            </w:r>
            <w:r w:rsidR="007E43A7" w:rsidRPr="007E43A7">
              <w:rPr>
                <w:sz w:val="18"/>
                <w:szCs w:val="18"/>
                <w:lang w:val="es-ES" w:eastAsia="es-ES"/>
              </w:rPr>
              <w:t>,</w:t>
            </w:r>
            <w:r w:rsidRPr="007E43A7">
              <w:rPr>
                <w:sz w:val="18"/>
                <w:szCs w:val="18"/>
                <w:lang w:val="es-ES" w:eastAsia="es-ES"/>
              </w:rPr>
              <w:t xml:space="preserve"> </w:t>
            </w:r>
            <w:r w:rsidRPr="00221D32">
              <w:rPr>
                <w:color w:val="000000"/>
                <w:sz w:val="18"/>
                <w:szCs w:val="18"/>
                <w:lang w:val="es-ES" w:eastAsia="es-ES"/>
              </w:rPr>
              <w:t>CORROSIVAS (incluidos pinturas, lacas, esmaltes, colorantes, goma laca, barnices, bruñidores, encáusticos, apresto líquido y bases líquidas para lacas) o PRODUCTOS INFLAMABLES CORROSIVOS PARA PINTURA (incluidos disolventes y diluyentes para pinturas)</w:t>
            </w:r>
          </w:p>
        </w:tc>
      </w:tr>
      <w:tr w:rsidR="00575772" w:rsidRPr="000E4698" w14:paraId="3C0515A2" w14:textId="77777777" w:rsidTr="00252873">
        <w:trPr>
          <w:trHeight w:val="3113"/>
        </w:trPr>
        <w:tc>
          <w:tcPr>
            <w:tcW w:w="577" w:type="dxa"/>
            <w:tcBorders>
              <w:top w:val="single" w:sz="8" w:space="0" w:color="auto"/>
              <w:left w:val="single" w:sz="8" w:space="0" w:color="auto"/>
              <w:bottom w:val="single" w:sz="8" w:space="0" w:color="auto"/>
              <w:right w:val="single" w:sz="8" w:space="0" w:color="auto"/>
            </w:tcBorders>
            <w:shd w:val="clear" w:color="auto" w:fill="auto"/>
            <w:hideMark/>
          </w:tcPr>
          <w:p w14:paraId="797C4BF2"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3470</w:t>
            </w:r>
          </w:p>
        </w:tc>
        <w:tc>
          <w:tcPr>
            <w:tcW w:w="1281" w:type="dxa"/>
            <w:tcBorders>
              <w:top w:val="single" w:sz="8" w:space="0" w:color="auto"/>
              <w:left w:val="nil"/>
              <w:bottom w:val="single" w:sz="8" w:space="0" w:color="auto"/>
              <w:right w:val="single" w:sz="8" w:space="0" w:color="auto"/>
            </w:tcBorders>
            <w:shd w:val="clear" w:color="auto" w:fill="auto"/>
            <w:hideMark/>
          </w:tcPr>
          <w:p w14:paraId="307A801F"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6691ECD1"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PINTURAS CORROSIVAS, INFLAMABLES (incluidos pinturas, lacas, esmaltes, colores, goma laca, barnices, bruñidores, encáusticos, bases líquidas para lacas) o MATERIAL CORROSIVO, INFLAMABLE RELACIONADO CON PINTURAS (incluidos disolventes y diluyentes para pinturas)</w:t>
            </w:r>
          </w:p>
        </w:tc>
        <w:tc>
          <w:tcPr>
            <w:tcW w:w="2693" w:type="dxa"/>
            <w:tcBorders>
              <w:top w:val="single" w:sz="8" w:space="0" w:color="auto"/>
              <w:left w:val="nil"/>
              <w:bottom w:val="single" w:sz="8" w:space="0" w:color="auto"/>
              <w:right w:val="single" w:sz="8" w:space="0" w:color="auto"/>
            </w:tcBorders>
            <w:shd w:val="clear" w:color="auto" w:fill="auto"/>
            <w:hideMark/>
          </w:tcPr>
          <w:p w14:paraId="0736F9AD" w14:textId="65911CEE" w:rsidR="00575772" w:rsidRPr="00221D32" w:rsidRDefault="00575772" w:rsidP="007E43A7">
            <w:pPr>
              <w:suppressAutoHyphens w:val="0"/>
              <w:spacing w:line="240" w:lineRule="auto"/>
              <w:jc w:val="center"/>
              <w:rPr>
                <w:color w:val="000000"/>
                <w:sz w:val="18"/>
                <w:szCs w:val="18"/>
                <w:lang w:val="es-ES" w:eastAsia="es-ES"/>
              </w:rPr>
            </w:pPr>
            <w:r w:rsidRPr="00221D32">
              <w:rPr>
                <w:color w:val="000000"/>
                <w:sz w:val="18"/>
                <w:szCs w:val="18"/>
                <w:lang w:val="es-ES" w:eastAsia="es-ES"/>
              </w:rPr>
              <w:t>PINTURAS CORROSIVAS</w:t>
            </w:r>
            <w:r w:rsidR="007E43A7">
              <w:rPr>
                <w:color w:val="000000"/>
                <w:sz w:val="18"/>
                <w:szCs w:val="18"/>
                <w:lang w:val="es-ES" w:eastAsia="es-ES"/>
              </w:rPr>
              <w:t>,</w:t>
            </w:r>
            <w:r w:rsidRPr="00221D32">
              <w:rPr>
                <w:color w:val="000000"/>
                <w:sz w:val="18"/>
                <w:szCs w:val="18"/>
                <w:lang w:val="es-ES" w:eastAsia="es-ES"/>
              </w:rPr>
              <w:t xml:space="preserve"> INFLAMABLES (incluidos pinturas, lacas, esmaltes, </w:t>
            </w:r>
            <w:r w:rsidRPr="00221D32">
              <w:rPr>
                <w:strike/>
                <w:color w:val="FF0000"/>
                <w:sz w:val="18"/>
                <w:szCs w:val="18"/>
                <w:lang w:val="es-ES" w:eastAsia="es-ES"/>
              </w:rPr>
              <w:t xml:space="preserve">colores, </w:t>
            </w:r>
            <w:proofErr w:type="spellStart"/>
            <w:r w:rsidRPr="00221D32">
              <w:rPr>
                <w:strike/>
                <w:color w:val="FF0000"/>
                <w:sz w:val="18"/>
                <w:szCs w:val="18"/>
                <w:lang w:val="es-ES" w:eastAsia="es-ES"/>
              </w:rPr>
              <w:t>goma</w:t>
            </w:r>
            <w:r w:rsidRPr="00221D32">
              <w:rPr>
                <w:color w:val="008080"/>
                <w:sz w:val="18"/>
                <w:szCs w:val="18"/>
                <w:u w:val="single"/>
                <w:lang w:val="es-ES" w:eastAsia="es-ES"/>
              </w:rPr>
              <w:t>colorantes</w:t>
            </w:r>
            <w:proofErr w:type="spellEnd"/>
            <w:r w:rsidRPr="00221D32">
              <w:rPr>
                <w:color w:val="008080"/>
                <w:sz w:val="18"/>
                <w:szCs w:val="18"/>
                <w:u w:val="single"/>
                <w:lang w:val="es-ES" w:eastAsia="es-ES"/>
              </w:rPr>
              <w:t>, goma</w:t>
            </w:r>
            <w:r w:rsidRPr="00221D32">
              <w:rPr>
                <w:color w:val="000000"/>
                <w:sz w:val="18"/>
                <w:szCs w:val="18"/>
                <w:lang w:val="es-ES" w:eastAsia="es-ES"/>
              </w:rPr>
              <w:t xml:space="preserve"> laca, barnices, bruñidores, encáusticos, </w:t>
            </w:r>
            <w:r w:rsidRPr="00221D32">
              <w:rPr>
                <w:color w:val="008080"/>
                <w:sz w:val="18"/>
                <w:szCs w:val="18"/>
                <w:u w:val="single"/>
                <w:lang w:val="es-ES" w:eastAsia="es-ES"/>
              </w:rPr>
              <w:t xml:space="preserve">apresto líquido y </w:t>
            </w:r>
            <w:r w:rsidRPr="00221D32">
              <w:rPr>
                <w:color w:val="000000"/>
                <w:sz w:val="18"/>
                <w:szCs w:val="18"/>
                <w:lang w:val="es-ES" w:eastAsia="es-ES"/>
              </w:rPr>
              <w:t xml:space="preserve">bases líquidas para lacas) o </w:t>
            </w:r>
            <w:r w:rsidRPr="00221D32">
              <w:rPr>
                <w:strike/>
                <w:color w:val="FF0000"/>
                <w:sz w:val="18"/>
                <w:szCs w:val="18"/>
                <w:lang w:val="es-ES" w:eastAsia="es-ES"/>
              </w:rPr>
              <w:t>MATERIAL CORROSIVO, INFLAMABLE RELACIONADO CON PINTURAS</w:t>
            </w:r>
            <w:r w:rsidRPr="00221D32">
              <w:rPr>
                <w:color w:val="008080"/>
                <w:sz w:val="18"/>
                <w:szCs w:val="18"/>
                <w:u w:val="single"/>
                <w:lang w:val="es-ES" w:eastAsia="es-ES"/>
              </w:rPr>
              <w:t>PRODUCTOS CORROSIVOS INFLAMABLES PARA PINTURA</w:t>
            </w:r>
            <w:r w:rsidRPr="00221D32">
              <w:rPr>
                <w:color w:val="000000"/>
                <w:sz w:val="18"/>
                <w:szCs w:val="18"/>
                <w:lang w:val="es-ES" w:eastAsia="es-ES"/>
              </w:rPr>
              <w:t xml:space="preserve"> (incluidos disolventes y diluyentes para pinturas)</w:t>
            </w:r>
          </w:p>
        </w:tc>
        <w:tc>
          <w:tcPr>
            <w:tcW w:w="2683" w:type="dxa"/>
            <w:tcBorders>
              <w:top w:val="single" w:sz="8" w:space="0" w:color="auto"/>
              <w:left w:val="nil"/>
              <w:bottom w:val="single" w:sz="8" w:space="0" w:color="auto"/>
              <w:right w:val="single" w:sz="4" w:space="0" w:color="auto"/>
            </w:tcBorders>
            <w:shd w:val="clear" w:color="auto" w:fill="auto"/>
            <w:hideMark/>
          </w:tcPr>
          <w:p w14:paraId="63151CF7" w14:textId="13B7B6B0" w:rsidR="00575772" w:rsidRPr="00221D32" w:rsidRDefault="00575772" w:rsidP="007E43A7">
            <w:pPr>
              <w:suppressAutoHyphens w:val="0"/>
              <w:spacing w:line="240" w:lineRule="auto"/>
              <w:jc w:val="center"/>
              <w:rPr>
                <w:color w:val="000000"/>
                <w:sz w:val="18"/>
                <w:szCs w:val="18"/>
                <w:lang w:val="es-ES" w:eastAsia="es-ES"/>
              </w:rPr>
            </w:pPr>
            <w:r w:rsidRPr="00221D32">
              <w:rPr>
                <w:color w:val="000000"/>
                <w:sz w:val="18"/>
                <w:szCs w:val="18"/>
                <w:lang w:val="es-ES" w:eastAsia="es-ES"/>
              </w:rPr>
              <w:t>PINTURAS CORROSIVAS</w:t>
            </w:r>
            <w:r w:rsidR="007E43A7">
              <w:rPr>
                <w:color w:val="000000"/>
                <w:sz w:val="18"/>
                <w:szCs w:val="18"/>
                <w:lang w:val="es-ES" w:eastAsia="es-ES"/>
              </w:rPr>
              <w:t>,</w:t>
            </w:r>
            <w:r w:rsidRPr="00221D32">
              <w:rPr>
                <w:color w:val="000000"/>
                <w:sz w:val="18"/>
                <w:szCs w:val="18"/>
                <w:lang w:val="es-ES" w:eastAsia="es-ES"/>
              </w:rPr>
              <w:t xml:space="preserve"> INFLAMABLES (incluidos pinturas, lacas, esmaltes, colorantes, goma laca, barnices, bruñidores, encáusticos, apresto líquido y bases líquidas para lacas) o PRODUCTOS CORROSIVOS INFLAMABLES PARA PINTURA (incluidos disolventes y diluyentes para pinturas)</w:t>
            </w:r>
          </w:p>
        </w:tc>
      </w:tr>
      <w:tr w:rsidR="00575772" w:rsidRPr="000E4698" w14:paraId="58FE7072" w14:textId="77777777" w:rsidTr="00A51DD2">
        <w:trPr>
          <w:trHeight w:val="1692"/>
        </w:trPr>
        <w:tc>
          <w:tcPr>
            <w:tcW w:w="577" w:type="dxa"/>
            <w:tcBorders>
              <w:top w:val="single" w:sz="8" w:space="0" w:color="auto"/>
              <w:left w:val="single" w:sz="8" w:space="0" w:color="auto"/>
              <w:bottom w:val="single" w:sz="8" w:space="0" w:color="auto"/>
              <w:right w:val="single" w:sz="8" w:space="0" w:color="auto"/>
            </w:tcBorders>
            <w:shd w:val="clear" w:color="auto" w:fill="auto"/>
            <w:noWrap/>
            <w:hideMark/>
          </w:tcPr>
          <w:p w14:paraId="2A1BC2E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3488</w:t>
            </w:r>
          </w:p>
        </w:tc>
        <w:tc>
          <w:tcPr>
            <w:tcW w:w="1281" w:type="dxa"/>
            <w:tcBorders>
              <w:top w:val="single" w:sz="8" w:space="0" w:color="auto"/>
              <w:left w:val="nil"/>
              <w:bottom w:val="single" w:sz="8" w:space="0" w:color="auto"/>
              <w:right w:val="single" w:sz="8" w:space="0" w:color="auto"/>
            </w:tcBorders>
            <w:shd w:val="clear" w:color="auto" w:fill="auto"/>
            <w:hideMark/>
          </w:tcPr>
          <w:p w14:paraId="061072E8"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4014EC19"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CORROSIVO, N.E.P., con una CL</w:t>
            </w:r>
            <w:r w:rsidRPr="00A7146A">
              <w:rPr>
                <w:color w:val="000000"/>
                <w:sz w:val="18"/>
                <w:szCs w:val="18"/>
                <w:vertAlign w:val="subscript"/>
                <w:lang w:val="es-ES" w:eastAsia="es-ES"/>
              </w:rPr>
              <w:t>50</w:t>
            </w:r>
            <w:r w:rsidRPr="00221D32">
              <w:rPr>
                <w:color w:val="000000"/>
                <w:sz w:val="18"/>
                <w:szCs w:val="18"/>
                <w:lang w:val="es-ES" w:eastAsia="es-ES"/>
              </w:rPr>
              <w:t xml:space="preserve"> inferior o igual a 200 ml /m</w:t>
            </w:r>
            <w:r w:rsidRPr="00A7146A">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500 CL</w:t>
            </w:r>
            <w:r w:rsidRPr="00A7146A">
              <w:rPr>
                <w:color w:val="000000"/>
                <w:sz w:val="18"/>
                <w:szCs w:val="18"/>
                <w:vertAlign w:val="subscript"/>
                <w:lang w:val="es-ES" w:eastAsia="es-ES"/>
              </w:rPr>
              <w:t>50</w:t>
            </w:r>
          </w:p>
        </w:tc>
        <w:tc>
          <w:tcPr>
            <w:tcW w:w="2693" w:type="dxa"/>
            <w:tcBorders>
              <w:top w:val="single" w:sz="8" w:space="0" w:color="auto"/>
              <w:left w:val="nil"/>
              <w:bottom w:val="single" w:sz="8" w:space="0" w:color="auto"/>
              <w:right w:val="single" w:sz="8" w:space="0" w:color="auto"/>
            </w:tcBorders>
            <w:shd w:val="clear" w:color="auto" w:fill="auto"/>
            <w:hideMark/>
          </w:tcPr>
          <w:p w14:paraId="7DB24F4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CORROSIVO,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200 ml /m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500 CL</w:t>
            </w:r>
            <w:r w:rsidRPr="00221D32">
              <w:rPr>
                <w:color w:val="000000"/>
                <w:sz w:val="18"/>
                <w:szCs w:val="18"/>
                <w:vertAlign w:val="subscript"/>
                <w:lang w:val="es-ES" w:eastAsia="es-ES"/>
              </w:rPr>
              <w:t>50</w:t>
            </w:r>
          </w:p>
        </w:tc>
        <w:tc>
          <w:tcPr>
            <w:tcW w:w="2683" w:type="dxa"/>
            <w:tcBorders>
              <w:top w:val="single" w:sz="8" w:space="0" w:color="auto"/>
              <w:left w:val="nil"/>
              <w:bottom w:val="single" w:sz="8" w:space="0" w:color="auto"/>
              <w:right w:val="single" w:sz="8" w:space="0" w:color="auto"/>
            </w:tcBorders>
            <w:shd w:val="clear" w:color="auto" w:fill="auto"/>
            <w:hideMark/>
          </w:tcPr>
          <w:p w14:paraId="3C991D1B"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CORROSIVO,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200 ml /m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de vapor saturado superior o igual a 500 CL</w:t>
            </w:r>
            <w:r w:rsidRPr="00221D32">
              <w:rPr>
                <w:color w:val="000000"/>
                <w:sz w:val="18"/>
                <w:szCs w:val="18"/>
                <w:vertAlign w:val="subscript"/>
                <w:lang w:val="es-ES" w:eastAsia="es-ES"/>
              </w:rPr>
              <w:t>50</w:t>
            </w:r>
          </w:p>
        </w:tc>
      </w:tr>
      <w:tr w:rsidR="00575772" w:rsidRPr="000E4698" w14:paraId="64C2BA50" w14:textId="77777777" w:rsidTr="00A51DD2">
        <w:trPr>
          <w:trHeight w:val="1703"/>
        </w:trPr>
        <w:tc>
          <w:tcPr>
            <w:tcW w:w="577" w:type="dxa"/>
            <w:tcBorders>
              <w:top w:val="single" w:sz="8" w:space="0" w:color="auto"/>
              <w:left w:val="single" w:sz="8" w:space="0" w:color="auto"/>
              <w:bottom w:val="single" w:sz="8" w:space="0" w:color="auto"/>
              <w:right w:val="single" w:sz="8" w:space="0" w:color="auto"/>
            </w:tcBorders>
            <w:shd w:val="clear" w:color="auto" w:fill="auto"/>
            <w:noWrap/>
            <w:hideMark/>
          </w:tcPr>
          <w:p w14:paraId="342CA4E0"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3489</w:t>
            </w:r>
          </w:p>
        </w:tc>
        <w:tc>
          <w:tcPr>
            <w:tcW w:w="1281" w:type="dxa"/>
            <w:tcBorders>
              <w:top w:val="single" w:sz="8" w:space="0" w:color="auto"/>
              <w:left w:val="nil"/>
              <w:bottom w:val="single" w:sz="8" w:space="0" w:color="auto"/>
              <w:right w:val="single" w:sz="8" w:space="0" w:color="auto"/>
            </w:tcBorders>
            <w:shd w:val="clear" w:color="auto" w:fill="auto"/>
            <w:hideMark/>
          </w:tcPr>
          <w:p w14:paraId="2FBDE896"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single" w:sz="8" w:space="0" w:color="auto"/>
              <w:left w:val="nil"/>
              <w:bottom w:val="single" w:sz="8" w:space="0" w:color="auto"/>
              <w:right w:val="single" w:sz="8" w:space="0" w:color="auto"/>
            </w:tcBorders>
            <w:shd w:val="clear" w:color="auto" w:fill="auto"/>
            <w:hideMark/>
          </w:tcPr>
          <w:p w14:paraId="239099B6"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CORROSIVO, N.E.P., con una CL</w:t>
            </w:r>
            <w:r w:rsidRPr="00A7146A">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A7146A">
              <w:rPr>
                <w:color w:val="000000"/>
                <w:sz w:val="18"/>
                <w:szCs w:val="18"/>
                <w:vertAlign w:val="superscript"/>
                <w:lang w:val="es-ES" w:eastAsia="es-ES"/>
              </w:rPr>
              <w:t>3</w:t>
            </w:r>
            <w:r w:rsidRPr="00221D32">
              <w:rPr>
                <w:color w:val="000000"/>
                <w:sz w:val="18"/>
                <w:szCs w:val="18"/>
                <w:lang w:val="es-ES" w:eastAsia="es-ES"/>
              </w:rPr>
              <w:t xml:space="preserve"> y con concentración saturada de vapor superior o igual a 10 CL</w:t>
            </w:r>
            <w:r w:rsidRPr="00A7146A">
              <w:rPr>
                <w:color w:val="000000"/>
                <w:sz w:val="18"/>
                <w:szCs w:val="18"/>
                <w:vertAlign w:val="subscript"/>
                <w:lang w:val="es-ES" w:eastAsia="es-ES"/>
              </w:rPr>
              <w:t>50</w:t>
            </w:r>
          </w:p>
        </w:tc>
        <w:tc>
          <w:tcPr>
            <w:tcW w:w="2693" w:type="dxa"/>
            <w:tcBorders>
              <w:top w:val="single" w:sz="8" w:space="0" w:color="auto"/>
              <w:left w:val="nil"/>
              <w:bottom w:val="single" w:sz="8" w:space="0" w:color="auto"/>
              <w:right w:val="single" w:sz="8" w:space="0" w:color="auto"/>
            </w:tcBorders>
            <w:shd w:val="clear" w:color="auto" w:fill="auto"/>
            <w:hideMark/>
          </w:tcPr>
          <w:p w14:paraId="7D659F13" w14:textId="35FA1F90" w:rsidR="00575772" w:rsidRPr="00221D32" w:rsidRDefault="00575772" w:rsidP="00940359">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CORROSIVO,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w:t>
            </w:r>
            <w:r w:rsidRPr="00221D32">
              <w:rPr>
                <w:strike/>
                <w:color w:val="FF0000"/>
                <w:sz w:val="18"/>
                <w:szCs w:val="18"/>
                <w:lang w:val="es-ES" w:eastAsia="es-ES"/>
              </w:rPr>
              <w:t>saturada</w:t>
            </w:r>
            <w:r w:rsidRPr="00940359">
              <w:rPr>
                <w:sz w:val="18"/>
                <w:szCs w:val="18"/>
                <w:lang w:val="es-ES" w:eastAsia="es-ES"/>
              </w:rPr>
              <w:t xml:space="preserve"> de</w:t>
            </w:r>
            <w:r w:rsidRPr="00940359">
              <w:rPr>
                <w:strike/>
                <w:sz w:val="18"/>
                <w:szCs w:val="18"/>
                <w:lang w:val="es-ES" w:eastAsia="es-ES"/>
              </w:rPr>
              <w:t xml:space="preserve"> </w:t>
            </w:r>
            <w:r w:rsidRPr="00221D32">
              <w:rPr>
                <w:color w:val="000000"/>
                <w:sz w:val="18"/>
                <w:szCs w:val="18"/>
                <w:lang w:val="es-ES" w:eastAsia="es-ES"/>
              </w:rPr>
              <w:t xml:space="preserve">vapor </w:t>
            </w:r>
            <w:r w:rsidRPr="00221D32">
              <w:rPr>
                <w:color w:val="008080"/>
                <w:sz w:val="18"/>
                <w:szCs w:val="18"/>
                <w:u w:val="single"/>
                <w:lang w:val="es-ES" w:eastAsia="es-ES"/>
              </w:rPr>
              <w:t xml:space="preserve">saturado </w:t>
            </w:r>
            <w:r w:rsidRPr="00221D32">
              <w:rPr>
                <w:color w:val="000000"/>
                <w:sz w:val="18"/>
                <w:szCs w:val="18"/>
                <w:lang w:val="es-ES" w:eastAsia="es-ES"/>
              </w:rPr>
              <w:t xml:space="preserve">superior o igual a </w:t>
            </w:r>
            <w:r w:rsidRPr="00940359">
              <w:rPr>
                <w:sz w:val="18"/>
                <w:szCs w:val="18"/>
                <w:lang w:val="es-ES" w:eastAsia="es-ES"/>
              </w:rPr>
              <w:t>10</w:t>
            </w:r>
            <w:r w:rsidRPr="00221D32">
              <w:rPr>
                <w:color w:val="000000"/>
                <w:sz w:val="18"/>
                <w:szCs w:val="18"/>
                <w:lang w:val="es-ES" w:eastAsia="es-ES"/>
              </w:rPr>
              <w:t xml:space="preserve"> CL</w:t>
            </w:r>
            <w:r w:rsidRPr="00221D32">
              <w:rPr>
                <w:color w:val="000000"/>
                <w:sz w:val="18"/>
                <w:szCs w:val="18"/>
                <w:vertAlign w:val="subscript"/>
                <w:lang w:val="es-ES" w:eastAsia="es-ES"/>
              </w:rPr>
              <w:t>50</w:t>
            </w:r>
          </w:p>
        </w:tc>
        <w:tc>
          <w:tcPr>
            <w:tcW w:w="2683" w:type="dxa"/>
            <w:tcBorders>
              <w:top w:val="single" w:sz="8" w:space="0" w:color="auto"/>
              <w:left w:val="nil"/>
              <w:bottom w:val="single" w:sz="8" w:space="0" w:color="auto"/>
              <w:right w:val="single" w:sz="8" w:space="0" w:color="auto"/>
            </w:tcBorders>
            <w:shd w:val="clear" w:color="auto" w:fill="auto"/>
            <w:hideMark/>
          </w:tcPr>
          <w:p w14:paraId="3E949270" w14:textId="5799B918" w:rsidR="00575772" w:rsidRPr="00221D32" w:rsidRDefault="00575772" w:rsidP="00940359">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INFLAMABLE, CORROSIVO,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w:t>
            </w:r>
            <w:r w:rsidR="00940359">
              <w:rPr>
                <w:color w:val="000000"/>
                <w:sz w:val="18"/>
                <w:szCs w:val="18"/>
                <w:lang w:val="es-ES" w:eastAsia="es-ES"/>
              </w:rPr>
              <w:t xml:space="preserve">de </w:t>
            </w:r>
            <w:r w:rsidRPr="00221D32">
              <w:rPr>
                <w:color w:val="000000"/>
                <w:sz w:val="18"/>
                <w:szCs w:val="18"/>
                <w:lang w:val="es-ES" w:eastAsia="es-ES"/>
              </w:rPr>
              <w:t xml:space="preserve">vapor saturado superior o igual a </w:t>
            </w:r>
            <w:r w:rsidR="00940359">
              <w:rPr>
                <w:color w:val="000000"/>
                <w:sz w:val="18"/>
                <w:szCs w:val="18"/>
                <w:lang w:val="es-ES" w:eastAsia="es-ES"/>
              </w:rPr>
              <w:t>10</w:t>
            </w:r>
            <w:r w:rsidR="00940359" w:rsidRPr="00221D32">
              <w:rPr>
                <w:color w:val="000000"/>
                <w:sz w:val="18"/>
                <w:szCs w:val="18"/>
                <w:lang w:val="es-ES" w:eastAsia="es-ES"/>
              </w:rPr>
              <w:t xml:space="preserve"> </w:t>
            </w:r>
            <w:r w:rsidRPr="00221D32">
              <w:rPr>
                <w:color w:val="000000"/>
                <w:sz w:val="18"/>
                <w:szCs w:val="18"/>
                <w:lang w:val="es-ES" w:eastAsia="es-ES"/>
              </w:rPr>
              <w:t>CL</w:t>
            </w:r>
            <w:r w:rsidRPr="00221D32">
              <w:rPr>
                <w:color w:val="000000"/>
                <w:sz w:val="18"/>
                <w:szCs w:val="18"/>
                <w:vertAlign w:val="subscript"/>
                <w:lang w:val="es-ES" w:eastAsia="es-ES"/>
              </w:rPr>
              <w:t>50</w:t>
            </w:r>
          </w:p>
        </w:tc>
      </w:tr>
      <w:tr w:rsidR="00575772" w:rsidRPr="000E4698" w14:paraId="5C10ADFF" w14:textId="77777777" w:rsidTr="00BB247A">
        <w:trPr>
          <w:trHeight w:val="1965"/>
        </w:trPr>
        <w:tc>
          <w:tcPr>
            <w:tcW w:w="577" w:type="dxa"/>
            <w:tcBorders>
              <w:top w:val="nil"/>
              <w:left w:val="single" w:sz="8" w:space="0" w:color="auto"/>
              <w:bottom w:val="single" w:sz="8" w:space="0" w:color="auto"/>
              <w:right w:val="single" w:sz="8" w:space="0" w:color="auto"/>
            </w:tcBorders>
            <w:shd w:val="clear" w:color="auto" w:fill="auto"/>
            <w:noWrap/>
            <w:hideMark/>
          </w:tcPr>
          <w:p w14:paraId="1D7270E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3490</w:t>
            </w:r>
          </w:p>
        </w:tc>
        <w:tc>
          <w:tcPr>
            <w:tcW w:w="1281" w:type="dxa"/>
            <w:tcBorders>
              <w:top w:val="nil"/>
              <w:left w:val="nil"/>
              <w:bottom w:val="single" w:sz="8" w:space="0" w:color="auto"/>
              <w:right w:val="single" w:sz="8" w:space="0" w:color="auto"/>
            </w:tcBorders>
            <w:shd w:val="clear" w:color="auto" w:fill="auto"/>
            <w:hideMark/>
          </w:tcPr>
          <w:p w14:paraId="4A62C9C0"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4AE2B78C"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INFLAMABLE, N.E.P., con una CL</w:t>
            </w:r>
            <w:r w:rsidRPr="00940359">
              <w:rPr>
                <w:color w:val="000000"/>
                <w:sz w:val="18"/>
                <w:szCs w:val="18"/>
                <w:vertAlign w:val="subscript"/>
                <w:lang w:val="es-ES" w:eastAsia="es-ES"/>
              </w:rPr>
              <w:t>50</w:t>
            </w:r>
            <w:r w:rsidRPr="00221D32">
              <w:rPr>
                <w:color w:val="000000"/>
                <w:sz w:val="18"/>
                <w:szCs w:val="18"/>
                <w:lang w:val="es-ES" w:eastAsia="es-ES"/>
              </w:rPr>
              <w:t xml:space="preserve"> inferior o igual a 200 ml/</w:t>
            </w:r>
            <w:r w:rsidRPr="00940359">
              <w:rPr>
                <w:color w:val="000000"/>
                <w:sz w:val="18"/>
                <w:szCs w:val="18"/>
                <w:vertAlign w:val="superscript"/>
                <w:lang w:val="es-ES" w:eastAsia="es-ES"/>
              </w:rPr>
              <w:t>m3</w:t>
            </w:r>
            <w:r w:rsidRPr="00221D32">
              <w:rPr>
                <w:color w:val="000000"/>
                <w:sz w:val="18"/>
                <w:szCs w:val="18"/>
                <w:lang w:val="es-ES" w:eastAsia="es-ES"/>
              </w:rPr>
              <w:t xml:space="preserve"> y con concentración saturada de vapor superior o igual a 500 CL</w:t>
            </w:r>
            <w:r w:rsidRPr="00940359">
              <w:rPr>
                <w:color w:val="000000"/>
                <w:sz w:val="18"/>
                <w:szCs w:val="18"/>
                <w:vertAlign w:val="subscript"/>
                <w:lang w:val="es-ES" w:eastAsia="es-ES"/>
              </w:rPr>
              <w:t>50</w:t>
            </w:r>
          </w:p>
        </w:tc>
        <w:tc>
          <w:tcPr>
            <w:tcW w:w="2693" w:type="dxa"/>
            <w:tcBorders>
              <w:top w:val="nil"/>
              <w:left w:val="nil"/>
              <w:bottom w:val="single" w:sz="8" w:space="0" w:color="auto"/>
              <w:right w:val="single" w:sz="8" w:space="0" w:color="auto"/>
            </w:tcBorders>
            <w:shd w:val="clear" w:color="auto" w:fill="auto"/>
            <w:hideMark/>
          </w:tcPr>
          <w:p w14:paraId="76A845CE" w14:textId="038B92B5" w:rsidR="00575772" w:rsidRPr="00221D32" w:rsidRDefault="00575772" w:rsidP="002F430A">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INFLAMABLE,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200 ml/m</w:t>
            </w:r>
            <w:r w:rsidRPr="00221D32">
              <w:rPr>
                <w:color w:val="000000"/>
                <w:sz w:val="18"/>
                <w:szCs w:val="18"/>
                <w:vertAlign w:val="superscript"/>
                <w:lang w:val="es-ES" w:eastAsia="es-ES"/>
              </w:rPr>
              <w:t>3</w:t>
            </w:r>
            <w:r w:rsidRPr="00221D32">
              <w:rPr>
                <w:color w:val="000000"/>
                <w:sz w:val="18"/>
                <w:szCs w:val="18"/>
                <w:lang w:val="es-ES" w:eastAsia="es-ES"/>
              </w:rPr>
              <w:t xml:space="preserve"> y con </w:t>
            </w:r>
            <w:r w:rsidRPr="00221D32">
              <w:rPr>
                <w:color w:val="008080"/>
                <w:sz w:val="18"/>
                <w:szCs w:val="18"/>
                <w:u w:val="single"/>
                <w:lang w:val="es-ES" w:eastAsia="es-ES"/>
              </w:rPr>
              <w:t xml:space="preserve"> </w:t>
            </w:r>
            <w:r w:rsidRPr="00221D32">
              <w:rPr>
                <w:color w:val="000000"/>
                <w:sz w:val="18"/>
                <w:szCs w:val="18"/>
                <w:lang w:val="es-ES" w:eastAsia="es-ES"/>
              </w:rPr>
              <w:t xml:space="preserve">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500 CL</w:t>
            </w:r>
            <w:r w:rsidRPr="00221D32">
              <w:rPr>
                <w:color w:val="000000"/>
                <w:sz w:val="18"/>
                <w:szCs w:val="18"/>
                <w:vertAlign w:val="subscript"/>
                <w:lang w:val="es-ES" w:eastAsia="es-ES"/>
              </w:rPr>
              <w:t>50</w:t>
            </w:r>
          </w:p>
        </w:tc>
        <w:tc>
          <w:tcPr>
            <w:tcW w:w="2683" w:type="dxa"/>
            <w:tcBorders>
              <w:top w:val="nil"/>
              <w:left w:val="nil"/>
              <w:bottom w:val="single" w:sz="8" w:space="0" w:color="auto"/>
              <w:right w:val="single" w:sz="8" w:space="0" w:color="auto"/>
            </w:tcBorders>
            <w:shd w:val="clear" w:color="auto" w:fill="auto"/>
            <w:hideMark/>
          </w:tcPr>
          <w:p w14:paraId="308AE8C5" w14:textId="30BA614B" w:rsidR="00575772" w:rsidRPr="00221D32" w:rsidRDefault="00575772" w:rsidP="00654351">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INFLAMABLE,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200 ml/m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de vapor saturado superior o igual a 500 CL</w:t>
            </w:r>
            <w:r w:rsidRPr="00221D32">
              <w:rPr>
                <w:color w:val="000000"/>
                <w:sz w:val="18"/>
                <w:szCs w:val="18"/>
                <w:vertAlign w:val="subscript"/>
                <w:lang w:val="es-ES" w:eastAsia="es-ES"/>
              </w:rPr>
              <w:t>50</w:t>
            </w:r>
          </w:p>
        </w:tc>
      </w:tr>
      <w:tr w:rsidR="00575772" w:rsidRPr="000E4698" w14:paraId="59A1EEFE" w14:textId="77777777" w:rsidTr="00BB247A">
        <w:trPr>
          <w:trHeight w:val="1975"/>
        </w:trPr>
        <w:tc>
          <w:tcPr>
            <w:tcW w:w="577" w:type="dxa"/>
            <w:tcBorders>
              <w:top w:val="nil"/>
              <w:left w:val="single" w:sz="8" w:space="0" w:color="auto"/>
              <w:bottom w:val="single" w:sz="8" w:space="0" w:color="auto"/>
              <w:right w:val="single" w:sz="8" w:space="0" w:color="auto"/>
            </w:tcBorders>
            <w:shd w:val="clear" w:color="auto" w:fill="auto"/>
            <w:noWrap/>
            <w:hideMark/>
          </w:tcPr>
          <w:p w14:paraId="06F00714"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lastRenderedPageBreak/>
              <w:t>3491</w:t>
            </w:r>
          </w:p>
        </w:tc>
        <w:tc>
          <w:tcPr>
            <w:tcW w:w="1281" w:type="dxa"/>
            <w:tcBorders>
              <w:top w:val="nil"/>
              <w:left w:val="nil"/>
              <w:bottom w:val="single" w:sz="8" w:space="0" w:color="auto"/>
              <w:right w:val="single" w:sz="8" w:space="0" w:color="auto"/>
            </w:tcBorders>
            <w:shd w:val="clear" w:color="auto" w:fill="auto"/>
            <w:hideMark/>
          </w:tcPr>
          <w:p w14:paraId="414C2BE9" w14:textId="77777777" w:rsidR="00575772" w:rsidRPr="00221D32" w:rsidRDefault="00575772" w:rsidP="00575772">
            <w:pPr>
              <w:suppressAutoHyphens w:val="0"/>
              <w:spacing w:line="240" w:lineRule="auto"/>
              <w:jc w:val="center"/>
              <w:rPr>
                <w:color w:val="000000"/>
                <w:sz w:val="18"/>
                <w:szCs w:val="18"/>
                <w:lang w:eastAsia="es-ES"/>
              </w:rPr>
            </w:pPr>
            <w:r w:rsidRPr="00221D32">
              <w:rPr>
                <w:color w:val="000000"/>
                <w:sz w:val="18"/>
                <w:szCs w:val="18"/>
                <w:lang w:eastAsia="es-ES"/>
              </w:rPr>
              <w:t>Other amendments to individual UN numbers</w:t>
            </w:r>
          </w:p>
        </w:tc>
        <w:tc>
          <w:tcPr>
            <w:tcW w:w="2385" w:type="dxa"/>
            <w:tcBorders>
              <w:top w:val="nil"/>
              <w:left w:val="nil"/>
              <w:bottom w:val="single" w:sz="8" w:space="0" w:color="auto"/>
              <w:right w:val="single" w:sz="8" w:space="0" w:color="auto"/>
            </w:tcBorders>
            <w:shd w:val="clear" w:color="auto" w:fill="auto"/>
            <w:hideMark/>
          </w:tcPr>
          <w:p w14:paraId="223D527A" w14:textId="77777777" w:rsidR="00575772" w:rsidRPr="00221D32" w:rsidRDefault="00575772" w:rsidP="00575772">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INFLAMABLE, N.E.P., con una CL</w:t>
            </w:r>
            <w:r w:rsidRPr="00940359">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940359">
              <w:rPr>
                <w:color w:val="000000"/>
                <w:sz w:val="18"/>
                <w:szCs w:val="18"/>
                <w:vertAlign w:val="subscript"/>
                <w:lang w:val="es-ES" w:eastAsia="es-ES"/>
              </w:rPr>
              <w:t>3</w:t>
            </w:r>
            <w:r w:rsidRPr="00221D32">
              <w:rPr>
                <w:color w:val="000000"/>
                <w:sz w:val="18"/>
                <w:szCs w:val="18"/>
                <w:lang w:val="es-ES" w:eastAsia="es-ES"/>
              </w:rPr>
              <w:t xml:space="preserve"> y con concentración saturada de vapor superior o igual a 10 CL</w:t>
            </w:r>
            <w:r w:rsidRPr="00940359">
              <w:rPr>
                <w:color w:val="000000"/>
                <w:sz w:val="18"/>
                <w:szCs w:val="18"/>
                <w:vertAlign w:val="subscript"/>
                <w:lang w:val="es-ES" w:eastAsia="es-ES"/>
              </w:rPr>
              <w:t>50</w:t>
            </w:r>
          </w:p>
        </w:tc>
        <w:tc>
          <w:tcPr>
            <w:tcW w:w="2693" w:type="dxa"/>
            <w:tcBorders>
              <w:top w:val="nil"/>
              <w:left w:val="nil"/>
              <w:bottom w:val="single" w:sz="8" w:space="0" w:color="auto"/>
              <w:right w:val="single" w:sz="8" w:space="0" w:color="auto"/>
            </w:tcBorders>
            <w:shd w:val="clear" w:color="auto" w:fill="auto"/>
            <w:hideMark/>
          </w:tcPr>
          <w:p w14:paraId="2591DB14" w14:textId="2597B714" w:rsidR="00575772" w:rsidRPr="00221D32" w:rsidRDefault="00575772" w:rsidP="002F430A">
            <w:pPr>
              <w:suppressAutoHyphens w:val="0"/>
              <w:spacing w:line="240" w:lineRule="auto"/>
              <w:jc w:val="center"/>
              <w:rPr>
                <w:color w:val="000000"/>
                <w:sz w:val="18"/>
                <w:szCs w:val="18"/>
                <w:lang w:val="es-ES" w:eastAsia="es-ES"/>
              </w:rPr>
            </w:pPr>
            <w:r w:rsidRPr="00221D32">
              <w:rPr>
                <w:color w:val="000000"/>
                <w:sz w:val="18"/>
                <w:szCs w:val="18"/>
                <w:lang w:val="es-ES" w:eastAsia="es-ES"/>
              </w:rPr>
              <w:t>L</w:t>
            </w:r>
            <w:bookmarkStart w:id="0" w:name="_GoBack"/>
            <w:bookmarkEnd w:id="0"/>
            <w:r w:rsidRPr="00221D32">
              <w:rPr>
                <w:color w:val="000000"/>
                <w:sz w:val="18"/>
                <w:szCs w:val="18"/>
                <w:lang w:val="es-ES" w:eastAsia="es-ES"/>
              </w:rPr>
              <w:t>ÍQUIDO TÓXICO POR INHALACIÓN, HIDRORREACTIVO, INFLAMABLE,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221D32">
              <w:rPr>
                <w:color w:val="000000"/>
                <w:sz w:val="18"/>
                <w:szCs w:val="18"/>
                <w:vertAlign w:val="superscript"/>
                <w:lang w:val="es-ES" w:eastAsia="es-ES"/>
              </w:rPr>
              <w:t>3</w:t>
            </w:r>
            <w:r w:rsidRPr="00221D32">
              <w:rPr>
                <w:color w:val="000000"/>
                <w:sz w:val="18"/>
                <w:szCs w:val="18"/>
                <w:lang w:val="es-ES" w:eastAsia="es-ES"/>
              </w:rPr>
              <w:t xml:space="preserve"> y con </w:t>
            </w:r>
            <w:r w:rsidRPr="00221D32">
              <w:rPr>
                <w:color w:val="008080"/>
                <w:sz w:val="18"/>
                <w:szCs w:val="18"/>
                <w:u w:val="single"/>
                <w:lang w:val="es-ES" w:eastAsia="es-ES"/>
              </w:rPr>
              <w:t xml:space="preserve"> </w:t>
            </w:r>
            <w:r w:rsidRPr="00221D32">
              <w:rPr>
                <w:color w:val="000000"/>
                <w:sz w:val="18"/>
                <w:szCs w:val="18"/>
                <w:lang w:val="es-ES" w:eastAsia="es-ES"/>
              </w:rPr>
              <w:t xml:space="preserve">concentración </w:t>
            </w:r>
            <w:r w:rsidRPr="00221D32">
              <w:rPr>
                <w:strike/>
                <w:color w:val="FF0000"/>
                <w:sz w:val="18"/>
                <w:szCs w:val="18"/>
                <w:lang w:val="es-ES" w:eastAsia="es-ES"/>
              </w:rPr>
              <w:t xml:space="preserve">saturada </w:t>
            </w:r>
            <w:r w:rsidRPr="00221D32">
              <w:rPr>
                <w:color w:val="000000"/>
                <w:sz w:val="18"/>
                <w:szCs w:val="18"/>
                <w:lang w:val="es-ES" w:eastAsia="es-ES"/>
              </w:rPr>
              <w:t xml:space="preserve">de vapor </w:t>
            </w:r>
            <w:r w:rsidRPr="00221D32">
              <w:rPr>
                <w:color w:val="008080"/>
                <w:sz w:val="18"/>
                <w:szCs w:val="18"/>
                <w:u w:val="single"/>
                <w:lang w:val="es-ES" w:eastAsia="es-ES"/>
              </w:rPr>
              <w:t xml:space="preserve">saturado </w:t>
            </w:r>
            <w:r w:rsidRPr="00221D32">
              <w:rPr>
                <w:color w:val="000000"/>
                <w:sz w:val="18"/>
                <w:szCs w:val="18"/>
                <w:lang w:val="es-ES" w:eastAsia="es-ES"/>
              </w:rPr>
              <w:t>superior o igual a 10 CL</w:t>
            </w:r>
            <w:r w:rsidRPr="00221D32">
              <w:rPr>
                <w:color w:val="000000"/>
                <w:sz w:val="18"/>
                <w:szCs w:val="18"/>
                <w:vertAlign w:val="subscript"/>
                <w:lang w:val="es-ES" w:eastAsia="es-ES"/>
              </w:rPr>
              <w:t>50</w:t>
            </w:r>
          </w:p>
        </w:tc>
        <w:tc>
          <w:tcPr>
            <w:tcW w:w="2683" w:type="dxa"/>
            <w:tcBorders>
              <w:top w:val="nil"/>
              <w:left w:val="nil"/>
              <w:bottom w:val="single" w:sz="8" w:space="0" w:color="auto"/>
              <w:right w:val="single" w:sz="8" w:space="0" w:color="auto"/>
            </w:tcBorders>
            <w:shd w:val="clear" w:color="auto" w:fill="auto"/>
            <w:hideMark/>
          </w:tcPr>
          <w:p w14:paraId="678E500D" w14:textId="79333D7E" w:rsidR="00575772" w:rsidRPr="00221D32" w:rsidRDefault="00575772" w:rsidP="00654351">
            <w:pPr>
              <w:suppressAutoHyphens w:val="0"/>
              <w:spacing w:line="240" w:lineRule="auto"/>
              <w:jc w:val="center"/>
              <w:rPr>
                <w:color w:val="000000"/>
                <w:sz w:val="18"/>
                <w:szCs w:val="18"/>
                <w:lang w:val="es-ES" w:eastAsia="es-ES"/>
              </w:rPr>
            </w:pPr>
            <w:r w:rsidRPr="00221D32">
              <w:rPr>
                <w:color w:val="000000"/>
                <w:sz w:val="18"/>
                <w:szCs w:val="18"/>
                <w:lang w:val="es-ES" w:eastAsia="es-ES"/>
              </w:rPr>
              <w:t>LÍQUIDO TÓXICO POR INHALACIÓN, HIDRORREACTIVO, INFLAMABLE, N.E.P., con una CL</w:t>
            </w:r>
            <w:r w:rsidRPr="00221D32">
              <w:rPr>
                <w:color w:val="000000"/>
                <w:sz w:val="18"/>
                <w:szCs w:val="18"/>
                <w:vertAlign w:val="subscript"/>
                <w:lang w:val="es-ES" w:eastAsia="es-ES"/>
              </w:rPr>
              <w:t>50</w:t>
            </w:r>
            <w:r w:rsidRPr="00221D32">
              <w:rPr>
                <w:color w:val="000000"/>
                <w:sz w:val="18"/>
                <w:szCs w:val="18"/>
                <w:lang w:val="es-ES" w:eastAsia="es-ES"/>
              </w:rPr>
              <w:t xml:space="preserve"> inferior o igual a 1000 ml/m</w:t>
            </w:r>
            <w:r w:rsidRPr="00221D32">
              <w:rPr>
                <w:color w:val="000000"/>
                <w:sz w:val="18"/>
                <w:szCs w:val="18"/>
                <w:vertAlign w:val="superscript"/>
                <w:lang w:val="es-ES" w:eastAsia="es-ES"/>
              </w:rPr>
              <w:t>3</w:t>
            </w:r>
            <w:r w:rsidRPr="00221D32">
              <w:rPr>
                <w:color w:val="000000"/>
                <w:sz w:val="18"/>
                <w:szCs w:val="18"/>
                <w:lang w:val="es-ES" w:eastAsia="es-ES"/>
              </w:rPr>
              <w:t xml:space="preserve"> y con concentración de vapor saturado superior o igual a 10 CL</w:t>
            </w:r>
            <w:r w:rsidRPr="00221D32">
              <w:rPr>
                <w:color w:val="000000"/>
                <w:sz w:val="18"/>
                <w:szCs w:val="18"/>
                <w:vertAlign w:val="subscript"/>
                <w:lang w:val="es-ES" w:eastAsia="es-ES"/>
              </w:rPr>
              <w:t>50</w:t>
            </w:r>
          </w:p>
        </w:tc>
      </w:tr>
    </w:tbl>
    <w:p w14:paraId="0E1173B5" w14:textId="57CABE91" w:rsidR="0010339C" w:rsidRPr="005F333C" w:rsidRDefault="005F333C" w:rsidP="005F333C">
      <w:pPr>
        <w:pStyle w:val="H23G"/>
        <w:rPr>
          <w:u w:val="single"/>
          <w:lang w:val="en-US"/>
        </w:rPr>
      </w:pPr>
      <w:r w:rsidRPr="005F333C">
        <w:rPr>
          <w:lang w:val="en-US"/>
        </w:rPr>
        <w:tab/>
      </w:r>
      <w:r w:rsidRPr="005F333C">
        <w:rPr>
          <w:lang w:val="en-US"/>
        </w:rPr>
        <w:tab/>
      </w:r>
      <w:r w:rsidR="008672C6" w:rsidRPr="005F333C">
        <w:rPr>
          <w:u w:val="single"/>
          <w:lang w:val="en-US"/>
        </w:rPr>
        <w:t>Consequential amendments</w:t>
      </w:r>
    </w:p>
    <w:p w14:paraId="4E90AA0A" w14:textId="77777777" w:rsidR="008672C6" w:rsidRPr="00A94640" w:rsidRDefault="008672C6" w:rsidP="00A94640">
      <w:pPr>
        <w:pStyle w:val="SingleTxtG"/>
        <w:numPr>
          <w:ilvl w:val="0"/>
          <w:numId w:val="16"/>
        </w:numPr>
        <w:ind w:left="1134" w:firstLine="0"/>
        <w:rPr>
          <w:lang w:val="en"/>
        </w:rPr>
      </w:pPr>
      <w:r w:rsidRPr="00A94640">
        <w:rPr>
          <w:lang w:val="en"/>
        </w:rPr>
        <w:t>The following consequential amendments should be introduced:</w:t>
      </w:r>
    </w:p>
    <w:p w14:paraId="21A30202" w14:textId="1CA567DD" w:rsidR="00B555D4" w:rsidRDefault="005F333C" w:rsidP="005F333C">
      <w:pPr>
        <w:pStyle w:val="SingleTxtG"/>
        <w:spacing w:before="120"/>
        <w:rPr>
          <w:lang w:val="en"/>
        </w:rPr>
      </w:pPr>
      <w:r>
        <w:rPr>
          <w:lang w:val="en"/>
        </w:rPr>
        <w:tab/>
      </w:r>
      <w:r>
        <w:rPr>
          <w:lang w:val="en"/>
        </w:rPr>
        <w:tab/>
        <w:t>1.</w:t>
      </w:r>
      <w:r>
        <w:rPr>
          <w:lang w:val="en"/>
        </w:rPr>
        <w:tab/>
      </w:r>
      <w:r w:rsidR="00B555D4">
        <w:rPr>
          <w:lang w:val="en"/>
        </w:rPr>
        <w:t>“</w:t>
      </w:r>
      <w:proofErr w:type="spellStart"/>
      <w:r w:rsidR="00B555D4">
        <w:rPr>
          <w:lang w:val="en"/>
        </w:rPr>
        <w:t>Oxidante</w:t>
      </w:r>
      <w:proofErr w:type="spellEnd"/>
      <w:r w:rsidR="00B555D4">
        <w:rPr>
          <w:lang w:val="en"/>
        </w:rPr>
        <w:t>” should be amended to “</w:t>
      </w:r>
      <w:proofErr w:type="spellStart"/>
      <w:r w:rsidR="00B555D4">
        <w:rPr>
          <w:lang w:val="en"/>
        </w:rPr>
        <w:t>comburente</w:t>
      </w:r>
      <w:proofErr w:type="spellEnd"/>
      <w:r w:rsidR="00B555D4">
        <w:rPr>
          <w:lang w:val="en"/>
        </w:rPr>
        <w:t>” in the following paragraphs:</w:t>
      </w:r>
    </w:p>
    <w:p w14:paraId="0590C8AB" w14:textId="77777777" w:rsidR="00B555D4" w:rsidRDefault="00B555D4" w:rsidP="005F333C">
      <w:pPr>
        <w:pStyle w:val="Bullet1G"/>
        <w:ind w:firstLine="567"/>
        <w:rPr>
          <w:lang w:val="en"/>
        </w:rPr>
      </w:pPr>
      <w:r>
        <w:rPr>
          <w:lang w:val="en"/>
        </w:rPr>
        <w:t>Special provision 284, first sentence.</w:t>
      </w:r>
    </w:p>
    <w:p w14:paraId="1E6EF59B" w14:textId="73CB82EF" w:rsidR="00B555D4" w:rsidRDefault="006919F7" w:rsidP="005F333C">
      <w:pPr>
        <w:pStyle w:val="Bullet1G"/>
        <w:ind w:firstLine="567"/>
        <w:rPr>
          <w:lang w:val="en"/>
        </w:rPr>
      </w:pPr>
      <w:r>
        <w:rPr>
          <w:lang w:val="en"/>
        </w:rPr>
        <w:t>Appendix</w:t>
      </w:r>
      <w:r w:rsidR="00B555D4">
        <w:rPr>
          <w:lang w:val="en"/>
        </w:rPr>
        <w:t xml:space="preserve"> A of Volume I, for UN </w:t>
      </w:r>
      <w:r w:rsidR="00B555D4" w:rsidRPr="001178FC">
        <w:rPr>
          <w:lang w:val="en"/>
        </w:rPr>
        <w:t>3303, 3306, 3307, 3310</w:t>
      </w:r>
      <w:r w:rsidR="00B555D4">
        <w:rPr>
          <w:lang w:val="en"/>
        </w:rPr>
        <w:t xml:space="preserve"> and 3311</w:t>
      </w:r>
    </w:p>
    <w:p w14:paraId="69551F77" w14:textId="2C3CCAC4" w:rsidR="006919F7" w:rsidRDefault="006919F7" w:rsidP="005F333C">
      <w:pPr>
        <w:pStyle w:val="Bullet1G"/>
        <w:ind w:firstLine="567"/>
        <w:rPr>
          <w:lang w:val="en"/>
        </w:rPr>
      </w:pPr>
      <w:r>
        <w:rPr>
          <w:lang w:val="en"/>
        </w:rPr>
        <w:t>Appendix B of Volume I, in the definitions for “</w:t>
      </w:r>
      <w:proofErr w:type="spellStart"/>
      <w:r>
        <w:rPr>
          <w:lang w:val="en"/>
        </w:rPr>
        <w:t>Explosivos</w:t>
      </w:r>
      <w:proofErr w:type="spellEnd"/>
      <w:r>
        <w:rPr>
          <w:lang w:val="en"/>
        </w:rPr>
        <w:t xml:space="preserve"> para </w:t>
      </w:r>
      <w:r w:rsidR="005F333C">
        <w:rPr>
          <w:lang w:val="en"/>
        </w:rPr>
        <w:tab/>
      </w:r>
      <w:r w:rsidR="005F333C">
        <w:rPr>
          <w:lang w:val="en"/>
        </w:rPr>
        <w:tab/>
      </w:r>
      <w:r w:rsidR="005F333C">
        <w:rPr>
          <w:lang w:val="en"/>
        </w:rPr>
        <w:tab/>
      </w:r>
      <w:r w:rsidR="005F333C">
        <w:rPr>
          <w:lang w:val="en"/>
        </w:rPr>
        <w:tab/>
      </w:r>
      <w:proofErr w:type="spellStart"/>
      <w:r>
        <w:rPr>
          <w:lang w:val="en"/>
        </w:rPr>
        <w:t>voladuras</w:t>
      </w:r>
      <w:proofErr w:type="spellEnd"/>
      <w:r>
        <w:rPr>
          <w:lang w:val="en"/>
        </w:rPr>
        <w:t xml:space="preserve">, </w:t>
      </w:r>
      <w:proofErr w:type="spellStart"/>
      <w:r>
        <w:rPr>
          <w:lang w:val="en"/>
        </w:rPr>
        <w:t>tipo</w:t>
      </w:r>
      <w:proofErr w:type="spellEnd"/>
      <w:r>
        <w:rPr>
          <w:lang w:val="en"/>
        </w:rPr>
        <w:t xml:space="preserve"> E” and “</w:t>
      </w:r>
      <w:proofErr w:type="spellStart"/>
      <w:r>
        <w:rPr>
          <w:lang w:val="en"/>
        </w:rPr>
        <w:t>Generadores</w:t>
      </w:r>
      <w:proofErr w:type="spellEnd"/>
      <w:r>
        <w:rPr>
          <w:lang w:val="en"/>
        </w:rPr>
        <w:t xml:space="preserve"> de </w:t>
      </w:r>
      <w:proofErr w:type="spellStart"/>
      <w:r>
        <w:rPr>
          <w:lang w:val="en"/>
        </w:rPr>
        <w:t>oxígeno</w:t>
      </w:r>
      <w:proofErr w:type="spellEnd"/>
      <w:r>
        <w:rPr>
          <w:lang w:val="en"/>
        </w:rPr>
        <w:t xml:space="preserve">, </w:t>
      </w:r>
      <w:proofErr w:type="spellStart"/>
      <w:r>
        <w:rPr>
          <w:lang w:val="en"/>
        </w:rPr>
        <w:t>químicos</w:t>
      </w:r>
      <w:proofErr w:type="spellEnd"/>
      <w:r>
        <w:rPr>
          <w:lang w:val="en"/>
        </w:rPr>
        <w:t>”</w:t>
      </w:r>
    </w:p>
    <w:p w14:paraId="21D0F89A" w14:textId="616AF54C" w:rsidR="00B555D4" w:rsidRDefault="006919F7" w:rsidP="005F333C">
      <w:pPr>
        <w:pStyle w:val="Bullet1G"/>
        <w:ind w:firstLine="567"/>
        <w:rPr>
          <w:lang w:val="en"/>
        </w:rPr>
      </w:pPr>
      <w:r>
        <w:rPr>
          <w:lang w:val="en"/>
        </w:rPr>
        <w:t>Alphabetical</w:t>
      </w:r>
      <w:r w:rsidR="00B555D4">
        <w:rPr>
          <w:lang w:val="en"/>
        </w:rPr>
        <w:t xml:space="preserve"> index for UN </w:t>
      </w:r>
      <w:r w:rsidR="00B555D4" w:rsidRPr="001178FC">
        <w:rPr>
          <w:lang w:val="en"/>
        </w:rPr>
        <w:t>3303, 3306, 3307, 3310</w:t>
      </w:r>
      <w:r w:rsidR="00B555D4">
        <w:rPr>
          <w:lang w:val="en"/>
        </w:rPr>
        <w:t xml:space="preserve"> and 3311</w:t>
      </w:r>
    </w:p>
    <w:p w14:paraId="68DDF5BF" w14:textId="5F5142CB" w:rsidR="00B555D4" w:rsidRDefault="00B555D4" w:rsidP="005F333C">
      <w:pPr>
        <w:pStyle w:val="Bullet1G"/>
        <w:ind w:firstLine="567"/>
        <w:rPr>
          <w:lang w:val="en"/>
        </w:rPr>
      </w:pPr>
      <w:r>
        <w:rPr>
          <w:lang w:val="en"/>
        </w:rPr>
        <w:t xml:space="preserve">In P 200, </w:t>
      </w:r>
      <w:r w:rsidR="006919F7">
        <w:rPr>
          <w:lang w:val="en"/>
        </w:rPr>
        <w:t>referring</w:t>
      </w:r>
      <w:r>
        <w:rPr>
          <w:lang w:val="en"/>
        </w:rPr>
        <w:t xml:space="preserve"> to those same UN numbers</w:t>
      </w:r>
    </w:p>
    <w:p w14:paraId="78B1155A" w14:textId="77777777" w:rsidR="00B555D4" w:rsidRDefault="00B555D4" w:rsidP="005F333C">
      <w:pPr>
        <w:pStyle w:val="Bullet1G"/>
        <w:ind w:firstLine="567"/>
        <w:rPr>
          <w:lang w:val="en"/>
        </w:rPr>
      </w:pPr>
      <w:r>
        <w:rPr>
          <w:lang w:val="en"/>
        </w:rPr>
        <w:t>In IBC 100 in special provision B10</w:t>
      </w:r>
    </w:p>
    <w:p w14:paraId="46FC6638" w14:textId="6C1E2E42" w:rsidR="00C97B72" w:rsidRPr="005F333C" w:rsidRDefault="005F333C" w:rsidP="005F333C">
      <w:pPr>
        <w:spacing w:before="240"/>
        <w:jc w:val="center"/>
        <w:rPr>
          <w:u w:val="single"/>
          <w:lang w:val="en"/>
        </w:rPr>
      </w:pPr>
      <w:r>
        <w:rPr>
          <w:u w:val="single"/>
          <w:lang w:val="en"/>
        </w:rPr>
        <w:tab/>
      </w:r>
      <w:r>
        <w:rPr>
          <w:u w:val="single"/>
          <w:lang w:val="en"/>
        </w:rPr>
        <w:tab/>
      </w:r>
      <w:r>
        <w:rPr>
          <w:u w:val="single"/>
          <w:lang w:val="en"/>
        </w:rPr>
        <w:tab/>
      </w:r>
    </w:p>
    <w:sectPr w:rsidR="00C97B72" w:rsidRPr="005F333C" w:rsidSect="00F005E9">
      <w:headerReference w:type="even" r:id="rId8"/>
      <w:headerReference w:type="default" r:id="rId9"/>
      <w:footerReference w:type="even" r:id="rId10"/>
      <w:footerReference w:type="default" r:id="rId11"/>
      <w:headerReference w:type="first" r:id="rId12"/>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DE89" w14:textId="77777777" w:rsidR="00FC55E5" w:rsidRDefault="00FC55E5"/>
  </w:endnote>
  <w:endnote w:type="continuationSeparator" w:id="0">
    <w:p w14:paraId="6267B1D9" w14:textId="77777777" w:rsidR="00FC55E5" w:rsidRDefault="00FC55E5"/>
  </w:endnote>
  <w:endnote w:type="continuationNotice" w:id="1">
    <w:p w14:paraId="1A220F54" w14:textId="77777777" w:rsidR="00FC55E5" w:rsidRDefault="00FC5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62D5" w14:textId="292B4983" w:rsidR="00FC55E5" w:rsidRPr="006D12B1" w:rsidRDefault="00FC55E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Pr>
        <w:b/>
        <w:noProof/>
        <w:sz w:val="18"/>
      </w:rPr>
      <w:t>22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A16" w14:textId="361E9773" w:rsidR="00FC55E5" w:rsidRPr="006D12B1" w:rsidRDefault="00FC55E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Pr>
        <w:b/>
        <w:noProof/>
        <w:sz w:val="18"/>
      </w:rPr>
      <w:t>21</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72D3" w14:textId="77777777" w:rsidR="00FC55E5" w:rsidRPr="000B175B" w:rsidRDefault="00FC55E5" w:rsidP="000B175B">
      <w:pPr>
        <w:tabs>
          <w:tab w:val="right" w:pos="2155"/>
        </w:tabs>
        <w:spacing w:after="80"/>
        <w:ind w:left="680"/>
        <w:rPr>
          <w:u w:val="single"/>
        </w:rPr>
      </w:pPr>
      <w:r>
        <w:rPr>
          <w:u w:val="single"/>
        </w:rPr>
        <w:tab/>
      </w:r>
    </w:p>
  </w:footnote>
  <w:footnote w:type="continuationSeparator" w:id="0">
    <w:p w14:paraId="6630C1F3" w14:textId="77777777" w:rsidR="00FC55E5" w:rsidRPr="00FC68B7" w:rsidRDefault="00FC55E5" w:rsidP="00FC68B7">
      <w:pPr>
        <w:tabs>
          <w:tab w:val="left" w:pos="2155"/>
        </w:tabs>
        <w:spacing w:after="80"/>
        <w:ind w:left="680"/>
        <w:rPr>
          <w:u w:val="single"/>
        </w:rPr>
      </w:pPr>
      <w:r>
        <w:rPr>
          <w:u w:val="single"/>
        </w:rPr>
        <w:tab/>
      </w:r>
    </w:p>
  </w:footnote>
  <w:footnote w:type="continuationNotice" w:id="1">
    <w:p w14:paraId="0B00B1F4" w14:textId="77777777" w:rsidR="00FC55E5" w:rsidRDefault="00FC55E5"/>
  </w:footnote>
  <w:footnote w:id="2">
    <w:p w14:paraId="282CC07A" w14:textId="5ECB5109" w:rsidR="00FC55E5" w:rsidRPr="00016B6E" w:rsidRDefault="00FC55E5" w:rsidP="00824C95">
      <w:pPr>
        <w:pStyle w:val="FootnoteText"/>
        <w:tabs>
          <w:tab w:val="left" w:pos="1418"/>
        </w:tabs>
        <w:ind w:firstLine="0"/>
        <w:jc w:val="both"/>
        <w:rPr>
          <w:lang w:val="fr-CH"/>
        </w:rPr>
      </w:pPr>
      <w:r w:rsidRPr="00351241">
        <w:rPr>
          <w:rStyle w:val="FootnoteReference"/>
        </w:rPr>
        <w:footnoteRef/>
      </w:r>
      <w:r w:rsidRPr="00351241">
        <w:t xml:space="preserve"> </w:t>
      </w:r>
      <w:r w:rsidRPr="00351241">
        <w:tab/>
      </w:r>
      <w:r w:rsidRPr="0086261F">
        <w:rPr>
          <w:color w:val="000000"/>
          <w:lang w:eastAsia="en-GB"/>
        </w:rPr>
        <w:t>In accordance with the programme of work of the Sub-Committee for</w:t>
      </w:r>
      <w:r w:rsidRPr="0086261F">
        <w:t xml:space="preserve"> 201</w:t>
      </w:r>
      <w:r>
        <w:t>9</w:t>
      </w:r>
      <w:r w:rsidRPr="0086261F">
        <w:t>–20</w:t>
      </w:r>
      <w:r>
        <w:t>20</w:t>
      </w:r>
      <w:r w:rsidRPr="0086261F">
        <w:t xml:space="preserve"> approved by the Committee at its </w:t>
      </w:r>
      <w:r>
        <w:t>nin</w:t>
      </w:r>
      <w:r w:rsidRPr="0086261F">
        <w:t>th session (see ST/SG/AC.10/C.3/</w:t>
      </w:r>
      <w:r w:rsidRPr="00284946">
        <w:t>10</w:t>
      </w:r>
      <w:r>
        <w:t>8</w:t>
      </w:r>
      <w:r w:rsidRPr="00284946">
        <w:t>, paragra</w:t>
      </w:r>
      <w:r>
        <w:t>ph 141 and ST/SG/AC.10/46, paragraph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746A" w14:textId="2EC8F5D8" w:rsidR="00FC55E5" w:rsidRPr="006D12B1" w:rsidRDefault="00FC55E5">
    <w:pPr>
      <w:pStyle w:val="Header"/>
    </w:pPr>
    <w:r w:rsidRPr="006E5A99">
      <w:t>UN/SCETDG/55/INF.</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B26C" w14:textId="7E95AE70" w:rsidR="00FC55E5" w:rsidRPr="006D12B1" w:rsidRDefault="00FC55E5" w:rsidP="006D12B1">
    <w:pPr>
      <w:pStyle w:val="Header"/>
      <w:jc w:val="right"/>
    </w:pPr>
    <w:r w:rsidRPr="006E5A99">
      <w:t>UN/SCETDG/55/INF.</w:t>
    </w:r>
    <w:r w:rsidR="00570F4A">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7CEE" w14:textId="77777777" w:rsidR="00FC55E5" w:rsidRDefault="00FC55E5"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E7073"/>
    <w:multiLevelType w:val="hybridMultilevel"/>
    <w:tmpl w:val="F146D014"/>
    <w:lvl w:ilvl="0" w:tplc="0C0A0015">
      <w:start w:val="1"/>
      <w:numFmt w:val="upperLetter"/>
      <w:lvlText w:val="%1."/>
      <w:lvlJc w:val="left"/>
      <w:pPr>
        <w:ind w:left="1778"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4725D4"/>
    <w:multiLevelType w:val="hybridMultilevel"/>
    <w:tmpl w:val="A65A7D30"/>
    <w:lvl w:ilvl="0" w:tplc="E9560FFE">
      <w:start w:val="1"/>
      <w:numFmt w:val="decimal"/>
      <w:lvlText w:val="%1."/>
      <w:lvlJc w:val="left"/>
      <w:pPr>
        <w:ind w:left="211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0A3E0E3A"/>
    <w:multiLevelType w:val="hybridMultilevel"/>
    <w:tmpl w:val="6F3CF322"/>
    <w:lvl w:ilvl="0" w:tplc="409E78A2">
      <w:start w:val="8"/>
      <w:numFmt w:val="bullet"/>
      <w:lvlText w:val="-"/>
      <w:lvlJc w:val="left"/>
      <w:pPr>
        <w:ind w:left="2007" w:hanging="360"/>
      </w:pPr>
      <w:rPr>
        <w:rFonts w:ascii="Times New Roman" w:eastAsia="Times New Roman" w:hAnsi="Times New Roman" w:cs="Times New Roman"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4" w15:restartNumberingAfterBreak="0">
    <w:nsid w:val="11B62D86"/>
    <w:multiLevelType w:val="hybridMultilevel"/>
    <w:tmpl w:val="A65A7D30"/>
    <w:lvl w:ilvl="0" w:tplc="E9560FFE">
      <w:start w:val="1"/>
      <w:numFmt w:val="decimal"/>
      <w:lvlText w:val="%1."/>
      <w:lvlJc w:val="left"/>
      <w:pPr>
        <w:ind w:left="211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13612287"/>
    <w:multiLevelType w:val="hybridMultilevel"/>
    <w:tmpl w:val="A65A7D30"/>
    <w:lvl w:ilvl="0" w:tplc="E9560FFE">
      <w:start w:val="1"/>
      <w:numFmt w:val="decimal"/>
      <w:lvlText w:val="%1."/>
      <w:lvlJc w:val="left"/>
      <w:pPr>
        <w:ind w:left="2257"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3B79E3"/>
    <w:multiLevelType w:val="hybridMultilevel"/>
    <w:tmpl w:val="989E4AC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8" w15:restartNumberingAfterBreak="0">
    <w:nsid w:val="212E0EB1"/>
    <w:multiLevelType w:val="hybridMultilevel"/>
    <w:tmpl w:val="A65A7D30"/>
    <w:lvl w:ilvl="0" w:tplc="E9560FFE">
      <w:start w:val="1"/>
      <w:numFmt w:val="decimal"/>
      <w:lvlText w:val="%1."/>
      <w:lvlJc w:val="left"/>
      <w:pPr>
        <w:ind w:left="211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264E30D4"/>
    <w:multiLevelType w:val="hybridMultilevel"/>
    <w:tmpl w:val="00F06F70"/>
    <w:lvl w:ilvl="0" w:tplc="0C0A0015">
      <w:start w:val="1"/>
      <w:numFmt w:val="upperLetter"/>
      <w:lvlText w:val="%1."/>
      <w:lvlJc w:val="left"/>
      <w:pPr>
        <w:ind w:left="1854" w:hanging="360"/>
      </w:pPr>
      <w:rPr>
        <w:rFont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29F41F6A"/>
    <w:multiLevelType w:val="hybridMultilevel"/>
    <w:tmpl w:val="A65A7D30"/>
    <w:lvl w:ilvl="0" w:tplc="E9560FFE">
      <w:start w:val="1"/>
      <w:numFmt w:val="decimal"/>
      <w:lvlText w:val="%1."/>
      <w:lvlJc w:val="left"/>
      <w:pPr>
        <w:ind w:left="2257"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15:restartNumberingAfterBreak="0">
    <w:nsid w:val="31A25214"/>
    <w:multiLevelType w:val="hybridMultilevel"/>
    <w:tmpl w:val="A65A7D30"/>
    <w:lvl w:ilvl="0" w:tplc="E9560FFE">
      <w:start w:val="1"/>
      <w:numFmt w:val="decimal"/>
      <w:lvlText w:val="%1."/>
      <w:lvlJc w:val="left"/>
      <w:pPr>
        <w:ind w:left="2257"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34A027A9"/>
    <w:multiLevelType w:val="hybridMultilevel"/>
    <w:tmpl w:val="A65A7D30"/>
    <w:lvl w:ilvl="0" w:tplc="E9560FFE">
      <w:start w:val="1"/>
      <w:numFmt w:val="decimal"/>
      <w:lvlText w:val="%1."/>
      <w:lvlJc w:val="left"/>
      <w:pPr>
        <w:ind w:left="211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441E0219"/>
    <w:multiLevelType w:val="hybridMultilevel"/>
    <w:tmpl w:val="A65A7D30"/>
    <w:lvl w:ilvl="0" w:tplc="E9560FFE">
      <w:start w:val="1"/>
      <w:numFmt w:val="decimal"/>
      <w:lvlText w:val="%1."/>
      <w:lvlJc w:val="left"/>
      <w:pPr>
        <w:ind w:left="2257"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15:restartNumberingAfterBreak="0">
    <w:nsid w:val="5166721A"/>
    <w:multiLevelType w:val="hybridMultilevel"/>
    <w:tmpl w:val="A65A7D30"/>
    <w:lvl w:ilvl="0" w:tplc="E9560FFE">
      <w:start w:val="1"/>
      <w:numFmt w:val="decimal"/>
      <w:lvlText w:val="%1."/>
      <w:lvlJc w:val="left"/>
      <w:pPr>
        <w:ind w:left="2257"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51C12487"/>
    <w:multiLevelType w:val="hybridMultilevel"/>
    <w:tmpl w:val="A65A7D30"/>
    <w:lvl w:ilvl="0" w:tplc="E9560FF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15:restartNumberingAfterBreak="0">
    <w:nsid w:val="56F42156"/>
    <w:multiLevelType w:val="hybridMultilevel"/>
    <w:tmpl w:val="A65A7D30"/>
    <w:lvl w:ilvl="0" w:tplc="E9560FFE">
      <w:start w:val="1"/>
      <w:numFmt w:val="decimal"/>
      <w:lvlText w:val="%1."/>
      <w:lvlJc w:val="left"/>
      <w:pPr>
        <w:ind w:left="2257"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15:restartNumberingAfterBreak="0">
    <w:nsid w:val="5CA02EF2"/>
    <w:multiLevelType w:val="hybridMultilevel"/>
    <w:tmpl w:val="A65A7D30"/>
    <w:lvl w:ilvl="0" w:tplc="E9560FFE">
      <w:start w:val="1"/>
      <w:numFmt w:val="decimal"/>
      <w:lvlText w:val="%1."/>
      <w:lvlJc w:val="left"/>
      <w:pPr>
        <w:ind w:left="2257"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33B086B"/>
    <w:multiLevelType w:val="hybridMultilevel"/>
    <w:tmpl w:val="A65A7D30"/>
    <w:lvl w:ilvl="0" w:tplc="E9560FFE">
      <w:start w:val="1"/>
      <w:numFmt w:val="decimal"/>
      <w:lvlText w:val="%1."/>
      <w:lvlJc w:val="left"/>
      <w:pPr>
        <w:ind w:left="2835" w:hanging="555"/>
      </w:pPr>
      <w:rPr>
        <w:rFonts w:hint="default"/>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start w:val="1"/>
      <w:numFmt w:val="lowerLetter"/>
      <w:lvlText w:val="%5."/>
      <w:lvlJc w:val="left"/>
      <w:pPr>
        <w:ind w:left="5094" w:hanging="360"/>
      </w:pPr>
    </w:lvl>
    <w:lvl w:ilvl="5" w:tplc="0C0A001B">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30" w15:restartNumberingAfterBreak="0">
    <w:nsid w:val="650C5535"/>
    <w:multiLevelType w:val="hybridMultilevel"/>
    <w:tmpl w:val="A65A7D30"/>
    <w:lvl w:ilvl="0" w:tplc="E9560FFE">
      <w:start w:val="1"/>
      <w:numFmt w:val="decimal"/>
      <w:lvlText w:val="%1."/>
      <w:lvlJc w:val="left"/>
      <w:pPr>
        <w:ind w:left="211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B7B5A"/>
    <w:multiLevelType w:val="hybridMultilevel"/>
    <w:tmpl w:val="A65A7D30"/>
    <w:lvl w:ilvl="0" w:tplc="E9560FFE">
      <w:start w:val="1"/>
      <w:numFmt w:val="decimal"/>
      <w:lvlText w:val="%1."/>
      <w:lvlJc w:val="left"/>
      <w:pPr>
        <w:ind w:left="211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3" w15:restartNumberingAfterBreak="0">
    <w:nsid w:val="6764445F"/>
    <w:multiLevelType w:val="hybridMultilevel"/>
    <w:tmpl w:val="4774B49E"/>
    <w:lvl w:ilvl="0" w:tplc="0C0A0001">
      <w:start w:val="1"/>
      <w:numFmt w:val="bullet"/>
      <w:lvlText w:val=""/>
      <w:lvlJc w:val="left"/>
      <w:pPr>
        <w:ind w:left="1905" w:hanging="360"/>
      </w:pPr>
      <w:rPr>
        <w:rFonts w:ascii="Symbol" w:hAnsi="Symbol" w:hint="default"/>
      </w:rPr>
    </w:lvl>
    <w:lvl w:ilvl="1" w:tplc="0C0A0003" w:tentative="1">
      <w:start w:val="1"/>
      <w:numFmt w:val="bullet"/>
      <w:lvlText w:val="o"/>
      <w:lvlJc w:val="left"/>
      <w:pPr>
        <w:ind w:left="2625" w:hanging="360"/>
      </w:pPr>
      <w:rPr>
        <w:rFonts w:ascii="Courier New" w:hAnsi="Courier New" w:cs="Courier New" w:hint="default"/>
      </w:rPr>
    </w:lvl>
    <w:lvl w:ilvl="2" w:tplc="0C0A0005" w:tentative="1">
      <w:start w:val="1"/>
      <w:numFmt w:val="bullet"/>
      <w:lvlText w:val=""/>
      <w:lvlJc w:val="left"/>
      <w:pPr>
        <w:ind w:left="3345" w:hanging="360"/>
      </w:pPr>
      <w:rPr>
        <w:rFonts w:ascii="Wingdings" w:hAnsi="Wingdings" w:hint="default"/>
      </w:rPr>
    </w:lvl>
    <w:lvl w:ilvl="3" w:tplc="0C0A0001" w:tentative="1">
      <w:start w:val="1"/>
      <w:numFmt w:val="bullet"/>
      <w:lvlText w:val=""/>
      <w:lvlJc w:val="left"/>
      <w:pPr>
        <w:ind w:left="4065" w:hanging="360"/>
      </w:pPr>
      <w:rPr>
        <w:rFonts w:ascii="Symbol" w:hAnsi="Symbol" w:hint="default"/>
      </w:rPr>
    </w:lvl>
    <w:lvl w:ilvl="4" w:tplc="0C0A0003" w:tentative="1">
      <w:start w:val="1"/>
      <w:numFmt w:val="bullet"/>
      <w:lvlText w:val="o"/>
      <w:lvlJc w:val="left"/>
      <w:pPr>
        <w:ind w:left="4785" w:hanging="360"/>
      </w:pPr>
      <w:rPr>
        <w:rFonts w:ascii="Courier New" w:hAnsi="Courier New" w:cs="Courier New" w:hint="default"/>
      </w:rPr>
    </w:lvl>
    <w:lvl w:ilvl="5" w:tplc="0C0A0005" w:tentative="1">
      <w:start w:val="1"/>
      <w:numFmt w:val="bullet"/>
      <w:lvlText w:val=""/>
      <w:lvlJc w:val="left"/>
      <w:pPr>
        <w:ind w:left="5505" w:hanging="360"/>
      </w:pPr>
      <w:rPr>
        <w:rFonts w:ascii="Wingdings" w:hAnsi="Wingdings" w:hint="default"/>
      </w:rPr>
    </w:lvl>
    <w:lvl w:ilvl="6" w:tplc="0C0A0001" w:tentative="1">
      <w:start w:val="1"/>
      <w:numFmt w:val="bullet"/>
      <w:lvlText w:val=""/>
      <w:lvlJc w:val="left"/>
      <w:pPr>
        <w:ind w:left="6225" w:hanging="360"/>
      </w:pPr>
      <w:rPr>
        <w:rFonts w:ascii="Symbol" w:hAnsi="Symbol" w:hint="default"/>
      </w:rPr>
    </w:lvl>
    <w:lvl w:ilvl="7" w:tplc="0C0A0003" w:tentative="1">
      <w:start w:val="1"/>
      <w:numFmt w:val="bullet"/>
      <w:lvlText w:val="o"/>
      <w:lvlJc w:val="left"/>
      <w:pPr>
        <w:ind w:left="6945" w:hanging="360"/>
      </w:pPr>
      <w:rPr>
        <w:rFonts w:ascii="Courier New" w:hAnsi="Courier New" w:cs="Courier New" w:hint="default"/>
      </w:rPr>
    </w:lvl>
    <w:lvl w:ilvl="8" w:tplc="0C0A0005" w:tentative="1">
      <w:start w:val="1"/>
      <w:numFmt w:val="bullet"/>
      <w:lvlText w:val=""/>
      <w:lvlJc w:val="left"/>
      <w:pPr>
        <w:ind w:left="7665" w:hanging="360"/>
      </w:pPr>
      <w:rPr>
        <w:rFonts w:ascii="Wingdings" w:hAnsi="Wingdings" w:hint="default"/>
      </w:rPr>
    </w:lvl>
  </w:abstractNum>
  <w:abstractNum w:abstractNumId="34" w15:restartNumberingAfterBreak="0">
    <w:nsid w:val="71E70CCA"/>
    <w:multiLevelType w:val="hybridMultilevel"/>
    <w:tmpl w:val="A65A7D30"/>
    <w:lvl w:ilvl="0" w:tplc="E9560FFE">
      <w:start w:val="1"/>
      <w:numFmt w:val="decimal"/>
      <w:lvlText w:val="%1."/>
      <w:lvlJc w:val="left"/>
      <w:pPr>
        <w:ind w:left="211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15:restartNumberingAfterBreak="0">
    <w:nsid w:val="7347337E"/>
    <w:multiLevelType w:val="hybridMultilevel"/>
    <w:tmpl w:val="A65A7D30"/>
    <w:lvl w:ilvl="0" w:tplc="E9560FF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6"/>
  </w:num>
  <w:num w:numId="13">
    <w:abstractNumId w:val="11"/>
  </w:num>
  <w:num w:numId="14">
    <w:abstractNumId w:val="31"/>
  </w:num>
  <w:num w:numId="15">
    <w:abstractNumId w:val="36"/>
  </w:num>
  <w:num w:numId="16">
    <w:abstractNumId w:val="30"/>
  </w:num>
  <w:num w:numId="17">
    <w:abstractNumId w:val="33"/>
  </w:num>
  <w:num w:numId="18">
    <w:abstractNumId w:val="10"/>
  </w:num>
  <w:num w:numId="19">
    <w:abstractNumId w:val="13"/>
  </w:num>
  <w:num w:numId="20">
    <w:abstractNumId w:val="35"/>
  </w:num>
  <w:num w:numId="21">
    <w:abstractNumId w:val="25"/>
  </w:num>
  <w:num w:numId="22">
    <w:abstractNumId w:val="24"/>
  </w:num>
  <w:num w:numId="23">
    <w:abstractNumId w:val="15"/>
  </w:num>
  <w:num w:numId="24">
    <w:abstractNumId w:val="20"/>
  </w:num>
  <w:num w:numId="25">
    <w:abstractNumId w:val="21"/>
  </w:num>
  <w:num w:numId="26">
    <w:abstractNumId w:val="26"/>
  </w:num>
  <w:num w:numId="27">
    <w:abstractNumId w:val="27"/>
  </w:num>
  <w:num w:numId="28">
    <w:abstractNumId w:val="23"/>
  </w:num>
  <w:num w:numId="29">
    <w:abstractNumId w:val="18"/>
  </w:num>
  <w:num w:numId="30">
    <w:abstractNumId w:val="34"/>
  </w:num>
  <w:num w:numId="31">
    <w:abstractNumId w:val="32"/>
  </w:num>
  <w:num w:numId="32">
    <w:abstractNumId w:val="22"/>
  </w:num>
  <w:num w:numId="33">
    <w:abstractNumId w:val="12"/>
  </w:num>
  <w:num w:numId="34">
    <w:abstractNumId w:val="14"/>
  </w:num>
  <w:num w:numId="35">
    <w:abstractNumId w:val="17"/>
  </w:num>
  <w:num w:numId="36">
    <w:abstractNumId w:val="29"/>
  </w:num>
  <w:num w:numId="3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5C78"/>
    <w:rsid w:val="000065C0"/>
    <w:rsid w:val="00011146"/>
    <w:rsid w:val="000122FD"/>
    <w:rsid w:val="000133CC"/>
    <w:rsid w:val="00014D3E"/>
    <w:rsid w:val="000158B8"/>
    <w:rsid w:val="000166D2"/>
    <w:rsid w:val="00016B6E"/>
    <w:rsid w:val="00023445"/>
    <w:rsid w:val="00023F08"/>
    <w:rsid w:val="000313CA"/>
    <w:rsid w:val="0003154B"/>
    <w:rsid w:val="000321A4"/>
    <w:rsid w:val="00033C80"/>
    <w:rsid w:val="00035FF0"/>
    <w:rsid w:val="000377CE"/>
    <w:rsid w:val="00041A03"/>
    <w:rsid w:val="00041E91"/>
    <w:rsid w:val="00044590"/>
    <w:rsid w:val="00046FAD"/>
    <w:rsid w:val="00047F82"/>
    <w:rsid w:val="000504CE"/>
    <w:rsid w:val="00050F6B"/>
    <w:rsid w:val="00051728"/>
    <w:rsid w:val="00053E46"/>
    <w:rsid w:val="0005466E"/>
    <w:rsid w:val="0005582C"/>
    <w:rsid w:val="000572CA"/>
    <w:rsid w:val="000608F2"/>
    <w:rsid w:val="0006199F"/>
    <w:rsid w:val="00062588"/>
    <w:rsid w:val="00066877"/>
    <w:rsid w:val="00072C8C"/>
    <w:rsid w:val="00075520"/>
    <w:rsid w:val="00076602"/>
    <w:rsid w:val="00082AB3"/>
    <w:rsid w:val="00083B73"/>
    <w:rsid w:val="00091419"/>
    <w:rsid w:val="0009207E"/>
    <w:rsid w:val="000931C0"/>
    <w:rsid w:val="000940F0"/>
    <w:rsid w:val="000A1B5F"/>
    <w:rsid w:val="000B13EB"/>
    <w:rsid w:val="000B175B"/>
    <w:rsid w:val="000B3A0F"/>
    <w:rsid w:val="000B5212"/>
    <w:rsid w:val="000B702B"/>
    <w:rsid w:val="000B7D8B"/>
    <w:rsid w:val="000C113A"/>
    <w:rsid w:val="000C2086"/>
    <w:rsid w:val="000C3C53"/>
    <w:rsid w:val="000C4184"/>
    <w:rsid w:val="000D23ED"/>
    <w:rsid w:val="000D331D"/>
    <w:rsid w:val="000D58F6"/>
    <w:rsid w:val="000D6332"/>
    <w:rsid w:val="000D734E"/>
    <w:rsid w:val="000E0415"/>
    <w:rsid w:val="000E4698"/>
    <w:rsid w:val="000E5C1F"/>
    <w:rsid w:val="000F0C23"/>
    <w:rsid w:val="000F6C26"/>
    <w:rsid w:val="000F7AB3"/>
    <w:rsid w:val="001001A8"/>
    <w:rsid w:val="00101411"/>
    <w:rsid w:val="0010339C"/>
    <w:rsid w:val="00105236"/>
    <w:rsid w:val="00112647"/>
    <w:rsid w:val="00112994"/>
    <w:rsid w:val="00117787"/>
    <w:rsid w:val="001178FC"/>
    <w:rsid w:val="00123737"/>
    <w:rsid w:val="00131D42"/>
    <w:rsid w:val="00136E17"/>
    <w:rsid w:val="00137B4C"/>
    <w:rsid w:val="0014530D"/>
    <w:rsid w:val="00151BEC"/>
    <w:rsid w:val="00152619"/>
    <w:rsid w:val="001554EA"/>
    <w:rsid w:val="001566CD"/>
    <w:rsid w:val="00157CAF"/>
    <w:rsid w:val="001610D9"/>
    <w:rsid w:val="00162687"/>
    <w:rsid w:val="001633FB"/>
    <w:rsid w:val="0016531A"/>
    <w:rsid w:val="00165624"/>
    <w:rsid w:val="00167786"/>
    <w:rsid w:val="00170471"/>
    <w:rsid w:val="001729EE"/>
    <w:rsid w:val="00174039"/>
    <w:rsid w:val="00175205"/>
    <w:rsid w:val="00176582"/>
    <w:rsid w:val="001810F7"/>
    <w:rsid w:val="0018253D"/>
    <w:rsid w:val="00184E75"/>
    <w:rsid w:val="001900F4"/>
    <w:rsid w:val="001924C5"/>
    <w:rsid w:val="00195AD4"/>
    <w:rsid w:val="001A19EA"/>
    <w:rsid w:val="001A4E9A"/>
    <w:rsid w:val="001A5343"/>
    <w:rsid w:val="001A537C"/>
    <w:rsid w:val="001A5878"/>
    <w:rsid w:val="001A5CCD"/>
    <w:rsid w:val="001A65DE"/>
    <w:rsid w:val="001B4B04"/>
    <w:rsid w:val="001C47E0"/>
    <w:rsid w:val="001C6663"/>
    <w:rsid w:val="001C7526"/>
    <w:rsid w:val="001C7895"/>
    <w:rsid w:val="001D26DF"/>
    <w:rsid w:val="001D2FDC"/>
    <w:rsid w:val="001D5E2D"/>
    <w:rsid w:val="001D79DB"/>
    <w:rsid w:val="001E0B44"/>
    <w:rsid w:val="001E2C48"/>
    <w:rsid w:val="001E2F80"/>
    <w:rsid w:val="001E39BE"/>
    <w:rsid w:val="001E6028"/>
    <w:rsid w:val="001F125A"/>
    <w:rsid w:val="001F3FA0"/>
    <w:rsid w:val="00201F4E"/>
    <w:rsid w:val="00205343"/>
    <w:rsid w:val="0021042C"/>
    <w:rsid w:val="00210B9C"/>
    <w:rsid w:val="002119F2"/>
    <w:rsid w:val="00211E0B"/>
    <w:rsid w:val="0021373B"/>
    <w:rsid w:val="00213AFD"/>
    <w:rsid w:val="00214915"/>
    <w:rsid w:val="0021513A"/>
    <w:rsid w:val="00215610"/>
    <w:rsid w:val="00221D32"/>
    <w:rsid w:val="00222C5E"/>
    <w:rsid w:val="00224545"/>
    <w:rsid w:val="002309A7"/>
    <w:rsid w:val="0023193F"/>
    <w:rsid w:val="00232117"/>
    <w:rsid w:val="00232A46"/>
    <w:rsid w:val="00232EC4"/>
    <w:rsid w:val="0023334A"/>
    <w:rsid w:val="00233C7C"/>
    <w:rsid w:val="00234AEB"/>
    <w:rsid w:val="00236A38"/>
    <w:rsid w:val="00237785"/>
    <w:rsid w:val="0024088A"/>
    <w:rsid w:val="00241466"/>
    <w:rsid w:val="00252873"/>
    <w:rsid w:val="00253326"/>
    <w:rsid w:val="00254AD0"/>
    <w:rsid w:val="00254BE8"/>
    <w:rsid w:val="00255C1E"/>
    <w:rsid w:val="002656C7"/>
    <w:rsid w:val="00265EB5"/>
    <w:rsid w:val="00270892"/>
    <w:rsid w:val="002725CA"/>
    <w:rsid w:val="00272FA4"/>
    <w:rsid w:val="00274950"/>
    <w:rsid w:val="00277A29"/>
    <w:rsid w:val="00280EB7"/>
    <w:rsid w:val="00281C3B"/>
    <w:rsid w:val="00284BA3"/>
    <w:rsid w:val="0029497F"/>
    <w:rsid w:val="00297C91"/>
    <w:rsid w:val="002A0A81"/>
    <w:rsid w:val="002A1557"/>
    <w:rsid w:val="002A53C6"/>
    <w:rsid w:val="002A5472"/>
    <w:rsid w:val="002A6131"/>
    <w:rsid w:val="002B1CDA"/>
    <w:rsid w:val="002B4076"/>
    <w:rsid w:val="002B5AA8"/>
    <w:rsid w:val="002C1590"/>
    <w:rsid w:val="002C1AE8"/>
    <w:rsid w:val="002C2549"/>
    <w:rsid w:val="002C3690"/>
    <w:rsid w:val="002D0785"/>
    <w:rsid w:val="002D1F21"/>
    <w:rsid w:val="002D460D"/>
    <w:rsid w:val="002E64D0"/>
    <w:rsid w:val="002E7198"/>
    <w:rsid w:val="002F3869"/>
    <w:rsid w:val="002F430A"/>
    <w:rsid w:val="00300AAE"/>
    <w:rsid w:val="0030379C"/>
    <w:rsid w:val="003037CE"/>
    <w:rsid w:val="00303EB5"/>
    <w:rsid w:val="0030425B"/>
    <w:rsid w:val="003107FA"/>
    <w:rsid w:val="003135CB"/>
    <w:rsid w:val="00314B4B"/>
    <w:rsid w:val="0032058E"/>
    <w:rsid w:val="003210B8"/>
    <w:rsid w:val="00321E14"/>
    <w:rsid w:val="00322650"/>
    <w:rsid w:val="003229D8"/>
    <w:rsid w:val="00323424"/>
    <w:rsid w:val="003240D2"/>
    <w:rsid w:val="0032486A"/>
    <w:rsid w:val="00337633"/>
    <w:rsid w:val="003410DE"/>
    <w:rsid w:val="003416AF"/>
    <w:rsid w:val="003446D5"/>
    <w:rsid w:val="0034759C"/>
    <w:rsid w:val="00351241"/>
    <w:rsid w:val="00356E09"/>
    <w:rsid w:val="00357A54"/>
    <w:rsid w:val="0036127B"/>
    <w:rsid w:val="003637DE"/>
    <w:rsid w:val="00364404"/>
    <w:rsid w:val="00364E17"/>
    <w:rsid w:val="00365D07"/>
    <w:rsid w:val="00371C7C"/>
    <w:rsid w:val="00375E8A"/>
    <w:rsid w:val="003856BF"/>
    <w:rsid w:val="0038619D"/>
    <w:rsid w:val="003864CD"/>
    <w:rsid w:val="0039277A"/>
    <w:rsid w:val="00392D73"/>
    <w:rsid w:val="00393DB0"/>
    <w:rsid w:val="0039425C"/>
    <w:rsid w:val="0039660B"/>
    <w:rsid w:val="003972E0"/>
    <w:rsid w:val="003A0447"/>
    <w:rsid w:val="003A0C75"/>
    <w:rsid w:val="003A5CDB"/>
    <w:rsid w:val="003B10B5"/>
    <w:rsid w:val="003B429D"/>
    <w:rsid w:val="003B6679"/>
    <w:rsid w:val="003C272C"/>
    <w:rsid w:val="003C2CC4"/>
    <w:rsid w:val="003C4A8C"/>
    <w:rsid w:val="003C73D7"/>
    <w:rsid w:val="003D1226"/>
    <w:rsid w:val="003D4B23"/>
    <w:rsid w:val="003D52E4"/>
    <w:rsid w:val="003D679A"/>
    <w:rsid w:val="003E1EFD"/>
    <w:rsid w:val="003E5A57"/>
    <w:rsid w:val="003F03B4"/>
    <w:rsid w:val="003F0CCB"/>
    <w:rsid w:val="003F297A"/>
    <w:rsid w:val="003F4389"/>
    <w:rsid w:val="003F6E7D"/>
    <w:rsid w:val="004043C0"/>
    <w:rsid w:val="00405412"/>
    <w:rsid w:val="00410AD7"/>
    <w:rsid w:val="004116F7"/>
    <w:rsid w:val="00411966"/>
    <w:rsid w:val="0042233A"/>
    <w:rsid w:val="00423696"/>
    <w:rsid w:val="004262E2"/>
    <w:rsid w:val="00427580"/>
    <w:rsid w:val="00431FA3"/>
    <w:rsid w:val="004325CB"/>
    <w:rsid w:val="00432930"/>
    <w:rsid w:val="00432D95"/>
    <w:rsid w:val="00434EC4"/>
    <w:rsid w:val="004351B1"/>
    <w:rsid w:val="004357DA"/>
    <w:rsid w:val="00437F3F"/>
    <w:rsid w:val="00442D77"/>
    <w:rsid w:val="00442DF8"/>
    <w:rsid w:val="004449FD"/>
    <w:rsid w:val="00445626"/>
    <w:rsid w:val="00445965"/>
    <w:rsid w:val="00446DE4"/>
    <w:rsid w:val="00450E78"/>
    <w:rsid w:val="00451925"/>
    <w:rsid w:val="004522EE"/>
    <w:rsid w:val="00454036"/>
    <w:rsid w:val="004551F1"/>
    <w:rsid w:val="004611DA"/>
    <w:rsid w:val="00465AFB"/>
    <w:rsid w:val="004668D5"/>
    <w:rsid w:val="00470BF5"/>
    <w:rsid w:val="00474CE3"/>
    <w:rsid w:val="00476948"/>
    <w:rsid w:val="00477D30"/>
    <w:rsid w:val="004823F1"/>
    <w:rsid w:val="00483009"/>
    <w:rsid w:val="004914ED"/>
    <w:rsid w:val="0049535A"/>
    <w:rsid w:val="004A2CE2"/>
    <w:rsid w:val="004B2C9D"/>
    <w:rsid w:val="004C35BA"/>
    <w:rsid w:val="004C38F7"/>
    <w:rsid w:val="004C4475"/>
    <w:rsid w:val="004C4915"/>
    <w:rsid w:val="004C4B2A"/>
    <w:rsid w:val="004C5F8D"/>
    <w:rsid w:val="004C6FBA"/>
    <w:rsid w:val="004C71B6"/>
    <w:rsid w:val="004D0EF0"/>
    <w:rsid w:val="004D1440"/>
    <w:rsid w:val="004D44B2"/>
    <w:rsid w:val="004D53A2"/>
    <w:rsid w:val="004D53A6"/>
    <w:rsid w:val="004D745F"/>
    <w:rsid w:val="004E0188"/>
    <w:rsid w:val="004E04A7"/>
    <w:rsid w:val="004E05DD"/>
    <w:rsid w:val="004E6B38"/>
    <w:rsid w:val="004F0095"/>
    <w:rsid w:val="004F0881"/>
    <w:rsid w:val="004F17A8"/>
    <w:rsid w:val="004F5B6E"/>
    <w:rsid w:val="004F60F8"/>
    <w:rsid w:val="0050559D"/>
    <w:rsid w:val="00506B45"/>
    <w:rsid w:val="00522AC0"/>
    <w:rsid w:val="0052461D"/>
    <w:rsid w:val="00527910"/>
    <w:rsid w:val="00527A8F"/>
    <w:rsid w:val="0053115B"/>
    <w:rsid w:val="00532927"/>
    <w:rsid w:val="00535D7A"/>
    <w:rsid w:val="005367D0"/>
    <w:rsid w:val="00540AEB"/>
    <w:rsid w:val="005420F2"/>
    <w:rsid w:val="00542FCF"/>
    <w:rsid w:val="005458AF"/>
    <w:rsid w:val="0054638E"/>
    <w:rsid w:val="00546FDA"/>
    <w:rsid w:val="00547C8F"/>
    <w:rsid w:val="005500DD"/>
    <w:rsid w:val="005501BE"/>
    <w:rsid w:val="005521D0"/>
    <w:rsid w:val="00553C8C"/>
    <w:rsid w:val="00553F0C"/>
    <w:rsid w:val="00555009"/>
    <w:rsid w:val="00562335"/>
    <w:rsid w:val="00563498"/>
    <w:rsid w:val="00570F4A"/>
    <w:rsid w:val="00573743"/>
    <w:rsid w:val="00575772"/>
    <w:rsid w:val="005760F4"/>
    <w:rsid w:val="005876BB"/>
    <w:rsid w:val="00590144"/>
    <w:rsid w:val="0059588D"/>
    <w:rsid w:val="005967E3"/>
    <w:rsid w:val="00597FF3"/>
    <w:rsid w:val="005A4196"/>
    <w:rsid w:val="005A723C"/>
    <w:rsid w:val="005A7CD8"/>
    <w:rsid w:val="005A7DAF"/>
    <w:rsid w:val="005B03C6"/>
    <w:rsid w:val="005B1335"/>
    <w:rsid w:val="005B3DB3"/>
    <w:rsid w:val="005B77F6"/>
    <w:rsid w:val="005C02F1"/>
    <w:rsid w:val="005C1359"/>
    <w:rsid w:val="005C2BE1"/>
    <w:rsid w:val="005C55D4"/>
    <w:rsid w:val="005C6796"/>
    <w:rsid w:val="005C7602"/>
    <w:rsid w:val="005D2018"/>
    <w:rsid w:val="005D346C"/>
    <w:rsid w:val="005D5DD6"/>
    <w:rsid w:val="005E2B31"/>
    <w:rsid w:val="005E2F3D"/>
    <w:rsid w:val="005E3F68"/>
    <w:rsid w:val="005E4566"/>
    <w:rsid w:val="005E45E8"/>
    <w:rsid w:val="005E731E"/>
    <w:rsid w:val="005E73BE"/>
    <w:rsid w:val="005F21F9"/>
    <w:rsid w:val="005F229E"/>
    <w:rsid w:val="005F2C20"/>
    <w:rsid w:val="005F333C"/>
    <w:rsid w:val="006000F9"/>
    <w:rsid w:val="00604E72"/>
    <w:rsid w:val="006064B8"/>
    <w:rsid w:val="00611FC4"/>
    <w:rsid w:val="00612699"/>
    <w:rsid w:val="006176FB"/>
    <w:rsid w:val="00617F44"/>
    <w:rsid w:val="006200EB"/>
    <w:rsid w:val="00625798"/>
    <w:rsid w:val="00625E3D"/>
    <w:rsid w:val="006262F0"/>
    <w:rsid w:val="0063062D"/>
    <w:rsid w:val="00630C9C"/>
    <w:rsid w:val="0063158E"/>
    <w:rsid w:val="00632868"/>
    <w:rsid w:val="0063297F"/>
    <w:rsid w:val="0063338A"/>
    <w:rsid w:val="0063419C"/>
    <w:rsid w:val="0063541E"/>
    <w:rsid w:val="0063628A"/>
    <w:rsid w:val="006377C4"/>
    <w:rsid w:val="00640B26"/>
    <w:rsid w:val="006500BA"/>
    <w:rsid w:val="00651E41"/>
    <w:rsid w:val="006531B9"/>
    <w:rsid w:val="00654351"/>
    <w:rsid w:val="00663EED"/>
    <w:rsid w:val="00665835"/>
    <w:rsid w:val="00666E76"/>
    <w:rsid w:val="00671CCC"/>
    <w:rsid w:val="00673CFF"/>
    <w:rsid w:val="00673F39"/>
    <w:rsid w:val="00675669"/>
    <w:rsid w:val="00676449"/>
    <w:rsid w:val="00677B83"/>
    <w:rsid w:val="00680CCC"/>
    <w:rsid w:val="00686D34"/>
    <w:rsid w:val="00687BFE"/>
    <w:rsid w:val="00690B52"/>
    <w:rsid w:val="00691154"/>
    <w:rsid w:val="00691264"/>
    <w:rsid w:val="006919F7"/>
    <w:rsid w:val="00692F72"/>
    <w:rsid w:val="00693C14"/>
    <w:rsid w:val="006961DE"/>
    <w:rsid w:val="00697C4B"/>
    <w:rsid w:val="006A1372"/>
    <w:rsid w:val="006A1D67"/>
    <w:rsid w:val="006A2C64"/>
    <w:rsid w:val="006A3C65"/>
    <w:rsid w:val="006A7392"/>
    <w:rsid w:val="006A7502"/>
    <w:rsid w:val="006A7705"/>
    <w:rsid w:val="006A7BDE"/>
    <w:rsid w:val="006B4408"/>
    <w:rsid w:val="006C0005"/>
    <w:rsid w:val="006C0854"/>
    <w:rsid w:val="006C0C35"/>
    <w:rsid w:val="006C0D34"/>
    <w:rsid w:val="006C29E7"/>
    <w:rsid w:val="006C6D24"/>
    <w:rsid w:val="006C73FD"/>
    <w:rsid w:val="006D02D0"/>
    <w:rsid w:val="006D0AC5"/>
    <w:rsid w:val="006D1296"/>
    <w:rsid w:val="006D12B1"/>
    <w:rsid w:val="006D4951"/>
    <w:rsid w:val="006E564B"/>
    <w:rsid w:val="006E5A99"/>
    <w:rsid w:val="006F0ED3"/>
    <w:rsid w:val="006F1DF2"/>
    <w:rsid w:val="006F6690"/>
    <w:rsid w:val="00704317"/>
    <w:rsid w:val="00704CDB"/>
    <w:rsid w:val="007053A8"/>
    <w:rsid w:val="0070561D"/>
    <w:rsid w:val="00705B77"/>
    <w:rsid w:val="00711C13"/>
    <w:rsid w:val="0071574B"/>
    <w:rsid w:val="00715E0C"/>
    <w:rsid w:val="0071651E"/>
    <w:rsid w:val="00716E64"/>
    <w:rsid w:val="00720EE6"/>
    <w:rsid w:val="0072632A"/>
    <w:rsid w:val="0072753B"/>
    <w:rsid w:val="007277E4"/>
    <w:rsid w:val="00734859"/>
    <w:rsid w:val="0073505A"/>
    <w:rsid w:val="007413E7"/>
    <w:rsid w:val="007434BC"/>
    <w:rsid w:val="007439FE"/>
    <w:rsid w:val="00744314"/>
    <w:rsid w:val="00745FD7"/>
    <w:rsid w:val="00751D09"/>
    <w:rsid w:val="00762BBB"/>
    <w:rsid w:val="007645E8"/>
    <w:rsid w:val="00766B63"/>
    <w:rsid w:val="00773081"/>
    <w:rsid w:val="0077484A"/>
    <w:rsid w:val="00777278"/>
    <w:rsid w:val="007779F0"/>
    <w:rsid w:val="00777F6E"/>
    <w:rsid w:val="00783107"/>
    <w:rsid w:val="00787541"/>
    <w:rsid w:val="00790791"/>
    <w:rsid w:val="00790C6F"/>
    <w:rsid w:val="00791CC4"/>
    <w:rsid w:val="0079463B"/>
    <w:rsid w:val="00795790"/>
    <w:rsid w:val="00795BC8"/>
    <w:rsid w:val="00796184"/>
    <w:rsid w:val="00796482"/>
    <w:rsid w:val="007965DD"/>
    <w:rsid w:val="00796AE1"/>
    <w:rsid w:val="007A0198"/>
    <w:rsid w:val="007A3F9B"/>
    <w:rsid w:val="007B08A0"/>
    <w:rsid w:val="007B1A7E"/>
    <w:rsid w:val="007B5A29"/>
    <w:rsid w:val="007B6205"/>
    <w:rsid w:val="007B6BA5"/>
    <w:rsid w:val="007C0586"/>
    <w:rsid w:val="007C3390"/>
    <w:rsid w:val="007C4F4B"/>
    <w:rsid w:val="007D133D"/>
    <w:rsid w:val="007D1711"/>
    <w:rsid w:val="007D51AB"/>
    <w:rsid w:val="007E2030"/>
    <w:rsid w:val="007E20A1"/>
    <w:rsid w:val="007E43A7"/>
    <w:rsid w:val="007F6611"/>
    <w:rsid w:val="007F6894"/>
    <w:rsid w:val="008000CB"/>
    <w:rsid w:val="00802F4F"/>
    <w:rsid w:val="00803E1C"/>
    <w:rsid w:val="00812689"/>
    <w:rsid w:val="00814F4E"/>
    <w:rsid w:val="008175E9"/>
    <w:rsid w:val="00823B1A"/>
    <w:rsid w:val="008242D7"/>
    <w:rsid w:val="00824C37"/>
    <w:rsid w:val="00824C95"/>
    <w:rsid w:val="008266CA"/>
    <w:rsid w:val="00827AA9"/>
    <w:rsid w:val="00831A89"/>
    <w:rsid w:val="00842A39"/>
    <w:rsid w:val="00844880"/>
    <w:rsid w:val="00847442"/>
    <w:rsid w:val="00851192"/>
    <w:rsid w:val="00854B0D"/>
    <w:rsid w:val="00856221"/>
    <w:rsid w:val="00860540"/>
    <w:rsid w:val="008620EE"/>
    <w:rsid w:val="00862839"/>
    <w:rsid w:val="00863385"/>
    <w:rsid w:val="00866441"/>
    <w:rsid w:val="00866C5F"/>
    <w:rsid w:val="008672C6"/>
    <w:rsid w:val="00871FD5"/>
    <w:rsid w:val="00874D16"/>
    <w:rsid w:val="00875EAC"/>
    <w:rsid w:val="008811E6"/>
    <w:rsid w:val="0088239D"/>
    <w:rsid w:val="00883450"/>
    <w:rsid w:val="00884FD0"/>
    <w:rsid w:val="008919DA"/>
    <w:rsid w:val="008934E0"/>
    <w:rsid w:val="008938C4"/>
    <w:rsid w:val="00894BC2"/>
    <w:rsid w:val="00895E97"/>
    <w:rsid w:val="008979B1"/>
    <w:rsid w:val="008A1DEE"/>
    <w:rsid w:val="008A668A"/>
    <w:rsid w:val="008A6B25"/>
    <w:rsid w:val="008A6C4F"/>
    <w:rsid w:val="008B57B7"/>
    <w:rsid w:val="008C1297"/>
    <w:rsid w:val="008C1C03"/>
    <w:rsid w:val="008C5592"/>
    <w:rsid w:val="008C6C10"/>
    <w:rsid w:val="008D53CE"/>
    <w:rsid w:val="008E0D42"/>
    <w:rsid w:val="008E0E46"/>
    <w:rsid w:val="008E729C"/>
    <w:rsid w:val="008F2680"/>
    <w:rsid w:val="008F4C27"/>
    <w:rsid w:val="008F5E8B"/>
    <w:rsid w:val="008F6B70"/>
    <w:rsid w:val="008F79EE"/>
    <w:rsid w:val="00900A39"/>
    <w:rsid w:val="009042AF"/>
    <w:rsid w:val="009048FD"/>
    <w:rsid w:val="00904FD7"/>
    <w:rsid w:val="00910559"/>
    <w:rsid w:val="009124EF"/>
    <w:rsid w:val="009133D6"/>
    <w:rsid w:val="00913F87"/>
    <w:rsid w:val="00914682"/>
    <w:rsid w:val="009223B2"/>
    <w:rsid w:val="0092329F"/>
    <w:rsid w:val="00927FB9"/>
    <w:rsid w:val="0093179A"/>
    <w:rsid w:val="009330D4"/>
    <w:rsid w:val="00934102"/>
    <w:rsid w:val="00940359"/>
    <w:rsid w:val="00940534"/>
    <w:rsid w:val="00940DCD"/>
    <w:rsid w:val="00943CBE"/>
    <w:rsid w:val="00945A5D"/>
    <w:rsid w:val="00945EDC"/>
    <w:rsid w:val="0094662A"/>
    <w:rsid w:val="00946A04"/>
    <w:rsid w:val="00947FFE"/>
    <w:rsid w:val="0095068E"/>
    <w:rsid w:val="00950C30"/>
    <w:rsid w:val="00953226"/>
    <w:rsid w:val="00953972"/>
    <w:rsid w:val="00953B81"/>
    <w:rsid w:val="00957117"/>
    <w:rsid w:val="00962AD6"/>
    <w:rsid w:val="00963C80"/>
    <w:rsid w:val="00963CBA"/>
    <w:rsid w:val="0096685A"/>
    <w:rsid w:val="009671F5"/>
    <w:rsid w:val="0097518C"/>
    <w:rsid w:val="009832FB"/>
    <w:rsid w:val="009854F2"/>
    <w:rsid w:val="00986450"/>
    <w:rsid w:val="0099040D"/>
    <w:rsid w:val="0099124E"/>
    <w:rsid w:val="00991261"/>
    <w:rsid w:val="00992D23"/>
    <w:rsid w:val="009A44C5"/>
    <w:rsid w:val="009A7B9A"/>
    <w:rsid w:val="009B2C49"/>
    <w:rsid w:val="009B4D4F"/>
    <w:rsid w:val="009B59AC"/>
    <w:rsid w:val="009C15FD"/>
    <w:rsid w:val="009C18AB"/>
    <w:rsid w:val="009C4142"/>
    <w:rsid w:val="009C48E5"/>
    <w:rsid w:val="009C5EFF"/>
    <w:rsid w:val="009D1AAE"/>
    <w:rsid w:val="009D3E53"/>
    <w:rsid w:val="009D5782"/>
    <w:rsid w:val="009E38E3"/>
    <w:rsid w:val="009E5384"/>
    <w:rsid w:val="009E60FA"/>
    <w:rsid w:val="009E755D"/>
    <w:rsid w:val="009F0F06"/>
    <w:rsid w:val="009F1F45"/>
    <w:rsid w:val="009F7A6C"/>
    <w:rsid w:val="00A01A3B"/>
    <w:rsid w:val="00A06899"/>
    <w:rsid w:val="00A110AA"/>
    <w:rsid w:val="00A116DA"/>
    <w:rsid w:val="00A1386D"/>
    <w:rsid w:val="00A1427D"/>
    <w:rsid w:val="00A144E0"/>
    <w:rsid w:val="00A16D68"/>
    <w:rsid w:val="00A1766E"/>
    <w:rsid w:val="00A23088"/>
    <w:rsid w:val="00A24C10"/>
    <w:rsid w:val="00A250CD"/>
    <w:rsid w:val="00A25324"/>
    <w:rsid w:val="00A25DF8"/>
    <w:rsid w:val="00A262F0"/>
    <w:rsid w:val="00A321B4"/>
    <w:rsid w:val="00A32855"/>
    <w:rsid w:val="00A36E38"/>
    <w:rsid w:val="00A374C4"/>
    <w:rsid w:val="00A4056E"/>
    <w:rsid w:val="00A4118D"/>
    <w:rsid w:val="00A43078"/>
    <w:rsid w:val="00A51DD2"/>
    <w:rsid w:val="00A5474D"/>
    <w:rsid w:val="00A678AC"/>
    <w:rsid w:val="00A7146A"/>
    <w:rsid w:val="00A72F22"/>
    <w:rsid w:val="00A73040"/>
    <w:rsid w:val="00A748A6"/>
    <w:rsid w:val="00A75B6F"/>
    <w:rsid w:val="00A75EC9"/>
    <w:rsid w:val="00A76A03"/>
    <w:rsid w:val="00A8397E"/>
    <w:rsid w:val="00A8523D"/>
    <w:rsid w:val="00A879A4"/>
    <w:rsid w:val="00A87CAE"/>
    <w:rsid w:val="00A93914"/>
    <w:rsid w:val="00A93EFD"/>
    <w:rsid w:val="00A94640"/>
    <w:rsid w:val="00AA04C0"/>
    <w:rsid w:val="00AA4569"/>
    <w:rsid w:val="00AA4E80"/>
    <w:rsid w:val="00AA6D36"/>
    <w:rsid w:val="00AB26FE"/>
    <w:rsid w:val="00AB31F2"/>
    <w:rsid w:val="00AB4955"/>
    <w:rsid w:val="00AB5CC1"/>
    <w:rsid w:val="00AB6257"/>
    <w:rsid w:val="00AB6920"/>
    <w:rsid w:val="00AC0855"/>
    <w:rsid w:val="00AC153A"/>
    <w:rsid w:val="00AC1D2F"/>
    <w:rsid w:val="00AC57C5"/>
    <w:rsid w:val="00AD1798"/>
    <w:rsid w:val="00AD1C6E"/>
    <w:rsid w:val="00AD22A1"/>
    <w:rsid w:val="00AD4A2A"/>
    <w:rsid w:val="00AD51FA"/>
    <w:rsid w:val="00AE06E2"/>
    <w:rsid w:val="00AE19C4"/>
    <w:rsid w:val="00AE325F"/>
    <w:rsid w:val="00AE5C5F"/>
    <w:rsid w:val="00AF0E1A"/>
    <w:rsid w:val="00AF2878"/>
    <w:rsid w:val="00AF29B8"/>
    <w:rsid w:val="00AF523B"/>
    <w:rsid w:val="00AF5698"/>
    <w:rsid w:val="00AF56F0"/>
    <w:rsid w:val="00AF57E7"/>
    <w:rsid w:val="00AF72E4"/>
    <w:rsid w:val="00B03B25"/>
    <w:rsid w:val="00B06A8F"/>
    <w:rsid w:val="00B06EE3"/>
    <w:rsid w:val="00B13855"/>
    <w:rsid w:val="00B1391F"/>
    <w:rsid w:val="00B16559"/>
    <w:rsid w:val="00B20FD5"/>
    <w:rsid w:val="00B250D7"/>
    <w:rsid w:val="00B2578F"/>
    <w:rsid w:val="00B27D23"/>
    <w:rsid w:val="00B30179"/>
    <w:rsid w:val="00B3071F"/>
    <w:rsid w:val="00B3094C"/>
    <w:rsid w:val="00B30FA9"/>
    <w:rsid w:val="00B310DE"/>
    <w:rsid w:val="00B3317B"/>
    <w:rsid w:val="00B34C96"/>
    <w:rsid w:val="00B35E65"/>
    <w:rsid w:val="00B35F4E"/>
    <w:rsid w:val="00B36D14"/>
    <w:rsid w:val="00B37E60"/>
    <w:rsid w:val="00B41E3C"/>
    <w:rsid w:val="00B42DE0"/>
    <w:rsid w:val="00B44060"/>
    <w:rsid w:val="00B46900"/>
    <w:rsid w:val="00B51A46"/>
    <w:rsid w:val="00B55093"/>
    <w:rsid w:val="00B555D4"/>
    <w:rsid w:val="00B56A64"/>
    <w:rsid w:val="00B63E96"/>
    <w:rsid w:val="00B661DC"/>
    <w:rsid w:val="00B6630B"/>
    <w:rsid w:val="00B707EC"/>
    <w:rsid w:val="00B73398"/>
    <w:rsid w:val="00B81E12"/>
    <w:rsid w:val="00B82919"/>
    <w:rsid w:val="00B83AFA"/>
    <w:rsid w:val="00B86E30"/>
    <w:rsid w:val="00B90A0E"/>
    <w:rsid w:val="00B920D8"/>
    <w:rsid w:val="00B93068"/>
    <w:rsid w:val="00B93822"/>
    <w:rsid w:val="00BA022E"/>
    <w:rsid w:val="00BA146F"/>
    <w:rsid w:val="00BA46F7"/>
    <w:rsid w:val="00BA6930"/>
    <w:rsid w:val="00BA7580"/>
    <w:rsid w:val="00BA7738"/>
    <w:rsid w:val="00BB0133"/>
    <w:rsid w:val="00BB027F"/>
    <w:rsid w:val="00BB02CA"/>
    <w:rsid w:val="00BB247A"/>
    <w:rsid w:val="00BB634D"/>
    <w:rsid w:val="00BC09BB"/>
    <w:rsid w:val="00BC1BF4"/>
    <w:rsid w:val="00BC4D58"/>
    <w:rsid w:val="00BC4EA5"/>
    <w:rsid w:val="00BC74E9"/>
    <w:rsid w:val="00BD0239"/>
    <w:rsid w:val="00BD3CC5"/>
    <w:rsid w:val="00BD6331"/>
    <w:rsid w:val="00BE618E"/>
    <w:rsid w:val="00BF169C"/>
    <w:rsid w:val="00BF4DFA"/>
    <w:rsid w:val="00BF7DE7"/>
    <w:rsid w:val="00C02B02"/>
    <w:rsid w:val="00C031EF"/>
    <w:rsid w:val="00C07513"/>
    <w:rsid w:val="00C07A73"/>
    <w:rsid w:val="00C120EB"/>
    <w:rsid w:val="00C20E43"/>
    <w:rsid w:val="00C226AA"/>
    <w:rsid w:val="00C25979"/>
    <w:rsid w:val="00C33628"/>
    <w:rsid w:val="00C3640C"/>
    <w:rsid w:val="00C368A1"/>
    <w:rsid w:val="00C36FC0"/>
    <w:rsid w:val="00C4296A"/>
    <w:rsid w:val="00C44E98"/>
    <w:rsid w:val="00C456E8"/>
    <w:rsid w:val="00C463DD"/>
    <w:rsid w:val="00C504DA"/>
    <w:rsid w:val="00C50863"/>
    <w:rsid w:val="00C532D1"/>
    <w:rsid w:val="00C536D1"/>
    <w:rsid w:val="00C5390C"/>
    <w:rsid w:val="00C62F76"/>
    <w:rsid w:val="00C665CF"/>
    <w:rsid w:val="00C66747"/>
    <w:rsid w:val="00C70190"/>
    <w:rsid w:val="00C731BE"/>
    <w:rsid w:val="00C73F93"/>
    <w:rsid w:val="00C745C3"/>
    <w:rsid w:val="00C74789"/>
    <w:rsid w:val="00C92324"/>
    <w:rsid w:val="00C94648"/>
    <w:rsid w:val="00C94877"/>
    <w:rsid w:val="00C9533B"/>
    <w:rsid w:val="00C95E2C"/>
    <w:rsid w:val="00C97B64"/>
    <w:rsid w:val="00C97B72"/>
    <w:rsid w:val="00CA2FB6"/>
    <w:rsid w:val="00CB06AD"/>
    <w:rsid w:val="00CB191B"/>
    <w:rsid w:val="00CB2FC3"/>
    <w:rsid w:val="00CB3924"/>
    <w:rsid w:val="00CB44CD"/>
    <w:rsid w:val="00CB4E01"/>
    <w:rsid w:val="00CB567B"/>
    <w:rsid w:val="00CB645F"/>
    <w:rsid w:val="00CC182A"/>
    <w:rsid w:val="00CC3737"/>
    <w:rsid w:val="00CC5473"/>
    <w:rsid w:val="00CD3225"/>
    <w:rsid w:val="00CD4DBA"/>
    <w:rsid w:val="00CD5FED"/>
    <w:rsid w:val="00CD6E3A"/>
    <w:rsid w:val="00CD7646"/>
    <w:rsid w:val="00CD780F"/>
    <w:rsid w:val="00CE0A76"/>
    <w:rsid w:val="00CE46BA"/>
    <w:rsid w:val="00CE4A8F"/>
    <w:rsid w:val="00CE5C55"/>
    <w:rsid w:val="00CE71E0"/>
    <w:rsid w:val="00CF0683"/>
    <w:rsid w:val="00CF5E82"/>
    <w:rsid w:val="00CF74F9"/>
    <w:rsid w:val="00CF7E49"/>
    <w:rsid w:val="00D02BB6"/>
    <w:rsid w:val="00D07E97"/>
    <w:rsid w:val="00D12328"/>
    <w:rsid w:val="00D14A66"/>
    <w:rsid w:val="00D14C22"/>
    <w:rsid w:val="00D1524C"/>
    <w:rsid w:val="00D16675"/>
    <w:rsid w:val="00D2031B"/>
    <w:rsid w:val="00D25FE2"/>
    <w:rsid w:val="00D265D3"/>
    <w:rsid w:val="00D2782A"/>
    <w:rsid w:val="00D30D0E"/>
    <w:rsid w:val="00D40043"/>
    <w:rsid w:val="00D42E97"/>
    <w:rsid w:val="00D43252"/>
    <w:rsid w:val="00D46231"/>
    <w:rsid w:val="00D50245"/>
    <w:rsid w:val="00D50A8E"/>
    <w:rsid w:val="00D53FAB"/>
    <w:rsid w:val="00D56A74"/>
    <w:rsid w:val="00D57D98"/>
    <w:rsid w:val="00D6027D"/>
    <w:rsid w:val="00D625F6"/>
    <w:rsid w:val="00D63ED2"/>
    <w:rsid w:val="00D6575A"/>
    <w:rsid w:val="00D71E33"/>
    <w:rsid w:val="00D729F2"/>
    <w:rsid w:val="00D753D8"/>
    <w:rsid w:val="00D770FE"/>
    <w:rsid w:val="00D81C59"/>
    <w:rsid w:val="00D8464A"/>
    <w:rsid w:val="00D904A0"/>
    <w:rsid w:val="00D92235"/>
    <w:rsid w:val="00D92AA6"/>
    <w:rsid w:val="00D948D6"/>
    <w:rsid w:val="00D96CC5"/>
    <w:rsid w:val="00D978C6"/>
    <w:rsid w:val="00DA0A84"/>
    <w:rsid w:val="00DA10B3"/>
    <w:rsid w:val="00DA1970"/>
    <w:rsid w:val="00DA412F"/>
    <w:rsid w:val="00DA4AA3"/>
    <w:rsid w:val="00DA67AD"/>
    <w:rsid w:val="00DA6D5E"/>
    <w:rsid w:val="00DB6163"/>
    <w:rsid w:val="00DB63BF"/>
    <w:rsid w:val="00DC58DD"/>
    <w:rsid w:val="00DD3691"/>
    <w:rsid w:val="00DD62B9"/>
    <w:rsid w:val="00DE0542"/>
    <w:rsid w:val="00DE0796"/>
    <w:rsid w:val="00DE092C"/>
    <w:rsid w:val="00DE399B"/>
    <w:rsid w:val="00DE71E5"/>
    <w:rsid w:val="00DF0A5C"/>
    <w:rsid w:val="00DF1C31"/>
    <w:rsid w:val="00DF4363"/>
    <w:rsid w:val="00DF6FE9"/>
    <w:rsid w:val="00E02D31"/>
    <w:rsid w:val="00E130AB"/>
    <w:rsid w:val="00E1345B"/>
    <w:rsid w:val="00E1679E"/>
    <w:rsid w:val="00E20F8C"/>
    <w:rsid w:val="00E21233"/>
    <w:rsid w:val="00E23FE1"/>
    <w:rsid w:val="00E25396"/>
    <w:rsid w:val="00E37EFF"/>
    <w:rsid w:val="00E4037D"/>
    <w:rsid w:val="00E437B5"/>
    <w:rsid w:val="00E478A2"/>
    <w:rsid w:val="00E51A22"/>
    <w:rsid w:val="00E54410"/>
    <w:rsid w:val="00E55A9E"/>
    <w:rsid w:val="00E5638C"/>
    <w:rsid w:val="00E5644E"/>
    <w:rsid w:val="00E63046"/>
    <w:rsid w:val="00E6694E"/>
    <w:rsid w:val="00E7260F"/>
    <w:rsid w:val="00E81230"/>
    <w:rsid w:val="00E81A1F"/>
    <w:rsid w:val="00E8405A"/>
    <w:rsid w:val="00E8535A"/>
    <w:rsid w:val="00E877D6"/>
    <w:rsid w:val="00E87CF4"/>
    <w:rsid w:val="00E9230C"/>
    <w:rsid w:val="00E93654"/>
    <w:rsid w:val="00E960B5"/>
    <w:rsid w:val="00E96630"/>
    <w:rsid w:val="00E96952"/>
    <w:rsid w:val="00EA0276"/>
    <w:rsid w:val="00EA1077"/>
    <w:rsid w:val="00EA3854"/>
    <w:rsid w:val="00EA44B9"/>
    <w:rsid w:val="00EA6E78"/>
    <w:rsid w:val="00EA744D"/>
    <w:rsid w:val="00EA752F"/>
    <w:rsid w:val="00EA772F"/>
    <w:rsid w:val="00EA7E50"/>
    <w:rsid w:val="00EB459A"/>
    <w:rsid w:val="00EB6832"/>
    <w:rsid w:val="00EC2421"/>
    <w:rsid w:val="00EC266B"/>
    <w:rsid w:val="00EC271A"/>
    <w:rsid w:val="00EC4BED"/>
    <w:rsid w:val="00EC4D9F"/>
    <w:rsid w:val="00EC6F05"/>
    <w:rsid w:val="00ED14CB"/>
    <w:rsid w:val="00ED3D45"/>
    <w:rsid w:val="00ED4A3F"/>
    <w:rsid w:val="00ED7A2A"/>
    <w:rsid w:val="00ED7CE1"/>
    <w:rsid w:val="00EE0151"/>
    <w:rsid w:val="00EE2823"/>
    <w:rsid w:val="00EE28A6"/>
    <w:rsid w:val="00EF1D7F"/>
    <w:rsid w:val="00EF77C6"/>
    <w:rsid w:val="00F005E9"/>
    <w:rsid w:val="00F0135D"/>
    <w:rsid w:val="00F02F93"/>
    <w:rsid w:val="00F03E40"/>
    <w:rsid w:val="00F04A8F"/>
    <w:rsid w:val="00F05A1D"/>
    <w:rsid w:val="00F11521"/>
    <w:rsid w:val="00F120E2"/>
    <w:rsid w:val="00F12404"/>
    <w:rsid w:val="00F1292C"/>
    <w:rsid w:val="00F13E76"/>
    <w:rsid w:val="00F148D0"/>
    <w:rsid w:val="00F1505B"/>
    <w:rsid w:val="00F152C2"/>
    <w:rsid w:val="00F24FD9"/>
    <w:rsid w:val="00F30F47"/>
    <w:rsid w:val="00F367C5"/>
    <w:rsid w:val="00F40E75"/>
    <w:rsid w:val="00F45592"/>
    <w:rsid w:val="00F52545"/>
    <w:rsid w:val="00F53EDF"/>
    <w:rsid w:val="00F54598"/>
    <w:rsid w:val="00F54674"/>
    <w:rsid w:val="00F56226"/>
    <w:rsid w:val="00F608CD"/>
    <w:rsid w:val="00F625D5"/>
    <w:rsid w:val="00F638EE"/>
    <w:rsid w:val="00F641F8"/>
    <w:rsid w:val="00F65682"/>
    <w:rsid w:val="00F66674"/>
    <w:rsid w:val="00F72310"/>
    <w:rsid w:val="00F72E3D"/>
    <w:rsid w:val="00F75431"/>
    <w:rsid w:val="00F76C34"/>
    <w:rsid w:val="00F76F1A"/>
    <w:rsid w:val="00F811FC"/>
    <w:rsid w:val="00F834A1"/>
    <w:rsid w:val="00F83AFE"/>
    <w:rsid w:val="00F8568B"/>
    <w:rsid w:val="00F9407A"/>
    <w:rsid w:val="00F95294"/>
    <w:rsid w:val="00F952BC"/>
    <w:rsid w:val="00FB521E"/>
    <w:rsid w:val="00FB724E"/>
    <w:rsid w:val="00FB7353"/>
    <w:rsid w:val="00FC39C3"/>
    <w:rsid w:val="00FC48A3"/>
    <w:rsid w:val="00FC53B6"/>
    <w:rsid w:val="00FC55E5"/>
    <w:rsid w:val="00FC6818"/>
    <w:rsid w:val="00FC68B7"/>
    <w:rsid w:val="00FD1ED4"/>
    <w:rsid w:val="00FD33E5"/>
    <w:rsid w:val="00FD4B65"/>
    <w:rsid w:val="00FD6B2B"/>
    <w:rsid w:val="00FD7AED"/>
    <w:rsid w:val="00FE27CC"/>
    <w:rsid w:val="00FE3102"/>
    <w:rsid w:val="00FE4B06"/>
    <w:rsid w:val="00FE5857"/>
    <w:rsid w:val="00FE7545"/>
    <w:rsid w:val="00FF03BB"/>
    <w:rsid w:val="00FF179E"/>
    <w:rsid w:val="00FF4A28"/>
    <w:rsid w:val="00FF52D7"/>
    <w:rsid w:val="00FF69A7"/>
    <w:rsid w:val="00FF72B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99D662"/>
  <w15:docId w15:val="{B15041A2-847C-45EA-BF27-29504974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9AC"/>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1"/>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paragraph" w:customStyle="1" w:styleId="font5">
    <w:name w:val="font5"/>
    <w:basedOn w:val="Normal"/>
    <w:rsid w:val="00796482"/>
    <w:pPr>
      <w:suppressAutoHyphens w:val="0"/>
      <w:spacing w:before="100" w:beforeAutospacing="1" w:after="100" w:afterAutospacing="1" w:line="240" w:lineRule="auto"/>
    </w:pPr>
    <w:rPr>
      <w:rFonts w:ascii="Calibri" w:hAnsi="Calibri" w:cs="Calibri"/>
      <w:color w:val="FF0000"/>
      <w:sz w:val="16"/>
      <w:szCs w:val="16"/>
      <w:lang w:val="es-ES" w:eastAsia="es-ES"/>
    </w:rPr>
  </w:style>
  <w:style w:type="paragraph" w:customStyle="1" w:styleId="font6">
    <w:name w:val="font6"/>
    <w:basedOn w:val="Normal"/>
    <w:rsid w:val="00796482"/>
    <w:pPr>
      <w:suppressAutoHyphens w:val="0"/>
      <w:spacing w:before="100" w:beforeAutospacing="1" w:after="100" w:afterAutospacing="1" w:line="240" w:lineRule="auto"/>
    </w:pPr>
    <w:rPr>
      <w:rFonts w:ascii="Calibri" w:hAnsi="Calibri" w:cs="Calibri"/>
      <w:color w:val="008080"/>
      <w:sz w:val="16"/>
      <w:szCs w:val="16"/>
      <w:u w:val="single"/>
      <w:lang w:val="es-ES" w:eastAsia="es-ES"/>
    </w:rPr>
  </w:style>
  <w:style w:type="paragraph" w:customStyle="1" w:styleId="font7">
    <w:name w:val="font7"/>
    <w:basedOn w:val="Normal"/>
    <w:rsid w:val="00796482"/>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8">
    <w:name w:val="font8"/>
    <w:basedOn w:val="Normal"/>
    <w:rsid w:val="00796482"/>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9">
    <w:name w:val="font9"/>
    <w:basedOn w:val="Normal"/>
    <w:rsid w:val="00796482"/>
    <w:pPr>
      <w:suppressAutoHyphens w:val="0"/>
      <w:spacing w:before="100" w:beforeAutospacing="1" w:after="100" w:afterAutospacing="1" w:line="240" w:lineRule="auto"/>
    </w:pPr>
    <w:rPr>
      <w:rFonts w:ascii="Calibri" w:hAnsi="Calibri" w:cs="Calibri"/>
      <w:color w:val="FF0000"/>
      <w:sz w:val="16"/>
      <w:szCs w:val="16"/>
      <w:u w:val="single"/>
      <w:lang w:val="es-ES" w:eastAsia="es-ES"/>
    </w:rPr>
  </w:style>
  <w:style w:type="paragraph" w:customStyle="1" w:styleId="font10">
    <w:name w:val="font10"/>
    <w:basedOn w:val="Normal"/>
    <w:rsid w:val="00796482"/>
    <w:pPr>
      <w:suppressAutoHyphens w:val="0"/>
      <w:spacing w:before="100" w:beforeAutospacing="1" w:after="100" w:afterAutospacing="1" w:line="240" w:lineRule="auto"/>
    </w:pPr>
    <w:rPr>
      <w:rFonts w:ascii="Calibri" w:hAnsi="Calibri" w:cs="Calibri"/>
      <w:color w:val="FF0000"/>
      <w:sz w:val="16"/>
      <w:szCs w:val="16"/>
      <w:lang w:val="es-ES" w:eastAsia="es-ES"/>
    </w:rPr>
  </w:style>
  <w:style w:type="paragraph" w:customStyle="1" w:styleId="font11">
    <w:name w:val="font11"/>
    <w:basedOn w:val="Normal"/>
    <w:rsid w:val="00796482"/>
    <w:pPr>
      <w:suppressAutoHyphens w:val="0"/>
      <w:spacing w:before="100" w:beforeAutospacing="1" w:after="100" w:afterAutospacing="1" w:line="240" w:lineRule="auto"/>
    </w:pPr>
    <w:rPr>
      <w:rFonts w:ascii="Calibri" w:hAnsi="Calibri" w:cs="Calibri"/>
      <w:color w:val="31869B"/>
      <w:sz w:val="16"/>
      <w:szCs w:val="16"/>
      <w:u w:val="single"/>
      <w:lang w:val="es-ES" w:eastAsia="es-ES"/>
    </w:rPr>
  </w:style>
  <w:style w:type="paragraph" w:customStyle="1" w:styleId="font12">
    <w:name w:val="font12"/>
    <w:basedOn w:val="Normal"/>
    <w:rsid w:val="00796482"/>
    <w:pPr>
      <w:suppressAutoHyphens w:val="0"/>
      <w:spacing w:before="100" w:beforeAutospacing="1" w:after="100" w:afterAutospacing="1" w:line="240" w:lineRule="auto"/>
    </w:pPr>
    <w:rPr>
      <w:rFonts w:ascii="Calibri" w:hAnsi="Calibri" w:cs="Calibri"/>
      <w:b/>
      <w:bCs/>
      <w:color w:val="FF0000"/>
      <w:sz w:val="16"/>
      <w:szCs w:val="16"/>
      <w:lang w:val="es-ES" w:eastAsia="es-ES"/>
    </w:rPr>
  </w:style>
  <w:style w:type="paragraph" w:customStyle="1" w:styleId="font13">
    <w:name w:val="font13"/>
    <w:basedOn w:val="Normal"/>
    <w:rsid w:val="00796482"/>
    <w:pPr>
      <w:suppressAutoHyphens w:val="0"/>
      <w:spacing w:before="100" w:beforeAutospacing="1" w:after="100" w:afterAutospacing="1" w:line="240" w:lineRule="auto"/>
    </w:pPr>
    <w:rPr>
      <w:rFonts w:ascii="Calibri" w:hAnsi="Calibri" w:cs="Calibri"/>
      <w:b/>
      <w:bCs/>
      <w:color w:val="008080"/>
      <w:sz w:val="16"/>
      <w:szCs w:val="16"/>
      <w:u w:val="single"/>
      <w:lang w:val="es-ES" w:eastAsia="es-ES"/>
    </w:rPr>
  </w:style>
  <w:style w:type="paragraph" w:customStyle="1" w:styleId="font14">
    <w:name w:val="font14"/>
    <w:basedOn w:val="Normal"/>
    <w:rsid w:val="00796482"/>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15">
    <w:name w:val="font15"/>
    <w:basedOn w:val="Normal"/>
    <w:rsid w:val="00796482"/>
    <w:pPr>
      <w:suppressAutoHyphens w:val="0"/>
      <w:spacing w:before="100" w:beforeAutospacing="1" w:after="100" w:afterAutospacing="1" w:line="240" w:lineRule="auto"/>
    </w:pPr>
    <w:rPr>
      <w:rFonts w:ascii="Calibri" w:hAnsi="Calibri" w:cs="Calibri"/>
      <w:b/>
      <w:bCs/>
      <w:color w:val="000000"/>
      <w:sz w:val="16"/>
      <w:szCs w:val="16"/>
      <w:lang w:val="es-ES" w:eastAsia="es-ES"/>
    </w:rPr>
  </w:style>
  <w:style w:type="paragraph" w:customStyle="1" w:styleId="font16">
    <w:name w:val="font16"/>
    <w:basedOn w:val="Normal"/>
    <w:rsid w:val="00796482"/>
    <w:pPr>
      <w:suppressAutoHyphens w:val="0"/>
      <w:spacing w:before="100" w:beforeAutospacing="1" w:after="100" w:afterAutospacing="1" w:line="240" w:lineRule="auto"/>
    </w:pPr>
    <w:rPr>
      <w:rFonts w:ascii="Calibri" w:hAnsi="Calibri" w:cs="Calibri"/>
      <w:b/>
      <w:bCs/>
      <w:color w:val="31869B"/>
      <w:sz w:val="16"/>
      <w:szCs w:val="16"/>
      <w:u w:val="single"/>
      <w:lang w:val="es-ES" w:eastAsia="es-ES"/>
    </w:rPr>
  </w:style>
  <w:style w:type="paragraph" w:customStyle="1" w:styleId="font17">
    <w:name w:val="font17"/>
    <w:basedOn w:val="Normal"/>
    <w:rsid w:val="00796482"/>
    <w:pPr>
      <w:suppressAutoHyphens w:val="0"/>
      <w:spacing w:before="100" w:beforeAutospacing="1" w:after="100" w:afterAutospacing="1" w:line="240" w:lineRule="auto"/>
    </w:pPr>
    <w:rPr>
      <w:rFonts w:ascii="Calibri" w:hAnsi="Calibri" w:cs="Calibri"/>
      <w:sz w:val="16"/>
      <w:szCs w:val="16"/>
      <w:lang w:val="es-ES" w:eastAsia="es-ES"/>
    </w:rPr>
  </w:style>
  <w:style w:type="paragraph" w:customStyle="1" w:styleId="font18">
    <w:name w:val="font18"/>
    <w:basedOn w:val="Normal"/>
    <w:rsid w:val="00796482"/>
    <w:pPr>
      <w:suppressAutoHyphens w:val="0"/>
      <w:spacing w:before="100" w:beforeAutospacing="1" w:after="100" w:afterAutospacing="1" w:line="240" w:lineRule="auto"/>
    </w:pPr>
    <w:rPr>
      <w:rFonts w:ascii="Calibri" w:hAnsi="Calibri" w:cs="Calibri"/>
      <w:color w:val="000000"/>
      <w:sz w:val="16"/>
      <w:szCs w:val="16"/>
      <w:u w:val="single"/>
      <w:lang w:val="es-ES" w:eastAsia="es-ES"/>
    </w:rPr>
  </w:style>
  <w:style w:type="paragraph" w:customStyle="1" w:styleId="font19">
    <w:name w:val="font19"/>
    <w:basedOn w:val="Normal"/>
    <w:rsid w:val="00796482"/>
    <w:pPr>
      <w:suppressAutoHyphens w:val="0"/>
      <w:spacing w:before="100" w:beforeAutospacing="1" w:after="100" w:afterAutospacing="1" w:line="240" w:lineRule="auto"/>
    </w:pPr>
    <w:rPr>
      <w:rFonts w:ascii="Calibri" w:hAnsi="Calibri" w:cs="Calibri"/>
      <w:sz w:val="16"/>
      <w:szCs w:val="16"/>
      <w:u w:val="single"/>
      <w:lang w:val="es-ES" w:eastAsia="es-ES"/>
    </w:rPr>
  </w:style>
  <w:style w:type="paragraph" w:customStyle="1" w:styleId="font20">
    <w:name w:val="font20"/>
    <w:basedOn w:val="Normal"/>
    <w:rsid w:val="00796482"/>
    <w:pPr>
      <w:suppressAutoHyphens w:val="0"/>
      <w:spacing w:before="100" w:beforeAutospacing="1" w:after="100" w:afterAutospacing="1" w:line="240" w:lineRule="auto"/>
    </w:pPr>
    <w:rPr>
      <w:rFonts w:ascii="Calibri" w:hAnsi="Calibri" w:cs="Calibri"/>
      <w:color w:val="31869B"/>
      <w:sz w:val="16"/>
      <w:szCs w:val="16"/>
      <w:lang w:val="es-ES" w:eastAsia="es-ES"/>
    </w:rPr>
  </w:style>
  <w:style w:type="paragraph" w:customStyle="1" w:styleId="font21">
    <w:name w:val="font21"/>
    <w:basedOn w:val="Normal"/>
    <w:rsid w:val="00796482"/>
    <w:pPr>
      <w:suppressAutoHyphens w:val="0"/>
      <w:spacing w:before="100" w:beforeAutospacing="1" w:after="100" w:afterAutospacing="1" w:line="240" w:lineRule="auto"/>
    </w:pPr>
    <w:rPr>
      <w:rFonts w:ascii="Calibri" w:hAnsi="Calibri" w:cs="Calibri"/>
      <w:b/>
      <w:bCs/>
      <w:sz w:val="16"/>
      <w:szCs w:val="16"/>
      <w:lang w:val="es-ES" w:eastAsia="es-ES"/>
    </w:rPr>
  </w:style>
  <w:style w:type="paragraph" w:customStyle="1" w:styleId="xl63">
    <w:name w:val="xl63"/>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16"/>
      <w:szCs w:val="16"/>
      <w:lang w:val="es-ES" w:eastAsia="es-ES"/>
    </w:rPr>
  </w:style>
  <w:style w:type="paragraph" w:customStyle="1" w:styleId="xl64">
    <w:name w:val="xl64"/>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sz w:val="16"/>
      <w:szCs w:val="16"/>
      <w:lang w:val="es-ES" w:eastAsia="es-ES"/>
    </w:rPr>
  </w:style>
  <w:style w:type="paragraph" w:customStyle="1" w:styleId="xl65">
    <w:name w:val="xl65"/>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FF0000"/>
      <w:sz w:val="16"/>
      <w:szCs w:val="16"/>
      <w:lang w:val="es-ES" w:eastAsia="es-ES"/>
    </w:rPr>
  </w:style>
  <w:style w:type="paragraph" w:customStyle="1" w:styleId="xl66">
    <w:name w:val="xl66"/>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sz w:val="16"/>
      <w:szCs w:val="16"/>
      <w:lang w:val="es-ES" w:eastAsia="es-ES"/>
    </w:rPr>
  </w:style>
  <w:style w:type="paragraph" w:customStyle="1" w:styleId="xl67">
    <w:name w:val="xl67"/>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val="es-ES" w:eastAsia="es-ES"/>
    </w:rPr>
  </w:style>
  <w:style w:type="paragraph" w:customStyle="1" w:styleId="xl68">
    <w:name w:val="xl68"/>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s-ES" w:eastAsia="es-ES"/>
    </w:rPr>
  </w:style>
  <w:style w:type="paragraph" w:customStyle="1" w:styleId="xl69">
    <w:name w:val="xl69"/>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B050"/>
      <w:sz w:val="16"/>
      <w:szCs w:val="16"/>
      <w:lang w:val="es-ES" w:eastAsia="es-ES"/>
    </w:rPr>
  </w:style>
  <w:style w:type="paragraph" w:customStyle="1" w:styleId="xl70">
    <w:name w:val="xl70"/>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sz w:val="16"/>
      <w:szCs w:val="16"/>
      <w:lang w:val="es-ES" w:eastAsia="es-ES"/>
    </w:rPr>
  </w:style>
  <w:style w:type="paragraph" w:customStyle="1" w:styleId="xl71">
    <w:name w:val="xl71"/>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sz w:val="16"/>
      <w:szCs w:val="16"/>
      <w:lang w:val="es-ES" w:eastAsia="es-ES"/>
    </w:rPr>
  </w:style>
  <w:style w:type="paragraph" w:customStyle="1" w:styleId="xl72">
    <w:name w:val="xl72"/>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8080"/>
      <w:sz w:val="16"/>
      <w:szCs w:val="16"/>
      <w:u w:val="single"/>
      <w:lang w:val="es-ES" w:eastAsia="es-ES"/>
    </w:rPr>
  </w:style>
  <w:style w:type="paragraph" w:customStyle="1" w:styleId="xl73">
    <w:name w:val="xl73"/>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31869B"/>
      <w:sz w:val="16"/>
      <w:szCs w:val="16"/>
      <w:u w:val="single"/>
      <w:lang w:val="es-ES" w:eastAsia="es-ES"/>
    </w:rPr>
  </w:style>
  <w:style w:type="paragraph" w:customStyle="1" w:styleId="xl74">
    <w:name w:val="xl74"/>
    <w:basedOn w:val="Normal"/>
    <w:rsid w:val="007964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0000"/>
      <w:sz w:val="16"/>
      <w:szCs w:val="16"/>
      <w:lang w:val="es-ES" w:eastAsia="es-ES"/>
    </w:rPr>
  </w:style>
  <w:style w:type="paragraph" w:customStyle="1" w:styleId="font22">
    <w:name w:val="font22"/>
    <w:basedOn w:val="Normal"/>
    <w:rsid w:val="008811E6"/>
    <w:pPr>
      <w:suppressAutoHyphens w:val="0"/>
      <w:spacing w:before="100" w:beforeAutospacing="1" w:after="100" w:afterAutospacing="1" w:line="240" w:lineRule="auto"/>
    </w:pPr>
    <w:rPr>
      <w:rFonts w:ascii="Calibri" w:hAnsi="Calibri" w:cs="Calibri"/>
      <w:color w:val="FF0000"/>
      <w:lang w:val="es-ES" w:eastAsia="es-ES"/>
    </w:rPr>
  </w:style>
  <w:style w:type="paragraph" w:customStyle="1" w:styleId="font23">
    <w:name w:val="font23"/>
    <w:basedOn w:val="Normal"/>
    <w:rsid w:val="008811E6"/>
    <w:pPr>
      <w:suppressAutoHyphens w:val="0"/>
      <w:spacing w:before="100" w:beforeAutospacing="1" w:after="100" w:afterAutospacing="1" w:line="240" w:lineRule="auto"/>
    </w:pPr>
    <w:rPr>
      <w:rFonts w:ascii="Calibri" w:hAnsi="Calibri" w:cs="Calibri"/>
      <w:color w:val="008080"/>
      <w:u w:val="single"/>
      <w:lang w:val="es-ES" w:eastAsia="es-ES"/>
    </w:rPr>
  </w:style>
  <w:style w:type="paragraph" w:customStyle="1" w:styleId="xl75">
    <w:name w:val="xl75"/>
    <w:basedOn w:val="Normal"/>
    <w:rsid w:val="00881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val="es-ES" w:eastAsia="es-ES"/>
    </w:rPr>
  </w:style>
  <w:style w:type="paragraph" w:styleId="Revision">
    <w:name w:val="Revision"/>
    <w:hidden/>
    <w:uiPriority w:val="99"/>
    <w:semiHidden/>
    <w:rsid w:val="000C41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5">
      <w:bodyDiv w:val="1"/>
      <w:marLeft w:val="0"/>
      <w:marRight w:val="0"/>
      <w:marTop w:val="0"/>
      <w:marBottom w:val="0"/>
      <w:divBdr>
        <w:top w:val="none" w:sz="0" w:space="0" w:color="auto"/>
        <w:left w:val="none" w:sz="0" w:space="0" w:color="auto"/>
        <w:bottom w:val="none" w:sz="0" w:space="0" w:color="auto"/>
        <w:right w:val="none" w:sz="0" w:space="0" w:color="auto"/>
      </w:divBdr>
    </w:div>
    <w:div w:id="35130774">
      <w:bodyDiv w:val="1"/>
      <w:marLeft w:val="0"/>
      <w:marRight w:val="0"/>
      <w:marTop w:val="0"/>
      <w:marBottom w:val="0"/>
      <w:divBdr>
        <w:top w:val="none" w:sz="0" w:space="0" w:color="auto"/>
        <w:left w:val="none" w:sz="0" w:space="0" w:color="auto"/>
        <w:bottom w:val="none" w:sz="0" w:space="0" w:color="auto"/>
        <w:right w:val="none" w:sz="0" w:space="0" w:color="auto"/>
      </w:divBdr>
    </w:div>
    <w:div w:id="57635351">
      <w:bodyDiv w:val="1"/>
      <w:marLeft w:val="0"/>
      <w:marRight w:val="0"/>
      <w:marTop w:val="0"/>
      <w:marBottom w:val="0"/>
      <w:divBdr>
        <w:top w:val="none" w:sz="0" w:space="0" w:color="auto"/>
        <w:left w:val="none" w:sz="0" w:space="0" w:color="auto"/>
        <w:bottom w:val="none" w:sz="0" w:space="0" w:color="auto"/>
        <w:right w:val="none" w:sz="0" w:space="0" w:color="auto"/>
      </w:divBdr>
    </w:div>
    <w:div w:id="58551996">
      <w:bodyDiv w:val="1"/>
      <w:marLeft w:val="0"/>
      <w:marRight w:val="0"/>
      <w:marTop w:val="0"/>
      <w:marBottom w:val="0"/>
      <w:divBdr>
        <w:top w:val="none" w:sz="0" w:space="0" w:color="auto"/>
        <w:left w:val="none" w:sz="0" w:space="0" w:color="auto"/>
        <w:bottom w:val="none" w:sz="0" w:space="0" w:color="auto"/>
        <w:right w:val="none" w:sz="0" w:space="0" w:color="auto"/>
      </w:divBdr>
    </w:div>
    <w:div w:id="123155371">
      <w:bodyDiv w:val="1"/>
      <w:marLeft w:val="0"/>
      <w:marRight w:val="0"/>
      <w:marTop w:val="0"/>
      <w:marBottom w:val="0"/>
      <w:divBdr>
        <w:top w:val="none" w:sz="0" w:space="0" w:color="auto"/>
        <w:left w:val="none" w:sz="0" w:space="0" w:color="auto"/>
        <w:bottom w:val="none" w:sz="0" w:space="0" w:color="auto"/>
        <w:right w:val="none" w:sz="0" w:space="0" w:color="auto"/>
      </w:divBdr>
    </w:div>
    <w:div w:id="148373564">
      <w:bodyDiv w:val="1"/>
      <w:marLeft w:val="0"/>
      <w:marRight w:val="0"/>
      <w:marTop w:val="0"/>
      <w:marBottom w:val="0"/>
      <w:divBdr>
        <w:top w:val="none" w:sz="0" w:space="0" w:color="auto"/>
        <w:left w:val="none" w:sz="0" w:space="0" w:color="auto"/>
        <w:bottom w:val="none" w:sz="0" w:space="0" w:color="auto"/>
        <w:right w:val="none" w:sz="0" w:space="0" w:color="auto"/>
      </w:divBdr>
    </w:div>
    <w:div w:id="155266863">
      <w:bodyDiv w:val="1"/>
      <w:marLeft w:val="0"/>
      <w:marRight w:val="0"/>
      <w:marTop w:val="0"/>
      <w:marBottom w:val="0"/>
      <w:divBdr>
        <w:top w:val="none" w:sz="0" w:space="0" w:color="auto"/>
        <w:left w:val="none" w:sz="0" w:space="0" w:color="auto"/>
        <w:bottom w:val="none" w:sz="0" w:space="0" w:color="auto"/>
        <w:right w:val="none" w:sz="0" w:space="0" w:color="auto"/>
      </w:divBdr>
    </w:div>
    <w:div w:id="155267191">
      <w:bodyDiv w:val="1"/>
      <w:marLeft w:val="0"/>
      <w:marRight w:val="0"/>
      <w:marTop w:val="0"/>
      <w:marBottom w:val="0"/>
      <w:divBdr>
        <w:top w:val="none" w:sz="0" w:space="0" w:color="auto"/>
        <w:left w:val="none" w:sz="0" w:space="0" w:color="auto"/>
        <w:bottom w:val="none" w:sz="0" w:space="0" w:color="auto"/>
        <w:right w:val="none" w:sz="0" w:space="0" w:color="auto"/>
      </w:divBdr>
    </w:div>
    <w:div w:id="188225344">
      <w:bodyDiv w:val="1"/>
      <w:marLeft w:val="0"/>
      <w:marRight w:val="0"/>
      <w:marTop w:val="0"/>
      <w:marBottom w:val="0"/>
      <w:divBdr>
        <w:top w:val="none" w:sz="0" w:space="0" w:color="auto"/>
        <w:left w:val="none" w:sz="0" w:space="0" w:color="auto"/>
        <w:bottom w:val="none" w:sz="0" w:space="0" w:color="auto"/>
        <w:right w:val="none" w:sz="0" w:space="0" w:color="auto"/>
      </w:divBdr>
    </w:div>
    <w:div w:id="230968890">
      <w:bodyDiv w:val="1"/>
      <w:marLeft w:val="0"/>
      <w:marRight w:val="0"/>
      <w:marTop w:val="0"/>
      <w:marBottom w:val="0"/>
      <w:divBdr>
        <w:top w:val="none" w:sz="0" w:space="0" w:color="auto"/>
        <w:left w:val="none" w:sz="0" w:space="0" w:color="auto"/>
        <w:bottom w:val="none" w:sz="0" w:space="0" w:color="auto"/>
        <w:right w:val="none" w:sz="0" w:space="0" w:color="auto"/>
      </w:divBdr>
    </w:div>
    <w:div w:id="278878146">
      <w:bodyDiv w:val="1"/>
      <w:marLeft w:val="0"/>
      <w:marRight w:val="0"/>
      <w:marTop w:val="0"/>
      <w:marBottom w:val="0"/>
      <w:divBdr>
        <w:top w:val="none" w:sz="0" w:space="0" w:color="auto"/>
        <w:left w:val="none" w:sz="0" w:space="0" w:color="auto"/>
        <w:bottom w:val="none" w:sz="0" w:space="0" w:color="auto"/>
        <w:right w:val="none" w:sz="0" w:space="0" w:color="auto"/>
      </w:divBdr>
    </w:div>
    <w:div w:id="386952098">
      <w:bodyDiv w:val="1"/>
      <w:marLeft w:val="0"/>
      <w:marRight w:val="0"/>
      <w:marTop w:val="0"/>
      <w:marBottom w:val="0"/>
      <w:divBdr>
        <w:top w:val="none" w:sz="0" w:space="0" w:color="auto"/>
        <w:left w:val="none" w:sz="0" w:space="0" w:color="auto"/>
        <w:bottom w:val="none" w:sz="0" w:space="0" w:color="auto"/>
        <w:right w:val="none" w:sz="0" w:space="0" w:color="auto"/>
      </w:divBdr>
    </w:div>
    <w:div w:id="405032741">
      <w:bodyDiv w:val="1"/>
      <w:marLeft w:val="0"/>
      <w:marRight w:val="0"/>
      <w:marTop w:val="0"/>
      <w:marBottom w:val="0"/>
      <w:divBdr>
        <w:top w:val="none" w:sz="0" w:space="0" w:color="auto"/>
        <w:left w:val="none" w:sz="0" w:space="0" w:color="auto"/>
        <w:bottom w:val="none" w:sz="0" w:space="0" w:color="auto"/>
        <w:right w:val="none" w:sz="0" w:space="0" w:color="auto"/>
      </w:divBdr>
    </w:div>
    <w:div w:id="515071485">
      <w:bodyDiv w:val="1"/>
      <w:marLeft w:val="0"/>
      <w:marRight w:val="0"/>
      <w:marTop w:val="0"/>
      <w:marBottom w:val="0"/>
      <w:divBdr>
        <w:top w:val="none" w:sz="0" w:space="0" w:color="auto"/>
        <w:left w:val="none" w:sz="0" w:space="0" w:color="auto"/>
        <w:bottom w:val="none" w:sz="0" w:space="0" w:color="auto"/>
        <w:right w:val="none" w:sz="0" w:space="0" w:color="auto"/>
      </w:divBdr>
    </w:div>
    <w:div w:id="557086071">
      <w:bodyDiv w:val="1"/>
      <w:marLeft w:val="0"/>
      <w:marRight w:val="0"/>
      <w:marTop w:val="0"/>
      <w:marBottom w:val="0"/>
      <w:divBdr>
        <w:top w:val="none" w:sz="0" w:space="0" w:color="auto"/>
        <w:left w:val="none" w:sz="0" w:space="0" w:color="auto"/>
        <w:bottom w:val="none" w:sz="0" w:space="0" w:color="auto"/>
        <w:right w:val="none" w:sz="0" w:space="0" w:color="auto"/>
      </w:divBdr>
    </w:div>
    <w:div w:id="599869995">
      <w:bodyDiv w:val="1"/>
      <w:marLeft w:val="0"/>
      <w:marRight w:val="0"/>
      <w:marTop w:val="0"/>
      <w:marBottom w:val="0"/>
      <w:divBdr>
        <w:top w:val="none" w:sz="0" w:space="0" w:color="auto"/>
        <w:left w:val="none" w:sz="0" w:space="0" w:color="auto"/>
        <w:bottom w:val="none" w:sz="0" w:space="0" w:color="auto"/>
        <w:right w:val="none" w:sz="0" w:space="0" w:color="auto"/>
      </w:divBdr>
    </w:div>
    <w:div w:id="667056672">
      <w:bodyDiv w:val="1"/>
      <w:marLeft w:val="0"/>
      <w:marRight w:val="0"/>
      <w:marTop w:val="0"/>
      <w:marBottom w:val="0"/>
      <w:divBdr>
        <w:top w:val="none" w:sz="0" w:space="0" w:color="auto"/>
        <w:left w:val="none" w:sz="0" w:space="0" w:color="auto"/>
        <w:bottom w:val="none" w:sz="0" w:space="0" w:color="auto"/>
        <w:right w:val="none" w:sz="0" w:space="0" w:color="auto"/>
      </w:divBdr>
    </w:div>
    <w:div w:id="673336665">
      <w:bodyDiv w:val="1"/>
      <w:marLeft w:val="0"/>
      <w:marRight w:val="0"/>
      <w:marTop w:val="0"/>
      <w:marBottom w:val="0"/>
      <w:divBdr>
        <w:top w:val="none" w:sz="0" w:space="0" w:color="auto"/>
        <w:left w:val="none" w:sz="0" w:space="0" w:color="auto"/>
        <w:bottom w:val="none" w:sz="0" w:space="0" w:color="auto"/>
        <w:right w:val="none" w:sz="0" w:space="0" w:color="auto"/>
      </w:divBdr>
    </w:div>
    <w:div w:id="746658124">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28208894">
      <w:bodyDiv w:val="1"/>
      <w:marLeft w:val="0"/>
      <w:marRight w:val="0"/>
      <w:marTop w:val="0"/>
      <w:marBottom w:val="0"/>
      <w:divBdr>
        <w:top w:val="none" w:sz="0" w:space="0" w:color="auto"/>
        <w:left w:val="none" w:sz="0" w:space="0" w:color="auto"/>
        <w:bottom w:val="none" w:sz="0" w:space="0" w:color="auto"/>
        <w:right w:val="none" w:sz="0" w:space="0" w:color="auto"/>
      </w:divBdr>
    </w:div>
    <w:div w:id="866064867">
      <w:bodyDiv w:val="1"/>
      <w:marLeft w:val="0"/>
      <w:marRight w:val="0"/>
      <w:marTop w:val="0"/>
      <w:marBottom w:val="0"/>
      <w:divBdr>
        <w:top w:val="none" w:sz="0" w:space="0" w:color="auto"/>
        <w:left w:val="none" w:sz="0" w:space="0" w:color="auto"/>
        <w:bottom w:val="none" w:sz="0" w:space="0" w:color="auto"/>
        <w:right w:val="none" w:sz="0" w:space="0" w:color="auto"/>
      </w:divBdr>
    </w:div>
    <w:div w:id="933519245">
      <w:bodyDiv w:val="1"/>
      <w:marLeft w:val="0"/>
      <w:marRight w:val="0"/>
      <w:marTop w:val="0"/>
      <w:marBottom w:val="0"/>
      <w:divBdr>
        <w:top w:val="none" w:sz="0" w:space="0" w:color="auto"/>
        <w:left w:val="none" w:sz="0" w:space="0" w:color="auto"/>
        <w:bottom w:val="none" w:sz="0" w:space="0" w:color="auto"/>
        <w:right w:val="none" w:sz="0" w:space="0" w:color="auto"/>
      </w:divBdr>
    </w:div>
    <w:div w:id="935139733">
      <w:bodyDiv w:val="1"/>
      <w:marLeft w:val="0"/>
      <w:marRight w:val="0"/>
      <w:marTop w:val="0"/>
      <w:marBottom w:val="0"/>
      <w:divBdr>
        <w:top w:val="none" w:sz="0" w:space="0" w:color="auto"/>
        <w:left w:val="none" w:sz="0" w:space="0" w:color="auto"/>
        <w:bottom w:val="none" w:sz="0" w:space="0" w:color="auto"/>
        <w:right w:val="none" w:sz="0" w:space="0" w:color="auto"/>
      </w:divBdr>
    </w:div>
    <w:div w:id="955600049">
      <w:bodyDiv w:val="1"/>
      <w:marLeft w:val="0"/>
      <w:marRight w:val="0"/>
      <w:marTop w:val="0"/>
      <w:marBottom w:val="0"/>
      <w:divBdr>
        <w:top w:val="none" w:sz="0" w:space="0" w:color="auto"/>
        <w:left w:val="none" w:sz="0" w:space="0" w:color="auto"/>
        <w:bottom w:val="none" w:sz="0" w:space="0" w:color="auto"/>
        <w:right w:val="none" w:sz="0" w:space="0" w:color="auto"/>
      </w:divBdr>
    </w:div>
    <w:div w:id="988629067">
      <w:bodyDiv w:val="1"/>
      <w:marLeft w:val="0"/>
      <w:marRight w:val="0"/>
      <w:marTop w:val="0"/>
      <w:marBottom w:val="0"/>
      <w:divBdr>
        <w:top w:val="none" w:sz="0" w:space="0" w:color="auto"/>
        <w:left w:val="none" w:sz="0" w:space="0" w:color="auto"/>
        <w:bottom w:val="none" w:sz="0" w:space="0" w:color="auto"/>
        <w:right w:val="none" w:sz="0" w:space="0" w:color="auto"/>
      </w:divBdr>
    </w:div>
    <w:div w:id="1074862045">
      <w:bodyDiv w:val="1"/>
      <w:marLeft w:val="0"/>
      <w:marRight w:val="0"/>
      <w:marTop w:val="0"/>
      <w:marBottom w:val="0"/>
      <w:divBdr>
        <w:top w:val="none" w:sz="0" w:space="0" w:color="auto"/>
        <w:left w:val="none" w:sz="0" w:space="0" w:color="auto"/>
        <w:bottom w:val="none" w:sz="0" w:space="0" w:color="auto"/>
        <w:right w:val="none" w:sz="0" w:space="0" w:color="auto"/>
      </w:divBdr>
    </w:div>
    <w:div w:id="1108935171">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6087540">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298562518">
      <w:bodyDiv w:val="1"/>
      <w:marLeft w:val="0"/>
      <w:marRight w:val="0"/>
      <w:marTop w:val="0"/>
      <w:marBottom w:val="0"/>
      <w:divBdr>
        <w:top w:val="none" w:sz="0" w:space="0" w:color="auto"/>
        <w:left w:val="none" w:sz="0" w:space="0" w:color="auto"/>
        <w:bottom w:val="none" w:sz="0" w:space="0" w:color="auto"/>
        <w:right w:val="none" w:sz="0" w:space="0" w:color="auto"/>
      </w:divBdr>
    </w:div>
    <w:div w:id="1319505248">
      <w:bodyDiv w:val="1"/>
      <w:marLeft w:val="0"/>
      <w:marRight w:val="0"/>
      <w:marTop w:val="0"/>
      <w:marBottom w:val="0"/>
      <w:divBdr>
        <w:top w:val="none" w:sz="0" w:space="0" w:color="auto"/>
        <w:left w:val="none" w:sz="0" w:space="0" w:color="auto"/>
        <w:bottom w:val="none" w:sz="0" w:space="0" w:color="auto"/>
        <w:right w:val="none" w:sz="0" w:space="0" w:color="auto"/>
      </w:divBdr>
    </w:div>
    <w:div w:id="1333727368">
      <w:bodyDiv w:val="1"/>
      <w:marLeft w:val="0"/>
      <w:marRight w:val="0"/>
      <w:marTop w:val="0"/>
      <w:marBottom w:val="0"/>
      <w:divBdr>
        <w:top w:val="none" w:sz="0" w:space="0" w:color="auto"/>
        <w:left w:val="none" w:sz="0" w:space="0" w:color="auto"/>
        <w:bottom w:val="none" w:sz="0" w:space="0" w:color="auto"/>
        <w:right w:val="none" w:sz="0" w:space="0" w:color="auto"/>
      </w:divBdr>
    </w:div>
    <w:div w:id="1338579187">
      <w:bodyDiv w:val="1"/>
      <w:marLeft w:val="0"/>
      <w:marRight w:val="0"/>
      <w:marTop w:val="0"/>
      <w:marBottom w:val="0"/>
      <w:divBdr>
        <w:top w:val="none" w:sz="0" w:space="0" w:color="auto"/>
        <w:left w:val="none" w:sz="0" w:space="0" w:color="auto"/>
        <w:bottom w:val="none" w:sz="0" w:space="0" w:color="auto"/>
        <w:right w:val="none" w:sz="0" w:space="0" w:color="auto"/>
      </w:divBdr>
    </w:div>
    <w:div w:id="1346174977">
      <w:bodyDiv w:val="1"/>
      <w:marLeft w:val="0"/>
      <w:marRight w:val="0"/>
      <w:marTop w:val="0"/>
      <w:marBottom w:val="0"/>
      <w:divBdr>
        <w:top w:val="none" w:sz="0" w:space="0" w:color="auto"/>
        <w:left w:val="none" w:sz="0" w:space="0" w:color="auto"/>
        <w:bottom w:val="none" w:sz="0" w:space="0" w:color="auto"/>
        <w:right w:val="none" w:sz="0" w:space="0" w:color="auto"/>
      </w:divBdr>
    </w:div>
    <w:div w:id="1385909508">
      <w:bodyDiv w:val="1"/>
      <w:marLeft w:val="0"/>
      <w:marRight w:val="0"/>
      <w:marTop w:val="0"/>
      <w:marBottom w:val="0"/>
      <w:divBdr>
        <w:top w:val="none" w:sz="0" w:space="0" w:color="auto"/>
        <w:left w:val="none" w:sz="0" w:space="0" w:color="auto"/>
        <w:bottom w:val="none" w:sz="0" w:space="0" w:color="auto"/>
        <w:right w:val="none" w:sz="0" w:space="0" w:color="auto"/>
      </w:divBdr>
    </w:div>
    <w:div w:id="1441488127">
      <w:bodyDiv w:val="1"/>
      <w:marLeft w:val="0"/>
      <w:marRight w:val="0"/>
      <w:marTop w:val="0"/>
      <w:marBottom w:val="0"/>
      <w:divBdr>
        <w:top w:val="none" w:sz="0" w:space="0" w:color="auto"/>
        <w:left w:val="none" w:sz="0" w:space="0" w:color="auto"/>
        <w:bottom w:val="none" w:sz="0" w:space="0" w:color="auto"/>
        <w:right w:val="none" w:sz="0" w:space="0" w:color="auto"/>
      </w:divBdr>
    </w:div>
    <w:div w:id="1446920166">
      <w:bodyDiv w:val="1"/>
      <w:marLeft w:val="0"/>
      <w:marRight w:val="0"/>
      <w:marTop w:val="0"/>
      <w:marBottom w:val="0"/>
      <w:divBdr>
        <w:top w:val="none" w:sz="0" w:space="0" w:color="auto"/>
        <w:left w:val="none" w:sz="0" w:space="0" w:color="auto"/>
        <w:bottom w:val="none" w:sz="0" w:space="0" w:color="auto"/>
        <w:right w:val="none" w:sz="0" w:space="0" w:color="auto"/>
      </w:divBdr>
    </w:div>
    <w:div w:id="1547646687">
      <w:bodyDiv w:val="1"/>
      <w:marLeft w:val="0"/>
      <w:marRight w:val="0"/>
      <w:marTop w:val="0"/>
      <w:marBottom w:val="0"/>
      <w:divBdr>
        <w:top w:val="none" w:sz="0" w:space="0" w:color="auto"/>
        <w:left w:val="none" w:sz="0" w:space="0" w:color="auto"/>
        <w:bottom w:val="none" w:sz="0" w:space="0" w:color="auto"/>
        <w:right w:val="none" w:sz="0" w:space="0" w:color="auto"/>
      </w:divBdr>
    </w:div>
    <w:div w:id="1564877643">
      <w:bodyDiv w:val="1"/>
      <w:marLeft w:val="0"/>
      <w:marRight w:val="0"/>
      <w:marTop w:val="0"/>
      <w:marBottom w:val="0"/>
      <w:divBdr>
        <w:top w:val="none" w:sz="0" w:space="0" w:color="auto"/>
        <w:left w:val="none" w:sz="0" w:space="0" w:color="auto"/>
        <w:bottom w:val="none" w:sz="0" w:space="0" w:color="auto"/>
        <w:right w:val="none" w:sz="0" w:space="0" w:color="auto"/>
      </w:divBdr>
    </w:div>
    <w:div w:id="1569345712">
      <w:bodyDiv w:val="1"/>
      <w:marLeft w:val="0"/>
      <w:marRight w:val="0"/>
      <w:marTop w:val="0"/>
      <w:marBottom w:val="0"/>
      <w:divBdr>
        <w:top w:val="none" w:sz="0" w:space="0" w:color="auto"/>
        <w:left w:val="none" w:sz="0" w:space="0" w:color="auto"/>
        <w:bottom w:val="none" w:sz="0" w:space="0" w:color="auto"/>
        <w:right w:val="none" w:sz="0" w:space="0" w:color="auto"/>
      </w:divBdr>
    </w:div>
    <w:div w:id="1581718612">
      <w:bodyDiv w:val="1"/>
      <w:marLeft w:val="0"/>
      <w:marRight w:val="0"/>
      <w:marTop w:val="0"/>
      <w:marBottom w:val="0"/>
      <w:divBdr>
        <w:top w:val="none" w:sz="0" w:space="0" w:color="auto"/>
        <w:left w:val="none" w:sz="0" w:space="0" w:color="auto"/>
        <w:bottom w:val="none" w:sz="0" w:space="0" w:color="auto"/>
        <w:right w:val="none" w:sz="0" w:space="0" w:color="auto"/>
      </w:divBdr>
    </w:div>
    <w:div w:id="1593049128">
      <w:bodyDiv w:val="1"/>
      <w:marLeft w:val="0"/>
      <w:marRight w:val="0"/>
      <w:marTop w:val="0"/>
      <w:marBottom w:val="0"/>
      <w:divBdr>
        <w:top w:val="none" w:sz="0" w:space="0" w:color="auto"/>
        <w:left w:val="none" w:sz="0" w:space="0" w:color="auto"/>
        <w:bottom w:val="none" w:sz="0" w:space="0" w:color="auto"/>
        <w:right w:val="none" w:sz="0" w:space="0" w:color="auto"/>
      </w:divBdr>
    </w:div>
    <w:div w:id="1636372054">
      <w:bodyDiv w:val="1"/>
      <w:marLeft w:val="0"/>
      <w:marRight w:val="0"/>
      <w:marTop w:val="0"/>
      <w:marBottom w:val="0"/>
      <w:divBdr>
        <w:top w:val="none" w:sz="0" w:space="0" w:color="auto"/>
        <w:left w:val="none" w:sz="0" w:space="0" w:color="auto"/>
        <w:bottom w:val="none" w:sz="0" w:space="0" w:color="auto"/>
        <w:right w:val="none" w:sz="0" w:space="0" w:color="auto"/>
      </w:divBdr>
    </w:div>
    <w:div w:id="1704360825">
      <w:bodyDiv w:val="1"/>
      <w:marLeft w:val="0"/>
      <w:marRight w:val="0"/>
      <w:marTop w:val="0"/>
      <w:marBottom w:val="0"/>
      <w:divBdr>
        <w:top w:val="none" w:sz="0" w:space="0" w:color="auto"/>
        <w:left w:val="none" w:sz="0" w:space="0" w:color="auto"/>
        <w:bottom w:val="none" w:sz="0" w:space="0" w:color="auto"/>
        <w:right w:val="none" w:sz="0" w:space="0" w:color="auto"/>
      </w:divBdr>
    </w:div>
    <w:div w:id="1723869141">
      <w:bodyDiv w:val="1"/>
      <w:marLeft w:val="0"/>
      <w:marRight w:val="0"/>
      <w:marTop w:val="0"/>
      <w:marBottom w:val="0"/>
      <w:divBdr>
        <w:top w:val="none" w:sz="0" w:space="0" w:color="auto"/>
        <w:left w:val="none" w:sz="0" w:space="0" w:color="auto"/>
        <w:bottom w:val="none" w:sz="0" w:space="0" w:color="auto"/>
        <w:right w:val="none" w:sz="0" w:space="0" w:color="auto"/>
      </w:divBdr>
    </w:div>
    <w:div w:id="1726753493">
      <w:bodyDiv w:val="1"/>
      <w:marLeft w:val="0"/>
      <w:marRight w:val="0"/>
      <w:marTop w:val="0"/>
      <w:marBottom w:val="0"/>
      <w:divBdr>
        <w:top w:val="none" w:sz="0" w:space="0" w:color="auto"/>
        <w:left w:val="none" w:sz="0" w:space="0" w:color="auto"/>
        <w:bottom w:val="none" w:sz="0" w:space="0" w:color="auto"/>
        <w:right w:val="none" w:sz="0" w:space="0" w:color="auto"/>
      </w:divBdr>
    </w:div>
    <w:div w:id="1886260489">
      <w:bodyDiv w:val="1"/>
      <w:marLeft w:val="0"/>
      <w:marRight w:val="0"/>
      <w:marTop w:val="0"/>
      <w:marBottom w:val="0"/>
      <w:divBdr>
        <w:top w:val="none" w:sz="0" w:space="0" w:color="auto"/>
        <w:left w:val="none" w:sz="0" w:space="0" w:color="auto"/>
        <w:bottom w:val="none" w:sz="0" w:space="0" w:color="auto"/>
        <w:right w:val="none" w:sz="0" w:space="0" w:color="auto"/>
      </w:divBdr>
    </w:div>
    <w:div w:id="1888301981">
      <w:bodyDiv w:val="1"/>
      <w:marLeft w:val="0"/>
      <w:marRight w:val="0"/>
      <w:marTop w:val="0"/>
      <w:marBottom w:val="0"/>
      <w:divBdr>
        <w:top w:val="none" w:sz="0" w:space="0" w:color="auto"/>
        <w:left w:val="none" w:sz="0" w:space="0" w:color="auto"/>
        <w:bottom w:val="none" w:sz="0" w:space="0" w:color="auto"/>
        <w:right w:val="none" w:sz="0" w:space="0" w:color="auto"/>
      </w:divBdr>
    </w:div>
    <w:div w:id="1938520870">
      <w:bodyDiv w:val="1"/>
      <w:marLeft w:val="0"/>
      <w:marRight w:val="0"/>
      <w:marTop w:val="0"/>
      <w:marBottom w:val="0"/>
      <w:divBdr>
        <w:top w:val="none" w:sz="0" w:space="0" w:color="auto"/>
        <w:left w:val="none" w:sz="0" w:space="0" w:color="auto"/>
        <w:bottom w:val="none" w:sz="0" w:space="0" w:color="auto"/>
        <w:right w:val="none" w:sz="0" w:space="0" w:color="auto"/>
      </w:divBdr>
    </w:div>
    <w:div w:id="1995181899">
      <w:bodyDiv w:val="1"/>
      <w:marLeft w:val="0"/>
      <w:marRight w:val="0"/>
      <w:marTop w:val="0"/>
      <w:marBottom w:val="0"/>
      <w:divBdr>
        <w:top w:val="none" w:sz="0" w:space="0" w:color="auto"/>
        <w:left w:val="none" w:sz="0" w:space="0" w:color="auto"/>
        <w:bottom w:val="none" w:sz="0" w:space="0" w:color="auto"/>
        <w:right w:val="none" w:sz="0" w:space="0" w:color="auto"/>
      </w:divBdr>
    </w:div>
    <w:div w:id="2083067353">
      <w:bodyDiv w:val="1"/>
      <w:marLeft w:val="0"/>
      <w:marRight w:val="0"/>
      <w:marTop w:val="0"/>
      <w:marBottom w:val="0"/>
      <w:divBdr>
        <w:top w:val="none" w:sz="0" w:space="0" w:color="auto"/>
        <w:left w:val="none" w:sz="0" w:space="0" w:color="auto"/>
        <w:bottom w:val="none" w:sz="0" w:space="0" w:color="auto"/>
        <w:right w:val="none" w:sz="0" w:space="0" w:color="auto"/>
      </w:divBdr>
    </w:div>
    <w:div w:id="2092581472">
      <w:bodyDiv w:val="1"/>
      <w:marLeft w:val="0"/>
      <w:marRight w:val="0"/>
      <w:marTop w:val="0"/>
      <w:marBottom w:val="0"/>
      <w:divBdr>
        <w:top w:val="none" w:sz="0" w:space="0" w:color="auto"/>
        <w:left w:val="none" w:sz="0" w:space="0" w:color="auto"/>
        <w:bottom w:val="none" w:sz="0" w:space="0" w:color="auto"/>
        <w:right w:val="none" w:sz="0" w:space="0" w:color="auto"/>
      </w:divBdr>
    </w:div>
    <w:div w:id="2098750180">
      <w:bodyDiv w:val="1"/>
      <w:marLeft w:val="0"/>
      <w:marRight w:val="0"/>
      <w:marTop w:val="0"/>
      <w:marBottom w:val="0"/>
      <w:divBdr>
        <w:top w:val="none" w:sz="0" w:space="0" w:color="auto"/>
        <w:left w:val="none" w:sz="0" w:space="0" w:color="auto"/>
        <w:bottom w:val="none" w:sz="0" w:space="0" w:color="auto"/>
        <w:right w:val="none" w:sz="0" w:space="0" w:color="auto"/>
      </w:divBdr>
    </w:div>
    <w:div w:id="21149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CEF5-4A46-4769-A14B-F75C5755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20</TotalTime>
  <Pages>23</Pages>
  <Words>8289</Words>
  <Characters>47250</Characters>
  <Application>Microsoft Office Word</Application>
  <DocSecurity>0</DocSecurity>
  <Lines>393</Lines>
  <Paragraphs>110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2019-04-17T09:38:00Z</cp:lastPrinted>
  <dcterms:created xsi:type="dcterms:W3CDTF">2019-04-12T11:55:00Z</dcterms:created>
  <dcterms:modified xsi:type="dcterms:W3CDTF">2019-04-17T09:38:00Z</dcterms:modified>
</cp:coreProperties>
</file>