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74764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74764F" w:rsidP="0074764F">
            <w:pPr>
              <w:jc w:val="right"/>
            </w:pPr>
            <w:r w:rsidRPr="0074764F">
              <w:rPr>
                <w:sz w:val="40"/>
              </w:rPr>
              <w:t>ECE</w:t>
            </w:r>
            <w:r>
              <w:t>/TRANS/WP.29/GRSP/2018/7</w:t>
            </w:r>
          </w:p>
        </w:tc>
      </w:tr>
      <w:tr w:rsidR="002D5AAC" w:rsidRPr="00D82B4F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74764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74764F" w:rsidRDefault="0074764F" w:rsidP="0074764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28 February 2018</w:t>
            </w:r>
          </w:p>
          <w:p w:rsidR="0074764F" w:rsidRDefault="0074764F" w:rsidP="0074764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74764F" w:rsidRPr="008D53B6" w:rsidRDefault="0074764F" w:rsidP="0074764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Pr="0074764F" w:rsidRDefault="008A37C8" w:rsidP="0074764F">
      <w:pPr>
        <w:suppressAutoHyphens/>
        <w:spacing w:before="120"/>
        <w:rPr>
          <w:b/>
          <w:spacing w:val="0"/>
          <w:w w:val="100"/>
          <w:kern w:val="0"/>
          <w:sz w:val="28"/>
          <w:szCs w:val="28"/>
        </w:rPr>
      </w:pPr>
      <w:r w:rsidRPr="0074764F">
        <w:rPr>
          <w:b/>
          <w:spacing w:val="0"/>
          <w:w w:val="100"/>
          <w:kern w:val="0"/>
          <w:sz w:val="28"/>
          <w:szCs w:val="28"/>
        </w:rPr>
        <w:t>Европейская экономическая комиссия</w:t>
      </w:r>
    </w:p>
    <w:p w:rsidR="0074764F" w:rsidRPr="0074764F" w:rsidRDefault="0074764F" w:rsidP="0074764F">
      <w:pPr>
        <w:suppressAutoHyphens/>
        <w:spacing w:before="120"/>
        <w:rPr>
          <w:spacing w:val="0"/>
          <w:w w:val="100"/>
          <w:kern w:val="0"/>
          <w:sz w:val="40"/>
          <w:szCs w:val="28"/>
        </w:rPr>
      </w:pPr>
      <w:r w:rsidRPr="0074764F">
        <w:rPr>
          <w:spacing w:val="0"/>
          <w:w w:val="100"/>
          <w:kern w:val="0"/>
          <w:sz w:val="28"/>
        </w:rPr>
        <w:t>Комитет по внутреннему транспорту</w:t>
      </w:r>
    </w:p>
    <w:p w:rsidR="0074764F" w:rsidRPr="0074764F" w:rsidRDefault="0074764F" w:rsidP="0074764F">
      <w:pPr>
        <w:suppressAutoHyphens/>
        <w:spacing w:before="120"/>
        <w:rPr>
          <w:b/>
          <w:bCs/>
          <w:spacing w:val="0"/>
          <w:w w:val="100"/>
          <w:kern w:val="0"/>
          <w:sz w:val="32"/>
          <w:szCs w:val="24"/>
        </w:rPr>
      </w:pPr>
      <w:r w:rsidRPr="0074764F">
        <w:rPr>
          <w:b/>
          <w:bCs/>
          <w:spacing w:val="0"/>
          <w:w w:val="100"/>
          <w:kern w:val="0"/>
          <w:sz w:val="24"/>
        </w:rPr>
        <w:t xml:space="preserve">Всемирный форум для согласования правил </w:t>
      </w:r>
      <w:r w:rsidRPr="0074764F">
        <w:rPr>
          <w:b/>
          <w:bCs/>
          <w:spacing w:val="0"/>
          <w:w w:val="100"/>
          <w:kern w:val="0"/>
          <w:sz w:val="24"/>
        </w:rPr>
        <w:br/>
        <w:t>в области транспортных средств</w:t>
      </w:r>
    </w:p>
    <w:p w:rsidR="0074764F" w:rsidRPr="0074764F" w:rsidRDefault="0074764F" w:rsidP="0074764F">
      <w:pPr>
        <w:suppressAutoHyphens/>
        <w:spacing w:before="120"/>
        <w:rPr>
          <w:b/>
          <w:bCs/>
          <w:spacing w:val="0"/>
          <w:w w:val="100"/>
          <w:kern w:val="0"/>
        </w:rPr>
      </w:pPr>
      <w:r w:rsidRPr="0074764F">
        <w:rPr>
          <w:b/>
          <w:bCs/>
          <w:spacing w:val="0"/>
          <w:w w:val="100"/>
          <w:kern w:val="0"/>
        </w:rPr>
        <w:t>Рабочая группа по пассивной безопасности</w:t>
      </w:r>
    </w:p>
    <w:p w:rsidR="0074764F" w:rsidRPr="0074764F" w:rsidRDefault="0074764F" w:rsidP="0074764F">
      <w:pPr>
        <w:suppressAutoHyphens/>
        <w:spacing w:before="120"/>
        <w:rPr>
          <w:b/>
          <w:bCs/>
          <w:spacing w:val="0"/>
          <w:w w:val="100"/>
          <w:kern w:val="0"/>
        </w:rPr>
      </w:pPr>
      <w:r w:rsidRPr="0074764F">
        <w:rPr>
          <w:b/>
          <w:bCs/>
          <w:spacing w:val="0"/>
          <w:w w:val="100"/>
          <w:kern w:val="0"/>
        </w:rPr>
        <w:t xml:space="preserve">Шестьдесят третья сессия </w:t>
      </w:r>
    </w:p>
    <w:p w:rsidR="0074764F" w:rsidRPr="0074764F" w:rsidRDefault="0074764F" w:rsidP="0074764F">
      <w:pPr>
        <w:suppressAutoHyphens/>
        <w:rPr>
          <w:spacing w:val="0"/>
          <w:w w:val="100"/>
          <w:kern w:val="0"/>
        </w:rPr>
      </w:pPr>
      <w:r w:rsidRPr="0074764F">
        <w:rPr>
          <w:spacing w:val="0"/>
          <w:w w:val="100"/>
          <w:kern w:val="0"/>
        </w:rPr>
        <w:t>Женева, 14–18 мая 2018 года</w:t>
      </w:r>
    </w:p>
    <w:p w:rsidR="0074764F" w:rsidRPr="0074764F" w:rsidRDefault="0074764F" w:rsidP="0074764F">
      <w:pPr>
        <w:suppressAutoHyphens/>
        <w:rPr>
          <w:spacing w:val="0"/>
          <w:w w:val="100"/>
          <w:kern w:val="0"/>
        </w:rPr>
      </w:pPr>
      <w:r w:rsidRPr="0074764F">
        <w:rPr>
          <w:spacing w:val="0"/>
          <w:w w:val="100"/>
          <w:kern w:val="0"/>
        </w:rPr>
        <w:t>Пункт 17 предварительной повестки дня</w:t>
      </w:r>
    </w:p>
    <w:p w:rsidR="0074764F" w:rsidRPr="0074764F" w:rsidRDefault="0074764F" w:rsidP="0074764F">
      <w:pPr>
        <w:suppressAutoHyphens/>
        <w:rPr>
          <w:b/>
          <w:bCs/>
          <w:spacing w:val="0"/>
          <w:w w:val="100"/>
          <w:kern w:val="0"/>
        </w:rPr>
      </w:pPr>
      <w:r w:rsidRPr="0074764F">
        <w:rPr>
          <w:b/>
          <w:bCs/>
          <w:spacing w:val="0"/>
          <w:w w:val="100"/>
          <w:kern w:val="0"/>
        </w:rPr>
        <w:t xml:space="preserve">Правила № 100 ООН (транспортные средства </w:t>
      </w:r>
      <w:r w:rsidRPr="0074764F">
        <w:rPr>
          <w:b/>
          <w:bCs/>
          <w:spacing w:val="0"/>
          <w:w w:val="100"/>
          <w:kern w:val="0"/>
        </w:rPr>
        <w:br/>
        <w:t>с электроприводом)</w:t>
      </w:r>
    </w:p>
    <w:p w:rsidR="0074764F" w:rsidRPr="0074764F" w:rsidRDefault="0074764F" w:rsidP="0074764F">
      <w:pPr>
        <w:pStyle w:val="HChGR"/>
        <w:rPr>
          <w:spacing w:val="0"/>
          <w:w w:val="100"/>
          <w:kern w:val="0"/>
        </w:rPr>
      </w:pPr>
      <w:r w:rsidRPr="0074764F">
        <w:rPr>
          <w:spacing w:val="0"/>
          <w:w w:val="100"/>
          <w:kern w:val="0"/>
        </w:rPr>
        <w:tab/>
      </w:r>
      <w:r w:rsidRPr="0074764F">
        <w:rPr>
          <w:spacing w:val="0"/>
          <w:w w:val="100"/>
          <w:kern w:val="0"/>
        </w:rPr>
        <w:tab/>
        <w:t xml:space="preserve">Предложения по дополнению 4 к поправкам серии 02 </w:t>
      </w:r>
      <w:r>
        <w:rPr>
          <w:spacing w:val="0"/>
          <w:w w:val="100"/>
          <w:kern w:val="0"/>
        </w:rPr>
        <w:br/>
      </w:r>
      <w:r w:rsidRPr="0074764F">
        <w:rPr>
          <w:spacing w:val="0"/>
          <w:w w:val="100"/>
          <w:kern w:val="0"/>
        </w:rPr>
        <w:t xml:space="preserve">и по дополнению 5 к поправкам серии 01 </w:t>
      </w:r>
      <w:r>
        <w:rPr>
          <w:spacing w:val="0"/>
          <w:w w:val="100"/>
          <w:kern w:val="0"/>
        </w:rPr>
        <w:br/>
      </w:r>
      <w:r w:rsidRPr="0074764F">
        <w:rPr>
          <w:spacing w:val="0"/>
          <w:w w:val="100"/>
          <w:kern w:val="0"/>
        </w:rPr>
        <w:t xml:space="preserve">к Правилам № 100 ООН (транспортные средства </w:t>
      </w:r>
      <w:r>
        <w:rPr>
          <w:spacing w:val="0"/>
          <w:w w:val="100"/>
          <w:kern w:val="0"/>
        </w:rPr>
        <w:br/>
      </w:r>
      <w:r w:rsidRPr="0074764F">
        <w:rPr>
          <w:spacing w:val="0"/>
          <w:w w:val="100"/>
          <w:kern w:val="0"/>
        </w:rPr>
        <w:t>с электроприводом)</w:t>
      </w:r>
    </w:p>
    <w:p w:rsidR="0074764F" w:rsidRPr="0074764F" w:rsidRDefault="0074764F" w:rsidP="0074764F">
      <w:pPr>
        <w:pStyle w:val="H1GR"/>
        <w:rPr>
          <w:spacing w:val="0"/>
          <w:w w:val="100"/>
          <w:kern w:val="0"/>
        </w:rPr>
      </w:pPr>
      <w:r w:rsidRPr="0074764F">
        <w:rPr>
          <w:spacing w:val="0"/>
          <w:w w:val="100"/>
          <w:kern w:val="0"/>
        </w:rPr>
        <w:tab/>
      </w:r>
      <w:r w:rsidRPr="0074764F">
        <w:rPr>
          <w:spacing w:val="0"/>
          <w:w w:val="100"/>
          <w:kern w:val="0"/>
        </w:rPr>
        <w:tab/>
        <w:t>Представлено экспертом от Международной организации предприятий автомобильной промышленности</w:t>
      </w:r>
      <w:r w:rsidRPr="0074764F">
        <w:rPr>
          <w:b w:val="0"/>
          <w:spacing w:val="0"/>
          <w:w w:val="100"/>
          <w:kern w:val="0"/>
          <w:sz w:val="20"/>
        </w:rPr>
        <w:footnoteReference w:customMarkFollows="1" w:id="1"/>
        <w:t xml:space="preserve">* </w:t>
      </w:r>
    </w:p>
    <w:p w:rsidR="0074764F" w:rsidRPr="0074764F" w:rsidRDefault="0074764F" w:rsidP="0074764F">
      <w:pPr>
        <w:pStyle w:val="SingleTxtGR"/>
        <w:suppressAutoHyphens/>
        <w:rPr>
          <w:spacing w:val="0"/>
          <w:w w:val="100"/>
          <w:kern w:val="0"/>
        </w:rPr>
      </w:pPr>
      <w:r w:rsidRPr="0074764F">
        <w:rPr>
          <w:spacing w:val="0"/>
          <w:w w:val="100"/>
          <w:kern w:val="0"/>
        </w:rPr>
        <w:tab/>
        <w:t>Воспроизведенный ниже текст был подготовлен экспертом от Международной организации предприятий автомобильной промышленности (МОПАП) для внесения поправок в переходные положения Правил № 100 ООН с обеими сериями поправок после принятия новых общих руководящих принципов, касающихся регламентирующих процедур (см. документы ECE/TRANS/WP.29/2017/107, Corr. 1 и Add.1). В его основу положен неофициальный документ GRSP-62-31, распространенный в ходе шестьдесят второй сессии Рабочей группы по пассивной безопасности (GRSP) (ECE/TRANS/WP.29/GRSP/62, пункт 27). Изменения к существующему тексту Правил ООН выделены жирным шрифтом в случае новых положений или зачеркиванием в случае исключенных элементов.</w:t>
      </w:r>
    </w:p>
    <w:p w:rsidR="0074764F" w:rsidRPr="0074764F" w:rsidRDefault="0074764F" w:rsidP="0074764F">
      <w:pPr>
        <w:pStyle w:val="SingleTxtGR"/>
        <w:suppressAutoHyphens/>
        <w:rPr>
          <w:b/>
          <w:spacing w:val="0"/>
          <w:w w:val="100"/>
          <w:kern w:val="0"/>
        </w:rPr>
      </w:pPr>
      <w:r w:rsidRPr="0074764F">
        <w:rPr>
          <w:spacing w:val="0"/>
          <w:w w:val="100"/>
          <w:kern w:val="0"/>
        </w:rPr>
        <w:br w:type="page"/>
      </w:r>
    </w:p>
    <w:p w:rsidR="0074764F" w:rsidRPr="0074764F" w:rsidRDefault="0074764F" w:rsidP="0074764F">
      <w:pPr>
        <w:pStyle w:val="HChGR"/>
        <w:rPr>
          <w:spacing w:val="0"/>
          <w:w w:val="100"/>
          <w:kern w:val="0"/>
        </w:rPr>
      </w:pPr>
      <w:r w:rsidRPr="0074764F">
        <w:rPr>
          <w:spacing w:val="0"/>
          <w:w w:val="100"/>
          <w:kern w:val="0"/>
        </w:rPr>
        <w:lastRenderedPageBreak/>
        <w:tab/>
        <w:t>I.</w:t>
      </w:r>
      <w:r w:rsidRPr="0074764F">
        <w:rPr>
          <w:spacing w:val="0"/>
          <w:w w:val="100"/>
          <w:kern w:val="0"/>
        </w:rPr>
        <w:tab/>
        <w:t xml:space="preserve">Предложение по дополнению 5 к поправкам серии </w:t>
      </w:r>
      <w:r w:rsidR="00D82B4F">
        <w:rPr>
          <w:spacing w:val="0"/>
          <w:w w:val="100"/>
          <w:kern w:val="0"/>
        </w:rPr>
        <w:t>0</w:t>
      </w:r>
      <w:r w:rsidRPr="0074764F">
        <w:rPr>
          <w:spacing w:val="0"/>
          <w:w w:val="100"/>
          <w:kern w:val="0"/>
        </w:rPr>
        <w:t xml:space="preserve">1 </w:t>
      </w:r>
      <w:r>
        <w:rPr>
          <w:spacing w:val="0"/>
          <w:w w:val="100"/>
          <w:kern w:val="0"/>
        </w:rPr>
        <w:br/>
      </w:r>
      <w:r w:rsidRPr="0074764F">
        <w:rPr>
          <w:spacing w:val="0"/>
          <w:w w:val="100"/>
          <w:kern w:val="0"/>
        </w:rPr>
        <w:t>к Правилам № 100 ООН</w:t>
      </w:r>
    </w:p>
    <w:p w:rsidR="0074764F" w:rsidRPr="0074764F" w:rsidRDefault="0074764F" w:rsidP="0074764F">
      <w:pPr>
        <w:pStyle w:val="SingleTxtGR"/>
        <w:suppressAutoHyphens/>
        <w:rPr>
          <w:spacing w:val="0"/>
          <w:w w:val="100"/>
          <w:kern w:val="0"/>
        </w:rPr>
      </w:pPr>
      <w:r w:rsidRPr="0074764F">
        <w:rPr>
          <w:i/>
          <w:iCs/>
          <w:spacing w:val="0"/>
          <w:w w:val="100"/>
          <w:kern w:val="0"/>
        </w:rPr>
        <w:t>Включить новый пункт 11.5</w:t>
      </w:r>
      <w:r w:rsidRPr="0074764F">
        <w:rPr>
          <w:spacing w:val="0"/>
          <w:w w:val="100"/>
          <w:kern w:val="0"/>
        </w:rPr>
        <w:t xml:space="preserve"> следующего содержания:</w:t>
      </w:r>
    </w:p>
    <w:p w:rsidR="0074764F" w:rsidRPr="0074764F" w:rsidRDefault="0074764F" w:rsidP="0074764F">
      <w:pPr>
        <w:pStyle w:val="SingleTxtGR"/>
        <w:suppressAutoHyphens/>
        <w:ind w:left="2268" w:hanging="1134"/>
        <w:rPr>
          <w:b/>
          <w:spacing w:val="0"/>
          <w:w w:val="100"/>
          <w:kern w:val="0"/>
        </w:rPr>
      </w:pPr>
      <w:r w:rsidRPr="0074764F">
        <w:rPr>
          <w:spacing w:val="0"/>
          <w:w w:val="100"/>
          <w:kern w:val="0"/>
        </w:rPr>
        <w:t>«</w:t>
      </w:r>
      <w:r w:rsidRPr="0074764F">
        <w:rPr>
          <w:b/>
          <w:bCs/>
          <w:spacing w:val="0"/>
          <w:w w:val="100"/>
          <w:kern w:val="0"/>
        </w:rPr>
        <w:t>11.5</w:t>
      </w:r>
      <w:r w:rsidRPr="0074764F">
        <w:rPr>
          <w:b/>
          <w:bCs/>
          <w:spacing w:val="0"/>
          <w:w w:val="100"/>
          <w:kern w:val="0"/>
        </w:rPr>
        <w:tab/>
      </w:r>
      <w:r>
        <w:rPr>
          <w:b/>
          <w:bCs/>
          <w:spacing w:val="0"/>
          <w:w w:val="100"/>
          <w:kern w:val="0"/>
        </w:rPr>
        <w:tab/>
      </w:r>
      <w:r w:rsidRPr="0074764F">
        <w:rPr>
          <w:b/>
          <w:bCs/>
          <w:spacing w:val="0"/>
          <w:w w:val="100"/>
          <w:kern w:val="0"/>
        </w:rPr>
        <w:t xml:space="preserve">Договаривающиеся стороны, применяющие настоящие </w:t>
      </w:r>
      <w:r>
        <w:rPr>
          <w:b/>
          <w:bCs/>
          <w:spacing w:val="0"/>
          <w:w w:val="100"/>
          <w:kern w:val="0"/>
        </w:rPr>
        <w:t>Правила </w:t>
      </w:r>
      <w:r w:rsidRPr="0074764F">
        <w:rPr>
          <w:b/>
          <w:bCs/>
          <w:spacing w:val="0"/>
          <w:w w:val="100"/>
          <w:kern w:val="0"/>
        </w:rPr>
        <w:t xml:space="preserve">ООН, продолжают признавать официальные утверждения типа ООН, предоставленные впервые на основании предыдущих серий поправок к настоящим Правилам ООН </w:t>
      </w:r>
      <w:r>
        <w:rPr>
          <w:b/>
          <w:bCs/>
          <w:spacing w:val="0"/>
          <w:w w:val="100"/>
          <w:kern w:val="0"/>
        </w:rPr>
        <w:t>до 4 декабря 2010 </w:t>
      </w:r>
      <w:r w:rsidRPr="0074764F">
        <w:rPr>
          <w:b/>
          <w:bCs/>
          <w:spacing w:val="0"/>
          <w:w w:val="100"/>
          <w:kern w:val="0"/>
        </w:rPr>
        <w:t>года</w:t>
      </w:r>
      <w:r w:rsidRPr="0074764F">
        <w:rPr>
          <w:spacing w:val="0"/>
          <w:w w:val="100"/>
          <w:kern w:val="0"/>
        </w:rPr>
        <w:t>».</w:t>
      </w:r>
    </w:p>
    <w:p w:rsidR="0074764F" w:rsidRPr="0074764F" w:rsidRDefault="0074764F" w:rsidP="0074764F">
      <w:pPr>
        <w:pStyle w:val="SingleTxtGR"/>
        <w:suppressAutoHyphens/>
        <w:rPr>
          <w:i/>
          <w:spacing w:val="0"/>
          <w:w w:val="100"/>
          <w:kern w:val="0"/>
        </w:rPr>
      </w:pPr>
      <w:r w:rsidRPr="0074764F">
        <w:rPr>
          <w:i/>
          <w:iCs/>
          <w:spacing w:val="0"/>
          <w:w w:val="100"/>
          <w:kern w:val="0"/>
        </w:rPr>
        <w:t>Пункт 11.5 (прежний)</w:t>
      </w:r>
      <w:r w:rsidRPr="0074764F">
        <w:rPr>
          <w:spacing w:val="0"/>
          <w:w w:val="100"/>
          <w:kern w:val="0"/>
        </w:rPr>
        <w:t>, изменить нумерацию на 11.6.</w:t>
      </w:r>
    </w:p>
    <w:p w:rsidR="0074764F" w:rsidRPr="0074764F" w:rsidRDefault="0074764F" w:rsidP="0074764F">
      <w:pPr>
        <w:pStyle w:val="HChGR"/>
        <w:rPr>
          <w:spacing w:val="0"/>
          <w:w w:val="100"/>
          <w:kern w:val="0"/>
        </w:rPr>
      </w:pPr>
      <w:r w:rsidRPr="0074764F">
        <w:rPr>
          <w:spacing w:val="0"/>
          <w:w w:val="100"/>
          <w:kern w:val="0"/>
        </w:rPr>
        <w:tab/>
        <w:t>II.</w:t>
      </w:r>
      <w:r w:rsidRPr="0074764F">
        <w:rPr>
          <w:spacing w:val="0"/>
          <w:w w:val="100"/>
          <w:kern w:val="0"/>
        </w:rPr>
        <w:tab/>
        <w:t xml:space="preserve">Предложение по дополнению 4 к поправкам серии </w:t>
      </w:r>
      <w:r w:rsidR="00D82B4F">
        <w:rPr>
          <w:spacing w:val="0"/>
          <w:w w:val="100"/>
          <w:kern w:val="0"/>
          <w:lang w:val="en-US"/>
        </w:rPr>
        <w:t>0</w:t>
      </w:r>
      <w:r w:rsidRPr="0074764F">
        <w:rPr>
          <w:spacing w:val="0"/>
          <w:w w:val="100"/>
          <w:kern w:val="0"/>
        </w:rPr>
        <w:t xml:space="preserve">2 </w:t>
      </w:r>
      <w:r>
        <w:rPr>
          <w:spacing w:val="0"/>
          <w:w w:val="100"/>
          <w:kern w:val="0"/>
        </w:rPr>
        <w:br/>
      </w:r>
      <w:r w:rsidRPr="0074764F">
        <w:rPr>
          <w:spacing w:val="0"/>
          <w:w w:val="100"/>
          <w:kern w:val="0"/>
        </w:rPr>
        <w:t>к Правилам № 100 ООН</w:t>
      </w:r>
    </w:p>
    <w:p w:rsidR="0074764F" w:rsidRPr="0074764F" w:rsidRDefault="0074764F" w:rsidP="0074764F">
      <w:pPr>
        <w:pStyle w:val="SingleTxtGR"/>
        <w:suppressAutoHyphens/>
        <w:rPr>
          <w:spacing w:val="0"/>
          <w:w w:val="100"/>
          <w:kern w:val="0"/>
        </w:rPr>
      </w:pPr>
      <w:r w:rsidRPr="0074764F">
        <w:rPr>
          <w:i/>
          <w:iCs/>
          <w:spacing w:val="0"/>
          <w:w w:val="100"/>
          <w:kern w:val="0"/>
        </w:rPr>
        <w:t>Включить новый пункт 12.5</w:t>
      </w:r>
      <w:r w:rsidRPr="0074764F">
        <w:rPr>
          <w:spacing w:val="0"/>
          <w:w w:val="100"/>
          <w:kern w:val="0"/>
        </w:rPr>
        <w:t xml:space="preserve"> следующего содержания:</w:t>
      </w:r>
    </w:p>
    <w:p w:rsidR="0074764F" w:rsidRPr="0074764F" w:rsidRDefault="0074764F" w:rsidP="0074764F">
      <w:pPr>
        <w:pStyle w:val="SingleTxtGR"/>
        <w:suppressAutoHyphens/>
        <w:ind w:left="2268" w:hanging="1134"/>
        <w:rPr>
          <w:b/>
          <w:spacing w:val="0"/>
          <w:w w:val="100"/>
          <w:kern w:val="0"/>
        </w:rPr>
      </w:pPr>
      <w:r w:rsidRPr="0074764F">
        <w:rPr>
          <w:spacing w:val="0"/>
          <w:w w:val="100"/>
          <w:kern w:val="0"/>
        </w:rPr>
        <w:t>«</w:t>
      </w:r>
      <w:r w:rsidRPr="0074764F">
        <w:rPr>
          <w:b/>
          <w:bCs/>
          <w:spacing w:val="0"/>
          <w:w w:val="100"/>
          <w:kern w:val="0"/>
        </w:rPr>
        <w:t>12.5</w:t>
      </w:r>
      <w:r w:rsidRPr="0074764F">
        <w:rPr>
          <w:b/>
          <w:bCs/>
          <w:spacing w:val="0"/>
          <w:w w:val="100"/>
          <w:kern w:val="0"/>
        </w:rPr>
        <w:tab/>
      </w:r>
      <w:r>
        <w:rPr>
          <w:b/>
          <w:bCs/>
          <w:spacing w:val="0"/>
          <w:w w:val="100"/>
          <w:kern w:val="0"/>
        </w:rPr>
        <w:tab/>
      </w:r>
      <w:r w:rsidRPr="0074764F">
        <w:rPr>
          <w:b/>
          <w:bCs/>
          <w:spacing w:val="0"/>
          <w:w w:val="100"/>
          <w:kern w:val="0"/>
        </w:rPr>
        <w:t>Договаривающиеся стороны</w:t>
      </w:r>
      <w:r>
        <w:rPr>
          <w:b/>
          <w:bCs/>
          <w:spacing w:val="0"/>
          <w:w w:val="100"/>
          <w:kern w:val="0"/>
        </w:rPr>
        <w:t>, применяющие настоящие Правила </w:t>
      </w:r>
      <w:r w:rsidRPr="0074764F">
        <w:rPr>
          <w:b/>
          <w:bCs/>
          <w:spacing w:val="0"/>
          <w:w w:val="100"/>
          <w:kern w:val="0"/>
        </w:rPr>
        <w:t>ООН, продолжают признавать официальные утверждения типа ООН, предоставленные впервые на основании предыдущих серий поправок к настоящим Правилам ООН до 15 июля 2016 года</w:t>
      </w:r>
      <w:r w:rsidRPr="0074764F">
        <w:rPr>
          <w:spacing w:val="0"/>
          <w:w w:val="100"/>
          <w:kern w:val="0"/>
        </w:rPr>
        <w:t>».</w:t>
      </w:r>
    </w:p>
    <w:p w:rsidR="0074764F" w:rsidRPr="0074764F" w:rsidRDefault="0074764F" w:rsidP="0074764F">
      <w:pPr>
        <w:pStyle w:val="SingleTxtGR"/>
        <w:suppressAutoHyphens/>
        <w:rPr>
          <w:i/>
          <w:spacing w:val="0"/>
          <w:w w:val="100"/>
          <w:kern w:val="0"/>
        </w:rPr>
      </w:pPr>
      <w:r w:rsidRPr="0074764F">
        <w:rPr>
          <w:i/>
          <w:iCs/>
          <w:spacing w:val="0"/>
          <w:w w:val="100"/>
          <w:kern w:val="0"/>
        </w:rPr>
        <w:t>Пункт 12.5 (прежний)</w:t>
      </w:r>
      <w:r w:rsidRPr="0074764F">
        <w:rPr>
          <w:spacing w:val="0"/>
          <w:w w:val="100"/>
          <w:kern w:val="0"/>
        </w:rPr>
        <w:t>, изменить нумерацию на 12.6.</w:t>
      </w:r>
    </w:p>
    <w:p w:rsidR="0074764F" w:rsidRPr="0074764F" w:rsidRDefault="0074764F" w:rsidP="0074764F">
      <w:pPr>
        <w:pStyle w:val="HChGR"/>
        <w:rPr>
          <w:spacing w:val="0"/>
          <w:w w:val="100"/>
          <w:kern w:val="0"/>
        </w:rPr>
      </w:pPr>
      <w:r w:rsidRPr="0074764F">
        <w:rPr>
          <w:spacing w:val="0"/>
          <w:w w:val="100"/>
          <w:kern w:val="0"/>
        </w:rPr>
        <w:tab/>
        <w:t>II.</w:t>
      </w:r>
      <w:r w:rsidRPr="0074764F">
        <w:rPr>
          <w:spacing w:val="0"/>
          <w:w w:val="100"/>
          <w:kern w:val="0"/>
        </w:rPr>
        <w:tab/>
        <w:t>Обоснование</w:t>
      </w:r>
    </w:p>
    <w:p w:rsidR="0074764F" w:rsidRPr="0074764F" w:rsidRDefault="0074764F" w:rsidP="0074764F">
      <w:pPr>
        <w:pStyle w:val="SingleTxtGR"/>
        <w:suppressAutoHyphens/>
        <w:rPr>
          <w:spacing w:val="0"/>
          <w:w w:val="100"/>
          <w:kern w:val="0"/>
        </w:rPr>
      </w:pPr>
      <w:r w:rsidRPr="0074764F">
        <w:rPr>
          <w:spacing w:val="0"/>
          <w:w w:val="100"/>
          <w:kern w:val="0"/>
        </w:rPr>
        <w:t>1.</w:t>
      </w:r>
      <w:r w:rsidRPr="0074764F">
        <w:rPr>
          <w:spacing w:val="0"/>
          <w:w w:val="100"/>
          <w:kern w:val="0"/>
        </w:rPr>
        <w:tab/>
        <w:t>При разработке поправок серии 01 и поправок серии 02 к Правилам № 100 ООН в любом случае подразумевалось, что новые требования начинают применяться только в отношении новых официальных утверждений и не распространяются на официальные утверждения, которые были предоставлены ранее. Исходя из этого, никакой даты, начиная с которой Договаривающиеся стороны, прим</w:t>
      </w:r>
      <w:r>
        <w:rPr>
          <w:spacing w:val="0"/>
          <w:w w:val="100"/>
          <w:kern w:val="0"/>
        </w:rPr>
        <w:t>еняющие Правила </w:t>
      </w:r>
      <w:r w:rsidRPr="0074764F">
        <w:rPr>
          <w:spacing w:val="0"/>
          <w:w w:val="100"/>
          <w:kern w:val="0"/>
        </w:rPr>
        <w:t xml:space="preserve">№ 100 ООН, могли бы отказываться от признания предоставленных ранее официальных утверждений, оговорено не было. </w:t>
      </w:r>
    </w:p>
    <w:p w:rsidR="0074764F" w:rsidRPr="0074764F" w:rsidRDefault="0074764F" w:rsidP="0074764F">
      <w:pPr>
        <w:pStyle w:val="SingleTxtGR"/>
        <w:suppressAutoHyphens/>
        <w:rPr>
          <w:spacing w:val="0"/>
          <w:w w:val="100"/>
          <w:kern w:val="0"/>
        </w:rPr>
      </w:pPr>
      <w:r w:rsidRPr="0074764F">
        <w:rPr>
          <w:spacing w:val="0"/>
          <w:w w:val="100"/>
          <w:kern w:val="0"/>
        </w:rPr>
        <w:t>2.</w:t>
      </w:r>
      <w:r w:rsidRPr="0074764F">
        <w:rPr>
          <w:spacing w:val="0"/>
          <w:w w:val="100"/>
          <w:kern w:val="0"/>
        </w:rPr>
        <w:tab/>
        <w:t xml:space="preserve">Однако новые регламентирующие процедуры, принятые WP.29 на его сессии в ноябре 2017 года, предусматривают, что при отсутствии «даты c)», т. е. так называемой даты новых регистраций, и при отсутствии любой иной оговорки в переходных положениях эта «дата с)» будет автоматически рассматриваться в качестве идентичной «дате b)», т. e. так называемой дате </w:t>
      </w:r>
      <w:r>
        <w:rPr>
          <w:spacing w:val="0"/>
          <w:w w:val="100"/>
          <w:kern w:val="0"/>
        </w:rPr>
        <w:t xml:space="preserve">официального утверждения типа. </w:t>
      </w:r>
      <w:r w:rsidRPr="0074764F">
        <w:rPr>
          <w:spacing w:val="0"/>
          <w:w w:val="100"/>
          <w:kern w:val="0"/>
        </w:rPr>
        <w:t>Поэтому сейчас существует вероятность отказа от официальных утверждений, которые были предоставлены ранее.</w:t>
      </w:r>
    </w:p>
    <w:p w:rsidR="0074764F" w:rsidRPr="0074764F" w:rsidRDefault="0074764F" w:rsidP="0074764F">
      <w:pPr>
        <w:pStyle w:val="SingleTxtGR"/>
        <w:suppressAutoHyphens/>
        <w:rPr>
          <w:spacing w:val="0"/>
          <w:w w:val="100"/>
          <w:kern w:val="0"/>
        </w:rPr>
      </w:pPr>
      <w:r w:rsidRPr="0074764F">
        <w:rPr>
          <w:spacing w:val="0"/>
          <w:w w:val="100"/>
          <w:kern w:val="0"/>
        </w:rPr>
        <w:t>3.</w:t>
      </w:r>
      <w:r w:rsidRPr="0074764F">
        <w:rPr>
          <w:spacing w:val="0"/>
          <w:w w:val="100"/>
          <w:kern w:val="0"/>
        </w:rPr>
        <w:tab/>
        <w:t>На данном этапе МОПАП не располагает информацией о каких-либо проблемах в этой связи, однако все же считает, что в переходных положениях Правил № 100 ООН необходимо отразить ситуацию на момент принятия поправок серий 01 и 02, а именно то обстоятельство, что существующие официальные утверждения должны по-прежнему признаваться.</w:t>
      </w:r>
    </w:p>
    <w:p w:rsidR="0074764F" w:rsidRPr="0074764F" w:rsidRDefault="0074764F" w:rsidP="0074764F">
      <w:pPr>
        <w:pStyle w:val="SingleTxtGR"/>
        <w:spacing w:before="240" w:after="0"/>
        <w:jc w:val="center"/>
        <w:rPr>
          <w:w w:val="100"/>
          <w:u w:val="single"/>
        </w:rPr>
      </w:pPr>
      <w:r>
        <w:rPr>
          <w:w w:val="100"/>
          <w:u w:val="single"/>
        </w:rPr>
        <w:tab/>
      </w:r>
      <w:r>
        <w:rPr>
          <w:w w:val="100"/>
          <w:u w:val="single"/>
        </w:rPr>
        <w:tab/>
      </w:r>
      <w:r>
        <w:rPr>
          <w:w w:val="100"/>
          <w:u w:val="single"/>
        </w:rPr>
        <w:tab/>
      </w:r>
    </w:p>
    <w:p w:rsidR="00E12C5F" w:rsidRPr="0074764F" w:rsidRDefault="00E12C5F" w:rsidP="0074764F">
      <w:pPr>
        <w:suppressAutoHyphens/>
        <w:rPr>
          <w:spacing w:val="0"/>
          <w:w w:val="100"/>
          <w:kern w:val="0"/>
        </w:rPr>
      </w:pPr>
    </w:p>
    <w:sectPr w:rsidR="00E12C5F" w:rsidRPr="0074764F" w:rsidSect="0074764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92E" w:rsidRPr="00A312BC" w:rsidRDefault="00A7692E" w:rsidP="00A312BC"/>
  </w:endnote>
  <w:endnote w:type="continuationSeparator" w:id="0">
    <w:p w:rsidR="00A7692E" w:rsidRPr="00A312BC" w:rsidRDefault="00A7692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64F" w:rsidRPr="0074764F" w:rsidRDefault="0074764F">
    <w:pPr>
      <w:pStyle w:val="Footer"/>
    </w:pPr>
    <w:r w:rsidRPr="0074764F">
      <w:rPr>
        <w:b/>
        <w:sz w:val="18"/>
      </w:rPr>
      <w:fldChar w:fldCharType="begin"/>
    </w:r>
    <w:r w:rsidRPr="0074764F">
      <w:rPr>
        <w:b/>
        <w:sz w:val="18"/>
      </w:rPr>
      <w:instrText xml:space="preserve"> PAGE  \* MERGEFORMAT </w:instrText>
    </w:r>
    <w:r w:rsidRPr="0074764F">
      <w:rPr>
        <w:b/>
        <w:sz w:val="18"/>
      </w:rPr>
      <w:fldChar w:fldCharType="separate"/>
    </w:r>
    <w:r w:rsidR="000016FD">
      <w:rPr>
        <w:b/>
        <w:noProof/>
        <w:sz w:val="18"/>
      </w:rPr>
      <w:t>2</w:t>
    </w:r>
    <w:r w:rsidRPr="0074764F">
      <w:rPr>
        <w:b/>
        <w:sz w:val="18"/>
      </w:rPr>
      <w:fldChar w:fldCharType="end"/>
    </w:r>
    <w:r>
      <w:rPr>
        <w:b/>
        <w:sz w:val="18"/>
      </w:rPr>
      <w:tab/>
    </w:r>
    <w:r>
      <w:t>GE.18-03099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64F" w:rsidRPr="0074764F" w:rsidRDefault="0074764F" w:rsidP="0074764F">
    <w:pPr>
      <w:pStyle w:val="Footer"/>
      <w:tabs>
        <w:tab w:val="clear" w:pos="9639"/>
        <w:tab w:val="right" w:pos="9638"/>
      </w:tabs>
      <w:rPr>
        <w:b/>
        <w:sz w:val="18"/>
      </w:rPr>
    </w:pPr>
    <w:r>
      <w:t>GE.18-03099</w:t>
    </w:r>
    <w:r>
      <w:tab/>
    </w:r>
    <w:r w:rsidRPr="0074764F">
      <w:rPr>
        <w:b/>
        <w:sz w:val="18"/>
      </w:rPr>
      <w:fldChar w:fldCharType="begin"/>
    </w:r>
    <w:r w:rsidRPr="0074764F">
      <w:rPr>
        <w:b/>
        <w:sz w:val="18"/>
      </w:rPr>
      <w:instrText xml:space="preserve"> PAGE  \* MERGEFORMAT </w:instrText>
    </w:r>
    <w:r w:rsidRPr="0074764F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74764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74764F" w:rsidRDefault="0074764F" w:rsidP="0074764F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18-03099  (R)</w:t>
    </w:r>
    <w:r>
      <w:rPr>
        <w:lang w:val="en-US"/>
      </w:rPr>
      <w:t xml:space="preserve">   090318  120318</w:t>
    </w:r>
    <w:r>
      <w:br/>
    </w:r>
    <w:r w:rsidRPr="0074764F">
      <w:rPr>
        <w:rFonts w:ascii="C39T30Lfz" w:hAnsi="C39T30Lfz"/>
        <w:spacing w:val="0"/>
        <w:w w:val="100"/>
        <w:sz w:val="56"/>
      </w:rPr>
      <w:t></w:t>
    </w:r>
    <w:r w:rsidRPr="0074764F">
      <w:rPr>
        <w:rFonts w:ascii="C39T30Lfz" w:hAnsi="C39T30Lfz"/>
        <w:spacing w:val="0"/>
        <w:w w:val="100"/>
        <w:sz w:val="56"/>
      </w:rPr>
      <w:t></w:t>
    </w:r>
    <w:r w:rsidRPr="0074764F">
      <w:rPr>
        <w:rFonts w:ascii="C39T30Lfz" w:hAnsi="C39T30Lfz"/>
        <w:spacing w:val="0"/>
        <w:w w:val="100"/>
        <w:sz w:val="56"/>
      </w:rPr>
      <w:t></w:t>
    </w:r>
    <w:r w:rsidRPr="0074764F">
      <w:rPr>
        <w:rFonts w:ascii="C39T30Lfz" w:hAnsi="C39T30Lfz"/>
        <w:spacing w:val="0"/>
        <w:w w:val="100"/>
        <w:sz w:val="56"/>
      </w:rPr>
      <w:t></w:t>
    </w:r>
    <w:r w:rsidRPr="0074764F">
      <w:rPr>
        <w:rFonts w:ascii="C39T30Lfz" w:hAnsi="C39T30Lfz"/>
        <w:spacing w:val="0"/>
        <w:w w:val="100"/>
        <w:sz w:val="56"/>
      </w:rPr>
      <w:t></w:t>
    </w:r>
    <w:r w:rsidRPr="0074764F">
      <w:rPr>
        <w:rFonts w:ascii="C39T30Lfz" w:hAnsi="C39T30Lfz"/>
        <w:spacing w:val="0"/>
        <w:w w:val="100"/>
        <w:sz w:val="56"/>
      </w:rPr>
      <w:t></w:t>
    </w:r>
    <w:r w:rsidRPr="0074764F">
      <w:rPr>
        <w:rFonts w:ascii="C39T30Lfz" w:hAnsi="C39T30Lfz"/>
        <w:spacing w:val="0"/>
        <w:w w:val="100"/>
        <w:sz w:val="56"/>
      </w:rPr>
      <w:t></w:t>
    </w:r>
    <w:r w:rsidRPr="0074764F">
      <w:rPr>
        <w:rFonts w:ascii="C39T30Lfz" w:hAnsi="C39T30Lfz"/>
        <w:spacing w:val="0"/>
        <w:w w:val="100"/>
        <w:sz w:val="56"/>
      </w:rPr>
      <w:t></w:t>
    </w:r>
    <w:r w:rsidRPr="0074764F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fr-CH" w:eastAsia="fr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P/2018/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8/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92E" w:rsidRPr="001075E9" w:rsidRDefault="00A7692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7692E" w:rsidRDefault="00A7692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74764F" w:rsidRPr="0074764F" w:rsidRDefault="0074764F" w:rsidP="0074764F">
      <w:pPr>
        <w:pStyle w:val="FootnoteText"/>
        <w:rPr>
          <w:spacing w:val="0"/>
          <w:w w:val="100"/>
          <w:kern w:val="0"/>
        </w:rPr>
      </w:pPr>
      <w:r w:rsidRPr="0074764F">
        <w:rPr>
          <w:spacing w:val="0"/>
          <w:w w:val="100"/>
          <w:kern w:val="0"/>
          <w:lang w:val="ru-RU"/>
        </w:rPr>
        <w:tab/>
        <w:t>*</w:t>
      </w:r>
      <w:r w:rsidRPr="0074764F">
        <w:rPr>
          <w:spacing w:val="0"/>
          <w:w w:val="100"/>
          <w:kern w:val="0"/>
          <w:lang w:val="ru-RU"/>
        </w:rPr>
        <w:tab/>
        <w:t>В соответствии с программой работы Комитета по внутреннему транспорту на 2014−2018 годы (ECE/TRANS/240, пункт 105, и ECE/TRANS/2014/26, направление работы 02.4)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64F" w:rsidRPr="0074764F" w:rsidRDefault="00935B62">
    <w:pPr>
      <w:pStyle w:val="Header"/>
    </w:pPr>
    <w:fldSimple w:instr=" TITLE  \* MERGEFORMAT ">
      <w:r>
        <w:t>ECE/TRANS/WP.29/GRSP/2018/7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64F" w:rsidRPr="0074764F" w:rsidRDefault="00935B62" w:rsidP="0074764F">
    <w:pPr>
      <w:pStyle w:val="Header"/>
      <w:jc w:val="right"/>
    </w:pPr>
    <w:fldSimple w:instr=" TITLE  \* MERGEFORMAT ">
      <w:r>
        <w:t>ECE/TRANS/WP.29/GRSP/2018/7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2E"/>
    <w:rsid w:val="000016FD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0B70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4764F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35B62"/>
    <w:rsid w:val="00951972"/>
    <w:rsid w:val="009608F3"/>
    <w:rsid w:val="009A24AC"/>
    <w:rsid w:val="009C6FE6"/>
    <w:rsid w:val="009D7E7D"/>
    <w:rsid w:val="00A14DA8"/>
    <w:rsid w:val="00A312BC"/>
    <w:rsid w:val="00A7692E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2B4F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14662E8-AA74-4859-BBA3-0B3AE141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ECE/TRANS/WP.29/GRSP/2018/7</vt:lpstr>
      <vt:lpstr>ECE/TRANS/WP.29/GRSP/2018/7</vt:lpstr>
      <vt:lpstr>A/</vt:lpstr>
    </vt:vector>
  </TitlesOfParts>
  <Company>DCM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ECE/TRANS/WP.29/GRSP/2018/7</dc:title>
  <dc:subject/>
  <dc:creator>Anna BLAGODATSKIKH</dc:creator>
  <cp:keywords/>
  <cp:lastModifiedBy>Benedicte Boudol</cp:lastModifiedBy>
  <cp:revision>2</cp:revision>
  <cp:lastPrinted>2018-03-12T09:54:00Z</cp:lastPrinted>
  <dcterms:created xsi:type="dcterms:W3CDTF">2018-03-23T10:40:00Z</dcterms:created>
  <dcterms:modified xsi:type="dcterms:W3CDTF">2018-03-23T10:40:00Z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