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1191539C" w:rsidR="001F20EF" w:rsidRPr="00C64574" w:rsidRDefault="00803BF8" w:rsidP="00D42223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D42223">
              <w:t>6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3EE9AEBB" w:rsidR="00803BF8" w:rsidRPr="00593753" w:rsidRDefault="002E35CD" w:rsidP="00D5792F">
            <w:pPr>
              <w:spacing w:line="240" w:lineRule="exact"/>
            </w:pPr>
            <w:r>
              <w:t>23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5CECA63D" w:rsidR="003B4673" w:rsidRPr="00DF418A" w:rsidRDefault="003B4673" w:rsidP="003B4673">
      <w:r w:rsidRPr="00DF418A">
        <w:t xml:space="preserve">Item </w:t>
      </w:r>
      <w:r w:rsidR="00D74A52">
        <w:t>9</w:t>
      </w:r>
      <w:r w:rsidRPr="00DF418A">
        <w:t xml:space="preserve"> of the provisional agenda</w:t>
      </w:r>
    </w:p>
    <w:p w14:paraId="34EF25E2" w14:textId="65C54A90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</w:t>
      </w:r>
      <w:r w:rsidR="00D74A52" w:rsidRPr="00D74A52">
        <w:rPr>
          <w:b/>
        </w:rPr>
        <w:t>No. 121 (Identification of controls, tell-tales and indicators)</w:t>
      </w:r>
    </w:p>
    <w:p w14:paraId="1F356798" w14:textId="63A31B9B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D74A52" w:rsidRPr="00D74A52">
        <w:rPr>
          <w:sz w:val="26"/>
          <w:szCs w:val="26"/>
        </w:rPr>
        <w:t xml:space="preserve">Supplement 10 to the original series of amendments and Supplement 2 to the 01 series of amendments to </w:t>
      </w:r>
      <w:r w:rsidR="00D74A52">
        <w:rPr>
          <w:sz w:val="26"/>
          <w:szCs w:val="26"/>
        </w:rPr>
        <w:t xml:space="preserve">UN </w:t>
      </w:r>
      <w:r w:rsidR="00D74A52" w:rsidRPr="00D74A52">
        <w:rPr>
          <w:sz w:val="26"/>
          <w:szCs w:val="26"/>
        </w:rPr>
        <w:t>Regulation No. 121 (Identification of controls, tell-tales and indicators)</w:t>
      </w:r>
    </w:p>
    <w:p w14:paraId="15C212E1" w14:textId="0C8BDF6F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CE106B" w:rsidRPr="00CE106B">
        <w:t>the International Organization of Motor Vehicle Manufac</w:t>
      </w:r>
      <w:r w:rsidR="00CE106B">
        <w:t>turers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0E52762A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CE106B">
        <w:t xml:space="preserve">the </w:t>
      </w:r>
      <w:r w:rsidR="00CE106B">
        <w:rPr>
          <w:rFonts w:eastAsia="MS Mincho"/>
          <w:lang w:eastAsia="ja-JP"/>
        </w:rPr>
        <w:t>International Organization of Motor Vehicle Manufacturers</w:t>
      </w:r>
      <w:r w:rsidR="00CE106B" w:rsidRPr="003B4673">
        <w:rPr>
          <w:rFonts w:eastAsia="MS Mincho"/>
          <w:lang w:val="en-US" w:eastAsia="ja-JP"/>
        </w:rPr>
        <w:t xml:space="preserve"> (</w:t>
      </w:r>
      <w:r w:rsidR="00CE106B">
        <w:rPr>
          <w:rFonts w:eastAsia="MS Mincho"/>
          <w:lang w:val="en-US" w:eastAsia="ja-JP"/>
        </w:rPr>
        <w:t>OICA</w:t>
      </w:r>
      <w:r w:rsidR="00CE106B" w:rsidRPr="003B4673">
        <w:rPr>
          <w:rFonts w:eastAsia="MS Mincho"/>
          <w:lang w:val="en-US" w:eastAsia="ja-JP"/>
        </w:rPr>
        <w:t>)</w:t>
      </w:r>
      <w:r w:rsidR="00CE106B" w:rsidRPr="003B4673">
        <w:t xml:space="preserve"> to </w:t>
      </w:r>
      <w:r w:rsidR="00CE106B" w:rsidRPr="001A77D9">
        <w:t xml:space="preserve">simplify the handling of colour changes </w:t>
      </w:r>
      <w:r w:rsidR="00CE106B">
        <w:t xml:space="preserve">of </w:t>
      </w:r>
      <w:r w:rsidR="00CE106B" w:rsidRPr="00CE106B">
        <w:t xml:space="preserve">controls, tell-tales and indicators </w:t>
      </w:r>
      <w:r w:rsidR="003C25FD">
        <w:t>in</w:t>
      </w:r>
      <w:r w:rsidR="00CE106B">
        <w:t xml:space="preserve"> UN </w:t>
      </w:r>
      <w:r w:rsidR="00CE106B" w:rsidRPr="001A77D9">
        <w:t>Regulation N</w:t>
      </w:r>
      <w:r w:rsidR="00CE106B">
        <w:t>o</w:t>
      </w:r>
      <w:r w:rsidR="00CE106B" w:rsidRPr="001A77D9">
        <w:t xml:space="preserve">. 121 </w:t>
      </w:r>
      <w:r w:rsidR="00CE106B">
        <w:t>and</w:t>
      </w:r>
      <w:r w:rsidR="00CE106B" w:rsidRPr="001A77D9">
        <w:t xml:space="preserve"> other </w:t>
      </w:r>
      <w:r w:rsidR="00CE106B">
        <w:t>UN R</w:t>
      </w:r>
      <w:r w:rsidR="00CE106B" w:rsidRPr="001A77D9">
        <w:t>egulations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422673">
        <w:t xml:space="preserve">mainly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A87C87">
        <w:t>GRSG-113-</w:t>
      </w:r>
      <w:r w:rsidR="004F522A">
        <w:t>3</w:t>
      </w:r>
      <w:r w:rsidR="00CE106B">
        <w:t>9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A87C87">
        <w:t>3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A87C87">
        <w:t>2</w:t>
      </w:r>
      <w:r w:rsidR="003B4673" w:rsidRPr="003B4673">
        <w:t xml:space="preserve">, para. </w:t>
      </w:r>
      <w:r w:rsidR="00CE106B">
        <w:t>51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CE106B">
        <w:t>121</w:t>
      </w:r>
      <w:r w:rsidRPr="003B4673">
        <w:t xml:space="preserve"> are marked in bold</w:t>
      </w:r>
      <w:r w:rsidR="003C25FD">
        <w:t xml:space="preserve"> for new</w:t>
      </w:r>
      <w:r w:rsidRPr="003B4673">
        <w:t xml:space="preserve"> characters</w:t>
      </w:r>
      <w:r w:rsidR="003C25FD">
        <w:t xml:space="preserve"> and as strikethrough for deleted ones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7A0F2F19" w14:textId="54616F23" w:rsidR="00CE106B" w:rsidRPr="00CE106B" w:rsidRDefault="00CE106B" w:rsidP="00CE106B">
      <w:pPr>
        <w:tabs>
          <w:tab w:val="left" w:pos="2835"/>
        </w:tabs>
        <w:spacing w:before="120" w:after="120"/>
        <w:ind w:left="2268" w:right="1134" w:hanging="1134"/>
        <w:jc w:val="both"/>
      </w:pPr>
      <w:r w:rsidRPr="00CE106B">
        <w:rPr>
          <w:i/>
        </w:rPr>
        <w:t>Paragraph 5.4.1.1.,</w:t>
      </w:r>
      <w:r w:rsidRPr="00CE106B">
        <w:t xml:space="preserve"> amend to read:</w:t>
      </w:r>
    </w:p>
    <w:p w14:paraId="338EBAE8" w14:textId="4C128DEA" w:rsidR="00CE106B" w:rsidRPr="006E49E7" w:rsidRDefault="00CE106B" w:rsidP="00CE106B">
      <w:pPr>
        <w:tabs>
          <w:tab w:val="left" w:pos="2835"/>
        </w:tabs>
        <w:spacing w:before="120" w:after="120"/>
        <w:ind w:left="2268" w:right="1134" w:hanging="1134"/>
        <w:jc w:val="both"/>
      </w:pPr>
      <w:r>
        <w:t>"</w:t>
      </w:r>
      <w:r w:rsidRPr="00CE106B">
        <w:t>5.4.1.1.</w:t>
      </w:r>
      <w:r w:rsidRPr="004D48FB">
        <w:tab/>
      </w:r>
      <w:r w:rsidRPr="00CE106B">
        <w:t xml:space="preserve">Nevertheless if already fitted on the vehicle as specified in Table 1 with the colour specification of column 5, each symbol </w:t>
      </w:r>
      <w:r w:rsidRPr="003C25FD">
        <w:rPr>
          <w:strike/>
        </w:rPr>
        <w:t>with the footnote</w:t>
      </w:r>
      <w:r w:rsidR="003C25FD">
        <w:rPr>
          <w:strike/>
        </w:rPr>
        <w:t xml:space="preserve"> </w:t>
      </w:r>
      <w:r w:rsidRPr="003C25FD">
        <w:rPr>
          <w:strike/>
          <w:vertAlign w:val="superscript"/>
        </w:rPr>
        <w:t>18</w:t>
      </w:r>
      <w:r w:rsidRPr="00CE106B">
        <w:t xml:space="preserve"> may be shown in other colours, in order to convey different meanings, according to the general colour coding as proposed in paragraph 5. of standard ISO 2575:2004.</w:t>
      </w:r>
      <w:r w:rsidR="003C25FD">
        <w:t>"</w:t>
      </w:r>
    </w:p>
    <w:p w14:paraId="05A5349F" w14:textId="6538B0FE" w:rsidR="00CE106B" w:rsidRDefault="00CE106B" w:rsidP="00CE106B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rPr>
          <w:i/>
        </w:rPr>
        <w:t>Table 1</w:t>
      </w:r>
      <w:r w:rsidRPr="00CE106B">
        <w:t>, amend to read</w:t>
      </w:r>
      <w:r w:rsidR="003C25FD">
        <w:t xml:space="preserve"> (removing the references to footnote </w:t>
      </w:r>
      <w:r w:rsidR="003C25FD" w:rsidRPr="003C25FD">
        <w:rPr>
          <w:vertAlign w:val="superscript"/>
        </w:rPr>
        <w:t>18</w:t>
      </w:r>
      <w:r w:rsidR="003C25FD">
        <w:t>)</w:t>
      </w:r>
      <w:r w:rsidRPr="00CE106B">
        <w:t>:</w:t>
      </w:r>
    </w:p>
    <w:p w14:paraId="7EDB1F33" w14:textId="3748D586" w:rsidR="003C25FD" w:rsidRPr="003C25FD" w:rsidRDefault="003C25FD" w:rsidP="00CE106B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t>"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CE106B" w:rsidRPr="00F835CD" w14:paraId="68833868" w14:textId="77777777" w:rsidTr="00CC25F3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05F2D" w14:textId="77777777" w:rsidR="00CE106B" w:rsidRPr="00F835CD" w:rsidRDefault="00CE106B" w:rsidP="00CC25F3">
            <w:pPr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009A8" w14:textId="77777777" w:rsidR="00CE106B" w:rsidRPr="00F835CD" w:rsidRDefault="00CE106B" w:rsidP="00CC25F3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F305F" w14:textId="77777777" w:rsidR="00CE106B" w:rsidRPr="00F835CD" w:rsidRDefault="00CE106B" w:rsidP="00CC25F3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</w:rPr>
            </w:pPr>
            <w:r w:rsidRPr="00F835CD">
              <w:rPr>
                <w:rFonts w:eastAsia="MS Mincho"/>
                <w:bCs/>
                <w:i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F8B26" w14:textId="77777777" w:rsidR="00CE106B" w:rsidRPr="00F835CD" w:rsidRDefault="00CE106B" w:rsidP="00CC25F3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416" w14:textId="77777777" w:rsidR="00CE106B" w:rsidRPr="00F835CD" w:rsidRDefault="00CE106B" w:rsidP="00CC25F3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5F489" w14:textId="77777777" w:rsidR="00CE106B" w:rsidRPr="00F835CD" w:rsidRDefault="00CE106B" w:rsidP="00CC25F3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5</w:t>
            </w:r>
          </w:p>
        </w:tc>
      </w:tr>
      <w:tr w:rsidR="00CE106B" w:rsidRPr="00F835CD" w14:paraId="6C038138" w14:textId="77777777" w:rsidTr="00CC25F3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7EBBD" w14:textId="77777777" w:rsidR="00CE106B" w:rsidRPr="00F835CD" w:rsidRDefault="00CE106B" w:rsidP="00CC25F3">
            <w:pPr>
              <w:rPr>
                <w:rFonts w:eastAsia="MS Mincho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BB7219" w14:textId="77777777" w:rsidR="00CE106B" w:rsidRPr="00F835CD" w:rsidRDefault="00CE106B" w:rsidP="00CC25F3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150B03" w14:textId="77777777" w:rsidR="00CE106B" w:rsidRPr="00F835CD" w:rsidRDefault="00CE106B" w:rsidP="00CC25F3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 xml:space="preserve">Symbol </w:t>
            </w:r>
            <w:r w:rsidRPr="00F835CD">
              <w:rPr>
                <w:rFonts w:eastAsia="MS Mincho"/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45B70" w14:textId="77777777" w:rsidR="00CE106B" w:rsidRPr="00F835CD" w:rsidRDefault="00CE106B" w:rsidP="00CC25F3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4C05E" w14:textId="77777777" w:rsidR="00CE106B" w:rsidRPr="00F835CD" w:rsidRDefault="00CE106B" w:rsidP="00CC25F3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4801C" w14:textId="77777777" w:rsidR="00CE106B" w:rsidRPr="00F835CD" w:rsidRDefault="00CE106B" w:rsidP="00CC25F3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Colour</w:t>
            </w:r>
          </w:p>
        </w:tc>
      </w:tr>
      <w:tr w:rsidR="00CE106B" w:rsidRPr="00F835CD" w14:paraId="22EAD78A" w14:textId="77777777" w:rsidTr="00CC25F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813362" w14:textId="77777777" w:rsidR="00CE106B" w:rsidRPr="00F835CD" w:rsidRDefault="00CE106B" w:rsidP="00CC25F3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9D2220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32F233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8280CB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193C5A9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12BD0A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CE106B" w:rsidRPr="00F835CD" w14:paraId="34F17F2D" w14:textId="77777777" w:rsidTr="00CC25F3">
        <w:trPr>
          <w:cantSplit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65B97BC" w14:textId="77777777" w:rsidR="00CE106B" w:rsidRDefault="00CE106B" w:rsidP="00CC25F3">
            <w:r>
              <w:t>2.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2D8CF88" w14:textId="77777777" w:rsidR="00CE106B" w:rsidRDefault="00CE106B" w:rsidP="00CC25F3">
            <w:pPr>
              <w:spacing w:before="40" w:after="40"/>
            </w:pPr>
            <w:r>
              <w:t xml:space="preserve">Headlamp </w:t>
            </w:r>
            <w:r w:rsidRPr="00F36E5E">
              <w:rPr>
                <w:bCs/>
                <w:color w:val="000000" w:themeColor="text1"/>
              </w:rPr>
              <w:t>passing</w:t>
            </w:r>
            <w:r w:rsidRPr="00F36E5E">
              <w:rPr>
                <w:color w:val="000000" w:themeColor="text1"/>
              </w:rPr>
              <w:t xml:space="preserve"> </w:t>
            </w:r>
            <w:r>
              <w:t>beams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729E4BC7" w14:textId="491AF9F2" w:rsidR="00CE106B" w:rsidRPr="00F57A00" w:rsidRDefault="00CE106B" w:rsidP="00CC25F3">
            <w:pPr>
              <w:spacing w:before="40" w:after="40"/>
              <w:jc w:val="center"/>
              <w:rPr>
                <w:color w:val="FF3399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39648F4" wp14:editId="34054453">
                  <wp:extent cx="320675" cy="286385"/>
                  <wp:effectExtent l="0" t="0" r="3175" b="0"/>
                  <wp:docPr id="10" name="Picture 10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6F">
              <w:rPr>
                <w:vertAlign w:val="superscript"/>
              </w:rPr>
              <w:t>1, 6, 13</w:t>
            </w:r>
            <w:r w:rsidRPr="00F36E5E">
              <w:rPr>
                <w:strike/>
                <w:color w:val="000000" w:themeColor="text1"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F40D" w14:textId="77777777" w:rsidR="00CE106B" w:rsidRDefault="00CE106B" w:rsidP="00CC25F3">
            <w:pPr>
              <w:spacing w:before="40" w:after="40"/>
            </w:pPr>
            <w:r>
              <w:t>Control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59C9" w14:textId="77777777" w:rsidR="00CE106B" w:rsidRDefault="00CE106B" w:rsidP="00CC25F3">
            <w:pPr>
              <w:spacing w:before="40" w:after="40"/>
            </w:pPr>
            <w:r>
              <w:t>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3D4D" w14:textId="77777777" w:rsidR="00CE106B" w:rsidRDefault="00CE106B" w:rsidP="00CC25F3">
            <w:pPr>
              <w:spacing w:before="40" w:after="40"/>
            </w:pPr>
          </w:p>
        </w:tc>
      </w:tr>
      <w:tr w:rsidR="00CE106B" w:rsidRPr="00F835CD" w14:paraId="1DA89ADF" w14:textId="77777777" w:rsidTr="00CC25F3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A8B0C6" w14:textId="77777777" w:rsidR="00CE106B" w:rsidRPr="00F835CD" w:rsidRDefault="00CE106B" w:rsidP="00CC25F3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926415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1676C3" w14:textId="77777777" w:rsidR="00CE106B" w:rsidRPr="00F835CD" w:rsidRDefault="00CE106B" w:rsidP="00CC25F3">
            <w:pPr>
              <w:spacing w:before="40" w:after="40"/>
              <w:jc w:val="center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D781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4056" w14:textId="77777777" w:rsidR="00CE106B" w:rsidRPr="00F835CD" w:rsidRDefault="00CE106B" w:rsidP="00CC25F3">
            <w:pPr>
              <w:spacing w:before="40" w:after="40"/>
              <w:rPr>
                <w:rFonts w:eastAsia="MS Mincho"/>
                <w:sz w:val="18"/>
              </w:rPr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003A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>
              <w:t>Green</w:t>
            </w:r>
          </w:p>
        </w:tc>
      </w:tr>
      <w:tr w:rsidR="00CE106B" w:rsidRPr="00F835CD" w14:paraId="61EEE49D" w14:textId="77777777" w:rsidTr="00CC25F3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4A22C5" w14:textId="77777777" w:rsidR="00CE106B" w:rsidRPr="00F36E5E" w:rsidRDefault="00CE106B" w:rsidP="00CC25F3">
            <w:pPr>
              <w:tabs>
                <w:tab w:val="left" w:pos="993"/>
              </w:tabs>
              <w:ind w:left="993" w:right="-1" w:hanging="993"/>
              <w:jc w:val="center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3a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24BD86" w14:textId="77777777" w:rsidR="00CE106B" w:rsidRPr="00F36E5E" w:rsidRDefault="00CE106B" w:rsidP="00CC25F3">
            <w:pPr>
              <w:ind w:left="102" w:right="-1"/>
              <w:rPr>
                <w:bCs/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Headlamp main beams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87B557" w14:textId="77777777" w:rsidR="00CE106B" w:rsidRPr="00F36E5E" w:rsidRDefault="00CE106B" w:rsidP="00CC25F3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</w:p>
          <w:p w14:paraId="5444A797" w14:textId="4938FCE6" w:rsidR="00CE106B" w:rsidRPr="00F36E5E" w:rsidRDefault="00CE106B" w:rsidP="00CC25F3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  <w:r>
              <w:rPr>
                <w:bCs/>
                <w:noProof/>
                <w:color w:val="000000" w:themeColor="text1"/>
                <w:lang w:eastAsia="zh-CN"/>
              </w:rPr>
              <w:drawing>
                <wp:inline distT="0" distB="0" distL="0" distR="0" wp14:anchorId="077970C4" wp14:editId="70A37128">
                  <wp:extent cx="382270" cy="23876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E35A7" w14:textId="77777777" w:rsidR="00CE106B" w:rsidRPr="002B6594" w:rsidRDefault="00CE106B" w:rsidP="00CC25F3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  <w:r w:rsidRPr="002B6594">
              <w:rPr>
                <w:bCs/>
                <w:color w:val="000000" w:themeColor="text1"/>
                <w:sz w:val="16"/>
                <w:lang w:val="en-US" w:eastAsia="ja-JP"/>
              </w:rPr>
              <w:t>1, 13</w:t>
            </w:r>
            <w:r w:rsidRPr="002B6594">
              <w:rPr>
                <w:bCs/>
                <w:strike/>
                <w:color w:val="000000" w:themeColor="text1"/>
                <w:sz w:val="16"/>
                <w:lang w:val="en-US" w:eastAsia="ja-JP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33CA" w14:textId="77777777" w:rsidR="00CE106B" w:rsidRPr="00F36E5E" w:rsidRDefault="00CE106B" w:rsidP="002E35CD">
            <w:pPr>
              <w:tabs>
                <w:tab w:val="left" w:pos="993"/>
              </w:tabs>
              <w:ind w:left="993" w:right="-1" w:hanging="993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AA59" w14:textId="77777777" w:rsidR="00CE106B" w:rsidRPr="00F36E5E" w:rsidRDefault="00CE106B" w:rsidP="002E35CD">
            <w:pPr>
              <w:tabs>
                <w:tab w:val="left" w:pos="993"/>
              </w:tabs>
              <w:ind w:left="993" w:right="-1" w:hanging="993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C345" w14:textId="77777777" w:rsidR="00CE106B" w:rsidRPr="00F36E5E" w:rsidRDefault="00CE106B" w:rsidP="002E35CD">
            <w:pPr>
              <w:tabs>
                <w:tab w:val="left" w:pos="993"/>
              </w:tabs>
              <w:ind w:left="993" w:right="-1" w:hanging="993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-</w:t>
            </w:r>
          </w:p>
        </w:tc>
      </w:tr>
      <w:tr w:rsidR="00CE106B" w:rsidRPr="00F835CD" w14:paraId="282544A8" w14:textId="77777777" w:rsidTr="00CC25F3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C53DDE" w14:textId="77777777" w:rsidR="00CE106B" w:rsidRPr="00F36E5E" w:rsidRDefault="00CE106B" w:rsidP="00CC25F3">
            <w:pPr>
              <w:rPr>
                <w:rFonts w:eastAsia="MS Mincho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E33787" w14:textId="77777777" w:rsidR="00CE106B" w:rsidRPr="00F36E5E" w:rsidRDefault="00CE106B" w:rsidP="00CC25F3">
            <w:pPr>
              <w:spacing w:before="40" w:after="40"/>
              <w:rPr>
                <w:rFonts w:eastAsia="MS Mincho"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D613A1" w14:textId="77777777" w:rsidR="00CE106B" w:rsidRPr="00F36E5E" w:rsidRDefault="00CE106B" w:rsidP="00CC25F3">
            <w:pPr>
              <w:spacing w:before="40" w:after="40"/>
              <w:rPr>
                <w:rFonts w:eastAsia="MS Mincho"/>
                <w:noProof/>
                <w:color w:val="000000" w:themeColor="text1"/>
                <w:lang w:val="fr-FR" w:eastAsia="fr-FR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C4F" w14:textId="77777777" w:rsidR="00CE106B" w:rsidRPr="00F36E5E" w:rsidRDefault="00CE106B" w:rsidP="00CC25F3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8DDB" w14:textId="77777777" w:rsidR="00CE106B" w:rsidRPr="00F36E5E" w:rsidRDefault="00CE106B" w:rsidP="00CC25F3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C526" w14:textId="77777777" w:rsidR="00CE106B" w:rsidRPr="00F36E5E" w:rsidRDefault="00CE106B" w:rsidP="00CC25F3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Blue</w:t>
            </w:r>
          </w:p>
        </w:tc>
      </w:tr>
      <w:tr w:rsidR="00CE106B" w:rsidRPr="00F835CD" w14:paraId="6619E708" w14:textId="77777777" w:rsidTr="00CC25F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7B2A1" w14:textId="77777777" w:rsidR="00CE106B" w:rsidRPr="00F835CD" w:rsidRDefault="00CE106B" w:rsidP="00CC25F3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C9CE8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BC68FE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4A3A8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70D2B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0F9BF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CE106B" w:rsidRPr="00F835CD" w14:paraId="69FA2F96" w14:textId="77777777" w:rsidTr="00CC25F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10529" w14:textId="77777777" w:rsidR="00CE106B" w:rsidRDefault="00CE106B" w:rsidP="00CC25F3"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FB4E9" w14:textId="77777777" w:rsidR="00CE106B" w:rsidRDefault="00CE106B" w:rsidP="00CC25F3">
            <w:pPr>
              <w:spacing w:before="40" w:after="40"/>
            </w:pPr>
            <w:r>
              <w:t xml:space="preserve">Fuel level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C1F44" w14:textId="13213E1A" w:rsidR="00CE106B" w:rsidRDefault="00CE106B" w:rsidP="00CC25F3">
            <w:pPr>
              <w:spacing w:before="40" w:after="4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8E7C48D" wp14:editId="1EC55381">
                  <wp:extent cx="19113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zh-CN"/>
              </w:rPr>
              <w:drawing>
                <wp:inline distT="0" distB="0" distL="0" distR="0" wp14:anchorId="4E6C3BA6" wp14:editId="01E6BA83">
                  <wp:extent cx="211455" cy="231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85EA0" w14:textId="77777777" w:rsidR="00CE106B" w:rsidRDefault="00CE106B" w:rsidP="00CC25F3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301C1" w14:textId="77777777" w:rsidR="00CE106B" w:rsidRDefault="00CE106B" w:rsidP="00CC25F3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73CF5" w14:textId="77777777" w:rsidR="00CE106B" w:rsidRDefault="00CE106B" w:rsidP="00CC25F3">
            <w:pPr>
              <w:spacing w:before="40" w:after="40"/>
            </w:pPr>
            <w:r>
              <w:t>Yellow</w:t>
            </w:r>
          </w:p>
        </w:tc>
      </w:tr>
      <w:tr w:rsidR="00CE106B" w:rsidRPr="00F835CD" w14:paraId="392475A5" w14:textId="77777777" w:rsidTr="00CC25F3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006A41" w14:textId="77777777" w:rsidR="00CE106B" w:rsidRDefault="00CE106B" w:rsidP="00CC25F3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F91482" w14:textId="77777777" w:rsidR="00CE106B" w:rsidRDefault="00CE106B" w:rsidP="00CC25F3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49159" w14:textId="726DA63F" w:rsidR="00CE106B" w:rsidRDefault="00CE106B" w:rsidP="00CC25F3">
            <w:pPr>
              <w:spacing w:before="40" w:after="40"/>
              <w:jc w:val="center"/>
            </w:pPr>
            <w:r>
              <w:t xml:space="preserve">or  </w:t>
            </w:r>
            <w:r>
              <w:rPr>
                <w:noProof/>
                <w:lang w:eastAsia="zh-CN"/>
              </w:rPr>
              <w:drawing>
                <wp:inline distT="0" distB="0" distL="0" distR="0" wp14:anchorId="293934C2" wp14:editId="758E62B5">
                  <wp:extent cx="238760" cy="21145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DF">
              <w:rPr>
                <w:vertAlign w:val="superscript"/>
              </w:rPr>
              <w:t xml:space="preserve"> </w:t>
            </w:r>
            <w:r w:rsidRPr="002B6594">
              <w:rPr>
                <w:strike/>
                <w:vertAlign w:val="superscript"/>
              </w:rPr>
              <w:t xml:space="preserve"> </w:t>
            </w:r>
            <w:r w:rsidRPr="002B6594">
              <w:rPr>
                <w:bCs/>
                <w:strike/>
                <w:szCs w:val="24"/>
                <w:vertAlign w:val="superscript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02C" w14:textId="77777777" w:rsidR="00CE106B" w:rsidRDefault="00CE106B" w:rsidP="00CC25F3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D7B" w14:textId="77777777" w:rsidR="00CE106B" w:rsidRDefault="00CE106B" w:rsidP="00CC25F3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3C0C" w14:textId="77777777" w:rsidR="00CE106B" w:rsidRDefault="00CE106B" w:rsidP="00CC25F3">
            <w:pPr>
              <w:spacing w:before="40" w:after="40"/>
            </w:pPr>
          </w:p>
        </w:tc>
      </w:tr>
      <w:tr w:rsidR="00CE106B" w:rsidRPr="00F835CD" w14:paraId="0A7C5B0E" w14:textId="77777777" w:rsidTr="00CC25F3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21A40" w14:textId="77777777" w:rsidR="00CE106B" w:rsidRDefault="00CE106B" w:rsidP="00CC25F3">
            <w:r>
              <w:t>10.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5E4E4" w14:textId="77777777" w:rsidR="00CE106B" w:rsidRDefault="00CE106B" w:rsidP="00CC25F3">
            <w:pPr>
              <w:spacing w:before="40" w:after="40"/>
            </w:pPr>
            <w:r>
              <w:t xml:space="preserve">Engine oil pressure 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AB7ED" w14:textId="62662551" w:rsidR="00CE106B" w:rsidRDefault="00CE106B" w:rsidP="00CC25F3">
            <w:pPr>
              <w:spacing w:before="40" w:after="4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2A9CE12" wp14:editId="11075C21">
                  <wp:extent cx="3619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B25CBA">
              <w:rPr>
                <w:vertAlign w:val="superscript"/>
              </w:rPr>
              <w:t>5</w:t>
            </w:r>
            <w:r w:rsidRPr="002B6594">
              <w:rPr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EC24F" w14:textId="77777777" w:rsidR="00CE106B" w:rsidRDefault="00CE106B" w:rsidP="00CC25F3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127EB" w14:textId="77777777" w:rsidR="00CE106B" w:rsidRDefault="00CE106B" w:rsidP="00CC25F3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52654" w14:textId="77777777" w:rsidR="00CE106B" w:rsidRDefault="00CE106B" w:rsidP="00CC25F3">
            <w:pPr>
              <w:spacing w:before="40" w:after="40"/>
            </w:pPr>
            <w:r>
              <w:t>Red</w:t>
            </w:r>
          </w:p>
        </w:tc>
      </w:tr>
      <w:tr w:rsidR="00CE106B" w:rsidRPr="00F835CD" w14:paraId="107C95BB" w14:textId="77777777" w:rsidTr="00CC25F3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BDE959" w14:textId="77777777" w:rsidR="00CE106B" w:rsidRDefault="00CE106B" w:rsidP="00CC25F3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3ADDD31" w14:textId="77777777" w:rsidR="00CE106B" w:rsidRDefault="00CE106B" w:rsidP="00CC25F3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5CD2" w14:textId="77777777" w:rsidR="00CE106B" w:rsidRDefault="00CE106B" w:rsidP="00CC25F3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AAB9" w14:textId="77777777" w:rsidR="00CE106B" w:rsidRDefault="00CE106B" w:rsidP="00CC25F3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B28" w14:textId="77777777" w:rsidR="00CE106B" w:rsidRDefault="00CE106B" w:rsidP="00CC25F3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101A" w14:textId="77777777" w:rsidR="00CE106B" w:rsidRDefault="00CE106B" w:rsidP="00CC25F3">
            <w:pPr>
              <w:spacing w:before="40" w:after="40"/>
            </w:pPr>
          </w:p>
        </w:tc>
      </w:tr>
      <w:tr w:rsidR="00CE106B" w:rsidRPr="00F835CD" w14:paraId="31238CC8" w14:textId="77777777" w:rsidTr="00CC25F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8EA12" w14:textId="77777777" w:rsidR="00CE106B" w:rsidRPr="002171D1" w:rsidRDefault="00CE106B" w:rsidP="00CC25F3">
            <w:r w:rsidRPr="002171D1"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884CA" w14:textId="77777777" w:rsidR="00CE106B" w:rsidRPr="002171D1" w:rsidRDefault="00CE106B" w:rsidP="00CC25F3">
            <w:pPr>
              <w:pStyle w:val="Heading2"/>
              <w:spacing w:before="40" w:after="40"/>
              <w:ind w:firstLine="7"/>
              <w:rPr>
                <w:bCs/>
              </w:rPr>
            </w:pPr>
            <w:r w:rsidRPr="002171D1">
              <w:rPr>
                <w:bCs/>
              </w:rPr>
              <w:t xml:space="preserve">Engine coolant temperature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B0177" w14:textId="0AC1D857" w:rsidR="00CE106B" w:rsidRDefault="00CE106B" w:rsidP="00CC25F3">
            <w:pPr>
              <w:spacing w:before="40" w:after="4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75348FB" wp14:editId="596820DE">
                  <wp:extent cx="266065" cy="19812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31A65">
              <w:rPr>
                <w:vertAlign w:val="superscript"/>
              </w:rPr>
              <w:t>5</w:t>
            </w:r>
            <w:r w:rsidRPr="0043578C">
              <w:rPr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0207" w14:textId="77777777" w:rsidR="00CE106B" w:rsidRDefault="00CE106B" w:rsidP="00CC25F3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B18A" w14:textId="77777777" w:rsidR="00CE106B" w:rsidRDefault="00CE106B" w:rsidP="00CC25F3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E3A8" w14:textId="77777777" w:rsidR="00CE106B" w:rsidRDefault="00CE106B" w:rsidP="00CC25F3">
            <w:pPr>
              <w:spacing w:before="40" w:after="40"/>
            </w:pPr>
            <w:r>
              <w:t>Red</w:t>
            </w:r>
          </w:p>
        </w:tc>
      </w:tr>
      <w:tr w:rsidR="00CE106B" w:rsidRPr="00F835CD" w14:paraId="4B8A3DDB" w14:textId="77777777" w:rsidTr="00CC25F3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DCAC19" w14:textId="77777777" w:rsidR="00CE106B" w:rsidRDefault="00CE106B" w:rsidP="00CC25F3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BC313F3" w14:textId="77777777" w:rsidR="00CE106B" w:rsidRDefault="00CE106B" w:rsidP="00CC25F3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11517" w14:textId="77777777" w:rsidR="00CE106B" w:rsidRDefault="00CE106B" w:rsidP="00CC25F3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D598" w14:textId="77777777" w:rsidR="00CE106B" w:rsidRDefault="00CE106B" w:rsidP="00CC25F3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F192" w14:textId="77777777" w:rsidR="00CE106B" w:rsidRDefault="00CE106B" w:rsidP="00CC25F3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6793" w14:textId="77777777" w:rsidR="00CE106B" w:rsidRDefault="00CE106B" w:rsidP="00CC25F3">
            <w:pPr>
              <w:spacing w:before="40" w:after="40"/>
            </w:pPr>
          </w:p>
        </w:tc>
      </w:tr>
      <w:tr w:rsidR="00CE106B" w:rsidRPr="00F835CD" w14:paraId="3AC78204" w14:textId="77777777" w:rsidTr="00CC25F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3D107" w14:textId="77777777" w:rsidR="00CE106B" w:rsidRDefault="00CE106B" w:rsidP="00CC25F3">
            <w: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6C48C" w14:textId="77777777" w:rsidR="00CE106B" w:rsidRDefault="00CE106B" w:rsidP="00CC25F3">
            <w:pPr>
              <w:spacing w:before="40" w:after="40"/>
            </w:pPr>
            <w:r>
              <w:t xml:space="preserve">Electrical charging </w:t>
            </w:r>
          </w:p>
          <w:p w14:paraId="214F01E2" w14:textId="77777777" w:rsidR="00CE106B" w:rsidRDefault="00CE106B" w:rsidP="00CC25F3">
            <w:pPr>
              <w:spacing w:before="40" w:after="40"/>
            </w:pPr>
            <w:r>
              <w:t xml:space="preserve">condition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07F877" w14:textId="776676ED" w:rsidR="00CE106B" w:rsidRPr="00E17978" w:rsidRDefault="00CE106B" w:rsidP="00CC25F3">
            <w:pPr>
              <w:spacing w:before="40" w:after="40"/>
              <w:jc w:val="center"/>
              <w:rPr>
                <w:vertAlign w:val="superscript"/>
              </w:rPr>
            </w:pPr>
            <w:bookmarkStart w:id="1" w:name="_1010391357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712380C0" wp14:editId="06DA150E">
                  <wp:extent cx="361950" cy="2387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3578C">
              <w:rPr>
                <w:strike/>
              </w:rPr>
              <w:t xml:space="preserve"> </w:t>
            </w:r>
            <w:r w:rsidRPr="0043578C">
              <w:rPr>
                <w:strike/>
                <w:vertAlign w:val="superscript"/>
              </w:rPr>
              <w:t>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E45E" w14:textId="77777777" w:rsidR="00CE106B" w:rsidRDefault="00CE106B" w:rsidP="00CC25F3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BCCC" w14:textId="77777777" w:rsidR="00CE106B" w:rsidRDefault="00CE106B" w:rsidP="00CC25F3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9EFE" w14:textId="77777777" w:rsidR="00CE106B" w:rsidRDefault="00CE106B" w:rsidP="00CC25F3">
            <w:pPr>
              <w:spacing w:before="40" w:after="40"/>
            </w:pPr>
            <w:r>
              <w:t>Red</w:t>
            </w:r>
          </w:p>
        </w:tc>
      </w:tr>
      <w:tr w:rsidR="00CE106B" w:rsidRPr="00F835CD" w14:paraId="235F51BA" w14:textId="77777777" w:rsidTr="00CC25F3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2D3A427" w14:textId="77777777" w:rsidR="00CE106B" w:rsidRDefault="00CE106B" w:rsidP="00CC25F3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4D37B2" w14:textId="77777777" w:rsidR="00CE106B" w:rsidRDefault="00CE106B" w:rsidP="00CC25F3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E851A" w14:textId="77777777" w:rsidR="00CE106B" w:rsidRDefault="00CE106B" w:rsidP="00CC25F3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FD54" w14:textId="77777777" w:rsidR="00CE106B" w:rsidRDefault="00CE106B" w:rsidP="00CC25F3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52E9" w14:textId="77777777" w:rsidR="00CE106B" w:rsidRDefault="00CE106B" w:rsidP="00CC25F3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4DB" w14:textId="77777777" w:rsidR="00CE106B" w:rsidRDefault="00CE106B" w:rsidP="00CC25F3">
            <w:pPr>
              <w:spacing w:before="40" w:after="40"/>
            </w:pPr>
          </w:p>
        </w:tc>
      </w:tr>
      <w:tr w:rsidR="00CE106B" w:rsidRPr="00F835CD" w14:paraId="20E54D3A" w14:textId="77777777" w:rsidTr="00CC25F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CF20F1" w14:textId="77777777" w:rsidR="00CE106B" w:rsidRPr="00F835CD" w:rsidRDefault="00CE106B" w:rsidP="00CC25F3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2F8543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8084D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24D9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7F7C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8C0A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CE106B" w:rsidRPr="00F835CD" w14:paraId="582707F4" w14:textId="77777777" w:rsidTr="00CC25F3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D06BA3" w14:textId="77777777" w:rsidR="00CE106B" w:rsidRPr="00F835CD" w:rsidRDefault="00CE106B" w:rsidP="00CC25F3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BDFD38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Position, side marker, and/or end-outline marker lamps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A81F3D" w14:textId="77777777" w:rsidR="00CE106B" w:rsidRPr="007D73CF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noProof/>
                <w:lang w:eastAsia="zh-CN"/>
              </w:rPr>
              <w:drawing>
                <wp:inline distT="0" distB="0" distL="0" distR="0" wp14:anchorId="2A89D04A" wp14:editId="04087363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 </w:t>
            </w:r>
            <w:r w:rsidRPr="00F835CD">
              <w:rPr>
                <w:rFonts w:eastAsia="MS Mincho"/>
                <w:vertAlign w:val="superscript"/>
              </w:rPr>
              <w:t>1, 6</w:t>
            </w:r>
            <w:r w:rsidRPr="00ED4FEE">
              <w:rPr>
                <w:rFonts w:eastAsia="MS Mincho"/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5575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2B5D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8207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</w:p>
        </w:tc>
      </w:tr>
      <w:tr w:rsidR="00CE106B" w:rsidRPr="00F835CD" w14:paraId="7BCEB5E1" w14:textId="77777777" w:rsidTr="00CC25F3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690B6E" w14:textId="77777777" w:rsidR="00CE106B" w:rsidRPr="00F835CD" w:rsidRDefault="00CE106B" w:rsidP="00CC25F3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E87B77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54B7D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CA48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1E1F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Yes </w:t>
            </w:r>
            <w:r w:rsidRPr="00F835CD">
              <w:rPr>
                <w:rFonts w:eastAsia="MS Mincho"/>
                <w:vertAlign w:val="superscript"/>
              </w:rPr>
              <w:t>6</w:t>
            </w:r>
            <w:r w:rsidRPr="00F835CD">
              <w:rPr>
                <w:rFonts w:eastAsia="MS Minch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6FAA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CE106B" w:rsidRPr="00F835CD" w14:paraId="76176114" w14:textId="77777777" w:rsidTr="00CC25F3"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2472DF" w14:textId="77777777" w:rsidR="00CE106B" w:rsidRPr="00F835CD" w:rsidRDefault="00CE106B" w:rsidP="00CC25F3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57B1D9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EADB2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6A53A9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187DF9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A56B6F" w14:textId="77777777" w:rsidR="00CE106B" w:rsidRPr="00F835CD" w:rsidRDefault="00CE106B" w:rsidP="00CC25F3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</w:tbl>
    <w:p w14:paraId="5B5B9D0D" w14:textId="77777777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  <w:vertAlign w:val="superscript"/>
        </w:rPr>
        <w:t>1</w:t>
      </w:r>
      <w:r w:rsidRPr="002E35CD">
        <w:rPr>
          <w:sz w:val="18"/>
          <w:szCs w:val="18"/>
        </w:rPr>
        <w:tab/>
        <w:t>Framed areas of the symbol may be solid.</w:t>
      </w:r>
    </w:p>
    <w:p w14:paraId="64A4D81B" w14:textId="77777777" w:rsidR="003C25FD" w:rsidRPr="002E35CD" w:rsidRDefault="003C25FD" w:rsidP="003C25FD">
      <w:pPr>
        <w:tabs>
          <w:tab w:val="left" w:pos="2835"/>
        </w:tabs>
        <w:spacing w:before="120"/>
        <w:ind w:left="2268" w:right="1134" w:hanging="1134"/>
        <w:jc w:val="both"/>
        <w:rPr>
          <w:sz w:val="18"/>
          <w:szCs w:val="18"/>
        </w:rPr>
      </w:pPr>
      <w:r w:rsidRPr="002E35CD">
        <w:rPr>
          <w:sz w:val="18"/>
          <w:szCs w:val="18"/>
        </w:rPr>
        <w:t>…</w:t>
      </w:r>
    </w:p>
    <w:p w14:paraId="23038297" w14:textId="0154B8FC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  <w:vertAlign w:val="superscript"/>
        </w:rPr>
        <w:t>6</w:t>
      </w:r>
      <w:r w:rsidRPr="002E35CD">
        <w:rPr>
          <w:sz w:val="18"/>
          <w:szCs w:val="18"/>
        </w:rPr>
        <w:tab/>
        <w:t>Separate identification not required if function is combined with master lighting switch.</w:t>
      </w:r>
    </w:p>
    <w:p w14:paraId="58B59B38" w14:textId="77777777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</w:rPr>
        <w:lastRenderedPageBreak/>
        <w:t>…</w:t>
      </w:r>
    </w:p>
    <w:p w14:paraId="4A108E4E" w14:textId="77777777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  <w:vertAlign w:val="superscript"/>
        </w:rPr>
        <w:t>12</w:t>
      </w:r>
      <w:r w:rsidRPr="002E35CD">
        <w:rPr>
          <w:sz w:val="18"/>
          <w:szCs w:val="18"/>
        </w:rPr>
        <w:tab/>
        <w:t>Not required if instrument panel lights are lit automatically on activation of the master lighting switch.</w:t>
      </w:r>
    </w:p>
    <w:p w14:paraId="783033CE" w14:textId="77777777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</w:rPr>
        <w:t>…</w:t>
      </w:r>
    </w:p>
    <w:p w14:paraId="6C404E22" w14:textId="2535312E" w:rsidR="003C25FD" w:rsidRPr="002E35CD" w:rsidRDefault="003C25FD" w:rsidP="002E35CD">
      <w:pPr>
        <w:tabs>
          <w:tab w:val="left" w:pos="2835"/>
        </w:tabs>
        <w:spacing w:before="120"/>
        <w:ind w:left="1701" w:right="1134" w:hanging="567"/>
        <w:jc w:val="both"/>
        <w:rPr>
          <w:sz w:val="18"/>
          <w:szCs w:val="18"/>
        </w:rPr>
      </w:pPr>
      <w:r w:rsidRPr="002E35CD">
        <w:rPr>
          <w:sz w:val="18"/>
          <w:szCs w:val="18"/>
          <w:vertAlign w:val="superscript"/>
        </w:rPr>
        <w:t>18</w:t>
      </w:r>
      <w:r w:rsidRPr="002E35CD">
        <w:rPr>
          <w:sz w:val="18"/>
          <w:szCs w:val="18"/>
        </w:rPr>
        <w:tab/>
      </w:r>
      <w:r w:rsidR="00422673" w:rsidRPr="002E35CD">
        <w:rPr>
          <w:b/>
          <w:sz w:val="18"/>
          <w:szCs w:val="18"/>
        </w:rPr>
        <w:t>(Reserved)</w:t>
      </w:r>
      <w:r w:rsidR="00422673" w:rsidRPr="002E35CD">
        <w:rPr>
          <w:strike/>
          <w:sz w:val="18"/>
          <w:szCs w:val="18"/>
        </w:rPr>
        <w:t xml:space="preserve"> </w:t>
      </w:r>
      <w:r w:rsidRPr="002E35CD">
        <w:rPr>
          <w:strike/>
          <w:sz w:val="18"/>
          <w:szCs w:val="18"/>
        </w:rPr>
        <w:t>Symbol may be shown in other colours than specified in column 5 in order to convey different meanings according to the general colour coding as proposed in paragraph 5. of ISO 2575-2004.</w:t>
      </w:r>
      <w:r w:rsidRPr="002E35CD">
        <w:rPr>
          <w:sz w:val="18"/>
          <w:szCs w:val="18"/>
        </w:rPr>
        <w:t>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518A63F7" w14:textId="2A57ABBC" w:rsidR="003C25FD" w:rsidRDefault="00D342E8" w:rsidP="003C25FD">
      <w:pPr>
        <w:pStyle w:val="SingleTxtG"/>
      </w:pPr>
      <w:r>
        <w:t>1.</w:t>
      </w:r>
      <w:r>
        <w:tab/>
      </w:r>
      <w:r w:rsidR="003C25FD">
        <w:t>The ISO flexibility on colours is introduced to simplify the handling of UN Regulation No. 121 when colour changes are adopted in other UN Regulations.</w:t>
      </w:r>
    </w:p>
    <w:p w14:paraId="4529E428" w14:textId="615D5CD7" w:rsidR="003C25FD" w:rsidRDefault="003C25FD" w:rsidP="003C25FD">
      <w:pPr>
        <w:pStyle w:val="SingleTxtG"/>
      </w:pPr>
      <w:r>
        <w:t>2.</w:t>
      </w:r>
      <w:r>
        <w:tab/>
        <w:t>The proposed amendments do not change any of the existing technical requirements of UN Regulation No. 121. Therefore, this proposal does not contain transitional provisions.</w:t>
      </w:r>
    </w:p>
    <w:p w14:paraId="73229BCF" w14:textId="76AB1C4C" w:rsidR="003C25FD" w:rsidRDefault="003C25FD" w:rsidP="003C25FD">
      <w:pPr>
        <w:pStyle w:val="SingleTxtG"/>
      </w:pPr>
      <w:r>
        <w:t>3.</w:t>
      </w:r>
      <w:r>
        <w:tab/>
        <w:t>For information, paragraph 5.1. of standard ISO 2575 includes the following sentence:</w:t>
      </w:r>
    </w:p>
    <w:p w14:paraId="11C046C5" w14:textId="764BC9E5" w:rsidR="003C25FD" w:rsidRPr="003C25FD" w:rsidRDefault="003C25FD" w:rsidP="003C25FD">
      <w:pPr>
        <w:pStyle w:val="SingleTxtG"/>
        <w:ind w:left="1701"/>
        <w:rPr>
          <w:i/>
        </w:rPr>
      </w:pPr>
      <w:r>
        <w:rPr>
          <w:i/>
        </w:rPr>
        <w:t>"</w:t>
      </w:r>
      <w:r w:rsidRPr="003C25FD">
        <w:rPr>
          <w:i/>
        </w:rPr>
        <w:t>A given symbol may be shown in more than one of the colours specified in 5.1 in order to convey a change in the operating condition.</w:t>
      </w:r>
      <w:r>
        <w:rPr>
          <w:i/>
        </w:rPr>
        <w:t>"</w:t>
      </w: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A03B" w14:textId="77777777" w:rsidR="00E33C21" w:rsidRDefault="00E33C21"/>
  </w:endnote>
  <w:endnote w:type="continuationSeparator" w:id="0">
    <w:p w14:paraId="46CBF594" w14:textId="77777777" w:rsidR="00E33C21" w:rsidRDefault="00E33C21"/>
  </w:endnote>
  <w:endnote w:type="continuationNotice" w:id="1">
    <w:p w14:paraId="1FC94A06" w14:textId="77777777" w:rsidR="00E33C21" w:rsidRDefault="00E3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7CFA1D93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963D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12B772D2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963D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3E67" w14:textId="51D6B514" w:rsidR="0098716C" w:rsidRDefault="0098716C" w:rsidP="0098716C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D22698A" wp14:editId="0EA0D3AE">
          <wp:simplePos x="0" y="0"/>
          <wp:positionH relativeFrom="margin">
            <wp:posOffset>5478780</wp:posOffset>
          </wp:positionH>
          <wp:positionV relativeFrom="margin">
            <wp:posOffset>7931556</wp:posOffset>
          </wp:positionV>
          <wp:extent cx="638175" cy="638175"/>
          <wp:effectExtent l="0" t="0" r="9525" b="9525"/>
          <wp:wrapNone/>
          <wp:docPr id="12" name="Picture 1" descr="https://undocs.org/m2/QRCode.ashx?DS=ECE/TRANS/WP.29/GRSG/2018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B47A3DA" wp14:editId="5FFB3B9B">
          <wp:simplePos x="0" y="0"/>
          <wp:positionH relativeFrom="margin">
            <wp:posOffset>4320540</wp:posOffset>
          </wp:positionH>
          <wp:positionV relativeFrom="margin">
            <wp:posOffset>8281670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809E5" w14:textId="1537531F" w:rsidR="0098716C" w:rsidRDefault="0098716C" w:rsidP="0098716C">
    <w:pPr>
      <w:pStyle w:val="Footer"/>
      <w:ind w:right="1134"/>
      <w:rPr>
        <w:sz w:val="20"/>
      </w:rPr>
    </w:pPr>
    <w:r>
      <w:rPr>
        <w:sz w:val="20"/>
      </w:rPr>
      <w:t>GE.18-01017(E)</w:t>
    </w:r>
  </w:p>
  <w:p w14:paraId="47B53B4D" w14:textId="0C999D53" w:rsidR="0098716C" w:rsidRPr="0098716C" w:rsidRDefault="0098716C" w:rsidP="0098716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8DD" w14:textId="77777777" w:rsidR="00E33C21" w:rsidRPr="000B175B" w:rsidRDefault="00E33C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E33C21" w:rsidRPr="00FC68B7" w:rsidRDefault="00E33C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E33C21" w:rsidRDefault="00E33C21"/>
  </w:footnote>
  <w:footnote w:id="2">
    <w:p w14:paraId="1BC20C06" w14:textId="4726E39F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programme of work of the </w:t>
      </w:r>
      <w:r w:rsidRPr="00422673">
        <w:rPr>
          <w:szCs w:val="18"/>
          <w:lang w:val="en-US"/>
        </w:rPr>
        <w:t xml:space="preserve">Inland Transport Committee for </w:t>
      </w:r>
      <w:r w:rsidR="00422673" w:rsidRPr="00422673">
        <w:rPr>
          <w:szCs w:val="18"/>
          <w:lang w:val="en-US"/>
        </w:rPr>
        <w:t>2014–2018 (ECE/TRANS/240, para. 105 and ECE/TRANS/2014/26, cluster 02.4)</w:t>
      </w:r>
      <w:r w:rsidRPr="00422673">
        <w:rPr>
          <w:szCs w:val="18"/>
          <w:lang w:val="en-US"/>
        </w:rPr>
        <w:t>,</w:t>
      </w:r>
      <w:r w:rsidRPr="006636B2">
        <w:rPr>
          <w:szCs w:val="18"/>
          <w:lang w:val="en-US"/>
        </w:rPr>
        <w:t xml:space="preserve"> the World Forum will develop, harmonize and update </w:t>
      </w:r>
      <w:r w:rsidR="00CF2CD5" w:rsidRPr="00422673">
        <w:rPr>
          <w:szCs w:val="18"/>
          <w:lang w:val="en-US"/>
        </w:rPr>
        <w:t>UN</w:t>
      </w:r>
      <w:r w:rsidR="00CF2CD5">
        <w:rPr>
          <w:szCs w:val="18"/>
          <w:lang w:val="en-US"/>
        </w:rPr>
        <w:t xml:space="preserve"> 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0F75D89E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D42223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29EE97B0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D4222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F466C"/>
    <w:multiLevelType w:val="hybridMultilevel"/>
    <w:tmpl w:val="CBE257F4"/>
    <w:lvl w:ilvl="0" w:tplc="69FAFC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24"/>
  </w:num>
  <w:num w:numId="16">
    <w:abstractNumId w:val="10"/>
  </w:num>
  <w:num w:numId="17">
    <w:abstractNumId w:val="15"/>
  </w:num>
  <w:num w:numId="18">
    <w:abstractNumId w:val="23"/>
  </w:num>
  <w:num w:numId="19">
    <w:abstractNumId w:val="13"/>
  </w:num>
  <w:num w:numId="20">
    <w:abstractNumId w:val="20"/>
  </w:num>
  <w:num w:numId="21">
    <w:abstractNumId w:val="22"/>
  </w:num>
  <w:num w:numId="22">
    <w:abstractNumId w:val="17"/>
  </w:num>
  <w:num w:numId="23">
    <w:abstractNumId w:val="2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35CD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5FD"/>
    <w:rsid w:val="003C2CC4"/>
    <w:rsid w:val="003C46E4"/>
    <w:rsid w:val="003C472E"/>
    <w:rsid w:val="003C4BA1"/>
    <w:rsid w:val="003C534D"/>
    <w:rsid w:val="003D4051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673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522A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23B0"/>
    <w:rsid w:val="005F40D0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27BEB"/>
    <w:rsid w:val="0063070C"/>
    <w:rsid w:val="0063242B"/>
    <w:rsid w:val="006327D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9DF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C7E92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ABD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710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8716C"/>
    <w:rsid w:val="00992774"/>
    <w:rsid w:val="0099285B"/>
    <w:rsid w:val="009971E1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2EC9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3D0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106B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2E8"/>
    <w:rsid w:val="00D40653"/>
    <w:rsid w:val="00D4222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4A52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2B2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65D2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295D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9053C3"/>
  <w15:docId w15:val="{F5517615-AF27-461F-895B-40B2FA2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ED7A-D4BC-4F79-9986-7BE5DE0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1801017</vt:lpstr>
      <vt:lpstr>United Nations</vt:lpstr>
    </vt:vector>
  </TitlesOfParts>
  <Company>ECE-ISU</Company>
  <LinksUpToDate>false</LinksUpToDate>
  <CharactersWithSpaces>3487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1801017</dc:title>
  <dc:subject>ECE/TRANS/WP.29/GRSG/2018/6</dc:subject>
  <dc:creator>Microsoft Office User</dc:creator>
  <cp:keywords/>
  <dc:description/>
  <cp:lastModifiedBy>Benedicte Boudol</cp:lastModifiedBy>
  <cp:revision>2</cp:revision>
  <cp:lastPrinted>2017-07-28T08:07:00Z</cp:lastPrinted>
  <dcterms:created xsi:type="dcterms:W3CDTF">2018-02-13T15:34:00Z</dcterms:created>
  <dcterms:modified xsi:type="dcterms:W3CDTF">2018-02-13T15:34:00Z</dcterms:modified>
</cp:coreProperties>
</file>