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3680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36807" w:rsidP="00D36807">
            <w:pPr>
              <w:jc w:val="right"/>
            </w:pPr>
            <w:r w:rsidRPr="00D36807">
              <w:rPr>
                <w:sz w:val="40"/>
              </w:rPr>
              <w:t>ECE</w:t>
            </w:r>
            <w:r>
              <w:t>/TRANS/WP.29/2018/164</w:t>
            </w:r>
          </w:p>
        </w:tc>
      </w:tr>
      <w:tr w:rsidR="002D5AAC" w:rsidRPr="00330DB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3680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36807" w:rsidRDefault="00D36807" w:rsidP="00D368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August 2018</w:t>
            </w:r>
          </w:p>
          <w:p w:rsidR="00D36807" w:rsidRDefault="00D36807" w:rsidP="00D368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36807" w:rsidRPr="008D53B6" w:rsidRDefault="00D36807" w:rsidP="00D3680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D36807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36807" w:rsidRPr="00D36807" w:rsidRDefault="00D36807" w:rsidP="00D36807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D36807">
        <w:rPr>
          <w:sz w:val="28"/>
          <w:szCs w:val="28"/>
        </w:rPr>
        <w:t>Комитет по внутреннему транспорту</w:t>
      </w:r>
    </w:p>
    <w:p w:rsidR="00D36807" w:rsidRPr="00D36807" w:rsidRDefault="00D36807" w:rsidP="00D36807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D36807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36807">
        <w:rPr>
          <w:b/>
          <w:bCs/>
          <w:sz w:val="24"/>
          <w:szCs w:val="24"/>
        </w:rPr>
        <w:t>в области транспортных средств</w:t>
      </w:r>
    </w:p>
    <w:p w:rsidR="00D36807" w:rsidRPr="00D36807" w:rsidRDefault="00D36807" w:rsidP="00D36807">
      <w:pPr>
        <w:pStyle w:val="SingleTxtGR"/>
        <w:spacing w:after="0"/>
        <w:ind w:left="0"/>
        <w:jc w:val="left"/>
        <w:rPr>
          <w:b/>
          <w:bCs/>
        </w:rPr>
      </w:pPr>
      <w:r w:rsidRPr="00D36807">
        <w:rPr>
          <w:b/>
          <w:bCs/>
        </w:rPr>
        <w:t>176-я сессия</w:t>
      </w:r>
    </w:p>
    <w:p w:rsidR="00D36807" w:rsidRPr="00D36807" w:rsidRDefault="00D36807" w:rsidP="00D36807">
      <w:pPr>
        <w:pStyle w:val="SingleTxtGR"/>
        <w:spacing w:after="0"/>
        <w:ind w:left="0"/>
        <w:jc w:val="left"/>
      </w:pPr>
      <w:r w:rsidRPr="00D36807">
        <w:t>Женева, 13–16 ноября 2018 года</w:t>
      </w:r>
    </w:p>
    <w:p w:rsidR="00D36807" w:rsidRPr="00D36807" w:rsidRDefault="00D36807" w:rsidP="00D36807">
      <w:pPr>
        <w:pStyle w:val="SingleTxtGR"/>
        <w:spacing w:after="0"/>
        <w:ind w:left="0"/>
        <w:jc w:val="left"/>
      </w:pPr>
      <w:r w:rsidRPr="00D36807">
        <w:t>Пункт 17 предварительной повестки дня</w:t>
      </w:r>
    </w:p>
    <w:p w:rsidR="00D36807" w:rsidRPr="00D36807" w:rsidRDefault="00D36807" w:rsidP="00D36807">
      <w:pPr>
        <w:pStyle w:val="SingleTxtGR"/>
        <w:spacing w:after="0"/>
        <w:ind w:left="0"/>
        <w:jc w:val="left"/>
        <w:rPr>
          <w:b/>
          <w:bCs/>
        </w:rPr>
      </w:pPr>
      <w:r w:rsidRPr="00D36807">
        <w:rPr>
          <w:b/>
          <w:bCs/>
        </w:rPr>
        <w:t xml:space="preserve">Обмен информацией о новых приоритетах, </w:t>
      </w:r>
    </w:p>
    <w:p w:rsidR="00D36807" w:rsidRPr="00D36807" w:rsidRDefault="00D36807" w:rsidP="00D36807">
      <w:pPr>
        <w:pStyle w:val="SingleTxtGR"/>
        <w:spacing w:after="0"/>
        <w:ind w:left="0"/>
        <w:jc w:val="left"/>
        <w:rPr>
          <w:b/>
          <w:bCs/>
        </w:rPr>
      </w:pPr>
      <w:r w:rsidRPr="00D36807">
        <w:rPr>
          <w:b/>
          <w:bCs/>
        </w:rPr>
        <w:t>подлежащих включению в программу работы</w:t>
      </w:r>
    </w:p>
    <w:p w:rsidR="00D36807" w:rsidRPr="00D36807" w:rsidRDefault="00D36807" w:rsidP="00D36807">
      <w:pPr>
        <w:pStyle w:val="HChGR"/>
      </w:pPr>
      <w:r w:rsidRPr="00D36807">
        <w:tab/>
      </w:r>
      <w:r w:rsidRPr="00D36807">
        <w:tab/>
        <w:t>Проект программы работы (ПР) в рамках Соглашения 1998 года</w:t>
      </w:r>
    </w:p>
    <w:p w:rsidR="00D36807" w:rsidRPr="00D36807" w:rsidRDefault="00D36807" w:rsidP="00D36807">
      <w:pPr>
        <w:pStyle w:val="H1GR"/>
      </w:pPr>
      <w:r>
        <w:tab/>
      </w:r>
      <w:r>
        <w:tab/>
      </w:r>
      <w:r w:rsidRPr="00D36807">
        <w:t>Записка секретариата</w:t>
      </w:r>
      <w:r w:rsidRPr="00D36807">
        <w:rPr>
          <w:b w:val="0"/>
          <w:sz w:val="20"/>
        </w:rPr>
        <w:footnoteReference w:customMarkFollows="1" w:id="1"/>
        <w:t>*</w:t>
      </w:r>
      <w:r w:rsidRPr="00D36807">
        <w:t xml:space="preserve"> </w:t>
      </w:r>
    </w:p>
    <w:p w:rsidR="00D36807" w:rsidRDefault="00D36807" w:rsidP="00D36807">
      <w:pPr>
        <w:pStyle w:val="SingleTxtGR"/>
      </w:pPr>
      <w:r w:rsidRPr="00D36807">
        <w:tab/>
        <w:t>В настоящем документе воспроизводятся замечания рабочих групп и представителей Договаривающихся сторон, высказанные после пятьдесят третьей сессии Исполнительного комитета Соглашения 1998 года (АС.3) (ECE/TRANS/</w:t>
      </w:r>
      <w:r w:rsidR="00C40A6C">
        <w:t xml:space="preserve"> </w:t>
      </w:r>
      <w:r w:rsidRPr="00D36807">
        <w:t>WP.29/1139, пункт 132). Он подготовлен на основе документа WP.29-175-28 и заменяет ECE/TRANS/WP.29/2018/34. Этот текст представляется Всемирному форуму для согласования правил в области транспортных средств (WP.29) и АС.3 для рассмотрения на их сессиях в ноябре 2018 года.</w:t>
      </w:r>
    </w:p>
    <w:p w:rsidR="00D36807" w:rsidRDefault="00D36807" w:rsidP="00D36807">
      <w:pPr>
        <w:pStyle w:val="SingleTxtGR"/>
      </w:pPr>
    </w:p>
    <w:p w:rsidR="00D36807" w:rsidRDefault="00D36807" w:rsidP="00D36807">
      <w:pPr>
        <w:pStyle w:val="SingleTxtGR"/>
      </w:pPr>
    </w:p>
    <w:p w:rsidR="00093F52" w:rsidRDefault="00D36807">
      <w:pPr>
        <w:suppressAutoHyphens w:val="0"/>
        <w:spacing w:line="240" w:lineRule="auto"/>
        <w:rPr>
          <w:rFonts w:eastAsia="Times New Roman" w:cs="Times New Roman"/>
          <w:szCs w:val="20"/>
        </w:rPr>
        <w:sectPr w:rsidR="00093F52" w:rsidSect="00D3680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  <w:r>
        <w:br w:type="page"/>
      </w:r>
    </w:p>
    <w:p w:rsidR="00093F52" w:rsidRPr="00093F52" w:rsidRDefault="006F2D1C" w:rsidP="006F2D1C">
      <w:pPr>
        <w:pStyle w:val="HChGR"/>
        <w:ind w:left="280" w:hanging="280"/>
      </w:pPr>
      <w:r>
        <w:lastRenderedPageBreak/>
        <w:tab/>
      </w:r>
      <w:r>
        <w:tab/>
      </w:r>
      <w:r w:rsidR="00093F52" w:rsidRPr="00093F52">
        <w:t>Проект программы работы (ПР) в рамках Соглашения 1998 года</w:t>
      </w:r>
    </w:p>
    <w:tbl>
      <w:tblPr>
        <w:tblStyle w:val="TabNum"/>
        <w:tblW w:w="13776" w:type="dxa"/>
        <w:tblInd w:w="283" w:type="dxa"/>
        <w:tblLayout w:type="fixed"/>
        <w:tblLook w:val="05E0" w:firstRow="1" w:lastRow="1" w:firstColumn="1" w:lastColumn="1" w:noHBand="0" w:noVBand="1"/>
      </w:tblPr>
      <w:tblGrid>
        <w:gridCol w:w="686"/>
        <w:gridCol w:w="1203"/>
        <w:gridCol w:w="789"/>
        <w:gridCol w:w="46"/>
        <w:gridCol w:w="1380"/>
        <w:gridCol w:w="34"/>
        <w:gridCol w:w="1387"/>
        <w:gridCol w:w="33"/>
        <w:gridCol w:w="1105"/>
        <w:gridCol w:w="1393"/>
        <w:gridCol w:w="19"/>
        <w:gridCol w:w="1408"/>
        <w:gridCol w:w="7"/>
        <w:gridCol w:w="4286"/>
      </w:tblGrid>
      <w:tr w:rsidR="00961844" w:rsidRPr="00CD5962" w:rsidTr="00576E9E">
        <w:trPr>
          <w:trHeight w:val="4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9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093F52" w:rsidRPr="00CD5962" w:rsidRDefault="00093F52" w:rsidP="00576E9E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CD5962">
              <w:rPr>
                <w:i/>
                <w:sz w:val="16"/>
              </w:rPr>
              <w:t>Ia. Существующие ГТП ООН – высокий приоритет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hideMark/>
          </w:tcPr>
          <w:p w:rsidR="00093F52" w:rsidRPr="00CD5962" w:rsidRDefault="00093F52" w:rsidP="00576E9E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hideMark/>
          </w:tcPr>
          <w:p w:rsidR="00093F52" w:rsidRPr="00CD5962" w:rsidRDefault="00093F52" w:rsidP="00576E9E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429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hideMark/>
          </w:tcPr>
          <w:p w:rsidR="00093F52" w:rsidRPr="00CD5962" w:rsidRDefault="00093F52" w:rsidP="00576E9E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093F52" w:rsidRPr="00CD5962" w:rsidTr="00576E9E">
        <w:trPr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93F52" w:rsidRPr="00CD5962" w:rsidRDefault="00093F52" w:rsidP="00576E9E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CD5962">
              <w:rPr>
                <w:i/>
                <w:sz w:val="16"/>
              </w:rPr>
              <w:t>ГТП ООН</w:t>
            </w:r>
          </w:p>
        </w:tc>
        <w:tc>
          <w:tcPr>
            <w:tcW w:w="12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93F52" w:rsidRPr="00CD5962" w:rsidRDefault="00093F52" w:rsidP="00576E9E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D5962">
              <w:rPr>
                <w:i/>
                <w:sz w:val="16"/>
              </w:rPr>
              <w:t>Название</w:t>
            </w:r>
          </w:p>
        </w:tc>
        <w:tc>
          <w:tcPr>
            <w:tcW w:w="78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93F52" w:rsidRPr="00CD5962" w:rsidRDefault="00093F52" w:rsidP="00576E9E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D5962">
              <w:rPr>
                <w:i/>
                <w:sz w:val="16"/>
              </w:rPr>
              <w:t>Группа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93F52" w:rsidRPr="00CD5962" w:rsidRDefault="00093F52" w:rsidP="00576E9E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D5962">
              <w:rPr>
                <w:i/>
                <w:sz w:val="16"/>
              </w:rPr>
              <w:t>Вариант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93F52" w:rsidRPr="00CD5962" w:rsidRDefault="00093F52" w:rsidP="00576E9E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D5962">
              <w:rPr>
                <w:i/>
                <w:sz w:val="16"/>
              </w:rPr>
              <w:t>Обоснование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93F52" w:rsidRPr="00CD5962" w:rsidRDefault="00093F52" w:rsidP="00576E9E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D5962">
              <w:rPr>
                <w:i/>
                <w:sz w:val="16"/>
              </w:rPr>
              <w:t>Организация работы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93F52" w:rsidRPr="00CD5962" w:rsidRDefault="00093F52" w:rsidP="00576E9E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D5962">
              <w:rPr>
                <w:i/>
                <w:sz w:val="16"/>
              </w:rPr>
              <w:t xml:space="preserve">Справочные </w:t>
            </w:r>
            <w:r w:rsidR="00732FFE" w:rsidRPr="00CD5962">
              <w:rPr>
                <w:i/>
                <w:sz w:val="16"/>
              </w:rPr>
              <w:br/>
            </w:r>
            <w:r w:rsidRPr="00CD5962">
              <w:rPr>
                <w:i/>
                <w:sz w:val="16"/>
              </w:rPr>
              <w:t>документы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93F52" w:rsidRPr="00CD5962" w:rsidRDefault="00093F52" w:rsidP="00576E9E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D5962">
              <w:rPr>
                <w:i/>
                <w:sz w:val="16"/>
              </w:rPr>
              <w:t>Предполагаемое время, необходимое для доработки</w:t>
            </w:r>
          </w:p>
        </w:tc>
        <w:tc>
          <w:tcPr>
            <w:tcW w:w="4293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93F52" w:rsidRPr="00CD5962" w:rsidRDefault="00093F52" w:rsidP="00576E9E">
            <w:pPr>
              <w:suppressAutoHyphens w:val="0"/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D5962">
              <w:rPr>
                <w:i/>
                <w:sz w:val="16"/>
              </w:rPr>
              <w:t>Статус</w:t>
            </w:r>
          </w:p>
        </w:tc>
      </w:tr>
      <w:tr w:rsidR="00961844" w:rsidRPr="00093F52" w:rsidTr="00330DB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single" w:sz="1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763435" w:rsidRDefault="00093F52" w:rsidP="00330DB0">
            <w:pPr>
              <w:ind w:left="23"/>
              <w:rPr>
                <w:b/>
              </w:rPr>
            </w:pPr>
            <w:r w:rsidRPr="00763435">
              <w:rPr>
                <w:b/>
              </w:rPr>
              <w:t>ГТП № 3 ООН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763435" w:rsidRDefault="00093F52" w:rsidP="00763435">
            <w:pPr>
              <w:ind w:left="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3435">
              <w:rPr>
                <w:b/>
              </w:rPr>
              <w:t>Тормозные системы мотоциклов</w:t>
            </w:r>
          </w:p>
        </w:tc>
        <w:tc>
          <w:tcPr>
            <w:tcW w:w="789" w:type="dxa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763435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3435">
              <w:rPr>
                <w:b/>
              </w:rPr>
              <w:t>GRVA</w:t>
            </w:r>
          </w:p>
        </w:tc>
        <w:tc>
          <w:tcPr>
            <w:tcW w:w="142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Поправка 3</w:t>
            </w:r>
          </w:p>
        </w:tc>
        <w:tc>
          <w:tcPr>
            <w:tcW w:w="142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Отразить Правила № 78 ООН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F40CBA">
            <w:pPr>
              <w:spacing w:before="12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НРГ: нет Спонсор: Италия</w:t>
            </w:r>
          </w:p>
        </w:tc>
        <w:tc>
          <w:tcPr>
            <w:tcW w:w="1393" w:type="dxa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AC.3/47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 xml:space="preserve">Март </w:t>
            </w:r>
            <w:r w:rsidR="003A2F6E">
              <w:br/>
            </w:r>
            <w:r w:rsidRPr="00093F52">
              <w:t>2018 года</w:t>
            </w:r>
          </w:p>
        </w:tc>
        <w:tc>
          <w:tcPr>
            <w:tcW w:w="429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3C0B35" w:rsidRDefault="00093F52" w:rsidP="003C0B35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GRVA планирует возобновить обсуждение этого пункта повестки дня на своей сессии в сентябре 2018</w:t>
            </w:r>
            <w:r w:rsidR="003C0B35">
              <w:rPr>
                <w:lang w:val="en-US"/>
              </w:rPr>
              <w:t> </w:t>
            </w:r>
            <w:r w:rsidRPr="00093F52">
              <w:t>года</w:t>
            </w:r>
            <w:r w:rsidR="003C0B35" w:rsidRPr="003C0B35">
              <w:t>.</w:t>
            </w:r>
          </w:p>
        </w:tc>
      </w:tr>
      <w:tr w:rsidR="00961844" w:rsidRPr="00093F52" w:rsidTr="00C40A6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single" w:sz="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763435" w:rsidRDefault="00093F52" w:rsidP="007C778A">
            <w:pPr>
              <w:ind w:left="23"/>
              <w:rPr>
                <w:b/>
              </w:rPr>
            </w:pPr>
            <w:r w:rsidRPr="00763435">
              <w:rPr>
                <w:b/>
              </w:rPr>
              <w:t>ГТП № 7 ООН</w:t>
            </w:r>
          </w:p>
        </w:tc>
        <w:tc>
          <w:tcPr>
            <w:tcW w:w="1203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763435" w:rsidRDefault="00093F52" w:rsidP="00763435">
            <w:pPr>
              <w:ind w:left="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</w:rPr>
            </w:pPr>
            <w:r w:rsidRPr="00763435">
              <w:rPr>
                <w:b/>
                <w:sz w:val="17"/>
              </w:rPr>
              <w:t>Подголовники</w:t>
            </w:r>
          </w:p>
        </w:tc>
        <w:tc>
          <w:tcPr>
            <w:tcW w:w="789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763435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3435">
              <w:rPr>
                <w:b/>
              </w:rPr>
              <w:t>GRSP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Этап 2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Изменить Правила № 17 ООН (параллельно)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440C87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7"/>
              </w:rPr>
            </w:pPr>
            <w:r w:rsidRPr="00093F52">
              <w:t xml:space="preserve">НРГ: да </w:t>
            </w:r>
            <w:r w:rsidRPr="00440C87">
              <w:rPr>
                <w:spacing w:val="-7"/>
              </w:rPr>
              <w:t>(Соединенное Королевство)</w:t>
            </w:r>
          </w:p>
          <w:p w:rsidR="00093F52" w:rsidRPr="00093F52" w:rsidRDefault="00093F52" w:rsidP="00F40CBA">
            <w:pPr>
              <w:spacing w:before="12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Спонсор: Япония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AC.3/25/Rev.1 GRSP/2015/34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 xml:space="preserve">Июнь </w:t>
            </w:r>
            <w:r w:rsidR="003A2F6E">
              <w:br/>
            </w:r>
            <w:r w:rsidRPr="00093F52">
              <w:t>2019 года</w:t>
            </w:r>
          </w:p>
        </w:tc>
        <w:tc>
          <w:tcPr>
            <w:tcW w:w="429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GRSP решила возобновить обсуждение новых предложений на своей сессии в декабре 2018 года.</w:t>
            </w:r>
          </w:p>
        </w:tc>
      </w:tr>
      <w:tr w:rsidR="00961844" w:rsidRPr="00093F52" w:rsidTr="00C40A6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Merge w:val="restart"/>
            <w:tcBorders>
              <w:top w:val="single" w:sz="2" w:space="0" w:color="auto"/>
            </w:tcBorders>
            <w:noWrap/>
            <w:vAlign w:val="top"/>
            <w:hideMark/>
          </w:tcPr>
          <w:p w:rsidR="00093F52" w:rsidRPr="00763435" w:rsidRDefault="00093F52" w:rsidP="008D604C">
            <w:pPr>
              <w:ind w:left="23"/>
              <w:rPr>
                <w:b/>
              </w:rPr>
            </w:pPr>
            <w:r w:rsidRPr="00763435">
              <w:rPr>
                <w:b/>
              </w:rPr>
              <w:t>ГТП № 9 ООН</w:t>
            </w:r>
          </w:p>
        </w:tc>
        <w:tc>
          <w:tcPr>
            <w:tcW w:w="1203" w:type="dxa"/>
            <w:vMerge w:val="restart"/>
            <w:tcBorders>
              <w:top w:val="single" w:sz="2" w:space="0" w:color="auto"/>
            </w:tcBorders>
            <w:vAlign w:val="top"/>
            <w:hideMark/>
          </w:tcPr>
          <w:p w:rsidR="00093F52" w:rsidRPr="00763435" w:rsidRDefault="00093F52" w:rsidP="00763435">
            <w:pPr>
              <w:ind w:left="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3435">
              <w:rPr>
                <w:b/>
              </w:rPr>
              <w:t>Безопасность пешеходов</w:t>
            </w:r>
          </w:p>
        </w:tc>
        <w:tc>
          <w:tcPr>
            <w:tcW w:w="789" w:type="dxa"/>
            <w:vMerge w:val="restart"/>
            <w:tcBorders>
              <w:top w:val="single" w:sz="2" w:space="0" w:color="auto"/>
            </w:tcBorders>
            <w:vAlign w:val="top"/>
            <w:hideMark/>
          </w:tcPr>
          <w:p w:rsidR="00093F52" w:rsidRPr="00763435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3435">
              <w:rPr>
                <w:b/>
              </w:rPr>
              <w:t>GRSP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Этап 2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Обеспечить бóльшую согласованность, повысить безопасность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</w:tcBorders>
            <w:vAlign w:val="top"/>
            <w:hideMark/>
          </w:tcPr>
          <w:p w:rsidR="00F40CBA" w:rsidRDefault="00093F52" w:rsidP="00F40CBA">
            <w:pPr>
              <w:spacing w:before="12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НРГ: да (Германия, Япония)</w:t>
            </w:r>
          </w:p>
          <w:p w:rsidR="00093F52" w:rsidRPr="00093F52" w:rsidRDefault="00093F52" w:rsidP="00F40CBA">
            <w:pPr>
              <w:spacing w:before="12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Спонсоры: Германия, Япония</w:t>
            </w:r>
          </w:p>
        </w:tc>
        <w:tc>
          <w:tcPr>
            <w:tcW w:w="1393" w:type="dxa"/>
            <w:tcBorders>
              <w:top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AC.3/24 GRSP/2018/2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</w:tcBorders>
            <w:vAlign w:val="top"/>
            <w:hideMark/>
          </w:tcPr>
          <w:p w:rsidR="00093F52" w:rsidRPr="00093F52" w:rsidRDefault="00093F52" w:rsidP="003A2F6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Декабрь 2018</w:t>
            </w:r>
            <w:r w:rsidR="003A2F6E">
              <w:t> </w:t>
            </w:r>
            <w:r w:rsidRPr="00093F52">
              <w:t>года</w:t>
            </w:r>
          </w:p>
        </w:tc>
        <w:tc>
          <w:tcPr>
            <w:tcW w:w="4293" w:type="dxa"/>
            <w:gridSpan w:val="2"/>
            <w:tcBorders>
              <w:top w:val="single" w:sz="2" w:space="0" w:color="auto"/>
            </w:tcBorders>
            <w:vAlign w:val="top"/>
            <w:hideMark/>
          </w:tcPr>
          <w:p w:rsidR="00093F52" w:rsidRPr="003C0B35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Официальное предложение будет представлено на ноябрьской сессии АС.3 в 2018 году</w:t>
            </w:r>
            <w:r w:rsidR="003C0B35" w:rsidRPr="003C0B35">
              <w:t>.</w:t>
            </w:r>
          </w:p>
        </w:tc>
      </w:tr>
      <w:tr w:rsidR="00961844" w:rsidRPr="00093F52" w:rsidTr="00C40A6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vMerge/>
            <w:hideMark/>
          </w:tcPr>
          <w:p w:rsidR="00093F52" w:rsidRPr="00093F52" w:rsidRDefault="00093F52" w:rsidP="00093F52">
            <w:pPr>
              <w:ind w:left="23"/>
            </w:pPr>
          </w:p>
        </w:tc>
        <w:tc>
          <w:tcPr>
            <w:tcW w:w="1203" w:type="dxa"/>
            <w:vMerge/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9" w:type="dxa"/>
            <w:vMerge/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6" w:type="dxa"/>
            <w:gridSpan w:val="2"/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Поправка 3</w:t>
            </w:r>
          </w:p>
        </w:tc>
        <w:tc>
          <w:tcPr>
            <w:tcW w:w="1421" w:type="dxa"/>
            <w:gridSpan w:val="2"/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Отразить Правила № 127 ООН</w:t>
            </w:r>
          </w:p>
        </w:tc>
        <w:tc>
          <w:tcPr>
            <w:tcW w:w="1138" w:type="dxa"/>
            <w:gridSpan w:val="2"/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НРГ: нет</w:t>
            </w:r>
          </w:p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Спонсор: Нидерланды</w:t>
            </w:r>
          </w:p>
        </w:tc>
        <w:tc>
          <w:tcPr>
            <w:tcW w:w="1393" w:type="dxa"/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AC.3/31         GRSP/2012/2 GRSP/2014/5</w:t>
            </w:r>
          </w:p>
        </w:tc>
        <w:tc>
          <w:tcPr>
            <w:tcW w:w="1427" w:type="dxa"/>
            <w:gridSpan w:val="2"/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gridSpan w:val="2"/>
            <w:vAlign w:val="top"/>
            <w:hideMark/>
          </w:tcPr>
          <w:p w:rsidR="00093F52" w:rsidRPr="00093F52" w:rsidRDefault="00093F52" w:rsidP="003C0B35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GRSP обсудит предложение о точках соприкосновения ударных элементов модели головы в</w:t>
            </w:r>
            <w:r w:rsidR="003C0B35">
              <w:rPr>
                <w:lang w:val="en-US"/>
              </w:rPr>
              <w:t> </w:t>
            </w:r>
            <w:r w:rsidRPr="00093F52">
              <w:t>контексте этапа 2 разработки ГТП ООН.</w:t>
            </w:r>
          </w:p>
        </w:tc>
      </w:tr>
      <w:tr w:rsidR="00961844" w:rsidRPr="00093F52" w:rsidTr="00C40A6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gridSpan w:val="4"/>
            <w:tcBorders>
              <w:bottom w:val="single" w:sz="2" w:space="0" w:color="auto"/>
            </w:tcBorders>
            <w:noWrap/>
            <w:vAlign w:val="top"/>
            <w:hideMark/>
          </w:tcPr>
          <w:p w:rsidR="00093F52" w:rsidRPr="00093F52" w:rsidRDefault="00093F52" w:rsidP="00732FFE">
            <w:pPr>
              <w:ind w:left="23"/>
            </w:pPr>
          </w:p>
        </w:tc>
        <w:tc>
          <w:tcPr>
            <w:tcW w:w="1414" w:type="dxa"/>
            <w:gridSpan w:val="2"/>
            <w:tcBorders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8D604C">
            <w:pPr>
              <w:ind w:left="-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Поправка 4</w:t>
            </w: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5" w:type="dxa"/>
            <w:tcBorders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3812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НРГ: да (Корея)</w:t>
            </w:r>
          </w:p>
          <w:p w:rsidR="00093F52" w:rsidRPr="00093F52" w:rsidRDefault="00093F52" w:rsidP="00F40CBA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Спонсор: Корея</w:t>
            </w:r>
          </w:p>
        </w:tc>
        <w:tc>
          <w:tcPr>
            <w:tcW w:w="1412" w:type="dxa"/>
            <w:gridSpan w:val="2"/>
            <w:tcBorders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AC.3/45/Rev. 1</w:t>
            </w:r>
          </w:p>
        </w:tc>
        <w:tc>
          <w:tcPr>
            <w:tcW w:w="1415" w:type="dxa"/>
            <w:gridSpan w:val="2"/>
            <w:tcBorders>
              <w:bottom w:val="single" w:sz="2" w:space="0" w:color="auto"/>
            </w:tcBorders>
            <w:vAlign w:val="top"/>
          </w:tcPr>
          <w:p w:rsidR="00093F52" w:rsidRPr="00093F52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 xml:space="preserve">Ноябрь </w:t>
            </w:r>
            <w:r w:rsidR="003A2F6E">
              <w:br/>
            </w:r>
            <w:r w:rsidRPr="00093F52">
              <w:t>2018 года</w:t>
            </w:r>
          </w:p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86" w:type="dxa"/>
            <w:tcBorders>
              <w:bottom w:val="single" w:sz="2" w:space="0" w:color="auto"/>
            </w:tcBorders>
            <w:noWrap/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GRSP возобновит рассмотрение вопроса о возможном предложении по поправкам к ГТП ООН с целью введения процедуры испытания складных систем внешней поверхности для обеспечения адекватной защиты пешеходов.</w:t>
            </w:r>
          </w:p>
        </w:tc>
      </w:tr>
      <w:tr w:rsidR="00961844" w:rsidRPr="00093F52" w:rsidTr="00C40A6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single" w:sz="2" w:space="0" w:color="auto"/>
            </w:tcBorders>
            <w:noWrap/>
            <w:vAlign w:val="top"/>
            <w:hideMark/>
          </w:tcPr>
          <w:p w:rsidR="00093F52" w:rsidRPr="001C52D6" w:rsidRDefault="00093F52" w:rsidP="00CD5962">
            <w:pPr>
              <w:pageBreakBefore/>
              <w:ind w:left="23"/>
              <w:rPr>
                <w:b/>
              </w:rPr>
            </w:pPr>
            <w:r w:rsidRPr="001C52D6">
              <w:rPr>
                <w:b/>
              </w:rPr>
              <w:lastRenderedPageBreak/>
              <w:t>ГТП № 11 ООН</w:t>
            </w:r>
          </w:p>
        </w:tc>
        <w:tc>
          <w:tcPr>
            <w:tcW w:w="1203" w:type="dxa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4A19C2" w:rsidRDefault="00093F52" w:rsidP="004A19C2">
            <w:pPr>
              <w:pageBreakBefore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7"/>
              </w:rPr>
            </w:pPr>
            <w:r w:rsidRPr="004A19C2">
              <w:rPr>
                <w:b/>
                <w:sz w:val="17"/>
              </w:rPr>
              <w:t>Процедура испытания на</w:t>
            </w:r>
            <w:r w:rsidR="004A19C2">
              <w:rPr>
                <w:b/>
                <w:sz w:val="17"/>
                <w:lang w:val="en-US"/>
              </w:rPr>
              <w:t> </w:t>
            </w:r>
            <w:r w:rsidRPr="004A19C2">
              <w:rPr>
                <w:b/>
                <w:sz w:val="17"/>
              </w:rPr>
              <w:t>выбросы загрязняю</w:t>
            </w:r>
            <w:r w:rsidR="004A19C2" w:rsidRPr="004A19C2">
              <w:rPr>
                <w:b/>
                <w:sz w:val="17"/>
              </w:rPr>
              <w:t>-</w:t>
            </w:r>
            <w:r w:rsidRPr="004A19C2">
              <w:rPr>
                <w:b/>
                <w:sz w:val="17"/>
              </w:rPr>
              <w:t>щих веществ двигателями с</w:t>
            </w:r>
            <w:r w:rsidR="004A19C2">
              <w:rPr>
                <w:b/>
                <w:sz w:val="17"/>
                <w:lang w:val="en-US"/>
              </w:rPr>
              <w:t> </w:t>
            </w:r>
            <w:r w:rsidRPr="004A19C2">
              <w:rPr>
                <w:b/>
                <w:sz w:val="17"/>
              </w:rPr>
              <w:t>воспламене</w:t>
            </w:r>
            <w:r w:rsidR="004A19C2" w:rsidRPr="004A19C2">
              <w:rPr>
                <w:b/>
                <w:sz w:val="17"/>
              </w:rPr>
              <w:t>-</w:t>
            </w:r>
            <w:r w:rsidRPr="004A19C2">
              <w:rPr>
                <w:b/>
                <w:sz w:val="17"/>
              </w:rPr>
              <w:t>нием от сжатия на</w:t>
            </w:r>
            <w:r w:rsidR="004A19C2" w:rsidRPr="004A19C2">
              <w:rPr>
                <w:b/>
                <w:sz w:val="17"/>
                <w:lang w:val="en-US"/>
              </w:rPr>
              <w:t> </w:t>
            </w:r>
            <w:r w:rsidRPr="004A19C2">
              <w:rPr>
                <w:b/>
                <w:sz w:val="17"/>
              </w:rPr>
              <w:t>тягачах и</w:t>
            </w:r>
            <w:r w:rsidR="004A19C2" w:rsidRPr="004A19C2">
              <w:rPr>
                <w:b/>
                <w:sz w:val="17"/>
                <w:lang w:val="en-US"/>
              </w:rPr>
              <w:t> </w:t>
            </w:r>
            <w:r w:rsidRPr="004A19C2">
              <w:rPr>
                <w:b/>
                <w:sz w:val="17"/>
              </w:rPr>
              <w:t>ВДПТ</w:t>
            </w:r>
          </w:p>
        </w:tc>
        <w:tc>
          <w:tcPr>
            <w:tcW w:w="789" w:type="dxa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1C52D6" w:rsidRDefault="00093F52" w:rsidP="00CD5962">
            <w:pPr>
              <w:pageBreakBefore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2D6">
              <w:rPr>
                <w:b/>
              </w:rPr>
              <w:t>GRPE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093F52" w:rsidRDefault="00093F52" w:rsidP="00CD5962">
            <w:pPr>
              <w:pageBreakBefore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 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093F52" w:rsidRDefault="00093F52" w:rsidP="00CD5962">
            <w:pPr>
              <w:pageBreakBefore/>
              <w:ind w:left="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Отразить поправки, внесенные в</w:t>
            </w:r>
            <w:r w:rsidR="00311458">
              <w:rPr>
                <w:lang w:val="en-US"/>
              </w:rPr>
              <w:t> </w:t>
            </w:r>
            <w:r w:rsidRPr="00093F52">
              <w:t xml:space="preserve">Правила № 96 ООН 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093F52" w:rsidRDefault="00093F52" w:rsidP="00CD5962">
            <w:pPr>
              <w:pageBreakBefore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 </w:t>
            </w:r>
          </w:p>
        </w:tc>
        <w:tc>
          <w:tcPr>
            <w:tcW w:w="1393" w:type="dxa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093F52" w:rsidRDefault="00093F52" w:rsidP="00CD5962">
            <w:pPr>
              <w:pageBreakBefore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 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093F52" w:rsidRDefault="00093F52" w:rsidP="00CD5962">
            <w:pPr>
              <w:pageBreakBefore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 </w:t>
            </w:r>
          </w:p>
        </w:tc>
        <w:tc>
          <w:tcPr>
            <w:tcW w:w="4293" w:type="dxa"/>
            <w:gridSpan w:val="2"/>
            <w:tcBorders>
              <w:top w:val="nil"/>
              <w:bottom w:val="nil"/>
            </w:tcBorders>
            <w:vAlign w:val="top"/>
            <w:hideMark/>
          </w:tcPr>
          <w:p w:rsidR="00093F52" w:rsidRPr="00093F52" w:rsidRDefault="00093F52" w:rsidP="00CD5962">
            <w:pPr>
              <w:pageBreakBefore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Работа должна начаться в 2018 году после внесения поправок в Правила № 96 ООН с учетом нового Регламента ЕС по ВДПТ (этап V).</w:t>
            </w:r>
          </w:p>
        </w:tc>
      </w:tr>
      <w:tr w:rsidR="00961844" w:rsidRPr="00093F52" w:rsidTr="00C40A6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single" w:sz="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1C52D6" w:rsidRDefault="00093F52" w:rsidP="001C52D6">
            <w:pPr>
              <w:ind w:left="23"/>
              <w:rPr>
                <w:b/>
              </w:rPr>
            </w:pPr>
            <w:r w:rsidRPr="001C52D6">
              <w:rPr>
                <w:b/>
              </w:rPr>
              <w:t>ГТП № 13 ООН</w:t>
            </w:r>
          </w:p>
        </w:tc>
        <w:tc>
          <w:tcPr>
            <w:tcW w:w="1203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1C52D6" w:rsidRDefault="00093F52" w:rsidP="004A19C2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2D6">
              <w:rPr>
                <w:b/>
              </w:rPr>
              <w:t>ГТП по транспорт</w:t>
            </w:r>
            <w:r w:rsidR="004A19C2" w:rsidRPr="004A19C2">
              <w:rPr>
                <w:b/>
              </w:rPr>
              <w:t>-</w:t>
            </w:r>
            <w:r w:rsidRPr="001C52D6">
              <w:rPr>
                <w:b/>
              </w:rPr>
              <w:t>ным средствам, работающим на водороде и</w:t>
            </w:r>
            <w:r w:rsidR="004A19C2">
              <w:rPr>
                <w:b/>
                <w:lang w:val="en-US"/>
              </w:rPr>
              <w:t> </w:t>
            </w:r>
            <w:r w:rsidRPr="001C52D6">
              <w:rPr>
                <w:b/>
              </w:rPr>
              <w:t>топливных элементах</w:t>
            </w:r>
          </w:p>
        </w:tc>
        <w:tc>
          <w:tcPr>
            <w:tcW w:w="789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1C52D6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2D6">
              <w:rPr>
                <w:b/>
              </w:rPr>
              <w:t>GRSP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Этап 2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Отразить Правила № 134 ООН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 xml:space="preserve">НРГ: да </w:t>
            </w:r>
          </w:p>
          <w:p w:rsidR="00093F52" w:rsidRPr="00093F52" w:rsidRDefault="00093F52" w:rsidP="00F40CBA">
            <w:pPr>
              <w:spacing w:before="12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0B35">
              <w:rPr>
                <w:spacing w:val="-7"/>
              </w:rPr>
              <w:t>Председатель:</w:t>
            </w:r>
            <w:r w:rsidRPr="00093F52">
              <w:t xml:space="preserve"> США, Япония</w:t>
            </w:r>
          </w:p>
          <w:p w:rsidR="00093F52" w:rsidRPr="00093F52" w:rsidRDefault="00093F52" w:rsidP="00F40CBA">
            <w:pPr>
              <w:spacing w:before="12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 xml:space="preserve">Заместитель </w:t>
            </w:r>
            <w:r w:rsidRPr="00C40A6C">
              <w:rPr>
                <w:sz w:val="17"/>
              </w:rPr>
              <w:t>Председателя:</w:t>
            </w:r>
            <w:r w:rsidRPr="00093F52">
              <w:t xml:space="preserve"> Корея, Китай</w:t>
            </w:r>
          </w:p>
          <w:p w:rsidR="00093F52" w:rsidRPr="00093F52" w:rsidRDefault="00093F52" w:rsidP="00F40CBA">
            <w:pPr>
              <w:spacing w:before="12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Спонсоры: ЕС, Япония, Корея, Китай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AC.3/49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 xml:space="preserve">Конец </w:t>
            </w:r>
            <w:r w:rsidR="003A2F6E">
              <w:br/>
            </w:r>
            <w:r w:rsidRPr="00093F52">
              <w:t>2020 года</w:t>
            </w:r>
          </w:p>
        </w:tc>
        <w:tc>
          <w:tcPr>
            <w:tcW w:w="429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Предложение о разрешении на разработку ГТП ООН на этапе 2 было принято АС.3 на его сессии в марте 2017 года.</w:t>
            </w:r>
          </w:p>
        </w:tc>
      </w:tr>
      <w:tr w:rsidR="00961844" w:rsidRPr="00093F52" w:rsidTr="00C40A6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single" w:sz="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1C52D6" w:rsidRDefault="00093F52" w:rsidP="00C6293A">
            <w:pPr>
              <w:ind w:left="23"/>
              <w:rPr>
                <w:b/>
              </w:rPr>
            </w:pPr>
            <w:r w:rsidRPr="001C52D6">
              <w:rPr>
                <w:b/>
              </w:rPr>
              <w:t>ГТП № 15 ООН</w:t>
            </w:r>
          </w:p>
        </w:tc>
        <w:tc>
          <w:tcPr>
            <w:tcW w:w="1203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1C52D6" w:rsidRDefault="00093F52" w:rsidP="00C6293A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2D6">
              <w:rPr>
                <w:b/>
              </w:rPr>
              <w:t xml:space="preserve">Всемирные </w:t>
            </w:r>
            <w:r w:rsidRPr="00FF4974">
              <w:rPr>
                <w:b/>
                <w:sz w:val="17"/>
              </w:rPr>
              <w:t>согласован</w:t>
            </w:r>
            <w:r w:rsidR="00FF4974" w:rsidRPr="00FF4974">
              <w:rPr>
                <w:b/>
                <w:sz w:val="17"/>
              </w:rPr>
              <w:t>-</w:t>
            </w:r>
            <w:r w:rsidRPr="00FF4974">
              <w:rPr>
                <w:b/>
                <w:sz w:val="17"/>
              </w:rPr>
              <w:t xml:space="preserve">ные </w:t>
            </w:r>
            <w:r w:rsidRPr="001C52D6">
              <w:rPr>
                <w:b/>
              </w:rPr>
              <w:t xml:space="preserve">процедуры испытания </w:t>
            </w:r>
            <w:r w:rsidRPr="00FF4974">
              <w:rPr>
                <w:b/>
                <w:sz w:val="17"/>
              </w:rPr>
              <w:t>транспортных</w:t>
            </w:r>
            <w:r w:rsidRPr="001C52D6">
              <w:rPr>
                <w:b/>
              </w:rPr>
              <w:t xml:space="preserve"> средств малой грузоподъем</w:t>
            </w:r>
            <w:r w:rsidR="00FF4974" w:rsidRPr="00FF4974">
              <w:rPr>
                <w:b/>
              </w:rPr>
              <w:t>-</w:t>
            </w:r>
            <w:r w:rsidRPr="001C52D6">
              <w:rPr>
                <w:b/>
              </w:rPr>
              <w:t>ности (ВПИМ)</w:t>
            </w:r>
          </w:p>
        </w:tc>
        <w:tc>
          <w:tcPr>
            <w:tcW w:w="789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1C52D6" w:rsidRDefault="00093F52" w:rsidP="00C6293A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2D6">
              <w:rPr>
                <w:b/>
              </w:rPr>
              <w:t>GRPE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C6293A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Поправка 4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C6293A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 xml:space="preserve">Отразить </w:t>
            </w:r>
            <w:r w:rsidRPr="008F541F">
              <w:rPr>
                <w:sz w:val="17"/>
              </w:rPr>
              <w:t>законодательство</w:t>
            </w:r>
            <w:r w:rsidRPr="00093F52">
              <w:t xml:space="preserve"> ЕС по ВПИМ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A11563" w:rsidRDefault="00093F52" w:rsidP="00C6293A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7"/>
              </w:rPr>
            </w:pPr>
            <w:r w:rsidRPr="00093F52">
              <w:t xml:space="preserve">НРГ: да </w:t>
            </w:r>
            <w:r w:rsidRPr="00A11563">
              <w:rPr>
                <w:spacing w:val="-7"/>
              </w:rPr>
              <w:t>(Нидерланды)</w:t>
            </w:r>
          </w:p>
          <w:p w:rsidR="00093F52" w:rsidRPr="00093F52" w:rsidRDefault="00093F52" w:rsidP="00C6293A">
            <w:pPr>
              <w:spacing w:before="12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Спонсоры: Япония, ЕС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C6293A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AC.3/44</w:t>
            </w:r>
          </w:p>
          <w:p w:rsidR="00093F52" w:rsidRPr="00093F52" w:rsidRDefault="00093F52" w:rsidP="00C6293A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WP.29/2018/71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C6293A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Декабрь 2019</w:t>
            </w:r>
            <w:r w:rsidR="004A19C2">
              <w:rPr>
                <w:lang w:val="en-US"/>
              </w:rPr>
              <w:t> </w:t>
            </w:r>
            <w:r w:rsidRPr="00093F52">
              <w:t>года</w:t>
            </w:r>
          </w:p>
        </w:tc>
        <w:tc>
          <w:tcPr>
            <w:tcW w:w="429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C6293A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Официальное предложение было принято АС.3 на его сессии в июне 2018 года.</w:t>
            </w:r>
          </w:p>
        </w:tc>
      </w:tr>
      <w:tr w:rsidR="00961844" w:rsidRPr="00093F52" w:rsidTr="00C40A6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single" w:sz="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1C52D6" w:rsidRDefault="00093F52" w:rsidP="001C52D6">
            <w:pPr>
              <w:ind w:left="23"/>
              <w:rPr>
                <w:b/>
              </w:rPr>
            </w:pPr>
            <w:r w:rsidRPr="001C52D6">
              <w:rPr>
                <w:b/>
              </w:rPr>
              <w:lastRenderedPageBreak/>
              <w:t>ГТП № 16 ООН</w:t>
            </w:r>
          </w:p>
        </w:tc>
        <w:tc>
          <w:tcPr>
            <w:tcW w:w="1203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1C52D6" w:rsidRDefault="00093F52" w:rsidP="001C52D6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2D6">
              <w:rPr>
                <w:b/>
              </w:rPr>
              <w:t>Шины</w:t>
            </w:r>
          </w:p>
        </w:tc>
        <w:tc>
          <w:tcPr>
            <w:tcW w:w="789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1C52D6" w:rsidRDefault="00093F52" w:rsidP="001C52D6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2D6">
              <w:rPr>
                <w:b/>
              </w:rPr>
              <w:t>GRBP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1C52D6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Поправка 2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1C52D6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F40CBA" w:rsidRDefault="00093F52" w:rsidP="00F40CBA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НРГ: да (Россия)</w:t>
            </w:r>
          </w:p>
          <w:p w:rsidR="00093F52" w:rsidRPr="00093F52" w:rsidRDefault="00093F52" w:rsidP="00F40CBA">
            <w:pPr>
              <w:spacing w:before="12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Спонсор: Россия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1C52D6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AC.3/48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1C52D6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Ноябрь 2018</w:t>
            </w:r>
            <w:r w:rsidR="005C18E3">
              <w:rPr>
                <w:lang w:val="en-US"/>
              </w:rPr>
              <w:t> </w:t>
            </w:r>
            <w:r w:rsidRPr="00093F52">
              <w:t xml:space="preserve">года </w:t>
            </w:r>
          </w:p>
        </w:tc>
        <w:tc>
          <w:tcPr>
            <w:tcW w:w="429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1C52D6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Ожидается, что GRB[P] возобновит обсуждение по этому пункту повестки дня на своей сессии в сентябре 2018 года.</w:t>
            </w:r>
          </w:p>
        </w:tc>
      </w:tr>
      <w:tr w:rsidR="00961844" w:rsidRPr="00093F52" w:rsidTr="00C40A6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single" w:sz="2" w:space="0" w:color="auto"/>
            </w:tcBorders>
            <w:noWrap/>
            <w:vAlign w:val="top"/>
            <w:hideMark/>
          </w:tcPr>
          <w:p w:rsidR="00093F52" w:rsidRPr="001C52D6" w:rsidRDefault="00093F52" w:rsidP="00176F47">
            <w:pPr>
              <w:ind w:left="23"/>
              <w:rPr>
                <w:b/>
              </w:rPr>
            </w:pPr>
            <w:r w:rsidRPr="001C52D6">
              <w:rPr>
                <w:b/>
              </w:rPr>
              <w:t>ГТП № 19 ООН</w:t>
            </w:r>
          </w:p>
        </w:tc>
        <w:tc>
          <w:tcPr>
            <w:tcW w:w="1203" w:type="dxa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1C52D6" w:rsidRDefault="00093F52" w:rsidP="00714A5F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2D6">
              <w:rPr>
                <w:b/>
              </w:rPr>
              <w:t>Выбросы в</w:t>
            </w:r>
            <w:r w:rsidR="00714A5F">
              <w:rPr>
                <w:b/>
                <w:lang w:val="en-US"/>
              </w:rPr>
              <w:t> </w:t>
            </w:r>
            <w:r w:rsidRPr="001C52D6">
              <w:rPr>
                <w:b/>
              </w:rPr>
              <w:t>результате испарения легковыми автомобилями (ВПИМ-Испарение)</w:t>
            </w:r>
          </w:p>
        </w:tc>
        <w:tc>
          <w:tcPr>
            <w:tcW w:w="789" w:type="dxa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1C52D6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2D6">
              <w:rPr>
                <w:b/>
              </w:rPr>
              <w:t>GRPE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 xml:space="preserve">Поправка 1 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 xml:space="preserve">Отразить </w:t>
            </w:r>
            <w:r w:rsidRPr="00563373">
              <w:rPr>
                <w:sz w:val="17"/>
              </w:rPr>
              <w:t>законодательство</w:t>
            </w:r>
            <w:r w:rsidRPr="00093F52">
              <w:t xml:space="preserve"> ЕС по ВПИМ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360C4E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8"/>
              </w:rPr>
            </w:pPr>
            <w:r w:rsidRPr="00093F52">
              <w:t xml:space="preserve">НРГ: да </w:t>
            </w:r>
            <w:r w:rsidRPr="00360C4E">
              <w:rPr>
                <w:spacing w:val="-8"/>
              </w:rPr>
              <w:t>(Нидерланды)</w:t>
            </w:r>
          </w:p>
          <w:p w:rsidR="00093F52" w:rsidRPr="00093F52" w:rsidRDefault="00093F52" w:rsidP="00F40CBA">
            <w:pPr>
              <w:spacing w:before="12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Спонсоры: Япония, ЕС</w:t>
            </w:r>
          </w:p>
        </w:tc>
        <w:tc>
          <w:tcPr>
            <w:tcW w:w="1393" w:type="dxa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AC.3/44</w:t>
            </w:r>
          </w:p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WP.29/2018/73</w:t>
            </w:r>
          </w:p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 xml:space="preserve">WP.29/2018/73/Add.1 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093F52" w:rsidRDefault="00093F52" w:rsidP="005C18E3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Декабрь 2019</w:t>
            </w:r>
            <w:r w:rsidR="005C18E3">
              <w:rPr>
                <w:lang w:val="en-US"/>
              </w:rPr>
              <w:t> </w:t>
            </w:r>
            <w:r w:rsidRPr="00093F52">
              <w:t>года</w:t>
            </w:r>
          </w:p>
        </w:tc>
        <w:tc>
          <w:tcPr>
            <w:tcW w:w="4293" w:type="dxa"/>
            <w:gridSpan w:val="2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093F52" w:rsidRDefault="00093F52" w:rsidP="00732FFE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Официальное предложение было принято АС.3 на его сессии в июне 2018 года.</w:t>
            </w:r>
          </w:p>
        </w:tc>
      </w:tr>
      <w:tr w:rsidR="00961844" w:rsidRPr="00093F52" w:rsidTr="00C40A6C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single" w:sz="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1C52D6" w:rsidRDefault="00093F52" w:rsidP="00381242">
            <w:pPr>
              <w:widowControl w:val="0"/>
              <w:ind w:left="23"/>
              <w:rPr>
                <w:b/>
              </w:rPr>
            </w:pPr>
            <w:r w:rsidRPr="001C52D6">
              <w:rPr>
                <w:b/>
              </w:rPr>
              <w:t>ГТП №</w:t>
            </w:r>
            <w:r w:rsidR="00732FFE" w:rsidRPr="001C52D6">
              <w:rPr>
                <w:b/>
              </w:rPr>
              <w:t> </w:t>
            </w:r>
            <w:r w:rsidRPr="001C52D6">
              <w:rPr>
                <w:b/>
              </w:rPr>
              <w:t>20 ООН</w:t>
            </w:r>
          </w:p>
        </w:tc>
        <w:tc>
          <w:tcPr>
            <w:tcW w:w="1203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1C52D6" w:rsidRDefault="00093F52" w:rsidP="00381242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2D6">
              <w:rPr>
                <w:b/>
              </w:rPr>
              <w:t>Безопасность электромо</w:t>
            </w:r>
            <w:r w:rsidR="00FF4974">
              <w:rPr>
                <w:b/>
                <w:lang w:val="en-US"/>
              </w:rPr>
              <w:t>-</w:t>
            </w:r>
            <w:r w:rsidRPr="001C52D6">
              <w:rPr>
                <w:b/>
              </w:rPr>
              <w:t>билей (БЭМ)</w:t>
            </w:r>
          </w:p>
        </w:tc>
        <w:tc>
          <w:tcPr>
            <w:tcW w:w="789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1C52D6" w:rsidRDefault="00093F52" w:rsidP="00381242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2D6">
              <w:rPr>
                <w:b/>
              </w:rPr>
              <w:t>GRSP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381242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Этап 2</w:t>
            </w:r>
          </w:p>
        </w:tc>
        <w:tc>
          <w:tcPr>
            <w:tcW w:w="142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381242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 </w:t>
            </w:r>
          </w:p>
        </w:tc>
        <w:tc>
          <w:tcPr>
            <w:tcW w:w="113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F40CBA" w:rsidRDefault="00093F52" w:rsidP="00F40CBA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НРГ: да (США)</w:t>
            </w:r>
          </w:p>
          <w:p w:rsidR="00093F52" w:rsidRPr="00093F52" w:rsidRDefault="00093F52" w:rsidP="00F40CBA">
            <w:pPr>
              <w:widowControl w:val="0"/>
              <w:spacing w:before="12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Спонсоры: Китай, Япония, США, ЕС</w:t>
            </w:r>
          </w:p>
        </w:tc>
        <w:tc>
          <w:tcPr>
            <w:tcW w:w="1393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381242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AC.3/50</w:t>
            </w:r>
          </w:p>
          <w:p w:rsidR="00093F52" w:rsidRPr="00093F52" w:rsidRDefault="00093F52" w:rsidP="00381242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AC.3/50/Corr.1</w:t>
            </w:r>
          </w:p>
          <w:p w:rsidR="00093F52" w:rsidRPr="00093F52" w:rsidRDefault="00093F52" w:rsidP="00381242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381242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 xml:space="preserve">Конец </w:t>
            </w:r>
            <w:r w:rsidR="00E27CE7">
              <w:br/>
            </w:r>
            <w:r w:rsidRPr="00093F52">
              <w:t>2021 года</w:t>
            </w:r>
          </w:p>
        </w:tc>
        <w:tc>
          <w:tcPr>
            <w:tcW w:w="429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093F52" w:rsidRDefault="00093F52" w:rsidP="00381242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 xml:space="preserve">Новые ГТП ООН (этап 1 БЭМ) приняты WP.29 </w:t>
            </w:r>
            <w:r w:rsidR="00FB58AB">
              <w:t>в</w:t>
            </w:r>
            <w:r w:rsidR="00FB58AB" w:rsidRPr="00FB58AB">
              <w:t xml:space="preserve"> </w:t>
            </w:r>
            <w:r w:rsidRPr="00093F52">
              <w:t>март</w:t>
            </w:r>
            <w:r w:rsidR="00FB58AB">
              <w:t>е</w:t>
            </w:r>
            <w:r w:rsidRPr="00093F52">
              <w:t xml:space="preserve"> 2018 года. </w:t>
            </w:r>
          </w:p>
          <w:p w:rsidR="00093F52" w:rsidRPr="00093F52" w:rsidRDefault="00093F52" w:rsidP="005726E7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AC.3 одобрил предоставление разрешения на</w:t>
            </w:r>
            <w:r w:rsidR="005726E7">
              <w:t> </w:t>
            </w:r>
            <w:r w:rsidRPr="00093F52">
              <w:t>разработку ГТП ООН на этапе 2 на своей сессии в</w:t>
            </w:r>
            <w:r w:rsidR="005726E7">
              <w:t> </w:t>
            </w:r>
            <w:r w:rsidRPr="00093F52">
              <w:t>марте 2018 года.</w:t>
            </w:r>
          </w:p>
        </w:tc>
      </w:tr>
      <w:tr w:rsidR="00961844" w:rsidRPr="00093F52" w:rsidTr="00C40A6C">
        <w:trPr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" w:type="dxa"/>
            <w:tcBorders>
              <w:top w:val="single" w:sz="2" w:space="0" w:color="auto"/>
            </w:tcBorders>
            <w:noWrap/>
            <w:vAlign w:val="top"/>
          </w:tcPr>
          <w:p w:rsidR="00093F52" w:rsidRPr="001C52D6" w:rsidRDefault="00093F52" w:rsidP="00381242">
            <w:pPr>
              <w:widowControl w:val="0"/>
              <w:ind w:left="23"/>
              <w:rPr>
                <w:b/>
              </w:rPr>
            </w:pPr>
            <w:r w:rsidRPr="001C52D6">
              <w:rPr>
                <w:b/>
              </w:rPr>
              <w:t>ГТП №</w:t>
            </w:r>
            <w:r w:rsidR="00732FFE" w:rsidRPr="001C52D6">
              <w:rPr>
                <w:b/>
              </w:rPr>
              <w:t> </w:t>
            </w:r>
            <w:r w:rsidRPr="001C52D6">
              <w:rPr>
                <w:b/>
              </w:rPr>
              <w:t>[x] ООН</w:t>
            </w:r>
          </w:p>
        </w:tc>
        <w:tc>
          <w:tcPr>
            <w:tcW w:w="1203" w:type="dxa"/>
            <w:tcBorders>
              <w:top w:val="single" w:sz="2" w:space="0" w:color="auto"/>
            </w:tcBorders>
            <w:vAlign w:val="top"/>
          </w:tcPr>
          <w:p w:rsidR="00093F52" w:rsidRPr="001C52D6" w:rsidRDefault="00093F52" w:rsidP="00381242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2D6">
              <w:rPr>
                <w:b/>
              </w:rPr>
              <w:t>Выбросы в реальных условиях вождения (ВРУВ)</w:t>
            </w:r>
          </w:p>
        </w:tc>
        <w:tc>
          <w:tcPr>
            <w:tcW w:w="789" w:type="dxa"/>
            <w:tcBorders>
              <w:top w:val="single" w:sz="2" w:space="0" w:color="auto"/>
            </w:tcBorders>
            <w:vAlign w:val="top"/>
          </w:tcPr>
          <w:p w:rsidR="00093F52" w:rsidRPr="001C52D6" w:rsidRDefault="00093F52" w:rsidP="00381242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C52D6">
              <w:rPr>
                <w:b/>
              </w:rPr>
              <w:t>GRPE</w:t>
            </w:r>
          </w:p>
        </w:tc>
        <w:tc>
          <w:tcPr>
            <w:tcW w:w="1426" w:type="dxa"/>
            <w:gridSpan w:val="2"/>
            <w:tcBorders>
              <w:top w:val="single" w:sz="2" w:space="0" w:color="auto"/>
            </w:tcBorders>
            <w:vAlign w:val="top"/>
          </w:tcPr>
          <w:p w:rsidR="00093F52" w:rsidRPr="00093F52" w:rsidRDefault="00093F52" w:rsidP="00381242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1" w:type="dxa"/>
            <w:gridSpan w:val="2"/>
            <w:tcBorders>
              <w:top w:val="single" w:sz="2" w:space="0" w:color="auto"/>
            </w:tcBorders>
            <w:vAlign w:val="top"/>
          </w:tcPr>
          <w:p w:rsidR="00093F52" w:rsidRPr="00093F52" w:rsidRDefault="00093F52" w:rsidP="00381242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  <w:gridSpan w:val="2"/>
            <w:tcBorders>
              <w:top w:val="single" w:sz="2" w:space="0" w:color="auto"/>
            </w:tcBorders>
            <w:vAlign w:val="top"/>
          </w:tcPr>
          <w:p w:rsidR="00F40CBA" w:rsidRDefault="00093F52" w:rsidP="00381242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 xml:space="preserve">НРГ: да </w:t>
            </w:r>
            <w:r w:rsidRPr="005C18E3">
              <w:rPr>
                <w:spacing w:val="-7"/>
              </w:rPr>
              <w:t>Председатель:</w:t>
            </w:r>
            <w:r w:rsidRPr="00093F52">
              <w:t xml:space="preserve"> ЕС</w:t>
            </w:r>
          </w:p>
          <w:p w:rsidR="00093F52" w:rsidRPr="00093F52" w:rsidRDefault="00093F52" w:rsidP="00F40CBA">
            <w:pPr>
              <w:widowControl w:val="0"/>
              <w:spacing w:before="12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 xml:space="preserve">Заместитель </w:t>
            </w:r>
            <w:r w:rsidRPr="005C18E3">
              <w:rPr>
                <w:spacing w:val="-7"/>
              </w:rPr>
              <w:t>Председателя:</w:t>
            </w:r>
            <w:r w:rsidRPr="00093F52">
              <w:t xml:space="preserve"> Япония, Корея</w:t>
            </w:r>
          </w:p>
          <w:p w:rsidR="00093F52" w:rsidRPr="00093F52" w:rsidRDefault="00093F52" w:rsidP="00F40CBA">
            <w:pPr>
              <w:widowControl w:val="0"/>
              <w:spacing w:before="12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 xml:space="preserve">Спонсоры: ЕС, Япония, Корея </w:t>
            </w:r>
          </w:p>
        </w:tc>
        <w:tc>
          <w:tcPr>
            <w:tcW w:w="1393" w:type="dxa"/>
            <w:tcBorders>
              <w:top w:val="single" w:sz="2" w:space="0" w:color="auto"/>
            </w:tcBorders>
            <w:vAlign w:val="top"/>
          </w:tcPr>
          <w:p w:rsidR="00093F52" w:rsidRPr="00093F52" w:rsidRDefault="00093F52" w:rsidP="00381242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 xml:space="preserve"> AC.3/51</w:t>
            </w:r>
          </w:p>
        </w:tc>
        <w:tc>
          <w:tcPr>
            <w:tcW w:w="1427" w:type="dxa"/>
            <w:gridSpan w:val="2"/>
            <w:tcBorders>
              <w:top w:val="single" w:sz="2" w:space="0" w:color="auto"/>
            </w:tcBorders>
            <w:vAlign w:val="top"/>
          </w:tcPr>
          <w:p w:rsidR="00093F52" w:rsidRPr="00093F52" w:rsidRDefault="00093F52" w:rsidP="005C18E3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Ноябрь 2019</w:t>
            </w:r>
            <w:r w:rsidR="005C18E3">
              <w:rPr>
                <w:lang w:val="en-US"/>
              </w:rPr>
              <w:t> </w:t>
            </w:r>
            <w:r w:rsidRPr="00093F52">
              <w:t>года</w:t>
            </w:r>
          </w:p>
        </w:tc>
        <w:tc>
          <w:tcPr>
            <w:tcW w:w="4293" w:type="dxa"/>
            <w:gridSpan w:val="2"/>
            <w:tcBorders>
              <w:top w:val="single" w:sz="2" w:space="0" w:color="auto"/>
            </w:tcBorders>
            <w:vAlign w:val="top"/>
          </w:tcPr>
          <w:p w:rsidR="00093F52" w:rsidRPr="00093F52" w:rsidRDefault="00093F52" w:rsidP="00381242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3F52">
              <w:t>AC.3 одобрил предоставление разрешения на разработку ГТП ООН на своей сессии в июне 2018</w:t>
            </w:r>
            <w:r w:rsidR="005C18E3">
              <w:rPr>
                <w:lang w:val="en-US"/>
              </w:rPr>
              <w:t> </w:t>
            </w:r>
            <w:r w:rsidRPr="00093F52">
              <w:t>года.</w:t>
            </w:r>
          </w:p>
          <w:p w:rsidR="00093F52" w:rsidRPr="00093F52" w:rsidRDefault="00093F52" w:rsidP="00381242">
            <w:pPr>
              <w:widowControl w:val="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76F47" w:rsidRDefault="00176F47">
      <w:r>
        <w:br w:type="page"/>
      </w:r>
    </w:p>
    <w:tbl>
      <w:tblPr>
        <w:tblStyle w:val="TabNum"/>
        <w:tblW w:w="13776" w:type="dxa"/>
        <w:tblInd w:w="283" w:type="dxa"/>
        <w:tblLayout w:type="fixed"/>
        <w:tblLook w:val="05E0" w:firstRow="1" w:lastRow="1" w:firstColumn="1" w:lastColumn="1" w:noHBand="0" w:noVBand="1"/>
      </w:tblPr>
      <w:tblGrid>
        <w:gridCol w:w="623"/>
        <w:gridCol w:w="1214"/>
        <w:gridCol w:w="841"/>
        <w:gridCol w:w="1426"/>
        <w:gridCol w:w="1421"/>
        <w:gridCol w:w="1106"/>
        <w:gridCol w:w="1425"/>
        <w:gridCol w:w="1427"/>
        <w:gridCol w:w="4293"/>
      </w:tblGrid>
      <w:tr w:rsidR="00961844" w:rsidRPr="00961844" w:rsidTr="009841F4">
        <w:trPr>
          <w:trHeight w:val="27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4" w:type="dxa"/>
            <w:gridSpan w:val="4"/>
            <w:tcBorders>
              <w:bottom w:val="single" w:sz="2" w:space="0" w:color="auto"/>
            </w:tcBorders>
            <w:noWrap/>
            <w:hideMark/>
          </w:tcPr>
          <w:p w:rsidR="00093F52" w:rsidRPr="009841F4" w:rsidRDefault="00093F52" w:rsidP="009841F4">
            <w:pPr>
              <w:pageBreakBefore/>
              <w:rPr>
                <w:i/>
                <w:sz w:val="16"/>
                <w:szCs w:val="16"/>
              </w:rPr>
            </w:pPr>
            <w:r w:rsidRPr="009841F4">
              <w:rPr>
                <w:i/>
                <w:sz w:val="16"/>
                <w:szCs w:val="16"/>
              </w:rPr>
              <w:lastRenderedPageBreak/>
              <w:t>Ib. Существующие ГТП – низкий приоритет</w:t>
            </w:r>
          </w:p>
        </w:tc>
        <w:tc>
          <w:tcPr>
            <w:tcW w:w="1421" w:type="dxa"/>
            <w:tcBorders>
              <w:bottom w:val="single" w:sz="2" w:space="0" w:color="auto"/>
            </w:tcBorders>
            <w:hideMark/>
          </w:tcPr>
          <w:p w:rsidR="00093F52" w:rsidRPr="009841F4" w:rsidRDefault="00093F52" w:rsidP="009841F4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1106" w:type="dxa"/>
            <w:tcBorders>
              <w:bottom w:val="single" w:sz="2" w:space="0" w:color="auto"/>
            </w:tcBorders>
            <w:hideMark/>
          </w:tcPr>
          <w:p w:rsidR="00093F52" w:rsidRPr="009841F4" w:rsidRDefault="00093F52" w:rsidP="009841F4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2" w:space="0" w:color="auto"/>
            </w:tcBorders>
            <w:hideMark/>
          </w:tcPr>
          <w:p w:rsidR="00093F52" w:rsidRPr="009841F4" w:rsidRDefault="00093F52" w:rsidP="009841F4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1427" w:type="dxa"/>
            <w:tcBorders>
              <w:bottom w:val="single" w:sz="2" w:space="0" w:color="auto"/>
            </w:tcBorders>
            <w:hideMark/>
          </w:tcPr>
          <w:p w:rsidR="00093F52" w:rsidRPr="009841F4" w:rsidRDefault="00093F52" w:rsidP="009841F4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  <w:tc>
          <w:tcPr>
            <w:tcW w:w="4293" w:type="dxa"/>
            <w:tcBorders>
              <w:bottom w:val="single" w:sz="2" w:space="0" w:color="auto"/>
            </w:tcBorders>
            <w:noWrap/>
            <w:hideMark/>
          </w:tcPr>
          <w:p w:rsidR="00093F52" w:rsidRPr="009841F4" w:rsidRDefault="00093F52" w:rsidP="009841F4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961844" w:rsidRPr="00961844" w:rsidTr="009841F4">
        <w:trPr>
          <w:trHeight w:val="3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:rsidR="00093F52" w:rsidRPr="009841F4" w:rsidRDefault="00093F52" w:rsidP="009841F4">
            <w:pPr>
              <w:rPr>
                <w:i/>
                <w:sz w:val="16"/>
                <w:szCs w:val="16"/>
              </w:rPr>
            </w:pPr>
            <w:r w:rsidRPr="009841F4">
              <w:rPr>
                <w:i/>
                <w:sz w:val="16"/>
                <w:szCs w:val="16"/>
              </w:rPr>
              <w:t>ГТП ООН</w:t>
            </w:r>
          </w:p>
        </w:tc>
        <w:tc>
          <w:tcPr>
            <w:tcW w:w="1214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093F52" w:rsidRPr="009841F4" w:rsidRDefault="00093F52" w:rsidP="009841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841F4">
              <w:rPr>
                <w:i/>
                <w:sz w:val="16"/>
                <w:szCs w:val="16"/>
              </w:rPr>
              <w:t>Название</w:t>
            </w:r>
          </w:p>
        </w:tc>
        <w:tc>
          <w:tcPr>
            <w:tcW w:w="841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093F52" w:rsidRPr="009841F4" w:rsidRDefault="00093F52" w:rsidP="009841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841F4">
              <w:rPr>
                <w:i/>
                <w:sz w:val="16"/>
                <w:szCs w:val="16"/>
              </w:rPr>
              <w:t>Группа</w:t>
            </w:r>
          </w:p>
        </w:tc>
        <w:tc>
          <w:tcPr>
            <w:tcW w:w="1426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093F52" w:rsidRPr="009841F4" w:rsidRDefault="00093F52" w:rsidP="009841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841F4">
              <w:rPr>
                <w:i/>
                <w:sz w:val="16"/>
                <w:szCs w:val="16"/>
              </w:rPr>
              <w:t>Вариант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093F52" w:rsidRPr="009841F4" w:rsidRDefault="00093F52" w:rsidP="009841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841F4">
              <w:rPr>
                <w:i/>
                <w:sz w:val="16"/>
                <w:szCs w:val="16"/>
              </w:rPr>
              <w:t>Обоснование</w:t>
            </w:r>
          </w:p>
        </w:tc>
        <w:tc>
          <w:tcPr>
            <w:tcW w:w="1106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093F52" w:rsidRPr="009841F4" w:rsidRDefault="00093F52" w:rsidP="009841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841F4">
              <w:rPr>
                <w:i/>
                <w:sz w:val="16"/>
                <w:szCs w:val="16"/>
              </w:rPr>
              <w:t>Организация работы</w:t>
            </w:r>
          </w:p>
        </w:tc>
        <w:tc>
          <w:tcPr>
            <w:tcW w:w="142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093F52" w:rsidRPr="009841F4" w:rsidRDefault="00093F52" w:rsidP="009841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841F4">
              <w:rPr>
                <w:i/>
                <w:sz w:val="16"/>
                <w:szCs w:val="16"/>
              </w:rPr>
              <w:t>Справочные документы</w:t>
            </w:r>
          </w:p>
        </w:tc>
        <w:tc>
          <w:tcPr>
            <w:tcW w:w="1427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:rsidR="00093F52" w:rsidRPr="009841F4" w:rsidRDefault="00093F52" w:rsidP="009841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841F4">
              <w:rPr>
                <w:i/>
                <w:sz w:val="16"/>
                <w:szCs w:val="16"/>
              </w:rPr>
              <w:t>Предполагаемое время, необходимое для доработки*</w:t>
            </w:r>
          </w:p>
        </w:tc>
        <w:tc>
          <w:tcPr>
            <w:tcW w:w="4293" w:type="dxa"/>
            <w:tcBorders>
              <w:top w:val="single" w:sz="2" w:space="0" w:color="auto"/>
              <w:bottom w:val="single" w:sz="12" w:space="0" w:color="auto"/>
            </w:tcBorders>
            <w:noWrap/>
            <w:hideMark/>
          </w:tcPr>
          <w:p w:rsidR="00093F52" w:rsidRPr="009841F4" w:rsidRDefault="00093F52" w:rsidP="009841F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9841F4">
              <w:rPr>
                <w:i/>
                <w:sz w:val="16"/>
                <w:szCs w:val="16"/>
              </w:rPr>
              <w:t>Статус</w:t>
            </w:r>
          </w:p>
        </w:tc>
      </w:tr>
      <w:tr w:rsidR="00961844" w:rsidRPr="00961844" w:rsidTr="00576E9E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1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422411" w:rsidRDefault="00093F52" w:rsidP="00176F47">
            <w:pPr>
              <w:rPr>
                <w:b/>
              </w:rPr>
            </w:pPr>
            <w:r w:rsidRPr="00422411">
              <w:rPr>
                <w:b/>
              </w:rPr>
              <w:t xml:space="preserve">ГТП </w:t>
            </w:r>
            <w:r w:rsidR="00422411" w:rsidRPr="00422411">
              <w:rPr>
                <w:b/>
              </w:rPr>
              <w:br/>
            </w:r>
            <w:r w:rsidRPr="00422411">
              <w:rPr>
                <w:b/>
              </w:rPr>
              <w:t>№ 2 ООН</w:t>
            </w:r>
          </w:p>
        </w:tc>
        <w:tc>
          <w:tcPr>
            <w:tcW w:w="1214" w:type="dxa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 xml:space="preserve">Процедуры измерения для 2-х колесных </w:t>
            </w:r>
            <w:r w:rsidRPr="00422411">
              <w:rPr>
                <w:b/>
                <w:sz w:val="17"/>
              </w:rPr>
              <w:t xml:space="preserve">транспортных </w:t>
            </w:r>
            <w:r w:rsidRPr="00422411">
              <w:rPr>
                <w:b/>
              </w:rPr>
              <w:t>средств (ВЦИМ)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GRPE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Поправка 4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106" w:type="dxa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НРГ: ТЭТХ (ЕС)</w:t>
            </w:r>
          </w:p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Спонсор: ЕС</w:t>
            </w:r>
          </w:p>
        </w:tc>
        <w:tc>
          <w:tcPr>
            <w:tcW w:w="1425" w:type="dxa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 xml:space="preserve">AC.3/36/ Rev.1 </w:t>
            </w:r>
          </w:p>
        </w:tc>
        <w:tc>
          <w:tcPr>
            <w:tcW w:w="1427" w:type="dxa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2019 год</w:t>
            </w:r>
          </w:p>
        </w:tc>
        <w:tc>
          <w:tcPr>
            <w:tcW w:w="4293" w:type="dxa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Официальное предложение будет представлено для рассмотрения на сессии GRPE в январе 2019 года.</w:t>
            </w:r>
          </w:p>
        </w:tc>
      </w:tr>
      <w:tr w:rsidR="00961844" w:rsidRPr="00961844" w:rsidTr="00576E9E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422411" w:rsidRDefault="00093F52" w:rsidP="00176F47">
            <w:pPr>
              <w:rPr>
                <w:b/>
              </w:rPr>
            </w:pPr>
            <w:r w:rsidRPr="00422411">
              <w:rPr>
                <w:b/>
              </w:rPr>
              <w:t>ГТП №</w:t>
            </w:r>
            <w:r w:rsidR="00330DB0">
              <w:rPr>
                <w:b/>
                <w:lang w:val="en-US"/>
              </w:rPr>
              <w:t xml:space="preserve"> </w:t>
            </w:r>
            <w:r w:rsidRPr="00422411">
              <w:rPr>
                <w:b/>
              </w:rPr>
              <w:t>4 ООН</w:t>
            </w:r>
          </w:p>
        </w:tc>
        <w:tc>
          <w:tcPr>
            <w:tcW w:w="1214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Процедура испытания двигателей, работающих на газе (ВСБМ)</w:t>
            </w: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GRPE</w:t>
            </w:r>
          </w:p>
        </w:tc>
        <w:tc>
          <w:tcPr>
            <w:tcW w:w="1426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Поправка 4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106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425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427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4293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«Существует необходимость в дополнительном утверждении методологии, касающейся гибридных транспортных средств» – просьба проверить.</w:t>
            </w:r>
          </w:p>
        </w:tc>
      </w:tr>
      <w:tr w:rsidR="00961844" w:rsidRPr="00961844" w:rsidTr="00576E9E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422411" w:rsidRDefault="00093F52" w:rsidP="00176F47">
            <w:pPr>
              <w:rPr>
                <w:b/>
              </w:rPr>
            </w:pPr>
            <w:r w:rsidRPr="00422411">
              <w:rPr>
                <w:b/>
              </w:rPr>
              <w:t>ГТП № 6 ООН</w:t>
            </w:r>
          </w:p>
        </w:tc>
        <w:tc>
          <w:tcPr>
            <w:tcW w:w="1214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 xml:space="preserve">Безопасные стекловые материалы для </w:t>
            </w:r>
            <w:r w:rsidRPr="005D1994">
              <w:rPr>
                <w:b/>
                <w:sz w:val="17"/>
              </w:rPr>
              <w:t>транспортных</w:t>
            </w:r>
            <w:r w:rsidRPr="00422411">
              <w:rPr>
                <w:b/>
              </w:rPr>
              <w:t xml:space="preserve"> средств и их оборудования</w:t>
            </w:r>
          </w:p>
        </w:tc>
        <w:tc>
          <w:tcPr>
            <w:tcW w:w="841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GRSG</w:t>
            </w:r>
          </w:p>
        </w:tc>
        <w:tc>
          <w:tcPr>
            <w:tcW w:w="1426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Поправка 2</w:t>
            </w:r>
          </w:p>
        </w:tc>
        <w:tc>
          <w:tcPr>
            <w:tcW w:w="1421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106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B028B1" w:rsidRDefault="00093F52" w:rsidP="00B028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НРГ: да (Корея)</w:t>
            </w:r>
          </w:p>
          <w:p w:rsidR="00093F52" w:rsidRPr="00961844" w:rsidRDefault="00093F52" w:rsidP="00B028B1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Спонсор: Корея</w:t>
            </w:r>
          </w:p>
        </w:tc>
        <w:tc>
          <w:tcPr>
            <w:tcW w:w="1425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AC.3/41</w:t>
            </w:r>
          </w:p>
        </w:tc>
        <w:tc>
          <w:tcPr>
            <w:tcW w:w="1427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 xml:space="preserve">Июнь </w:t>
            </w:r>
            <w:r w:rsidR="000C7D93">
              <w:br/>
            </w:r>
            <w:r w:rsidRPr="00961844">
              <w:t>2018 года</w:t>
            </w:r>
          </w:p>
        </w:tc>
        <w:tc>
          <w:tcPr>
            <w:tcW w:w="4293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3326C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AC.3 продлил мандат НРГ по СПЛА до апреля 2020</w:t>
            </w:r>
            <w:r w:rsidR="003326CA">
              <w:rPr>
                <w:lang w:val="en-US"/>
              </w:rPr>
              <w:t> </w:t>
            </w:r>
            <w:r w:rsidRPr="00961844">
              <w:t>года. 30 января 2018 года АС.3 включил в Глобальный регистр исправление 2 к ГТП № 6 ООН (уточнения, касающиеся области применения).</w:t>
            </w:r>
          </w:p>
        </w:tc>
      </w:tr>
      <w:tr w:rsidR="00961844" w:rsidRPr="00961844" w:rsidTr="00576E9E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tcBorders>
              <w:top w:val="single" w:sz="2" w:space="0" w:color="auto"/>
            </w:tcBorders>
            <w:noWrap/>
            <w:vAlign w:val="top"/>
            <w:hideMark/>
          </w:tcPr>
          <w:p w:rsidR="00093F52" w:rsidRPr="00422411" w:rsidRDefault="00093F52" w:rsidP="00176F47">
            <w:pPr>
              <w:rPr>
                <w:b/>
              </w:rPr>
            </w:pPr>
            <w:r w:rsidRPr="00422411">
              <w:rPr>
                <w:b/>
              </w:rPr>
              <w:t>ГТП № 15 ООН</w:t>
            </w:r>
          </w:p>
        </w:tc>
        <w:tc>
          <w:tcPr>
            <w:tcW w:w="1214" w:type="dxa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422411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  <w:sz w:val="17"/>
              </w:rPr>
              <w:t>Всемирные согласован</w:t>
            </w:r>
            <w:r w:rsidR="00422411" w:rsidRPr="00422411">
              <w:rPr>
                <w:b/>
                <w:sz w:val="17"/>
              </w:rPr>
              <w:t>-</w:t>
            </w:r>
            <w:r w:rsidRPr="00422411">
              <w:rPr>
                <w:b/>
                <w:sz w:val="17"/>
              </w:rPr>
              <w:t>ные процедуры испытания транспортных средств малой грузоподъем</w:t>
            </w:r>
            <w:r w:rsidR="00F20388">
              <w:rPr>
                <w:b/>
                <w:sz w:val="17"/>
              </w:rPr>
              <w:t>-</w:t>
            </w:r>
            <w:r w:rsidRPr="00422411">
              <w:rPr>
                <w:b/>
                <w:sz w:val="17"/>
              </w:rPr>
              <w:t>ности (ВПИМ</w:t>
            </w:r>
            <w:r w:rsidRPr="00422411">
              <w:rPr>
                <w:b/>
              </w:rPr>
              <w:t>)</w:t>
            </w:r>
          </w:p>
        </w:tc>
        <w:tc>
          <w:tcPr>
            <w:tcW w:w="841" w:type="dxa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422411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GRPE</w:t>
            </w:r>
          </w:p>
        </w:tc>
        <w:tc>
          <w:tcPr>
            <w:tcW w:w="1426" w:type="dxa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н/п</w:t>
            </w:r>
          </w:p>
        </w:tc>
        <w:tc>
          <w:tcPr>
            <w:tcW w:w="1421" w:type="dxa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Отразить законодательство ЕС по ВПИМ</w:t>
            </w:r>
          </w:p>
        </w:tc>
        <w:tc>
          <w:tcPr>
            <w:tcW w:w="1106" w:type="dxa"/>
            <w:tcBorders>
              <w:top w:val="single" w:sz="2" w:space="0" w:color="auto"/>
              <w:bottom w:val="nil"/>
            </w:tcBorders>
            <w:vAlign w:val="top"/>
            <w:hideMark/>
          </w:tcPr>
          <w:p w:rsidR="00B028B1" w:rsidRDefault="00093F52" w:rsidP="00B028B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НРГ: ЭМОС (США, Япония, Китай)</w:t>
            </w:r>
          </w:p>
          <w:p w:rsidR="00093F52" w:rsidRPr="00961844" w:rsidRDefault="00093F52" w:rsidP="00B028B1">
            <w:pPr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Спонсоры: Канада, Китай, Япония, США, ЕС</w:t>
            </w:r>
          </w:p>
        </w:tc>
        <w:tc>
          <w:tcPr>
            <w:tcW w:w="1425" w:type="dxa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AC.3/46</w:t>
            </w:r>
          </w:p>
        </w:tc>
        <w:tc>
          <w:tcPr>
            <w:tcW w:w="1427" w:type="dxa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 xml:space="preserve">Ноябрь </w:t>
            </w:r>
            <w:r w:rsidR="000C7D93">
              <w:br/>
            </w:r>
            <w:r w:rsidRPr="00961844">
              <w:t>2019 года</w:t>
            </w:r>
          </w:p>
        </w:tc>
        <w:tc>
          <w:tcPr>
            <w:tcW w:w="4293" w:type="dxa"/>
            <w:tcBorders>
              <w:top w:val="single" w:sz="2" w:space="0" w:color="auto"/>
              <w:bottom w:val="nil"/>
            </w:tcBorders>
            <w:vAlign w:val="top"/>
            <w:hideMark/>
          </w:tcPr>
          <w:p w:rsidR="00093F52" w:rsidRPr="00961844" w:rsidRDefault="00093F52" w:rsidP="00176F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GRPE была проинформирована о текущей работе НРГ по ЭМОС в части B мандата.</w:t>
            </w:r>
          </w:p>
        </w:tc>
      </w:tr>
      <w:tr w:rsidR="00961844" w:rsidRPr="00961844" w:rsidTr="00176F47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noWrap/>
            <w:vAlign w:val="top"/>
          </w:tcPr>
          <w:p w:rsidR="00093F52" w:rsidRPr="00422411" w:rsidRDefault="00093F52" w:rsidP="00176F47">
            <w:pPr>
              <w:pageBreakBefore/>
              <w:rPr>
                <w:b/>
              </w:rPr>
            </w:pPr>
            <w:r w:rsidRPr="00422411">
              <w:rPr>
                <w:b/>
              </w:rPr>
              <w:lastRenderedPageBreak/>
              <w:t xml:space="preserve">ГТП </w:t>
            </w:r>
            <w:r w:rsidR="003326CA" w:rsidRPr="00422411">
              <w:rPr>
                <w:b/>
              </w:rPr>
              <w:br/>
            </w:r>
            <w:r w:rsidRPr="00422411">
              <w:rPr>
                <w:b/>
              </w:rPr>
              <w:t>№ [x2] ООН</w:t>
            </w:r>
          </w:p>
        </w:tc>
        <w:tc>
          <w:tcPr>
            <w:tcW w:w="1214" w:type="dxa"/>
            <w:tcBorders>
              <w:top w:val="nil"/>
              <w:bottom w:val="single" w:sz="12" w:space="0" w:color="auto"/>
            </w:tcBorders>
            <w:vAlign w:val="top"/>
          </w:tcPr>
          <w:p w:rsidR="00093F52" w:rsidRPr="00422411" w:rsidRDefault="00093F52" w:rsidP="00176F47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Бесшумные автотранс</w:t>
            </w:r>
            <w:r w:rsidR="00422411" w:rsidRPr="00422411">
              <w:rPr>
                <w:b/>
              </w:rPr>
              <w:t>-</w:t>
            </w:r>
            <w:r w:rsidRPr="00422411">
              <w:rPr>
                <w:b/>
              </w:rPr>
              <w:t>портные средства (БАТС)</w:t>
            </w:r>
          </w:p>
        </w:tc>
        <w:tc>
          <w:tcPr>
            <w:tcW w:w="841" w:type="dxa"/>
            <w:tcBorders>
              <w:top w:val="nil"/>
              <w:bottom w:val="single" w:sz="12" w:space="0" w:color="auto"/>
            </w:tcBorders>
            <w:vAlign w:val="top"/>
          </w:tcPr>
          <w:p w:rsidR="00093F52" w:rsidRPr="00422411" w:rsidRDefault="00093F52" w:rsidP="00176F47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GRBP</w:t>
            </w:r>
          </w:p>
        </w:tc>
        <w:tc>
          <w:tcPr>
            <w:tcW w:w="1426" w:type="dxa"/>
            <w:tcBorders>
              <w:top w:val="nil"/>
              <w:bottom w:val="single" w:sz="12" w:space="0" w:color="auto"/>
            </w:tcBorders>
            <w:vAlign w:val="top"/>
          </w:tcPr>
          <w:p w:rsidR="00093F52" w:rsidRPr="00961844" w:rsidRDefault="00093F52" w:rsidP="00176F47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421" w:type="dxa"/>
            <w:tcBorders>
              <w:top w:val="nil"/>
              <w:bottom w:val="single" w:sz="12" w:space="0" w:color="auto"/>
            </w:tcBorders>
            <w:vAlign w:val="top"/>
          </w:tcPr>
          <w:p w:rsidR="00093F52" w:rsidRPr="00961844" w:rsidRDefault="00093F52" w:rsidP="00176F47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Отразить Правила № 138 ООН</w:t>
            </w:r>
          </w:p>
        </w:tc>
        <w:tc>
          <w:tcPr>
            <w:tcW w:w="1106" w:type="dxa"/>
            <w:tcBorders>
              <w:top w:val="nil"/>
              <w:bottom w:val="single" w:sz="12" w:space="0" w:color="auto"/>
            </w:tcBorders>
            <w:vAlign w:val="top"/>
          </w:tcPr>
          <w:p w:rsidR="00484BE4" w:rsidRDefault="00093F52" w:rsidP="00484BE4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НРГ: да (США);</w:t>
            </w:r>
          </w:p>
          <w:p w:rsidR="00093F52" w:rsidRPr="00961844" w:rsidRDefault="00093F52" w:rsidP="00484BE4">
            <w:pPr>
              <w:pageBreakBefore/>
              <w:spacing w:before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 xml:space="preserve">Заместитель </w:t>
            </w:r>
            <w:r w:rsidRPr="00484BE4">
              <w:rPr>
                <w:sz w:val="17"/>
              </w:rPr>
              <w:t>Председателя:</w:t>
            </w:r>
            <w:r w:rsidRPr="00961844">
              <w:t xml:space="preserve"> Япония Секретариат: EК</w:t>
            </w:r>
          </w:p>
        </w:tc>
        <w:tc>
          <w:tcPr>
            <w:tcW w:w="1425" w:type="dxa"/>
            <w:tcBorders>
              <w:top w:val="nil"/>
              <w:bottom w:val="single" w:sz="12" w:space="0" w:color="auto"/>
            </w:tcBorders>
            <w:vAlign w:val="top"/>
          </w:tcPr>
          <w:p w:rsidR="00093F52" w:rsidRPr="00961844" w:rsidRDefault="00093F52" w:rsidP="00176F47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AC.3/33</w:t>
            </w:r>
          </w:p>
        </w:tc>
        <w:tc>
          <w:tcPr>
            <w:tcW w:w="1427" w:type="dxa"/>
            <w:tcBorders>
              <w:top w:val="nil"/>
              <w:bottom w:val="single" w:sz="12" w:space="0" w:color="auto"/>
            </w:tcBorders>
            <w:vAlign w:val="top"/>
          </w:tcPr>
          <w:p w:rsidR="00093F52" w:rsidRPr="00961844" w:rsidRDefault="00093F52" w:rsidP="00176F47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nil"/>
              <w:bottom w:val="single" w:sz="12" w:space="0" w:color="auto"/>
            </w:tcBorders>
            <w:vAlign w:val="top"/>
          </w:tcPr>
          <w:p w:rsidR="00093F52" w:rsidRPr="00961844" w:rsidRDefault="00093F52" w:rsidP="00205B84">
            <w:pPr>
              <w:pageBreakBefore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Неофициальная группа возобновила свою работу в</w:t>
            </w:r>
            <w:r w:rsidR="00205B84">
              <w:rPr>
                <w:lang w:val="en-US"/>
              </w:rPr>
              <w:t> </w:t>
            </w:r>
            <w:r w:rsidRPr="00961844">
              <w:t>мае 2018 года.</w:t>
            </w:r>
          </w:p>
        </w:tc>
      </w:tr>
    </w:tbl>
    <w:p w:rsidR="00093F52" w:rsidRPr="00093F52" w:rsidRDefault="00093F52" w:rsidP="00961844">
      <w:pPr>
        <w:pStyle w:val="SingleTxtGR"/>
        <w:jc w:val="left"/>
      </w:pPr>
      <w:r w:rsidRPr="00093F52">
        <w:br w:type="page"/>
      </w:r>
    </w:p>
    <w:tbl>
      <w:tblPr>
        <w:tblStyle w:val="TabNum"/>
        <w:tblW w:w="13776" w:type="dxa"/>
        <w:tblLayout w:type="fixed"/>
        <w:tblLook w:val="05E0" w:firstRow="1" w:lastRow="1" w:firstColumn="1" w:lastColumn="1" w:noHBand="0" w:noVBand="1"/>
      </w:tblPr>
      <w:tblGrid>
        <w:gridCol w:w="803"/>
        <w:gridCol w:w="1392"/>
        <w:gridCol w:w="1164"/>
        <w:gridCol w:w="1303"/>
        <w:gridCol w:w="1300"/>
        <w:gridCol w:w="1306"/>
        <w:gridCol w:w="1115"/>
        <w:gridCol w:w="5393"/>
      </w:tblGrid>
      <w:tr w:rsidR="00093F52" w:rsidRPr="00961844" w:rsidTr="009841F4">
        <w:trPr>
          <w:trHeight w:val="4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6" w:type="dxa"/>
            <w:gridSpan w:val="8"/>
            <w:tcBorders>
              <w:bottom w:val="single" w:sz="2" w:space="0" w:color="auto"/>
            </w:tcBorders>
            <w:shd w:val="clear" w:color="auto" w:fill="auto"/>
            <w:noWrap/>
            <w:hideMark/>
          </w:tcPr>
          <w:p w:rsidR="00093F52" w:rsidRPr="00961844" w:rsidRDefault="00093F52" w:rsidP="009841F4">
            <w:pPr>
              <w:suppressAutoHyphens w:val="0"/>
              <w:spacing w:before="80" w:after="80" w:line="200" w:lineRule="exact"/>
              <w:ind w:left="23"/>
              <w:rPr>
                <w:i/>
                <w:sz w:val="16"/>
              </w:rPr>
            </w:pPr>
            <w:r w:rsidRPr="00961844">
              <w:rPr>
                <w:i/>
                <w:sz w:val="16"/>
              </w:rPr>
              <w:lastRenderedPageBreak/>
              <w:t>Ic. Существующие ГТП – никакие мероприятия в ПР не предусмотрены</w:t>
            </w:r>
          </w:p>
        </w:tc>
      </w:tr>
      <w:tr w:rsidR="00093F52" w:rsidRPr="00961844" w:rsidTr="009841F4">
        <w:trPr>
          <w:trHeight w:val="34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93F52" w:rsidRPr="00961844" w:rsidRDefault="00093F52" w:rsidP="002564C3">
            <w:pPr>
              <w:spacing w:before="80" w:after="80" w:line="200" w:lineRule="exact"/>
              <w:ind w:left="23"/>
              <w:rPr>
                <w:i/>
                <w:sz w:val="16"/>
              </w:rPr>
            </w:pPr>
            <w:r w:rsidRPr="00961844">
              <w:rPr>
                <w:i/>
                <w:sz w:val="16"/>
              </w:rPr>
              <w:t xml:space="preserve">ГТП </w:t>
            </w:r>
            <w:r w:rsidR="00DB22EF">
              <w:rPr>
                <w:i/>
                <w:sz w:val="16"/>
              </w:rPr>
              <w:br/>
            </w:r>
            <w:r w:rsidRPr="00961844">
              <w:rPr>
                <w:i/>
                <w:sz w:val="16"/>
              </w:rPr>
              <w:t>ООН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93F52" w:rsidRPr="00961844" w:rsidRDefault="00093F52" w:rsidP="002564C3">
            <w:pPr>
              <w:spacing w:before="80" w:after="80" w:line="200" w:lineRule="exact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61844">
              <w:rPr>
                <w:i/>
                <w:sz w:val="16"/>
              </w:rPr>
              <w:t>Название</w:t>
            </w:r>
          </w:p>
        </w:tc>
        <w:tc>
          <w:tcPr>
            <w:tcW w:w="116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93F52" w:rsidRPr="00961844" w:rsidRDefault="00093F52" w:rsidP="002564C3">
            <w:pPr>
              <w:spacing w:before="80" w:after="80" w:line="200" w:lineRule="exact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61844">
              <w:rPr>
                <w:i/>
                <w:sz w:val="16"/>
              </w:rPr>
              <w:t>Группа</w:t>
            </w:r>
          </w:p>
        </w:tc>
        <w:tc>
          <w:tcPr>
            <w:tcW w:w="130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93F52" w:rsidRPr="00961844" w:rsidRDefault="00093F52" w:rsidP="002564C3">
            <w:pPr>
              <w:spacing w:before="80" w:after="80" w:line="200" w:lineRule="exact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61844">
              <w:rPr>
                <w:i/>
                <w:sz w:val="16"/>
              </w:rPr>
              <w:t>Вариант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93F52" w:rsidRPr="00961844" w:rsidRDefault="00093F52" w:rsidP="002564C3">
            <w:pPr>
              <w:spacing w:before="80" w:after="80" w:line="200" w:lineRule="exact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61844">
              <w:rPr>
                <w:i/>
                <w:sz w:val="16"/>
              </w:rPr>
              <w:t>Обоснование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93F52" w:rsidRPr="00961844" w:rsidRDefault="00093F52" w:rsidP="002564C3">
            <w:pPr>
              <w:spacing w:before="80" w:after="80" w:line="200" w:lineRule="exact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61844">
              <w:rPr>
                <w:i/>
                <w:sz w:val="16"/>
              </w:rPr>
              <w:t>Организация работы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093F52" w:rsidRPr="00961844" w:rsidRDefault="00093F52" w:rsidP="002564C3">
            <w:pPr>
              <w:spacing w:before="80" w:after="80" w:line="200" w:lineRule="exact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61844">
              <w:rPr>
                <w:i/>
                <w:sz w:val="16"/>
              </w:rPr>
              <w:t>Справочные документы</w:t>
            </w:r>
          </w:p>
        </w:tc>
        <w:tc>
          <w:tcPr>
            <w:tcW w:w="539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93F52" w:rsidRPr="00961844" w:rsidRDefault="00093F52" w:rsidP="002564C3">
            <w:pPr>
              <w:spacing w:before="80" w:after="80" w:line="200" w:lineRule="exact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961844">
              <w:rPr>
                <w:i/>
                <w:sz w:val="16"/>
              </w:rPr>
              <w:t>Статус</w:t>
            </w:r>
          </w:p>
        </w:tc>
      </w:tr>
      <w:tr w:rsidR="00093F52" w:rsidRPr="00961844" w:rsidTr="00507BA9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top w:val="single" w:sz="1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422411" w:rsidRDefault="00EE4BF4" w:rsidP="00507BA9">
            <w:pPr>
              <w:ind w:left="23"/>
              <w:rPr>
                <w:b/>
              </w:rPr>
            </w:pPr>
            <w:r>
              <w:rPr>
                <w:b/>
              </w:rPr>
              <w:t>ГТП № </w:t>
            </w:r>
            <w:r w:rsidR="00093F52" w:rsidRPr="00422411">
              <w:rPr>
                <w:b/>
              </w:rPr>
              <w:t>5 ООН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422411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Технические требования к</w:t>
            </w:r>
            <w:r w:rsidR="00422411">
              <w:rPr>
                <w:b/>
                <w:lang w:val="en-US"/>
              </w:rPr>
              <w:t> </w:t>
            </w:r>
            <w:r w:rsidRPr="00422411">
              <w:rPr>
                <w:b/>
              </w:rPr>
              <w:t>БД-системам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GRPE</w:t>
            </w:r>
          </w:p>
        </w:tc>
        <w:tc>
          <w:tcPr>
            <w:tcW w:w="1303" w:type="dxa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5393" w:type="dxa"/>
            <w:tcBorders>
              <w:top w:val="single" w:sz="1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</w:tr>
      <w:tr w:rsidR="00093F52" w:rsidRPr="00961844" w:rsidTr="00507BA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top w:val="single" w:sz="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422411" w:rsidRDefault="00093F52" w:rsidP="00EE4BF4">
            <w:pPr>
              <w:ind w:left="23"/>
              <w:rPr>
                <w:b/>
              </w:rPr>
            </w:pPr>
            <w:r w:rsidRPr="00422411">
              <w:rPr>
                <w:b/>
              </w:rPr>
              <w:t>ГТП №</w:t>
            </w:r>
            <w:r w:rsidR="00EE4BF4">
              <w:rPr>
                <w:b/>
              </w:rPr>
              <w:t> </w:t>
            </w:r>
            <w:r w:rsidRPr="00422411">
              <w:rPr>
                <w:b/>
              </w:rPr>
              <w:t>8 ООН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Электронный контроль устойчивости</w:t>
            </w:r>
          </w:p>
        </w:tc>
        <w:tc>
          <w:tcPr>
            <w:tcW w:w="1164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GRVA</w:t>
            </w:r>
          </w:p>
        </w:tc>
        <w:tc>
          <w:tcPr>
            <w:tcW w:w="1303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5393" w:type="dxa"/>
            <w:tcBorders>
              <w:top w:val="single" w:sz="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</w:tr>
      <w:tr w:rsidR="00093F52" w:rsidRPr="00961844" w:rsidTr="00507BA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top w:val="single" w:sz="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422411" w:rsidRDefault="00093F52" w:rsidP="00507BA9">
            <w:pPr>
              <w:ind w:left="23"/>
              <w:rPr>
                <w:b/>
              </w:rPr>
            </w:pPr>
            <w:r w:rsidRPr="00422411">
              <w:rPr>
                <w:b/>
              </w:rPr>
              <w:t xml:space="preserve">ГТП </w:t>
            </w:r>
            <w:r w:rsidR="003326CA" w:rsidRPr="00422411">
              <w:rPr>
                <w:b/>
              </w:rPr>
              <w:br/>
            </w:r>
            <w:r w:rsidRPr="00422411">
              <w:rPr>
                <w:b/>
              </w:rPr>
              <w:t>№ 10 ООН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Выбросы вне цикла испытаний (ВВЦ)</w:t>
            </w:r>
          </w:p>
        </w:tc>
        <w:tc>
          <w:tcPr>
            <w:tcW w:w="1164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GRPE</w:t>
            </w:r>
          </w:p>
        </w:tc>
        <w:tc>
          <w:tcPr>
            <w:tcW w:w="1303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5393" w:type="dxa"/>
            <w:tcBorders>
              <w:top w:val="single" w:sz="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</w:tr>
      <w:tr w:rsidR="00093F52" w:rsidRPr="00961844" w:rsidTr="00507BA9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top w:val="single" w:sz="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422411" w:rsidRDefault="00093F52" w:rsidP="003326CA">
            <w:pPr>
              <w:ind w:left="23"/>
              <w:rPr>
                <w:b/>
              </w:rPr>
            </w:pPr>
            <w:r w:rsidRPr="00422411">
              <w:rPr>
                <w:b/>
              </w:rPr>
              <w:t>ГТП №</w:t>
            </w:r>
            <w:r w:rsidR="003326CA" w:rsidRPr="00422411">
              <w:rPr>
                <w:b/>
                <w:lang w:val="en-US"/>
              </w:rPr>
              <w:t> </w:t>
            </w:r>
            <w:r w:rsidRPr="00422411">
              <w:rPr>
                <w:b/>
              </w:rPr>
              <w:t>12 ООН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422411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Органы управления, контрольные сигналы и</w:t>
            </w:r>
            <w:r w:rsidR="00422411">
              <w:rPr>
                <w:b/>
                <w:lang w:val="en-US"/>
              </w:rPr>
              <w:t> </w:t>
            </w:r>
            <w:r w:rsidRPr="00422411">
              <w:rPr>
                <w:b/>
              </w:rPr>
              <w:t>индикаторы мотоциклов</w:t>
            </w:r>
          </w:p>
        </w:tc>
        <w:tc>
          <w:tcPr>
            <w:tcW w:w="1164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GRE?</w:t>
            </w:r>
          </w:p>
        </w:tc>
        <w:tc>
          <w:tcPr>
            <w:tcW w:w="1303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5393" w:type="dxa"/>
            <w:tcBorders>
              <w:top w:val="single" w:sz="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</w:tr>
      <w:tr w:rsidR="00093F52" w:rsidRPr="00961844" w:rsidTr="00507BA9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top w:val="single" w:sz="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422411" w:rsidRDefault="00093F52" w:rsidP="003326CA">
            <w:pPr>
              <w:ind w:left="23"/>
              <w:rPr>
                <w:b/>
              </w:rPr>
            </w:pPr>
            <w:r w:rsidRPr="00422411">
              <w:rPr>
                <w:b/>
              </w:rPr>
              <w:t>ГТП №</w:t>
            </w:r>
            <w:r w:rsidR="003326CA" w:rsidRPr="00422411">
              <w:rPr>
                <w:b/>
                <w:lang w:val="en-US"/>
              </w:rPr>
              <w:t> </w:t>
            </w:r>
            <w:r w:rsidRPr="00422411">
              <w:rPr>
                <w:b/>
              </w:rPr>
              <w:t>14 ООН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422411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Боковой удар о</w:t>
            </w:r>
            <w:r w:rsidR="00422411">
              <w:rPr>
                <w:b/>
                <w:lang w:val="en-US"/>
              </w:rPr>
              <w:t> </w:t>
            </w:r>
            <w:r w:rsidRPr="00422411">
              <w:rPr>
                <w:b/>
              </w:rPr>
              <w:t>столб (БУС)</w:t>
            </w:r>
          </w:p>
        </w:tc>
        <w:tc>
          <w:tcPr>
            <w:tcW w:w="1164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GRSP</w:t>
            </w:r>
          </w:p>
        </w:tc>
        <w:tc>
          <w:tcPr>
            <w:tcW w:w="1303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753701" w:rsidRDefault="00093F52" w:rsidP="00753701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НРГ: да (Австралия)</w:t>
            </w:r>
          </w:p>
          <w:p w:rsidR="00093F52" w:rsidRPr="00961844" w:rsidRDefault="00093F52" w:rsidP="00753701">
            <w:pPr>
              <w:spacing w:before="120"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Спонсор: Австралия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5393" w:type="dxa"/>
            <w:tcBorders>
              <w:top w:val="single" w:sz="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На момент проведения сессии АС.3 в марте 2016 года ни</w:t>
            </w:r>
            <w:r w:rsidR="00EE4BF4">
              <w:t>ка</w:t>
            </w:r>
            <w:r w:rsidRPr="00961844">
              <w:t>кой новой информации представлено не было.</w:t>
            </w:r>
          </w:p>
        </w:tc>
      </w:tr>
      <w:tr w:rsidR="00093F52" w:rsidRPr="00961844" w:rsidTr="00507BA9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top w:val="single" w:sz="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422411" w:rsidRDefault="00093F52" w:rsidP="003326CA">
            <w:pPr>
              <w:ind w:left="23"/>
              <w:rPr>
                <w:b/>
              </w:rPr>
            </w:pPr>
            <w:r w:rsidRPr="00422411">
              <w:rPr>
                <w:b/>
              </w:rPr>
              <w:t>ГТП №</w:t>
            </w:r>
            <w:r w:rsidR="003326CA" w:rsidRPr="00422411">
              <w:rPr>
                <w:b/>
                <w:lang w:val="en-US"/>
              </w:rPr>
              <w:t> </w:t>
            </w:r>
            <w:r w:rsidRPr="00422411">
              <w:rPr>
                <w:b/>
              </w:rPr>
              <w:t>17 ООН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422411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Выбросы картерных газов и</w:t>
            </w:r>
            <w:r w:rsidR="00422411">
              <w:rPr>
                <w:b/>
                <w:lang w:val="en-US"/>
              </w:rPr>
              <w:t> </w:t>
            </w:r>
            <w:r w:rsidRPr="00422411">
              <w:rPr>
                <w:b/>
              </w:rPr>
              <w:t>выбросы в</w:t>
            </w:r>
            <w:r w:rsidR="00422411">
              <w:rPr>
                <w:b/>
                <w:lang w:val="en-US"/>
              </w:rPr>
              <w:t> </w:t>
            </w:r>
            <w:r w:rsidRPr="00422411">
              <w:rPr>
                <w:b/>
              </w:rPr>
              <w:t xml:space="preserve">результате испарения 2-х или 3-х колесными транспортными средствами </w:t>
            </w:r>
          </w:p>
        </w:tc>
        <w:tc>
          <w:tcPr>
            <w:tcW w:w="1164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422411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GRPE</w:t>
            </w:r>
          </w:p>
        </w:tc>
        <w:tc>
          <w:tcPr>
            <w:tcW w:w="1303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300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306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5393" w:type="dxa"/>
            <w:tcBorders>
              <w:top w:val="single" w:sz="2" w:space="0" w:color="auto"/>
              <w:bottom w:val="single" w:sz="2" w:space="0" w:color="auto"/>
            </w:tcBorders>
            <w:noWrap/>
            <w:vAlign w:val="top"/>
            <w:hideMark/>
          </w:tcPr>
          <w:p w:rsidR="00093F52" w:rsidRPr="00961844" w:rsidRDefault="00093F52" w:rsidP="00507BA9">
            <w:pPr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Подлежит уведомлению!</w:t>
            </w:r>
          </w:p>
        </w:tc>
      </w:tr>
      <w:tr w:rsidR="00093F52" w:rsidRPr="00961844" w:rsidTr="00507BA9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top w:val="single" w:sz="2" w:space="0" w:color="auto"/>
            </w:tcBorders>
            <w:noWrap/>
            <w:vAlign w:val="top"/>
            <w:hideMark/>
          </w:tcPr>
          <w:p w:rsidR="00093F52" w:rsidRPr="00422411" w:rsidRDefault="00093F52" w:rsidP="000B6AC8">
            <w:pPr>
              <w:pageBreakBefore/>
              <w:ind w:left="23"/>
              <w:rPr>
                <w:b/>
              </w:rPr>
            </w:pPr>
            <w:r w:rsidRPr="00422411">
              <w:rPr>
                <w:b/>
              </w:rPr>
              <w:lastRenderedPageBreak/>
              <w:t>ГТП №</w:t>
            </w:r>
            <w:r w:rsidR="000B6AC8">
              <w:rPr>
                <w:b/>
              </w:rPr>
              <w:t> </w:t>
            </w:r>
            <w:r w:rsidRPr="00422411">
              <w:rPr>
                <w:b/>
              </w:rPr>
              <w:t>18 ООН</w:t>
            </w:r>
          </w:p>
        </w:tc>
        <w:tc>
          <w:tcPr>
            <w:tcW w:w="1392" w:type="dxa"/>
            <w:tcBorders>
              <w:top w:val="single" w:sz="2" w:space="0" w:color="auto"/>
            </w:tcBorders>
            <w:vAlign w:val="top"/>
            <w:hideMark/>
          </w:tcPr>
          <w:p w:rsidR="00093F52" w:rsidRPr="00422411" w:rsidRDefault="00093F52" w:rsidP="00507BA9">
            <w:pPr>
              <w:pageBreakBefore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 xml:space="preserve">Бортовая диагностика (БД) для 2-х или 3-х колесных транспортных средств </w:t>
            </w:r>
          </w:p>
        </w:tc>
        <w:tc>
          <w:tcPr>
            <w:tcW w:w="1164" w:type="dxa"/>
            <w:tcBorders>
              <w:top w:val="single" w:sz="2" w:space="0" w:color="auto"/>
            </w:tcBorders>
            <w:vAlign w:val="top"/>
            <w:hideMark/>
          </w:tcPr>
          <w:p w:rsidR="00093F52" w:rsidRPr="00422411" w:rsidRDefault="00093F52" w:rsidP="00507BA9">
            <w:pPr>
              <w:pageBreakBefore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2411">
              <w:rPr>
                <w:b/>
              </w:rPr>
              <w:t>GRPE</w:t>
            </w:r>
          </w:p>
        </w:tc>
        <w:tc>
          <w:tcPr>
            <w:tcW w:w="1303" w:type="dxa"/>
            <w:tcBorders>
              <w:top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pageBreakBefore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300" w:type="dxa"/>
            <w:tcBorders>
              <w:top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pageBreakBefore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306" w:type="dxa"/>
            <w:tcBorders>
              <w:top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pageBreakBefore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1115" w:type="dxa"/>
            <w:tcBorders>
              <w:top w:val="single" w:sz="2" w:space="0" w:color="auto"/>
            </w:tcBorders>
            <w:vAlign w:val="top"/>
            <w:hideMark/>
          </w:tcPr>
          <w:p w:rsidR="00093F52" w:rsidRPr="00961844" w:rsidRDefault="00093F52" w:rsidP="00507BA9">
            <w:pPr>
              <w:pageBreakBefore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 </w:t>
            </w:r>
          </w:p>
        </w:tc>
        <w:tc>
          <w:tcPr>
            <w:tcW w:w="5393" w:type="dxa"/>
            <w:tcBorders>
              <w:top w:val="single" w:sz="2" w:space="0" w:color="auto"/>
            </w:tcBorders>
            <w:noWrap/>
            <w:vAlign w:val="top"/>
            <w:hideMark/>
          </w:tcPr>
          <w:p w:rsidR="00093F52" w:rsidRPr="00961844" w:rsidRDefault="00093F52" w:rsidP="00507BA9">
            <w:pPr>
              <w:pageBreakBefore/>
              <w:ind w:left="2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1844">
              <w:t>Подлежит уведомлению!</w:t>
            </w:r>
          </w:p>
        </w:tc>
      </w:tr>
    </w:tbl>
    <w:p w:rsidR="00D36807" w:rsidRPr="00205B84" w:rsidRDefault="00093F52" w:rsidP="00205B84">
      <w:pPr>
        <w:pStyle w:val="SingleTxtGR"/>
        <w:spacing w:before="120" w:line="220" w:lineRule="exact"/>
        <w:ind w:left="0" w:firstLine="170"/>
        <w:jc w:val="left"/>
        <w:rPr>
          <w:sz w:val="18"/>
          <w:szCs w:val="18"/>
        </w:rPr>
      </w:pPr>
      <w:r w:rsidRPr="00093F52">
        <w:t xml:space="preserve">* </w:t>
      </w:r>
      <w:r w:rsidR="00205B84" w:rsidRPr="00205B84">
        <w:t xml:space="preserve"> </w:t>
      </w:r>
      <w:r w:rsidRPr="00205B84">
        <w:rPr>
          <w:sz w:val="18"/>
          <w:szCs w:val="18"/>
        </w:rPr>
        <w:t>Новые приоритеты рассматриваются в отдельном документе.</w:t>
      </w:r>
    </w:p>
    <w:p w:rsidR="00E762DC" w:rsidRPr="00E762DC" w:rsidRDefault="00E762DC" w:rsidP="00E762D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762DC" w:rsidRPr="00E762DC" w:rsidSect="00093F52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4FB" w:rsidRPr="00A312BC" w:rsidRDefault="00B704FB" w:rsidP="00A312BC"/>
  </w:endnote>
  <w:endnote w:type="continuationSeparator" w:id="0">
    <w:p w:rsidR="00B704FB" w:rsidRPr="00A312BC" w:rsidRDefault="00B704F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807" w:rsidRPr="00D36807" w:rsidRDefault="00D36807">
    <w:pPr>
      <w:pStyle w:val="Footer"/>
    </w:pPr>
    <w:r w:rsidRPr="00D36807">
      <w:rPr>
        <w:b/>
        <w:sz w:val="18"/>
      </w:rPr>
      <w:fldChar w:fldCharType="begin"/>
    </w:r>
    <w:r w:rsidRPr="00D36807">
      <w:rPr>
        <w:b/>
        <w:sz w:val="18"/>
      </w:rPr>
      <w:instrText xml:space="preserve"> PAGE  \* MERGEFORMAT </w:instrText>
    </w:r>
    <w:r w:rsidRPr="00D36807">
      <w:rPr>
        <w:b/>
        <w:sz w:val="18"/>
      </w:rPr>
      <w:fldChar w:fldCharType="separate"/>
    </w:r>
    <w:r w:rsidR="00093F52">
      <w:rPr>
        <w:b/>
        <w:noProof/>
        <w:sz w:val="18"/>
      </w:rPr>
      <w:t>4</w:t>
    </w:r>
    <w:r w:rsidRPr="00D36807">
      <w:rPr>
        <w:b/>
        <w:sz w:val="18"/>
      </w:rPr>
      <w:fldChar w:fldCharType="end"/>
    </w:r>
    <w:r>
      <w:rPr>
        <w:b/>
        <w:sz w:val="18"/>
      </w:rPr>
      <w:tab/>
    </w:r>
    <w:r>
      <w:t>GE.18-13814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807" w:rsidRPr="00D36807" w:rsidRDefault="00D36807" w:rsidP="00D36807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GE.18-13814</w:t>
    </w:r>
    <w:r>
      <w:tab/>
    </w:r>
    <w:r w:rsidRPr="00D36807">
      <w:rPr>
        <w:b/>
        <w:sz w:val="18"/>
      </w:rPr>
      <w:fldChar w:fldCharType="begin"/>
    </w:r>
    <w:r w:rsidRPr="00D36807">
      <w:rPr>
        <w:b/>
        <w:sz w:val="18"/>
      </w:rPr>
      <w:instrText xml:space="preserve"> PAGE  \* MERGEFORMAT </w:instrText>
    </w:r>
    <w:r w:rsidRPr="00D36807">
      <w:rPr>
        <w:b/>
        <w:sz w:val="18"/>
      </w:rPr>
      <w:fldChar w:fldCharType="separate"/>
    </w:r>
    <w:r w:rsidR="00093F52">
      <w:rPr>
        <w:b/>
        <w:noProof/>
        <w:sz w:val="18"/>
      </w:rPr>
      <w:t>3</w:t>
    </w:r>
    <w:r w:rsidRPr="00D3680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36807" w:rsidRDefault="00D36807" w:rsidP="00D3680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18-13814  (R)</w:t>
    </w:r>
    <w:r>
      <w:rPr>
        <w:lang w:val="en-US"/>
      </w:rPr>
      <w:t xml:space="preserve">  300818  100918</w:t>
    </w:r>
    <w:r>
      <w:br/>
    </w:r>
    <w:r w:rsidRPr="00D36807">
      <w:rPr>
        <w:rFonts w:ascii="C39T30Lfz" w:hAnsi="C39T30Lfz"/>
        <w:kern w:val="14"/>
        <w:sz w:val="56"/>
      </w:rPr>
      <w:t></w:t>
    </w:r>
    <w:r w:rsidRPr="00D36807">
      <w:rPr>
        <w:rFonts w:ascii="C39T30Lfz" w:hAnsi="C39T30Lfz"/>
        <w:kern w:val="14"/>
        <w:sz w:val="56"/>
      </w:rPr>
      <w:t></w:t>
    </w:r>
    <w:r w:rsidRPr="00D36807">
      <w:rPr>
        <w:rFonts w:ascii="C39T30Lfz" w:hAnsi="C39T30Lfz"/>
        <w:kern w:val="14"/>
        <w:sz w:val="56"/>
      </w:rPr>
      <w:t></w:t>
    </w:r>
    <w:r w:rsidRPr="00D36807">
      <w:rPr>
        <w:rFonts w:ascii="C39T30Lfz" w:hAnsi="C39T30Lfz"/>
        <w:kern w:val="14"/>
        <w:sz w:val="56"/>
      </w:rPr>
      <w:t></w:t>
    </w:r>
    <w:r w:rsidRPr="00D36807">
      <w:rPr>
        <w:rFonts w:ascii="C39T30Lfz" w:hAnsi="C39T30Lfz"/>
        <w:kern w:val="14"/>
        <w:sz w:val="56"/>
      </w:rPr>
      <w:t></w:t>
    </w:r>
    <w:r w:rsidRPr="00D36807">
      <w:rPr>
        <w:rFonts w:ascii="C39T30Lfz" w:hAnsi="C39T30Lfz"/>
        <w:kern w:val="14"/>
        <w:sz w:val="56"/>
      </w:rPr>
      <w:t></w:t>
    </w:r>
    <w:r w:rsidRPr="00D36807">
      <w:rPr>
        <w:rFonts w:ascii="C39T30Lfz" w:hAnsi="C39T30Lfz"/>
        <w:kern w:val="14"/>
        <w:sz w:val="56"/>
      </w:rPr>
      <w:t></w:t>
    </w:r>
    <w:r w:rsidRPr="00D36807">
      <w:rPr>
        <w:rFonts w:ascii="C39T30Lfz" w:hAnsi="C39T30Lfz"/>
        <w:kern w:val="14"/>
        <w:sz w:val="56"/>
      </w:rPr>
      <w:t></w:t>
    </w:r>
    <w:r w:rsidRPr="00D3680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6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6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F52" w:rsidRPr="00093F52" w:rsidRDefault="00093F52" w:rsidP="00093F52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093F52" w:rsidRPr="00D36807" w:rsidRDefault="00093F52" w:rsidP="00093F52">
                          <w:pPr>
                            <w:pStyle w:val="Footer"/>
                          </w:pPr>
                          <w:r w:rsidRPr="00D36807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D36807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D36807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26ECA">
                            <w:rPr>
                              <w:b/>
                              <w:noProof/>
                              <w:sz w:val="18"/>
                            </w:rPr>
                            <w:t>6</w:t>
                          </w:r>
                          <w:r w:rsidRPr="00D36807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GE.18-13814</w:t>
                          </w:r>
                        </w:p>
                        <w:p w:rsidR="00093F52" w:rsidRDefault="00093F5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PNZt0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093F52" w:rsidRPr="00D36807" w:rsidRDefault="00093F52" w:rsidP="00093F52">
                    <w:pPr>
                      <w:pStyle w:val="a8"/>
                    </w:pPr>
                    <w:r w:rsidRPr="00D36807">
                      <w:rPr>
                        <w:b/>
                        <w:sz w:val="18"/>
                      </w:rPr>
                      <w:fldChar w:fldCharType="begin"/>
                    </w:r>
                    <w:r w:rsidRPr="00D36807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D36807">
                      <w:rPr>
                        <w:b/>
                        <w:sz w:val="18"/>
                      </w:rPr>
                      <w:fldChar w:fldCharType="separate"/>
                    </w:r>
                    <w:r w:rsidR="00426ECA">
                      <w:rPr>
                        <w:b/>
                        <w:noProof/>
                        <w:sz w:val="18"/>
                      </w:rPr>
                      <w:t>6</w:t>
                    </w:r>
                    <w:r w:rsidRPr="00D36807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GE.18-13814</w:t>
                    </w:r>
                  </w:p>
                  <w:p w:rsidR="00093F52" w:rsidRDefault="00093F5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F52" w:rsidRPr="00093F52" w:rsidRDefault="00093F52" w:rsidP="00093F52">
    <w:pPr>
      <w:pStyle w:val="Footer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093F52" w:rsidRPr="00D36807" w:rsidRDefault="00093F52" w:rsidP="00093F52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GE.18-13814</w:t>
                          </w:r>
                          <w:r>
                            <w:tab/>
                          </w:r>
                          <w:r w:rsidRPr="00D36807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D36807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D36807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426ECA">
                            <w:rPr>
                              <w:b/>
                              <w:noProof/>
                              <w:sz w:val="18"/>
                            </w:rPr>
                            <w:t>7</w:t>
                          </w:r>
                          <w:r w:rsidRPr="00D36807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093F52" w:rsidRDefault="00093F5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5kOFB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093F52" w:rsidRPr="00D36807" w:rsidRDefault="00093F52" w:rsidP="00093F52">
                    <w:pPr>
                      <w:pStyle w:val="a8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GE.18-13814</w:t>
                    </w:r>
                    <w:r>
                      <w:tab/>
                    </w:r>
                    <w:r w:rsidRPr="00D36807">
                      <w:rPr>
                        <w:b/>
                        <w:sz w:val="18"/>
                      </w:rPr>
                      <w:fldChar w:fldCharType="begin"/>
                    </w:r>
                    <w:r w:rsidRPr="00D36807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D36807">
                      <w:rPr>
                        <w:b/>
                        <w:sz w:val="18"/>
                      </w:rPr>
                      <w:fldChar w:fldCharType="separate"/>
                    </w:r>
                    <w:r w:rsidR="00426ECA">
                      <w:rPr>
                        <w:b/>
                        <w:noProof/>
                        <w:sz w:val="18"/>
                      </w:rPr>
                      <w:t>7</w:t>
                    </w:r>
                    <w:r w:rsidRPr="00D36807">
                      <w:rPr>
                        <w:b/>
                        <w:sz w:val="18"/>
                      </w:rPr>
                      <w:fldChar w:fldCharType="end"/>
                    </w:r>
                  </w:p>
                  <w:p w:rsidR="00093F52" w:rsidRDefault="00093F52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4FB" w:rsidRPr="001075E9" w:rsidRDefault="00B704F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704FB" w:rsidRDefault="00B704F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36807" w:rsidRPr="00A84D55" w:rsidRDefault="00D36807" w:rsidP="00D36807">
      <w:pPr>
        <w:pStyle w:val="FootnoteText"/>
        <w:jc w:val="both"/>
      </w:pPr>
      <w:r>
        <w:tab/>
      </w:r>
      <w:r w:rsidRPr="00D3680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 годы (ECE/TRANS/274, пункт 123, и ECE/TRANS/2018/21/Add.1, направление деятельности 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807" w:rsidRPr="00D36807" w:rsidRDefault="00426ECA">
    <w:pPr>
      <w:pStyle w:val="Header"/>
    </w:pPr>
    <w:fldSimple w:instr=" TITLE  \* MERGEFORMAT ">
      <w:r>
        <w:t>ECE/TRANS/WP.29/2018/164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807" w:rsidRPr="00D36807" w:rsidRDefault="00426ECA" w:rsidP="00D36807">
    <w:pPr>
      <w:pStyle w:val="Header"/>
      <w:jc w:val="right"/>
    </w:pPr>
    <w:fldSimple w:instr=" TITLE  \* MERGEFORMAT ">
      <w:r>
        <w:t>ECE/TRANS/WP.29/2018/164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F52" w:rsidRPr="00093F52" w:rsidRDefault="00093F52" w:rsidP="00093F52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093F52" w:rsidRPr="00D36807" w:rsidRDefault="00D9189C" w:rsidP="00093F5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426ECA">
                            <w:t>ECE/TRANS/WP.29/2018/164</w:t>
                          </w:r>
                          <w:r>
                            <w:fldChar w:fldCharType="end"/>
                          </w:r>
                        </w:p>
                        <w:p w:rsidR="00093F52" w:rsidRDefault="00093F5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093F52" w:rsidRPr="00D36807" w:rsidRDefault="005A0E01" w:rsidP="00093F52">
                    <w:pPr>
                      <w:pStyle w:val="a5"/>
                    </w:pPr>
                    <w:fldSimple w:instr=" TITLE  \* MERGEFORMAT ">
                      <w:r w:rsidR="00426ECA">
                        <w:t>ECE/TRANS/WP.29/2018/164</w:t>
                      </w:r>
                    </w:fldSimple>
                  </w:p>
                  <w:p w:rsidR="00093F52" w:rsidRDefault="00093F52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F52" w:rsidRPr="00093F52" w:rsidRDefault="00093F52" w:rsidP="00093F52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93F52" w:rsidRPr="00D36807" w:rsidRDefault="00D9189C" w:rsidP="00093F52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426ECA">
                            <w:t>ECE/TRANS/WP.29/2018/164</w:t>
                          </w:r>
                          <w:r>
                            <w:fldChar w:fldCharType="end"/>
                          </w:r>
                        </w:p>
                        <w:p w:rsidR="00093F52" w:rsidRDefault="00093F5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mH0gIAAKIFAAAOAAAAZHJzL2Uyb0RvYy54bWysVL1u2zAQ3gv0HQjujiTHcSIhcuAkcFHA&#10;SAIkRWaaoiIiFMmStKW06NC9r9B36NChW1/BeaMeKcuJ0w5F0YU8ksf7+e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093F52" w:rsidRPr="00D36807" w:rsidRDefault="005A0E01" w:rsidP="00093F52">
                    <w:pPr>
                      <w:pStyle w:val="a5"/>
                      <w:jc w:val="right"/>
                    </w:pPr>
                    <w:fldSimple w:instr=" TITLE  \* MERGEFORMAT ">
                      <w:r w:rsidR="00426ECA">
                        <w:t>ECE/TRANS/WP.29/2018/164</w:t>
                      </w:r>
                    </w:fldSimple>
                  </w:p>
                  <w:p w:rsidR="00093F52" w:rsidRDefault="00093F52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4FB"/>
    <w:rsid w:val="00033EE1"/>
    <w:rsid w:val="000342E0"/>
    <w:rsid w:val="000372F6"/>
    <w:rsid w:val="00042B72"/>
    <w:rsid w:val="000558BD"/>
    <w:rsid w:val="00093F52"/>
    <w:rsid w:val="000B57E7"/>
    <w:rsid w:val="000B6373"/>
    <w:rsid w:val="000B6AC8"/>
    <w:rsid w:val="000C7D93"/>
    <w:rsid w:val="000E4E5B"/>
    <w:rsid w:val="000F09DF"/>
    <w:rsid w:val="000F61B2"/>
    <w:rsid w:val="001075E9"/>
    <w:rsid w:val="0014152F"/>
    <w:rsid w:val="00176F47"/>
    <w:rsid w:val="00180183"/>
    <w:rsid w:val="0018024D"/>
    <w:rsid w:val="0018649F"/>
    <w:rsid w:val="00196389"/>
    <w:rsid w:val="001B3EF6"/>
    <w:rsid w:val="001C52D6"/>
    <w:rsid w:val="001C7A89"/>
    <w:rsid w:val="001D5817"/>
    <w:rsid w:val="001D73AD"/>
    <w:rsid w:val="00205B84"/>
    <w:rsid w:val="002353A9"/>
    <w:rsid w:val="00255343"/>
    <w:rsid w:val="002564C3"/>
    <w:rsid w:val="0027151D"/>
    <w:rsid w:val="002A2EFC"/>
    <w:rsid w:val="002B0106"/>
    <w:rsid w:val="002B74B1"/>
    <w:rsid w:val="002C0E18"/>
    <w:rsid w:val="002C7D0E"/>
    <w:rsid w:val="002D5AAC"/>
    <w:rsid w:val="002E5067"/>
    <w:rsid w:val="002F405F"/>
    <w:rsid w:val="002F7EEC"/>
    <w:rsid w:val="00301299"/>
    <w:rsid w:val="00305C08"/>
    <w:rsid w:val="00307FB6"/>
    <w:rsid w:val="00311458"/>
    <w:rsid w:val="00317339"/>
    <w:rsid w:val="00322004"/>
    <w:rsid w:val="00330DB0"/>
    <w:rsid w:val="003326CA"/>
    <w:rsid w:val="003402C2"/>
    <w:rsid w:val="00360C4E"/>
    <w:rsid w:val="00381242"/>
    <w:rsid w:val="00381C24"/>
    <w:rsid w:val="00387CD4"/>
    <w:rsid w:val="003958D0"/>
    <w:rsid w:val="003A0D43"/>
    <w:rsid w:val="003A2F6E"/>
    <w:rsid w:val="003A48CE"/>
    <w:rsid w:val="003B00E5"/>
    <w:rsid w:val="003C0B35"/>
    <w:rsid w:val="00407B78"/>
    <w:rsid w:val="00422411"/>
    <w:rsid w:val="00424203"/>
    <w:rsid w:val="00426ECA"/>
    <w:rsid w:val="00440C87"/>
    <w:rsid w:val="00452493"/>
    <w:rsid w:val="00453318"/>
    <w:rsid w:val="00454AF2"/>
    <w:rsid w:val="00454E07"/>
    <w:rsid w:val="00456BC8"/>
    <w:rsid w:val="00461E87"/>
    <w:rsid w:val="00472C5C"/>
    <w:rsid w:val="00484BE4"/>
    <w:rsid w:val="00485297"/>
    <w:rsid w:val="004A19C2"/>
    <w:rsid w:val="004B6070"/>
    <w:rsid w:val="004E05B7"/>
    <w:rsid w:val="0050108D"/>
    <w:rsid w:val="00507BA9"/>
    <w:rsid w:val="00513081"/>
    <w:rsid w:val="00517901"/>
    <w:rsid w:val="00526683"/>
    <w:rsid w:val="00563373"/>
    <w:rsid w:val="005639C1"/>
    <w:rsid w:val="005709E0"/>
    <w:rsid w:val="005726E7"/>
    <w:rsid w:val="00572E19"/>
    <w:rsid w:val="00576E9E"/>
    <w:rsid w:val="005961C8"/>
    <w:rsid w:val="005966F1"/>
    <w:rsid w:val="005A0E01"/>
    <w:rsid w:val="005C18E3"/>
    <w:rsid w:val="005D1994"/>
    <w:rsid w:val="005D7914"/>
    <w:rsid w:val="005E2B41"/>
    <w:rsid w:val="005F0B42"/>
    <w:rsid w:val="00617A43"/>
    <w:rsid w:val="006345DB"/>
    <w:rsid w:val="006371DA"/>
    <w:rsid w:val="00640F49"/>
    <w:rsid w:val="00680D03"/>
    <w:rsid w:val="00681A10"/>
    <w:rsid w:val="006A1ED8"/>
    <w:rsid w:val="006C2031"/>
    <w:rsid w:val="006D461A"/>
    <w:rsid w:val="006F2D1C"/>
    <w:rsid w:val="006F35EE"/>
    <w:rsid w:val="006F65FF"/>
    <w:rsid w:val="007021FF"/>
    <w:rsid w:val="00712895"/>
    <w:rsid w:val="00714A5F"/>
    <w:rsid w:val="00732FFE"/>
    <w:rsid w:val="00734ACB"/>
    <w:rsid w:val="00735714"/>
    <w:rsid w:val="007445E5"/>
    <w:rsid w:val="00753701"/>
    <w:rsid w:val="00757357"/>
    <w:rsid w:val="00763435"/>
    <w:rsid w:val="00792497"/>
    <w:rsid w:val="007B1D63"/>
    <w:rsid w:val="007C778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D604C"/>
    <w:rsid w:val="008F541F"/>
    <w:rsid w:val="008F7609"/>
    <w:rsid w:val="00906890"/>
    <w:rsid w:val="00911BE4"/>
    <w:rsid w:val="00951972"/>
    <w:rsid w:val="009608F3"/>
    <w:rsid w:val="00961844"/>
    <w:rsid w:val="009841F4"/>
    <w:rsid w:val="00984A01"/>
    <w:rsid w:val="00991131"/>
    <w:rsid w:val="009A24AC"/>
    <w:rsid w:val="009A40C2"/>
    <w:rsid w:val="009C34A7"/>
    <w:rsid w:val="009C59D7"/>
    <w:rsid w:val="009C6FE6"/>
    <w:rsid w:val="009D7E7D"/>
    <w:rsid w:val="00A11563"/>
    <w:rsid w:val="00A14DA8"/>
    <w:rsid w:val="00A312BC"/>
    <w:rsid w:val="00A84021"/>
    <w:rsid w:val="00A84D35"/>
    <w:rsid w:val="00A917B3"/>
    <w:rsid w:val="00AB4B51"/>
    <w:rsid w:val="00AB5DCF"/>
    <w:rsid w:val="00B028B1"/>
    <w:rsid w:val="00B10CC7"/>
    <w:rsid w:val="00B36DF7"/>
    <w:rsid w:val="00B539E7"/>
    <w:rsid w:val="00B55036"/>
    <w:rsid w:val="00B62458"/>
    <w:rsid w:val="00B666D5"/>
    <w:rsid w:val="00B704FB"/>
    <w:rsid w:val="00BC18B2"/>
    <w:rsid w:val="00BD33EE"/>
    <w:rsid w:val="00BE1CC7"/>
    <w:rsid w:val="00C106D6"/>
    <w:rsid w:val="00C119AE"/>
    <w:rsid w:val="00C40A6C"/>
    <w:rsid w:val="00C60F0C"/>
    <w:rsid w:val="00C6293A"/>
    <w:rsid w:val="00C805C9"/>
    <w:rsid w:val="00C92939"/>
    <w:rsid w:val="00CA1679"/>
    <w:rsid w:val="00CB151C"/>
    <w:rsid w:val="00CD5962"/>
    <w:rsid w:val="00CE5A1A"/>
    <w:rsid w:val="00CF55F6"/>
    <w:rsid w:val="00D33D63"/>
    <w:rsid w:val="00D36807"/>
    <w:rsid w:val="00D5253A"/>
    <w:rsid w:val="00D873A8"/>
    <w:rsid w:val="00D90028"/>
    <w:rsid w:val="00D90138"/>
    <w:rsid w:val="00D9189C"/>
    <w:rsid w:val="00D950BC"/>
    <w:rsid w:val="00DB22EF"/>
    <w:rsid w:val="00DD78D1"/>
    <w:rsid w:val="00DE32CD"/>
    <w:rsid w:val="00DF5767"/>
    <w:rsid w:val="00DF71B9"/>
    <w:rsid w:val="00E12C5F"/>
    <w:rsid w:val="00E27CE7"/>
    <w:rsid w:val="00E32E76"/>
    <w:rsid w:val="00E73F76"/>
    <w:rsid w:val="00E762DC"/>
    <w:rsid w:val="00E80A14"/>
    <w:rsid w:val="00EA2C9F"/>
    <w:rsid w:val="00EA420E"/>
    <w:rsid w:val="00EA5290"/>
    <w:rsid w:val="00EB43EC"/>
    <w:rsid w:val="00ED0BDA"/>
    <w:rsid w:val="00EE142A"/>
    <w:rsid w:val="00EE4BF4"/>
    <w:rsid w:val="00EF1360"/>
    <w:rsid w:val="00EF3220"/>
    <w:rsid w:val="00EF6709"/>
    <w:rsid w:val="00EF7BE5"/>
    <w:rsid w:val="00F20388"/>
    <w:rsid w:val="00F2523A"/>
    <w:rsid w:val="00F40CBA"/>
    <w:rsid w:val="00F43903"/>
    <w:rsid w:val="00F94155"/>
    <w:rsid w:val="00F9783F"/>
    <w:rsid w:val="00FB58AB"/>
    <w:rsid w:val="00FD2EF7"/>
    <w:rsid w:val="00FE447E"/>
    <w:rsid w:val="00FF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F633A48-C356-42A4-818B-7EE63A07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AA98C-A2C9-471B-8681-2611FE90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1079</Words>
  <Characters>6154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ECE/TRANS/WP.29/2018/164</vt:lpstr>
      <vt:lpstr>ECE/TRANS/WP.29/2018/164</vt:lpstr>
      <vt:lpstr>A/</vt:lpstr>
    </vt:vector>
  </TitlesOfParts>
  <Company>DCM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ECE/TRANS/WP.29/2018/164</dc:title>
  <dc:subject/>
  <dc:creator>Olga OVTCHINNIKOVA</dc:creator>
  <cp:keywords/>
  <cp:lastModifiedBy>Secretariat</cp:lastModifiedBy>
  <cp:revision>2</cp:revision>
  <cp:lastPrinted>2018-09-10T12:53:00Z</cp:lastPrinted>
  <dcterms:created xsi:type="dcterms:W3CDTF">2018-10-18T13:35:00Z</dcterms:created>
  <dcterms:modified xsi:type="dcterms:W3CDTF">2018-10-18T13:35:00Z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