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FB42A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FB42A3" w:rsidP="00FB42A3">
            <w:pPr>
              <w:jc w:val="right"/>
            </w:pPr>
            <w:r w:rsidRPr="00FB42A3">
              <w:rPr>
                <w:sz w:val="40"/>
              </w:rPr>
              <w:t>ECE</w:t>
            </w:r>
            <w:r>
              <w:t>/TRANS/WP.29/2018/88</w:t>
            </w:r>
          </w:p>
        </w:tc>
      </w:tr>
      <w:tr w:rsidR="002D5AAC" w:rsidRPr="00FB42A3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FB42A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FB42A3" w:rsidRDefault="00FB42A3" w:rsidP="00FB42A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August 2018</w:t>
            </w:r>
          </w:p>
          <w:p w:rsidR="00FB42A3" w:rsidRDefault="00FB42A3" w:rsidP="00FB42A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FB42A3" w:rsidRPr="008D53B6" w:rsidRDefault="00FB42A3" w:rsidP="00FB42A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FB42A3" w:rsidRPr="00FB42A3" w:rsidRDefault="00FB42A3" w:rsidP="00FB42A3">
      <w:pPr>
        <w:spacing w:before="120"/>
        <w:rPr>
          <w:sz w:val="28"/>
          <w:szCs w:val="28"/>
        </w:rPr>
      </w:pPr>
      <w:r w:rsidRPr="00FB42A3">
        <w:rPr>
          <w:sz w:val="28"/>
          <w:szCs w:val="28"/>
        </w:rPr>
        <w:t>Комитет по внутреннему транспорту</w:t>
      </w:r>
    </w:p>
    <w:p w:rsidR="00FB42A3" w:rsidRPr="00FB42A3" w:rsidRDefault="00FB42A3" w:rsidP="00FB42A3">
      <w:pPr>
        <w:spacing w:before="120"/>
        <w:rPr>
          <w:b/>
          <w:bCs/>
          <w:sz w:val="24"/>
          <w:szCs w:val="24"/>
        </w:rPr>
      </w:pPr>
      <w:r w:rsidRPr="00FB42A3">
        <w:rPr>
          <w:b/>
          <w:bCs/>
          <w:sz w:val="24"/>
          <w:szCs w:val="24"/>
        </w:rPr>
        <w:t>Всемирны</w:t>
      </w:r>
      <w:r>
        <w:rPr>
          <w:b/>
          <w:bCs/>
          <w:sz w:val="24"/>
          <w:szCs w:val="24"/>
        </w:rPr>
        <w:t>й форум для согласования правил</w:t>
      </w:r>
      <w:r>
        <w:rPr>
          <w:b/>
          <w:bCs/>
          <w:sz w:val="24"/>
          <w:szCs w:val="24"/>
        </w:rPr>
        <w:br/>
      </w:r>
      <w:r w:rsidRPr="00FB42A3">
        <w:rPr>
          <w:b/>
          <w:bCs/>
          <w:sz w:val="24"/>
          <w:szCs w:val="24"/>
        </w:rPr>
        <w:t>в области транспортных средств</w:t>
      </w:r>
    </w:p>
    <w:p w:rsidR="00FB42A3" w:rsidRPr="00FB42A3" w:rsidRDefault="00FB42A3" w:rsidP="00FB42A3">
      <w:pPr>
        <w:spacing w:before="120"/>
        <w:rPr>
          <w:b/>
          <w:bCs/>
        </w:rPr>
      </w:pPr>
      <w:r w:rsidRPr="00FB42A3">
        <w:rPr>
          <w:b/>
          <w:bCs/>
        </w:rPr>
        <w:t>176-я сессия</w:t>
      </w:r>
    </w:p>
    <w:p w:rsidR="00FB42A3" w:rsidRPr="00FB42A3" w:rsidRDefault="00FB42A3" w:rsidP="00FB42A3">
      <w:r w:rsidRPr="00FB42A3">
        <w:t>Женева, 13–16 ноября 2018 года</w:t>
      </w:r>
    </w:p>
    <w:p w:rsidR="00FB42A3" w:rsidRPr="00FB42A3" w:rsidRDefault="00FB42A3" w:rsidP="00FB42A3">
      <w:r w:rsidRPr="00FB42A3">
        <w:t>Пункт 4.6.6 предварительной повестки дня</w:t>
      </w:r>
    </w:p>
    <w:p w:rsidR="00FB42A3" w:rsidRPr="00FB42A3" w:rsidRDefault="00FB42A3" w:rsidP="00FB42A3">
      <w:pPr>
        <w:rPr>
          <w:b/>
          <w:bCs/>
        </w:rPr>
      </w:pPr>
      <w:r w:rsidRPr="00FB42A3">
        <w:rPr>
          <w:b/>
          <w:bCs/>
        </w:rPr>
        <w:t xml:space="preserve">Соглашение 1958 года: </w:t>
      </w:r>
    </w:p>
    <w:p w:rsidR="00FB42A3" w:rsidRPr="00FB42A3" w:rsidRDefault="00FB42A3" w:rsidP="00FB42A3">
      <w:pPr>
        <w:rPr>
          <w:b/>
          <w:bCs/>
        </w:rPr>
      </w:pPr>
      <w:r w:rsidRPr="00FB42A3">
        <w:rPr>
          <w:b/>
          <w:bCs/>
        </w:rPr>
        <w:t>Рассмотрение п</w:t>
      </w:r>
      <w:r>
        <w:rPr>
          <w:b/>
          <w:bCs/>
        </w:rPr>
        <w:t>роектов поправок к существующим</w:t>
      </w:r>
      <w:r>
        <w:rPr>
          <w:b/>
          <w:bCs/>
        </w:rPr>
        <w:br/>
      </w:r>
      <w:r w:rsidRPr="00FB42A3">
        <w:rPr>
          <w:b/>
          <w:bCs/>
        </w:rPr>
        <w:t>правилам ООН, представленных GRE</w:t>
      </w:r>
      <w:r w:rsidRPr="00FB42A3">
        <w:t xml:space="preserve"> </w:t>
      </w:r>
    </w:p>
    <w:p w:rsidR="00FB42A3" w:rsidRPr="00FB42A3" w:rsidRDefault="00FB42A3" w:rsidP="00FB42A3">
      <w:pPr>
        <w:pStyle w:val="HChGR"/>
      </w:pPr>
      <w:r w:rsidRPr="00FB42A3">
        <w:tab/>
      </w:r>
      <w:r w:rsidRPr="00FB42A3">
        <w:tab/>
        <w:t>Предложение по дополнению 10 к поправкам серии 01</w:t>
      </w:r>
      <w:r>
        <w:t xml:space="preserve"> к </w:t>
      </w:r>
      <w:r w:rsidRPr="00FB42A3">
        <w:t>Правилам № 74 ООН (установка устройств освещения и световой сигнализации для мопедов)</w:t>
      </w:r>
    </w:p>
    <w:p w:rsidR="00FB42A3" w:rsidRPr="00FB42A3" w:rsidRDefault="00FB42A3" w:rsidP="00FB42A3">
      <w:pPr>
        <w:pStyle w:val="H1GR"/>
      </w:pPr>
      <w:r>
        <w:tab/>
      </w:r>
      <w:r>
        <w:tab/>
      </w:r>
      <w:r w:rsidRPr="00FB42A3">
        <w:t>Представлено Рабочей группой по вопросам освещения и световой сигнализации</w:t>
      </w:r>
      <w:r w:rsidRPr="00FB42A3">
        <w:rPr>
          <w:b w:val="0"/>
          <w:sz w:val="20"/>
        </w:rPr>
        <w:footnoteReference w:customMarkFollows="1" w:id="1"/>
        <w:t>*</w:t>
      </w:r>
    </w:p>
    <w:p w:rsidR="00FB42A3" w:rsidRPr="00FB42A3" w:rsidRDefault="00FB42A3" w:rsidP="00FB42A3">
      <w:pPr>
        <w:pStyle w:val="SingleTxtGR"/>
      </w:pPr>
      <w:r>
        <w:tab/>
      </w:r>
      <w:r w:rsidRPr="00FB42A3">
        <w:t xml:space="preserve">Воспроизведенный ниже текст был принят Рабочей группой по вопросам освещения и световой сигнализации (GRE) на ее семьдесят девятой сессии (ECE/TRANS/WP.29/GRE/79, пункт 42). В его основу положен документ ECE/TRANS/WP.29/GRE/2018/24.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ноябре 2018 года. </w:t>
      </w:r>
    </w:p>
    <w:p w:rsidR="00FB42A3" w:rsidRPr="00FB42A3" w:rsidRDefault="00FB42A3" w:rsidP="00FB42A3">
      <w:pPr>
        <w:pStyle w:val="SingleTxtGR"/>
        <w:rPr>
          <w:b/>
        </w:rPr>
      </w:pPr>
      <w:bookmarkStart w:id="1" w:name="_Toc354410587"/>
      <w:r w:rsidRPr="00FB42A3">
        <w:rPr>
          <w:b/>
        </w:rPr>
        <w:br w:type="page"/>
      </w:r>
    </w:p>
    <w:p w:rsidR="00FB42A3" w:rsidRPr="00FB42A3" w:rsidRDefault="00FB42A3" w:rsidP="00FB42A3">
      <w:pPr>
        <w:pStyle w:val="HChGR"/>
      </w:pPr>
      <w:r w:rsidRPr="00FB42A3">
        <w:lastRenderedPageBreak/>
        <w:tab/>
      </w:r>
      <w:r w:rsidRPr="00FB42A3">
        <w:tab/>
        <w:t xml:space="preserve">Дополнение 10 к поправкам серии 01 к Правилам № 74 ООН (установка устройств освещения и световой сигнализации для мопедов) </w:t>
      </w:r>
      <w:bookmarkStart w:id="2" w:name="_Toc473483449"/>
      <w:bookmarkEnd w:id="1"/>
    </w:p>
    <w:bookmarkEnd w:id="2"/>
    <w:p w:rsidR="00FB42A3" w:rsidRPr="00FB42A3" w:rsidRDefault="00FB42A3" w:rsidP="00FB42A3">
      <w:pPr>
        <w:pStyle w:val="SingleTxtGR"/>
      </w:pPr>
      <w:r w:rsidRPr="00FB42A3">
        <w:rPr>
          <w:i/>
          <w:iCs/>
        </w:rPr>
        <w:t>Пункт 6.1</w:t>
      </w:r>
      <w:r w:rsidRPr="00FB42A3">
        <w:t xml:space="preserve"> изменить следующим образом:</w:t>
      </w:r>
    </w:p>
    <w:p w:rsidR="00FB42A3" w:rsidRPr="00FB42A3" w:rsidRDefault="00FB42A3" w:rsidP="00FB42A3">
      <w:pPr>
        <w:pStyle w:val="SingleTxtGR"/>
      </w:pPr>
      <w:r w:rsidRPr="00FB42A3">
        <w:t>«6.1</w:t>
      </w:r>
      <w:r w:rsidRPr="00FB42A3">
        <w:tab/>
      </w:r>
      <w:r>
        <w:tab/>
      </w:r>
      <w:r w:rsidRPr="00FB42A3">
        <w:t xml:space="preserve">Фара дальнего света </w:t>
      </w:r>
    </w:p>
    <w:p w:rsidR="00FB42A3" w:rsidRPr="00FB42A3" w:rsidRDefault="00FB42A3" w:rsidP="00FB42A3">
      <w:pPr>
        <w:pStyle w:val="SingleTxtGR"/>
      </w:pPr>
      <w:r w:rsidRPr="00FB42A3">
        <w:t>6.1.1</w:t>
      </w:r>
      <w:r w:rsidRPr="00FB42A3">
        <w:tab/>
      </w:r>
      <w:r>
        <w:tab/>
      </w:r>
      <w:r w:rsidRPr="00FB42A3">
        <w:t xml:space="preserve">Число </w:t>
      </w:r>
    </w:p>
    <w:p w:rsidR="00FB42A3" w:rsidRPr="00FB42A3" w:rsidRDefault="00FB42A3" w:rsidP="00FB42A3">
      <w:pPr>
        <w:pStyle w:val="SingleTxtGR"/>
      </w:pPr>
      <w:r w:rsidRPr="00FB42A3">
        <w:tab/>
      </w:r>
      <w:r>
        <w:tab/>
      </w:r>
      <w:r w:rsidRPr="00FB42A3">
        <w:t xml:space="preserve">Одна или две официально утвержденного типа в соответствии с: </w:t>
      </w:r>
    </w:p>
    <w:p w:rsidR="00FB42A3" w:rsidRPr="00FB42A3" w:rsidRDefault="00FB42A3" w:rsidP="00FB42A3">
      <w:pPr>
        <w:pStyle w:val="SingleTxtGR"/>
      </w:pPr>
      <w:r w:rsidRPr="00FB42A3">
        <w:tab/>
      </w:r>
      <w:r>
        <w:tab/>
        <w:t>а)</w:t>
      </w:r>
      <w:r>
        <w:tab/>
      </w:r>
      <w:r w:rsidRPr="00FB42A3">
        <w:t xml:space="preserve">Правилами № 113 ООН; </w:t>
      </w:r>
    </w:p>
    <w:p w:rsidR="00FB42A3" w:rsidRPr="00FB42A3" w:rsidRDefault="00FB42A3" w:rsidP="00FB42A3">
      <w:pPr>
        <w:pStyle w:val="SingleTxtGR"/>
      </w:pPr>
      <w:r w:rsidRPr="00FB42A3">
        <w:tab/>
      </w:r>
      <w:r>
        <w:tab/>
        <w:t>b)</w:t>
      </w:r>
      <w:r>
        <w:tab/>
      </w:r>
      <w:r w:rsidRPr="00FB42A3">
        <w:t xml:space="preserve">классом А или В, предусмотренным Правилами № 112 ООН; </w:t>
      </w:r>
    </w:p>
    <w:p w:rsidR="00FB42A3" w:rsidRPr="00FB42A3" w:rsidRDefault="00FB42A3" w:rsidP="00FB42A3">
      <w:pPr>
        <w:pStyle w:val="SingleTxtGR"/>
      </w:pPr>
      <w:r w:rsidRPr="00FB42A3">
        <w:tab/>
      </w:r>
      <w:r>
        <w:tab/>
        <w:t>c)</w:t>
      </w:r>
      <w:r>
        <w:tab/>
      </w:r>
      <w:r w:rsidRPr="00FB42A3">
        <w:t>...»</w:t>
      </w:r>
    </w:p>
    <w:p w:rsidR="00FB42A3" w:rsidRPr="00FB42A3" w:rsidRDefault="00FB42A3" w:rsidP="00FB42A3">
      <w:pPr>
        <w:pStyle w:val="SingleTxtGR"/>
      </w:pPr>
      <w:r w:rsidRPr="00FB42A3">
        <w:rPr>
          <w:i/>
          <w:iCs/>
        </w:rPr>
        <w:t>Пункт 6.2</w:t>
      </w:r>
      <w:r w:rsidRPr="00FB42A3">
        <w:t xml:space="preserve"> изменить следующим образом:</w:t>
      </w:r>
    </w:p>
    <w:p w:rsidR="00FB42A3" w:rsidRPr="00FB42A3" w:rsidRDefault="00FB42A3" w:rsidP="00FB42A3">
      <w:pPr>
        <w:pStyle w:val="SingleTxtGR"/>
      </w:pPr>
      <w:r w:rsidRPr="00FB42A3">
        <w:t>«6.2</w:t>
      </w:r>
      <w:r w:rsidRPr="00FB42A3">
        <w:tab/>
      </w:r>
      <w:r>
        <w:tab/>
      </w:r>
      <w:r w:rsidRPr="00FB42A3">
        <w:t xml:space="preserve">Фара ближнего света </w:t>
      </w:r>
    </w:p>
    <w:p w:rsidR="00FB42A3" w:rsidRPr="00FB42A3" w:rsidRDefault="00FB42A3" w:rsidP="00FB42A3">
      <w:pPr>
        <w:pStyle w:val="SingleTxtGR"/>
      </w:pPr>
      <w:r w:rsidRPr="00FB42A3">
        <w:t>6.2.1</w:t>
      </w:r>
      <w:r w:rsidRPr="00FB42A3">
        <w:tab/>
      </w:r>
      <w:r>
        <w:tab/>
      </w:r>
      <w:r w:rsidRPr="00FB42A3">
        <w:t xml:space="preserve">Число </w:t>
      </w:r>
    </w:p>
    <w:p w:rsidR="00FB42A3" w:rsidRPr="00FB42A3" w:rsidRDefault="00FB42A3" w:rsidP="00FB42A3">
      <w:pPr>
        <w:pStyle w:val="SingleTxtGR"/>
      </w:pPr>
      <w:r w:rsidRPr="00FB42A3">
        <w:tab/>
      </w:r>
      <w:r>
        <w:tab/>
      </w:r>
      <w:r w:rsidRPr="00FB42A3">
        <w:t xml:space="preserve">Одна или две официально утвержденного типа в соответствии с: </w:t>
      </w:r>
    </w:p>
    <w:p w:rsidR="00FB42A3" w:rsidRPr="00FB42A3" w:rsidRDefault="00FB42A3" w:rsidP="00FB42A3">
      <w:pPr>
        <w:pStyle w:val="SingleTxtGR"/>
      </w:pPr>
      <w:r w:rsidRPr="00FB42A3">
        <w:tab/>
      </w:r>
      <w:r>
        <w:tab/>
        <w:t>а)</w:t>
      </w:r>
      <w:r>
        <w:tab/>
      </w:r>
      <w:r w:rsidRPr="00FB42A3">
        <w:t xml:space="preserve">Правилами № 113 ООН; </w:t>
      </w:r>
    </w:p>
    <w:p w:rsidR="00FB42A3" w:rsidRPr="00FB42A3" w:rsidRDefault="00FB42A3" w:rsidP="00FB42A3">
      <w:pPr>
        <w:pStyle w:val="SingleTxtGR"/>
      </w:pPr>
      <w:r w:rsidRPr="00FB42A3">
        <w:tab/>
      </w:r>
      <w:r>
        <w:tab/>
        <w:t>b)</w:t>
      </w:r>
      <w:r>
        <w:tab/>
      </w:r>
      <w:r w:rsidRPr="00FB42A3">
        <w:t xml:space="preserve">классом А или В, предусмотренным Правилами № 112 ООН; </w:t>
      </w:r>
    </w:p>
    <w:p w:rsidR="00FB42A3" w:rsidRPr="00FB42A3" w:rsidRDefault="00FB42A3" w:rsidP="00FB42A3">
      <w:pPr>
        <w:pStyle w:val="SingleTxtGR"/>
      </w:pPr>
      <w:r w:rsidRPr="00FB42A3">
        <w:tab/>
      </w:r>
      <w:r>
        <w:tab/>
      </w:r>
      <w:r w:rsidRPr="00FB42A3">
        <w:rPr>
          <w:lang w:val="en-GB"/>
        </w:rPr>
        <w:t>c</w:t>
      </w:r>
      <w:r>
        <w:t>)</w:t>
      </w:r>
      <w:r>
        <w:tab/>
      </w:r>
      <w:r w:rsidRPr="00FB42A3">
        <w:t xml:space="preserve">…» </w:t>
      </w:r>
    </w:p>
    <w:p w:rsidR="00E12C5F" w:rsidRPr="00FB42A3" w:rsidRDefault="00FB42A3" w:rsidP="00FB42A3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FB42A3" w:rsidSect="00FB42A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2E3" w:rsidRPr="00A312BC" w:rsidRDefault="007332E3" w:rsidP="00A312BC"/>
  </w:endnote>
  <w:endnote w:type="continuationSeparator" w:id="0">
    <w:p w:rsidR="007332E3" w:rsidRPr="00A312BC" w:rsidRDefault="007332E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2A3" w:rsidRPr="00FB42A3" w:rsidRDefault="00FB42A3">
    <w:pPr>
      <w:pStyle w:val="Footer"/>
    </w:pPr>
    <w:r w:rsidRPr="00FB42A3">
      <w:rPr>
        <w:b/>
        <w:sz w:val="18"/>
      </w:rPr>
      <w:fldChar w:fldCharType="begin"/>
    </w:r>
    <w:r w:rsidRPr="00FB42A3">
      <w:rPr>
        <w:b/>
        <w:sz w:val="18"/>
      </w:rPr>
      <w:instrText xml:space="preserve"> PAGE  \* MERGEFORMAT </w:instrText>
    </w:r>
    <w:r w:rsidRPr="00FB42A3">
      <w:rPr>
        <w:b/>
        <w:sz w:val="18"/>
      </w:rPr>
      <w:fldChar w:fldCharType="separate"/>
    </w:r>
    <w:r w:rsidR="005139CD">
      <w:rPr>
        <w:b/>
        <w:noProof/>
        <w:sz w:val="18"/>
      </w:rPr>
      <w:t>2</w:t>
    </w:r>
    <w:r w:rsidRPr="00FB42A3">
      <w:rPr>
        <w:b/>
        <w:sz w:val="18"/>
      </w:rPr>
      <w:fldChar w:fldCharType="end"/>
    </w:r>
    <w:r>
      <w:rPr>
        <w:b/>
        <w:sz w:val="18"/>
      </w:rPr>
      <w:tab/>
    </w:r>
    <w:r>
      <w:t>GE.18-13888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2A3" w:rsidRPr="00FB42A3" w:rsidRDefault="00FB42A3" w:rsidP="00FB42A3">
    <w:pPr>
      <w:pStyle w:val="Footer"/>
      <w:tabs>
        <w:tab w:val="clear" w:pos="9639"/>
        <w:tab w:val="right" w:pos="9638"/>
      </w:tabs>
      <w:rPr>
        <w:b/>
        <w:sz w:val="18"/>
      </w:rPr>
    </w:pPr>
    <w:r>
      <w:t>GE.18-13888</w:t>
    </w:r>
    <w:r>
      <w:tab/>
    </w:r>
    <w:r w:rsidRPr="00FB42A3">
      <w:rPr>
        <w:b/>
        <w:sz w:val="18"/>
      </w:rPr>
      <w:fldChar w:fldCharType="begin"/>
    </w:r>
    <w:r w:rsidRPr="00FB42A3">
      <w:rPr>
        <w:b/>
        <w:sz w:val="18"/>
      </w:rPr>
      <w:instrText xml:space="preserve"> PAGE  \* MERGEFORMAT </w:instrText>
    </w:r>
    <w:r w:rsidRPr="00FB42A3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FB42A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FB42A3" w:rsidRDefault="00FB42A3" w:rsidP="00FB42A3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13888  (</w:t>
    </w:r>
    <w:proofErr w:type="gramEnd"/>
    <w:r>
      <w:t>R)</w:t>
    </w:r>
    <w:r>
      <w:rPr>
        <w:lang w:val="en-US"/>
      </w:rPr>
      <w:t xml:space="preserve">  240818  270818</w:t>
    </w:r>
    <w:r>
      <w:br/>
    </w:r>
    <w:r w:rsidRPr="00FB42A3">
      <w:rPr>
        <w:rFonts w:ascii="C39T30Lfz" w:hAnsi="C39T30Lfz"/>
        <w:kern w:val="14"/>
        <w:sz w:val="56"/>
      </w:rPr>
      <w:t></w:t>
    </w:r>
    <w:r w:rsidRPr="00FB42A3">
      <w:rPr>
        <w:rFonts w:ascii="C39T30Lfz" w:hAnsi="C39T30Lfz"/>
        <w:kern w:val="14"/>
        <w:sz w:val="56"/>
      </w:rPr>
      <w:t></w:t>
    </w:r>
    <w:r w:rsidRPr="00FB42A3">
      <w:rPr>
        <w:rFonts w:ascii="C39T30Lfz" w:hAnsi="C39T30Lfz"/>
        <w:kern w:val="14"/>
        <w:sz w:val="56"/>
      </w:rPr>
      <w:t></w:t>
    </w:r>
    <w:r w:rsidRPr="00FB42A3">
      <w:rPr>
        <w:rFonts w:ascii="C39T30Lfz" w:hAnsi="C39T30Lfz"/>
        <w:kern w:val="14"/>
        <w:sz w:val="56"/>
      </w:rPr>
      <w:t></w:t>
    </w:r>
    <w:r w:rsidRPr="00FB42A3">
      <w:rPr>
        <w:rFonts w:ascii="C39T30Lfz" w:hAnsi="C39T30Lfz"/>
        <w:kern w:val="14"/>
        <w:sz w:val="56"/>
      </w:rPr>
      <w:t></w:t>
    </w:r>
    <w:r w:rsidRPr="00FB42A3">
      <w:rPr>
        <w:rFonts w:ascii="C39T30Lfz" w:hAnsi="C39T30Lfz"/>
        <w:kern w:val="14"/>
        <w:sz w:val="56"/>
      </w:rPr>
      <w:t></w:t>
    </w:r>
    <w:r w:rsidRPr="00FB42A3">
      <w:rPr>
        <w:rFonts w:ascii="C39T30Lfz" w:hAnsi="C39T30Lfz"/>
        <w:kern w:val="14"/>
        <w:sz w:val="56"/>
      </w:rPr>
      <w:t></w:t>
    </w:r>
    <w:r w:rsidRPr="00FB42A3">
      <w:rPr>
        <w:rFonts w:ascii="C39T30Lfz" w:hAnsi="C39T30Lfz"/>
        <w:kern w:val="14"/>
        <w:sz w:val="56"/>
      </w:rPr>
      <w:t></w:t>
    </w:r>
    <w:r w:rsidRPr="00FB42A3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8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8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2E3" w:rsidRPr="001075E9" w:rsidRDefault="007332E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332E3" w:rsidRDefault="007332E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FB42A3" w:rsidRPr="00706101" w:rsidRDefault="00FB42A3" w:rsidP="00FB42A3">
      <w:pPr>
        <w:pStyle w:val="FootnoteText"/>
      </w:pPr>
      <w:r>
        <w:tab/>
      </w:r>
      <w:r w:rsidRPr="00FB42A3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 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2A3" w:rsidRPr="00FB42A3" w:rsidRDefault="0016448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5139CD">
      <w:t>ECE/TRANS/WP.29/2018/88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2A3" w:rsidRPr="00FB42A3" w:rsidRDefault="00164487" w:rsidP="00FB42A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5139CD">
      <w:t>ECE/TRANS/WP.29/2018/88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2E3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64487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39CD"/>
    <w:rsid w:val="00517901"/>
    <w:rsid w:val="00526683"/>
    <w:rsid w:val="005639C1"/>
    <w:rsid w:val="005709E0"/>
    <w:rsid w:val="00572E19"/>
    <w:rsid w:val="005961C8"/>
    <w:rsid w:val="005966F1"/>
    <w:rsid w:val="005C7D9A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32E3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B42A3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F326E59-FDB7-4113-A3E9-62FC1D3E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Footnote Text Char,5_G_6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R Char,5_G Char,PP Char,Footnote Text Char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ECE/TRANS/WP.29/2018/88</vt:lpstr>
      <vt:lpstr>A/</vt:lpstr>
      <vt:lpstr>A/</vt:lpstr>
    </vt:vector>
  </TitlesOfParts>
  <Company>DCM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ECE/TRANS/WP.29/2018/88</dc:title>
  <dc:subject/>
  <dc:creator>Uliana ANTIPOVA</dc:creator>
  <cp:keywords/>
  <cp:lastModifiedBy>Secretariat</cp:lastModifiedBy>
  <cp:revision>2</cp:revision>
  <cp:lastPrinted>2018-08-27T06:35:00Z</cp:lastPrinted>
  <dcterms:created xsi:type="dcterms:W3CDTF">2018-10-18T13:40:00Z</dcterms:created>
  <dcterms:modified xsi:type="dcterms:W3CDTF">2018-10-18T13:40:00Z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