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47B63">
            <w:pPr>
              <w:jc w:val="right"/>
              <w:rPr>
                <w:lang w:val="en-GB"/>
              </w:rPr>
            </w:pPr>
            <w:bookmarkStart w:id="0" w:name="_GoBack"/>
            <w:r w:rsidRPr="00AF2205">
              <w:rPr>
                <w:sz w:val="40"/>
                <w:lang w:val="en-GB"/>
              </w:rPr>
              <w:t>ECE</w:t>
            </w:r>
            <w:r w:rsidRPr="00AF2205">
              <w:rPr>
                <w:lang w:val="en-GB"/>
              </w:rPr>
              <w:t>/TRANS/WP.29/201</w:t>
            </w:r>
            <w:r w:rsidR="00E52F3C">
              <w:rPr>
                <w:lang w:val="en-GB"/>
              </w:rPr>
              <w:t>8</w:t>
            </w:r>
            <w:r w:rsidRPr="00AF2205">
              <w:rPr>
                <w:lang w:val="en-GB"/>
              </w:rPr>
              <w:t>/</w:t>
            </w:r>
            <w:r w:rsidR="00A47B63">
              <w:rPr>
                <w:lang w:val="en-GB"/>
              </w:rPr>
              <w:t>7</w:t>
            </w:r>
            <w:r w:rsidR="00BA16BF">
              <w:rPr>
                <w:lang w:val="en-GB"/>
              </w:rPr>
              <w:t>/Add.1</w:t>
            </w:r>
            <w:bookmarkEnd w:id="0"/>
          </w:p>
        </w:tc>
      </w:tr>
      <w:tr w:rsidR="00AF2205" w:rsidRPr="003A08CB"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14FEC" w:rsidP="00DB57ED">
            <w:pPr>
              <w:spacing w:line="240" w:lineRule="exact"/>
              <w:rPr>
                <w:lang w:val="en-GB"/>
              </w:rPr>
            </w:pPr>
            <w:r>
              <w:rPr>
                <w:lang w:val="en-GB"/>
              </w:rPr>
              <w:t>30</w:t>
            </w:r>
            <w:r w:rsidR="00E52F3C">
              <w:rPr>
                <w:lang w:val="en-GB"/>
              </w:rPr>
              <w:t xml:space="preserve"> </w:t>
            </w:r>
            <w:r w:rsidR="003C7598">
              <w:rPr>
                <w:lang w:val="en-GB"/>
              </w:rPr>
              <w:t xml:space="preserve">January </w:t>
            </w:r>
            <w:r w:rsidR="00AF2205" w:rsidRPr="00CA1678">
              <w:rPr>
                <w:lang w:val="en-GB"/>
              </w:rPr>
              <w:t>201</w:t>
            </w:r>
            <w:r w:rsidR="003C7598">
              <w:rPr>
                <w:lang w:val="en-GB"/>
              </w:rPr>
              <w:t>8</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52F3C">
        <w:rPr>
          <w:b/>
          <w:lang w:val="en-US"/>
        </w:rPr>
        <w:t>4th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w:t>
      </w:r>
      <w:r w:rsidR="007545EB">
        <w:rPr>
          <w:lang w:val="en-US"/>
        </w:rPr>
        <w:t>3</w:t>
      </w:r>
      <w:r w:rsidR="00E1634A">
        <w:rPr>
          <w:lang w:val="en-US"/>
        </w:rPr>
        <w:t>-1</w:t>
      </w:r>
      <w:r w:rsidR="007545EB">
        <w:rPr>
          <w:lang w:val="en-US"/>
        </w:rPr>
        <w:t>6</w:t>
      </w:r>
      <w:r w:rsidR="004E7423">
        <w:rPr>
          <w:lang w:val="en-US"/>
        </w:rPr>
        <w:t xml:space="preserve"> </w:t>
      </w:r>
      <w:r w:rsidR="00977BC2">
        <w:rPr>
          <w:lang w:val="en-US"/>
        </w:rPr>
        <w:t>March</w:t>
      </w:r>
      <w:r w:rsidR="007545EB">
        <w:rPr>
          <w:lang w:val="en-US"/>
        </w:rPr>
        <w:t xml:space="preserve"> </w:t>
      </w:r>
      <w:r w:rsidR="004E7423">
        <w:rPr>
          <w:lang w:val="en-US"/>
        </w:rPr>
        <w:t>201</w:t>
      </w:r>
      <w:r w:rsidR="007545EB">
        <w:rPr>
          <w:lang w:val="en-US"/>
        </w:rPr>
        <w:t>8</w:t>
      </w:r>
    </w:p>
    <w:p w:rsidR="00AF2205" w:rsidRPr="00AF2205" w:rsidRDefault="00AF2205" w:rsidP="00AF2205">
      <w:pPr>
        <w:rPr>
          <w:lang w:val="en-GB"/>
        </w:rPr>
      </w:pPr>
      <w:r w:rsidRPr="00AF2205">
        <w:rPr>
          <w:lang w:val="en-GB"/>
        </w:rPr>
        <w:t xml:space="preserve">Item </w:t>
      </w:r>
      <w:r w:rsidR="00555C1F">
        <w:rPr>
          <w:lang w:val="en-GB"/>
        </w:rPr>
        <w:t>4.</w:t>
      </w:r>
      <w:r w:rsidR="00AD12FE">
        <w:rPr>
          <w:lang w:val="en-GB"/>
        </w:rPr>
        <w:t>6</w:t>
      </w:r>
      <w:r w:rsidR="00555C1F">
        <w:rPr>
          <w:lang w:val="en-GB"/>
        </w:rPr>
        <w:t>.</w:t>
      </w:r>
      <w:r w:rsidR="00A47B63">
        <w:rPr>
          <w:lang w:val="en-GB"/>
        </w:rPr>
        <w:t>2</w:t>
      </w:r>
      <w:r w:rsidRPr="00AF2205">
        <w:rPr>
          <w:lang w:val="en-GB"/>
        </w:rPr>
        <w:t xml:space="preserve"> of the provisional agenda</w:t>
      </w:r>
    </w:p>
    <w:p w:rsidR="00555C1F" w:rsidRPr="00555C1F" w:rsidRDefault="00555C1F" w:rsidP="00555C1F">
      <w:pPr>
        <w:rPr>
          <w:b/>
          <w:lang w:val="en-GB"/>
        </w:rPr>
      </w:pPr>
      <w:r w:rsidRPr="00555C1F">
        <w:rPr>
          <w:b/>
          <w:lang w:val="en-GB"/>
        </w:rPr>
        <w:t>1958 Agreement:</w:t>
      </w:r>
    </w:p>
    <w:p w:rsidR="00AD12FE" w:rsidRDefault="00AD12FE" w:rsidP="00DC1224">
      <w:pPr>
        <w:spacing w:after="120"/>
        <w:rPr>
          <w:b/>
          <w:lang w:val="en-GB"/>
        </w:rPr>
      </w:pPr>
      <w:r w:rsidRPr="00AD12FE">
        <w:rPr>
          <w:b/>
          <w:lang w:val="en-GB"/>
        </w:rPr>
        <w:t>Consideration of draft amendments</w:t>
      </w:r>
      <w:r w:rsidR="00DC1224">
        <w:rPr>
          <w:b/>
          <w:lang w:val="en-GB"/>
        </w:rPr>
        <w:br/>
      </w:r>
      <w:r w:rsidRPr="00AD12FE">
        <w:rPr>
          <w:b/>
          <w:lang w:val="en-GB"/>
        </w:rPr>
        <w:t xml:space="preserve">to existing UN Regulations submitted by GRB </w:t>
      </w:r>
    </w:p>
    <w:p w:rsidR="002873BA" w:rsidRPr="00A90EA8" w:rsidRDefault="00C70A9B" w:rsidP="00C70A9B">
      <w:pPr>
        <w:pStyle w:val="HChG"/>
        <w:rPr>
          <w:lang w:val="en-GB"/>
        </w:rPr>
      </w:pPr>
      <w:r>
        <w:rPr>
          <w:lang w:val="en-GB"/>
        </w:rPr>
        <w:tab/>
      </w:r>
      <w:r>
        <w:rPr>
          <w:lang w:val="en-GB"/>
        </w:rPr>
        <w:tab/>
      </w:r>
      <w:r w:rsidR="00AD12FE" w:rsidRPr="00AD12FE">
        <w:rPr>
          <w:lang w:val="en-GB"/>
        </w:rPr>
        <w:t xml:space="preserve">Proposal for Supplement </w:t>
      </w:r>
      <w:r w:rsidR="00A47B63">
        <w:rPr>
          <w:lang w:val="en-GB"/>
        </w:rPr>
        <w:t>3</w:t>
      </w:r>
      <w:r w:rsidR="00AD12FE" w:rsidRPr="00AD12FE">
        <w:rPr>
          <w:lang w:val="en-GB"/>
        </w:rPr>
        <w:t xml:space="preserve"> to the 0</w:t>
      </w:r>
      <w:r w:rsidR="00A47B63">
        <w:rPr>
          <w:lang w:val="en-GB"/>
        </w:rPr>
        <w:t>3</w:t>
      </w:r>
      <w:r w:rsidR="00AD12FE" w:rsidRPr="00AD12FE">
        <w:rPr>
          <w:lang w:val="en-GB"/>
        </w:rPr>
        <w:t xml:space="preserve"> series of amendments UN Regulation No. </w:t>
      </w:r>
      <w:r w:rsidR="00A47B63">
        <w:rPr>
          <w:lang w:val="en-GB"/>
        </w:rPr>
        <w:t>5</w:t>
      </w:r>
      <w:r w:rsidR="00AD12FE" w:rsidRPr="00AD12FE">
        <w:rPr>
          <w:lang w:val="en-GB"/>
        </w:rPr>
        <w:t xml:space="preserve">1 (Noise </w:t>
      </w:r>
      <w:r w:rsidR="00A47B63">
        <w:rPr>
          <w:lang w:val="en-GB"/>
        </w:rPr>
        <w:t>of M and N categories of vehicles</w:t>
      </w:r>
      <w:r w:rsidR="00AD12FE" w:rsidRPr="00AD12FE">
        <w:rPr>
          <w:lang w:val="en-GB"/>
        </w:rPr>
        <w:t xml:space="preserve">) </w:t>
      </w:r>
    </w:p>
    <w:p w:rsidR="00A90EA8" w:rsidRPr="00A90EA8" w:rsidRDefault="00C263A3" w:rsidP="003F4EAA">
      <w:pPr>
        <w:keepNext/>
        <w:keepLines/>
        <w:spacing w:before="24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 xml:space="preserve">on </w:t>
      </w:r>
      <w:r w:rsidR="00AD12FE">
        <w:rPr>
          <w:b/>
          <w:sz w:val="24"/>
          <w:lang w:val="en-US"/>
        </w:rPr>
        <w:t>Noise</w:t>
      </w:r>
      <w:r w:rsidR="00A90EA8" w:rsidRPr="003F73DE">
        <w:rPr>
          <w:lang w:val="en-GB"/>
        </w:rPr>
        <w:footnoteReference w:customMarkFollows="1" w:id="2"/>
        <w:t>*</w:t>
      </w:r>
      <w:r w:rsidR="00914FEC" w:rsidRPr="001A52A2">
        <w:rPr>
          <w:vertAlign w:val="superscript"/>
          <w:lang w:val="en-GB"/>
        </w:rPr>
        <w:t xml:space="preserve">, </w:t>
      </w:r>
      <w:r w:rsidR="00914FEC" w:rsidRPr="00914FEC">
        <w:rPr>
          <w:rStyle w:val="FootnoteReference"/>
          <w:sz w:val="20"/>
          <w:vertAlign w:val="baseline"/>
        </w:rPr>
        <w:footnoteReference w:customMarkFollows="1" w:id="3"/>
        <w:t>**</w:t>
      </w:r>
    </w:p>
    <w:p w:rsidR="00BA16BF" w:rsidRPr="00BA16BF" w:rsidRDefault="00BA16BF" w:rsidP="003F4EAA">
      <w:pPr>
        <w:keepNext/>
        <w:keepLines/>
        <w:tabs>
          <w:tab w:val="right" w:pos="851"/>
        </w:tabs>
        <w:spacing w:before="240" w:after="240" w:line="270" w:lineRule="exact"/>
        <w:ind w:left="1134" w:right="1134" w:hanging="1134"/>
        <w:rPr>
          <w:b/>
          <w:lang w:val="en-GB"/>
        </w:rPr>
      </w:pPr>
      <w:r>
        <w:rPr>
          <w:b/>
          <w:lang w:val="en-GB"/>
        </w:rPr>
        <w:tab/>
      </w:r>
      <w:r>
        <w:rPr>
          <w:b/>
          <w:lang w:val="en-GB"/>
        </w:rPr>
        <w:tab/>
      </w:r>
      <w:r w:rsidRPr="00BA16BF">
        <w:rPr>
          <w:b/>
          <w:lang w:val="en-GB"/>
        </w:rPr>
        <w:t>Addendum</w:t>
      </w:r>
    </w:p>
    <w:p w:rsidR="00BA16BF" w:rsidRPr="00BA16BF" w:rsidRDefault="00BA16BF" w:rsidP="00BA16BF">
      <w:pPr>
        <w:pStyle w:val="SingleTxtG"/>
        <w:rPr>
          <w:lang w:val="en-US"/>
        </w:rPr>
      </w:pPr>
      <w:r>
        <w:rPr>
          <w:i/>
          <w:lang w:val="en-US"/>
        </w:rPr>
        <w:t>Page 3, after p</w:t>
      </w:r>
      <w:r w:rsidRPr="00E745AD">
        <w:rPr>
          <w:i/>
          <w:lang w:val="en-US"/>
        </w:rPr>
        <w:t>aragraph 11.</w:t>
      </w:r>
      <w:r>
        <w:rPr>
          <w:i/>
          <w:lang w:val="en-US"/>
        </w:rPr>
        <w:t>6.</w:t>
      </w:r>
      <w:r w:rsidRPr="00E745AD">
        <w:rPr>
          <w:i/>
          <w:lang w:val="en-US"/>
        </w:rPr>
        <w:t>,</w:t>
      </w:r>
      <w:r>
        <w:rPr>
          <w:i/>
          <w:lang w:val="en-US"/>
        </w:rPr>
        <w:t xml:space="preserve"> </w:t>
      </w:r>
      <w:r w:rsidRPr="00BA16BF">
        <w:rPr>
          <w:lang w:val="en-US"/>
        </w:rPr>
        <w:t>add</w:t>
      </w:r>
    </w:p>
    <w:p w:rsidR="00BA16BF" w:rsidRPr="00E745AD" w:rsidRDefault="003C7598" w:rsidP="00BA16BF">
      <w:pPr>
        <w:pStyle w:val="SingleTxtG"/>
        <w:rPr>
          <w:lang w:val="en-US"/>
        </w:rPr>
      </w:pPr>
      <w:r>
        <w:rPr>
          <w:lang w:val="en-US"/>
        </w:rPr>
        <w:t>"</w:t>
      </w:r>
      <w:r w:rsidR="00BA16BF">
        <w:rPr>
          <w:lang w:val="en-US"/>
        </w:rPr>
        <w:t xml:space="preserve">Insert a </w:t>
      </w:r>
      <w:r w:rsidR="00BA16BF" w:rsidRPr="00E745AD">
        <w:rPr>
          <w:lang w:val="en-US"/>
        </w:rPr>
        <w:t>new paragraph</w:t>
      </w:r>
      <w:r w:rsidR="00BA16BF">
        <w:rPr>
          <w:lang w:val="en-US"/>
        </w:rPr>
        <w:t xml:space="preserve"> 11.9 to read</w:t>
      </w:r>
      <w:r w:rsidR="00BA16BF" w:rsidRPr="00E745AD">
        <w:rPr>
          <w:lang w:val="en-US"/>
        </w:rPr>
        <w:t>:</w:t>
      </w:r>
    </w:p>
    <w:p w:rsidR="00BA16BF" w:rsidRDefault="00BA16BF" w:rsidP="00BA16BF">
      <w:pPr>
        <w:spacing w:after="120"/>
        <w:ind w:left="2268" w:right="1134" w:hanging="1134"/>
        <w:jc w:val="both"/>
        <w:rPr>
          <w:lang w:val="en-US"/>
        </w:rPr>
      </w:pPr>
      <w:r>
        <w:rPr>
          <w:lang w:val="en-US"/>
        </w:rPr>
        <w:t>"</w:t>
      </w:r>
      <w:r w:rsidRPr="00D0542E">
        <w:rPr>
          <w:bCs/>
          <w:lang w:val="en-US"/>
        </w:rPr>
        <w:t xml:space="preserve">11.9. </w:t>
      </w:r>
      <w:r w:rsidRPr="00D0542E">
        <w:rPr>
          <w:bCs/>
          <w:lang w:val="en-US"/>
        </w:rPr>
        <w:tab/>
        <w:t>Until 18 months after the date of entry into force of the Supplement 3, it shall not apply to extensions of existing approvals, originally granted prior to the date of entry into force of Supplement 3.</w:t>
      </w:r>
      <w:r>
        <w:rPr>
          <w:lang w:val="en-US"/>
        </w:rPr>
        <w:t>"</w:t>
      </w:r>
      <w:r w:rsidR="003C7598">
        <w:rPr>
          <w:lang w:val="en-US"/>
        </w:rPr>
        <w:t>"</w:t>
      </w:r>
    </w:p>
    <w:p w:rsidR="0041067B" w:rsidRPr="006132BE" w:rsidRDefault="001C66FD" w:rsidP="001C66FD">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66C" w:rsidRDefault="00E4466C"/>
  </w:endnote>
  <w:endnote w:type="continuationSeparator" w:id="0">
    <w:p w:rsidR="00E4466C" w:rsidRDefault="00E4466C"/>
  </w:endnote>
  <w:endnote w:type="continuationNotice" w:id="1">
    <w:p w:rsidR="00E4466C" w:rsidRDefault="00E44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9A6A9E" w:rsidRDefault="00AE58E5"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706FB">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9A6A9E" w:rsidRDefault="00AE58E5"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BA16BF">
      <w:rPr>
        <w:b/>
        <w:noProof/>
        <w:sz w:val="18"/>
      </w:rPr>
      <w:t>11</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Default="00AE58E5"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66C" w:rsidRPr="00D27D5E" w:rsidRDefault="00E4466C" w:rsidP="00D27D5E">
      <w:pPr>
        <w:tabs>
          <w:tab w:val="right" w:pos="2155"/>
        </w:tabs>
        <w:spacing w:after="80"/>
        <w:ind w:left="680"/>
        <w:rPr>
          <w:u w:val="single"/>
        </w:rPr>
      </w:pPr>
      <w:r>
        <w:rPr>
          <w:u w:val="single"/>
        </w:rPr>
        <w:tab/>
      </w:r>
    </w:p>
  </w:footnote>
  <w:footnote w:type="continuationSeparator" w:id="0">
    <w:p w:rsidR="00E4466C" w:rsidRDefault="00E4466C">
      <w:r>
        <w:rPr>
          <w:u w:val="single"/>
        </w:rPr>
        <w:tab/>
      </w:r>
      <w:r>
        <w:rPr>
          <w:u w:val="single"/>
        </w:rPr>
        <w:tab/>
      </w:r>
      <w:r>
        <w:rPr>
          <w:u w:val="single"/>
        </w:rPr>
        <w:tab/>
      </w:r>
      <w:r>
        <w:rPr>
          <w:u w:val="single"/>
        </w:rPr>
        <w:tab/>
      </w:r>
    </w:p>
  </w:footnote>
  <w:footnote w:type="continuationNotice" w:id="1">
    <w:p w:rsidR="00E4466C" w:rsidRDefault="00E4466C"/>
  </w:footnote>
  <w:footnote w:id="2">
    <w:p w:rsidR="00AE58E5" w:rsidRPr="00706101" w:rsidRDefault="00AE58E5"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914FEC" w:rsidRPr="00914FEC" w:rsidRDefault="00914FEC" w:rsidP="002706FB">
      <w:pPr>
        <w:pStyle w:val="FootnoteText"/>
      </w:pPr>
      <w:r w:rsidRPr="00914FEC">
        <w:rPr>
          <w:rStyle w:val="FootnoteReference"/>
          <w:vertAlign w:val="baseline"/>
        </w:rPr>
        <w:tab/>
      </w:r>
      <w:r w:rsidRPr="00914FEC">
        <w:rPr>
          <w:rStyle w:val="FootnoteReference"/>
          <w:sz w:val="20"/>
          <w:vertAlign w:val="baseline"/>
        </w:rPr>
        <w:t>**</w:t>
      </w:r>
      <w:r w:rsidRPr="00914FEC">
        <w:rPr>
          <w:rStyle w:val="FootnoteReference"/>
          <w:vertAlign w:val="baseline"/>
        </w:rPr>
        <w:tab/>
      </w:r>
      <w:r w:rsidR="002706FB" w:rsidRPr="002706FB">
        <w:t xml:space="preserve">The </w:t>
      </w:r>
      <w:proofErr w:type="spellStart"/>
      <w:r w:rsidR="002706FB" w:rsidRPr="002706FB">
        <w:t>present</w:t>
      </w:r>
      <w:proofErr w:type="spellEnd"/>
      <w:r w:rsidR="002706FB" w:rsidRPr="002706FB">
        <w:t xml:space="preserve"> </w:t>
      </w:r>
      <w:r w:rsidR="002706FB">
        <w:t>document</w:t>
      </w:r>
      <w:r w:rsidR="002706FB" w:rsidRPr="002706FB">
        <w:t xml:space="preserve"> </w:t>
      </w:r>
      <w:proofErr w:type="spellStart"/>
      <w:r w:rsidR="002706FB" w:rsidRPr="002706FB">
        <w:t>was</w:t>
      </w:r>
      <w:proofErr w:type="spellEnd"/>
      <w:r w:rsidR="002706FB" w:rsidRPr="002706FB">
        <w:t xml:space="preserve"> </w:t>
      </w:r>
      <w:proofErr w:type="spellStart"/>
      <w:r w:rsidR="002706FB" w:rsidRPr="002706FB">
        <w:t>submitted</w:t>
      </w:r>
      <w:proofErr w:type="spellEnd"/>
      <w:r w:rsidR="002706FB" w:rsidRPr="002706FB">
        <w:t xml:space="preserve"> </w:t>
      </w:r>
      <w:proofErr w:type="spellStart"/>
      <w:r w:rsidR="002706FB" w:rsidRPr="002706FB">
        <w:t>after</w:t>
      </w:r>
      <w:proofErr w:type="spellEnd"/>
      <w:r w:rsidR="002706FB" w:rsidRPr="002706FB">
        <w:t xml:space="preserve"> the deadline in </w:t>
      </w:r>
      <w:proofErr w:type="spellStart"/>
      <w:r w:rsidR="002706FB" w:rsidRPr="002706FB">
        <w:t>order</w:t>
      </w:r>
      <w:proofErr w:type="spellEnd"/>
      <w:r w:rsidR="002706FB" w:rsidRPr="002706FB">
        <w:t xml:space="preserve"> to </w:t>
      </w:r>
      <w:proofErr w:type="spellStart"/>
      <w:r w:rsidR="002706FB" w:rsidRPr="002706FB">
        <w:t>reflect</w:t>
      </w:r>
      <w:proofErr w:type="spellEnd"/>
      <w:r w:rsidR="002706FB" w:rsidRPr="002706FB">
        <w:t xml:space="preserve"> </w:t>
      </w:r>
      <w:proofErr w:type="spellStart"/>
      <w:r w:rsidR="002706FB" w:rsidRPr="002706FB">
        <w:t>recent</w:t>
      </w:r>
      <w:proofErr w:type="spellEnd"/>
      <w:r w:rsidR="002706FB" w:rsidRPr="002706FB">
        <w:t xml:space="preserve"> </w:t>
      </w:r>
      <w:proofErr w:type="spellStart"/>
      <w:r w:rsidR="002706FB" w:rsidRPr="002706FB">
        <w:t>developments</w:t>
      </w:r>
      <w:proofErr w:type="spellEnd"/>
      <w:r w:rsidR="002706FB" w:rsidRPr="002706FB">
        <w:t>.</w:t>
      </w:r>
      <w:r w:rsidR="002706FB">
        <w:t xml:space="preserve"> </w:t>
      </w:r>
      <w:r w:rsidRPr="00914FEC">
        <w:rPr>
          <w:rStyle w:val="FootnoteReference"/>
          <w:vertAlign w:val="baseline"/>
        </w:rPr>
        <w:t xml:space="preserve">At </w:t>
      </w:r>
      <w:proofErr w:type="spellStart"/>
      <w:r w:rsidRPr="00914FEC">
        <w:rPr>
          <w:rStyle w:val="FootnoteReference"/>
          <w:vertAlign w:val="baseline"/>
        </w:rPr>
        <w:t>its</w:t>
      </w:r>
      <w:proofErr w:type="spellEnd"/>
      <w:r w:rsidRPr="00914FEC">
        <w:rPr>
          <w:rStyle w:val="FootnoteReference"/>
          <w:vertAlign w:val="baseline"/>
        </w:rPr>
        <w:t xml:space="preserve"> </w:t>
      </w:r>
      <w:proofErr w:type="spellStart"/>
      <w:r w:rsidRPr="00914FEC">
        <w:rPr>
          <w:rStyle w:val="FootnoteReference"/>
          <w:vertAlign w:val="baseline"/>
        </w:rPr>
        <w:t>September</w:t>
      </w:r>
      <w:proofErr w:type="spellEnd"/>
      <w:r w:rsidRPr="00914FEC">
        <w:rPr>
          <w:rStyle w:val="FootnoteReference"/>
          <w:vertAlign w:val="baseline"/>
        </w:rPr>
        <w:t xml:space="preserve"> 2017 session, GRB </w:t>
      </w:r>
      <w:proofErr w:type="spellStart"/>
      <w:r w:rsidRPr="00914FEC">
        <w:rPr>
          <w:rStyle w:val="FootnoteReference"/>
          <w:vertAlign w:val="baseline"/>
        </w:rPr>
        <w:t>adopted</w:t>
      </w:r>
      <w:proofErr w:type="spellEnd"/>
      <w:r w:rsidRPr="00914FEC">
        <w:rPr>
          <w:rStyle w:val="FootnoteReference"/>
          <w:vertAlign w:val="baseline"/>
        </w:rPr>
        <w:t xml:space="preserve"> a draft </w:t>
      </w:r>
      <w:proofErr w:type="spellStart"/>
      <w:r w:rsidRPr="00914FEC">
        <w:rPr>
          <w:rStyle w:val="FootnoteReference"/>
          <w:vertAlign w:val="baseline"/>
        </w:rPr>
        <w:t>Supplement</w:t>
      </w:r>
      <w:proofErr w:type="spellEnd"/>
      <w:r w:rsidRPr="00914FEC">
        <w:rPr>
          <w:rStyle w:val="FootnoteReference"/>
          <w:vertAlign w:val="baseline"/>
        </w:rPr>
        <w:t xml:space="preserve"> 3 to the 03 </w:t>
      </w:r>
      <w:proofErr w:type="spellStart"/>
      <w:r w:rsidRPr="00914FEC">
        <w:rPr>
          <w:rStyle w:val="FootnoteReference"/>
          <w:vertAlign w:val="baseline"/>
        </w:rPr>
        <w:t>series</w:t>
      </w:r>
      <w:proofErr w:type="spellEnd"/>
      <w:r w:rsidRPr="00914FEC">
        <w:rPr>
          <w:rStyle w:val="FootnoteReference"/>
          <w:vertAlign w:val="baseline"/>
        </w:rPr>
        <w:t xml:space="preserve"> of </w:t>
      </w:r>
      <w:proofErr w:type="spellStart"/>
      <w:r w:rsidRPr="00914FEC">
        <w:rPr>
          <w:rStyle w:val="FootnoteReference"/>
          <w:vertAlign w:val="baseline"/>
        </w:rPr>
        <w:t>amendments</w:t>
      </w:r>
      <w:proofErr w:type="spellEnd"/>
      <w:r w:rsidRPr="00914FEC">
        <w:rPr>
          <w:rStyle w:val="FootnoteReference"/>
          <w:vertAlign w:val="baseline"/>
        </w:rPr>
        <w:t xml:space="preserve"> to UN </w:t>
      </w:r>
      <w:proofErr w:type="spellStart"/>
      <w:r w:rsidRPr="00914FEC">
        <w:rPr>
          <w:rStyle w:val="FootnoteReference"/>
          <w:vertAlign w:val="baseline"/>
        </w:rPr>
        <w:t>Regulation</w:t>
      </w:r>
      <w:proofErr w:type="spellEnd"/>
      <w:r w:rsidRPr="00914FEC">
        <w:rPr>
          <w:rStyle w:val="FootnoteReference"/>
          <w:vertAlign w:val="baseline"/>
        </w:rPr>
        <w:t xml:space="preserve"> No. 51 and </w:t>
      </w:r>
      <w:proofErr w:type="spellStart"/>
      <w:r w:rsidRPr="00914FEC">
        <w:rPr>
          <w:rStyle w:val="FootnoteReference"/>
          <w:vertAlign w:val="baseline"/>
        </w:rPr>
        <w:t>requested</w:t>
      </w:r>
      <w:proofErr w:type="spellEnd"/>
      <w:r w:rsidRPr="00914FEC">
        <w:rPr>
          <w:rStyle w:val="FootnoteReference"/>
          <w:vertAlign w:val="baseline"/>
        </w:rPr>
        <w:t xml:space="preserve"> the </w:t>
      </w:r>
      <w:proofErr w:type="spellStart"/>
      <w:r w:rsidRPr="00914FEC">
        <w:rPr>
          <w:rStyle w:val="FootnoteReference"/>
          <w:vertAlign w:val="baseline"/>
        </w:rPr>
        <w:t>secretariat</w:t>
      </w:r>
      <w:proofErr w:type="spellEnd"/>
      <w:r w:rsidRPr="00914FEC">
        <w:rPr>
          <w:rStyle w:val="FootnoteReference"/>
          <w:vertAlign w:val="baseline"/>
        </w:rPr>
        <w:t xml:space="preserve"> to </w:t>
      </w:r>
      <w:proofErr w:type="spellStart"/>
      <w:r w:rsidRPr="00914FEC">
        <w:rPr>
          <w:rStyle w:val="FootnoteReference"/>
          <w:vertAlign w:val="baseline"/>
        </w:rPr>
        <w:t>submit</w:t>
      </w:r>
      <w:proofErr w:type="spellEnd"/>
      <w:r w:rsidRPr="00914FEC">
        <w:rPr>
          <w:rStyle w:val="FootnoteReference"/>
          <w:vertAlign w:val="baseline"/>
        </w:rPr>
        <w:t xml:space="preserve"> </w:t>
      </w:r>
      <w:proofErr w:type="spellStart"/>
      <w:r w:rsidRPr="00914FEC">
        <w:rPr>
          <w:rStyle w:val="FootnoteReference"/>
          <w:vertAlign w:val="baseline"/>
        </w:rPr>
        <w:t>this</w:t>
      </w:r>
      <w:proofErr w:type="spellEnd"/>
      <w:r w:rsidRPr="00914FEC">
        <w:rPr>
          <w:rStyle w:val="FootnoteReference"/>
          <w:vertAlign w:val="baseline"/>
        </w:rPr>
        <w:t xml:space="preserve"> </w:t>
      </w:r>
      <w:proofErr w:type="spellStart"/>
      <w:r w:rsidRPr="00914FEC">
        <w:rPr>
          <w:rStyle w:val="FootnoteReference"/>
          <w:vertAlign w:val="baseline"/>
        </w:rPr>
        <w:t>proposal</w:t>
      </w:r>
      <w:proofErr w:type="spellEnd"/>
      <w:r w:rsidRPr="00914FEC">
        <w:rPr>
          <w:rStyle w:val="FootnoteReference"/>
          <w:vertAlign w:val="baseline"/>
        </w:rPr>
        <w:t xml:space="preserve"> to the March 2018 session of WP.29. This </w:t>
      </w:r>
      <w:proofErr w:type="spellStart"/>
      <w:r w:rsidRPr="00914FEC">
        <w:rPr>
          <w:rStyle w:val="FootnoteReference"/>
          <w:vertAlign w:val="baseline"/>
        </w:rPr>
        <w:t>was</w:t>
      </w:r>
      <w:proofErr w:type="spellEnd"/>
      <w:r w:rsidRPr="00914FEC">
        <w:rPr>
          <w:rStyle w:val="FootnoteReference"/>
          <w:vertAlign w:val="baseline"/>
        </w:rPr>
        <w:t xml:space="preserve"> </w:t>
      </w:r>
      <w:proofErr w:type="spellStart"/>
      <w:r w:rsidRPr="00914FEC">
        <w:rPr>
          <w:rStyle w:val="FootnoteReference"/>
          <w:vertAlign w:val="baseline"/>
        </w:rPr>
        <w:t>done</w:t>
      </w:r>
      <w:proofErr w:type="spellEnd"/>
      <w:r w:rsidRPr="00914FEC">
        <w:rPr>
          <w:rStyle w:val="FootnoteReference"/>
          <w:vertAlign w:val="baseline"/>
        </w:rPr>
        <w:t xml:space="preserve"> in </w:t>
      </w:r>
      <w:proofErr w:type="spellStart"/>
      <w:r w:rsidRPr="00914FEC">
        <w:rPr>
          <w:rStyle w:val="FootnoteReference"/>
          <w:vertAlign w:val="baseline"/>
        </w:rPr>
        <w:t>December</w:t>
      </w:r>
      <w:proofErr w:type="spellEnd"/>
      <w:r w:rsidRPr="00914FEC">
        <w:rPr>
          <w:rStyle w:val="FootnoteReference"/>
          <w:vertAlign w:val="baseline"/>
        </w:rPr>
        <w:t xml:space="preserve"> 2017 (ECE/TRANS/WP.29/2018/7). At </w:t>
      </w:r>
      <w:proofErr w:type="spellStart"/>
      <w:r w:rsidRPr="00914FEC">
        <w:rPr>
          <w:rStyle w:val="FootnoteReference"/>
          <w:vertAlign w:val="baseline"/>
        </w:rPr>
        <w:t>its</w:t>
      </w:r>
      <w:proofErr w:type="spellEnd"/>
      <w:r w:rsidRPr="00914FEC">
        <w:rPr>
          <w:rStyle w:val="FootnoteReference"/>
          <w:vertAlign w:val="baseline"/>
        </w:rPr>
        <w:t xml:space="preserve"> </w:t>
      </w:r>
      <w:proofErr w:type="spellStart"/>
      <w:r w:rsidRPr="00914FEC">
        <w:rPr>
          <w:rStyle w:val="FootnoteReference"/>
          <w:vertAlign w:val="baseline"/>
        </w:rPr>
        <w:t>next</w:t>
      </w:r>
      <w:proofErr w:type="spellEnd"/>
      <w:r w:rsidRPr="00914FEC">
        <w:rPr>
          <w:rStyle w:val="FootnoteReference"/>
          <w:vertAlign w:val="baseline"/>
        </w:rPr>
        <w:t xml:space="preserve"> session in </w:t>
      </w:r>
      <w:proofErr w:type="spellStart"/>
      <w:r w:rsidRPr="00914FEC">
        <w:rPr>
          <w:rStyle w:val="FootnoteReference"/>
          <w:vertAlign w:val="baseline"/>
        </w:rPr>
        <w:t>January</w:t>
      </w:r>
      <w:proofErr w:type="spellEnd"/>
      <w:r w:rsidRPr="00914FEC">
        <w:rPr>
          <w:rStyle w:val="FootnoteReference"/>
          <w:vertAlign w:val="baseline"/>
        </w:rPr>
        <w:t xml:space="preserve"> 2018, GRB </w:t>
      </w:r>
      <w:proofErr w:type="spellStart"/>
      <w:r w:rsidRPr="00914FEC">
        <w:rPr>
          <w:rStyle w:val="FootnoteReference"/>
          <w:vertAlign w:val="baseline"/>
        </w:rPr>
        <w:t>reviewed</w:t>
      </w:r>
      <w:proofErr w:type="spellEnd"/>
      <w:r w:rsidRPr="00914FEC">
        <w:rPr>
          <w:rStyle w:val="FootnoteReference"/>
          <w:vertAlign w:val="baseline"/>
        </w:rPr>
        <w:t xml:space="preserve"> the </w:t>
      </w:r>
      <w:proofErr w:type="spellStart"/>
      <w:r w:rsidRPr="00914FEC">
        <w:rPr>
          <w:rStyle w:val="FootnoteReference"/>
          <w:vertAlign w:val="baseline"/>
        </w:rPr>
        <w:t>proposal</w:t>
      </w:r>
      <w:proofErr w:type="spellEnd"/>
      <w:r w:rsidRPr="00914FEC">
        <w:rPr>
          <w:rStyle w:val="FootnoteReference"/>
          <w:vertAlign w:val="baseline"/>
        </w:rPr>
        <w:t xml:space="preserve"> and </w:t>
      </w:r>
      <w:proofErr w:type="spellStart"/>
      <w:r w:rsidRPr="00914FEC">
        <w:rPr>
          <w:rStyle w:val="FootnoteReference"/>
          <w:vertAlign w:val="baseline"/>
        </w:rPr>
        <w:t>decided</w:t>
      </w:r>
      <w:proofErr w:type="spellEnd"/>
      <w:r w:rsidRPr="00914FEC">
        <w:rPr>
          <w:rStyle w:val="FootnoteReference"/>
          <w:vertAlign w:val="baseline"/>
        </w:rPr>
        <w:t xml:space="preserve"> to </w:t>
      </w:r>
      <w:proofErr w:type="spellStart"/>
      <w:r w:rsidRPr="00914FEC">
        <w:rPr>
          <w:rStyle w:val="FootnoteReference"/>
          <w:vertAlign w:val="baseline"/>
        </w:rPr>
        <w:t>complement</w:t>
      </w:r>
      <w:proofErr w:type="spellEnd"/>
      <w:r w:rsidRPr="00914FEC">
        <w:rPr>
          <w:rStyle w:val="FootnoteReference"/>
          <w:vertAlign w:val="baseline"/>
        </w:rPr>
        <w:t xml:space="preserve"> </w:t>
      </w:r>
      <w:proofErr w:type="spellStart"/>
      <w:r w:rsidRPr="00914FEC">
        <w:rPr>
          <w:rStyle w:val="FootnoteReference"/>
          <w:vertAlign w:val="baseline"/>
        </w:rPr>
        <w:t>it</w:t>
      </w:r>
      <w:proofErr w:type="spellEnd"/>
      <w:r w:rsidRPr="00914FEC">
        <w:rPr>
          <w:rStyle w:val="FootnoteReference"/>
          <w:vertAlign w:val="baseline"/>
        </w:rPr>
        <w:t xml:space="preserve"> </w:t>
      </w:r>
      <w:proofErr w:type="spellStart"/>
      <w:r w:rsidRPr="00914FEC">
        <w:rPr>
          <w:rStyle w:val="FootnoteReference"/>
          <w:vertAlign w:val="baseline"/>
        </w:rPr>
        <w:t>with</w:t>
      </w:r>
      <w:proofErr w:type="spellEnd"/>
      <w:r w:rsidRPr="00914FEC">
        <w:rPr>
          <w:rStyle w:val="FootnoteReference"/>
          <w:vertAlign w:val="baseline"/>
        </w:rPr>
        <w:t xml:space="preserve"> a new provision. The </w:t>
      </w:r>
      <w:proofErr w:type="spellStart"/>
      <w:r w:rsidRPr="00914FEC">
        <w:rPr>
          <w:rStyle w:val="FootnoteReference"/>
          <w:vertAlign w:val="baseline"/>
        </w:rPr>
        <w:t>secretariat</w:t>
      </w:r>
      <w:proofErr w:type="spellEnd"/>
      <w:r w:rsidRPr="00914FEC">
        <w:rPr>
          <w:rStyle w:val="FootnoteReference"/>
          <w:vertAlign w:val="baseline"/>
        </w:rPr>
        <w:t xml:space="preserve"> </w:t>
      </w:r>
      <w:proofErr w:type="spellStart"/>
      <w:r w:rsidRPr="00914FEC">
        <w:rPr>
          <w:rStyle w:val="FootnoteReference"/>
          <w:vertAlign w:val="baseline"/>
        </w:rPr>
        <w:t>was</w:t>
      </w:r>
      <w:proofErr w:type="spellEnd"/>
      <w:r w:rsidRPr="00914FEC">
        <w:rPr>
          <w:rStyle w:val="FootnoteReference"/>
          <w:vertAlign w:val="baseline"/>
        </w:rPr>
        <w:t xml:space="preserve"> </w:t>
      </w:r>
      <w:proofErr w:type="spellStart"/>
      <w:r w:rsidRPr="00914FEC">
        <w:rPr>
          <w:rStyle w:val="FootnoteReference"/>
          <w:vertAlign w:val="baseline"/>
        </w:rPr>
        <w:t>requested</w:t>
      </w:r>
      <w:proofErr w:type="spellEnd"/>
      <w:r w:rsidRPr="00914FEC">
        <w:rPr>
          <w:rStyle w:val="FootnoteReference"/>
          <w:vertAlign w:val="baseline"/>
        </w:rPr>
        <w:t xml:space="preserve"> to </w:t>
      </w:r>
      <w:proofErr w:type="spellStart"/>
      <w:r w:rsidRPr="00914FEC">
        <w:rPr>
          <w:rStyle w:val="FootnoteReference"/>
          <w:vertAlign w:val="baseline"/>
        </w:rPr>
        <w:t>submit</w:t>
      </w:r>
      <w:proofErr w:type="spellEnd"/>
      <w:r w:rsidRPr="00914FEC">
        <w:rPr>
          <w:rStyle w:val="FootnoteReference"/>
          <w:vertAlign w:val="baseline"/>
        </w:rPr>
        <w:t xml:space="preserve"> the modification as an addendum to the original WP.29 document (ECE/TRANS/WP.29/2018/7/Add.1).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AD6369" w:rsidRDefault="00AE58E5" w:rsidP="009556DB">
    <w:pPr>
      <w:pStyle w:val="Header"/>
      <w:rPr>
        <w:b w:val="0"/>
        <w:lang w:val="en-US"/>
      </w:rPr>
    </w:pPr>
    <w:r w:rsidRPr="00AD6369">
      <w:rPr>
        <w:b w:val="0"/>
        <w:lang w:val="en-US"/>
      </w:rPr>
      <w:t>ECE/TRANS/WP.29/2018/</w:t>
    </w:r>
    <w:r w:rsidR="00A47B63" w:rsidRPr="00AD6369">
      <w:rPr>
        <w:b w:val="0"/>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E5" w:rsidRPr="00AD6369" w:rsidRDefault="00AE58E5" w:rsidP="009A6A9E">
    <w:pPr>
      <w:pStyle w:val="Header"/>
      <w:jc w:val="right"/>
      <w:rPr>
        <w:b w:val="0"/>
        <w:lang w:val="en-US"/>
      </w:rPr>
    </w:pPr>
    <w:r w:rsidRPr="00AD6369">
      <w:rPr>
        <w:b w:val="0"/>
        <w:lang w:val="en-US"/>
      </w:rPr>
      <w:t>ECE/TRANS/WP.29/2018/</w:t>
    </w:r>
    <w:r w:rsidR="00AD6369">
      <w:rPr>
        <w:b w:val="0"/>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2216D33"/>
    <w:multiLevelType w:val="hybridMultilevel"/>
    <w:tmpl w:val="31C83314"/>
    <w:lvl w:ilvl="0" w:tplc="E640D9C2">
      <w:start w:val="1"/>
      <w:numFmt w:val="bullet"/>
      <w:lvlText w:val="-"/>
      <w:lvlJc w:val="left"/>
      <w:pPr>
        <w:tabs>
          <w:tab w:val="num" w:pos="720"/>
        </w:tabs>
        <w:ind w:left="720" w:hanging="360"/>
      </w:pPr>
      <w:rPr>
        <w:rFonts w:ascii="Times New Roman" w:hAnsi="Times New Roman" w:hint="default"/>
      </w:rPr>
    </w:lvl>
    <w:lvl w:ilvl="1" w:tplc="70B07714" w:tentative="1">
      <w:start w:val="1"/>
      <w:numFmt w:val="bullet"/>
      <w:lvlText w:val="-"/>
      <w:lvlJc w:val="left"/>
      <w:pPr>
        <w:tabs>
          <w:tab w:val="num" w:pos="1440"/>
        </w:tabs>
        <w:ind w:left="1440" w:hanging="360"/>
      </w:pPr>
      <w:rPr>
        <w:rFonts w:ascii="Times New Roman" w:hAnsi="Times New Roman" w:hint="default"/>
      </w:rPr>
    </w:lvl>
    <w:lvl w:ilvl="2" w:tplc="D99852AC" w:tentative="1">
      <w:start w:val="1"/>
      <w:numFmt w:val="bullet"/>
      <w:lvlText w:val="-"/>
      <w:lvlJc w:val="left"/>
      <w:pPr>
        <w:tabs>
          <w:tab w:val="num" w:pos="2160"/>
        </w:tabs>
        <w:ind w:left="2160" w:hanging="360"/>
      </w:pPr>
      <w:rPr>
        <w:rFonts w:ascii="Times New Roman" w:hAnsi="Times New Roman" w:hint="default"/>
      </w:rPr>
    </w:lvl>
    <w:lvl w:ilvl="3" w:tplc="E6C4AA7C" w:tentative="1">
      <w:start w:val="1"/>
      <w:numFmt w:val="bullet"/>
      <w:lvlText w:val="-"/>
      <w:lvlJc w:val="left"/>
      <w:pPr>
        <w:tabs>
          <w:tab w:val="num" w:pos="2880"/>
        </w:tabs>
        <w:ind w:left="2880" w:hanging="360"/>
      </w:pPr>
      <w:rPr>
        <w:rFonts w:ascii="Times New Roman" w:hAnsi="Times New Roman" w:hint="default"/>
      </w:rPr>
    </w:lvl>
    <w:lvl w:ilvl="4" w:tplc="D5CEE5A8" w:tentative="1">
      <w:start w:val="1"/>
      <w:numFmt w:val="bullet"/>
      <w:lvlText w:val="-"/>
      <w:lvlJc w:val="left"/>
      <w:pPr>
        <w:tabs>
          <w:tab w:val="num" w:pos="3600"/>
        </w:tabs>
        <w:ind w:left="3600" w:hanging="360"/>
      </w:pPr>
      <w:rPr>
        <w:rFonts w:ascii="Times New Roman" w:hAnsi="Times New Roman" w:hint="default"/>
      </w:rPr>
    </w:lvl>
    <w:lvl w:ilvl="5" w:tplc="2188D3B6" w:tentative="1">
      <w:start w:val="1"/>
      <w:numFmt w:val="bullet"/>
      <w:lvlText w:val="-"/>
      <w:lvlJc w:val="left"/>
      <w:pPr>
        <w:tabs>
          <w:tab w:val="num" w:pos="4320"/>
        </w:tabs>
        <w:ind w:left="4320" w:hanging="360"/>
      </w:pPr>
      <w:rPr>
        <w:rFonts w:ascii="Times New Roman" w:hAnsi="Times New Roman" w:hint="default"/>
      </w:rPr>
    </w:lvl>
    <w:lvl w:ilvl="6" w:tplc="A1F4A08C" w:tentative="1">
      <w:start w:val="1"/>
      <w:numFmt w:val="bullet"/>
      <w:lvlText w:val="-"/>
      <w:lvlJc w:val="left"/>
      <w:pPr>
        <w:tabs>
          <w:tab w:val="num" w:pos="5040"/>
        </w:tabs>
        <w:ind w:left="5040" w:hanging="360"/>
      </w:pPr>
      <w:rPr>
        <w:rFonts w:ascii="Times New Roman" w:hAnsi="Times New Roman" w:hint="default"/>
      </w:rPr>
    </w:lvl>
    <w:lvl w:ilvl="7" w:tplc="8EA6DC7C" w:tentative="1">
      <w:start w:val="1"/>
      <w:numFmt w:val="bullet"/>
      <w:lvlText w:val="-"/>
      <w:lvlJc w:val="left"/>
      <w:pPr>
        <w:tabs>
          <w:tab w:val="num" w:pos="5760"/>
        </w:tabs>
        <w:ind w:left="5760" w:hanging="360"/>
      </w:pPr>
      <w:rPr>
        <w:rFonts w:ascii="Times New Roman" w:hAnsi="Times New Roman" w:hint="default"/>
      </w:rPr>
    </w:lvl>
    <w:lvl w:ilvl="8" w:tplc="12FE1EB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9"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0"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EE90ED5"/>
    <w:multiLevelType w:val="multilevel"/>
    <w:tmpl w:val="5ED0ED86"/>
    <w:lvl w:ilvl="0">
      <w:start w:val="11"/>
      <w:numFmt w:val="decimal"/>
      <w:lvlText w:val="%1"/>
      <w:lvlJc w:val="left"/>
      <w:pPr>
        <w:ind w:left="372" w:hanging="372"/>
      </w:pPr>
      <w:rPr>
        <w:rFonts w:hint="default"/>
      </w:rPr>
    </w:lvl>
    <w:lvl w:ilvl="1">
      <w:start w:val="6"/>
      <w:numFmt w:val="decimal"/>
      <w:lvlText w:val="%1.%2"/>
      <w:lvlJc w:val="left"/>
      <w:pPr>
        <w:ind w:left="1365" w:hanging="372"/>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12"/>
  </w:num>
  <w:num w:numId="2">
    <w:abstractNumId w:val="7"/>
  </w:num>
  <w:num w:numId="3">
    <w:abstractNumId w:val="11"/>
  </w:num>
  <w:num w:numId="4">
    <w:abstractNumId w:val="4"/>
  </w:num>
  <w:num w:numId="5">
    <w:abstractNumId w:val="2"/>
  </w:num>
  <w:num w:numId="6">
    <w:abstractNumId w:val="6"/>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8"/>
  </w:num>
  <w:num w:numId="10">
    <w:abstractNumId w:val="9"/>
  </w:num>
  <w:num w:numId="11">
    <w:abstractNumId w:val="0"/>
  </w:num>
  <w:num w:numId="12">
    <w:abstractNumId w:val="1"/>
  </w:num>
  <w:num w:numId="13">
    <w:abstractNumId w:val="3"/>
  </w:num>
  <w:num w:numId="1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848"/>
    <w:rsid w:val="000A59AC"/>
    <w:rsid w:val="000B016E"/>
    <w:rsid w:val="000B2475"/>
    <w:rsid w:val="000B422A"/>
    <w:rsid w:val="000B45D5"/>
    <w:rsid w:val="000B49DE"/>
    <w:rsid w:val="000B4C98"/>
    <w:rsid w:val="000B62BC"/>
    <w:rsid w:val="000B632E"/>
    <w:rsid w:val="000B6A12"/>
    <w:rsid w:val="000B6EE4"/>
    <w:rsid w:val="000B76AC"/>
    <w:rsid w:val="000C183E"/>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A"/>
    <w:rsid w:val="00126CAC"/>
    <w:rsid w:val="00127A1B"/>
    <w:rsid w:val="00130D9B"/>
    <w:rsid w:val="00131376"/>
    <w:rsid w:val="001319D1"/>
    <w:rsid w:val="0013403F"/>
    <w:rsid w:val="00134596"/>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52A2"/>
    <w:rsid w:val="001A7FA6"/>
    <w:rsid w:val="001B03B6"/>
    <w:rsid w:val="001B094F"/>
    <w:rsid w:val="001B2B2E"/>
    <w:rsid w:val="001B3E24"/>
    <w:rsid w:val="001B6F40"/>
    <w:rsid w:val="001C026B"/>
    <w:rsid w:val="001C1C2A"/>
    <w:rsid w:val="001C35D9"/>
    <w:rsid w:val="001C60AE"/>
    <w:rsid w:val="001C66FD"/>
    <w:rsid w:val="001C6712"/>
    <w:rsid w:val="001C7674"/>
    <w:rsid w:val="001C785B"/>
    <w:rsid w:val="001C7FA8"/>
    <w:rsid w:val="001D0BB4"/>
    <w:rsid w:val="001D0D93"/>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22A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4BB1"/>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6FB"/>
    <w:rsid w:val="00270EEF"/>
    <w:rsid w:val="00271C7C"/>
    <w:rsid w:val="0027316B"/>
    <w:rsid w:val="00273210"/>
    <w:rsid w:val="002736BC"/>
    <w:rsid w:val="00273E43"/>
    <w:rsid w:val="00274D52"/>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0281"/>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64E"/>
    <w:rsid w:val="003309BB"/>
    <w:rsid w:val="00330B02"/>
    <w:rsid w:val="00330F9C"/>
    <w:rsid w:val="003316C9"/>
    <w:rsid w:val="00332171"/>
    <w:rsid w:val="003321F0"/>
    <w:rsid w:val="003335F9"/>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0BD"/>
    <w:rsid w:val="00382247"/>
    <w:rsid w:val="003822EB"/>
    <w:rsid w:val="00382712"/>
    <w:rsid w:val="00382C2B"/>
    <w:rsid w:val="0038491E"/>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8CB"/>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598"/>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E6321"/>
    <w:rsid w:val="003F12EB"/>
    <w:rsid w:val="003F143E"/>
    <w:rsid w:val="003F411D"/>
    <w:rsid w:val="003F41B9"/>
    <w:rsid w:val="003F4BA3"/>
    <w:rsid w:val="003F4EAA"/>
    <w:rsid w:val="003F6314"/>
    <w:rsid w:val="003F6D72"/>
    <w:rsid w:val="003F73DE"/>
    <w:rsid w:val="00400B00"/>
    <w:rsid w:val="00400C93"/>
    <w:rsid w:val="00402CC2"/>
    <w:rsid w:val="004031C6"/>
    <w:rsid w:val="00403A3A"/>
    <w:rsid w:val="00403FC2"/>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2F0"/>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4F7A18"/>
    <w:rsid w:val="005004AA"/>
    <w:rsid w:val="0050085B"/>
    <w:rsid w:val="00500D7A"/>
    <w:rsid w:val="00500E82"/>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5C1F"/>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1E2C"/>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27E0B"/>
    <w:rsid w:val="00630D9B"/>
    <w:rsid w:val="00630ECA"/>
    <w:rsid w:val="0063153B"/>
    <w:rsid w:val="00631953"/>
    <w:rsid w:val="00632ACA"/>
    <w:rsid w:val="006331C2"/>
    <w:rsid w:val="00634E1A"/>
    <w:rsid w:val="00637019"/>
    <w:rsid w:val="00637181"/>
    <w:rsid w:val="006373CC"/>
    <w:rsid w:val="006373FD"/>
    <w:rsid w:val="00641056"/>
    <w:rsid w:val="006439EC"/>
    <w:rsid w:val="006440F5"/>
    <w:rsid w:val="00644577"/>
    <w:rsid w:val="00644813"/>
    <w:rsid w:val="00647493"/>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0F30"/>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87FB8"/>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7F5"/>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796F"/>
    <w:rsid w:val="007279A6"/>
    <w:rsid w:val="00727BBF"/>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5EB"/>
    <w:rsid w:val="00754D6F"/>
    <w:rsid w:val="00754FCB"/>
    <w:rsid w:val="00755E58"/>
    <w:rsid w:val="00756FE9"/>
    <w:rsid w:val="00760E48"/>
    <w:rsid w:val="00762229"/>
    <w:rsid w:val="00762790"/>
    <w:rsid w:val="00763866"/>
    <w:rsid w:val="00763BDF"/>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6B5"/>
    <w:rsid w:val="007E4F8E"/>
    <w:rsid w:val="007E51A4"/>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4F18"/>
    <w:rsid w:val="008962BF"/>
    <w:rsid w:val="00896428"/>
    <w:rsid w:val="00896604"/>
    <w:rsid w:val="008967FA"/>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4FEC"/>
    <w:rsid w:val="00915524"/>
    <w:rsid w:val="00915924"/>
    <w:rsid w:val="00917113"/>
    <w:rsid w:val="009200A6"/>
    <w:rsid w:val="009211D4"/>
    <w:rsid w:val="009217D9"/>
    <w:rsid w:val="00921A6F"/>
    <w:rsid w:val="00922924"/>
    <w:rsid w:val="00922FEB"/>
    <w:rsid w:val="00923B33"/>
    <w:rsid w:val="009256F3"/>
    <w:rsid w:val="0092636B"/>
    <w:rsid w:val="009267F1"/>
    <w:rsid w:val="009269A7"/>
    <w:rsid w:val="00926ED4"/>
    <w:rsid w:val="00927449"/>
    <w:rsid w:val="009279E7"/>
    <w:rsid w:val="00930956"/>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4E1"/>
    <w:rsid w:val="00974560"/>
    <w:rsid w:val="00975749"/>
    <w:rsid w:val="00976576"/>
    <w:rsid w:val="00977BC2"/>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043"/>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2CE9"/>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2E85"/>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B63"/>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4752"/>
    <w:rsid w:val="00A97264"/>
    <w:rsid w:val="00AA03AE"/>
    <w:rsid w:val="00AA0F25"/>
    <w:rsid w:val="00AA1369"/>
    <w:rsid w:val="00AA1485"/>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2FE"/>
    <w:rsid w:val="00AD195B"/>
    <w:rsid w:val="00AD2FCA"/>
    <w:rsid w:val="00AD32DA"/>
    <w:rsid w:val="00AD3944"/>
    <w:rsid w:val="00AD56A1"/>
    <w:rsid w:val="00AD6369"/>
    <w:rsid w:val="00AD655E"/>
    <w:rsid w:val="00AD79AF"/>
    <w:rsid w:val="00AE017E"/>
    <w:rsid w:val="00AE1636"/>
    <w:rsid w:val="00AE344A"/>
    <w:rsid w:val="00AE352C"/>
    <w:rsid w:val="00AE3CD3"/>
    <w:rsid w:val="00AE46F2"/>
    <w:rsid w:val="00AE471B"/>
    <w:rsid w:val="00AE58E5"/>
    <w:rsid w:val="00AE5BE1"/>
    <w:rsid w:val="00AE656F"/>
    <w:rsid w:val="00AE6C9F"/>
    <w:rsid w:val="00AE794F"/>
    <w:rsid w:val="00AF0051"/>
    <w:rsid w:val="00AF12ED"/>
    <w:rsid w:val="00AF154C"/>
    <w:rsid w:val="00AF163A"/>
    <w:rsid w:val="00AF17B9"/>
    <w:rsid w:val="00AF2205"/>
    <w:rsid w:val="00AF2A5D"/>
    <w:rsid w:val="00AF2CB6"/>
    <w:rsid w:val="00AF357C"/>
    <w:rsid w:val="00AF4A3F"/>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0C0D"/>
    <w:rsid w:val="00B93127"/>
    <w:rsid w:val="00B93E72"/>
    <w:rsid w:val="00B945F6"/>
    <w:rsid w:val="00B9713C"/>
    <w:rsid w:val="00B97DD0"/>
    <w:rsid w:val="00BA040D"/>
    <w:rsid w:val="00BA070A"/>
    <w:rsid w:val="00BA16BF"/>
    <w:rsid w:val="00BA2FCB"/>
    <w:rsid w:val="00BA38A9"/>
    <w:rsid w:val="00BA4087"/>
    <w:rsid w:val="00BA4CAC"/>
    <w:rsid w:val="00BA5929"/>
    <w:rsid w:val="00BB14FC"/>
    <w:rsid w:val="00BB1E2D"/>
    <w:rsid w:val="00BB2EF3"/>
    <w:rsid w:val="00BB572B"/>
    <w:rsid w:val="00BB5A47"/>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5EF"/>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7F"/>
    <w:rsid w:val="00C31FB9"/>
    <w:rsid w:val="00C320D3"/>
    <w:rsid w:val="00C324DB"/>
    <w:rsid w:val="00C33100"/>
    <w:rsid w:val="00C33148"/>
    <w:rsid w:val="00C33C9D"/>
    <w:rsid w:val="00C33CFF"/>
    <w:rsid w:val="00C344F9"/>
    <w:rsid w:val="00C3478B"/>
    <w:rsid w:val="00C377E5"/>
    <w:rsid w:val="00C40B6A"/>
    <w:rsid w:val="00C40F37"/>
    <w:rsid w:val="00C4127C"/>
    <w:rsid w:val="00C4413B"/>
    <w:rsid w:val="00C446BE"/>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A9B"/>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CF7AA5"/>
    <w:rsid w:val="00D002C1"/>
    <w:rsid w:val="00D016B5"/>
    <w:rsid w:val="00D0170F"/>
    <w:rsid w:val="00D01FC7"/>
    <w:rsid w:val="00D0268D"/>
    <w:rsid w:val="00D030CC"/>
    <w:rsid w:val="00D034F1"/>
    <w:rsid w:val="00D0542E"/>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6D48"/>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49D"/>
    <w:rsid w:val="00DB4793"/>
    <w:rsid w:val="00DB57ED"/>
    <w:rsid w:val="00DC0CBC"/>
    <w:rsid w:val="00DC0FAD"/>
    <w:rsid w:val="00DC1224"/>
    <w:rsid w:val="00DC1260"/>
    <w:rsid w:val="00DC4500"/>
    <w:rsid w:val="00DC59E1"/>
    <w:rsid w:val="00DC610D"/>
    <w:rsid w:val="00DC728C"/>
    <w:rsid w:val="00DD04E1"/>
    <w:rsid w:val="00DD19F8"/>
    <w:rsid w:val="00DD4580"/>
    <w:rsid w:val="00DD5323"/>
    <w:rsid w:val="00DD53CF"/>
    <w:rsid w:val="00DD620B"/>
    <w:rsid w:val="00DD6E2C"/>
    <w:rsid w:val="00DD798E"/>
    <w:rsid w:val="00DE01E3"/>
    <w:rsid w:val="00DE17DD"/>
    <w:rsid w:val="00DE17E5"/>
    <w:rsid w:val="00DE2590"/>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13"/>
    <w:rsid w:val="00DF638D"/>
    <w:rsid w:val="00DF6CA0"/>
    <w:rsid w:val="00DF7044"/>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072"/>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2070"/>
    <w:rsid w:val="00E35030"/>
    <w:rsid w:val="00E357F2"/>
    <w:rsid w:val="00E36953"/>
    <w:rsid w:val="00E37CB5"/>
    <w:rsid w:val="00E40656"/>
    <w:rsid w:val="00E41CDF"/>
    <w:rsid w:val="00E42753"/>
    <w:rsid w:val="00E42D23"/>
    <w:rsid w:val="00E42F9B"/>
    <w:rsid w:val="00E4343C"/>
    <w:rsid w:val="00E43F62"/>
    <w:rsid w:val="00E4466C"/>
    <w:rsid w:val="00E4491D"/>
    <w:rsid w:val="00E44F2D"/>
    <w:rsid w:val="00E4543A"/>
    <w:rsid w:val="00E46429"/>
    <w:rsid w:val="00E467D9"/>
    <w:rsid w:val="00E52F3C"/>
    <w:rsid w:val="00E53FCC"/>
    <w:rsid w:val="00E54854"/>
    <w:rsid w:val="00E55247"/>
    <w:rsid w:val="00E55D71"/>
    <w:rsid w:val="00E55FB6"/>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9B7"/>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4F1"/>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0B66"/>
    <w:rsid w:val="00ED17F4"/>
    <w:rsid w:val="00ED2ECB"/>
    <w:rsid w:val="00ED2EDD"/>
    <w:rsid w:val="00ED31E3"/>
    <w:rsid w:val="00ED3503"/>
    <w:rsid w:val="00ED4709"/>
    <w:rsid w:val="00ED64FA"/>
    <w:rsid w:val="00EE080E"/>
    <w:rsid w:val="00EE0D0F"/>
    <w:rsid w:val="00EE2EA3"/>
    <w:rsid w:val="00EE3E75"/>
    <w:rsid w:val="00EE40F9"/>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469"/>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AA9E8B3"/>
  <w15:docId w15:val="{B6F3A74B-DC3B-43D7-8B6C-47CD4904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 w:type="table" w:customStyle="1" w:styleId="TableGrid21">
    <w:name w:val="Table Grid21"/>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D16D48"/>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3605-EF1F-4EEA-89C8-2EAD81BD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Corinne</dc:creator>
  <cp:lastModifiedBy>CRP.1/A.6</cp:lastModifiedBy>
  <cp:revision>2</cp:revision>
  <cp:lastPrinted>2017-12-27T09:51:00Z</cp:lastPrinted>
  <dcterms:created xsi:type="dcterms:W3CDTF">2018-01-30T15:45:00Z</dcterms:created>
  <dcterms:modified xsi:type="dcterms:W3CDTF">2018-01-30T15:45:00Z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