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34A00">
        <w:trPr>
          <w:cantSplit/>
          <w:trHeight w:hRule="exact" w:val="851"/>
        </w:trPr>
        <w:tc>
          <w:tcPr>
            <w:tcW w:w="1276" w:type="dxa"/>
            <w:tcBorders>
              <w:bottom w:val="single" w:sz="4" w:space="0" w:color="auto"/>
            </w:tcBorders>
            <w:shd w:val="clear" w:color="auto" w:fill="auto"/>
            <w:vAlign w:val="bottom"/>
          </w:tcPr>
          <w:p w:rsidR="00B56E9C" w:rsidRPr="00572217" w:rsidRDefault="00B56E9C" w:rsidP="00B11BB4">
            <w:pPr>
              <w:spacing w:after="80"/>
              <w:rPr>
                <w:i/>
              </w:rPr>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F6941" w:rsidP="009B7EA6">
            <w:pPr>
              <w:suppressAutoHyphens w:val="0"/>
              <w:spacing w:after="20"/>
              <w:jc w:val="right"/>
            </w:pPr>
            <w:r w:rsidRPr="00FB737F">
              <w:rPr>
                <w:sz w:val="40"/>
              </w:rPr>
              <w:t>ECE</w:t>
            </w:r>
            <w:r w:rsidRPr="00FB737F">
              <w:t>/</w:t>
            </w:r>
            <w:r w:rsidRPr="00BD4BF5">
              <w:t>TRANS/WP.15/AC.1/201</w:t>
            </w:r>
            <w:r w:rsidR="00D6437F" w:rsidRPr="00BD4BF5">
              <w:t>8</w:t>
            </w:r>
            <w:r w:rsidRPr="00BD4BF5">
              <w:t>/</w:t>
            </w:r>
            <w:r w:rsidR="009B7EA6">
              <w:t>9</w:t>
            </w:r>
          </w:p>
        </w:tc>
      </w:tr>
      <w:tr w:rsidR="00B56E9C" w:rsidTr="00C34A00">
        <w:trPr>
          <w:cantSplit/>
          <w:trHeight w:hRule="exact" w:val="2835"/>
        </w:trPr>
        <w:tc>
          <w:tcPr>
            <w:tcW w:w="1276" w:type="dxa"/>
            <w:tcBorders>
              <w:top w:val="single" w:sz="4" w:space="0" w:color="auto"/>
              <w:bottom w:val="single" w:sz="12" w:space="0" w:color="auto"/>
            </w:tcBorders>
            <w:shd w:val="clear" w:color="auto" w:fill="auto"/>
          </w:tcPr>
          <w:p w:rsidR="00B56E9C" w:rsidRDefault="00EA5D1E" w:rsidP="00B11BB4">
            <w:pPr>
              <w:spacing w:before="120"/>
            </w:pPr>
            <w:r>
              <w:rPr>
                <w:noProof/>
                <w:lang w:val="en-US"/>
              </w:rPr>
              <w:drawing>
                <wp:inline distT="0" distB="0" distL="0" distR="0" wp14:anchorId="6922D58A" wp14:editId="786701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133B9B" w:rsidP="00B11BB4">
            <w:pPr>
              <w:suppressAutoHyphens w:val="0"/>
            </w:pPr>
            <w:r>
              <w:t xml:space="preserve"> </w:t>
            </w:r>
            <w:r w:rsidR="00567AB2">
              <w:t xml:space="preserve">21 </w:t>
            </w:r>
            <w:r w:rsidR="00D6437F">
              <w:t>December</w:t>
            </w:r>
            <w:r>
              <w:t xml:space="preserve"> </w:t>
            </w:r>
            <w:r w:rsidR="00D6437F">
              <w:t>2017</w:t>
            </w:r>
          </w:p>
          <w:p w:rsidR="001A69F3" w:rsidRDefault="001A69F3" w:rsidP="00B11BB4">
            <w:pPr>
              <w:suppressAutoHyphens w:val="0"/>
            </w:pPr>
          </w:p>
          <w:p w:rsidR="001A69F3" w:rsidRDefault="009D2A5B" w:rsidP="001A69F3">
            <w:pPr>
              <w:suppressAutoHyphens w:val="0"/>
            </w:pPr>
            <w:r>
              <w:t xml:space="preserve">Original: </w:t>
            </w:r>
            <w:r w:rsidR="001A69F3">
              <w:t xml:space="preserve"> English</w:t>
            </w:r>
          </w:p>
          <w:p w:rsidR="00B56E9C" w:rsidRDefault="00B56E9C" w:rsidP="00B11BB4">
            <w:pPr>
              <w:suppressAutoHyphens w:val="0"/>
            </w:pPr>
          </w:p>
        </w:tc>
      </w:tr>
    </w:tbl>
    <w:p w:rsidR="00EC2BDD" w:rsidRPr="00394401" w:rsidRDefault="00EC2BDD" w:rsidP="00EC2BDD">
      <w:pPr>
        <w:spacing w:before="120"/>
        <w:rPr>
          <w:b/>
          <w:sz w:val="28"/>
          <w:szCs w:val="28"/>
        </w:rPr>
      </w:pPr>
      <w:r w:rsidRPr="00394401">
        <w:rPr>
          <w:b/>
          <w:sz w:val="28"/>
          <w:szCs w:val="28"/>
        </w:rPr>
        <w:t xml:space="preserve">Economic Commission for </w:t>
      </w:r>
      <w:smartTag w:uri="urn:schemas-microsoft-com:office:smarttags" w:element="place">
        <w:r w:rsidRPr="00394401">
          <w:rPr>
            <w:b/>
            <w:sz w:val="28"/>
            <w:szCs w:val="28"/>
          </w:rPr>
          <w:t>Europe</w:t>
        </w:r>
      </w:smartTag>
    </w:p>
    <w:p w:rsidR="00EC2BDD" w:rsidRPr="00394401" w:rsidRDefault="00EC2BDD" w:rsidP="00EC2BDD">
      <w:pPr>
        <w:spacing w:before="120"/>
        <w:rPr>
          <w:sz w:val="28"/>
          <w:szCs w:val="28"/>
        </w:rPr>
      </w:pPr>
      <w:r w:rsidRPr="00394401">
        <w:rPr>
          <w:sz w:val="28"/>
          <w:szCs w:val="28"/>
        </w:rPr>
        <w:t>Inland Transport Committee</w:t>
      </w:r>
    </w:p>
    <w:p w:rsidR="00EC2BDD" w:rsidRPr="009F01B0" w:rsidRDefault="00EC2BDD" w:rsidP="00EC2BDD">
      <w:pPr>
        <w:spacing w:before="120"/>
        <w:rPr>
          <w:b/>
          <w:sz w:val="24"/>
          <w:szCs w:val="24"/>
        </w:rPr>
      </w:pPr>
      <w:r w:rsidRPr="009F01B0">
        <w:rPr>
          <w:b/>
          <w:sz w:val="24"/>
          <w:szCs w:val="24"/>
        </w:rPr>
        <w:t>Working Party on the Transport of Dangerous Goods</w:t>
      </w:r>
    </w:p>
    <w:p w:rsidR="00EC2BDD" w:rsidRPr="00394401" w:rsidRDefault="00EC2BDD" w:rsidP="00EC2BDD">
      <w:pPr>
        <w:spacing w:before="120"/>
        <w:rPr>
          <w:b/>
        </w:rPr>
      </w:pPr>
      <w:r w:rsidRPr="009F01B0">
        <w:rPr>
          <w:b/>
        </w:rPr>
        <w:t>Joint Meeting of the RID Committee of Experts and the</w:t>
      </w:r>
      <w:r w:rsidRPr="009F01B0">
        <w:rPr>
          <w:b/>
        </w:rPr>
        <w:br/>
        <w:t>Working Party on the Transport of Dangerous Goods</w:t>
      </w:r>
    </w:p>
    <w:p w:rsidR="00EC2BDD" w:rsidRPr="00CF4033" w:rsidRDefault="00CF4033" w:rsidP="005B0C98">
      <w:r w:rsidRPr="00CF4033">
        <w:t>Bern</w:t>
      </w:r>
      <w:r w:rsidR="00EC2BDD" w:rsidRPr="00CF4033">
        <w:t xml:space="preserve">, </w:t>
      </w:r>
      <w:r w:rsidR="00D6437F" w:rsidRPr="00CF4033">
        <w:t>12 – 16</w:t>
      </w:r>
      <w:r w:rsidR="00D03041" w:rsidRPr="00CF4033">
        <w:t xml:space="preserve"> </w:t>
      </w:r>
      <w:r w:rsidR="00D6437F" w:rsidRPr="00CF4033">
        <w:t>March</w:t>
      </w:r>
      <w:r w:rsidR="00EC2BDD" w:rsidRPr="00CF4033">
        <w:t xml:space="preserve"> </w:t>
      </w:r>
      <w:r w:rsidR="001C12CA" w:rsidRPr="00CF4033">
        <w:t>201</w:t>
      </w:r>
      <w:r w:rsidRPr="00CF4033">
        <w:t>8</w:t>
      </w:r>
    </w:p>
    <w:p w:rsidR="00EC2BDD" w:rsidRPr="009F01B0" w:rsidRDefault="00EC2BDD" w:rsidP="00EC2BDD">
      <w:r w:rsidRPr="009F01B0">
        <w:t xml:space="preserve">Item </w:t>
      </w:r>
      <w:r w:rsidR="00D6437F" w:rsidRPr="009F01B0">
        <w:t>2</w:t>
      </w:r>
      <w:r w:rsidRPr="009F01B0">
        <w:t xml:space="preserve"> of the provisional agenda</w:t>
      </w:r>
    </w:p>
    <w:p w:rsidR="00BB7CD1" w:rsidRPr="00BB7CD1" w:rsidRDefault="00D6437F" w:rsidP="00EC2BDD">
      <w:pPr>
        <w:rPr>
          <w:b/>
        </w:rPr>
      </w:pPr>
      <w:r>
        <w:rPr>
          <w:b/>
        </w:rPr>
        <w:t>Tanks</w:t>
      </w:r>
    </w:p>
    <w:p w:rsidR="004F7018" w:rsidRPr="00DE1E00" w:rsidRDefault="009B1518" w:rsidP="004F7018">
      <w:pPr>
        <w:pStyle w:val="HChG"/>
      </w:pPr>
      <w:r>
        <w:tab/>
      </w:r>
      <w:r>
        <w:tab/>
      </w:r>
      <w:r w:rsidR="004F7018" w:rsidRPr="00DE1E00">
        <w:rPr>
          <w:lang w:val="en-US"/>
        </w:rPr>
        <w:t>6.8.2.1.23: Welding on tanks</w:t>
      </w:r>
    </w:p>
    <w:p w:rsidR="00A440BA" w:rsidRDefault="00A440BA" w:rsidP="00A440BA">
      <w:pPr>
        <w:pStyle w:val="H1G"/>
        <w:rPr>
          <w:sz w:val="18"/>
          <w:szCs w:val="18"/>
        </w:rPr>
      </w:pPr>
      <w:r w:rsidRPr="004F7018">
        <w:tab/>
      </w:r>
      <w:r w:rsidRPr="004F7018">
        <w:tab/>
      </w:r>
      <w:r w:rsidR="00481B2F" w:rsidRPr="00264271">
        <w:t xml:space="preserve">Transmitted by </w:t>
      </w:r>
      <w:r w:rsidR="00481B2F">
        <w:t xml:space="preserve">the </w:t>
      </w:r>
      <w:r w:rsidR="00481B2F" w:rsidRPr="00DE1E00">
        <w:t>International Union of Wagon Keepers (UIP)</w:t>
      </w:r>
      <w:r w:rsidR="00C34A00" w:rsidRPr="00897362">
        <w:rPr>
          <w:rStyle w:val="FootnoteReference"/>
          <w:sz w:val="20"/>
        </w:rPr>
        <w:footnoteReference w:customMarkFollows="1" w:id="2"/>
        <w:t>*</w:t>
      </w:r>
    </w:p>
    <w:p w:rsidR="00481B2F" w:rsidRDefault="00481B2F" w:rsidP="00481B2F">
      <w:pPr>
        <w:pStyle w:val="SingleTxtG"/>
        <w:rPr>
          <w:lang w:val="en-US"/>
        </w:rPr>
      </w:pPr>
      <w:r>
        <w:rPr>
          <w:lang w:val="en-US"/>
        </w:rPr>
        <w:t>1.</w:t>
      </w:r>
      <w:r>
        <w:rPr>
          <w:lang w:val="en-US"/>
        </w:rPr>
        <w:tab/>
        <w:t>Based on the proposals of the informal working group regarding the harmonisation of approval procedures, a proposal to amend 6.8.2.1.23 was discussed in September 2017 in the RID/ADR/ADN Joint Meeting’s tank working group and was submitted to the RID Committee of Experts’ standing working group meeting in Utrecht in November 2017.</w:t>
      </w:r>
    </w:p>
    <w:p w:rsidR="00481B2F" w:rsidRPr="00481B2F" w:rsidRDefault="00481B2F" w:rsidP="00481B2F">
      <w:pPr>
        <w:pStyle w:val="SingleTxtG"/>
        <w:rPr>
          <w:i/>
          <w:lang w:val="en-US"/>
        </w:rPr>
      </w:pPr>
      <w:r w:rsidRPr="00481B2F">
        <w:rPr>
          <w:i/>
          <w:lang w:val="en-US"/>
        </w:rPr>
        <w:t>“The ability of the manufacturer, or the maintenance or repair shop, to perform welding operations shall be verified and confirmed by either the competent authority or by the body designated by this authority. A weld quality assurance system shall be operated by the manufacturer or the maintenance or repair shop.”</w:t>
      </w:r>
    </w:p>
    <w:p w:rsidR="00481B2F" w:rsidRDefault="00481B2F" w:rsidP="00481B2F">
      <w:pPr>
        <w:pStyle w:val="SingleTxtG"/>
        <w:rPr>
          <w:lang w:val="en-US"/>
        </w:rPr>
      </w:pPr>
      <w:r>
        <w:rPr>
          <w:lang w:val="en-US"/>
        </w:rPr>
        <w:t>2.</w:t>
      </w:r>
      <w:r>
        <w:rPr>
          <w:lang w:val="en-US"/>
        </w:rPr>
        <w:tab/>
        <w:t>In general, the proposal should clarify responsibilities for welding approvals in case of repair and modification of tanks, as this issue was considered not to be sufficiently harmonised in Europe.</w:t>
      </w:r>
    </w:p>
    <w:p w:rsidR="00481B2F" w:rsidRDefault="00481B2F" w:rsidP="00481B2F">
      <w:pPr>
        <w:pStyle w:val="SingleTxtG"/>
        <w:rPr>
          <w:lang w:val="en-US"/>
        </w:rPr>
      </w:pPr>
      <w:r>
        <w:rPr>
          <w:lang w:val="en-US"/>
        </w:rPr>
        <w:t>3.</w:t>
      </w:r>
      <w:r>
        <w:rPr>
          <w:lang w:val="en-US"/>
        </w:rPr>
        <w:tab/>
        <w:t>In informal document INF.9 submitted to the standing working group, UIP pointed out that particularly in the rail sector, the idea of linking the responsibility for repairs and modifications to an authority would create further questions:</w:t>
      </w:r>
    </w:p>
    <w:p w:rsidR="00481B2F" w:rsidRDefault="00481B2F" w:rsidP="00481B2F">
      <w:pPr>
        <w:pStyle w:val="Bullet1G"/>
        <w:rPr>
          <w:lang w:val="en-US"/>
        </w:rPr>
      </w:pPr>
      <w:r>
        <w:rPr>
          <w:lang w:val="en-US"/>
        </w:rPr>
        <w:tab/>
        <w:t>which authority (local versus country of registration)</w:t>
      </w:r>
    </w:p>
    <w:p w:rsidR="00481B2F" w:rsidRDefault="00481B2F" w:rsidP="00481B2F">
      <w:pPr>
        <w:pStyle w:val="Bullet1G"/>
        <w:rPr>
          <w:lang w:val="en-US"/>
        </w:rPr>
      </w:pPr>
      <w:bookmarkStart w:id="0" w:name="_GoBack"/>
      <w:bookmarkEnd w:id="0"/>
      <w:r>
        <w:rPr>
          <w:lang w:val="en-US"/>
        </w:rPr>
        <w:tab/>
        <w:t>which welding procedures (flexibility needed in repairs)</w:t>
      </w:r>
    </w:p>
    <w:p w:rsidR="00481B2F" w:rsidRDefault="00481B2F" w:rsidP="00481B2F">
      <w:pPr>
        <w:ind w:left="425"/>
        <w:rPr>
          <w:lang w:val="en-US"/>
        </w:rPr>
      </w:pPr>
    </w:p>
    <w:p w:rsidR="00481B2F" w:rsidRDefault="00481B2F" w:rsidP="00481B2F">
      <w:pPr>
        <w:rPr>
          <w:lang w:val="en-US"/>
        </w:rPr>
      </w:pPr>
      <w:r>
        <w:rPr>
          <w:lang w:val="en-US"/>
        </w:rPr>
        <w:br w:type="page"/>
      </w:r>
    </w:p>
    <w:p w:rsidR="00481B2F" w:rsidRDefault="00481B2F" w:rsidP="00481B2F">
      <w:pPr>
        <w:pStyle w:val="SingleTxtG"/>
        <w:rPr>
          <w:lang w:val="en-US"/>
        </w:rPr>
      </w:pPr>
      <w:r>
        <w:rPr>
          <w:lang w:val="en-US"/>
        </w:rPr>
        <w:lastRenderedPageBreak/>
        <w:t>As a result, UIP proposed the amendment shown in bold:</w:t>
      </w:r>
    </w:p>
    <w:p w:rsidR="00481B2F" w:rsidRPr="00481B2F" w:rsidRDefault="00481B2F" w:rsidP="00481B2F">
      <w:pPr>
        <w:pStyle w:val="SingleTxtG"/>
        <w:rPr>
          <w:i/>
          <w:lang w:val="en-US"/>
        </w:rPr>
      </w:pPr>
      <w:r w:rsidRPr="00481B2F">
        <w:rPr>
          <w:i/>
          <w:lang w:val="en-US"/>
        </w:rPr>
        <w:t xml:space="preserve">“The ability of the manufacturer, or the maintenance or repair shop, to perform welding operations shall be verified and confirmed by either the competent authority or by the body designated by this authority or </w:t>
      </w:r>
      <w:r w:rsidRPr="00481B2F">
        <w:rPr>
          <w:b/>
          <w:i/>
          <w:lang w:val="en-US"/>
        </w:rPr>
        <w:t>in case of welding during maintenance procedures the “relevant inspection body according to 6.8.2.4.5”</w:t>
      </w:r>
      <w:r w:rsidRPr="00481B2F">
        <w:rPr>
          <w:i/>
          <w:lang w:val="en-US"/>
        </w:rPr>
        <w:t>. A weld quality assurance system shall be operated by the manufacturer or the maintenance or repair shop.”</w:t>
      </w:r>
    </w:p>
    <w:p w:rsidR="00481B2F" w:rsidRDefault="00481B2F" w:rsidP="00481B2F">
      <w:pPr>
        <w:pStyle w:val="SingleTxtG"/>
        <w:rPr>
          <w:lang w:val="en-US"/>
        </w:rPr>
      </w:pPr>
      <w:r>
        <w:rPr>
          <w:lang w:val="en-US"/>
        </w:rPr>
        <w:t>4.</w:t>
      </w:r>
      <w:r>
        <w:rPr>
          <w:lang w:val="en-US"/>
        </w:rPr>
        <w:tab/>
        <w:t>The standing working group noted the arguments, but asked UIP to discuss this again in the informal working group and then submit an official proposal to the Joint Meeting.</w:t>
      </w:r>
    </w:p>
    <w:p w:rsidR="00481B2F" w:rsidRDefault="00481B2F" w:rsidP="00481B2F">
      <w:pPr>
        <w:pStyle w:val="SingleTxtG"/>
        <w:rPr>
          <w:lang w:val="en-US"/>
        </w:rPr>
      </w:pPr>
      <w:r>
        <w:rPr>
          <w:lang w:val="en-US"/>
        </w:rPr>
        <w:t>5.</w:t>
      </w:r>
      <w:r>
        <w:rPr>
          <w:lang w:val="en-US"/>
        </w:rPr>
        <w:tab/>
        <w:t>The informal working group supported the UIP proposal and even broadened the proposed wording as follows:</w:t>
      </w:r>
    </w:p>
    <w:p w:rsidR="00481B2F" w:rsidRPr="00481B2F" w:rsidRDefault="00481B2F" w:rsidP="00481B2F">
      <w:pPr>
        <w:pStyle w:val="SingleTxtG"/>
        <w:rPr>
          <w:i/>
          <w:lang w:val="en-US" w:eastAsia="en-GB"/>
        </w:rPr>
      </w:pPr>
      <w:r w:rsidRPr="00481B2F">
        <w:rPr>
          <w:i/>
          <w:lang w:val="en-US" w:eastAsia="en-GB"/>
        </w:rPr>
        <w:t>“The ability of the manufacturer, or the maintenance shop</w:t>
      </w:r>
      <w:r w:rsidRPr="00481B2F">
        <w:rPr>
          <w:b/>
          <w:i/>
          <w:lang w:val="en-US" w:eastAsia="en-GB"/>
        </w:rPr>
        <w:t xml:space="preserve"> in case of modification or repair,</w:t>
      </w:r>
      <w:r w:rsidRPr="00481B2F">
        <w:rPr>
          <w:i/>
          <w:lang w:val="en-US" w:eastAsia="en-GB"/>
        </w:rPr>
        <w:t xml:space="preserve"> to perform welding operations shall be verified </w:t>
      </w:r>
      <w:r w:rsidRPr="00481B2F">
        <w:rPr>
          <w:b/>
          <w:i/>
          <w:lang w:val="en-US" w:eastAsia="en-GB"/>
        </w:rPr>
        <w:t>by the inspection body performing the relevant inspection</w:t>
      </w:r>
      <w:r w:rsidRPr="00481B2F">
        <w:rPr>
          <w:i/>
          <w:lang w:val="en-US" w:eastAsia="en-GB"/>
        </w:rPr>
        <w:t xml:space="preserve">. A weld quality </w:t>
      </w:r>
      <w:r w:rsidRPr="00481B2F">
        <w:rPr>
          <w:b/>
          <w:i/>
          <w:lang w:val="en-US" w:eastAsia="en-GB"/>
        </w:rPr>
        <w:t>control and</w:t>
      </w:r>
      <w:r w:rsidRPr="00481B2F">
        <w:rPr>
          <w:i/>
          <w:lang w:val="en-US" w:eastAsia="en-GB"/>
        </w:rPr>
        <w:t xml:space="preserve"> assurance system shall be operated by the manufacturer or the maintenance</w:t>
      </w:r>
      <w:r w:rsidRPr="00481B2F">
        <w:rPr>
          <w:b/>
          <w:i/>
          <w:lang w:val="en-US" w:eastAsia="en-GB"/>
        </w:rPr>
        <w:t xml:space="preserve"> shop performing modification or repair</w:t>
      </w:r>
      <w:r w:rsidRPr="00481B2F">
        <w:rPr>
          <w:i/>
          <w:lang w:val="en-US" w:eastAsia="en-GB"/>
        </w:rPr>
        <w:t>.”</w:t>
      </w:r>
    </w:p>
    <w:p w:rsidR="00481B2F" w:rsidRDefault="00481B2F" w:rsidP="00481B2F">
      <w:pPr>
        <w:pStyle w:val="SingleTxtG"/>
        <w:rPr>
          <w:lang w:val="en-US"/>
        </w:rPr>
      </w:pPr>
      <w:r>
        <w:rPr>
          <w:lang w:val="en-US"/>
        </w:rPr>
        <w:t>6.</w:t>
      </w:r>
      <w:r>
        <w:rPr>
          <w:lang w:val="en-US"/>
        </w:rPr>
        <w:tab/>
        <w:t>The basis for this new proposal is the conclusion that it is not only during any repair process that the responsibility for proper welding procedures regarding type examination, initial testing and of course in the case of repairs lies in the hands of the inspection bodies dealing with these tasks. In addition, the new revision of EN 12972 dealing with the testing and inspection of tanks is much more specific with regard to welding requirements and makes it quite clear that the inspection bodies involved are responsible for meeting these welding requirements.</w:t>
      </w:r>
    </w:p>
    <w:p w:rsidR="00481B2F" w:rsidRDefault="00481B2F" w:rsidP="00481B2F">
      <w:pPr>
        <w:pStyle w:val="SingleTxtG"/>
        <w:rPr>
          <w:lang w:val="en-US"/>
        </w:rPr>
      </w:pPr>
      <w:r>
        <w:rPr>
          <w:lang w:val="en-US"/>
        </w:rPr>
        <w:t>7.</w:t>
      </w:r>
      <w:r>
        <w:rPr>
          <w:lang w:val="en-US"/>
        </w:rPr>
        <w:tab/>
        <w:t>UIP agreed to submit an official proposal reflecting the above to the RID/ADR/ADN Joint Meeting and proposes to amend the text in 6.8.2.1.23 as agreed by the informal working group at its December 2017 meeting:</w:t>
      </w:r>
    </w:p>
    <w:p w:rsidR="00481B2F" w:rsidRDefault="00481B2F" w:rsidP="00481B2F">
      <w:pPr>
        <w:pStyle w:val="SingleTxtG"/>
        <w:rPr>
          <w:i/>
          <w:lang w:val="en-US" w:eastAsia="en-GB"/>
        </w:rPr>
      </w:pPr>
      <w:r w:rsidRPr="00481B2F">
        <w:rPr>
          <w:i/>
          <w:lang w:val="en-US" w:eastAsia="en-GB"/>
        </w:rPr>
        <w:t>“The ability of the manufacturer, or the maintenance shop</w:t>
      </w:r>
      <w:r w:rsidRPr="00481B2F">
        <w:rPr>
          <w:b/>
          <w:i/>
          <w:lang w:val="en-US" w:eastAsia="en-GB"/>
        </w:rPr>
        <w:t xml:space="preserve"> in case of modification or repair,</w:t>
      </w:r>
      <w:r w:rsidRPr="00481B2F">
        <w:rPr>
          <w:i/>
          <w:lang w:val="en-US" w:eastAsia="en-GB"/>
        </w:rPr>
        <w:t xml:space="preserve"> to perform welding operations shall be verified </w:t>
      </w:r>
      <w:r w:rsidRPr="00481B2F">
        <w:rPr>
          <w:b/>
          <w:i/>
          <w:lang w:val="en-US" w:eastAsia="en-GB"/>
        </w:rPr>
        <w:t>by the inspection body performing the relevant inspection</w:t>
      </w:r>
      <w:r w:rsidRPr="00481B2F">
        <w:rPr>
          <w:i/>
          <w:lang w:val="en-US" w:eastAsia="en-GB"/>
        </w:rPr>
        <w:t xml:space="preserve">. A weld quality </w:t>
      </w:r>
      <w:r w:rsidRPr="00481B2F">
        <w:rPr>
          <w:b/>
          <w:i/>
          <w:lang w:val="en-US" w:eastAsia="en-GB"/>
        </w:rPr>
        <w:t>control and</w:t>
      </w:r>
      <w:r w:rsidRPr="00481B2F">
        <w:rPr>
          <w:i/>
          <w:lang w:val="en-US" w:eastAsia="en-GB"/>
        </w:rPr>
        <w:t xml:space="preserve"> assurance system shall be operated by the manufacturer or the maintenance</w:t>
      </w:r>
      <w:r w:rsidRPr="00481B2F">
        <w:rPr>
          <w:b/>
          <w:i/>
          <w:lang w:val="en-US" w:eastAsia="en-GB"/>
        </w:rPr>
        <w:t xml:space="preserve"> shop performing modification or repair</w:t>
      </w:r>
      <w:r w:rsidRPr="00481B2F">
        <w:rPr>
          <w:i/>
          <w:lang w:val="en-US" w:eastAsia="en-GB"/>
        </w:rPr>
        <w:t>.”</w:t>
      </w:r>
    </w:p>
    <w:p w:rsidR="00481B2F" w:rsidRPr="00481B2F" w:rsidRDefault="00481B2F" w:rsidP="00481B2F">
      <w:pPr>
        <w:pStyle w:val="SingleTxtG"/>
        <w:spacing w:before="240" w:after="0"/>
        <w:jc w:val="center"/>
        <w:rPr>
          <w:u w:val="single"/>
          <w:lang w:val="en-US" w:eastAsia="en-GB"/>
        </w:rPr>
      </w:pPr>
      <w:r>
        <w:rPr>
          <w:u w:val="single"/>
          <w:lang w:val="en-US" w:eastAsia="en-GB"/>
        </w:rPr>
        <w:tab/>
      </w:r>
      <w:r>
        <w:rPr>
          <w:u w:val="single"/>
          <w:lang w:val="en-US" w:eastAsia="en-GB"/>
        </w:rPr>
        <w:tab/>
      </w:r>
      <w:r>
        <w:rPr>
          <w:u w:val="single"/>
          <w:lang w:val="en-US" w:eastAsia="en-GB"/>
        </w:rPr>
        <w:tab/>
      </w:r>
    </w:p>
    <w:sectPr w:rsidR="00481B2F" w:rsidRPr="00481B2F"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7A" w:rsidRDefault="005A1A7A"/>
  </w:endnote>
  <w:endnote w:type="continuationSeparator" w:id="0">
    <w:p w:rsidR="005A1A7A" w:rsidRDefault="005A1A7A"/>
  </w:endnote>
  <w:endnote w:type="continuationNotice" w:id="1">
    <w:p w:rsidR="005A1A7A" w:rsidRDefault="005A1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47" w:rsidRPr="009D2A5B" w:rsidRDefault="00BD1947"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567AB2">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47" w:rsidRPr="00D016E7" w:rsidRDefault="00BD1947">
    <w:pPr>
      <w:pStyle w:val="Footer"/>
      <w:jc w:val="right"/>
      <w:rPr>
        <w:sz w:val="18"/>
        <w:szCs w:val="18"/>
      </w:rPr>
    </w:pPr>
    <w:r w:rsidRPr="00D016E7">
      <w:rPr>
        <w:sz w:val="18"/>
        <w:szCs w:val="18"/>
      </w:rPr>
      <w:fldChar w:fldCharType="begin"/>
    </w:r>
    <w:r w:rsidRPr="00D016E7">
      <w:rPr>
        <w:sz w:val="18"/>
        <w:szCs w:val="18"/>
      </w:rPr>
      <w:instrText>PAGE   \* MERGEFORMAT</w:instrText>
    </w:r>
    <w:r w:rsidRPr="00D016E7">
      <w:rPr>
        <w:sz w:val="18"/>
        <w:szCs w:val="18"/>
      </w:rPr>
      <w:fldChar w:fldCharType="separate"/>
    </w:r>
    <w:r w:rsidR="00481B2F" w:rsidRPr="00481B2F">
      <w:rPr>
        <w:noProof/>
        <w:sz w:val="18"/>
        <w:szCs w:val="18"/>
        <w:lang w:val="de-DE"/>
      </w:rPr>
      <w:t>3</w:t>
    </w:r>
    <w:r w:rsidRPr="00D016E7">
      <w:rPr>
        <w:sz w:val="18"/>
        <w:szCs w:val="18"/>
      </w:rPr>
      <w:fldChar w:fldCharType="end"/>
    </w:r>
  </w:p>
  <w:p w:rsidR="00BD1947" w:rsidRPr="009D2A5B" w:rsidRDefault="00BD1947" w:rsidP="009D2A5B">
    <w:pPr>
      <w:pStyle w:val="Footer"/>
      <w:tabs>
        <w:tab w:val="right" w:pos="9598"/>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7A" w:rsidRPr="000B175B" w:rsidRDefault="005A1A7A" w:rsidP="000B175B">
      <w:pPr>
        <w:tabs>
          <w:tab w:val="right" w:pos="2155"/>
        </w:tabs>
        <w:spacing w:after="80"/>
        <w:ind w:left="680"/>
        <w:rPr>
          <w:u w:val="single"/>
        </w:rPr>
      </w:pPr>
      <w:r>
        <w:rPr>
          <w:u w:val="single"/>
        </w:rPr>
        <w:tab/>
      </w:r>
    </w:p>
  </w:footnote>
  <w:footnote w:type="continuationSeparator" w:id="0">
    <w:p w:rsidR="005A1A7A" w:rsidRPr="00FC68B7" w:rsidRDefault="005A1A7A" w:rsidP="00FC68B7">
      <w:pPr>
        <w:tabs>
          <w:tab w:val="left" w:pos="2155"/>
        </w:tabs>
        <w:spacing w:after="80"/>
        <w:ind w:left="680"/>
        <w:rPr>
          <w:u w:val="single"/>
        </w:rPr>
      </w:pPr>
      <w:r>
        <w:rPr>
          <w:u w:val="single"/>
        </w:rPr>
        <w:tab/>
      </w:r>
    </w:p>
  </w:footnote>
  <w:footnote w:type="continuationNotice" w:id="1">
    <w:p w:rsidR="005A1A7A" w:rsidRDefault="005A1A7A"/>
  </w:footnote>
  <w:footnote w:id="2">
    <w:p w:rsidR="00C34A00" w:rsidRPr="00897362" w:rsidRDefault="00C34A00" w:rsidP="00C34A00">
      <w:pPr>
        <w:pStyle w:val="FootnoteText"/>
        <w:rPr>
          <w:lang w:val="fr-CH"/>
        </w:rPr>
      </w:pPr>
      <w:r>
        <w:rPr>
          <w:sz w:val="20"/>
        </w:rPr>
        <w:tab/>
      </w:r>
      <w:r w:rsidRPr="00897362">
        <w:rPr>
          <w:rStyle w:val="FootnoteReference"/>
          <w:sz w:val="20"/>
        </w:rPr>
        <w:t>*</w:t>
      </w:r>
      <w:r>
        <w:t xml:space="preserve"> </w:t>
      </w:r>
      <w:r>
        <w:tab/>
      </w:r>
      <w:r>
        <w:rPr>
          <w:color w:val="000000"/>
          <w:lang w:val="en-US" w:eastAsia="en-GB"/>
        </w:rPr>
        <w:t>In accordance with the draft programme of work of the Inland Transport Committee for 2018-2019, (ECE/TRANS/WP.15/237, annex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47" w:rsidRPr="009D2A5B" w:rsidRDefault="00BD1947" w:rsidP="009D2A5B">
    <w:pPr>
      <w:pStyle w:val="Header"/>
    </w:pPr>
    <w:r w:rsidRPr="009D2A5B">
      <w:t>ECE/TRANS/WP.15/AC.1/201</w:t>
    </w:r>
    <w:r w:rsidR="00320355">
      <w:t>8/9</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47" w:rsidRPr="009D2A5B" w:rsidRDefault="00BD1947" w:rsidP="009D2A5B">
    <w:pPr>
      <w:pStyle w:val="Header"/>
      <w:jc w:val="right"/>
    </w:pPr>
    <w:r w:rsidRPr="00B11833">
      <w:rPr>
        <w:color w:val="FF0000"/>
        <w:sz w:val="36"/>
        <w:szCs w:val="36"/>
      </w:rPr>
      <w:t xml:space="preserve">      </w:t>
    </w:r>
    <w:r>
      <w:t xml:space="preserve">                                                </w:t>
    </w:r>
    <w:r w:rsidRPr="009D2A5B">
      <w:t>ECE/TRANS/WP.15/AC.1/</w:t>
    </w:r>
    <w:r>
      <w:t>2018</w:t>
    </w:r>
    <w:r w:rsidRPr="009D2A5B">
      <w:t>/</w:t>
    </w:r>
    <w:r w:rsidR="00C34A0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4B0D15"/>
    <w:multiLevelType w:val="hybridMultilevel"/>
    <w:tmpl w:val="2190F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5F87E89"/>
    <w:multiLevelType w:val="hybridMultilevel"/>
    <w:tmpl w:val="8EA02F12"/>
    <w:lvl w:ilvl="0" w:tplc="71F8B078">
      <w:start w:val="1"/>
      <w:numFmt w:val="lowerLetter"/>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9"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5"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8" w15:restartNumberingAfterBreak="0">
    <w:nsid w:val="31567066"/>
    <w:multiLevelType w:val="hybridMultilevel"/>
    <w:tmpl w:val="BFBAD5EE"/>
    <w:lvl w:ilvl="0" w:tplc="9B0C808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399262B0"/>
    <w:multiLevelType w:val="hybridMultilevel"/>
    <w:tmpl w:val="55A64444"/>
    <w:lvl w:ilvl="0" w:tplc="75664B90">
      <w:start w:val="1"/>
      <w:numFmt w:val="lowerLetter"/>
      <w:lvlText w:val="%1)"/>
      <w:lvlJc w:val="left"/>
      <w:pPr>
        <w:ind w:left="353" w:hanging="360"/>
      </w:pPr>
      <w:rPr>
        <w:rFonts w:hint="default"/>
        <w:color w:val="auto"/>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32" w15:restartNumberingAfterBreak="0">
    <w:nsid w:val="3B4F75BA"/>
    <w:multiLevelType w:val="hybridMultilevel"/>
    <w:tmpl w:val="ED882438"/>
    <w:lvl w:ilvl="0" w:tplc="84B226EE">
      <w:start w:val="1"/>
      <w:numFmt w:val="decimal"/>
      <w:lvlText w:val="%1."/>
      <w:lvlJc w:val="left"/>
      <w:pPr>
        <w:ind w:left="2540" w:hanging="555"/>
      </w:pPr>
      <w:rPr>
        <w:rFonts w:hint="default"/>
        <w:color w:val="auto"/>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33"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34"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5" w15:restartNumberingAfterBreak="0">
    <w:nsid w:val="42A3260A"/>
    <w:multiLevelType w:val="hybridMultilevel"/>
    <w:tmpl w:val="F38032E8"/>
    <w:lvl w:ilvl="0" w:tplc="1DA80068">
      <w:start w:val="1"/>
      <w:numFmt w:val="decimal"/>
      <w:lvlText w:val="%1."/>
      <w:lvlJc w:val="left"/>
      <w:pPr>
        <w:ind w:left="1689"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7"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8" w15:restartNumberingAfterBreak="0">
    <w:nsid w:val="4AF311F2"/>
    <w:multiLevelType w:val="hybridMultilevel"/>
    <w:tmpl w:val="5B240518"/>
    <w:lvl w:ilvl="0" w:tplc="1818B124">
      <w:start w:val="1"/>
      <w:numFmt w:val="lowerLetter"/>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39"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7E7D5B"/>
    <w:multiLevelType w:val="hybridMultilevel"/>
    <w:tmpl w:val="8070CD8C"/>
    <w:lvl w:ilvl="0" w:tplc="24F649E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3"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46" w15:restartNumberingAfterBreak="0">
    <w:nsid w:val="67171EA2"/>
    <w:multiLevelType w:val="hybridMultilevel"/>
    <w:tmpl w:val="C7383C24"/>
    <w:lvl w:ilvl="0" w:tplc="BE5C7B04">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69792646"/>
    <w:multiLevelType w:val="hybridMultilevel"/>
    <w:tmpl w:val="BFBE538C"/>
    <w:lvl w:ilvl="0" w:tplc="BE5C7B04">
      <w:start w:val="1"/>
      <w:numFmt w:val="decimal"/>
      <w:lvlText w:val="%1."/>
      <w:lvlJc w:val="left"/>
      <w:pPr>
        <w:ind w:left="3391" w:hanging="555"/>
      </w:pPr>
      <w:rPr>
        <w:rFonts w:hint="default"/>
        <w:b w:val="0"/>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48" w15:restartNumberingAfterBreak="0">
    <w:nsid w:val="747629F8"/>
    <w:multiLevelType w:val="hybridMultilevel"/>
    <w:tmpl w:val="DA4886E6"/>
    <w:lvl w:ilvl="0" w:tplc="A9C446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53"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52"/>
  </w:num>
  <w:num w:numId="2">
    <w:abstractNumId w:val="24"/>
  </w:num>
  <w:num w:numId="3">
    <w:abstractNumId w:val="52"/>
  </w:num>
  <w:num w:numId="4">
    <w:abstractNumId w:val="24"/>
  </w:num>
  <w:num w:numId="5">
    <w:abstractNumId w:val="13"/>
  </w:num>
  <w:num w:numId="6">
    <w:abstractNumId w:val="30"/>
  </w:num>
  <w:num w:numId="7">
    <w:abstractNumId w:val="34"/>
  </w:num>
  <w:num w:numId="8">
    <w:abstractNumId w:val="50"/>
  </w:num>
  <w:num w:numId="9">
    <w:abstractNumId w:val="39"/>
  </w:num>
  <w:num w:numId="10">
    <w:abstractNumId w:val="53"/>
  </w:num>
  <w:num w:numId="11">
    <w:abstractNumId w:val="34"/>
  </w:num>
  <w:num w:numId="12">
    <w:abstractNumId w:val="37"/>
  </w:num>
  <w:num w:numId="13">
    <w:abstractNumId w:val="37"/>
  </w:num>
  <w:num w:numId="14">
    <w:abstractNumId w:val="45"/>
  </w:num>
  <w:num w:numId="15">
    <w:abstractNumId w:val="33"/>
  </w:num>
  <w:num w:numId="16">
    <w:abstractNumId w:val="33"/>
  </w:num>
  <w:num w:numId="17">
    <w:abstractNumId w:val="52"/>
  </w:num>
  <w:num w:numId="18">
    <w:abstractNumId w:val="24"/>
  </w:num>
  <w:num w:numId="19">
    <w:abstractNumId w:val="1"/>
  </w:num>
  <w:num w:numId="20">
    <w:abstractNumId w:val="0"/>
  </w:num>
  <w:num w:numId="21">
    <w:abstractNumId w:val="27"/>
  </w:num>
  <w:num w:numId="22">
    <w:abstractNumId w:val="11"/>
  </w:num>
  <w:num w:numId="23">
    <w:abstractNumId w:val="19"/>
  </w:num>
  <w:num w:numId="24">
    <w:abstractNumId w:val="14"/>
  </w:num>
  <w:num w:numId="25">
    <w:abstractNumId w:val="36"/>
  </w:num>
  <w:num w:numId="26">
    <w:abstractNumId w:val="42"/>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51"/>
  </w:num>
  <w:num w:numId="37">
    <w:abstractNumId w:val="26"/>
  </w:num>
  <w:num w:numId="38">
    <w:abstractNumId w:val="23"/>
  </w:num>
  <w:num w:numId="39">
    <w:abstractNumId w:val="40"/>
  </w:num>
  <w:num w:numId="40">
    <w:abstractNumId w:val="29"/>
  </w:num>
  <w:num w:numId="41">
    <w:abstractNumId w:val="20"/>
  </w:num>
  <w:num w:numId="42">
    <w:abstractNumId w:val="10"/>
  </w:num>
  <w:num w:numId="43">
    <w:abstractNumId w:val="25"/>
  </w:num>
  <w:num w:numId="44">
    <w:abstractNumId w:val="22"/>
  </w:num>
  <w:num w:numId="45">
    <w:abstractNumId w:val="43"/>
  </w:num>
  <w:num w:numId="46">
    <w:abstractNumId w:val="21"/>
  </w:num>
  <w:num w:numId="47">
    <w:abstractNumId w:val="49"/>
  </w:num>
  <w:num w:numId="48">
    <w:abstractNumId w:val="44"/>
  </w:num>
  <w:num w:numId="49">
    <w:abstractNumId w:val="17"/>
  </w:num>
  <w:num w:numId="50">
    <w:abstractNumId w:val="12"/>
  </w:num>
  <w:num w:numId="51">
    <w:abstractNumId w:val="35"/>
  </w:num>
  <w:num w:numId="52">
    <w:abstractNumId w:val="32"/>
  </w:num>
  <w:num w:numId="53">
    <w:abstractNumId w:val="48"/>
  </w:num>
  <w:num w:numId="54">
    <w:abstractNumId w:val="28"/>
  </w:num>
  <w:num w:numId="55">
    <w:abstractNumId w:val="41"/>
  </w:num>
  <w:num w:numId="56">
    <w:abstractNumId w:val="47"/>
  </w:num>
  <w:num w:numId="57">
    <w:abstractNumId w:val="16"/>
  </w:num>
  <w:num w:numId="58">
    <w:abstractNumId w:val="38"/>
  </w:num>
  <w:num w:numId="59">
    <w:abstractNumId w:val="46"/>
  </w:num>
  <w:num w:numId="60">
    <w:abstractNumId w:val="31"/>
  </w:num>
  <w:num w:numId="6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3B4"/>
    <w:rsid w:val="0001223D"/>
    <w:rsid w:val="00037F90"/>
    <w:rsid w:val="00040028"/>
    <w:rsid w:val="000455B2"/>
    <w:rsid w:val="00045846"/>
    <w:rsid w:val="00046B1F"/>
    <w:rsid w:val="00050F6B"/>
    <w:rsid w:val="00057E97"/>
    <w:rsid w:val="00071BCA"/>
    <w:rsid w:val="00072C8C"/>
    <w:rsid w:val="000733B5"/>
    <w:rsid w:val="00081815"/>
    <w:rsid w:val="000931C0"/>
    <w:rsid w:val="00095D94"/>
    <w:rsid w:val="000A120F"/>
    <w:rsid w:val="000A3DB7"/>
    <w:rsid w:val="000B0595"/>
    <w:rsid w:val="000B175B"/>
    <w:rsid w:val="000B3A0F"/>
    <w:rsid w:val="000B4EF7"/>
    <w:rsid w:val="000C00BA"/>
    <w:rsid w:val="000C2C03"/>
    <w:rsid w:val="000C2D2E"/>
    <w:rsid w:val="000C4D51"/>
    <w:rsid w:val="000E0415"/>
    <w:rsid w:val="000F1DB2"/>
    <w:rsid w:val="00100085"/>
    <w:rsid w:val="001103AA"/>
    <w:rsid w:val="00110CF0"/>
    <w:rsid w:val="0011666B"/>
    <w:rsid w:val="00120231"/>
    <w:rsid w:val="00120F6A"/>
    <w:rsid w:val="00133B9B"/>
    <w:rsid w:val="00136BEC"/>
    <w:rsid w:val="00147853"/>
    <w:rsid w:val="0015295F"/>
    <w:rsid w:val="00152B50"/>
    <w:rsid w:val="00154522"/>
    <w:rsid w:val="00155068"/>
    <w:rsid w:val="00155FF8"/>
    <w:rsid w:val="00164FB7"/>
    <w:rsid w:val="00165F3A"/>
    <w:rsid w:val="001702A7"/>
    <w:rsid w:val="0018206C"/>
    <w:rsid w:val="001A3A55"/>
    <w:rsid w:val="001A69F3"/>
    <w:rsid w:val="001B13A5"/>
    <w:rsid w:val="001B24ED"/>
    <w:rsid w:val="001B3466"/>
    <w:rsid w:val="001B4B04"/>
    <w:rsid w:val="001B4DE8"/>
    <w:rsid w:val="001C12CA"/>
    <w:rsid w:val="001C181C"/>
    <w:rsid w:val="001C6663"/>
    <w:rsid w:val="001C7895"/>
    <w:rsid w:val="001D0C8C"/>
    <w:rsid w:val="001D1419"/>
    <w:rsid w:val="001D26DF"/>
    <w:rsid w:val="001D3A03"/>
    <w:rsid w:val="001D3E68"/>
    <w:rsid w:val="001E0B9E"/>
    <w:rsid w:val="001E7B67"/>
    <w:rsid w:val="001F4323"/>
    <w:rsid w:val="001F6941"/>
    <w:rsid w:val="001F7435"/>
    <w:rsid w:val="00201312"/>
    <w:rsid w:val="00202DA8"/>
    <w:rsid w:val="00204F5D"/>
    <w:rsid w:val="0021157B"/>
    <w:rsid w:val="00211E0B"/>
    <w:rsid w:val="00216917"/>
    <w:rsid w:val="00237429"/>
    <w:rsid w:val="00247543"/>
    <w:rsid w:val="00247A0D"/>
    <w:rsid w:val="0026573E"/>
    <w:rsid w:val="00267F5F"/>
    <w:rsid w:val="002832F6"/>
    <w:rsid w:val="00286B4D"/>
    <w:rsid w:val="002A603B"/>
    <w:rsid w:val="002A6FC1"/>
    <w:rsid w:val="002D4643"/>
    <w:rsid w:val="002D4B6C"/>
    <w:rsid w:val="002E21E1"/>
    <w:rsid w:val="002F175C"/>
    <w:rsid w:val="002F3402"/>
    <w:rsid w:val="00302E18"/>
    <w:rsid w:val="00311BD4"/>
    <w:rsid w:val="003145F1"/>
    <w:rsid w:val="0031495B"/>
    <w:rsid w:val="00320355"/>
    <w:rsid w:val="003229D8"/>
    <w:rsid w:val="00326BB9"/>
    <w:rsid w:val="0032796D"/>
    <w:rsid w:val="00350367"/>
    <w:rsid w:val="00352709"/>
    <w:rsid w:val="00371178"/>
    <w:rsid w:val="003878BE"/>
    <w:rsid w:val="00390FF9"/>
    <w:rsid w:val="00397DDD"/>
    <w:rsid w:val="003A6810"/>
    <w:rsid w:val="003B39F0"/>
    <w:rsid w:val="003B6189"/>
    <w:rsid w:val="003C2CC4"/>
    <w:rsid w:val="003D10E4"/>
    <w:rsid w:val="003D2936"/>
    <w:rsid w:val="003D4B23"/>
    <w:rsid w:val="003D5CFD"/>
    <w:rsid w:val="003F4C38"/>
    <w:rsid w:val="004031E2"/>
    <w:rsid w:val="00410C89"/>
    <w:rsid w:val="00411F6C"/>
    <w:rsid w:val="00422079"/>
    <w:rsid w:val="00422E03"/>
    <w:rsid w:val="00426B9B"/>
    <w:rsid w:val="004325CB"/>
    <w:rsid w:val="00442A83"/>
    <w:rsid w:val="0045495B"/>
    <w:rsid w:val="00463034"/>
    <w:rsid w:val="00481B2F"/>
    <w:rsid w:val="0048397A"/>
    <w:rsid w:val="004928B1"/>
    <w:rsid w:val="004A12F2"/>
    <w:rsid w:val="004A314E"/>
    <w:rsid w:val="004C2461"/>
    <w:rsid w:val="004C7462"/>
    <w:rsid w:val="004D4E04"/>
    <w:rsid w:val="004D7FE3"/>
    <w:rsid w:val="004E0C05"/>
    <w:rsid w:val="004E336D"/>
    <w:rsid w:val="004E77B2"/>
    <w:rsid w:val="004F5A15"/>
    <w:rsid w:val="004F7018"/>
    <w:rsid w:val="004F7373"/>
    <w:rsid w:val="00503DEB"/>
    <w:rsid w:val="00504B2D"/>
    <w:rsid w:val="0050548B"/>
    <w:rsid w:val="00516670"/>
    <w:rsid w:val="0052136D"/>
    <w:rsid w:val="00522B58"/>
    <w:rsid w:val="0052775E"/>
    <w:rsid w:val="005305C5"/>
    <w:rsid w:val="00534EEA"/>
    <w:rsid w:val="0054207E"/>
    <w:rsid w:val="005420F2"/>
    <w:rsid w:val="005460C5"/>
    <w:rsid w:val="005514FC"/>
    <w:rsid w:val="00562532"/>
    <w:rsid w:val="005628B6"/>
    <w:rsid w:val="00564C74"/>
    <w:rsid w:val="00567AB2"/>
    <w:rsid w:val="00572217"/>
    <w:rsid w:val="00580982"/>
    <w:rsid w:val="005934FE"/>
    <w:rsid w:val="005950C3"/>
    <w:rsid w:val="0059590C"/>
    <w:rsid w:val="005A1A7A"/>
    <w:rsid w:val="005A625E"/>
    <w:rsid w:val="005B0C98"/>
    <w:rsid w:val="005B3DB3"/>
    <w:rsid w:val="005B4E13"/>
    <w:rsid w:val="005C09E0"/>
    <w:rsid w:val="005C529B"/>
    <w:rsid w:val="005D3BCB"/>
    <w:rsid w:val="005E7A90"/>
    <w:rsid w:val="005F7B75"/>
    <w:rsid w:val="006001EE"/>
    <w:rsid w:val="00605042"/>
    <w:rsid w:val="00611FC4"/>
    <w:rsid w:val="006151E6"/>
    <w:rsid w:val="006151FE"/>
    <w:rsid w:val="006176FB"/>
    <w:rsid w:val="00625600"/>
    <w:rsid w:val="00630D49"/>
    <w:rsid w:val="006348B1"/>
    <w:rsid w:val="00636537"/>
    <w:rsid w:val="00640B26"/>
    <w:rsid w:val="006414A0"/>
    <w:rsid w:val="00642783"/>
    <w:rsid w:val="00645F83"/>
    <w:rsid w:val="00652D0A"/>
    <w:rsid w:val="006623D5"/>
    <w:rsid w:val="00662BB6"/>
    <w:rsid w:val="00667F8F"/>
    <w:rsid w:val="00684C21"/>
    <w:rsid w:val="00696163"/>
    <w:rsid w:val="006A2530"/>
    <w:rsid w:val="006B6A6C"/>
    <w:rsid w:val="006B72F0"/>
    <w:rsid w:val="006C3589"/>
    <w:rsid w:val="006C4B12"/>
    <w:rsid w:val="006D37AF"/>
    <w:rsid w:val="006D51D0"/>
    <w:rsid w:val="006E206A"/>
    <w:rsid w:val="006E42A6"/>
    <w:rsid w:val="006E564B"/>
    <w:rsid w:val="006E7191"/>
    <w:rsid w:val="006F4306"/>
    <w:rsid w:val="00703577"/>
    <w:rsid w:val="00705894"/>
    <w:rsid w:val="007218F6"/>
    <w:rsid w:val="0072632A"/>
    <w:rsid w:val="00731C12"/>
    <w:rsid w:val="007327D5"/>
    <w:rsid w:val="00742AD5"/>
    <w:rsid w:val="00746462"/>
    <w:rsid w:val="00757275"/>
    <w:rsid w:val="007611CF"/>
    <w:rsid w:val="007629C8"/>
    <w:rsid w:val="0077047D"/>
    <w:rsid w:val="00776BF2"/>
    <w:rsid w:val="00776F63"/>
    <w:rsid w:val="007856C1"/>
    <w:rsid w:val="007946DD"/>
    <w:rsid w:val="0079787D"/>
    <w:rsid w:val="007B6BA5"/>
    <w:rsid w:val="007C14ED"/>
    <w:rsid w:val="007C3390"/>
    <w:rsid w:val="007C4F4B"/>
    <w:rsid w:val="007C5D50"/>
    <w:rsid w:val="007E01E9"/>
    <w:rsid w:val="007E5078"/>
    <w:rsid w:val="007E63F3"/>
    <w:rsid w:val="007F219E"/>
    <w:rsid w:val="007F6611"/>
    <w:rsid w:val="007F7106"/>
    <w:rsid w:val="007F7620"/>
    <w:rsid w:val="0080049D"/>
    <w:rsid w:val="00801717"/>
    <w:rsid w:val="0080175E"/>
    <w:rsid w:val="00804C3E"/>
    <w:rsid w:val="00811920"/>
    <w:rsid w:val="00815AD0"/>
    <w:rsid w:val="00817808"/>
    <w:rsid w:val="00821353"/>
    <w:rsid w:val="008242D7"/>
    <w:rsid w:val="008257B1"/>
    <w:rsid w:val="008257F9"/>
    <w:rsid w:val="00827A5E"/>
    <w:rsid w:val="00841A28"/>
    <w:rsid w:val="0084353E"/>
    <w:rsid w:val="00843767"/>
    <w:rsid w:val="00847DA6"/>
    <w:rsid w:val="00860A16"/>
    <w:rsid w:val="008679D9"/>
    <w:rsid w:val="00871389"/>
    <w:rsid w:val="008714B9"/>
    <w:rsid w:val="00883999"/>
    <w:rsid w:val="008878DE"/>
    <w:rsid w:val="008979B1"/>
    <w:rsid w:val="008A1F37"/>
    <w:rsid w:val="008A3A36"/>
    <w:rsid w:val="008A5855"/>
    <w:rsid w:val="008A58A4"/>
    <w:rsid w:val="008A6B25"/>
    <w:rsid w:val="008A6C4F"/>
    <w:rsid w:val="008A7E83"/>
    <w:rsid w:val="008B015E"/>
    <w:rsid w:val="008B2335"/>
    <w:rsid w:val="008B43EB"/>
    <w:rsid w:val="008C5CAC"/>
    <w:rsid w:val="008D749A"/>
    <w:rsid w:val="008E0678"/>
    <w:rsid w:val="008E2614"/>
    <w:rsid w:val="008E2F43"/>
    <w:rsid w:val="008E31F8"/>
    <w:rsid w:val="008F7A8B"/>
    <w:rsid w:val="00911F07"/>
    <w:rsid w:val="00915BF5"/>
    <w:rsid w:val="00916EFF"/>
    <w:rsid w:val="00917F5F"/>
    <w:rsid w:val="009213EB"/>
    <w:rsid w:val="009223CA"/>
    <w:rsid w:val="00940F93"/>
    <w:rsid w:val="00941A5F"/>
    <w:rsid w:val="00944616"/>
    <w:rsid w:val="009501F2"/>
    <w:rsid w:val="0095435E"/>
    <w:rsid w:val="00972BE2"/>
    <w:rsid w:val="009760F3"/>
    <w:rsid w:val="00980F5B"/>
    <w:rsid w:val="00984967"/>
    <w:rsid w:val="009A0E8D"/>
    <w:rsid w:val="009B1518"/>
    <w:rsid w:val="009B26E7"/>
    <w:rsid w:val="009B7EA6"/>
    <w:rsid w:val="009C454F"/>
    <w:rsid w:val="009D16BE"/>
    <w:rsid w:val="009D2A5B"/>
    <w:rsid w:val="009D548D"/>
    <w:rsid w:val="009E30BA"/>
    <w:rsid w:val="009F01B0"/>
    <w:rsid w:val="009F6777"/>
    <w:rsid w:val="00A00A3F"/>
    <w:rsid w:val="00A01489"/>
    <w:rsid w:val="00A17ADD"/>
    <w:rsid w:val="00A3009E"/>
    <w:rsid w:val="00A3026E"/>
    <w:rsid w:val="00A306F3"/>
    <w:rsid w:val="00A30E49"/>
    <w:rsid w:val="00A32F6E"/>
    <w:rsid w:val="00A338F1"/>
    <w:rsid w:val="00A33942"/>
    <w:rsid w:val="00A43160"/>
    <w:rsid w:val="00A440BA"/>
    <w:rsid w:val="00A53AB0"/>
    <w:rsid w:val="00A56B55"/>
    <w:rsid w:val="00A624D2"/>
    <w:rsid w:val="00A72F22"/>
    <w:rsid w:val="00A7360F"/>
    <w:rsid w:val="00A748A6"/>
    <w:rsid w:val="00A769F4"/>
    <w:rsid w:val="00A776B4"/>
    <w:rsid w:val="00A800CF"/>
    <w:rsid w:val="00A84072"/>
    <w:rsid w:val="00A86B25"/>
    <w:rsid w:val="00A9288F"/>
    <w:rsid w:val="00A92A25"/>
    <w:rsid w:val="00A94361"/>
    <w:rsid w:val="00AA293C"/>
    <w:rsid w:val="00AA4B9A"/>
    <w:rsid w:val="00AC3C8E"/>
    <w:rsid w:val="00AC4D19"/>
    <w:rsid w:val="00AE0591"/>
    <w:rsid w:val="00AF5976"/>
    <w:rsid w:val="00B11833"/>
    <w:rsid w:val="00B11BB4"/>
    <w:rsid w:val="00B13D07"/>
    <w:rsid w:val="00B15FB6"/>
    <w:rsid w:val="00B21AD6"/>
    <w:rsid w:val="00B22BC2"/>
    <w:rsid w:val="00B30179"/>
    <w:rsid w:val="00B369AF"/>
    <w:rsid w:val="00B421C1"/>
    <w:rsid w:val="00B55C71"/>
    <w:rsid w:val="00B56E4A"/>
    <w:rsid w:val="00B56E9C"/>
    <w:rsid w:val="00B57BA9"/>
    <w:rsid w:val="00B61320"/>
    <w:rsid w:val="00B64B1F"/>
    <w:rsid w:val="00B6553F"/>
    <w:rsid w:val="00B6684F"/>
    <w:rsid w:val="00B70F1E"/>
    <w:rsid w:val="00B77D05"/>
    <w:rsid w:val="00B81206"/>
    <w:rsid w:val="00B81E12"/>
    <w:rsid w:val="00B93662"/>
    <w:rsid w:val="00BB7CD1"/>
    <w:rsid w:val="00BC3FA0"/>
    <w:rsid w:val="00BC74E9"/>
    <w:rsid w:val="00BD1947"/>
    <w:rsid w:val="00BD4BF5"/>
    <w:rsid w:val="00BE28CE"/>
    <w:rsid w:val="00BF68A8"/>
    <w:rsid w:val="00C10FE6"/>
    <w:rsid w:val="00C11A03"/>
    <w:rsid w:val="00C22C0C"/>
    <w:rsid w:val="00C270C1"/>
    <w:rsid w:val="00C33735"/>
    <w:rsid w:val="00C34A00"/>
    <w:rsid w:val="00C3771C"/>
    <w:rsid w:val="00C4527F"/>
    <w:rsid w:val="00C463DD"/>
    <w:rsid w:val="00C4724C"/>
    <w:rsid w:val="00C55BD6"/>
    <w:rsid w:val="00C56E17"/>
    <w:rsid w:val="00C6177A"/>
    <w:rsid w:val="00C629A0"/>
    <w:rsid w:val="00C64629"/>
    <w:rsid w:val="00C7432F"/>
    <w:rsid w:val="00C745C3"/>
    <w:rsid w:val="00C91751"/>
    <w:rsid w:val="00CB3E03"/>
    <w:rsid w:val="00CE0F8D"/>
    <w:rsid w:val="00CE4A8F"/>
    <w:rsid w:val="00CE678A"/>
    <w:rsid w:val="00CF4033"/>
    <w:rsid w:val="00D016E7"/>
    <w:rsid w:val="00D03041"/>
    <w:rsid w:val="00D0457E"/>
    <w:rsid w:val="00D2031B"/>
    <w:rsid w:val="00D25FE2"/>
    <w:rsid w:val="00D42FCF"/>
    <w:rsid w:val="00D43252"/>
    <w:rsid w:val="00D47EEA"/>
    <w:rsid w:val="00D556E1"/>
    <w:rsid w:val="00D6437F"/>
    <w:rsid w:val="00D7401E"/>
    <w:rsid w:val="00D7695C"/>
    <w:rsid w:val="00D773DF"/>
    <w:rsid w:val="00D932C1"/>
    <w:rsid w:val="00D939A7"/>
    <w:rsid w:val="00D95303"/>
    <w:rsid w:val="00D9707E"/>
    <w:rsid w:val="00D978C6"/>
    <w:rsid w:val="00DA3C1C"/>
    <w:rsid w:val="00DA4215"/>
    <w:rsid w:val="00DB0672"/>
    <w:rsid w:val="00DB33C2"/>
    <w:rsid w:val="00DD1D2E"/>
    <w:rsid w:val="00DD4E29"/>
    <w:rsid w:val="00DF407F"/>
    <w:rsid w:val="00DF5EF5"/>
    <w:rsid w:val="00E046DF"/>
    <w:rsid w:val="00E15557"/>
    <w:rsid w:val="00E1638F"/>
    <w:rsid w:val="00E27346"/>
    <w:rsid w:val="00E32EA3"/>
    <w:rsid w:val="00E45678"/>
    <w:rsid w:val="00E71BC8"/>
    <w:rsid w:val="00E7260F"/>
    <w:rsid w:val="00E72908"/>
    <w:rsid w:val="00E73F5D"/>
    <w:rsid w:val="00E77E4E"/>
    <w:rsid w:val="00E81980"/>
    <w:rsid w:val="00E96630"/>
    <w:rsid w:val="00EA0CC2"/>
    <w:rsid w:val="00EA2F9E"/>
    <w:rsid w:val="00EA5D1E"/>
    <w:rsid w:val="00EC106A"/>
    <w:rsid w:val="00EC1879"/>
    <w:rsid w:val="00EC2BDD"/>
    <w:rsid w:val="00EC2C3B"/>
    <w:rsid w:val="00EC5CC8"/>
    <w:rsid w:val="00ED4C73"/>
    <w:rsid w:val="00ED7052"/>
    <w:rsid w:val="00ED7A2A"/>
    <w:rsid w:val="00EE6B3A"/>
    <w:rsid w:val="00EF1D7F"/>
    <w:rsid w:val="00F00160"/>
    <w:rsid w:val="00F23883"/>
    <w:rsid w:val="00F31E5F"/>
    <w:rsid w:val="00F35C18"/>
    <w:rsid w:val="00F37ADE"/>
    <w:rsid w:val="00F4218D"/>
    <w:rsid w:val="00F4383A"/>
    <w:rsid w:val="00F47C05"/>
    <w:rsid w:val="00F53488"/>
    <w:rsid w:val="00F55201"/>
    <w:rsid w:val="00F60C43"/>
    <w:rsid w:val="00F6100A"/>
    <w:rsid w:val="00F66565"/>
    <w:rsid w:val="00F70BB1"/>
    <w:rsid w:val="00F90599"/>
    <w:rsid w:val="00F92D3C"/>
    <w:rsid w:val="00F93781"/>
    <w:rsid w:val="00FB0CC6"/>
    <w:rsid w:val="00FB565F"/>
    <w:rsid w:val="00FB613B"/>
    <w:rsid w:val="00FC68B7"/>
    <w:rsid w:val="00FE106A"/>
    <w:rsid w:val="00FF0889"/>
    <w:rsid w:val="00FF145D"/>
    <w:rsid w:val="00FF4BF2"/>
    <w:rsid w:val="00FF76B9"/>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43B872BB"/>
  <w15:docId w15:val="{1835D959-C7EE-4830-AF8D-71777DA4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qFormat/>
    <w:rsid w:val="00F60C43"/>
    <w:rPr>
      <w:lang w:eastAsia="en-US"/>
    </w:rPr>
  </w:style>
  <w:style w:type="paragraph" w:styleId="BalloonText">
    <w:name w:val="Balloon Text"/>
    <w:basedOn w:val="Normal"/>
    <w:link w:val="BalloonTextChar"/>
    <w:rsid w:val="001A69F3"/>
    <w:pPr>
      <w:spacing w:line="240" w:lineRule="auto"/>
    </w:pPr>
    <w:rPr>
      <w:rFonts w:ascii="Tahoma" w:hAnsi="Tahoma" w:cs="Tahoma"/>
      <w:sz w:val="16"/>
      <w:szCs w:val="16"/>
    </w:rPr>
  </w:style>
  <w:style w:type="character" w:customStyle="1" w:styleId="BalloonTextChar">
    <w:name w:val="Balloon Text Char"/>
    <w:link w:val="BalloonText"/>
    <w:rsid w:val="001A69F3"/>
    <w:rPr>
      <w:rFonts w:ascii="Tahoma" w:hAnsi="Tahoma" w:cs="Tahoma"/>
      <w:sz w:val="16"/>
      <w:szCs w:val="16"/>
      <w:lang w:eastAsia="en-US"/>
    </w:rPr>
  </w:style>
  <w:style w:type="character" w:customStyle="1" w:styleId="FootnoteTextChar">
    <w:name w:val="Footnote Text Char"/>
    <w:aliases w:val="5_G Char"/>
    <w:link w:val="FootnoteText"/>
    <w:rsid w:val="00A440BA"/>
    <w:rPr>
      <w:sz w:val="18"/>
      <w:lang w:eastAsia="en-US"/>
    </w:rPr>
  </w:style>
  <w:style w:type="character" w:customStyle="1" w:styleId="HChGChar">
    <w:name w:val="_ H _Ch_G Char"/>
    <w:link w:val="HChG"/>
    <w:rsid w:val="00A440BA"/>
    <w:rPr>
      <w:b/>
      <w:sz w:val="28"/>
      <w:lang w:eastAsia="en-US"/>
    </w:rPr>
  </w:style>
  <w:style w:type="paragraph" w:styleId="ListParagraph">
    <w:name w:val="List Paragraph"/>
    <w:basedOn w:val="Normal"/>
    <w:uiPriority w:val="34"/>
    <w:qFormat/>
    <w:rsid w:val="006F4306"/>
    <w:pPr>
      <w:ind w:left="708"/>
    </w:pPr>
  </w:style>
  <w:style w:type="character" w:customStyle="1" w:styleId="FooterChar">
    <w:name w:val="Footer Char"/>
    <w:aliases w:val="3_G Char"/>
    <w:link w:val="Footer"/>
    <w:uiPriority w:val="99"/>
    <w:rsid w:val="00DF5EF5"/>
    <w:rPr>
      <w:sz w:val="16"/>
      <w:lang w:val="en-GB" w:eastAsia="en-US"/>
    </w:rPr>
  </w:style>
  <w:style w:type="paragraph" w:customStyle="1" w:styleId="Default">
    <w:name w:val="Default"/>
    <w:rsid w:val="0010008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564C74"/>
    <w:pPr>
      <w:spacing w:line="240" w:lineRule="auto"/>
    </w:pPr>
    <w:rPr>
      <w:b/>
      <w:bCs/>
    </w:rPr>
  </w:style>
  <w:style w:type="character" w:customStyle="1" w:styleId="CommentTextChar">
    <w:name w:val="Comment Text Char"/>
    <w:basedOn w:val="DefaultParagraphFont"/>
    <w:link w:val="CommentText"/>
    <w:semiHidden/>
    <w:rsid w:val="00564C74"/>
    <w:rPr>
      <w:lang w:eastAsia="en-US"/>
    </w:rPr>
  </w:style>
  <w:style w:type="character" w:customStyle="1" w:styleId="CommentSubjectChar">
    <w:name w:val="Comment Subject Char"/>
    <w:basedOn w:val="CommentTextChar"/>
    <w:link w:val="CommentSubject"/>
    <w:semiHidden/>
    <w:rsid w:val="00564C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9217-4FAC-4EDF-969F-EE3CCCE7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589</Words>
  <Characters>3359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6</cp:revision>
  <cp:lastPrinted>2017-12-19T09:44:00Z</cp:lastPrinted>
  <dcterms:created xsi:type="dcterms:W3CDTF">2017-12-19T07:26:00Z</dcterms:created>
  <dcterms:modified xsi:type="dcterms:W3CDTF">2017-12-21T15:14:00Z</dcterms:modified>
</cp:coreProperties>
</file>