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042C8" w14:paraId="33367A08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367A05" w14:textId="77777777" w:rsidR="00B56E9C" w:rsidRPr="00B042C8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367A06" w14:textId="77777777" w:rsidR="00B56E9C" w:rsidRPr="00B042C8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367A07" w14:textId="28DF4CA4" w:rsidR="00B56E9C" w:rsidRPr="00B042C8" w:rsidRDefault="00CD57D2" w:rsidP="005501AB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9646C2">
              <w:rPr>
                <w:b/>
                <w:sz w:val="24"/>
                <w:szCs w:val="24"/>
              </w:rPr>
              <w:t>4</w:t>
            </w:r>
            <w:r w:rsidR="002B0B61">
              <w:rPr>
                <w:b/>
                <w:sz w:val="24"/>
                <w:szCs w:val="24"/>
              </w:rPr>
              <w:t>3</w:t>
            </w:r>
          </w:p>
        </w:tc>
      </w:tr>
    </w:tbl>
    <w:p w14:paraId="33367A09" w14:textId="77777777" w:rsidR="00EC106A" w:rsidRPr="00B042C8" w:rsidRDefault="00EC106A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33367A0A" w14:textId="77777777" w:rsidR="00EC106A" w:rsidRPr="00B042C8" w:rsidRDefault="00EC106A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33367A0B" w14:textId="77777777" w:rsidR="00EC106A" w:rsidRPr="00B042C8" w:rsidRDefault="00EC106A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33367A0C" w14:textId="77777777" w:rsidR="009D2A5B" w:rsidRPr="00B042C8" w:rsidRDefault="009D2A5B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33367A0D" w14:textId="64A772E8" w:rsidR="009D2A5B" w:rsidRPr="00B042C8" w:rsidRDefault="009D2A5B" w:rsidP="009D2A5B">
      <w:pPr>
        <w:rPr>
          <w:b/>
        </w:rPr>
      </w:pPr>
      <w:r w:rsidRPr="00B042C8">
        <w:rPr>
          <w:b/>
        </w:rPr>
        <w:t>Working Party on the Transport of Dangerous Goods</w:t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0A3752" w:rsidRPr="00B042C8">
        <w:rPr>
          <w:b/>
        </w:rPr>
        <w:tab/>
      </w:r>
      <w:r w:rsidR="00507993" w:rsidRPr="00B042C8">
        <w:rPr>
          <w:b/>
        </w:rPr>
        <w:tab/>
      </w:r>
      <w:r w:rsidR="002B0B61">
        <w:rPr>
          <w:b/>
        </w:rPr>
        <w:t>13</w:t>
      </w:r>
      <w:r w:rsidR="003B0571">
        <w:rPr>
          <w:b/>
        </w:rPr>
        <w:t xml:space="preserve"> March</w:t>
      </w:r>
      <w:r w:rsidR="00CE4B11" w:rsidRPr="00B042C8">
        <w:rPr>
          <w:b/>
        </w:rPr>
        <w:t xml:space="preserve"> 201</w:t>
      </w:r>
      <w:r w:rsidR="00586813">
        <w:rPr>
          <w:b/>
        </w:rPr>
        <w:t>8</w:t>
      </w:r>
    </w:p>
    <w:p w14:paraId="33367A0E" w14:textId="4027F09C" w:rsidR="009D2A5B" w:rsidRPr="00B042C8" w:rsidRDefault="00586813" w:rsidP="00BB7CD1">
      <w:r>
        <w:t>Bern</w:t>
      </w:r>
      <w:r w:rsidR="00BB7CD1" w:rsidRPr="00B042C8">
        <w:t xml:space="preserve">, </w:t>
      </w:r>
      <w:r>
        <w:t>12-16</w:t>
      </w:r>
      <w:r w:rsidR="00F66565" w:rsidRPr="00B042C8">
        <w:t xml:space="preserve"> </w:t>
      </w:r>
      <w:r>
        <w:t>March</w:t>
      </w:r>
      <w:r w:rsidR="00BB7CD1" w:rsidRPr="00B042C8">
        <w:t xml:space="preserve"> 201</w:t>
      </w:r>
      <w:r>
        <w:t>8</w:t>
      </w:r>
    </w:p>
    <w:p w14:paraId="33367A0F" w14:textId="72E1626C" w:rsidR="00AE4840" w:rsidRPr="00B042C8" w:rsidRDefault="00AE4840" w:rsidP="00AE4840">
      <w:r w:rsidRPr="00B042C8">
        <w:t xml:space="preserve">Item </w:t>
      </w:r>
      <w:r w:rsidR="002B0B61">
        <w:t>4</w:t>
      </w:r>
      <w:r w:rsidR="005501AB" w:rsidRPr="00B042C8">
        <w:t xml:space="preserve"> </w:t>
      </w:r>
      <w:r w:rsidRPr="00B042C8">
        <w:t>of the provisional agenda</w:t>
      </w:r>
    </w:p>
    <w:p w14:paraId="33367A10" w14:textId="7D136143" w:rsidR="00BB7CD1" w:rsidRPr="002B0B61" w:rsidRDefault="002B0B61" w:rsidP="00AE4840">
      <w:pPr>
        <w:rPr>
          <w:b/>
          <w:bCs/>
        </w:rPr>
      </w:pPr>
      <w:r w:rsidRPr="002B0B61">
        <w:rPr>
          <w:b/>
          <w:bCs/>
        </w:rPr>
        <w:t>Interpretation of RID/ADR/ADN</w:t>
      </w:r>
    </w:p>
    <w:p w14:paraId="3DA54D76" w14:textId="77777777" w:rsidR="002B0B61" w:rsidRPr="009A12BB" w:rsidRDefault="002B0B61" w:rsidP="002B0B61">
      <w:pPr>
        <w:pStyle w:val="H1G"/>
      </w:pPr>
      <w:r>
        <w:tab/>
      </w:r>
      <w:r>
        <w:tab/>
      </w:r>
      <w:r w:rsidRPr="009A12BB">
        <w:t>Transmitted by the Internatio</w:t>
      </w:r>
      <w:bookmarkStart w:id="0" w:name="_GoBack"/>
      <w:bookmarkEnd w:id="0"/>
      <w:r w:rsidRPr="009A12BB">
        <w:t>nal Union of Railways (UIC)</w:t>
      </w:r>
    </w:p>
    <w:p w14:paraId="11E79D40" w14:textId="77777777" w:rsidR="002B0B61" w:rsidRPr="002B0B61" w:rsidRDefault="002B0B61" w:rsidP="002B0B61">
      <w:pPr>
        <w:pStyle w:val="SingleTxtG"/>
      </w:pPr>
      <w:r w:rsidRPr="002B0B61">
        <w:t>5.3.1.7.1</w:t>
      </w:r>
      <w:r w:rsidRPr="002B0B61">
        <w:tab/>
        <w:t xml:space="preserve">Am Ende </w:t>
      </w:r>
      <w:proofErr w:type="spellStart"/>
      <w:r w:rsidRPr="002B0B61">
        <w:t>folgenden</w:t>
      </w:r>
      <w:proofErr w:type="spellEnd"/>
      <w:r w:rsidRPr="002B0B61">
        <w:t xml:space="preserve"> </w:t>
      </w:r>
      <w:proofErr w:type="spellStart"/>
      <w:r w:rsidRPr="002B0B61">
        <w:t>Satz</w:t>
      </w:r>
      <w:proofErr w:type="spellEnd"/>
      <w:r w:rsidRPr="002B0B61">
        <w:t xml:space="preserve"> </w:t>
      </w:r>
      <w:proofErr w:type="spellStart"/>
      <w:r w:rsidRPr="002B0B61">
        <w:t>hinzufügen</w:t>
      </w:r>
      <w:proofErr w:type="spellEnd"/>
      <w:r w:rsidRPr="002B0B61">
        <w:t>:</w:t>
      </w:r>
    </w:p>
    <w:p w14:paraId="7D885CA4" w14:textId="77777777" w:rsidR="002B0B61" w:rsidRPr="002B0B61" w:rsidRDefault="002B0B61" w:rsidP="002B0B61">
      <w:pPr>
        <w:pStyle w:val="SingleTxtG"/>
        <w:ind w:left="2268"/>
      </w:pPr>
      <w:r w:rsidRPr="002B0B61">
        <w:t xml:space="preserve"> "Die in den </w:t>
      </w:r>
      <w:proofErr w:type="spellStart"/>
      <w:r w:rsidRPr="002B0B61">
        <w:t>Absätzen</w:t>
      </w:r>
      <w:proofErr w:type="spellEnd"/>
      <w:r w:rsidRPr="002B0B61">
        <w:t xml:space="preserve"> 5.2.2.2.1 </w:t>
      </w:r>
      <w:proofErr w:type="spellStart"/>
      <w:r w:rsidRPr="002B0B61">
        <w:t>Satz</w:t>
      </w:r>
      <w:proofErr w:type="spellEnd"/>
      <w:r w:rsidRPr="002B0B61">
        <w:t xml:space="preserve"> 2, 5.2.2.2.1.3 </w:t>
      </w:r>
      <w:proofErr w:type="spellStart"/>
      <w:r w:rsidRPr="002B0B61">
        <w:t>Satz</w:t>
      </w:r>
      <w:proofErr w:type="spellEnd"/>
      <w:r w:rsidRPr="002B0B61">
        <w:t xml:space="preserve"> 3 und 5.2.2.2.1.5 </w:t>
      </w:r>
      <w:proofErr w:type="spellStart"/>
      <w:r w:rsidRPr="002B0B61">
        <w:t>geregelten</w:t>
      </w:r>
      <w:proofErr w:type="spellEnd"/>
      <w:r w:rsidRPr="002B0B61">
        <w:t xml:space="preserve"> </w:t>
      </w:r>
      <w:proofErr w:type="spellStart"/>
      <w:r w:rsidRPr="002B0B61">
        <w:t>Abweichungen</w:t>
      </w:r>
      <w:proofErr w:type="spellEnd"/>
      <w:r w:rsidRPr="002B0B61">
        <w:t xml:space="preserve"> </w:t>
      </w:r>
      <w:proofErr w:type="spellStart"/>
      <w:r w:rsidRPr="002B0B61">
        <w:t>für</w:t>
      </w:r>
      <w:proofErr w:type="spellEnd"/>
      <w:r w:rsidRPr="002B0B61">
        <w:t xml:space="preserve"> </w:t>
      </w:r>
      <w:proofErr w:type="spellStart"/>
      <w:r w:rsidRPr="002B0B61">
        <w:t>Gefahrzettel</w:t>
      </w:r>
      <w:proofErr w:type="spellEnd"/>
      <w:r w:rsidRPr="002B0B61">
        <w:t xml:space="preserve"> </w:t>
      </w:r>
      <w:proofErr w:type="spellStart"/>
      <w:r w:rsidRPr="002B0B61">
        <w:t>gelten</w:t>
      </w:r>
      <w:proofErr w:type="spellEnd"/>
      <w:r w:rsidRPr="002B0B61">
        <w:t xml:space="preserve"> </w:t>
      </w:r>
      <w:proofErr w:type="spellStart"/>
      <w:r w:rsidRPr="002B0B61">
        <w:t>auch</w:t>
      </w:r>
      <w:proofErr w:type="spellEnd"/>
      <w:r w:rsidRPr="002B0B61">
        <w:t xml:space="preserve"> </w:t>
      </w:r>
      <w:proofErr w:type="spellStart"/>
      <w:r w:rsidRPr="002B0B61">
        <w:t>für</w:t>
      </w:r>
      <w:proofErr w:type="spellEnd"/>
      <w:r w:rsidRPr="002B0B61">
        <w:t xml:space="preserve"> </w:t>
      </w:r>
      <w:proofErr w:type="spellStart"/>
      <w:r w:rsidRPr="002B0B61">
        <w:t>Großzettel</w:t>
      </w:r>
      <w:proofErr w:type="spellEnd"/>
      <w:r w:rsidRPr="002B0B61">
        <w:t xml:space="preserve"> (Placards)."</w:t>
      </w:r>
    </w:p>
    <w:p w14:paraId="7356E8D9" w14:textId="77777777" w:rsidR="002B0B61" w:rsidRPr="002B0B61" w:rsidRDefault="002B0B61" w:rsidP="002B0B61">
      <w:pPr>
        <w:pStyle w:val="SingleTxtG"/>
        <w:ind w:left="2268"/>
      </w:pPr>
      <w:r w:rsidRPr="002B0B61">
        <w:t>[</w:t>
      </w:r>
      <w:proofErr w:type="spellStart"/>
      <w:r w:rsidRPr="002B0B61">
        <w:t>Referenzdokument</w:t>
      </w:r>
      <w:proofErr w:type="spellEnd"/>
      <w:r w:rsidRPr="002B0B61">
        <w:t xml:space="preserve">: </w:t>
      </w:r>
      <w:proofErr w:type="spellStart"/>
      <w:r w:rsidRPr="002B0B61">
        <w:t>informelles</w:t>
      </w:r>
      <w:proofErr w:type="spellEnd"/>
      <w:r w:rsidRPr="002B0B61">
        <w:t xml:space="preserve"> </w:t>
      </w:r>
      <w:proofErr w:type="spellStart"/>
      <w:r w:rsidRPr="002B0B61">
        <w:t>Dokument</w:t>
      </w:r>
      <w:proofErr w:type="spellEnd"/>
      <w:r w:rsidRPr="002B0B61">
        <w:t xml:space="preserve"> INF.16 in der </w:t>
      </w:r>
      <w:proofErr w:type="spellStart"/>
      <w:r w:rsidRPr="002B0B61">
        <w:t>geänderten</w:t>
      </w:r>
      <w:proofErr w:type="spellEnd"/>
      <w:r w:rsidRPr="002B0B61">
        <w:t xml:space="preserve"> </w:t>
      </w:r>
      <w:proofErr w:type="spellStart"/>
      <w:r w:rsidRPr="002B0B61">
        <w:t>Fassung</w:t>
      </w:r>
      <w:proofErr w:type="spellEnd"/>
      <w:r w:rsidRPr="002B0B61">
        <w:t>]</w:t>
      </w:r>
    </w:p>
    <w:p w14:paraId="682FD4FA" w14:textId="77777777" w:rsidR="002B0B61" w:rsidRPr="002B0B61" w:rsidRDefault="002B0B61" w:rsidP="002B0B61">
      <w:pPr>
        <w:pStyle w:val="SingleTxtG"/>
      </w:pPr>
      <w:r w:rsidRPr="002B0B61">
        <w:t>5.3.1.7.1</w:t>
      </w:r>
      <w:r w:rsidRPr="002B0B61">
        <w:tab/>
        <w:t>At the end, add the following sentence:</w:t>
      </w:r>
    </w:p>
    <w:p w14:paraId="0E0A5650" w14:textId="77777777" w:rsidR="002B0B61" w:rsidRPr="002B0B61" w:rsidRDefault="002B0B61" w:rsidP="002B0B61">
      <w:pPr>
        <w:pStyle w:val="SingleTxtG"/>
        <w:ind w:left="2268"/>
      </w:pPr>
      <w:r w:rsidRPr="002B0B61">
        <w:t>"The deviations specified in 5.2.2.2.1, second sentence, 5.2.2.2.1.3, third sentence and 5.2.2.2.1.5 for danger labels shall also apply for placards."</w:t>
      </w:r>
    </w:p>
    <w:p w14:paraId="3D9DE639" w14:textId="77777777" w:rsidR="002B0B61" w:rsidRPr="002B0B61" w:rsidRDefault="002B0B61" w:rsidP="002B0B61">
      <w:pPr>
        <w:pStyle w:val="SingleTxtG"/>
        <w:ind w:left="2268"/>
      </w:pPr>
      <w:r w:rsidRPr="002B0B61">
        <w:t>[Reference document: informal document INF.16, as amended]</w:t>
      </w:r>
    </w:p>
    <w:p w14:paraId="6D95E428" w14:textId="77777777" w:rsidR="002B0B61" w:rsidRPr="002B0B61" w:rsidRDefault="002B0B61" w:rsidP="002B0B61">
      <w:pPr>
        <w:pStyle w:val="SingleTxtG"/>
      </w:pPr>
      <w:r w:rsidRPr="002B0B61">
        <w:t>5.3.1.7.1</w:t>
      </w:r>
      <w:r w:rsidRPr="002B0B61">
        <w:tab/>
        <w:t xml:space="preserve">À la fin, </w:t>
      </w:r>
      <w:proofErr w:type="spellStart"/>
      <w:r w:rsidRPr="002B0B61">
        <w:t>ajouter</w:t>
      </w:r>
      <w:proofErr w:type="spellEnd"/>
      <w:r w:rsidRPr="002B0B61">
        <w:t xml:space="preserve"> la phrase </w:t>
      </w:r>
      <w:proofErr w:type="spellStart"/>
      <w:r w:rsidRPr="002B0B61">
        <w:t>suivante</w:t>
      </w:r>
      <w:proofErr w:type="spellEnd"/>
      <w:r w:rsidRPr="002B0B61">
        <w:t> :</w:t>
      </w:r>
    </w:p>
    <w:p w14:paraId="2A5ECF5D" w14:textId="77777777" w:rsidR="002B0B61" w:rsidRPr="002B0B61" w:rsidRDefault="002B0B61" w:rsidP="002B0B61">
      <w:pPr>
        <w:pStyle w:val="SingleTxtG"/>
        <w:ind w:left="2268"/>
      </w:pPr>
      <w:r w:rsidRPr="002B0B61">
        <w:t xml:space="preserve">« Les variations </w:t>
      </w:r>
      <w:proofErr w:type="spellStart"/>
      <w:r w:rsidRPr="002B0B61">
        <w:t>couvertes</w:t>
      </w:r>
      <w:proofErr w:type="spellEnd"/>
      <w:r w:rsidRPr="002B0B61">
        <w:t xml:space="preserve"> par les 5.2.2.2.1, </w:t>
      </w:r>
      <w:proofErr w:type="spellStart"/>
      <w:r w:rsidRPr="002B0B61">
        <w:t>deuxième</w:t>
      </w:r>
      <w:proofErr w:type="spellEnd"/>
      <w:r w:rsidRPr="002B0B61">
        <w:t xml:space="preserve"> phrase, 5.2.2.2.1.3, </w:t>
      </w:r>
      <w:proofErr w:type="spellStart"/>
      <w:r w:rsidRPr="002B0B61">
        <w:t>troisième</w:t>
      </w:r>
      <w:proofErr w:type="spellEnd"/>
      <w:r w:rsidRPr="002B0B61">
        <w:t xml:space="preserve"> phrase, et 5.2.2.2.1.5 pour les </w:t>
      </w:r>
      <w:proofErr w:type="spellStart"/>
      <w:r w:rsidRPr="002B0B61">
        <w:t>étiquettes</w:t>
      </w:r>
      <w:proofErr w:type="spellEnd"/>
      <w:r w:rsidRPr="002B0B61">
        <w:t xml:space="preserve"> de danger </w:t>
      </w:r>
      <w:proofErr w:type="spellStart"/>
      <w:r w:rsidRPr="002B0B61">
        <w:t>s’appliquent</w:t>
      </w:r>
      <w:proofErr w:type="spellEnd"/>
      <w:r w:rsidRPr="002B0B61">
        <w:t xml:space="preserve"> </w:t>
      </w:r>
      <w:proofErr w:type="spellStart"/>
      <w:r w:rsidRPr="002B0B61">
        <w:t>également</w:t>
      </w:r>
      <w:proofErr w:type="spellEnd"/>
      <w:r w:rsidRPr="002B0B61">
        <w:t xml:space="preserve"> aux plaques-</w:t>
      </w:r>
      <w:proofErr w:type="spellStart"/>
      <w:r w:rsidRPr="002B0B61">
        <w:t>étiquettes</w:t>
      </w:r>
      <w:proofErr w:type="spellEnd"/>
      <w:r w:rsidRPr="002B0B61">
        <w:t>. »</w:t>
      </w:r>
    </w:p>
    <w:p w14:paraId="1245EDF1" w14:textId="77777777" w:rsidR="002B0B61" w:rsidRPr="002B0B61" w:rsidRDefault="002B0B61" w:rsidP="002B0B61">
      <w:pPr>
        <w:pStyle w:val="SingleTxtG"/>
        <w:ind w:left="2268"/>
      </w:pPr>
      <w:r w:rsidRPr="002B0B61">
        <w:t>[</w:t>
      </w:r>
      <w:proofErr w:type="spellStart"/>
      <w:r w:rsidRPr="002B0B61">
        <w:t>Documet</w:t>
      </w:r>
      <w:proofErr w:type="spellEnd"/>
      <w:r w:rsidRPr="002B0B61">
        <w:t xml:space="preserve"> de </w:t>
      </w:r>
      <w:proofErr w:type="spellStart"/>
      <w:r w:rsidRPr="002B0B61">
        <w:t>référence</w:t>
      </w:r>
      <w:proofErr w:type="spellEnd"/>
      <w:r w:rsidRPr="002B0B61">
        <w:t xml:space="preserve">: document </w:t>
      </w:r>
      <w:proofErr w:type="spellStart"/>
      <w:r w:rsidRPr="002B0B61">
        <w:t>informel</w:t>
      </w:r>
      <w:proofErr w:type="spellEnd"/>
      <w:r w:rsidRPr="002B0B61">
        <w:t xml:space="preserve"> INF.16, </w:t>
      </w:r>
      <w:proofErr w:type="spellStart"/>
      <w:r w:rsidRPr="002B0B61">
        <w:t>tel</w:t>
      </w:r>
      <w:proofErr w:type="spellEnd"/>
      <w:r w:rsidRPr="002B0B61">
        <w:t xml:space="preserve"> </w:t>
      </w:r>
      <w:proofErr w:type="spellStart"/>
      <w:r w:rsidRPr="002B0B61">
        <w:t>qu'amendé</w:t>
      </w:r>
      <w:proofErr w:type="spellEnd"/>
      <w:r w:rsidRPr="002B0B61">
        <w:t>]</w:t>
      </w:r>
    </w:p>
    <w:p w14:paraId="714B81DD" w14:textId="44E1188C" w:rsidR="009646C2" w:rsidRPr="009646C2" w:rsidRDefault="009646C2" w:rsidP="009646C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46C2" w:rsidRPr="009646C2" w:rsidSect="00BB7FE9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7A4D" w14:textId="77777777" w:rsidR="001F5970" w:rsidRDefault="001F5970"/>
  </w:endnote>
  <w:endnote w:type="continuationSeparator" w:id="0">
    <w:p w14:paraId="33367A4E" w14:textId="77777777" w:rsidR="001F5970" w:rsidRDefault="001F5970"/>
  </w:endnote>
  <w:endnote w:type="continuationNotice" w:id="1">
    <w:p w14:paraId="33367A4F" w14:textId="77777777" w:rsidR="001F5970" w:rsidRDefault="001F5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7A52" w14:textId="44B3198F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2B0B61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7A53" w14:textId="77777777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F33C9F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67A4A" w14:textId="77777777" w:rsidR="001F5970" w:rsidRPr="000B175B" w:rsidRDefault="001F597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367A4B" w14:textId="77777777" w:rsidR="001F5970" w:rsidRPr="00FC68B7" w:rsidRDefault="001F597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3367A4C" w14:textId="77777777" w:rsidR="001F5970" w:rsidRDefault="001F59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7A50" w14:textId="5F28833E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9646C2">
      <w:rPr>
        <w:lang w:val="fr-CH"/>
      </w:rPr>
      <w:t>4</w:t>
    </w:r>
    <w:r w:rsidR="002B0B61">
      <w:rPr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7A51" w14:textId="77777777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7351B4">
      <w:rPr>
        <w:lang w:val="fr-CH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9B2A24"/>
    <w:multiLevelType w:val="hybridMultilevel"/>
    <w:tmpl w:val="6A1632F8"/>
    <w:lvl w:ilvl="0" w:tplc="8940FC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8"/>
  </w:num>
  <w:num w:numId="15">
    <w:abstractNumId w:val="13"/>
  </w:num>
  <w:num w:numId="16">
    <w:abstractNumId w:val="11"/>
  </w:num>
  <w:num w:numId="17">
    <w:abstractNumId w:val="20"/>
  </w:num>
  <w:num w:numId="18">
    <w:abstractNumId w:val="14"/>
  </w:num>
  <w:num w:numId="19">
    <w:abstractNumId w:val="21"/>
  </w:num>
  <w:num w:numId="20">
    <w:abstractNumId w:val="17"/>
  </w:num>
  <w:num w:numId="21">
    <w:abstractNumId w:val="19"/>
  </w:num>
  <w:num w:numId="2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7F90"/>
    <w:rsid w:val="00046B1F"/>
    <w:rsid w:val="00050F6B"/>
    <w:rsid w:val="00057E97"/>
    <w:rsid w:val="00072C8C"/>
    <w:rsid w:val="000733B5"/>
    <w:rsid w:val="00081815"/>
    <w:rsid w:val="000931C0"/>
    <w:rsid w:val="00096262"/>
    <w:rsid w:val="00097556"/>
    <w:rsid w:val="000A3752"/>
    <w:rsid w:val="000A69D7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F4FF6"/>
    <w:rsid w:val="0010391C"/>
    <w:rsid w:val="00104CDA"/>
    <w:rsid w:val="001103AA"/>
    <w:rsid w:val="0011666B"/>
    <w:rsid w:val="00125117"/>
    <w:rsid w:val="00151686"/>
    <w:rsid w:val="00155068"/>
    <w:rsid w:val="00165F3A"/>
    <w:rsid w:val="001A57BD"/>
    <w:rsid w:val="001A6E55"/>
    <w:rsid w:val="001B13A5"/>
    <w:rsid w:val="001B4375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5970"/>
    <w:rsid w:val="001F7435"/>
    <w:rsid w:val="00202DA8"/>
    <w:rsid w:val="00203753"/>
    <w:rsid w:val="002102FF"/>
    <w:rsid w:val="0021114C"/>
    <w:rsid w:val="0021157B"/>
    <w:rsid w:val="00211E0B"/>
    <w:rsid w:val="002336E0"/>
    <w:rsid w:val="0024023A"/>
    <w:rsid w:val="00243217"/>
    <w:rsid w:val="00252290"/>
    <w:rsid w:val="0026532A"/>
    <w:rsid w:val="00267F5F"/>
    <w:rsid w:val="00286B4D"/>
    <w:rsid w:val="00293582"/>
    <w:rsid w:val="002A3C85"/>
    <w:rsid w:val="002A603B"/>
    <w:rsid w:val="002B0B61"/>
    <w:rsid w:val="002D4643"/>
    <w:rsid w:val="002D4B6C"/>
    <w:rsid w:val="002F175C"/>
    <w:rsid w:val="00302E18"/>
    <w:rsid w:val="003050A4"/>
    <w:rsid w:val="0030606F"/>
    <w:rsid w:val="003229D8"/>
    <w:rsid w:val="003358CF"/>
    <w:rsid w:val="00345184"/>
    <w:rsid w:val="00352709"/>
    <w:rsid w:val="003571EA"/>
    <w:rsid w:val="00371178"/>
    <w:rsid w:val="003A6810"/>
    <w:rsid w:val="003B0571"/>
    <w:rsid w:val="003B311A"/>
    <w:rsid w:val="003B36D1"/>
    <w:rsid w:val="003C2CC4"/>
    <w:rsid w:val="003C7C2C"/>
    <w:rsid w:val="003D4B23"/>
    <w:rsid w:val="003E0C3C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4F3D1D"/>
    <w:rsid w:val="00503DEB"/>
    <w:rsid w:val="00504B2D"/>
    <w:rsid w:val="00507993"/>
    <w:rsid w:val="00514A11"/>
    <w:rsid w:val="0052136D"/>
    <w:rsid w:val="00522B58"/>
    <w:rsid w:val="00523CD7"/>
    <w:rsid w:val="0052775E"/>
    <w:rsid w:val="005420F2"/>
    <w:rsid w:val="00543B68"/>
    <w:rsid w:val="00546993"/>
    <w:rsid w:val="005501AB"/>
    <w:rsid w:val="005628B6"/>
    <w:rsid w:val="00562CBB"/>
    <w:rsid w:val="00586813"/>
    <w:rsid w:val="0059363D"/>
    <w:rsid w:val="005970A6"/>
    <w:rsid w:val="005B12FC"/>
    <w:rsid w:val="005B3DB3"/>
    <w:rsid w:val="005B4E13"/>
    <w:rsid w:val="005C68F0"/>
    <w:rsid w:val="005D2A29"/>
    <w:rsid w:val="005D7F39"/>
    <w:rsid w:val="005E6A77"/>
    <w:rsid w:val="005F7B75"/>
    <w:rsid w:val="006001EE"/>
    <w:rsid w:val="00605042"/>
    <w:rsid w:val="00611FC4"/>
    <w:rsid w:val="006176FB"/>
    <w:rsid w:val="00630BAF"/>
    <w:rsid w:val="00640B26"/>
    <w:rsid w:val="00643033"/>
    <w:rsid w:val="00652CFC"/>
    <w:rsid w:val="00652D0A"/>
    <w:rsid w:val="006623D5"/>
    <w:rsid w:val="00662BB6"/>
    <w:rsid w:val="00667F8F"/>
    <w:rsid w:val="006741F1"/>
    <w:rsid w:val="00684C21"/>
    <w:rsid w:val="006A0D0E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2632A"/>
    <w:rsid w:val="007327D5"/>
    <w:rsid w:val="007351B4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16C50"/>
    <w:rsid w:val="008242D7"/>
    <w:rsid w:val="008257B1"/>
    <w:rsid w:val="00826C3D"/>
    <w:rsid w:val="00831EFE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7DAF"/>
    <w:rsid w:val="008E0678"/>
    <w:rsid w:val="008E0DAA"/>
    <w:rsid w:val="008E4D3A"/>
    <w:rsid w:val="008F741A"/>
    <w:rsid w:val="009223CA"/>
    <w:rsid w:val="00940F93"/>
    <w:rsid w:val="0094558F"/>
    <w:rsid w:val="00961690"/>
    <w:rsid w:val="009646C2"/>
    <w:rsid w:val="009760F3"/>
    <w:rsid w:val="0098203C"/>
    <w:rsid w:val="00997AA8"/>
    <w:rsid w:val="009A0E8D"/>
    <w:rsid w:val="009B1518"/>
    <w:rsid w:val="009B26E7"/>
    <w:rsid w:val="009C454F"/>
    <w:rsid w:val="009D2A5B"/>
    <w:rsid w:val="009E1D8E"/>
    <w:rsid w:val="00A00A3F"/>
    <w:rsid w:val="00A01489"/>
    <w:rsid w:val="00A1433D"/>
    <w:rsid w:val="00A3009E"/>
    <w:rsid w:val="00A3026E"/>
    <w:rsid w:val="00A338F1"/>
    <w:rsid w:val="00A35EE0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042C8"/>
    <w:rsid w:val="00B11BB4"/>
    <w:rsid w:val="00B22BC2"/>
    <w:rsid w:val="00B30179"/>
    <w:rsid w:val="00B36690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A2681"/>
    <w:rsid w:val="00BB7CD1"/>
    <w:rsid w:val="00BB7FE9"/>
    <w:rsid w:val="00BC3FA0"/>
    <w:rsid w:val="00BC74E9"/>
    <w:rsid w:val="00BD55A0"/>
    <w:rsid w:val="00BF15A1"/>
    <w:rsid w:val="00BF68A8"/>
    <w:rsid w:val="00C05DAD"/>
    <w:rsid w:val="00C10FE6"/>
    <w:rsid w:val="00C11A03"/>
    <w:rsid w:val="00C22C0C"/>
    <w:rsid w:val="00C43DF8"/>
    <w:rsid w:val="00C4527F"/>
    <w:rsid w:val="00C458FE"/>
    <w:rsid w:val="00C463DD"/>
    <w:rsid w:val="00C467C9"/>
    <w:rsid w:val="00C4724C"/>
    <w:rsid w:val="00C50425"/>
    <w:rsid w:val="00C629A0"/>
    <w:rsid w:val="00C64629"/>
    <w:rsid w:val="00C73056"/>
    <w:rsid w:val="00C745C3"/>
    <w:rsid w:val="00C76CB0"/>
    <w:rsid w:val="00CB3E03"/>
    <w:rsid w:val="00CD57D2"/>
    <w:rsid w:val="00CE4A8F"/>
    <w:rsid w:val="00CE4B11"/>
    <w:rsid w:val="00D00610"/>
    <w:rsid w:val="00D0166C"/>
    <w:rsid w:val="00D2031B"/>
    <w:rsid w:val="00D20B16"/>
    <w:rsid w:val="00D25FE2"/>
    <w:rsid w:val="00D43252"/>
    <w:rsid w:val="00D47EEA"/>
    <w:rsid w:val="00D550D4"/>
    <w:rsid w:val="00D65303"/>
    <w:rsid w:val="00D773DF"/>
    <w:rsid w:val="00D80773"/>
    <w:rsid w:val="00D80FBB"/>
    <w:rsid w:val="00D876F8"/>
    <w:rsid w:val="00D9255F"/>
    <w:rsid w:val="00D95303"/>
    <w:rsid w:val="00D978C6"/>
    <w:rsid w:val="00DA3C1C"/>
    <w:rsid w:val="00DB61A4"/>
    <w:rsid w:val="00DB6CA5"/>
    <w:rsid w:val="00E028F4"/>
    <w:rsid w:val="00E046DF"/>
    <w:rsid w:val="00E15557"/>
    <w:rsid w:val="00E27346"/>
    <w:rsid w:val="00E658D0"/>
    <w:rsid w:val="00E71BC8"/>
    <w:rsid w:val="00E7260F"/>
    <w:rsid w:val="00E73F5D"/>
    <w:rsid w:val="00E77E4E"/>
    <w:rsid w:val="00E8090F"/>
    <w:rsid w:val="00E96630"/>
    <w:rsid w:val="00EA3456"/>
    <w:rsid w:val="00EC106A"/>
    <w:rsid w:val="00EC32A0"/>
    <w:rsid w:val="00ED7A2A"/>
    <w:rsid w:val="00EE6B3A"/>
    <w:rsid w:val="00EF1D7F"/>
    <w:rsid w:val="00F227A6"/>
    <w:rsid w:val="00F31E5F"/>
    <w:rsid w:val="00F33C9F"/>
    <w:rsid w:val="00F36F0D"/>
    <w:rsid w:val="00F4272A"/>
    <w:rsid w:val="00F60F02"/>
    <w:rsid w:val="00F6100A"/>
    <w:rsid w:val="00F66565"/>
    <w:rsid w:val="00F80815"/>
    <w:rsid w:val="00F93781"/>
    <w:rsid w:val="00FA3772"/>
    <w:rsid w:val="00FB613B"/>
    <w:rsid w:val="00FC3C87"/>
    <w:rsid w:val="00FC68B7"/>
    <w:rsid w:val="00FD0E0B"/>
    <w:rsid w:val="00FD49F1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367A05"/>
  <w15:docId w15:val="{48CD8DE4-8C3F-4D8F-87CE-8F345BA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uiPriority w:val="99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>SST - Support to Stakeholders</TermName>
          <TermId>149ac487-0344-439a-a9a4-ca8c9cc8d759</TermId>
        </TermInfo>
      </Terms>
    </g337828d867743cab065af36c4e1a31c>
    <Project_x0020_Code xmlns="37dc432a-8ebf-4af5-8237-268edd3a8664">ERA-REP-126</Project_x0020_Code>
    <_dlc_DocId xmlns="37dc432a-8ebf-4af5-8237-268edd3a8664">ERAEXT-862870994-103</_dlc_DocId>
    <TaxCatchAll xmlns="37dc432a-8ebf-4af5-8237-268edd3a8664">
      <Value>201</Value>
      <Value>733</Value>
      <Value>486</Value>
      <Value>1122</Value>
      <Value>572</Value>
    </TaxCatchAll>
    <_dlc_DocIdUrl xmlns="37dc432a-8ebf-4af5-8237-268edd3a8664">
      <Url>https://extranet.era.europa.eu/TDG-EC/_layouts/15/DocIdRedir.aspx?ID=ERAEXT-862870994-103</Url>
      <Description>ERAEXT-862870994-103</Description>
    </_dlc_DocIdUrl>
    <Meeting_x0020_date xmlns="37dc432a-8ebf-4af5-8237-268edd3a8664">2018-03-11T23:00:00+00:00</Meeting_x0020_date>
    <ld7bbc3b2ed8490183b0c65deac9821a xmlns="37dc432a-8ebf-4af5-8237-268edd3a8664">
      <Terms xmlns="http://schemas.microsoft.com/office/infopath/2007/PartnerControls">
        <TermInfo xmlns="http://schemas.microsoft.com/office/infopath/2007/PartnerControls">
          <TermName>UNECE</TermName>
          <TermId>d4ebf870-4311-44a6-8b4e-bc5e822f8164</TermId>
        </TermInfo>
      </Terms>
    </ld7bbc3b2ed8490183b0c65deac9821a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>ERA</TermName>
          <TermId>8287c6ea-6f12-4bfd-9fc9-6825fce534f5</TermId>
        </TermInfo>
      </Terms>
    </gf147c1d654543abacff4a31dfc45623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9c4cbc6c-1ab5-4370-a0e2-c012bc78f640</TermId>
        </TermInfo>
      </Terms>
    </h70713ed90ce4adeabe454f2aabfa4e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C42D0C95EDF33E448F627118FF22A7A6" ma:contentTypeVersion="100" ma:contentTypeDescription="" ma:contentTypeScope="" ma:versionID="42551b9be8f89cf4907611cce6c2acb4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2d2de5219807974a00715cb2690155c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ld7bbc3b2ed8490183b0c65deac9821a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ld7bbc3b2ed8490183b0c65deac9821a" ma:index="20" nillable="true" ma:taxonomy="true" ma:internalName="ld7bbc3b2ed8490183b0c65deac9821a" ma:taxonomyFieldName="Meeting_x0020_with" ma:displayName="Meeting with" ma:default="" ma:fieldId="{5d7bbc3b-2ed8-4901-83b0-c65deac9821a}" ma:sspId="b1d52ad1-4fc8-48e5-9ebf-c709b056ed17" ma:termSetId="33943100-bd3a-45fb-a225-202a2d7eed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_x0020_date" ma:index="2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3A2C-E59B-4113-A0B1-1594C67CC33F}">
  <ds:schemaRefs>
    <ds:schemaRef ds:uri="37dc432a-8ebf-4af5-8237-268edd3a866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FAE041-BC0E-40E5-ACFF-9A3D21E7F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D2D64-1F4B-4FC1-B421-ABABB17F9C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CC7095-955C-4ECD-8DA1-C47316985F7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FCE684F-F7E5-42D1-B443-962FFF00C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3936997-31B9-45E0-ACE5-651132FD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2017-07-12T12:36:00Z</cp:lastPrinted>
  <dcterms:created xsi:type="dcterms:W3CDTF">2018-03-13T08:13:00Z</dcterms:created>
  <dcterms:modified xsi:type="dcterms:W3CDTF">2018-03-13T08:23:00Z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</Properties>
</file>