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6D2D8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D2D85" w:rsidRPr="00DB58B5" w:rsidRDefault="006D2D85" w:rsidP="006D2D85">
            <w:pPr>
              <w:jc w:val="right"/>
            </w:pPr>
            <w:r w:rsidRPr="006D2D85">
              <w:rPr>
                <w:sz w:val="40"/>
              </w:rPr>
              <w:t>ST</w:t>
            </w:r>
            <w:r>
              <w:t>/SG/AC.10/C.3/2018/60−</w:t>
            </w:r>
            <w:r w:rsidRPr="006D2D85">
              <w:rPr>
                <w:sz w:val="40"/>
              </w:rPr>
              <w:t>ST</w:t>
            </w:r>
            <w:r>
              <w:t>/SG/AC.10/C.4/2018/11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D2D85" w:rsidP="00F01738">
            <w:pPr>
              <w:spacing w:before="240"/>
            </w:pPr>
            <w:r>
              <w:t>Distr. générale</w:t>
            </w:r>
          </w:p>
          <w:p w:rsidR="006D2D85" w:rsidRDefault="006D2D85" w:rsidP="006D2D85">
            <w:pPr>
              <w:spacing w:line="240" w:lineRule="exact"/>
            </w:pPr>
            <w:r>
              <w:t>12 avril 2018</w:t>
            </w:r>
          </w:p>
          <w:p w:rsidR="006D2D85" w:rsidRDefault="006D2D85" w:rsidP="006D2D85">
            <w:pPr>
              <w:spacing w:line="240" w:lineRule="exact"/>
            </w:pPr>
            <w:r>
              <w:t>Français</w:t>
            </w:r>
          </w:p>
          <w:p w:rsidR="006D2D85" w:rsidRPr="00DB58B5" w:rsidRDefault="006D2D85" w:rsidP="006D2D85">
            <w:pPr>
              <w:spacing w:line="240" w:lineRule="exact"/>
            </w:pPr>
            <w:r>
              <w:t>Original : anglais</w:t>
            </w:r>
          </w:p>
        </w:tc>
      </w:tr>
    </w:tbl>
    <w:p w:rsidR="004F3C8D" w:rsidRPr="00F3393C" w:rsidRDefault="004F3C8D" w:rsidP="00F3393C">
      <w:pPr>
        <w:spacing w:before="120" w:after="120"/>
        <w:rPr>
          <w:b/>
          <w:sz w:val="24"/>
          <w:szCs w:val="24"/>
          <w:lang w:val="fr-FR"/>
        </w:rPr>
      </w:pPr>
      <w:r w:rsidRPr="005D0CF3">
        <w:rPr>
          <w:b/>
          <w:sz w:val="24"/>
          <w:lang w:val="fr-FR"/>
        </w:rPr>
        <w:t>Comité d</w:t>
      </w:r>
      <w:r>
        <w:rPr>
          <w:b/>
          <w:sz w:val="24"/>
          <w:lang w:val="fr-FR"/>
        </w:rPr>
        <w:t>’</w:t>
      </w:r>
      <w:r w:rsidRPr="005D0CF3">
        <w:rPr>
          <w:b/>
          <w:sz w:val="24"/>
          <w:lang w:val="fr-FR"/>
        </w:rPr>
        <w:t xml:space="preserve">experts du transport des marchandises dangereuses </w:t>
      </w:r>
      <w:r w:rsidR="00F3393C">
        <w:rPr>
          <w:b/>
          <w:sz w:val="24"/>
          <w:lang w:val="fr-FR"/>
        </w:rPr>
        <w:br/>
      </w:r>
      <w:r w:rsidRPr="005D0CF3">
        <w:rPr>
          <w:b/>
          <w:sz w:val="24"/>
          <w:lang w:val="fr-FR"/>
        </w:rPr>
        <w:t xml:space="preserve">et du Système général harmonisé de classification </w:t>
      </w:r>
      <w:r w:rsidR="00F3393C">
        <w:rPr>
          <w:b/>
          <w:sz w:val="24"/>
          <w:lang w:val="fr-FR"/>
        </w:rPr>
        <w:br/>
      </w:r>
      <w:r w:rsidRPr="005D0CF3">
        <w:rPr>
          <w:b/>
          <w:sz w:val="24"/>
          <w:lang w:val="fr-FR"/>
        </w:rPr>
        <w:t>et d</w:t>
      </w:r>
      <w:r>
        <w:rPr>
          <w:b/>
          <w:sz w:val="24"/>
          <w:lang w:val="fr-FR"/>
        </w:rPr>
        <w:t>’</w:t>
      </w:r>
      <w:r w:rsidRPr="005D0CF3">
        <w:rPr>
          <w:b/>
          <w:sz w:val="24"/>
          <w:lang w:val="fr-FR"/>
        </w:rPr>
        <w:t>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F3C8D" w:rsidRPr="00F3393C" w:rsidTr="002502BD">
        <w:tc>
          <w:tcPr>
            <w:tcW w:w="4644" w:type="dxa"/>
            <w:shd w:val="clear" w:color="auto" w:fill="auto"/>
          </w:tcPr>
          <w:p w:rsidR="004F3C8D" w:rsidRPr="00F3393C" w:rsidRDefault="004F3C8D" w:rsidP="00F3393C">
            <w:pPr>
              <w:spacing w:after="120"/>
              <w:rPr>
                <w:b/>
                <w:lang w:val="fr-FR"/>
              </w:rPr>
            </w:pPr>
            <w:r w:rsidRPr="00F3393C">
              <w:rPr>
                <w:b/>
                <w:lang w:val="fr-FR"/>
              </w:rPr>
              <w:t xml:space="preserve">Sous-Comité d’experts du transport des marchandises dangereuses </w:t>
            </w:r>
          </w:p>
        </w:tc>
        <w:tc>
          <w:tcPr>
            <w:tcW w:w="5103" w:type="dxa"/>
            <w:shd w:val="clear" w:color="auto" w:fill="auto"/>
          </w:tcPr>
          <w:p w:rsidR="004F3C8D" w:rsidRPr="00F3393C" w:rsidRDefault="004F3C8D" w:rsidP="00F3393C">
            <w:pPr>
              <w:spacing w:after="120"/>
              <w:rPr>
                <w:b/>
                <w:lang w:val="fr-FR"/>
              </w:rPr>
            </w:pPr>
            <w:r w:rsidRPr="00F3393C">
              <w:rPr>
                <w:b/>
                <w:lang w:val="fr-FR"/>
              </w:rPr>
              <w:t xml:space="preserve">Sous-Comité d’experts du Système général harmonisé de classification et d’étiquetage des produits chimiques </w:t>
            </w:r>
          </w:p>
        </w:tc>
      </w:tr>
      <w:tr w:rsidR="004F3C8D" w:rsidRPr="00F3393C" w:rsidTr="002502BD">
        <w:tc>
          <w:tcPr>
            <w:tcW w:w="4644" w:type="dxa"/>
            <w:shd w:val="clear" w:color="auto" w:fill="auto"/>
          </w:tcPr>
          <w:p w:rsidR="004F3C8D" w:rsidRPr="00F3393C" w:rsidRDefault="004F3C8D" w:rsidP="00F3393C">
            <w:pPr>
              <w:rPr>
                <w:b/>
                <w:lang w:val="fr-FR"/>
              </w:rPr>
            </w:pPr>
            <w:r w:rsidRPr="00F3393C">
              <w:rPr>
                <w:b/>
                <w:lang w:val="fr-FR"/>
              </w:rPr>
              <w:t>Cinquante-troisième session</w:t>
            </w:r>
          </w:p>
        </w:tc>
        <w:tc>
          <w:tcPr>
            <w:tcW w:w="5103" w:type="dxa"/>
            <w:shd w:val="clear" w:color="auto" w:fill="auto"/>
          </w:tcPr>
          <w:p w:rsidR="004F3C8D" w:rsidRPr="00F3393C" w:rsidRDefault="004F3C8D" w:rsidP="00F3393C">
            <w:pPr>
              <w:rPr>
                <w:b/>
                <w:lang w:val="fr-FR"/>
              </w:rPr>
            </w:pPr>
            <w:r w:rsidRPr="00F3393C">
              <w:rPr>
                <w:b/>
                <w:lang w:val="fr-FR"/>
              </w:rPr>
              <w:t>Trente-cinquième session</w:t>
            </w:r>
          </w:p>
        </w:tc>
      </w:tr>
      <w:tr w:rsidR="004F3C8D" w:rsidRPr="005D0CF3" w:rsidTr="002502BD">
        <w:trPr>
          <w:trHeight w:val="1016"/>
        </w:trPr>
        <w:tc>
          <w:tcPr>
            <w:tcW w:w="4644" w:type="dxa"/>
            <w:shd w:val="clear" w:color="auto" w:fill="auto"/>
          </w:tcPr>
          <w:p w:rsidR="004F3C8D" w:rsidRPr="005D0CF3" w:rsidRDefault="004F3C8D" w:rsidP="00F3393C">
            <w:pPr>
              <w:rPr>
                <w:lang w:val="fr-FR"/>
              </w:rPr>
            </w:pPr>
            <w:r w:rsidRPr="005D0CF3">
              <w:rPr>
                <w:lang w:val="fr-FR"/>
              </w:rPr>
              <w:t>Genève, 25 juin-4 juillet 2018</w:t>
            </w:r>
          </w:p>
          <w:p w:rsidR="004F3C8D" w:rsidRPr="005D0CF3" w:rsidRDefault="004F3C8D" w:rsidP="00F3393C">
            <w:pPr>
              <w:rPr>
                <w:lang w:val="fr-FR"/>
              </w:rPr>
            </w:pPr>
            <w:r w:rsidRPr="005D0CF3">
              <w:rPr>
                <w:lang w:val="fr-FR"/>
              </w:rPr>
              <w:t>Point 10 e) de l</w:t>
            </w:r>
            <w:r>
              <w:rPr>
                <w:lang w:val="fr-FR"/>
              </w:rPr>
              <w:t>’</w:t>
            </w:r>
            <w:r w:rsidRPr="005D0CF3">
              <w:rPr>
                <w:lang w:val="fr-FR"/>
              </w:rPr>
              <w:t>ordre du jour provisoire</w:t>
            </w:r>
          </w:p>
          <w:p w:rsidR="004F3C8D" w:rsidRPr="00F3393C" w:rsidRDefault="004F3C8D" w:rsidP="00D30606">
            <w:pPr>
              <w:rPr>
                <w:b/>
                <w:lang w:val="fr-FR"/>
              </w:rPr>
            </w:pPr>
            <w:r w:rsidRPr="00F3393C">
              <w:rPr>
                <w:b/>
                <w:lang w:val="fr-FR"/>
              </w:rPr>
              <w:t>Questions relatives au Système général harmonisé de classification et d’étiquetage des produits chimiques (SGH) : Travaux à mener conjointement</w:t>
            </w:r>
            <w:r w:rsidR="00D30606">
              <w:rPr>
                <w:b/>
                <w:lang w:val="fr-FR"/>
              </w:rPr>
              <w:t> </w:t>
            </w:r>
            <w:r w:rsidRPr="00F3393C">
              <w:rPr>
                <w:b/>
                <w:lang w:val="fr-FR"/>
              </w:rPr>
              <w:t>avec le Sous-Comité SGH</w:t>
            </w:r>
          </w:p>
        </w:tc>
        <w:tc>
          <w:tcPr>
            <w:tcW w:w="5103" w:type="dxa"/>
            <w:shd w:val="clear" w:color="auto" w:fill="auto"/>
          </w:tcPr>
          <w:p w:rsidR="004F3C8D" w:rsidRPr="005D0CF3" w:rsidRDefault="004F3C8D" w:rsidP="00F3393C">
            <w:pPr>
              <w:rPr>
                <w:lang w:val="fr-FR"/>
              </w:rPr>
            </w:pPr>
            <w:r w:rsidRPr="005D0CF3">
              <w:rPr>
                <w:lang w:val="fr-FR"/>
              </w:rPr>
              <w:t>Genève, 4-6 juillet 2018</w:t>
            </w:r>
          </w:p>
          <w:p w:rsidR="004F3C8D" w:rsidRPr="005D0CF3" w:rsidRDefault="004F3C8D" w:rsidP="00F3393C">
            <w:pPr>
              <w:rPr>
                <w:lang w:val="fr-FR"/>
              </w:rPr>
            </w:pPr>
            <w:r w:rsidRPr="005D0CF3">
              <w:rPr>
                <w:lang w:val="fr-FR"/>
              </w:rPr>
              <w:t>Point 2 de l</w:t>
            </w:r>
            <w:r>
              <w:rPr>
                <w:lang w:val="fr-FR"/>
              </w:rPr>
              <w:t>’</w:t>
            </w:r>
            <w:r w:rsidRPr="005D0CF3">
              <w:rPr>
                <w:lang w:val="fr-FR"/>
              </w:rPr>
              <w:t>ordre du jour provisoire</w:t>
            </w:r>
          </w:p>
          <w:p w:rsidR="004F3C8D" w:rsidRPr="00F3393C" w:rsidRDefault="004F3C8D" w:rsidP="00F3393C">
            <w:pPr>
              <w:rPr>
                <w:b/>
                <w:lang w:val="fr-FR"/>
              </w:rPr>
            </w:pPr>
            <w:r w:rsidRPr="00F3393C">
              <w:rPr>
                <w:b/>
                <w:lang w:val="fr-FR"/>
              </w:rPr>
              <w:t>Travaux à mener conjointement avec le Sous-Comité d’experts du transport des marchandises dangereuses (Sous-Comité TMD)</w:t>
            </w:r>
          </w:p>
        </w:tc>
      </w:tr>
    </w:tbl>
    <w:p w:rsidR="004F3C8D" w:rsidRPr="005D0CF3" w:rsidRDefault="004F3C8D" w:rsidP="00D30606">
      <w:pPr>
        <w:pStyle w:val="HChG"/>
        <w:rPr>
          <w:lang w:val="fr-FR"/>
        </w:rPr>
      </w:pPr>
      <w:r w:rsidRPr="005D0CF3">
        <w:rPr>
          <w:lang w:val="fr-FR"/>
        </w:rPr>
        <w:tab/>
      </w:r>
      <w:r w:rsidRPr="005D0CF3">
        <w:rPr>
          <w:lang w:val="fr-FR"/>
        </w:rPr>
        <w:tab/>
        <w:t xml:space="preserve">Aérosols </w:t>
      </w:r>
      <w:r w:rsidR="00D30606">
        <w:rPr>
          <w:lang w:val="fr-FR"/>
        </w:rPr>
        <w:t>−</w:t>
      </w:r>
      <w:r w:rsidRPr="005D0CF3">
        <w:rPr>
          <w:lang w:val="fr-FR"/>
        </w:rPr>
        <w:t xml:space="preserve"> Amendements corollaires résultant des propositions figurant dans les documents ST/SG/AC.10/C.3/2018/5-ST/SG/AC.10/C.4/2018/3 et ST/SG/AC.10/C.4/2018/9</w:t>
      </w:r>
    </w:p>
    <w:p w:rsidR="004F3C8D" w:rsidRPr="005D0CF3" w:rsidRDefault="004F3C8D" w:rsidP="005A175B">
      <w:pPr>
        <w:pStyle w:val="H1G"/>
        <w:rPr>
          <w:lang w:val="fr-FR"/>
        </w:rPr>
      </w:pPr>
      <w:r w:rsidRPr="005D0CF3">
        <w:rPr>
          <w:lang w:val="fr-FR"/>
        </w:rPr>
        <w:tab/>
      </w:r>
      <w:r w:rsidRPr="005D0CF3">
        <w:rPr>
          <w:lang w:val="fr-FR"/>
        </w:rPr>
        <w:tab/>
        <w:t>Communication de la Fédération européenne des aérosols (FEA)</w:t>
      </w:r>
      <w:r w:rsidRPr="005A175B">
        <w:rPr>
          <w:b w:val="0"/>
          <w:sz w:val="20"/>
        </w:rPr>
        <w:footnoteReference w:customMarkFollows="1" w:id="2"/>
        <w:t>*</w:t>
      </w:r>
    </w:p>
    <w:p w:rsidR="004F3C8D" w:rsidRPr="005D0CF3" w:rsidRDefault="004F3C8D" w:rsidP="007D531E">
      <w:pPr>
        <w:pStyle w:val="SingleTxtG"/>
        <w:rPr>
          <w:lang w:val="fr-FR"/>
        </w:rPr>
      </w:pPr>
      <w:r w:rsidRPr="005D0CF3">
        <w:rPr>
          <w:lang w:val="fr-FR"/>
        </w:rPr>
        <w:t>1.</w:t>
      </w:r>
      <w:r w:rsidRPr="005D0CF3">
        <w:rPr>
          <w:lang w:val="fr-FR"/>
        </w:rPr>
        <w:tab/>
        <w:t>Pour donner suite à la trente-quatrième session du Sous-Comité SGH, le Conseil européen de l</w:t>
      </w:r>
      <w:r>
        <w:rPr>
          <w:lang w:val="fr-FR"/>
        </w:rPr>
        <w:t>’</w:t>
      </w:r>
      <w:r w:rsidRPr="005D0CF3">
        <w:rPr>
          <w:lang w:val="fr-FR"/>
        </w:rPr>
        <w:t>industrie chimique (CEFIC) et l</w:t>
      </w:r>
      <w:r>
        <w:rPr>
          <w:lang w:val="fr-FR"/>
        </w:rPr>
        <w:t>’</w:t>
      </w:r>
      <w:r w:rsidRPr="005D0CF3">
        <w:rPr>
          <w:lang w:val="fr-FR"/>
        </w:rPr>
        <w:t>Association européenne des gaz industriels (EIGA) ont soumis le document ST/SG/AC.10/C.3/2018/5-ST/SG/AC.10/C.4/2018/3 intitulé « Proposition tendant à classer les produits chimiques sous pression dans le chapitre 2.3 du SGH ». Il est proposé dans le présent document que les aérosols et les produits chimiques sous pression soient combinés et traités dans le même chapitre (2.3) du SGH, qui ne concerne actuellement que les aérosols. Il est également annoncé que les amendements au texte existant sur les aérosols feront l</w:t>
      </w:r>
      <w:r>
        <w:rPr>
          <w:lang w:val="fr-FR"/>
        </w:rPr>
        <w:t>’</w:t>
      </w:r>
      <w:r w:rsidRPr="005D0CF3">
        <w:rPr>
          <w:lang w:val="fr-FR"/>
        </w:rPr>
        <w:t>objet d</w:t>
      </w:r>
      <w:r>
        <w:rPr>
          <w:lang w:val="fr-FR"/>
        </w:rPr>
        <w:t>’</w:t>
      </w:r>
      <w:r w:rsidRPr="005D0CF3">
        <w:rPr>
          <w:lang w:val="fr-FR"/>
        </w:rPr>
        <w:t>une proposition distincte.</w:t>
      </w:r>
    </w:p>
    <w:p w:rsidR="004F3C8D" w:rsidRPr="005D0CF3" w:rsidRDefault="004F3C8D" w:rsidP="007D531E">
      <w:pPr>
        <w:pStyle w:val="SingleTxtG"/>
        <w:rPr>
          <w:lang w:val="fr-FR"/>
        </w:rPr>
      </w:pPr>
      <w:r w:rsidRPr="005D0CF3">
        <w:rPr>
          <w:lang w:val="fr-FR"/>
        </w:rPr>
        <w:t>2.</w:t>
      </w:r>
      <w:r w:rsidRPr="005D0CF3">
        <w:rPr>
          <w:lang w:val="fr-FR"/>
        </w:rPr>
        <w:tab/>
        <w:t>Pour donner suite à la trente-quatrième session du Sous-Comité SGH, le Canada, conjointement avec la Fédération européenne des aérosols (FEA), a soumis le document ST/SG/AC.10/C.4/2018/9 « Propositions d</w:t>
      </w:r>
      <w:r>
        <w:rPr>
          <w:lang w:val="fr-FR"/>
        </w:rPr>
        <w:t>’</w:t>
      </w:r>
      <w:r w:rsidRPr="005D0CF3">
        <w:rPr>
          <w:lang w:val="fr-FR"/>
        </w:rPr>
        <w:t>amendements au chapitre 2.3 visant à convertir les diagrammes de décision en texte ». Les modifications qu</w:t>
      </w:r>
      <w:r>
        <w:rPr>
          <w:lang w:val="fr-FR"/>
        </w:rPr>
        <w:t>’</w:t>
      </w:r>
      <w:r w:rsidRPr="005D0CF3">
        <w:rPr>
          <w:lang w:val="fr-FR"/>
        </w:rPr>
        <w:t>il est proposé d</w:t>
      </w:r>
      <w:r>
        <w:rPr>
          <w:lang w:val="fr-FR"/>
        </w:rPr>
        <w:t>’</w:t>
      </w:r>
      <w:r w:rsidRPr="005D0CF3">
        <w:rPr>
          <w:lang w:val="fr-FR"/>
        </w:rPr>
        <w:t>apporter au chapitre 2.3 présentent les critères relatifs aux aérosols sous forme de texte.</w:t>
      </w:r>
    </w:p>
    <w:p w:rsidR="004F3C8D" w:rsidRPr="005D0CF3" w:rsidRDefault="004F3C8D" w:rsidP="007D531E">
      <w:pPr>
        <w:pStyle w:val="SingleTxtG"/>
        <w:rPr>
          <w:lang w:val="fr-FR"/>
        </w:rPr>
      </w:pPr>
      <w:r w:rsidRPr="005D0CF3">
        <w:rPr>
          <w:lang w:val="fr-FR"/>
        </w:rPr>
        <w:t>3.</w:t>
      </w:r>
      <w:r w:rsidRPr="005D0CF3">
        <w:rPr>
          <w:lang w:val="fr-FR"/>
        </w:rPr>
        <w:tab/>
        <w:t>Dans le présent document de travail sont présentés les amendements corollaires au SGH relatifs aux aérosols, si les deux propositions ci-dessus étaient adoptées.</w:t>
      </w:r>
    </w:p>
    <w:p w:rsidR="004F3C8D" w:rsidRPr="005D0CF3" w:rsidRDefault="004F3C8D" w:rsidP="007D531E">
      <w:pPr>
        <w:pStyle w:val="SingleTxtG"/>
        <w:rPr>
          <w:lang w:val="fr-FR"/>
        </w:rPr>
      </w:pPr>
      <w:r w:rsidRPr="005D0CF3">
        <w:rPr>
          <w:lang w:val="fr-FR"/>
        </w:rPr>
        <w:t>4.</w:t>
      </w:r>
      <w:r w:rsidRPr="005D0CF3">
        <w:rPr>
          <w:lang w:val="fr-FR"/>
        </w:rPr>
        <w:tab/>
        <w:t>Les sous-comités sont invités à examiner et à approuver ces amendements.</w:t>
      </w:r>
    </w:p>
    <w:p w:rsidR="004F3C8D" w:rsidRPr="005D0CF3" w:rsidRDefault="004F3C8D" w:rsidP="007D531E">
      <w:pPr>
        <w:pStyle w:val="HChG"/>
        <w:rPr>
          <w:lang w:val="fr-FR"/>
        </w:rPr>
      </w:pPr>
      <w:r w:rsidRPr="005D0CF3">
        <w:rPr>
          <w:lang w:val="fr-FR"/>
        </w:rPr>
        <w:lastRenderedPageBreak/>
        <w:tab/>
        <w:t>Annexe</w:t>
      </w:r>
    </w:p>
    <w:p w:rsidR="004F3C8D" w:rsidRPr="005D0CF3" w:rsidRDefault="004F3C8D" w:rsidP="007D531E">
      <w:pPr>
        <w:pStyle w:val="HChG"/>
        <w:rPr>
          <w:lang w:val="fr-FR"/>
        </w:rPr>
      </w:pPr>
      <w:r w:rsidRPr="005D0CF3">
        <w:rPr>
          <w:lang w:val="fr-FR"/>
        </w:rPr>
        <w:tab/>
      </w:r>
      <w:r w:rsidRPr="005D0CF3">
        <w:rPr>
          <w:lang w:val="fr-FR"/>
        </w:rPr>
        <w:tab/>
        <w:t>Proposition d</w:t>
      </w:r>
      <w:r>
        <w:rPr>
          <w:lang w:val="fr-FR"/>
        </w:rPr>
        <w:t>’</w:t>
      </w:r>
      <w:r w:rsidRPr="005D0CF3">
        <w:rPr>
          <w:lang w:val="fr-FR"/>
        </w:rPr>
        <w:t>amendements corollaires au SGH</w:t>
      </w:r>
    </w:p>
    <w:p w:rsidR="004F3C8D" w:rsidRPr="005D0CF3" w:rsidRDefault="004F3C8D" w:rsidP="007D531E">
      <w:pPr>
        <w:pStyle w:val="SingleTxtG"/>
        <w:rPr>
          <w:lang w:val="fr-FR"/>
        </w:rPr>
      </w:pPr>
      <w:r w:rsidRPr="005D0CF3">
        <w:rPr>
          <w:lang w:val="fr-FR"/>
        </w:rPr>
        <w:t>1.</w:t>
      </w:r>
      <w:r w:rsidRPr="005D0CF3">
        <w:rPr>
          <w:lang w:val="fr-FR"/>
        </w:rPr>
        <w:tab/>
      </w:r>
      <w:r w:rsidRPr="00944C22">
        <w:rPr>
          <w:i/>
          <w:lang w:val="fr-FR"/>
        </w:rPr>
        <w:t>Chapitre 2.3</w:t>
      </w:r>
      <w:r w:rsidRPr="007D531E">
        <w:rPr>
          <w:lang w:val="fr-FR"/>
        </w:rPr>
        <w:t xml:space="preserve">, </w:t>
      </w:r>
      <w:r>
        <w:rPr>
          <w:lang w:val="fr-FR"/>
        </w:rPr>
        <w:t>m</w:t>
      </w:r>
      <w:r w:rsidRPr="005D0CF3">
        <w:rPr>
          <w:lang w:val="fr-FR"/>
        </w:rPr>
        <w:t>odifier la nouvelle section 2.3.1 comme suit (les ajouts sont soulignés, les suppressions sont biffées)</w:t>
      </w:r>
      <w:r>
        <w:rPr>
          <w:lang w:val="fr-FR"/>
        </w:rPr>
        <w:t> :</w:t>
      </w:r>
    </w:p>
    <w:p w:rsidR="004F3C8D" w:rsidRPr="00723E60" w:rsidRDefault="004F3C8D" w:rsidP="00723E60">
      <w:pPr>
        <w:pStyle w:val="SingleTxtG"/>
        <w:ind w:left="2268" w:hanging="1134"/>
        <w:rPr>
          <w:b/>
          <w:lang w:val="fr-FR"/>
        </w:rPr>
      </w:pPr>
      <w:r w:rsidRPr="00DF016E">
        <w:rPr>
          <w:b/>
          <w:lang w:val="fr-FR"/>
        </w:rPr>
        <w:t>« </w:t>
      </w:r>
      <w:r w:rsidRPr="00723E60">
        <w:rPr>
          <w:b/>
          <w:lang w:val="fr-FR"/>
        </w:rPr>
        <w:t>2.3.</w:t>
      </w:r>
      <w:r w:rsidRPr="00723E60">
        <w:rPr>
          <w:b/>
          <w:u w:val="single"/>
          <w:lang w:val="fr-FR"/>
        </w:rPr>
        <w:t>1</w:t>
      </w:r>
      <w:r w:rsidRPr="00723E60">
        <w:rPr>
          <w:b/>
          <w:lang w:val="fr-FR"/>
        </w:rPr>
        <w:tab/>
        <w:t>Aérosols</w:t>
      </w:r>
    </w:p>
    <w:p w:rsidR="004F3C8D" w:rsidRPr="00723E60" w:rsidRDefault="004F3C8D" w:rsidP="00723E60">
      <w:pPr>
        <w:pStyle w:val="SingleTxtG"/>
        <w:ind w:left="2268" w:hanging="1134"/>
        <w:rPr>
          <w:b/>
          <w:lang w:val="fr-FR"/>
        </w:rPr>
      </w:pPr>
      <w:r w:rsidRPr="00723E60">
        <w:rPr>
          <w:b/>
          <w:lang w:val="fr-FR"/>
        </w:rPr>
        <w:t>2.3.</w:t>
      </w:r>
      <w:r w:rsidRPr="00723E60">
        <w:rPr>
          <w:b/>
          <w:u w:val="single"/>
          <w:lang w:val="fr-FR"/>
        </w:rPr>
        <w:t>1.</w:t>
      </w:r>
      <w:r w:rsidRPr="00723E60">
        <w:rPr>
          <w:b/>
          <w:lang w:val="fr-FR"/>
        </w:rPr>
        <w:t>1</w:t>
      </w:r>
      <w:r w:rsidRPr="00723E60">
        <w:rPr>
          <w:b/>
          <w:lang w:val="fr-FR"/>
        </w:rPr>
        <w:tab/>
        <w:t>Définition</w:t>
      </w:r>
    </w:p>
    <w:p w:rsidR="004F3C8D" w:rsidRDefault="004F3C8D" w:rsidP="00E80742">
      <w:pPr>
        <w:pStyle w:val="SingleTxtG"/>
        <w:rPr>
          <w:lang w:val="fr-FR"/>
        </w:rPr>
      </w:pPr>
      <w:r w:rsidRPr="005D0CF3">
        <w:rPr>
          <w:lang w:val="fr-FR"/>
        </w:rPr>
        <w:t xml:space="preserve">Par </w:t>
      </w:r>
      <w:r w:rsidRPr="005D0CF3">
        <w:rPr>
          <w:i/>
          <w:iCs/>
          <w:lang w:val="fr-FR"/>
        </w:rPr>
        <w:t>aérosols</w:t>
      </w:r>
      <w:r w:rsidRPr="005D0CF3">
        <w:rPr>
          <w:lang w:val="fr-FR"/>
        </w:rPr>
        <w:t xml:space="preserve">, </w:t>
      </w:r>
      <w:r w:rsidRPr="005D0CF3">
        <w:rPr>
          <w:i/>
          <w:iCs/>
          <w:lang w:val="fr-FR"/>
        </w:rPr>
        <w:t>on entend les générateurs d</w:t>
      </w:r>
      <w:r>
        <w:rPr>
          <w:i/>
          <w:iCs/>
          <w:lang w:val="fr-FR"/>
        </w:rPr>
        <w:t>’</w:t>
      </w:r>
      <w:r w:rsidRPr="005D0CF3">
        <w:rPr>
          <w:i/>
          <w:iCs/>
          <w:lang w:val="fr-FR"/>
        </w:rPr>
        <w:t>aérosols</w:t>
      </w:r>
      <w:r w:rsidRPr="005D0CF3">
        <w:rPr>
          <w:lang w:val="fr-FR"/>
        </w:rPr>
        <w:t>, c</w:t>
      </w:r>
      <w:r>
        <w:rPr>
          <w:lang w:val="fr-FR"/>
        </w:rPr>
        <w:t>’</w:t>
      </w:r>
      <w:r w:rsidRPr="005D0CF3">
        <w:rPr>
          <w:lang w:val="fr-FR"/>
        </w:rPr>
        <w:t>est-à-dire des récipients non rechargeables faits de métal, de verre ou de plastique, contenant un gaz comprimé, liquéfié ou dissous sous pression, avec ou sans liquide, pâte ou poudre, munis d</w:t>
      </w:r>
      <w:r>
        <w:rPr>
          <w:lang w:val="fr-FR"/>
        </w:rPr>
        <w:t>’</w:t>
      </w:r>
      <w:r w:rsidRPr="005D0CF3">
        <w:rPr>
          <w:lang w:val="fr-FR"/>
        </w:rPr>
        <w:t>un dispositif de détente permettant d</w:t>
      </w:r>
      <w:r>
        <w:rPr>
          <w:lang w:val="fr-FR"/>
        </w:rPr>
        <w:t>’</w:t>
      </w:r>
      <w:r w:rsidRPr="005D0CF3">
        <w:rPr>
          <w:lang w:val="fr-FR"/>
        </w:rPr>
        <w:t>en expulser le contenu sous forme de particules solides ou liquides en suspension dans un gaz, ou sous forme de mousse, de pâte ou de poudre ou encore à l</w:t>
      </w:r>
      <w:r>
        <w:rPr>
          <w:lang w:val="fr-FR"/>
        </w:rPr>
        <w:t>’</w:t>
      </w:r>
      <w:r w:rsidRPr="005D0CF3">
        <w:rPr>
          <w:lang w:val="fr-FR"/>
        </w:rPr>
        <w:t>état liquide ou gazeux.</w:t>
      </w:r>
    </w:p>
    <w:p w:rsidR="004F3C8D" w:rsidRPr="005D0CF3" w:rsidRDefault="004F3C8D" w:rsidP="005C51E3">
      <w:pPr>
        <w:pStyle w:val="SingleTxtG"/>
        <w:ind w:left="2268" w:hanging="1134"/>
        <w:rPr>
          <w:b/>
          <w:lang w:val="fr-FR"/>
        </w:rPr>
      </w:pPr>
      <w:r w:rsidRPr="005D0CF3">
        <w:rPr>
          <w:b/>
          <w:lang w:val="fr-FR"/>
        </w:rPr>
        <w:t>2.3.</w:t>
      </w:r>
      <w:r w:rsidRPr="005D0CF3">
        <w:rPr>
          <w:b/>
          <w:u w:val="single"/>
          <w:lang w:val="fr-FR"/>
        </w:rPr>
        <w:t>1.</w:t>
      </w:r>
      <w:r w:rsidRPr="005D0CF3">
        <w:rPr>
          <w:b/>
          <w:lang w:val="fr-FR"/>
        </w:rPr>
        <w:t>2</w:t>
      </w:r>
      <w:r w:rsidRPr="005D0CF3">
        <w:rPr>
          <w:b/>
          <w:lang w:val="fr-FR"/>
        </w:rPr>
        <w:tab/>
        <w:t>Critères de classification</w:t>
      </w:r>
    </w:p>
    <w:p w:rsidR="004F3C8D" w:rsidRPr="005D0CF3" w:rsidRDefault="004F3C8D" w:rsidP="005C51E3">
      <w:pPr>
        <w:pStyle w:val="SingleTxtG"/>
        <w:rPr>
          <w:lang w:val="fr-FR"/>
        </w:rPr>
      </w:pPr>
      <w:r w:rsidRPr="005D0CF3">
        <w:rPr>
          <w:lang w:val="fr-FR"/>
        </w:rPr>
        <w:t>2.3.</w:t>
      </w:r>
      <w:r w:rsidRPr="005D0CF3">
        <w:rPr>
          <w:u w:val="single"/>
          <w:lang w:val="fr-FR"/>
        </w:rPr>
        <w:t>1.</w:t>
      </w:r>
      <w:r w:rsidRPr="005D0CF3">
        <w:rPr>
          <w:lang w:val="fr-FR"/>
        </w:rPr>
        <w:t>2.1</w:t>
      </w:r>
      <w:r w:rsidRPr="005D0CF3">
        <w:rPr>
          <w:lang w:val="fr-FR"/>
        </w:rPr>
        <w:tab/>
        <w:t>Les aérosols sont classés dans l</w:t>
      </w:r>
      <w:r>
        <w:rPr>
          <w:lang w:val="fr-FR"/>
        </w:rPr>
        <w:t>’</w:t>
      </w:r>
      <w:r w:rsidRPr="005D0CF3">
        <w:rPr>
          <w:lang w:val="fr-FR"/>
        </w:rPr>
        <w:t>une des trois catégories de la présente classe de danger</w:t>
      </w:r>
      <w:r w:rsidRPr="005D0CF3">
        <w:rPr>
          <w:u w:val="single"/>
          <w:lang w:val="fr-FR"/>
        </w:rPr>
        <w:t xml:space="preserve"> conformément au tableau 2.3.1,</w:t>
      </w:r>
      <w:r w:rsidRPr="005D0CF3">
        <w:rPr>
          <w:lang w:val="fr-FR"/>
        </w:rPr>
        <w:t xml:space="preserve"> en fonction</w:t>
      </w:r>
      <w:r>
        <w:rPr>
          <w:lang w:val="fr-FR"/>
        </w:rPr>
        <w:t> :</w:t>
      </w:r>
      <w:r w:rsidRPr="005D0CF3">
        <w:rPr>
          <w:lang w:val="fr-FR"/>
        </w:rPr>
        <w:t xml:space="preserve"> </w:t>
      </w:r>
      <w:r w:rsidRPr="005D0CF3">
        <w:rPr>
          <w:strike/>
          <w:lang w:val="fr-FR"/>
        </w:rPr>
        <w:t>de leurs propriétés d</w:t>
      </w:r>
      <w:r>
        <w:rPr>
          <w:strike/>
          <w:lang w:val="fr-FR"/>
        </w:rPr>
        <w:t>’</w:t>
      </w:r>
      <w:r w:rsidRPr="005D0CF3">
        <w:rPr>
          <w:strike/>
          <w:lang w:val="fr-FR"/>
        </w:rPr>
        <w:t>inflammabilité et de leur chaleur de combustion.</w:t>
      </w:r>
    </w:p>
    <w:p w:rsidR="004F3C8D" w:rsidRPr="005C51E3" w:rsidRDefault="004F3C8D" w:rsidP="005C51E3">
      <w:pPr>
        <w:pStyle w:val="Bullet1G"/>
        <w:rPr>
          <w:u w:val="single"/>
        </w:rPr>
      </w:pPr>
      <w:r w:rsidRPr="005C51E3">
        <w:rPr>
          <w:u w:val="single"/>
        </w:rPr>
        <w:t xml:space="preserve">De leurs propriétés d’inflammabilité ; </w:t>
      </w:r>
    </w:p>
    <w:p w:rsidR="004F3C8D" w:rsidRPr="005C51E3" w:rsidRDefault="004F3C8D" w:rsidP="005C51E3">
      <w:pPr>
        <w:pStyle w:val="Bullet1G"/>
        <w:rPr>
          <w:u w:val="single"/>
        </w:rPr>
      </w:pPr>
      <w:r w:rsidRPr="005C51E3">
        <w:rPr>
          <w:u w:val="single"/>
        </w:rPr>
        <w:t>De leur chaleur de combustion ; et</w:t>
      </w:r>
    </w:p>
    <w:p w:rsidR="004F3C8D" w:rsidRPr="005C51E3" w:rsidRDefault="004F3C8D" w:rsidP="005C51E3">
      <w:pPr>
        <w:pStyle w:val="Bullet1G"/>
        <w:rPr>
          <w:u w:val="single"/>
        </w:rPr>
      </w:pPr>
      <w:r w:rsidRPr="005C51E3">
        <w:rPr>
          <w:u w:val="single"/>
        </w:rPr>
        <w:t>Le cas échéant, des résultats de l’épreuve d’inflammation à distance pour les aérosols vaporisés, de l’épreuve d’inflammation dans un espace clos et de l’épreuve d’inflammabilité des mousses d’aérosol, effectués conformément aux sous-sections 31.4, 31.5 et 31.6 des Recommandations relatives au transport des marchandises dangereuses de l’ONU, Manuel d’épreuves et de critères.</w:t>
      </w:r>
    </w:p>
    <w:p w:rsidR="004F3C8D" w:rsidRPr="005D0CF3" w:rsidRDefault="004F3C8D" w:rsidP="005C51E3">
      <w:pPr>
        <w:pStyle w:val="SingleTxtG"/>
        <w:rPr>
          <w:lang w:val="fr-FR"/>
        </w:rPr>
      </w:pPr>
      <w:r w:rsidRPr="005D0CF3">
        <w:rPr>
          <w:lang w:val="fr-FR"/>
        </w:rPr>
        <w:t>Les aérosols doivent être soumis aux procédures de classification dans la Catégorie 1 ou 2 s</w:t>
      </w:r>
      <w:r>
        <w:rPr>
          <w:lang w:val="fr-FR"/>
        </w:rPr>
        <w:t>’</w:t>
      </w:r>
      <w:r w:rsidRPr="005D0CF3">
        <w:rPr>
          <w:lang w:val="fr-FR"/>
        </w:rPr>
        <w:t>ils contiennent plus de 1</w:t>
      </w:r>
      <w:r w:rsidR="005C2103">
        <w:rPr>
          <w:lang w:val="fr-FR"/>
        </w:rPr>
        <w:t> </w:t>
      </w:r>
      <w:r w:rsidRPr="005D0CF3">
        <w:rPr>
          <w:lang w:val="fr-FR"/>
        </w:rPr>
        <w:t>% de composants (en masse) classés inflammables conformément aux critères du Système général harmonisé, à savoir</w:t>
      </w:r>
      <w:r>
        <w:rPr>
          <w:lang w:val="fr-FR"/>
        </w:rPr>
        <w:t> :</w:t>
      </w:r>
    </w:p>
    <w:p w:rsidR="004F3C8D" w:rsidRPr="005D0CF3" w:rsidRDefault="004F3C8D" w:rsidP="002A77C1">
      <w:pPr>
        <w:pStyle w:val="Bullet1G"/>
      </w:pPr>
      <w:r w:rsidRPr="005D0CF3">
        <w:t>Gaz inflammables (voir chap</w:t>
      </w:r>
      <w:r w:rsidR="005C2103">
        <w:t>. </w:t>
      </w:r>
      <w:r w:rsidRPr="005D0CF3">
        <w:t>2.2)</w:t>
      </w:r>
      <w:r>
        <w:t> ;</w:t>
      </w:r>
    </w:p>
    <w:p w:rsidR="004F3C8D" w:rsidRPr="005D0CF3" w:rsidRDefault="004F3C8D" w:rsidP="002A77C1">
      <w:pPr>
        <w:pStyle w:val="Bullet1G"/>
      </w:pPr>
      <w:r w:rsidRPr="005D0CF3">
        <w:t>Liquides inflammables (voir chap</w:t>
      </w:r>
      <w:r w:rsidR="005C2103">
        <w:t>. </w:t>
      </w:r>
      <w:r w:rsidRPr="005D0CF3">
        <w:t>2.6)</w:t>
      </w:r>
      <w:r>
        <w:t> ;</w:t>
      </w:r>
    </w:p>
    <w:p w:rsidR="004F3C8D" w:rsidRPr="005D0CF3" w:rsidRDefault="004F3C8D" w:rsidP="002A77C1">
      <w:pPr>
        <w:pStyle w:val="Bullet1G"/>
      </w:pPr>
      <w:r w:rsidRPr="005D0CF3">
        <w:t>Matières soli</w:t>
      </w:r>
      <w:r w:rsidR="005C2103">
        <w:t>des inflammables (voir chap. </w:t>
      </w:r>
      <w:r w:rsidRPr="005D0CF3">
        <w:t>2.7)</w:t>
      </w:r>
      <w:r>
        <w:t> ;</w:t>
      </w:r>
    </w:p>
    <w:p w:rsidR="004F3C8D" w:rsidRDefault="004F3C8D" w:rsidP="00B45AFA">
      <w:pPr>
        <w:pStyle w:val="SingleTxtG"/>
        <w:ind w:left="1531"/>
      </w:pPr>
      <w:r w:rsidRPr="005D0CF3">
        <w:t>ou s</w:t>
      </w:r>
      <w:r>
        <w:t>’</w:t>
      </w:r>
      <w:r w:rsidRPr="005D0CF3">
        <w:t>ils ont une chaleur de combustion au moins égale à 20 kJ/g.</w:t>
      </w:r>
    </w:p>
    <w:p w:rsidR="004F3C8D" w:rsidRPr="002A77C1" w:rsidRDefault="004F3C8D" w:rsidP="002A77C1">
      <w:pPr>
        <w:pStyle w:val="Heading1"/>
        <w:spacing w:after="120"/>
        <w:rPr>
          <w:b/>
          <w:u w:val="single"/>
          <w:lang w:val="fr-FR"/>
        </w:rPr>
      </w:pPr>
      <w:r w:rsidRPr="002A77C1">
        <w:rPr>
          <w:b/>
          <w:u w:val="single"/>
          <w:lang w:val="fr-FR"/>
        </w:rPr>
        <w:t>Tableau 2.3.1</w:t>
      </w:r>
      <w:r w:rsidR="00B55F50">
        <w:rPr>
          <w:b/>
          <w:u w:val="single"/>
          <w:lang w:val="fr-FR"/>
        </w:rPr>
        <w:t xml:space="preserve"> : </w:t>
      </w:r>
      <w:r w:rsidRPr="002A77C1">
        <w:rPr>
          <w:b/>
          <w:u w:val="single"/>
          <w:lang w:val="fr-FR"/>
        </w:rPr>
        <w:t>Critères relatifs aux aérosols</w:t>
      </w:r>
    </w:p>
    <w:tbl>
      <w:tblPr>
        <w:tblStyle w:val="TableGrid"/>
        <w:tblW w:w="8504" w:type="dxa"/>
        <w:tblInd w:w="1134" w:type="dxa"/>
        <w:tblLayout w:type="fixed"/>
        <w:tblLook w:val="04A0" w:firstRow="1" w:lastRow="0" w:firstColumn="1" w:lastColumn="0" w:noHBand="0" w:noVBand="1"/>
      </w:tblPr>
      <w:tblGrid>
        <w:gridCol w:w="1706"/>
        <w:gridCol w:w="6798"/>
      </w:tblGrid>
      <w:tr w:rsidR="004F3C8D" w:rsidRPr="005D0CF3" w:rsidTr="008219B0">
        <w:trPr>
          <w:tblHeader/>
        </w:trPr>
        <w:tc>
          <w:tcPr>
            <w:tcW w:w="1706" w:type="dxa"/>
          </w:tcPr>
          <w:p w:rsidR="004F3C8D" w:rsidRPr="005D0CF3" w:rsidRDefault="004F3C8D" w:rsidP="001D5D27">
            <w:pPr>
              <w:spacing w:before="60" w:after="60"/>
              <w:ind w:left="113" w:right="113"/>
              <w:jc w:val="center"/>
              <w:rPr>
                <w:b/>
                <w:u w:val="single"/>
                <w:lang w:val="fr-FR"/>
              </w:rPr>
            </w:pPr>
            <w:r w:rsidRPr="005D0CF3">
              <w:rPr>
                <w:b/>
                <w:u w:val="single"/>
                <w:lang w:val="fr-FR"/>
              </w:rPr>
              <w:t>Catégorie</w:t>
            </w:r>
          </w:p>
        </w:tc>
        <w:tc>
          <w:tcPr>
            <w:tcW w:w="6798" w:type="dxa"/>
          </w:tcPr>
          <w:p w:rsidR="004F3C8D" w:rsidRPr="005D0CF3" w:rsidRDefault="004F3C8D" w:rsidP="001D5D27">
            <w:pPr>
              <w:spacing w:before="60" w:after="60"/>
              <w:ind w:left="113" w:right="113"/>
              <w:jc w:val="center"/>
              <w:rPr>
                <w:b/>
                <w:u w:val="single"/>
                <w:lang w:val="fr-FR"/>
              </w:rPr>
            </w:pPr>
            <w:r w:rsidRPr="005D0CF3">
              <w:rPr>
                <w:b/>
                <w:u w:val="single"/>
                <w:lang w:val="fr-FR"/>
              </w:rPr>
              <w:t>Critères</w:t>
            </w:r>
          </w:p>
        </w:tc>
      </w:tr>
      <w:tr w:rsidR="004F3C8D" w:rsidRPr="005D0CF3" w:rsidTr="008219B0">
        <w:tc>
          <w:tcPr>
            <w:tcW w:w="1706" w:type="dxa"/>
          </w:tcPr>
          <w:p w:rsidR="004F3C8D" w:rsidRPr="005D0CF3" w:rsidRDefault="004F3C8D" w:rsidP="001D5D27">
            <w:pPr>
              <w:spacing w:before="60" w:after="60"/>
              <w:ind w:left="113" w:right="113"/>
              <w:jc w:val="center"/>
              <w:rPr>
                <w:b/>
                <w:u w:val="single"/>
                <w:lang w:val="fr-FR"/>
              </w:rPr>
            </w:pPr>
            <w:r w:rsidRPr="005D0CF3">
              <w:rPr>
                <w:b/>
                <w:u w:val="single"/>
                <w:lang w:val="fr-FR"/>
              </w:rPr>
              <w:t>1</w:t>
            </w:r>
          </w:p>
        </w:tc>
        <w:tc>
          <w:tcPr>
            <w:tcW w:w="6798" w:type="dxa"/>
          </w:tcPr>
          <w:p w:rsidR="004F3C8D" w:rsidRPr="005D0CF3" w:rsidRDefault="004F3C8D" w:rsidP="001D5D27">
            <w:pPr>
              <w:pStyle w:val="SingleTxtG"/>
              <w:tabs>
                <w:tab w:val="left" w:pos="1701"/>
              </w:tabs>
              <w:spacing w:before="60" w:after="60"/>
              <w:ind w:left="113" w:right="113"/>
              <w:rPr>
                <w:u w:val="single"/>
                <w:lang w:val="fr-FR"/>
              </w:rPr>
            </w:pPr>
            <w:r w:rsidRPr="005D0CF3">
              <w:rPr>
                <w:rFonts w:eastAsia="Arial Unicode MS"/>
                <w:u w:val="single"/>
                <w:lang w:val="fr-FR"/>
              </w:rPr>
              <w:t>Tout aérosol qui contient au moins 85 % de composants inflammables (en masse) et dont la chaleur de combustion est d</w:t>
            </w:r>
            <w:r>
              <w:rPr>
                <w:rFonts w:eastAsia="Arial Unicode MS"/>
                <w:u w:val="single"/>
                <w:lang w:val="fr-FR"/>
              </w:rPr>
              <w:t>’</w:t>
            </w:r>
            <w:r w:rsidR="001D5D27">
              <w:rPr>
                <w:rFonts w:eastAsia="Arial Unicode MS"/>
                <w:u w:val="single"/>
                <w:lang w:val="fr-FR"/>
              </w:rPr>
              <w:t>au moins 30 </w:t>
            </w:r>
            <w:r w:rsidRPr="005D0CF3">
              <w:rPr>
                <w:rFonts w:eastAsia="Arial Unicode MS"/>
                <w:u w:val="single"/>
                <w:lang w:val="fr-FR"/>
              </w:rPr>
              <w:t>kJ/g</w:t>
            </w:r>
            <w:r>
              <w:rPr>
                <w:rFonts w:eastAsia="Arial Unicode MS"/>
                <w:u w:val="single"/>
                <w:lang w:val="fr-FR"/>
              </w:rPr>
              <w:t> ;</w:t>
            </w:r>
            <w:r w:rsidRPr="005D0CF3">
              <w:rPr>
                <w:rFonts w:eastAsia="Arial Unicode MS"/>
                <w:u w:val="single"/>
                <w:lang w:val="fr-FR"/>
              </w:rPr>
              <w:t xml:space="preserve"> ou</w:t>
            </w:r>
          </w:p>
          <w:p w:rsidR="004F3C8D" w:rsidRPr="005D0CF3" w:rsidRDefault="004F3C8D" w:rsidP="001D5D27">
            <w:pPr>
              <w:pStyle w:val="SingleTxtG"/>
              <w:tabs>
                <w:tab w:val="left" w:pos="1701"/>
              </w:tabs>
              <w:spacing w:before="60" w:after="60"/>
              <w:ind w:left="113" w:right="113"/>
              <w:rPr>
                <w:rFonts w:eastAsia="Arial Unicode MS"/>
                <w:u w:val="single"/>
                <w:lang w:val="fr-FR"/>
              </w:rPr>
            </w:pPr>
            <w:r w:rsidRPr="005D0CF3">
              <w:rPr>
                <w:u w:val="single"/>
                <w:lang w:val="fr-FR"/>
              </w:rPr>
              <w:t>Tout aérosol qui diffuse une vapeur qui, lors de l</w:t>
            </w:r>
            <w:r>
              <w:rPr>
                <w:u w:val="single"/>
                <w:lang w:val="fr-FR"/>
              </w:rPr>
              <w:t>’</w:t>
            </w:r>
            <w:r w:rsidRPr="005D0CF3">
              <w:rPr>
                <w:u w:val="single"/>
                <w:lang w:val="fr-FR"/>
              </w:rPr>
              <w:t>essai d</w:t>
            </w:r>
            <w:r>
              <w:rPr>
                <w:u w:val="single"/>
                <w:lang w:val="fr-FR"/>
              </w:rPr>
              <w:t>’</w:t>
            </w:r>
            <w:r w:rsidRPr="005D0CF3">
              <w:rPr>
                <w:u w:val="single"/>
                <w:lang w:val="fr-FR"/>
              </w:rPr>
              <w:t>inflammation à distance, présente une distance d</w:t>
            </w:r>
            <w:r>
              <w:rPr>
                <w:u w:val="single"/>
                <w:lang w:val="fr-FR"/>
              </w:rPr>
              <w:t>’</w:t>
            </w:r>
            <w:r w:rsidRPr="005D0CF3">
              <w:rPr>
                <w:u w:val="single"/>
                <w:lang w:val="fr-FR"/>
              </w:rPr>
              <w:t>inflammation d</w:t>
            </w:r>
            <w:r>
              <w:rPr>
                <w:u w:val="single"/>
                <w:lang w:val="fr-FR"/>
              </w:rPr>
              <w:t>’</w:t>
            </w:r>
            <w:r w:rsidR="001D5D27">
              <w:rPr>
                <w:u w:val="single"/>
                <w:lang w:val="fr-FR"/>
              </w:rPr>
              <w:t>au moins 75 </w:t>
            </w:r>
            <w:r w:rsidRPr="005D0CF3">
              <w:rPr>
                <w:u w:val="single"/>
                <w:lang w:val="fr-FR"/>
              </w:rPr>
              <w:t>cm</w:t>
            </w:r>
            <w:r>
              <w:rPr>
                <w:u w:val="single"/>
                <w:lang w:val="fr-FR"/>
              </w:rPr>
              <w:t> ;</w:t>
            </w:r>
            <w:r w:rsidRPr="005D0CF3">
              <w:rPr>
                <w:u w:val="single"/>
                <w:lang w:val="fr-FR"/>
              </w:rPr>
              <w:t xml:space="preserve"> ou</w:t>
            </w:r>
          </w:p>
          <w:p w:rsidR="004F3C8D" w:rsidRPr="005D0CF3" w:rsidRDefault="004F3C8D" w:rsidP="001D5D27">
            <w:pPr>
              <w:pStyle w:val="SingleTxtG"/>
              <w:tabs>
                <w:tab w:val="left" w:pos="1701"/>
              </w:tabs>
              <w:spacing w:before="60" w:after="60"/>
              <w:ind w:left="113" w:right="113"/>
              <w:rPr>
                <w:rFonts w:eastAsia="Arial Unicode MS"/>
                <w:u w:val="single"/>
                <w:lang w:val="fr-FR"/>
              </w:rPr>
            </w:pPr>
            <w:r w:rsidRPr="005D0CF3">
              <w:rPr>
                <w:u w:val="single"/>
                <w:lang w:val="fr-FR"/>
              </w:rPr>
              <w:t>Tout aérosol qui diffuse une mousse qui, dans l</w:t>
            </w:r>
            <w:r>
              <w:rPr>
                <w:u w:val="single"/>
                <w:lang w:val="fr-FR"/>
              </w:rPr>
              <w:t>’</w:t>
            </w:r>
            <w:r w:rsidRPr="005D0CF3">
              <w:rPr>
                <w:u w:val="single"/>
                <w:lang w:val="fr-FR"/>
              </w:rPr>
              <w:t>essai d</w:t>
            </w:r>
            <w:r>
              <w:rPr>
                <w:u w:val="single"/>
                <w:lang w:val="fr-FR"/>
              </w:rPr>
              <w:t>’</w:t>
            </w:r>
            <w:r w:rsidRPr="005D0CF3">
              <w:rPr>
                <w:u w:val="single"/>
                <w:lang w:val="fr-FR"/>
              </w:rPr>
              <w:t>inflammabilité des mousses d</w:t>
            </w:r>
            <w:r>
              <w:rPr>
                <w:u w:val="single"/>
                <w:lang w:val="fr-FR"/>
              </w:rPr>
              <w:t>’</w:t>
            </w:r>
            <w:r w:rsidRPr="005D0CF3">
              <w:rPr>
                <w:u w:val="single"/>
                <w:lang w:val="fr-FR"/>
              </w:rPr>
              <w:t>aérosol, présente les caractéristiques suivantes</w:t>
            </w:r>
            <w:r>
              <w:rPr>
                <w:u w:val="single"/>
                <w:lang w:val="fr-FR"/>
              </w:rPr>
              <w:t> :</w:t>
            </w:r>
          </w:p>
          <w:p w:rsidR="004F3C8D" w:rsidRPr="005D0CF3" w:rsidRDefault="004F3C8D" w:rsidP="00D24241">
            <w:pPr>
              <w:pStyle w:val="SingleTxtG"/>
              <w:spacing w:before="60" w:after="60"/>
              <w:ind w:right="113" w:hanging="567"/>
              <w:rPr>
                <w:rFonts w:eastAsia="Arial Unicode MS"/>
                <w:u w:val="single"/>
                <w:lang w:val="fr-FR"/>
              </w:rPr>
            </w:pPr>
            <w:r w:rsidRPr="00A37B13">
              <w:rPr>
                <w:rFonts w:eastAsia="Arial Unicode MS"/>
                <w:u w:val="single"/>
                <w:lang w:val="fr-FR"/>
              </w:rPr>
              <w:t>a)</w:t>
            </w:r>
            <w:r w:rsidRPr="005D0CF3">
              <w:rPr>
                <w:rFonts w:eastAsia="Arial Unicode MS"/>
                <w:lang w:val="fr-FR"/>
              </w:rPr>
              <w:tab/>
            </w:r>
            <w:r w:rsidR="00A37B13" w:rsidRPr="005D0CF3">
              <w:rPr>
                <w:rFonts w:eastAsia="Arial Unicode MS"/>
                <w:u w:val="single"/>
                <w:lang w:val="fr-FR"/>
              </w:rPr>
              <w:t xml:space="preserve">Une </w:t>
            </w:r>
            <w:r w:rsidRPr="005D0CF3">
              <w:rPr>
                <w:rFonts w:eastAsia="Arial Unicode MS"/>
                <w:u w:val="single"/>
                <w:lang w:val="fr-FR"/>
              </w:rPr>
              <w:t>hauteur de flamme d</w:t>
            </w:r>
            <w:r>
              <w:rPr>
                <w:rFonts w:eastAsia="Arial Unicode MS"/>
                <w:u w:val="single"/>
                <w:lang w:val="fr-FR"/>
              </w:rPr>
              <w:t>’</w:t>
            </w:r>
            <w:r w:rsidR="001D5D27">
              <w:rPr>
                <w:rFonts w:eastAsia="Arial Unicode MS"/>
                <w:u w:val="single"/>
                <w:lang w:val="fr-FR"/>
              </w:rPr>
              <w:t>au moins 20 </w:t>
            </w:r>
            <w:r w:rsidRPr="005D0CF3">
              <w:rPr>
                <w:rFonts w:eastAsia="Arial Unicode MS"/>
                <w:u w:val="single"/>
                <w:lang w:val="fr-FR"/>
              </w:rPr>
              <w:t>cm et une durée de flamme d</w:t>
            </w:r>
            <w:r>
              <w:rPr>
                <w:rFonts w:eastAsia="Arial Unicode MS"/>
                <w:u w:val="single"/>
                <w:lang w:val="fr-FR"/>
              </w:rPr>
              <w:t>’</w:t>
            </w:r>
            <w:r w:rsidR="001D5D27">
              <w:rPr>
                <w:rFonts w:eastAsia="Arial Unicode MS"/>
                <w:u w:val="single"/>
                <w:lang w:val="fr-FR"/>
              </w:rPr>
              <w:t>au moins 2 </w:t>
            </w:r>
            <w:r w:rsidRPr="005D0CF3">
              <w:rPr>
                <w:rFonts w:eastAsia="Arial Unicode MS"/>
                <w:u w:val="single"/>
                <w:lang w:val="fr-FR"/>
              </w:rPr>
              <w:t>s</w:t>
            </w:r>
            <w:r>
              <w:rPr>
                <w:rFonts w:eastAsia="Arial Unicode MS"/>
                <w:u w:val="single"/>
                <w:lang w:val="fr-FR"/>
              </w:rPr>
              <w:t> ;</w:t>
            </w:r>
            <w:r w:rsidRPr="005D0CF3">
              <w:rPr>
                <w:rFonts w:eastAsia="Arial Unicode MS"/>
                <w:u w:val="single"/>
                <w:lang w:val="fr-FR"/>
              </w:rPr>
              <w:t xml:space="preserve"> ou</w:t>
            </w:r>
          </w:p>
          <w:p w:rsidR="004F3C8D" w:rsidRPr="005D0CF3" w:rsidRDefault="004F3C8D" w:rsidP="00D24241">
            <w:pPr>
              <w:pStyle w:val="SingleTxtG"/>
              <w:spacing w:before="60" w:after="60"/>
              <w:ind w:right="113" w:hanging="567"/>
              <w:rPr>
                <w:rFonts w:eastAsia="Arial Unicode MS"/>
                <w:u w:val="single"/>
                <w:lang w:val="fr-FR"/>
              </w:rPr>
            </w:pPr>
            <w:r w:rsidRPr="00A37B13">
              <w:rPr>
                <w:rFonts w:eastAsia="Arial Unicode MS"/>
                <w:u w:val="single"/>
                <w:lang w:val="fr-FR"/>
              </w:rPr>
              <w:t>b)</w:t>
            </w:r>
            <w:r w:rsidRPr="005D0CF3">
              <w:rPr>
                <w:rFonts w:eastAsia="Arial Unicode MS"/>
                <w:lang w:val="fr-FR"/>
              </w:rPr>
              <w:tab/>
            </w:r>
            <w:r w:rsidR="00A37B13" w:rsidRPr="005D0CF3">
              <w:rPr>
                <w:rFonts w:eastAsia="Arial Unicode MS"/>
                <w:u w:val="single"/>
                <w:lang w:val="fr-FR"/>
              </w:rPr>
              <w:t xml:space="preserve">Une </w:t>
            </w:r>
            <w:r w:rsidRPr="005D0CF3">
              <w:rPr>
                <w:rFonts w:eastAsia="Arial Unicode MS"/>
                <w:u w:val="single"/>
                <w:lang w:val="fr-FR"/>
              </w:rPr>
              <w:t>hauteur de flamme d</w:t>
            </w:r>
            <w:r>
              <w:rPr>
                <w:rFonts w:eastAsia="Arial Unicode MS"/>
                <w:u w:val="single"/>
                <w:lang w:val="fr-FR"/>
              </w:rPr>
              <w:t>’</w:t>
            </w:r>
            <w:r w:rsidRPr="005D0CF3">
              <w:rPr>
                <w:rFonts w:eastAsia="Arial Unicode MS"/>
                <w:u w:val="single"/>
                <w:lang w:val="fr-FR"/>
              </w:rPr>
              <w:t xml:space="preserve">au </w:t>
            </w:r>
            <w:r w:rsidR="001D5D27">
              <w:rPr>
                <w:rFonts w:eastAsia="Arial Unicode MS"/>
                <w:u w:val="single"/>
                <w:lang w:val="fr-FR"/>
              </w:rPr>
              <w:t>moins 4 </w:t>
            </w:r>
            <w:r w:rsidRPr="005D0CF3">
              <w:rPr>
                <w:rFonts w:eastAsia="Arial Unicode MS"/>
                <w:u w:val="single"/>
                <w:lang w:val="fr-FR"/>
              </w:rPr>
              <w:t>cm et une durée de flamme d</w:t>
            </w:r>
            <w:r>
              <w:rPr>
                <w:rFonts w:eastAsia="Arial Unicode MS"/>
                <w:u w:val="single"/>
                <w:lang w:val="fr-FR"/>
              </w:rPr>
              <w:t>’</w:t>
            </w:r>
            <w:r w:rsidR="001D5D27">
              <w:rPr>
                <w:rFonts w:eastAsia="Arial Unicode MS"/>
                <w:u w:val="single"/>
                <w:lang w:val="fr-FR"/>
              </w:rPr>
              <w:t>au moins 7 </w:t>
            </w:r>
            <w:r w:rsidRPr="005D0CF3">
              <w:rPr>
                <w:rFonts w:eastAsia="Arial Unicode MS"/>
                <w:u w:val="single"/>
                <w:lang w:val="fr-FR"/>
              </w:rPr>
              <w:t>s.</w:t>
            </w:r>
          </w:p>
        </w:tc>
      </w:tr>
      <w:tr w:rsidR="004F3C8D" w:rsidRPr="005D0CF3" w:rsidTr="008219B0">
        <w:trPr>
          <w:cantSplit/>
        </w:trPr>
        <w:tc>
          <w:tcPr>
            <w:tcW w:w="1706" w:type="dxa"/>
          </w:tcPr>
          <w:p w:rsidR="004F3C8D" w:rsidRPr="005D0CF3" w:rsidRDefault="004F3C8D" w:rsidP="00D24241">
            <w:pPr>
              <w:keepLines/>
              <w:spacing w:before="60" w:after="60"/>
              <w:ind w:left="113" w:right="113"/>
              <w:jc w:val="center"/>
              <w:rPr>
                <w:b/>
                <w:u w:val="single"/>
                <w:lang w:val="fr-FR"/>
              </w:rPr>
            </w:pPr>
            <w:r w:rsidRPr="005D0CF3">
              <w:rPr>
                <w:b/>
                <w:u w:val="single"/>
                <w:lang w:val="fr-FR"/>
              </w:rPr>
              <w:lastRenderedPageBreak/>
              <w:t>2</w:t>
            </w:r>
          </w:p>
        </w:tc>
        <w:tc>
          <w:tcPr>
            <w:tcW w:w="6798" w:type="dxa"/>
          </w:tcPr>
          <w:p w:rsidR="004F3C8D" w:rsidRPr="005D0CF3" w:rsidRDefault="004F3C8D" w:rsidP="00D24241">
            <w:pPr>
              <w:pStyle w:val="SingleTxtG"/>
              <w:keepLines/>
              <w:tabs>
                <w:tab w:val="left" w:pos="1701"/>
              </w:tabs>
              <w:spacing w:before="60" w:after="60"/>
              <w:ind w:left="113" w:right="113"/>
              <w:rPr>
                <w:u w:val="single"/>
                <w:lang w:val="fr-FR"/>
              </w:rPr>
            </w:pPr>
            <w:r w:rsidRPr="005D0CF3">
              <w:rPr>
                <w:u w:val="single"/>
                <w:lang w:val="fr-FR"/>
              </w:rPr>
              <w:t>Tout aérosol qui diffuse une vapeur qui ne répond pas aux critères de la catégorie 1 de l</w:t>
            </w:r>
            <w:r>
              <w:rPr>
                <w:u w:val="single"/>
                <w:lang w:val="fr-FR"/>
              </w:rPr>
              <w:t>’</w:t>
            </w:r>
            <w:r w:rsidRPr="005D0CF3">
              <w:rPr>
                <w:u w:val="single"/>
                <w:lang w:val="fr-FR"/>
              </w:rPr>
              <w:t>essai d`inflammation à distance et qui présente les caractéristiques suivantes</w:t>
            </w:r>
            <w:r>
              <w:rPr>
                <w:u w:val="single"/>
                <w:lang w:val="fr-FR"/>
              </w:rPr>
              <w:t> :</w:t>
            </w:r>
          </w:p>
          <w:p w:rsidR="00FD5921" w:rsidRDefault="004F3C8D" w:rsidP="00D24241">
            <w:pPr>
              <w:pStyle w:val="SingleTxtG"/>
              <w:keepLines/>
              <w:spacing w:before="60" w:after="60"/>
              <w:ind w:right="113" w:hanging="567"/>
              <w:rPr>
                <w:u w:val="single"/>
                <w:lang w:val="fr-FR"/>
              </w:rPr>
            </w:pPr>
            <w:r w:rsidRPr="00A37B13">
              <w:rPr>
                <w:u w:val="single"/>
                <w:lang w:val="fr-FR"/>
              </w:rPr>
              <w:t>a)</w:t>
            </w:r>
            <w:r w:rsidRPr="005D0CF3">
              <w:rPr>
                <w:lang w:val="fr-FR"/>
              </w:rPr>
              <w:tab/>
            </w:r>
            <w:r w:rsidR="008219B0" w:rsidRPr="005D0CF3">
              <w:rPr>
                <w:u w:val="single"/>
                <w:lang w:val="fr-FR"/>
              </w:rPr>
              <w:t xml:space="preserve">Une </w:t>
            </w:r>
            <w:r w:rsidRPr="005D0CF3">
              <w:rPr>
                <w:u w:val="single"/>
                <w:lang w:val="fr-FR"/>
              </w:rPr>
              <w:t>chaleur de combustion d</w:t>
            </w:r>
            <w:r>
              <w:rPr>
                <w:u w:val="single"/>
                <w:lang w:val="fr-FR"/>
              </w:rPr>
              <w:t>’</w:t>
            </w:r>
            <w:r w:rsidRPr="005D0CF3">
              <w:rPr>
                <w:u w:val="single"/>
                <w:lang w:val="fr-FR"/>
              </w:rPr>
              <w:t>au</w:t>
            </w:r>
            <w:r w:rsidR="009A46F0">
              <w:rPr>
                <w:u w:val="single"/>
                <w:lang w:val="fr-FR"/>
              </w:rPr>
              <w:t xml:space="preserve"> moins 20 </w:t>
            </w:r>
            <w:r w:rsidRPr="005D0CF3">
              <w:rPr>
                <w:u w:val="single"/>
                <w:lang w:val="fr-FR"/>
              </w:rPr>
              <w:t>kJ/g</w:t>
            </w:r>
            <w:r>
              <w:rPr>
                <w:u w:val="single"/>
                <w:lang w:val="fr-FR"/>
              </w:rPr>
              <w:t> ;</w:t>
            </w:r>
            <w:r w:rsidRPr="005D0CF3">
              <w:rPr>
                <w:u w:val="single"/>
                <w:lang w:val="fr-FR"/>
              </w:rPr>
              <w:t xml:space="preserve"> ou</w:t>
            </w:r>
            <w:r w:rsidR="00FD5921">
              <w:rPr>
                <w:u w:val="single"/>
                <w:lang w:val="fr-FR"/>
              </w:rPr>
              <w:t xml:space="preserve"> </w:t>
            </w:r>
          </w:p>
          <w:p w:rsidR="004F3C8D" w:rsidRPr="005D0CF3" w:rsidRDefault="004F3C8D" w:rsidP="00D24241">
            <w:pPr>
              <w:pStyle w:val="SingleTxtG"/>
              <w:keepLines/>
              <w:spacing w:before="60" w:after="60"/>
              <w:ind w:right="113" w:hanging="567"/>
              <w:rPr>
                <w:u w:val="single"/>
                <w:lang w:val="fr-FR"/>
              </w:rPr>
            </w:pPr>
            <w:r w:rsidRPr="00A37B13">
              <w:rPr>
                <w:u w:val="single"/>
                <w:lang w:val="fr-FR"/>
              </w:rPr>
              <w:t>b)</w:t>
            </w:r>
            <w:r w:rsidRPr="005D0CF3">
              <w:rPr>
                <w:lang w:val="fr-FR"/>
              </w:rPr>
              <w:tab/>
            </w:r>
            <w:r w:rsidR="008219B0" w:rsidRPr="005D0CF3">
              <w:rPr>
                <w:u w:val="single"/>
                <w:lang w:val="fr-FR"/>
              </w:rPr>
              <w:t xml:space="preserve">Une </w:t>
            </w:r>
            <w:r w:rsidRPr="005D0CF3">
              <w:rPr>
                <w:u w:val="single"/>
                <w:lang w:val="fr-FR"/>
              </w:rPr>
              <w:t>chaleu</w:t>
            </w:r>
            <w:r w:rsidR="009A46F0">
              <w:rPr>
                <w:u w:val="single"/>
                <w:lang w:val="fr-FR"/>
              </w:rPr>
              <w:t>r de combustion inférieure à 20 </w:t>
            </w:r>
            <w:r w:rsidRPr="005D0CF3">
              <w:rPr>
                <w:u w:val="single"/>
                <w:lang w:val="fr-FR"/>
              </w:rPr>
              <w:t>kJ/g et une distance d</w:t>
            </w:r>
            <w:r>
              <w:rPr>
                <w:u w:val="single"/>
                <w:lang w:val="fr-FR"/>
              </w:rPr>
              <w:t>’</w:t>
            </w:r>
            <w:r w:rsidRPr="005D0CF3">
              <w:rPr>
                <w:u w:val="single"/>
                <w:lang w:val="fr-FR"/>
              </w:rPr>
              <w:t>inflammation d</w:t>
            </w:r>
            <w:r>
              <w:rPr>
                <w:u w:val="single"/>
                <w:lang w:val="fr-FR"/>
              </w:rPr>
              <w:t>’</w:t>
            </w:r>
            <w:r w:rsidR="009A46F0">
              <w:rPr>
                <w:u w:val="single"/>
                <w:lang w:val="fr-FR"/>
              </w:rPr>
              <w:t>au moins 15 </w:t>
            </w:r>
            <w:r w:rsidRPr="005D0CF3">
              <w:rPr>
                <w:u w:val="single"/>
                <w:lang w:val="fr-FR"/>
              </w:rPr>
              <w:t>cm</w:t>
            </w:r>
            <w:r>
              <w:rPr>
                <w:u w:val="single"/>
                <w:lang w:val="fr-FR"/>
              </w:rPr>
              <w:t> ;</w:t>
            </w:r>
            <w:r w:rsidRPr="005D0CF3">
              <w:rPr>
                <w:u w:val="single"/>
                <w:lang w:val="fr-FR"/>
              </w:rPr>
              <w:t xml:space="preserve"> ou</w:t>
            </w:r>
          </w:p>
          <w:p w:rsidR="004F3C8D" w:rsidRPr="005D0CF3" w:rsidRDefault="004F3C8D" w:rsidP="00D24241">
            <w:pPr>
              <w:pStyle w:val="SingleTxtG"/>
              <w:keepLines/>
              <w:spacing w:before="60" w:after="60"/>
              <w:ind w:right="113" w:hanging="567"/>
              <w:rPr>
                <w:u w:val="single"/>
                <w:lang w:val="fr-FR"/>
              </w:rPr>
            </w:pPr>
            <w:r w:rsidRPr="00A37B13">
              <w:rPr>
                <w:u w:val="single"/>
                <w:lang w:val="fr-FR"/>
              </w:rPr>
              <w:t>c)</w:t>
            </w:r>
            <w:r w:rsidRPr="005D0CF3">
              <w:rPr>
                <w:lang w:val="fr-FR"/>
              </w:rPr>
              <w:tab/>
            </w:r>
            <w:r w:rsidR="008219B0" w:rsidRPr="005D0CF3">
              <w:rPr>
                <w:u w:val="single"/>
                <w:lang w:val="fr-FR"/>
              </w:rPr>
              <w:t xml:space="preserve">Une </w:t>
            </w:r>
            <w:r w:rsidRPr="005D0CF3">
              <w:rPr>
                <w:u w:val="single"/>
                <w:lang w:val="fr-FR"/>
              </w:rPr>
              <w:t>chaleu</w:t>
            </w:r>
            <w:r w:rsidR="009A46F0">
              <w:rPr>
                <w:u w:val="single"/>
                <w:lang w:val="fr-FR"/>
              </w:rPr>
              <w:t>r de combustion inférieure à 20 </w:t>
            </w:r>
            <w:r w:rsidRPr="005D0CF3">
              <w:rPr>
                <w:u w:val="single"/>
                <w:lang w:val="fr-FR"/>
              </w:rPr>
              <w:t>kJ/g et une distance d</w:t>
            </w:r>
            <w:r>
              <w:rPr>
                <w:u w:val="single"/>
                <w:lang w:val="fr-FR"/>
              </w:rPr>
              <w:t>’</w:t>
            </w:r>
            <w:r w:rsidRPr="005D0CF3">
              <w:rPr>
                <w:u w:val="single"/>
                <w:lang w:val="fr-FR"/>
              </w:rPr>
              <w:t xml:space="preserve">inflammation </w:t>
            </w:r>
            <w:r w:rsidR="009A46F0">
              <w:rPr>
                <w:u w:val="single"/>
                <w:lang w:val="fr-FR"/>
              </w:rPr>
              <w:t>inférieure à 15 </w:t>
            </w:r>
            <w:r w:rsidRPr="005D0CF3">
              <w:rPr>
                <w:u w:val="single"/>
                <w:lang w:val="fr-FR"/>
              </w:rPr>
              <w:t>cm, ainsi que l</w:t>
            </w:r>
            <w:r>
              <w:rPr>
                <w:u w:val="single"/>
                <w:lang w:val="fr-FR"/>
              </w:rPr>
              <w:t>’</w:t>
            </w:r>
            <w:r w:rsidRPr="005D0CF3">
              <w:rPr>
                <w:u w:val="single"/>
                <w:lang w:val="fr-FR"/>
              </w:rPr>
              <w:t>une ou l</w:t>
            </w:r>
            <w:r>
              <w:rPr>
                <w:u w:val="single"/>
                <w:lang w:val="fr-FR"/>
              </w:rPr>
              <w:t>’</w:t>
            </w:r>
            <w:r w:rsidRPr="005D0CF3">
              <w:rPr>
                <w:u w:val="single"/>
                <w:lang w:val="fr-FR"/>
              </w:rPr>
              <w:t>autre des caractéristiques suivantes, lors de l</w:t>
            </w:r>
            <w:r>
              <w:rPr>
                <w:u w:val="single"/>
                <w:lang w:val="fr-FR"/>
              </w:rPr>
              <w:t>’</w:t>
            </w:r>
            <w:r w:rsidRPr="005D0CF3">
              <w:rPr>
                <w:u w:val="single"/>
                <w:lang w:val="fr-FR"/>
              </w:rPr>
              <w:t>essai d</w:t>
            </w:r>
            <w:r>
              <w:rPr>
                <w:u w:val="single"/>
                <w:lang w:val="fr-FR"/>
              </w:rPr>
              <w:t>’</w:t>
            </w:r>
            <w:r w:rsidRPr="005D0CF3">
              <w:rPr>
                <w:u w:val="single"/>
                <w:lang w:val="fr-FR"/>
              </w:rPr>
              <w:t>inflammation dans un espace clos</w:t>
            </w:r>
            <w:r>
              <w:rPr>
                <w:u w:val="single"/>
                <w:lang w:val="fr-FR"/>
              </w:rPr>
              <w:t> :</w:t>
            </w:r>
          </w:p>
          <w:p w:rsidR="004F3C8D" w:rsidRPr="005D0CF3" w:rsidRDefault="004F3C8D" w:rsidP="00D24241">
            <w:pPr>
              <w:pStyle w:val="SingleTxtG"/>
              <w:keepLines/>
              <w:spacing w:before="60" w:after="60"/>
              <w:ind w:left="1701" w:right="113" w:hanging="567"/>
              <w:rPr>
                <w:u w:val="single"/>
                <w:lang w:val="fr-FR"/>
              </w:rPr>
            </w:pPr>
            <w:r w:rsidRPr="005D0CF3">
              <w:rPr>
                <w:lang w:val="fr-FR"/>
              </w:rPr>
              <w:t>i)</w:t>
            </w:r>
            <w:r w:rsidRPr="005D0CF3">
              <w:rPr>
                <w:lang w:val="fr-FR"/>
              </w:rPr>
              <w:tab/>
            </w:r>
            <w:r w:rsidR="008219B0">
              <w:rPr>
                <w:u w:val="single"/>
                <w:lang w:val="fr-FR"/>
              </w:rPr>
              <w:t xml:space="preserve">Un </w:t>
            </w:r>
            <w:r w:rsidR="009A46F0">
              <w:rPr>
                <w:u w:val="single"/>
                <w:lang w:val="fr-FR"/>
              </w:rPr>
              <w:t>équivalent temps de 300 </w:t>
            </w:r>
            <w:r w:rsidRPr="005D0CF3">
              <w:rPr>
                <w:u w:val="single"/>
                <w:lang w:val="fr-FR"/>
              </w:rPr>
              <w:t>s/m</w:t>
            </w:r>
            <w:r w:rsidRPr="005D0CF3">
              <w:rPr>
                <w:u w:val="single"/>
                <w:vertAlign w:val="superscript"/>
                <w:lang w:val="fr-FR"/>
              </w:rPr>
              <w:t>3</w:t>
            </w:r>
            <w:r w:rsidRPr="005D0CF3">
              <w:rPr>
                <w:u w:val="single"/>
                <w:lang w:val="fr-FR"/>
              </w:rPr>
              <w:t xml:space="preserve"> ou moins</w:t>
            </w:r>
            <w:r>
              <w:rPr>
                <w:u w:val="single"/>
                <w:lang w:val="fr-FR"/>
              </w:rPr>
              <w:t> ;</w:t>
            </w:r>
            <w:r w:rsidRPr="005D0CF3">
              <w:rPr>
                <w:u w:val="single"/>
                <w:lang w:val="fr-FR"/>
              </w:rPr>
              <w:t xml:space="preserve"> ou</w:t>
            </w:r>
          </w:p>
          <w:p w:rsidR="004F3C8D" w:rsidRPr="005D0CF3" w:rsidRDefault="004F3C8D" w:rsidP="00D24241">
            <w:pPr>
              <w:pStyle w:val="SingleTxtG"/>
              <w:keepLines/>
              <w:spacing w:before="60" w:after="60"/>
              <w:ind w:left="1701" w:right="113" w:hanging="567"/>
              <w:rPr>
                <w:u w:val="single"/>
                <w:lang w:val="fr-FR"/>
              </w:rPr>
            </w:pPr>
            <w:r w:rsidRPr="005D0CF3">
              <w:rPr>
                <w:lang w:val="fr-FR"/>
              </w:rPr>
              <w:t>ii)</w:t>
            </w:r>
            <w:r w:rsidRPr="005D0CF3">
              <w:rPr>
                <w:lang w:val="fr-FR"/>
              </w:rPr>
              <w:tab/>
            </w:r>
            <w:r w:rsidR="008219B0" w:rsidRPr="005D0CF3">
              <w:rPr>
                <w:u w:val="single"/>
                <w:lang w:val="fr-FR"/>
              </w:rPr>
              <w:t>Une</w:t>
            </w:r>
            <w:r w:rsidR="008219B0">
              <w:rPr>
                <w:u w:val="single"/>
                <w:lang w:val="fr-FR"/>
              </w:rPr>
              <w:t xml:space="preserve"> </w:t>
            </w:r>
            <w:r w:rsidR="009A46F0">
              <w:rPr>
                <w:u w:val="single"/>
                <w:lang w:val="fr-FR"/>
              </w:rPr>
              <w:t>densité de déflagration de 300 </w:t>
            </w:r>
            <w:r w:rsidRPr="005D0CF3">
              <w:rPr>
                <w:u w:val="single"/>
                <w:lang w:val="fr-FR"/>
              </w:rPr>
              <w:t>g/m</w:t>
            </w:r>
            <w:r w:rsidRPr="005D0CF3">
              <w:rPr>
                <w:u w:val="single"/>
                <w:vertAlign w:val="superscript"/>
                <w:lang w:val="fr-FR"/>
              </w:rPr>
              <w:t>3</w:t>
            </w:r>
            <w:r w:rsidRPr="005D0CF3">
              <w:rPr>
                <w:u w:val="single"/>
                <w:lang w:val="fr-FR"/>
              </w:rPr>
              <w:t xml:space="preserve"> ou moins</w:t>
            </w:r>
            <w:r>
              <w:rPr>
                <w:u w:val="single"/>
                <w:lang w:val="fr-FR"/>
              </w:rPr>
              <w:t> ;</w:t>
            </w:r>
            <w:r w:rsidRPr="005D0CF3">
              <w:rPr>
                <w:u w:val="single"/>
                <w:lang w:val="fr-FR"/>
              </w:rPr>
              <w:t xml:space="preserve"> ou</w:t>
            </w:r>
          </w:p>
          <w:p w:rsidR="004F3C8D" w:rsidRPr="005D0CF3" w:rsidRDefault="004F3C8D" w:rsidP="00D24241">
            <w:pPr>
              <w:pStyle w:val="SingleTxtG"/>
              <w:keepLines/>
              <w:tabs>
                <w:tab w:val="left" w:pos="1701"/>
              </w:tabs>
              <w:spacing w:before="60" w:after="60"/>
              <w:ind w:left="113" w:right="113"/>
              <w:rPr>
                <w:u w:val="single"/>
                <w:lang w:val="fr-FR"/>
              </w:rPr>
            </w:pPr>
            <w:r w:rsidRPr="005D0CF3">
              <w:rPr>
                <w:u w:val="single"/>
                <w:lang w:val="fr-FR"/>
              </w:rPr>
              <w:t>Tout aérosol qui diffuse une mousse ne répondant pas aux critères de la catégorie 1 de l</w:t>
            </w:r>
            <w:r>
              <w:rPr>
                <w:u w:val="single"/>
                <w:lang w:val="fr-FR"/>
              </w:rPr>
              <w:t>’</w:t>
            </w:r>
            <w:r w:rsidRPr="005D0CF3">
              <w:rPr>
                <w:u w:val="single"/>
                <w:lang w:val="fr-FR"/>
              </w:rPr>
              <w:t>essai relatif aux mousses, et dont la hauteur de flamme est d</w:t>
            </w:r>
            <w:r>
              <w:rPr>
                <w:u w:val="single"/>
                <w:lang w:val="fr-FR"/>
              </w:rPr>
              <w:t>’</w:t>
            </w:r>
            <w:r w:rsidRPr="005D0CF3">
              <w:rPr>
                <w:u w:val="single"/>
                <w:lang w:val="fr-FR"/>
              </w:rPr>
              <w:t>au moins 4 cm et la durée de flamme d</w:t>
            </w:r>
            <w:r>
              <w:rPr>
                <w:u w:val="single"/>
                <w:lang w:val="fr-FR"/>
              </w:rPr>
              <w:t>’</w:t>
            </w:r>
            <w:r w:rsidR="009A46F0">
              <w:rPr>
                <w:u w:val="single"/>
                <w:lang w:val="fr-FR"/>
              </w:rPr>
              <w:t>au moins 2 </w:t>
            </w:r>
            <w:r w:rsidRPr="005D0CF3">
              <w:rPr>
                <w:u w:val="single"/>
                <w:lang w:val="fr-FR"/>
              </w:rPr>
              <w:t>s.</w:t>
            </w:r>
          </w:p>
        </w:tc>
      </w:tr>
      <w:tr w:rsidR="004F3C8D" w:rsidRPr="005D0CF3" w:rsidTr="008219B0">
        <w:tc>
          <w:tcPr>
            <w:tcW w:w="1706" w:type="dxa"/>
          </w:tcPr>
          <w:p w:rsidR="004F3C8D" w:rsidRPr="005D0CF3" w:rsidRDefault="004F3C8D" w:rsidP="001D5D27">
            <w:pPr>
              <w:spacing w:before="60" w:after="60"/>
              <w:ind w:left="113" w:right="113"/>
              <w:jc w:val="center"/>
              <w:rPr>
                <w:b/>
                <w:u w:val="single"/>
                <w:lang w:val="fr-FR"/>
              </w:rPr>
            </w:pPr>
          </w:p>
        </w:tc>
        <w:tc>
          <w:tcPr>
            <w:tcW w:w="6798" w:type="dxa"/>
          </w:tcPr>
          <w:p w:rsidR="004F3C8D" w:rsidRPr="005D0CF3" w:rsidRDefault="002A3B4D" w:rsidP="001D5D27">
            <w:pPr>
              <w:pStyle w:val="SingleTxtG"/>
              <w:tabs>
                <w:tab w:val="left" w:pos="1701"/>
              </w:tabs>
              <w:spacing w:before="60" w:after="60"/>
              <w:ind w:left="113" w:right="113"/>
              <w:rPr>
                <w:u w:val="single"/>
                <w:lang w:val="fr-FR"/>
              </w:rPr>
            </w:pPr>
            <w:r>
              <w:rPr>
                <w:u w:val="single"/>
                <w:lang w:val="fr-FR"/>
              </w:rPr>
              <w:t>Tout aérosol contenant 1 </w:t>
            </w:r>
            <w:r w:rsidR="004F3C8D" w:rsidRPr="005D0CF3">
              <w:rPr>
                <w:u w:val="single"/>
                <w:lang w:val="fr-FR"/>
              </w:rPr>
              <w:t>% ou moins de composants inflammables (en masse) et dont la chaleur de</w:t>
            </w:r>
            <w:r>
              <w:rPr>
                <w:u w:val="single"/>
                <w:lang w:val="fr-FR"/>
              </w:rPr>
              <w:t xml:space="preserve"> combustion est inférieure à 20 </w:t>
            </w:r>
            <w:r w:rsidR="004F3C8D" w:rsidRPr="005D0CF3">
              <w:rPr>
                <w:u w:val="single"/>
                <w:lang w:val="fr-FR"/>
              </w:rPr>
              <w:t>kJ/g</w:t>
            </w:r>
            <w:r w:rsidR="004F3C8D">
              <w:rPr>
                <w:u w:val="single"/>
                <w:lang w:val="fr-FR"/>
              </w:rPr>
              <w:t> ;</w:t>
            </w:r>
            <w:r w:rsidR="004F3C8D" w:rsidRPr="005D0CF3">
              <w:rPr>
                <w:u w:val="single"/>
                <w:lang w:val="fr-FR"/>
              </w:rPr>
              <w:t xml:space="preserve"> ou</w:t>
            </w:r>
          </w:p>
          <w:p w:rsidR="004F3C8D" w:rsidRPr="005D0CF3" w:rsidRDefault="004F3C8D" w:rsidP="002A3B4D">
            <w:pPr>
              <w:pStyle w:val="SingleTxtG"/>
              <w:tabs>
                <w:tab w:val="left" w:pos="1701"/>
              </w:tabs>
              <w:spacing w:before="60" w:after="60"/>
              <w:ind w:left="113" w:right="113"/>
              <w:rPr>
                <w:u w:val="single"/>
                <w:lang w:val="fr-FR"/>
              </w:rPr>
            </w:pPr>
            <w:r w:rsidRPr="005D0CF3">
              <w:rPr>
                <w:u w:val="single"/>
                <w:lang w:val="fr-FR"/>
              </w:rPr>
              <w:t>Tout</w:t>
            </w:r>
            <w:r w:rsidR="002A3B4D">
              <w:rPr>
                <w:u w:val="single"/>
                <w:lang w:val="fr-FR"/>
              </w:rPr>
              <w:t xml:space="preserve"> aérosol qui contient plus de 1 </w:t>
            </w:r>
            <w:r w:rsidRPr="005D0CF3">
              <w:rPr>
                <w:u w:val="single"/>
                <w:lang w:val="fr-FR"/>
              </w:rPr>
              <w:t>% (en masse) de composants inflammables ou dont la chaleur de combustion est d</w:t>
            </w:r>
            <w:r>
              <w:rPr>
                <w:u w:val="single"/>
                <w:lang w:val="fr-FR"/>
              </w:rPr>
              <w:t>’</w:t>
            </w:r>
            <w:r w:rsidRPr="005D0CF3">
              <w:rPr>
                <w:u w:val="single"/>
                <w:lang w:val="fr-FR"/>
              </w:rPr>
              <w:t>au moins 20 kJ/g mais qui ne répond pas aux critères des catégories 1 et</w:t>
            </w:r>
            <w:r w:rsidR="002A3B4D">
              <w:rPr>
                <w:u w:val="single"/>
                <w:lang w:val="fr-FR"/>
              </w:rPr>
              <w:t xml:space="preserve"> </w:t>
            </w:r>
            <w:r w:rsidRPr="005D0CF3">
              <w:rPr>
                <w:u w:val="single"/>
                <w:lang w:val="fr-FR"/>
              </w:rPr>
              <w:t>2 de l</w:t>
            </w:r>
            <w:r>
              <w:rPr>
                <w:u w:val="single"/>
                <w:lang w:val="fr-FR"/>
              </w:rPr>
              <w:t>’</w:t>
            </w:r>
            <w:r w:rsidRPr="005D0CF3">
              <w:rPr>
                <w:u w:val="single"/>
                <w:lang w:val="fr-FR"/>
              </w:rPr>
              <w:t>essai d</w:t>
            </w:r>
            <w:r>
              <w:rPr>
                <w:u w:val="single"/>
                <w:lang w:val="fr-FR"/>
              </w:rPr>
              <w:t>’</w:t>
            </w:r>
            <w:r w:rsidRPr="005D0CF3">
              <w:rPr>
                <w:u w:val="single"/>
                <w:lang w:val="fr-FR"/>
              </w:rPr>
              <w:t>inflammation à distance, de l</w:t>
            </w:r>
            <w:r>
              <w:rPr>
                <w:u w:val="single"/>
                <w:lang w:val="fr-FR"/>
              </w:rPr>
              <w:t>’</w:t>
            </w:r>
            <w:r w:rsidRPr="005D0CF3">
              <w:rPr>
                <w:u w:val="single"/>
                <w:lang w:val="fr-FR"/>
              </w:rPr>
              <w:t>essai d</w:t>
            </w:r>
            <w:r>
              <w:rPr>
                <w:u w:val="single"/>
                <w:lang w:val="fr-FR"/>
              </w:rPr>
              <w:t>’</w:t>
            </w:r>
            <w:r w:rsidRPr="005D0CF3">
              <w:rPr>
                <w:u w:val="single"/>
                <w:lang w:val="fr-FR"/>
              </w:rPr>
              <w:t>inflammation dans un espace clos ou de l</w:t>
            </w:r>
            <w:r>
              <w:rPr>
                <w:u w:val="single"/>
                <w:lang w:val="fr-FR"/>
              </w:rPr>
              <w:t>’</w:t>
            </w:r>
            <w:r w:rsidRPr="005D0CF3">
              <w:rPr>
                <w:u w:val="single"/>
                <w:lang w:val="fr-FR"/>
              </w:rPr>
              <w:t>essai d</w:t>
            </w:r>
            <w:r>
              <w:rPr>
                <w:u w:val="single"/>
                <w:lang w:val="fr-FR"/>
              </w:rPr>
              <w:t>’</w:t>
            </w:r>
            <w:r w:rsidRPr="005D0CF3">
              <w:rPr>
                <w:u w:val="single"/>
                <w:lang w:val="fr-FR"/>
              </w:rPr>
              <w:t>inflammabilité des mousses d</w:t>
            </w:r>
            <w:r>
              <w:rPr>
                <w:u w:val="single"/>
                <w:lang w:val="fr-FR"/>
              </w:rPr>
              <w:t>’</w:t>
            </w:r>
            <w:r w:rsidRPr="005D0CF3">
              <w:rPr>
                <w:u w:val="single"/>
                <w:lang w:val="fr-FR"/>
              </w:rPr>
              <w:t>aérosol, selon le cas.</w:t>
            </w:r>
          </w:p>
        </w:tc>
      </w:tr>
    </w:tbl>
    <w:p w:rsidR="004F3C8D" w:rsidRPr="00C02841" w:rsidRDefault="004F3C8D" w:rsidP="0018626E">
      <w:pPr>
        <w:pStyle w:val="SingleTxtG"/>
        <w:tabs>
          <w:tab w:val="left" w:pos="2268"/>
        </w:tabs>
        <w:spacing w:before="120"/>
        <w:rPr>
          <w:i/>
        </w:rPr>
      </w:pPr>
      <w:r w:rsidRPr="00C02841">
        <w:rPr>
          <w:b/>
          <w:bCs/>
          <w:i/>
        </w:rPr>
        <w:t>NOTA 1 :</w:t>
      </w:r>
      <w:r w:rsidRPr="00C02841">
        <w:rPr>
          <w:i/>
        </w:rPr>
        <w:t xml:space="preserve"> </w:t>
      </w:r>
      <w:r w:rsidRPr="00C02841">
        <w:rPr>
          <w:i/>
        </w:rPr>
        <w:tab/>
        <w:t>Dans ce contexte, l’expression « composant inflammable » ne s’applique pas aux matières pyrophoriques, autoéchauffantes ou hydroréactives parce que ces composants ne sont jamais utilisés comme contenus de générateurs d’aérosols.</w:t>
      </w:r>
    </w:p>
    <w:p w:rsidR="004F3C8D" w:rsidRDefault="00786C65" w:rsidP="0018626E">
      <w:pPr>
        <w:pStyle w:val="SingleTxtG"/>
        <w:tabs>
          <w:tab w:val="left" w:pos="2268"/>
        </w:tabs>
        <w:rPr>
          <w:i/>
        </w:rPr>
      </w:pPr>
      <w:r>
        <w:rPr>
          <w:b/>
          <w:bCs/>
          <w:i/>
        </w:rPr>
        <w:t xml:space="preserve">NOTA </w:t>
      </w:r>
      <w:r w:rsidR="004F3C8D" w:rsidRPr="005D0CF3">
        <w:rPr>
          <w:b/>
          <w:bCs/>
          <w:i/>
        </w:rPr>
        <w:t>2</w:t>
      </w:r>
      <w:r w:rsidR="004F3C8D" w:rsidRPr="00786C65">
        <w:rPr>
          <w:b/>
          <w:i/>
        </w:rPr>
        <w:t> :</w:t>
      </w:r>
      <w:r w:rsidR="004F3C8D" w:rsidRPr="005D0CF3">
        <w:rPr>
          <w:i/>
        </w:rPr>
        <w:tab/>
        <w:t>Les aérosols n</w:t>
      </w:r>
      <w:r w:rsidR="004F3C8D">
        <w:rPr>
          <w:i/>
        </w:rPr>
        <w:t>’</w:t>
      </w:r>
      <w:r w:rsidR="004F3C8D" w:rsidRPr="005D0CF3">
        <w:rPr>
          <w:i/>
        </w:rPr>
        <w:t>entrent pas, en plus, dans le champ d</w:t>
      </w:r>
      <w:r w:rsidR="004F3C8D">
        <w:rPr>
          <w:i/>
        </w:rPr>
        <w:t>’</w:t>
      </w:r>
      <w:r w:rsidR="004F3C8D" w:rsidRPr="005D0CF3">
        <w:rPr>
          <w:i/>
        </w:rPr>
        <w:t>application des chapitres 2.2 (Gaz inflammables),</w:t>
      </w:r>
      <w:r w:rsidR="00611B93">
        <w:rPr>
          <w:i/>
          <w:u w:val="single"/>
        </w:rPr>
        <w:t xml:space="preserve"> 2.3.2 </w:t>
      </w:r>
      <w:r w:rsidR="004F3C8D" w:rsidRPr="005D0CF3">
        <w:rPr>
          <w:i/>
          <w:u w:val="single"/>
        </w:rPr>
        <w:t>(Produits chimiques sous pression),</w:t>
      </w:r>
      <w:r w:rsidR="004F3C8D" w:rsidRPr="005D0CF3">
        <w:rPr>
          <w:i/>
        </w:rPr>
        <w:t xml:space="preserve"> </w:t>
      </w:r>
      <w:r w:rsidR="00611B93">
        <w:rPr>
          <w:i/>
        </w:rPr>
        <w:t>2.5 </w:t>
      </w:r>
      <w:r w:rsidR="004F3C8D" w:rsidRPr="005D0CF3">
        <w:rPr>
          <w:i/>
        </w:rPr>
        <w:t>(Gaz sous pression), 2.6</w:t>
      </w:r>
      <w:r w:rsidR="00611B93">
        <w:rPr>
          <w:i/>
        </w:rPr>
        <w:t> (Liquides inflammables) ou 2.7 </w:t>
      </w:r>
      <w:r w:rsidR="004F3C8D" w:rsidRPr="005D0CF3">
        <w:rPr>
          <w:i/>
        </w:rPr>
        <w:t>(</w:t>
      </w:r>
      <w:r w:rsidR="00611B93">
        <w:rPr>
          <w:i/>
        </w:rPr>
        <w:t xml:space="preserve">Matières solides inflammables). </w:t>
      </w:r>
      <w:r w:rsidR="004F3C8D" w:rsidRPr="005D0CF3">
        <w:rPr>
          <w:i/>
        </w:rPr>
        <w:t>En fonction de leurs composants, les aérosols peuvent toutefois relever du champ d</w:t>
      </w:r>
      <w:r w:rsidR="004F3C8D">
        <w:rPr>
          <w:i/>
        </w:rPr>
        <w:t>’</w:t>
      </w:r>
      <w:r w:rsidR="004F3C8D" w:rsidRPr="005D0CF3">
        <w:rPr>
          <w:i/>
        </w:rPr>
        <w:t>application d</w:t>
      </w:r>
      <w:r w:rsidR="004F3C8D">
        <w:rPr>
          <w:i/>
        </w:rPr>
        <w:t>’</w:t>
      </w:r>
      <w:r w:rsidR="004F3C8D" w:rsidRPr="005D0CF3">
        <w:rPr>
          <w:i/>
        </w:rPr>
        <w:t>autres classes de danger, y compris en ce qui concerne leurs éléments d</w:t>
      </w:r>
      <w:r w:rsidR="004F3C8D">
        <w:rPr>
          <w:i/>
        </w:rPr>
        <w:t>’</w:t>
      </w:r>
      <w:r w:rsidR="004F3C8D" w:rsidRPr="005D0CF3">
        <w:rPr>
          <w:i/>
        </w:rPr>
        <w:t>étiquetage.</w:t>
      </w:r>
    </w:p>
    <w:p w:rsidR="004F3C8D" w:rsidRPr="0018626E" w:rsidRDefault="004F3C8D" w:rsidP="00611B93">
      <w:pPr>
        <w:pStyle w:val="SingleTxtG"/>
        <w:tabs>
          <w:tab w:val="left" w:pos="2268"/>
        </w:tabs>
        <w:rPr>
          <w:lang w:val="fr-FR"/>
        </w:rPr>
      </w:pPr>
      <w:r w:rsidRPr="00611B93">
        <w:rPr>
          <w:strike/>
          <w:lang w:val="fr-FR"/>
        </w:rPr>
        <w:t>2.3.2.2</w:t>
      </w:r>
      <w:r w:rsidRPr="00611B93">
        <w:rPr>
          <w:strike/>
          <w:lang w:val="fr-FR"/>
        </w:rPr>
        <w:tab/>
        <w:t>Un aérosol doit être classé dans l’une des trois catégories de cette classe en fonction de ses composants, de sa chaleur de combustion et, selon le cas, des résultats de l’épreuve d’inflammabilité des mousses (pour les mousses d’aérosols) et des épreuves de la distance d’inflammation et de l’inflammation dans un espace clos (pour les aérosols vaporisés). Voir la procédure de décision au 2.3.4.1. Les aérosols qui ne répondent pas aux critères de classement dans la Catégorie 1 ou 2 (aérosols extrêmement inflammables ou inflammables) doivent être classés dans la Catégorie 3 (aérosols ininflammables).</w:t>
      </w:r>
    </w:p>
    <w:p w:rsidR="004F3C8D" w:rsidRDefault="004F3C8D" w:rsidP="0018626E">
      <w:pPr>
        <w:pStyle w:val="SingleTxtG"/>
        <w:tabs>
          <w:tab w:val="left" w:pos="2268"/>
        </w:tabs>
        <w:rPr>
          <w:i/>
          <w:lang w:val="fr-FR"/>
        </w:rPr>
      </w:pPr>
      <w:r w:rsidRPr="005D0CF3">
        <w:rPr>
          <w:b/>
          <w:i/>
          <w:lang w:val="fr-FR"/>
        </w:rPr>
        <w:t>NOTA</w:t>
      </w:r>
      <w:r w:rsidR="00786C65">
        <w:rPr>
          <w:b/>
          <w:i/>
          <w:lang w:val="fr-FR"/>
        </w:rPr>
        <w:t xml:space="preserve"> </w:t>
      </w:r>
      <w:r w:rsidRPr="005D0CF3">
        <w:rPr>
          <w:b/>
          <w:i/>
          <w:u w:val="single"/>
          <w:lang w:val="fr-FR"/>
        </w:rPr>
        <w:t>3</w:t>
      </w:r>
      <w:r>
        <w:rPr>
          <w:b/>
          <w:i/>
          <w:lang w:val="fr-FR"/>
        </w:rPr>
        <w:t> :</w:t>
      </w:r>
      <w:r w:rsidRPr="005D0CF3">
        <w:rPr>
          <w:b/>
          <w:i/>
          <w:lang w:val="fr-FR"/>
        </w:rPr>
        <w:t xml:space="preserve"> </w:t>
      </w:r>
      <w:r w:rsidRPr="005D0CF3">
        <w:rPr>
          <w:b/>
          <w:i/>
          <w:lang w:val="fr-FR"/>
        </w:rPr>
        <w:tab/>
      </w:r>
      <w:r w:rsidRPr="005D0CF3">
        <w:rPr>
          <w:i/>
          <w:lang w:val="fr-FR"/>
        </w:rPr>
        <w:t>Les aérosols contenant plus de 1</w:t>
      </w:r>
      <w:r w:rsidR="00786C65">
        <w:rPr>
          <w:i/>
          <w:lang w:val="fr-FR"/>
        </w:rPr>
        <w:t> </w:t>
      </w:r>
      <w:r w:rsidRPr="005D0CF3">
        <w:rPr>
          <w:i/>
          <w:lang w:val="fr-FR"/>
        </w:rPr>
        <w:t>% de composants inflammables ou avec une chaleur de combustion d</w:t>
      </w:r>
      <w:r>
        <w:rPr>
          <w:i/>
          <w:lang w:val="fr-FR"/>
        </w:rPr>
        <w:t>’</w:t>
      </w:r>
      <w:r w:rsidR="00786C65">
        <w:rPr>
          <w:i/>
          <w:lang w:val="fr-FR"/>
        </w:rPr>
        <w:t>au moins 20 </w:t>
      </w:r>
      <w:r w:rsidRPr="005D0CF3">
        <w:rPr>
          <w:i/>
          <w:lang w:val="fr-FR"/>
        </w:rPr>
        <w:t>kJ/g, qui ne sont pas soumis aux procédures de classification du présent chapitre relatives aux aérosols inflammables, devraient être classés en tant qu</w:t>
      </w:r>
      <w:r>
        <w:rPr>
          <w:i/>
          <w:lang w:val="fr-FR"/>
        </w:rPr>
        <w:t>’</w:t>
      </w:r>
      <w:r w:rsidRPr="005D0CF3">
        <w:rPr>
          <w:i/>
          <w:lang w:val="fr-FR"/>
        </w:rPr>
        <w:t>aérosols, Catégorie 1.</w:t>
      </w:r>
    </w:p>
    <w:p w:rsidR="004F3C8D" w:rsidRPr="00B474DB" w:rsidRDefault="004F3C8D" w:rsidP="00786C65">
      <w:pPr>
        <w:pStyle w:val="SingleTxtG"/>
        <w:ind w:left="2268" w:hanging="1134"/>
        <w:rPr>
          <w:b/>
          <w:lang w:val="fr-FR"/>
        </w:rPr>
      </w:pPr>
      <w:r w:rsidRPr="00B474DB">
        <w:rPr>
          <w:b/>
          <w:lang w:val="fr-FR"/>
        </w:rPr>
        <w:t>2.3.</w:t>
      </w:r>
      <w:r w:rsidRPr="00B474DB">
        <w:rPr>
          <w:b/>
          <w:u w:val="single"/>
          <w:lang w:val="fr-FR"/>
        </w:rPr>
        <w:t>1.</w:t>
      </w:r>
      <w:r w:rsidRPr="00B474DB">
        <w:rPr>
          <w:b/>
          <w:lang w:val="fr-FR"/>
        </w:rPr>
        <w:t>3</w:t>
      </w:r>
      <w:r w:rsidRPr="00B474DB">
        <w:rPr>
          <w:b/>
          <w:lang w:val="fr-FR"/>
        </w:rPr>
        <w:tab/>
        <w:t>Communication du danger</w:t>
      </w:r>
    </w:p>
    <w:p w:rsidR="004F3C8D" w:rsidRPr="005D0CF3" w:rsidRDefault="004F3C8D" w:rsidP="00B474DB">
      <w:pPr>
        <w:pStyle w:val="SingleTxtG"/>
        <w:ind w:firstLine="1134"/>
        <w:rPr>
          <w:lang w:val="fr-FR"/>
        </w:rPr>
      </w:pPr>
      <w:r w:rsidRPr="005D0CF3">
        <w:rPr>
          <w:lang w:val="fr-FR"/>
        </w:rPr>
        <w:t>Des considérations générales et particulières concernant les prescriptions d</w:t>
      </w:r>
      <w:r>
        <w:rPr>
          <w:lang w:val="fr-FR"/>
        </w:rPr>
        <w:t>’</w:t>
      </w:r>
      <w:r w:rsidRPr="005D0CF3">
        <w:rPr>
          <w:lang w:val="fr-FR"/>
        </w:rPr>
        <w:t>étiquetage sont énoncées dans le chapitre 1.4 (</w:t>
      </w:r>
      <w:r w:rsidRPr="005D0CF3">
        <w:rPr>
          <w:i/>
          <w:iCs/>
          <w:lang w:val="fr-FR"/>
        </w:rPr>
        <w:t>Communication des dangers</w:t>
      </w:r>
      <w:r>
        <w:rPr>
          <w:i/>
          <w:iCs/>
          <w:lang w:val="fr-FR"/>
        </w:rPr>
        <w:t> :</w:t>
      </w:r>
      <w:r w:rsidRPr="005D0CF3">
        <w:rPr>
          <w:i/>
          <w:iCs/>
          <w:lang w:val="fr-FR"/>
        </w:rPr>
        <w:t xml:space="preserve"> Étiquetage</w:t>
      </w:r>
      <w:r w:rsidRPr="005D0CF3">
        <w:rPr>
          <w:lang w:val="fr-FR"/>
        </w:rPr>
        <w:t>). L</w:t>
      </w:r>
      <w:r>
        <w:rPr>
          <w:lang w:val="fr-FR"/>
        </w:rPr>
        <w:t>’</w:t>
      </w:r>
      <w:r w:rsidRPr="005D0CF3">
        <w:rPr>
          <w:lang w:val="fr-FR"/>
        </w:rPr>
        <w:t>annexe 1 contient des tableaux récapitulatifs concernant la classification et l</w:t>
      </w:r>
      <w:r>
        <w:rPr>
          <w:lang w:val="fr-FR"/>
        </w:rPr>
        <w:t>’</w:t>
      </w:r>
      <w:r w:rsidRPr="005D0CF3">
        <w:rPr>
          <w:lang w:val="fr-FR"/>
        </w:rPr>
        <w:t>étiquetage. L</w:t>
      </w:r>
      <w:r>
        <w:rPr>
          <w:lang w:val="fr-FR"/>
        </w:rPr>
        <w:t>’</w:t>
      </w:r>
      <w:r w:rsidRPr="005D0CF3">
        <w:rPr>
          <w:lang w:val="fr-FR"/>
        </w:rPr>
        <w:t>annexe 3 donne des exemples de conseils de prudence et de symboles qui peuvent être utilisés s</w:t>
      </w:r>
      <w:r>
        <w:rPr>
          <w:lang w:val="fr-FR"/>
        </w:rPr>
        <w:t>’</w:t>
      </w:r>
      <w:r w:rsidRPr="005D0CF3">
        <w:rPr>
          <w:lang w:val="fr-FR"/>
        </w:rPr>
        <w:t>ils sont acceptés par les autorités compétentes.</w:t>
      </w:r>
    </w:p>
    <w:p w:rsidR="004F3C8D" w:rsidRPr="005D0CF3" w:rsidRDefault="004F3C8D" w:rsidP="00B55F50">
      <w:pPr>
        <w:pStyle w:val="Heading1"/>
        <w:spacing w:after="120"/>
        <w:ind w:left="0"/>
        <w:rPr>
          <w:b/>
          <w:bCs/>
          <w:szCs w:val="24"/>
          <w:lang w:val="fr-FR"/>
        </w:rPr>
      </w:pPr>
      <w:r w:rsidRPr="005D0CF3">
        <w:rPr>
          <w:b/>
          <w:bCs/>
          <w:szCs w:val="24"/>
          <w:lang w:val="fr-FR"/>
        </w:rPr>
        <w:lastRenderedPageBreak/>
        <w:t>Tableau 2.3</w:t>
      </w:r>
      <w:r w:rsidRPr="005D0CF3">
        <w:rPr>
          <w:b/>
          <w:bCs/>
          <w:strike/>
          <w:szCs w:val="24"/>
          <w:lang w:val="fr-FR"/>
        </w:rPr>
        <w:t>.1</w:t>
      </w:r>
      <w:r w:rsidRPr="005D0CF3">
        <w:rPr>
          <w:b/>
          <w:bCs/>
          <w:szCs w:val="24"/>
          <w:u w:val="single"/>
          <w:lang w:val="fr-FR"/>
        </w:rPr>
        <w:t>.2</w:t>
      </w:r>
      <w:r>
        <w:rPr>
          <w:b/>
          <w:bCs/>
          <w:szCs w:val="24"/>
          <w:lang w:val="fr-FR"/>
        </w:rPr>
        <w:t> :</w:t>
      </w:r>
      <w:r w:rsidRPr="005D0CF3">
        <w:rPr>
          <w:b/>
          <w:bCs/>
          <w:szCs w:val="24"/>
          <w:lang w:val="fr-FR"/>
        </w:rPr>
        <w:t xml:space="preserve"> Éléments d</w:t>
      </w:r>
      <w:r>
        <w:rPr>
          <w:b/>
          <w:bCs/>
          <w:szCs w:val="24"/>
          <w:lang w:val="fr-FR"/>
        </w:rPr>
        <w:t>’</w:t>
      </w:r>
      <w:r w:rsidRPr="005D0CF3">
        <w:rPr>
          <w:b/>
          <w:bCs/>
          <w:szCs w:val="24"/>
          <w:lang w:val="fr-FR"/>
        </w:rPr>
        <w:t>étiquetage pour les aérosols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420"/>
        <w:gridCol w:w="2629"/>
        <w:gridCol w:w="2410"/>
      </w:tblGrid>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center"/>
              <w:rPr>
                <w:szCs w:val="22"/>
                <w:lang w:val="fr-FR"/>
              </w:rPr>
            </w:pPr>
          </w:p>
        </w:tc>
        <w:tc>
          <w:tcPr>
            <w:tcW w:w="2420"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1</w:t>
            </w:r>
          </w:p>
        </w:tc>
        <w:tc>
          <w:tcPr>
            <w:tcW w:w="2629"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2</w:t>
            </w:r>
          </w:p>
        </w:tc>
        <w:tc>
          <w:tcPr>
            <w:tcW w:w="2410"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3</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rPr>
                <w:b/>
                <w:szCs w:val="22"/>
                <w:lang w:val="fr-FR"/>
              </w:rPr>
            </w:pPr>
            <w:r w:rsidRPr="005D0CF3">
              <w:rPr>
                <w:b/>
                <w:szCs w:val="22"/>
                <w:lang w:val="fr-FR"/>
              </w:rPr>
              <w:t>Symbole</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Flamme</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Flamme</w:t>
            </w:r>
          </w:p>
        </w:tc>
        <w:tc>
          <w:tcPr>
            <w:tcW w:w="2410" w:type="dxa"/>
          </w:tcPr>
          <w:p w:rsidR="004F3C8D" w:rsidRPr="005D0CF3" w:rsidRDefault="004F3C8D" w:rsidP="0000321C">
            <w:pPr>
              <w:keepNext/>
              <w:keepLines/>
              <w:spacing w:before="60" w:after="60" w:line="240" w:lineRule="auto"/>
              <w:ind w:left="113" w:right="113"/>
              <w:jc w:val="center"/>
              <w:rPr>
                <w:i/>
                <w:iCs/>
                <w:szCs w:val="22"/>
                <w:lang w:val="fr-FR"/>
              </w:rPr>
            </w:pPr>
            <w:r w:rsidRPr="005D0CF3">
              <w:rPr>
                <w:i/>
                <w:iCs/>
                <w:szCs w:val="22"/>
                <w:lang w:val="fr-FR"/>
              </w:rPr>
              <w:t>Pas de symbole</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both"/>
              <w:rPr>
                <w:b/>
                <w:szCs w:val="22"/>
                <w:lang w:val="fr-FR"/>
              </w:rPr>
            </w:pPr>
            <w:r w:rsidRPr="005D0CF3">
              <w:rPr>
                <w:b/>
                <w:szCs w:val="22"/>
                <w:lang w:val="fr-FR"/>
              </w:rPr>
              <w:t>Mention d</w:t>
            </w:r>
            <w:r>
              <w:rPr>
                <w:b/>
                <w:szCs w:val="22"/>
                <w:lang w:val="fr-FR"/>
              </w:rPr>
              <w:t>’</w:t>
            </w:r>
            <w:r w:rsidRPr="005D0CF3">
              <w:rPr>
                <w:b/>
                <w:szCs w:val="22"/>
                <w:lang w:val="fr-FR"/>
              </w:rPr>
              <w:t>avertissement</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Danger</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Attention</w:t>
            </w:r>
          </w:p>
        </w:tc>
        <w:tc>
          <w:tcPr>
            <w:tcW w:w="241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Attention</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both"/>
              <w:rPr>
                <w:b/>
                <w:szCs w:val="22"/>
                <w:lang w:val="fr-FR"/>
              </w:rPr>
            </w:pPr>
            <w:r w:rsidRPr="005D0CF3">
              <w:rPr>
                <w:b/>
                <w:szCs w:val="22"/>
                <w:lang w:val="fr-FR"/>
              </w:rPr>
              <w:t>Mention de danger</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Aérosol extrêmement inflammable</w:t>
            </w:r>
          </w:p>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w:t>
            </w:r>
            <w:r w:rsidRPr="005D0CF3">
              <w:rPr>
                <w:szCs w:val="22"/>
                <w:lang w:val="fr-FR"/>
              </w:rPr>
              <w:br/>
              <w:t>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Aérosol inflammable</w:t>
            </w:r>
          </w:p>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w:t>
            </w:r>
            <w:r w:rsidRPr="005D0CF3">
              <w:rPr>
                <w:szCs w:val="22"/>
                <w:lang w:val="fr-FR"/>
              </w:rPr>
              <w:br/>
              <w:t>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c>
          <w:tcPr>
            <w:tcW w:w="241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r>
    </w:tbl>
    <w:p w:rsidR="004F3C8D" w:rsidRPr="00611F4F" w:rsidRDefault="004F3C8D" w:rsidP="00611F4F">
      <w:pPr>
        <w:pStyle w:val="SingleTxtG"/>
        <w:spacing w:before="120"/>
        <w:ind w:left="2268" w:hanging="1134"/>
        <w:rPr>
          <w:b/>
          <w:lang w:val="fr-FR"/>
        </w:rPr>
      </w:pPr>
      <w:r w:rsidRPr="00611F4F">
        <w:rPr>
          <w:b/>
          <w:lang w:val="fr-FR"/>
        </w:rPr>
        <w:t>2.3.</w:t>
      </w:r>
      <w:r w:rsidRPr="00611F4F">
        <w:rPr>
          <w:b/>
          <w:u w:val="single"/>
          <w:lang w:val="fr-FR"/>
        </w:rPr>
        <w:t>1</w:t>
      </w:r>
      <w:r w:rsidRPr="00611F4F">
        <w:rPr>
          <w:b/>
          <w:lang w:val="fr-FR"/>
        </w:rPr>
        <w:t>.4</w:t>
      </w:r>
      <w:r w:rsidRPr="00611F4F">
        <w:rPr>
          <w:b/>
          <w:lang w:val="fr-FR"/>
        </w:rPr>
        <w:tab/>
        <w:t xml:space="preserve">Procédure de décision </w:t>
      </w:r>
      <w:r w:rsidRPr="00611F4F">
        <w:rPr>
          <w:b/>
          <w:strike/>
          <w:lang w:val="fr-FR"/>
        </w:rPr>
        <w:t>et commentaires</w:t>
      </w:r>
    </w:p>
    <w:p w:rsidR="004F3C8D" w:rsidRPr="005D0CF3" w:rsidRDefault="004F3C8D" w:rsidP="00611F4F">
      <w:pPr>
        <w:pStyle w:val="SingleTxtG"/>
        <w:ind w:firstLine="1134"/>
      </w:pPr>
      <w:r w:rsidRPr="005D0CF3">
        <w:t xml:space="preserve">La procédure de décision </w:t>
      </w:r>
      <w:r w:rsidRPr="005D0CF3">
        <w:rPr>
          <w:strike/>
        </w:rPr>
        <w:t xml:space="preserve">et les commentaires </w:t>
      </w:r>
      <w:r w:rsidRPr="005D0CF3">
        <w:t>qui sui</w:t>
      </w:r>
      <w:r w:rsidRPr="005D0CF3">
        <w:rPr>
          <w:strike/>
        </w:rPr>
        <w:t>ven</w:t>
      </w:r>
      <w:r w:rsidRPr="005D0CF3">
        <w:t xml:space="preserve">t </w:t>
      </w:r>
      <w:r w:rsidRPr="005D0CF3">
        <w:rPr>
          <w:strike/>
        </w:rPr>
        <w:t>ne font pas partie du système général harmonisé de classification mais sont</w:t>
      </w:r>
      <w:r w:rsidRPr="005D0CF3">
        <w:t xml:space="preserve"> </w:t>
      </w:r>
      <w:r w:rsidRPr="005D0CF3">
        <w:rPr>
          <w:u w:val="single"/>
        </w:rPr>
        <w:t xml:space="preserve">est </w:t>
      </w:r>
      <w:r w:rsidRPr="005D0CF3">
        <w:t>fourni</w:t>
      </w:r>
      <w:r w:rsidRPr="005D0CF3">
        <w:rPr>
          <w:u w:val="single"/>
        </w:rPr>
        <w:t>e</w:t>
      </w:r>
      <w:r w:rsidRPr="005D0CF3">
        <w:rPr>
          <w:strike/>
        </w:rPr>
        <w:t>s</w:t>
      </w:r>
      <w:r w:rsidRPr="005D0CF3">
        <w:t xml:space="preserve"> ici à titre d</w:t>
      </w:r>
      <w:r>
        <w:t>’</w:t>
      </w:r>
      <w:r w:rsidRPr="005D0CF3">
        <w:t>aide à la décision. Il est vivement recommandé que la personne responsable de la classification étudie les critères de classification avant et durant l</w:t>
      </w:r>
      <w:r>
        <w:t>’</w:t>
      </w:r>
      <w:r w:rsidRPr="005D0CF3">
        <w:t>application de cette procédure de décision.</w:t>
      </w:r>
    </w:p>
    <w:p w:rsidR="004F3C8D" w:rsidRPr="00611F4F" w:rsidRDefault="004F3C8D" w:rsidP="00611F4F">
      <w:pPr>
        <w:pStyle w:val="SingleTxtG"/>
        <w:ind w:left="2268" w:hanging="1134"/>
        <w:rPr>
          <w:b/>
          <w:lang w:val="fr-FR"/>
        </w:rPr>
      </w:pPr>
      <w:r w:rsidRPr="00611F4F">
        <w:rPr>
          <w:b/>
          <w:lang w:val="fr-FR"/>
        </w:rPr>
        <w:t>2.3.</w:t>
      </w:r>
      <w:r w:rsidRPr="00611F4F">
        <w:rPr>
          <w:b/>
          <w:u w:val="single"/>
          <w:lang w:val="fr-FR"/>
        </w:rPr>
        <w:t>1.</w:t>
      </w:r>
      <w:r w:rsidRPr="00611F4F">
        <w:rPr>
          <w:b/>
          <w:lang w:val="fr-FR"/>
        </w:rPr>
        <w:t>4.1</w:t>
      </w:r>
      <w:r w:rsidRPr="00611F4F">
        <w:rPr>
          <w:b/>
          <w:lang w:val="fr-FR"/>
        </w:rPr>
        <w:tab/>
      </w:r>
      <w:r w:rsidRPr="00611F4F">
        <w:rPr>
          <w:b/>
          <w:i/>
          <w:lang w:val="fr-FR"/>
        </w:rPr>
        <w:t>Procédure de décision</w:t>
      </w:r>
    </w:p>
    <w:p w:rsidR="00611F4F" w:rsidRDefault="004F3C8D" w:rsidP="00611F4F">
      <w:pPr>
        <w:pStyle w:val="SingleTxtG"/>
        <w:ind w:firstLine="1134"/>
      </w:pPr>
      <w:r w:rsidRPr="005D0CF3">
        <w:t>Pour classer un aérosol, on doit disposer de données sur ses composants inflammables, sur sa chaleur de combustion et</w:t>
      </w:r>
      <w:r>
        <w:t>,</w:t>
      </w:r>
      <w:r w:rsidRPr="005D0CF3">
        <w:t xml:space="preserve"> selon le cas, des résultats </w:t>
      </w:r>
      <w:bookmarkStart w:id="1" w:name="_Hlk514185205"/>
      <w:r w:rsidRPr="005D0CF3">
        <w:rPr>
          <w:strike/>
        </w:rPr>
        <w:t>de l</w:t>
      </w:r>
      <w:r>
        <w:rPr>
          <w:strike/>
        </w:rPr>
        <w:t>’</w:t>
      </w:r>
      <w:r w:rsidRPr="005D0CF3">
        <w:rPr>
          <w:strike/>
        </w:rPr>
        <w:t>épreuve d</w:t>
      </w:r>
      <w:r>
        <w:rPr>
          <w:strike/>
        </w:rPr>
        <w:t>’</w:t>
      </w:r>
      <w:r w:rsidRPr="005D0CF3">
        <w:rPr>
          <w:strike/>
        </w:rPr>
        <w:t>inflammation des mousses (pour les mousses d</w:t>
      </w:r>
      <w:r>
        <w:rPr>
          <w:strike/>
        </w:rPr>
        <w:t>’</w:t>
      </w:r>
      <w:r w:rsidRPr="005D0CF3">
        <w:rPr>
          <w:strike/>
        </w:rPr>
        <w:t>aérosols)</w:t>
      </w:r>
      <w:bookmarkEnd w:id="1"/>
      <w:r w:rsidRPr="005D0CF3">
        <w:rPr>
          <w:strike/>
        </w:rPr>
        <w:t xml:space="preserve"> et </w:t>
      </w:r>
      <w:r w:rsidRPr="005D0CF3">
        <w:t>des épreuves de la distance d</w:t>
      </w:r>
      <w:r>
        <w:t>’</w:t>
      </w:r>
      <w:r w:rsidRPr="005D0CF3">
        <w:t>inflammation et de l</w:t>
      </w:r>
      <w:r>
        <w:t>’</w:t>
      </w:r>
      <w:r w:rsidRPr="005D0CF3">
        <w:t xml:space="preserve">inflammation dans un espace clos (pour les aérosols vaporisés) </w:t>
      </w:r>
      <w:r w:rsidRPr="005D0CF3">
        <w:rPr>
          <w:u w:val="single"/>
        </w:rPr>
        <w:t>et de l</w:t>
      </w:r>
      <w:r>
        <w:rPr>
          <w:u w:val="single"/>
        </w:rPr>
        <w:t>’</w:t>
      </w:r>
      <w:r w:rsidRPr="005D0CF3">
        <w:rPr>
          <w:u w:val="single"/>
        </w:rPr>
        <w:t>épreuve d</w:t>
      </w:r>
      <w:r>
        <w:rPr>
          <w:u w:val="single"/>
        </w:rPr>
        <w:t>’</w:t>
      </w:r>
      <w:r w:rsidRPr="005D0CF3">
        <w:rPr>
          <w:u w:val="single"/>
        </w:rPr>
        <w:t>inflammation des mousses (pour les mousses d</w:t>
      </w:r>
      <w:r>
        <w:rPr>
          <w:u w:val="single"/>
        </w:rPr>
        <w:t>’</w:t>
      </w:r>
      <w:r w:rsidRPr="005D0CF3">
        <w:rPr>
          <w:u w:val="single"/>
        </w:rPr>
        <w:t>aérosols)</w:t>
      </w:r>
      <w:r w:rsidRPr="005D0CF3">
        <w:t>. La classification s</w:t>
      </w:r>
      <w:r>
        <w:t>’</w:t>
      </w:r>
      <w:r w:rsidRPr="005D0CF3">
        <w:t>effectue conformément aux diagrammes de décision 2.3</w:t>
      </w:r>
      <w:r w:rsidRPr="005D0CF3">
        <w:rPr>
          <w:u w:val="single"/>
        </w:rPr>
        <w:t>.1</w:t>
      </w:r>
      <w:r w:rsidRPr="005D0CF3">
        <w:t xml:space="preserve"> a) à 2.3</w:t>
      </w:r>
      <w:r w:rsidRPr="005D0CF3">
        <w:rPr>
          <w:u w:val="single"/>
        </w:rPr>
        <w:t>.1</w:t>
      </w:r>
      <w:r w:rsidRPr="005D0CF3">
        <w:t xml:space="preserve"> c).</w:t>
      </w:r>
    </w:p>
    <w:p w:rsidR="004F3C8D" w:rsidRDefault="004F3C8D" w:rsidP="00611F4F">
      <w:pPr>
        <w:pStyle w:val="SingleTxtG"/>
        <w:ind w:firstLine="1134"/>
      </w:pPr>
      <w:r w:rsidRPr="005D0CF3">
        <w:rPr>
          <w:b/>
          <w:bCs/>
          <w:i/>
          <w:iCs/>
        </w:rPr>
        <w:br w:type="page"/>
      </w:r>
    </w:p>
    <w:p w:rsidR="004F3C8D" w:rsidRPr="00936B8C" w:rsidRDefault="004F3C8D" w:rsidP="00936B8C">
      <w:pPr>
        <w:pStyle w:val="Heading1"/>
        <w:spacing w:after="120"/>
        <w:ind w:left="0"/>
        <w:rPr>
          <w:b/>
          <w:i/>
          <w:lang w:val="fr-FR"/>
        </w:rPr>
      </w:pPr>
      <w:r w:rsidRPr="00936B8C">
        <w:rPr>
          <w:b/>
          <w:i/>
          <w:lang w:val="fr-FR"/>
        </w:rPr>
        <w:lastRenderedPageBreak/>
        <w:t>Diagramme de décision 2.3</w:t>
      </w:r>
      <w:r w:rsidRPr="00936B8C">
        <w:rPr>
          <w:b/>
          <w:i/>
          <w:u w:val="single"/>
          <w:lang w:val="fr-FR"/>
        </w:rPr>
        <w:t>.1</w:t>
      </w:r>
      <w:r w:rsidRPr="00936B8C">
        <w:rPr>
          <w:b/>
          <w:i/>
          <w:lang w:val="fr-FR"/>
        </w:rPr>
        <w:t xml:space="preserve"> a) pour les aérosols </w:t>
      </w:r>
    </w:p>
    <w:p w:rsidR="004F3C8D" w:rsidRPr="005D0CF3" w:rsidRDefault="004F3C8D" w:rsidP="00126C06">
      <w:pPr>
        <w:rPr>
          <w:lang w:val="fr-FR"/>
        </w:rPr>
      </w:pPr>
      <w:r w:rsidRPr="005D0CF3">
        <w:rPr>
          <w:noProof/>
          <w:lang w:eastAsia="fr-CH"/>
        </w:rPr>
        <mc:AlternateContent>
          <mc:Choice Requires="wpg">
            <w:drawing>
              <wp:inline distT="0" distB="0" distL="0" distR="0">
                <wp:extent cx="6120000" cy="3700800"/>
                <wp:effectExtent l="0" t="0" r="90805" b="109220"/>
                <wp:docPr id="4" name="Grou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3700800"/>
                          <a:chOff x="1305" y="8398"/>
                          <a:chExt cx="8918" cy="5391"/>
                        </a:xfrm>
                      </wpg:grpSpPr>
                      <wps:wsp>
                        <wps:cNvPr id="5" name="Text Box 3"/>
                        <wps:cNvSpPr txBox="1">
                          <a:spLocks noChangeArrowheads="1"/>
                        </wps:cNvSpPr>
                        <wps:spPr bwMode="auto">
                          <a:xfrm>
                            <a:off x="1305" y="10068"/>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120"/>
                                <w:ind w:left="79"/>
                                <w:jc w:val="center"/>
                              </w:pPr>
                              <w:r>
                                <w:rPr>
                                  <w:lang w:val="fr-FR"/>
                                </w:rPr>
                                <w:t>Contient-</w:t>
                              </w:r>
                              <w:r w:rsidRPr="002F357C">
                                <w:rPr>
                                  <w:lang w:val="fr-FR"/>
                                </w:rPr>
                                <w:t>il</w:t>
                              </w:r>
                              <w:r w:rsidRPr="00B06436">
                                <w:t xml:space="preserve"> </w:t>
                              </w:r>
                              <w:r>
                                <w:rPr>
                                  <w:lang w:val="fr-FR"/>
                                </w:rPr>
                                <w:t>≤</w:t>
                              </w:r>
                              <w:r w:rsidRPr="002F357C">
                                <w:rPr>
                                  <w:lang w:val="fr-FR"/>
                                </w:rPr>
                                <w:t xml:space="preserve">1 % de composants inflammables </w:t>
                              </w:r>
                              <w:r w:rsidR="006D4631">
                                <w:rPr>
                                  <w:lang w:val="fr-FR"/>
                                </w:rPr>
                                <w:br/>
                              </w:r>
                              <w:r w:rsidRPr="002F357C">
                                <w:rPr>
                                  <w:lang w:val="fr-FR"/>
                                </w:rPr>
                                <w:t>(en masse)</w:t>
                              </w:r>
                              <w:r w:rsidR="006D4631">
                                <w:rPr>
                                  <w:lang w:val="fr-FR"/>
                                </w:rPr>
                                <w:t xml:space="preserve"> </w:t>
                              </w:r>
                              <w:r w:rsidRPr="002F357C">
                                <w:rPr>
                                  <w:u w:val="single"/>
                                  <w:lang w:val="fr-FR"/>
                                </w:rPr>
                                <w:t xml:space="preserve">et </w:t>
                              </w:r>
                              <w:r w:rsidRPr="002F357C">
                                <w:rPr>
                                  <w:lang w:val="fr-FR"/>
                                </w:rPr>
                                <w:t>a-t-il une chaleu</w:t>
                              </w:r>
                              <w:r w:rsidR="00307A6F">
                                <w:rPr>
                                  <w:lang w:val="fr-FR"/>
                                </w:rPr>
                                <w:t xml:space="preserve">r de combustion </w:t>
                              </w:r>
                              <w:r w:rsidR="00307A6F">
                                <w:rPr>
                                  <w:lang w:val="fr-FR"/>
                                </w:rPr>
                                <w:br/>
                                <w:t>&lt;</w:t>
                              </w:r>
                              <w:r w:rsidRPr="002F357C">
                                <w:rPr>
                                  <w:lang w:val="fr-FR"/>
                                </w:rPr>
                                <w:t>20 kJ/g</w:t>
                              </w:r>
                              <w:r>
                                <w:rPr>
                                  <w:lang w:val="fr-FR"/>
                                </w:rPr>
                                <w:t> </w:t>
                              </w:r>
                              <w:r w:rsidRPr="002F357C">
                                <w:rPr>
                                  <w:lang w:val="fr-FR"/>
                                </w:rPr>
                                <w:t>?</w:t>
                              </w:r>
                            </w:p>
                          </w:txbxContent>
                        </wps:txbx>
                        <wps:bodyPr rot="0" vert="horz" wrap="square" lIns="36000" tIns="36000" rIns="36000" bIns="36000" anchor="t" anchorCtr="0" upright="1">
                          <a:noAutofit/>
                        </wps:bodyPr>
                      </wps:wsp>
                      <wps:wsp>
                        <wps:cNvPr id="6" name="Text Box 4"/>
                        <wps:cNvSpPr txBox="1">
                          <a:spLocks noChangeArrowheads="1"/>
                        </wps:cNvSpPr>
                        <wps:spPr bwMode="auto">
                          <a:xfrm>
                            <a:off x="1365" y="12047"/>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120"/>
                                <w:ind w:left="79"/>
                                <w:jc w:val="center"/>
                              </w:pPr>
                              <w:r w:rsidRPr="002F357C">
                                <w:rPr>
                                  <w:lang w:val="fr-FR"/>
                                </w:rPr>
                                <w:t xml:space="preserve">Contient-il </w:t>
                              </w:r>
                              <w:r>
                                <w:rPr>
                                  <w:lang w:val="fr-FR"/>
                                </w:rPr>
                                <w:t>≥</w:t>
                              </w:r>
                              <w:r w:rsidRPr="002F357C">
                                <w:rPr>
                                  <w:lang w:val="fr-FR"/>
                                </w:rPr>
                                <w:t>85 % de composants inflammables</w:t>
                              </w:r>
                              <w:r w:rsidRPr="002F357C">
                                <w:rPr>
                                  <w:lang w:val="fr-FR"/>
                                </w:rPr>
                                <w:br/>
                                <w:t xml:space="preserve">(en masse) </w:t>
                              </w:r>
                              <w:r w:rsidRPr="002F357C">
                                <w:rPr>
                                  <w:u w:val="single"/>
                                </w:rPr>
                                <w:t xml:space="preserve">et </w:t>
                              </w:r>
                              <w:r w:rsidRPr="002F357C">
                                <w:t xml:space="preserve">a-t-il une chaleur de combustion </w:t>
                              </w:r>
                              <w:r w:rsidRPr="002F357C">
                                <w:br/>
                              </w:r>
                              <w:r w:rsidRPr="002F357C">
                                <w:sym w:font="Symbol" w:char="F0B3"/>
                              </w:r>
                              <w:r w:rsidR="00307A6F">
                                <w:t>30 </w:t>
                              </w:r>
                              <w:r w:rsidRPr="002F357C">
                                <w:t>kJ/g</w:t>
                              </w:r>
                              <w:r w:rsidR="00307A6F">
                                <w:t> </w:t>
                              </w:r>
                              <w:r w:rsidRPr="002F357C">
                                <w:t>?</w:t>
                              </w:r>
                            </w:p>
                          </w:txbxContent>
                        </wps:txbx>
                        <wps:bodyPr rot="0" vert="horz" wrap="square" lIns="36000" tIns="36000" rIns="36000" bIns="36000" anchor="t" anchorCtr="0" upright="1">
                          <a:noAutofit/>
                        </wps:bodyPr>
                      </wps:wsp>
                      <wps:wsp>
                        <wps:cNvPr id="7" name="Text Box 5"/>
                        <wps:cNvSpPr txBox="1">
                          <a:spLocks noChangeArrowheads="1"/>
                        </wps:cNvSpPr>
                        <wps:spPr bwMode="auto">
                          <a:xfrm>
                            <a:off x="1371" y="8398"/>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60"/>
                                <w:jc w:val="center"/>
                              </w:pPr>
                              <w:r w:rsidRPr="002F357C">
                                <w:t>Aérosol</w:t>
                              </w:r>
                            </w:p>
                          </w:txbxContent>
                        </wps:txbx>
                        <wps:bodyPr rot="0" vert="horz" wrap="square" lIns="36000" tIns="36000" rIns="36000" bIns="36000" anchor="t" anchorCtr="0" upright="1">
                          <a:noAutofit/>
                        </wps:bodyPr>
                      </wps:wsp>
                      <wps:wsp>
                        <wps:cNvPr id="8" name="AutoShape 6"/>
                        <wps:cNvSpPr>
                          <a:spLocks noChangeArrowheads="1"/>
                        </wps:cNvSpPr>
                        <wps:spPr bwMode="auto">
                          <a:xfrm>
                            <a:off x="8643" y="11711"/>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w:t>
                              </w:r>
                              <w:r w:rsidRPr="002F357C">
                                <w:rPr>
                                  <w:caps/>
                                </w:rPr>
                                <w:t xml:space="preserve"> 1</w:t>
                              </w:r>
                            </w:p>
                            <w:p w:rsidR="002502BD" w:rsidRPr="002F357C" w:rsidRDefault="002502BD" w:rsidP="004F3C8D">
                              <w:pPr>
                                <w:jc w:val="center"/>
                                <w:rPr>
                                  <w:b/>
                                  <w:sz w:val="18"/>
                                </w:rPr>
                              </w:pPr>
                              <w:r>
                                <w:rPr>
                                  <w:b/>
                                  <w:noProof/>
                                  <w:lang w:eastAsia="fr-CH"/>
                                </w:rPr>
                                <w:drawing>
                                  <wp:inline distT="0" distB="0" distL="0" distR="0" wp14:anchorId="11D64EE6" wp14:editId="659D84ED">
                                    <wp:extent cx="310515" cy="474980"/>
                                    <wp:effectExtent l="0" t="0" r="0" b="1270"/>
                                    <wp:docPr id="825" name="Image 8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t>Danger</w:t>
                              </w:r>
                            </w:p>
                          </w:txbxContent>
                        </wps:txbx>
                        <wps:bodyPr rot="0" vert="horz" wrap="square" lIns="36000" tIns="36000" rIns="36000" bIns="36000" anchor="t" anchorCtr="0" upright="1">
                          <a:noAutofit/>
                        </wps:bodyPr>
                      </wps:wsp>
                      <wps:wsp>
                        <wps:cNvPr id="9" name="AutoShape 7"/>
                        <wps:cNvSpPr>
                          <a:spLocks noChangeArrowheads="1"/>
                        </wps:cNvSpPr>
                        <wps:spPr bwMode="auto">
                          <a:xfrm>
                            <a:off x="6249" y="12209"/>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pStyle w:val="GHSBodyText"/>
                                <w:jc w:val="center"/>
                                <w:rPr>
                                  <w:lang w:val="fr-FR"/>
                                </w:rPr>
                              </w:pPr>
                              <w:r w:rsidRPr="002F357C">
                                <w:rPr>
                                  <w:lang w:val="fr-FR"/>
                                </w:rPr>
                                <w:t>Oui</w:t>
                              </w:r>
                            </w:p>
                            <w:p w:rsidR="002502BD" w:rsidRPr="002F357C" w:rsidRDefault="002502BD" w:rsidP="004F3C8D"/>
                          </w:txbxContent>
                        </wps:txbx>
                        <wps:bodyPr rot="0" vert="horz" wrap="square" lIns="91440" tIns="45720" rIns="91440" bIns="45720" anchor="t" anchorCtr="0" upright="1">
                          <a:noAutofit/>
                        </wps:bodyPr>
                      </wps:wsp>
                      <wps:wsp>
                        <wps:cNvPr id="10" name="AutoShape 8"/>
                        <wps:cNvSpPr>
                          <a:spLocks noChangeArrowheads="1"/>
                        </wps:cNvSpPr>
                        <wps:spPr bwMode="auto">
                          <a:xfrm>
                            <a:off x="3171" y="9210"/>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A545E">
                              <w:pPr>
                                <w:jc w:val="center"/>
                              </w:pPr>
                            </w:p>
                          </w:txbxContent>
                        </wps:txbx>
                        <wps:bodyPr rot="0" vert="horz" wrap="square" lIns="91440" tIns="45720" rIns="91440" bIns="45720" anchor="t" anchorCtr="0" upright="1">
                          <a:noAutofit/>
                        </wps:bodyPr>
                      </wps:wsp>
                      <wps:wsp>
                        <wps:cNvPr id="11" name="AutoShape 9"/>
                        <wps:cNvSpPr>
                          <a:spLocks noChangeArrowheads="1"/>
                        </wps:cNvSpPr>
                        <wps:spPr bwMode="auto">
                          <a:xfrm>
                            <a:off x="3171" y="11259"/>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090439">
                              <w:pPr>
                                <w:jc w:val="center"/>
                              </w:pPr>
                              <w:r w:rsidRPr="002F357C">
                                <w:t>Non</w:t>
                              </w:r>
                            </w:p>
                          </w:txbxContent>
                        </wps:txbx>
                        <wps:bodyPr rot="0" vert="horz" wrap="square" lIns="0" tIns="45720" rIns="0" bIns="45720" anchor="ctr" anchorCtr="0" upright="1">
                          <a:noAutofit/>
                        </wps:bodyPr>
                      </wps:wsp>
                      <wps:wsp>
                        <wps:cNvPr id="12" name="AutoShape 10"/>
                        <wps:cNvSpPr>
                          <a:spLocks noChangeArrowheads="1"/>
                        </wps:cNvSpPr>
                        <wps:spPr bwMode="auto">
                          <a:xfrm>
                            <a:off x="6276" y="10313"/>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pStyle w:val="GHSBodyText"/>
                                <w:jc w:val="center"/>
                                <w:rPr>
                                  <w:lang w:val="fr-FR"/>
                                </w:rPr>
                              </w:pPr>
                              <w:r w:rsidRPr="002F357C">
                                <w:rPr>
                                  <w:lang w:val="fr-FR"/>
                                </w:rPr>
                                <w:t>Oui</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3171" y="13279"/>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090439">
                              <w:pPr>
                                <w:jc w:val="center"/>
                              </w:pPr>
                              <w:r w:rsidRPr="002F357C">
                                <w:t>N</w:t>
                              </w:r>
                              <w:r>
                                <w:t>o</w:t>
                              </w:r>
                              <w:r w:rsidRPr="002F357C">
                                <w:t>n</w:t>
                              </w:r>
                            </w:p>
                          </w:txbxContent>
                        </wps:txbx>
                        <wps:bodyPr rot="0" vert="horz" wrap="square" lIns="0" tIns="45720" rIns="0" bIns="45720" anchor="t" anchorCtr="0" upright="1">
                          <a:noAutofit/>
                        </wps:bodyPr>
                      </wps:wsp>
                      <wps:wsp>
                        <wps:cNvPr id="14" name="AutoShape 12"/>
                        <wps:cNvSpPr>
                          <a:spLocks noChangeArrowheads="1"/>
                        </wps:cNvSpPr>
                        <wps:spPr bwMode="auto">
                          <a:xfrm>
                            <a:off x="8634" y="9947"/>
                            <a:ext cx="1580" cy="125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4" o:spid="_x0000_s1026" style="width:481.9pt;height:291.4pt;mso-position-horizontal-relative:char;mso-position-vertical-relative:line" coordorigin="1305,8398" coordsize="8918,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">
                <o:lock v:ext="edit" aspectratio="t"/>
                <v:shapetype id="_x0000_t202" coordsize="21600,21600" o:spt="202" path="m,l,21600r21600,l21600,xe">
                  <v:stroke joinstyle="miter"/>
                  <v:path gradientshapeok="t" o:connecttype="rect"/>
                </v:shapetype>
                <v:shape id="Text Box 3" o:spid="_x0000_s1027" type="#_x0000_t202" style="position:absolute;left:1305;top:10068;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">
                  <v:shadow on="t" offset="6pt,6pt"/>
                  <v:textbox inset="1mm,1mm,1mm,1mm">
                    <w:txbxContent>
                      <w:p w:rsidR="002502BD" w:rsidRPr="002F357C" w:rsidRDefault="002502BD" w:rsidP="004F3C8D">
                        <w:pPr>
                          <w:spacing w:before="120"/>
                          <w:ind w:left="79"/>
                          <w:jc w:val="center"/>
                        </w:pPr>
                        <w:r>
                          <w:rPr>
                            <w:lang w:val="fr-FR"/>
                          </w:rPr>
                          <w:t>Contient-</w:t>
                        </w:r>
                        <w:r w:rsidRPr="002F357C">
                          <w:rPr>
                            <w:lang w:val="fr-FR"/>
                          </w:rPr>
                          <w:t>il</w:t>
                        </w:r>
                        <w:r w:rsidRPr="00B06436">
                          <w:t xml:space="preserve"> </w:t>
                        </w:r>
                        <w:r>
                          <w:rPr>
                            <w:lang w:val="fr-FR"/>
                          </w:rPr>
                          <w:t>≤</w:t>
                        </w:r>
                        <w:r w:rsidRPr="002F357C">
                          <w:rPr>
                            <w:lang w:val="fr-FR"/>
                          </w:rPr>
                          <w:t xml:space="preserve">1 % de composants inflammables </w:t>
                        </w:r>
                        <w:r w:rsidR="006D4631">
                          <w:rPr>
                            <w:lang w:val="fr-FR"/>
                          </w:rPr>
                          <w:br/>
                        </w:r>
                        <w:r w:rsidRPr="002F357C">
                          <w:rPr>
                            <w:lang w:val="fr-FR"/>
                          </w:rPr>
                          <w:t>(en masse)</w:t>
                        </w:r>
                        <w:r w:rsidR="006D4631">
                          <w:rPr>
                            <w:lang w:val="fr-FR"/>
                          </w:rPr>
                          <w:t xml:space="preserve"> </w:t>
                        </w:r>
                        <w:r w:rsidRPr="002F357C">
                          <w:rPr>
                            <w:u w:val="single"/>
                            <w:lang w:val="fr-FR"/>
                          </w:rPr>
                          <w:t xml:space="preserve">et </w:t>
                        </w:r>
                        <w:r w:rsidRPr="002F357C">
                          <w:rPr>
                            <w:lang w:val="fr-FR"/>
                          </w:rPr>
                          <w:t>a-t-il une chaleu</w:t>
                        </w:r>
                        <w:r w:rsidR="00307A6F">
                          <w:rPr>
                            <w:lang w:val="fr-FR"/>
                          </w:rPr>
                          <w:t xml:space="preserve">r de combustion </w:t>
                        </w:r>
                        <w:r w:rsidR="00307A6F">
                          <w:rPr>
                            <w:lang w:val="fr-FR"/>
                          </w:rPr>
                          <w:br/>
                          <w:t>&lt;</w:t>
                        </w:r>
                        <w:r w:rsidRPr="002F357C">
                          <w:rPr>
                            <w:lang w:val="fr-FR"/>
                          </w:rPr>
                          <w:t>20 kJ/g</w:t>
                        </w:r>
                        <w:r>
                          <w:rPr>
                            <w:lang w:val="fr-FR"/>
                          </w:rPr>
                          <w:t> </w:t>
                        </w:r>
                        <w:r w:rsidRPr="002F357C">
                          <w:rPr>
                            <w:lang w:val="fr-FR"/>
                          </w:rPr>
                          <w:t>?</w:t>
                        </w:r>
                      </w:p>
                    </w:txbxContent>
                  </v:textbox>
                </v:shape>
                <v:shape id="Text Box 4" o:spid="_x0000_s1028" type="#_x0000_t202" style="position:absolute;left:1365;top:12047;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">
                  <v:shadow on="t" offset="6pt,6pt"/>
                  <v:textbox inset="1mm,1mm,1mm,1mm">
                    <w:txbxContent>
                      <w:p w:rsidR="002502BD" w:rsidRPr="002F357C" w:rsidRDefault="002502BD" w:rsidP="004F3C8D">
                        <w:pPr>
                          <w:spacing w:before="120"/>
                          <w:ind w:left="79"/>
                          <w:jc w:val="center"/>
                        </w:pPr>
                        <w:r w:rsidRPr="002F357C">
                          <w:rPr>
                            <w:lang w:val="fr-FR"/>
                          </w:rPr>
                          <w:t xml:space="preserve">Contient-il </w:t>
                        </w:r>
                        <w:r>
                          <w:rPr>
                            <w:lang w:val="fr-FR"/>
                          </w:rPr>
                          <w:t>≥</w:t>
                        </w:r>
                        <w:r w:rsidRPr="002F357C">
                          <w:rPr>
                            <w:lang w:val="fr-FR"/>
                          </w:rPr>
                          <w:t>85 % de composants inflammables</w:t>
                        </w:r>
                        <w:r w:rsidRPr="002F357C">
                          <w:rPr>
                            <w:lang w:val="fr-FR"/>
                          </w:rPr>
                          <w:br/>
                          <w:t xml:space="preserve">(en masse) </w:t>
                        </w:r>
                        <w:r w:rsidRPr="002F357C">
                          <w:rPr>
                            <w:u w:val="single"/>
                          </w:rPr>
                          <w:t xml:space="preserve">et </w:t>
                        </w:r>
                        <w:r w:rsidRPr="002F357C">
                          <w:t xml:space="preserve">a-t-il une chaleur de combustion </w:t>
                        </w:r>
                        <w:r w:rsidRPr="002F357C">
                          <w:br/>
                        </w:r>
                        <w:r w:rsidRPr="002F357C">
                          <w:sym w:font="Symbol" w:char="F0B3"/>
                        </w:r>
                        <w:r w:rsidR="00307A6F">
                          <w:t>30 </w:t>
                        </w:r>
                        <w:r w:rsidRPr="002F357C">
                          <w:t>kJ/g</w:t>
                        </w:r>
                        <w:r w:rsidR="00307A6F">
                          <w:t> </w:t>
                        </w:r>
                        <w:r w:rsidRPr="002F357C">
                          <w:t>?</w:t>
                        </w:r>
                      </w:p>
                    </w:txbxContent>
                  </v:textbox>
                </v:shape>
                <v:shape id="Text Box 5" o:spid="_x0000_s1029" type="#_x0000_t202" style="position:absolute;left:1371;top:8398;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">
                  <v:shadow on="t" offset="6pt,6pt"/>
                  <v:textbox inset="1mm,1mm,1mm,1mm">
                    <w:txbxContent>
                      <w:p w:rsidR="002502BD" w:rsidRPr="002F357C" w:rsidRDefault="002502BD" w:rsidP="004F3C8D">
                        <w:pPr>
                          <w:spacing w:before="60"/>
                          <w:jc w:val="center"/>
                        </w:pPr>
                        <w:r w:rsidRPr="002F357C">
                          <w:t>Aérosol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0" type="#_x0000_t114" style="position:absolute;left:8643;top:11711;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">
                  <v:shadow on="t" offset="6pt,6pt"/>
                  <v:textbox inset="1mm,1mm,1mm,1mm">
                    <w:txbxContent>
                      <w:p w:rsidR="002502BD" w:rsidRPr="002F357C" w:rsidRDefault="002502BD" w:rsidP="004F3C8D">
                        <w:pPr>
                          <w:jc w:val="center"/>
                        </w:pPr>
                        <w:r w:rsidRPr="002F357C">
                          <w:t>Catégorie</w:t>
                        </w:r>
                        <w:r w:rsidRPr="002F357C">
                          <w:rPr>
                            <w:caps/>
                          </w:rPr>
                          <w:t xml:space="preserve"> 1</w:t>
                        </w:r>
                      </w:p>
                      <w:p w:rsidR="002502BD" w:rsidRPr="002F357C" w:rsidRDefault="002502BD" w:rsidP="004F3C8D">
                        <w:pPr>
                          <w:jc w:val="center"/>
                          <w:rPr>
                            <w:b/>
                            <w:sz w:val="18"/>
                          </w:rPr>
                        </w:pPr>
                        <w:r>
                          <w:rPr>
                            <w:b/>
                            <w:noProof/>
                            <w:lang w:eastAsia="fr-CH"/>
                          </w:rPr>
                          <w:drawing>
                            <wp:inline distT="0" distB="0" distL="0" distR="0" wp14:anchorId="11D64EE6" wp14:editId="659D84ED">
                              <wp:extent cx="310515" cy="474980"/>
                              <wp:effectExtent l="0" t="0" r="0" b="1270"/>
                              <wp:docPr id="825" name="Image 8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6249;top:12209;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" adj=",3879">
                  <v:shadow on="t" offset="6pt,6pt"/>
                  <v:textbox>
                    <w:txbxContent>
                      <w:p w:rsidR="002502BD" w:rsidRPr="002F357C" w:rsidRDefault="002502BD" w:rsidP="004F3C8D">
                        <w:pPr>
                          <w:pStyle w:val="GHSBodyText"/>
                          <w:jc w:val="center"/>
                          <w:rPr>
                            <w:lang w:val="fr-FR"/>
                          </w:rPr>
                        </w:pPr>
                        <w:r w:rsidRPr="002F357C">
                          <w:rPr>
                            <w:lang w:val="fr-FR"/>
                          </w:rPr>
                          <w:t>Oui</w:t>
                        </w:r>
                      </w:p>
                      <w:p w:rsidR="002502BD" w:rsidRPr="002F357C" w:rsidRDefault="002502BD" w:rsidP="004F3C8D"/>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3171;top:9210;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" adj="16543,5000">
                  <v:shadow on="t" offset="6pt,6pt"/>
                  <v:textbox>
                    <w:txbxContent>
                      <w:p w:rsidR="002502BD" w:rsidRPr="002F357C" w:rsidRDefault="002502BD" w:rsidP="004A545E">
                        <w:pPr>
                          <w:jc w:val="center"/>
                        </w:pPr>
                      </w:p>
                    </w:txbxContent>
                  </v:textbox>
                </v:shape>
                <v:shape id="AutoShape 9" o:spid="_x0000_s1033" type="#_x0000_t67" style="position:absolute;left:3171;top:11259;width:1080;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" adj="16543,5000">
                  <v:shadow on="t" offset="6pt,6pt"/>
                  <v:textbox inset="0,,0">
                    <w:txbxContent>
                      <w:p w:rsidR="002502BD" w:rsidRPr="002F357C" w:rsidRDefault="002502BD" w:rsidP="00090439">
                        <w:pPr>
                          <w:jc w:val="center"/>
                        </w:pPr>
                        <w:r w:rsidRPr="002F357C">
                          <w:t>Non</w:t>
                        </w:r>
                      </w:p>
                    </w:txbxContent>
                  </v:textbox>
                </v:shape>
                <v:shape id="AutoShape 10" o:spid="_x0000_s1034" type="#_x0000_t13" style="position:absolute;left:6276;top:10313;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" adj=",3800">
                  <v:shadow on="t" offset="6pt,6pt"/>
                  <v:textbox>
                    <w:txbxContent>
                      <w:p w:rsidR="002502BD" w:rsidRPr="002F357C" w:rsidRDefault="002502BD" w:rsidP="004F3C8D">
                        <w:pPr>
                          <w:pStyle w:val="GHSBodyText"/>
                          <w:jc w:val="center"/>
                          <w:rPr>
                            <w:lang w:val="fr-FR"/>
                          </w:rPr>
                        </w:pPr>
                        <w:r w:rsidRPr="002F357C">
                          <w:rPr>
                            <w:lang w:val="fr-FR"/>
                          </w:rPr>
                          <w:t>Oui</w:t>
                        </w:r>
                      </w:p>
                    </w:txbxContent>
                  </v:textbox>
                </v:shape>
                <v:shape id="AutoShape 11" o:spid="_x0000_s1035" type="#_x0000_t67" style="position:absolute;left:3171;top:13279;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" adj="16543,5000">
                  <v:shadow on="t" offset="6pt,6pt"/>
                  <v:textbox inset="0,,0">
                    <w:txbxContent>
                      <w:p w:rsidR="002502BD" w:rsidRPr="002F357C" w:rsidRDefault="002502BD" w:rsidP="00090439">
                        <w:pPr>
                          <w:jc w:val="center"/>
                        </w:pPr>
                        <w:r w:rsidRPr="002F357C">
                          <w:t>N</w:t>
                        </w:r>
                        <w:r>
                          <w:t>o</w:t>
                        </w:r>
                        <w:r w:rsidRPr="002F357C">
                          <w:t>n</w:t>
                        </w:r>
                      </w:p>
                    </w:txbxContent>
                  </v:textbox>
                </v:shape>
                <v:shape id="AutoShape 12" o:spid="_x0000_s1036" type="#_x0000_t114" style="position:absolute;left:8634;top:9947;width:1580;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4F3C8D" w:rsidRPr="005D0CF3" w:rsidRDefault="004F3C8D" w:rsidP="00936B8C">
      <w:pPr>
        <w:pStyle w:val="SingleTxtG"/>
        <w:rPr>
          <w:lang w:val="fr-FR"/>
        </w:rPr>
      </w:pPr>
      <w:r w:rsidRPr="005D0CF3">
        <w:rPr>
          <w:lang w:val="fr-FR"/>
        </w:rPr>
        <w:t>Pour les aérosols vaporisés, passer au diagramme de décision 2.3</w:t>
      </w:r>
      <w:r w:rsidRPr="005D0CF3">
        <w:rPr>
          <w:u w:val="single"/>
          <w:lang w:val="fr-FR"/>
        </w:rPr>
        <w:t>.1</w:t>
      </w:r>
      <w:r w:rsidRPr="005D0CF3">
        <w:rPr>
          <w:lang w:val="fr-FR"/>
        </w:rPr>
        <w:t xml:space="preserve"> b)</w:t>
      </w:r>
      <w:r>
        <w:rPr>
          <w:lang w:val="fr-FR"/>
        </w:rPr>
        <w:t> ;</w:t>
      </w:r>
    </w:p>
    <w:p w:rsidR="004F3C8D" w:rsidRDefault="004F3C8D" w:rsidP="00936B8C">
      <w:pPr>
        <w:pStyle w:val="SingleTxtG"/>
        <w:rPr>
          <w:lang w:val="fr-FR"/>
        </w:rPr>
      </w:pPr>
      <w:r w:rsidRPr="005D0CF3">
        <w:rPr>
          <w:lang w:val="fr-FR"/>
        </w:rPr>
        <w:t>Pour les mousses d</w:t>
      </w:r>
      <w:r>
        <w:rPr>
          <w:lang w:val="fr-FR"/>
        </w:rPr>
        <w:t>’</w:t>
      </w:r>
      <w:r w:rsidRPr="005D0CF3">
        <w:rPr>
          <w:lang w:val="fr-FR"/>
        </w:rPr>
        <w:t>aérosols, passer au diagramme de décision 2.3</w:t>
      </w:r>
      <w:r w:rsidRPr="005D0CF3">
        <w:rPr>
          <w:u w:val="single"/>
          <w:lang w:val="fr-FR"/>
        </w:rPr>
        <w:t>.1</w:t>
      </w:r>
      <w:r w:rsidRPr="005D0CF3">
        <w:rPr>
          <w:lang w:val="fr-FR"/>
        </w:rPr>
        <w:t xml:space="preserve"> c).</w:t>
      </w:r>
    </w:p>
    <w:p w:rsidR="004F3C8D" w:rsidRPr="005D0CF3" w:rsidRDefault="004F3C8D" w:rsidP="00936B8C">
      <w:pPr>
        <w:pStyle w:val="Heading1"/>
        <w:spacing w:after="120"/>
        <w:ind w:left="0"/>
        <w:rPr>
          <w:b/>
          <w:bCs/>
          <w:i/>
          <w:iCs/>
          <w:szCs w:val="24"/>
          <w:lang w:val="fr-FR"/>
        </w:rPr>
      </w:pPr>
      <w:r w:rsidRPr="005D0CF3">
        <w:rPr>
          <w:sz w:val="24"/>
          <w:szCs w:val="24"/>
          <w:u w:val="single"/>
          <w:lang w:val="fr-FR"/>
        </w:rPr>
        <w:br w:type="page"/>
      </w:r>
      <w:r w:rsidRPr="005D0CF3">
        <w:rPr>
          <w:b/>
          <w:bCs/>
          <w:i/>
          <w:iCs/>
          <w:szCs w:val="24"/>
          <w:lang w:val="fr-FR"/>
        </w:rPr>
        <w:lastRenderedPageBreak/>
        <w:t>Diagramme de décision 2.3</w:t>
      </w:r>
      <w:r w:rsidRPr="005D0CF3">
        <w:rPr>
          <w:b/>
          <w:bCs/>
          <w:i/>
          <w:iCs/>
          <w:szCs w:val="24"/>
          <w:u w:val="single"/>
          <w:lang w:val="fr-FR"/>
        </w:rPr>
        <w:t>.1</w:t>
      </w:r>
      <w:r w:rsidRPr="005D0CF3">
        <w:rPr>
          <w:b/>
          <w:bCs/>
          <w:i/>
          <w:iCs/>
          <w:szCs w:val="24"/>
          <w:lang w:val="fr-FR"/>
        </w:rPr>
        <w:t xml:space="preserve"> b) pour les aérosols vaporisés </w:t>
      </w:r>
    </w:p>
    <w:p w:rsidR="004F3C8D" w:rsidRPr="005D0CF3" w:rsidRDefault="00226C08" w:rsidP="002D5498">
      <w:pPr>
        <w:pStyle w:val="SingleTxtG"/>
        <w:ind w:left="0" w:right="0"/>
        <w:rPr>
          <w:sz w:val="24"/>
          <w:lang w:val="fr-FR"/>
        </w:rPr>
      </w:pP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1496060</wp:posOffset>
                </wp:positionH>
                <wp:positionV relativeFrom="paragraph">
                  <wp:posOffset>6301105</wp:posOffset>
                </wp:positionV>
                <wp:extent cx="349250" cy="234950"/>
                <wp:effectExtent l="0" t="0" r="12700" b="0"/>
                <wp:wrapNone/>
                <wp:docPr id="832" name="Zone de texte 832"/>
                <wp:cNvGraphicFramePr/>
                <a:graphic xmlns:a="http://schemas.openxmlformats.org/drawingml/2006/main">
                  <a:graphicData uri="http://schemas.microsoft.com/office/word/2010/wordprocessingShape">
                    <wps:wsp>
                      <wps:cNvSpPr txBox="1"/>
                      <wps:spPr>
                        <a:xfrm>
                          <a:off x="0" y="0"/>
                          <a:ext cx="349250" cy="234950"/>
                        </a:xfrm>
                        <a:prstGeom prst="rect">
                          <a:avLst/>
                        </a:prstGeom>
                        <a:noFill/>
                        <a:ln w="6350">
                          <a:noFill/>
                        </a:ln>
                      </wps:spPr>
                      <wps:txbx>
                        <w:txbxContent>
                          <w:p w:rsidR="002502BD" w:rsidRDefault="002502BD" w:rsidP="00226C08">
                            <w:pPr>
                              <w:jc w:val="center"/>
                            </w:pPr>
                            <w:r>
                              <w:t>Non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id="Zone de texte 832" o:spid="_x0000_s1037" type="#_x0000_t202" style="position:absolute;left:0;text-align:left;margin-left:117.8pt;margin-top:496.15pt;width:27.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" filled="f" stroked="f" strokeweight=".5pt">
                <v:textbox inset="0,,0">
                  <w:txbxContent>
                    <w:p w:rsidR="002502BD" w:rsidRDefault="002502BD" w:rsidP="00226C08">
                      <w:pPr>
                        <w:jc w:val="center"/>
                      </w:pPr>
                      <w:r>
                        <w:t>Non</w:t>
                      </w:r>
                    </w:p>
                  </w:txbxContent>
                </v:textbox>
              </v:shape>
            </w:pict>
          </mc:Fallback>
        </mc:AlternateContent>
      </w:r>
      <w:r w:rsidR="004F3C8D" w:rsidRPr="005D0CF3">
        <w:rPr>
          <w:noProof/>
          <w:lang w:eastAsia="fr-CH"/>
        </w:rPr>
        <mc:AlternateContent>
          <mc:Choice Requires="wpg">
            <w:drawing>
              <wp:inline distT="0" distB="0" distL="0" distR="0">
                <wp:extent cx="6119323" cy="7135951"/>
                <wp:effectExtent l="0" t="0" r="91440" b="103505"/>
                <wp:docPr id="158" name="Groupe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19323" cy="7135951"/>
                          <a:chOff x="1356" y="1811"/>
                          <a:chExt cx="9042" cy="10544"/>
                        </a:xfrm>
                      </wpg:grpSpPr>
                      <wps:wsp>
                        <wps:cNvPr id="159" name="Text Box 54"/>
                        <wps:cNvSpPr txBox="1">
                          <a:spLocks noChangeArrowheads="1"/>
                        </wps:cNvSpPr>
                        <wps:spPr bwMode="auto">
                          <a:xfrm>
                            <a:off x="1377" y="5446"/>
                            <a:ext cx="4683"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pPr>
                                <w:jc w:val="center"/>
                              </w:pPr>
                              <w:r w:rsidRPr="002C5FD4">
                                <w:t>La chaleur de combustion es</w:t>
                              </w:r>
                              <w:r w:rsidR="00307A6F">
                                <w:t>t-elle &lt;20 </w:t>
                              </w:r>
                              <w:r w:rsidRPr="002C5FD4">
                                <w:t>kJ/g</w:t>
                              </w:r>
                              <w:r>
                                <w:t> </w:t>
                              </w:r>
                              <w:r w:rsidRPr="002C5FD4">
                                <w:t>?</w:t>
                              </w:r>
                            </w:p>
                          </w:txbxContent>
                        </wps:txbx>
                        <wps:bodyPr rot="0" vert="horz" wrap="square" lIns="36000" tIns="36000" rIns="36000" bIns="36000" anchor="t" anchorCtr="0" upright="1">
                          <a:noAutofit/>
                        </wps:bodyPr>
                      </wps:wsp>
                      <wps:wsp>
                        <wps:cNvPr id="160" name="Text Box 55"/>
                        <wps:cNvSpPr txBox="1">
                          <a:spLocks noChangeArrowheads="1"/>
                        </wps:cNvSpPr>
                        <wps:spPr bwMode="auto">
                          <a:xfrm>
                            <a:off x="1356" y="3277"/>
                            <a:ext cx="4680"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6D4631">
                              <w:pPr>
                                <w:jc w:val="center"/>
                                <w:rPr>
                                  <w:b/>
                                </w:rPr>
                              </w:pPr>
                              <w:r w:rsidRPr="002C5FD4">
                                <w:t>Dans l’épreuve de la distance d’inflammation, y a</w:t>
                              </w:r>
                              <w:r w:rsidRPr="002C5FD4">
                                <w:noBreakHyphen/>
                                <w:t>t</w:t>
                              </w:r>
                              <w:r w:rsidRPr="002C5FD4">
                                <w:noBreakHyphen/>
                                <w:t xml:space="preserve">il inflammation à une distance </w:t>
                              </w:r>
                              <w:r w:rsidRPr="002F357C">
                                <w:sym w:font="Symbol" w:char="F0B3"/>
                              </w:r>
                              <w:r w:rsidRPr="002C5FD4">
                                <w:t>75</w:t>
                              </w:r>
                              <w:r w:rsidR="00307A6F">
                                <w:t> </w:t>
                              </w:r>
                              <w:r w:rsidRPr="002C5FD4">
                                <w:t>cm</w:t>
                              </w:r>
                              <w:r>
                                <w:t> </w:t>
                              </w:r>
                              <w:r w:rsidRPr="002C5FD4">
                                <w:t>?</w:t>
                              </w:r>
                            </w:p>
                          </w:txbxContent>
                        </wps:txbx>
                        <wps:bodyPr rot="0" vert="horz" wrap="square" lIns="36000" tIns="36000" rIns="36000" bIns="36000" anchor="t" anchorCtr="0" upright="1">
                          <a:noAutofit/>
                        </wps:bodyPr>
                      </wps:wsp>
                      <wps:wsp>
                        <wps:cNvPr id="161" name="Text Box 56"/>
                        <wps:cNvSpPr txBox="1">
                          <a:spLocks noChangeArrowheads="1"/>
                        </wps:cNvSpPr>
                        <wps:spPr bwMode="auto">
                          <a:xfrm>
                            <a:off x="2756" y="1811"/>
                            <a:ext cx="1813" cy="40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60"/>
                                <w:jc w:val="center"/>
                              </w:pPr>
                              <w:r w:rsidRPr="002F357C">
                                <w:rPr>
                                  <w:lang w:val="fr-FR"/>
                                </w:rPr>
                                <w:t>Aérosol vaporisé</w:t>
                              </w:r>
                            </w:p>
                          </w:txbxContent>
                        </wps:txbx>
                        <wps:bodyPr rot="0" vert="horz" wrap="square" lIns="36000" tIns="36000" rIns="36000" bIns="36000" anchor="t" anchorCtr="0" upright="1">
                          <a:spAutoFit/>
                        </wps:bodyPr>
                      </wps:wsp>
                      <wps:wsp>
                        <wps:cNvPr id="162" name="AutoShape 57"/>
                        <wps:cNvSpPr>
                          <a:spLocks noChangeArrowheads="1"/>
                        </wps:cNvSpPr>
                        <wps:spPr bwMode="auto">
                          <a:xfrm>
                            <a:off x="8799" y="2818"/>
                            <a:ext cx="1512"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rPr>
                                  <w:b/>
                                  <w:lang w:eastAsia="fr-FR"/>
                                </w:rPr>
                              </w:pPr>
                              <w:r w:rsidRPr="002F357C">
                                <w:t>Catégorie</w:t>
                              </w:r>
                              <w:r w:rsidRPr="002F357C">
                                <w:rPr>
                                  <w:caps/>
                                  <w:lang w:eastAsia="fr-FR"/>
                                </w:rPr>
                                <w:t xml:space="preserve"> </w:t>
                              </w:r>
                              <w:r w:rsidRPr="002F357C">
                                <w:rPr>
                                  <w:lang w:eastAsia="fr-FR"/>
                                </w:rPr>
                                <w:t>1</w:t>
                              </w:r>
                            </w:p>
                            <w:p w:rsidR="002502BD" w:rsidRPr="002F357C" w:rsidRDefault="002502BD" w:rsidP="004F3C8D">
                              <w:pPr>
                                <w:jc w:val="center"/>
                              </w:pPr>
                              <w:r>
                                <w:rPr>
                                  <w:noProof/>
                                  <w:lang w:eastAsia="fr-CH"/>
                                </w:rPr>
                                <w:drawing>
                                  <wp:inline distT="0" distB="0" distL="0" distR="0" wp14:anchorId="77757E76" wp14:editId="71815E70">
                                    <wp:extent cx="310515" cy="474980"/>
                                    <wp:effectExtent l="0" t="0" r="0" b="1270"/>
                                    <wp:docPr id="826" name="Image 8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 </w:t>
                              </w:r>
                            </w:p>
                          </w:txbxContent>
                        </wps:txbx>
                        <wps:bodyPr rot="0" vert="horz" wrap="square" lIns="36000" tIns="36000" rIns="36000" bIns="36000" anchor="t" anchorCtr="0" upright="1">
                          <a:noAutofit/>
                        </wps:bodyPr>
                      </wps:wsp>
                      <wps:wsp>
                        <wps:cNvPr id="163" name="AutoShape 58"/>
                        <wps:cNvSpPr>
                          <a:spLocks noChangeArrowheads="1"/>
                        </wps:cNvSpPr>
                        <wps:spPr bwMode="auto">
                          <a:xfrm>
                            <a:off x="6306" y="3302"/>
                            <a:ext cx="2234" cy="727"/>
                          </a:xfrm>
                          <a:prstGeom prst="rightArrow">
                            <a:avLst>
                              <a:gd name="adj1" fmla="val 50000"/>
                              <a:gd name="adj2" fmla="val 7682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64" name="AutoShape 59"/>
                        <wps:cNvSpPr>
                          <a:spLocks noChangeArrowheads="1"/>
                        </wps:cNvSpPr>
                        <wps:spPr bwMode="auto">
                          <a:xfrm>
                            <a:off x="3113" y="2476"/>
                            <a:ext cx="1094" cy="5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txbxContent>
                        </wps:txbx>
                        <wps:bodyPr rot="0" vert="horz" wrap="square" lIns="91440" tIns="45720" rIns="91440" bIns="45720" anchor="t" anchorCtr="0" upright="1">
                          <a:noAutofit/>
                        </wps:bodyPr>
                      </wps:wsp>
                      <wps:wsp>
                        <wps:cNvPr id="165" name="AutoShape 60"/>
                        <wps:cNvSpPr>
                          <a:spLocks noChangeArrowheads="1"/>
                        </wps:cNvSpPr>
                        <wps:spPr bwMode="auto">
                          <a:xfrm>
                            <a:off x="8823" y="7006"/>
                            <a:ext cx="1511"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653E899C" wp14:editId="2B3217CA">
                                    <wp:extent cx="310515" cy="474980"/>
                                    <wp:effectExtent l="0" t="0" r="0" b="1270"/>
                                    <wp:docPr id="827" name="Image 82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66" name="Text Box 61"/>
                        <wps:cNvSpPr txBox="1">
                          <a:spLocks noChangeArrowheads="1"/>
                        </wps:cNvSpPr>
                        <wps:spPr bwMode="auto">
                          <a:xfrm>
                            <a:off x="1365" y="7545"/>
                            <a:ext cx="4680" cy="7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6D4631">
                              <w:pPr>
                                <w:jc w:val="center"/>
                              </w:pPr>
                              <w:r w:rsidRPr="002C5FD4">
                                <w:t>Dans l’épreuve de la distance d’inflammation, y</w:t>
                              </w:r>
                              <w:r w:rsidR="00307A6F">
                                <w:t xml:space="preserve"> </w:t>
                              </w:r>
                              <w:r w:rsidRPr="002C5FD4">
                                <w:t>a</w:t>
                              </w:r>
                              <w:r w:rsidRPr="002C5FD4">
                                <w:noBreakHyphen/>
                                <w:t>t</w:t>
                              </w:r>
                              <w:r w:rsidRPr="002C5FD4">
                                <w:noBreakHyphen/>
                                <w:t xml:space="preserve">il inflammation à une distance </w:t>
                              </w:r>
                              <w:r w:rsidRPr="002F357C">
                                <w:sym w:font="Symbol" w:char="F0B3"/>
                              </w:r>
                              <w:r w:rsidR="00307A6F">
                                <w:t>15 </w:t>
                              </w:r>
                              <w:r w:rsidRPr="002C5FD4">
                                <w:t>cm</w:t>
                              </w:r>
                              <w:r>
                                <w:t> </w:t>
                              </w:r>
                              <w:r w:rsidRPr="002C5FD4">
                                <w:t>?</w:t>
                              </w:r>
                            </w:p>
                          </w:txbxContent>
                        </wps:txbx>
                        <wps:bodyPr rot="0" vert="horz" wrap="square" lIns="36000" tIns="36000" rIns="36000" bIns="36000" anchor="t" anchorCtr="0" upright="1">
                          <a:noAutofit/>
                        </wps:bodyPr>
                      </wps:wsp>
                      <wps:wsp>
                        <wps:cNvPr id="167" name="Text Box 62"/>
                        <wps:cNvSpPr txBox="1">
                          <a:spLocks noChangeArrowheads="1"/>
                        </wps:cNvSpPr>
                        <wps:spPr bwMode="auto">
                          <a:xfrm>
                            <a:off x="1365" y="9576"/>
                            <a:ext cx="5459" cy="98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r w:rsidRPr="002C5FD4">
                                <w:t>Dans l’épreuve d’inflammation dans un espace clos</w:t>
                              </w:r>
                            </w:p>
                            <w:p w:rsidR="002502BD" w:rsidRPr="002C5FD4" w:rsidRDefault="002502BD" w:rsidP="004F3C8D">
                              <w:pPr>
                                <w:ind w:left="440" w:hanging="330"/>
                              </w:pPr>
                              <w:r w:rsidRPr="002C5FD4">
                                <w:t>a)</w:t>
                              </w:r>
                              <w:r w:rsidRPr="002C5FD4">
                                <w:tab/>
                                <w:t>Le temps d’inflammation équivalent est</w:t>
                              </w:r>
                              <w:r w:rsidRPr="002C5FD4">
                                <w:noBreakHyphen/>
                                <w:t xml:space="preserve">il </w:t>
                              </w:r>
                              <w:r w:rsidRPr="002F357C">
                                <w:sym w:font="Symbol" w:char="F0A3"/>
                              </w:r>
                              <w:r w:rsidRPr="002C5FD4">
                                <w:t>300 s/m</w:t>
                              </w:r>
                              <w:r w:rsidRPr="002C5FD4">
                                <w:rPr>
                                  <w:vertAlign w:val="superscript"/>
                                </w:rPr>
                                <w:t>3</w:t>
                              </w:r>
                              <w:r w:rsidR="00307A6F" w:rsidRPr="00307A6F">
                                <w:t> </w:t>
                              </w:r>
                              <w:r w:rsidRPr="002C5FD4">
                                <w:t>?</w:t>
                              </w:r>
                            </w:p>
                            <w:p w:rsidR="002502BD" w:rsidRPr="002C5FD4" w:rsidRDefault="002502BD" w:rsidP="004F3C8D">
                              <w:pPr>
                                <w:ind w:left="440" w:hanging="330"/>
                              </w:pPr>
                              <w:r w:rsidRPr="002C5FD4">
                                <w:t>b)</w:t>
                              </w:r>
                              <w:r w:rsidRPr="002C5FD4">
                                <w:tab/>
                                <w:t>Ou la densité de déflagration est</w:t>
                              </w:r>
                              <w:r w:rsidRPr="002C5FD4">
                                <w:noBreakHyphen/>
                                <w:t xml:space="preserve">elle </w:t>
                              </w:r>
                              <w:r w:rsidRPr="002F357C">
                                <w:sym w:font="Symbol" w:char="F0A3"/>
                              </w:r>
                              <w:r w:rsidRPr="002C5FD4">
                                <w:t>300 g/m</w:t>
                              </w:r>
                              <w:r w:rsidRPr="002C5FD4">
                                <w:rPr>
                                  <w:vertAlign w:val="superscript"/>
                                </w:rPr>
                                <w:t>3</w:t>
                              </w:r>
                              <w:r w:rsidR="00307A6F">
                                <w:t> </w:t>
                              </w:r>
                              <w:r w:rsidRPr="002C5FD4">
                                <w:t>?</w:t>
                              </w:r>
                            </w:p>
                          </w:txbxContent>
                        </wps:txbx>
                        <wps:bodyPr rot="0" vert="horz" wrap="square" lIns="36000" tIns="36000" rIns="36000" bIns="36000" anchor="t" anchorCtr="0" upright="1">
                          <a:noAutofit/>
                        </wps:bodyPr>
                      </wps:wsp>
                      <wps:wsp>
                        <wps:cNvPr id="168" name="AutoShape 63"/>
                        <wps:cNvSpPr>
                          <a:spLocks noChangeArrowheads="1"/>
                        </wps:cNvSpPr>
                        <wps:spPr bwMode="auto">
                          <a:xfrm>
                            <a:off x="6294" y="7477"/>
                            <a:ext cx="2234" cy="726"/>
                          </a:xfrm>
                          <a:prstGeom prst="rightArrow">
                            <a:avLst>
                              <a:gd name="adj1" fmla="val 50000"/>
                              <a:gd name="adj2" fmla="val 769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69" name="AutoShape 64"/>
                        <wps:cNvSpPr>
                          <a:spLocks noChangeArrowheads="1"/>
                        </wps:cNvSpPr>
                        <wps:spPr bwMode="auto">
                          <a:xfrm>
                            <a:off x="7154" y="9751"/>
                            <a:ext cx="1381" cy="726"/>
                          </a:xfrm>
                          <a:prstGeom prst="rightArrow">
                            <a:avLst>
                              <a:gd name="adj1" fmla="val 50000"/>
                              <a:gd name="adj2" fmla="val 475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70" name="AutoShape 65"/>
                        <wps:cNvSpPr>
                          <a:spLocks noChangeArrowheads="1"/>
                        </wps:cNvSpPr>
                        <wps:spPr bwMode="auto">
                          <a:xfrm>
                            <a:off x="8796" y="9097"/>
                            <a:ext cx="1514"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52203CBF" wp14:editId="39C74FA4">
                                    <wp:extent cx="310515" cy="474980"/>
                                    <wp:effectExtent l="0" t="0" r="0" b="1270"/>
                                    <wp:docPr id="828" name="Image 82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71" name="AutoShape 66"/>
                        <wps:cNvSpPr>
                          <a:spLocks noChangeArrowheads="1"/>
                        </wps:cNvSpPr>
                        <wps:spPr bwMode="auto">
                          <a:xfrm rot="5400000">
                            <a:off x="5446" y="8947"/>
                            <a:ext cx="963" cy="4860"/>
                          </a:xfrm>
                          <a:custGeom>
                            <a:avLst/>
                            <a:gdLst>
                              <a:gd name="G0" fmla="+- 13682 0 0"/>
                              <a:gd name="G1" fmla="+- 18942 0 0"/>
                              <a:gd name="G2" fmla="+- 2912 0 0"/>
                              <a:gd name="G3" fmla="*/ 13682 1 2"/>
                              <a:gd name="G4" fmla="+- G3 10800 0"/>
                              <a:gd name="G5" fmla="+- 21600 13682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641 w 21600"/>
                              <a:gd name="T1" fmla="*/ 0 h 21600"/>
                              <a:gd name="T2" fmla="*/ 13682 w 21600"/>
                              <a:gd name="T3" fmla="*/ 2912 h 21600"/>
                              <a:gd name="T4" fmla="*/ 0 w 21600"/>
                              <a:gd name="T5" fmla="*/ 20116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641" y="0"/>
                                </a:moveTo>
                                <a:lnTo>
                                  <a:pt x="13682" y="2912"/>
                                </a:lnTo>
                                <a:lnTo>
                                  <a:pt x="16340" y="2912"/>
                                </a:lnTo>
                                <a:lnTo>
                                  <a:pt x="16340" y="18633"/>
                                </a:lnTo>
                                <a:lnTo>
                                  <a:pt x="0" y="18633"/>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Default="002502BD" w:rsidP="002A44CD">
                              <w:pPr>
                                <w:pStyle w:val="SingleTxtG"/>
                              </w:pPr>
                              <w:r>
                                <w:t>non</w:t>
                              </w:r>
                            </w:p>
                          </w:txbxContent>
                        </wps:txbx>
                        <wps:bodyPr rot="0" vert="horz" wrap="square" lIns="36000" tIns="36000" rIns="36000" bIns="36000" anchor="t" anchorCtr="0" upright="1">
                          <a:noAutofit/>
                        </wps:bodyPr>
                      </wps:wsp>
                      <wps:wsp>
                        <wps:cNvPr id="172" name="AutoShape 67"/>
                        <wps:cNvSpPr>
                          <a:spLocks noChangeArrowheads="1"/>
                        </wps:cNvSpPr>
                        <wps:spPr bwMode="auto">
                          <a:xfrm>
                            <a:off x="3162" y="8462"/>
                            <a:ext cx="1094"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6C4593">
                              <w:pPr>
                                <w:jc w:val="center"/>
                              </w:pPr>
                              <w:r w:rsidRPr="002F357C">
                                <w:t>Non</w:t>
                              </w:r>
                            </w:p>
                          </w:txbxContent>
                        </wps:txbx>
                        <wps:bodyPr rot="0" vert="horz" wrap="square" lIns="0" tIns="45720" rIns="0" bIns="45720" anchor="ctr" anchorCtr="0" upright="1">
                          <a:noAutofit/>
                        </wps:bodyPr>
                      </wps:wsp>
                      <wps:wsp>
                        <wps:cNvPr id="173" name="AutoShape 68"/>
                        <wps:cNvSpPr>
                          <a:spLocks noChangeArrowheads="1"/>
                        </wps:cNvSpPr>
                        <wps:spPr bwMode="auto">
                          <a:xfrm>
                            <a:off x="3153" y="4298"/>
                            <a:ext cx="1094" cy="84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Default="002502BD" w:rsidP="006C4593">
                              <w:pPr>
                                <w:jc w:val="center"/>
                              </w:pPr>
                              <w:r w:rsidRPr="00182373">
                                <w:t>Non</w:t>
                              </w:r>
                            </w:p>
                          </w:txbxContent>
                        </wps:txbx>
                        <wps:bodyPr rot="0" vert="horz" wrap="square" lIns="0" tIns="45720" rIns="0" bIns="45720" anchor="ctr" anchorCtr="0" upright="1">
                          <a:noAutofit/>
                        </wps:bodyPr>
                      </wps:wsp>
                      <wps:wsp>
                        <wps:cNvPr id="174" name="AutoShape 69"/>
                        <wps:cNvSpPr>
                          <a:spLocks noChangeArrowheads="1"/>
                        </wps:cNvSpPr>
                        <wps:spPr bwMode="auto">
                          <a:xfrm>
                            <a:off x="3113" y="6359"/>
                            <a:ext cx="1094"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F66D5C" w:rsidRDefault="002502BD" w:rsidP="004F3C8D">
                              <w:pPr>
                                <w:jc w:val="center"/>
                                <w:rPr>
                                  <w:b/>
                                </w:rPr>
                              </w:pPr>
                              <w:r w:rsidRPr="00F66D5C">
                                <w:t>Oui</w:t>
                              </w:r>
                            </w:p>
                          </w:txbxContent>
                        </wps:txbx>
                        <wps:bodyPr rot="0" vert="horz" wrap="square" lIns="0" tIns="45720" rIns="0" bIns="45720" anchor="ctr" anchorCtr="0" upright="1">
                          <a:noAutofit/>
                        </wps:bodyPr>
                      </wps:wsp>
                      <wps:wsp>
                        <wps:cNvPr id="175" name="AutoShape 70"/>
                        <wps:cNvSpPr>
                          <a:spLocks noChangeArrowheads="1"/>
                        </wps:cNvSpPr>
                        <wps:spPr bwMode="auto">
                          <a:xfrm>
                            <a:off x="8811" y="4913"/>
                            <a:ext cx="1511"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7223069D" wp14:editId="44C1B098">
                                    <wp:extent cx="310515" cy="474980"/>
                                    <wp:effectExtent l="0" t="0" r="0" b="1270"/>
                                    <wp:docPr id="829" name="Image 8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76" name="AutoShape 71"/>
                        <wps:cNvSpPr>
                          <a:spLocks noChangeArrowheads="1"/>
                        </wps:cNvSpPr>
                        <wps:spPr bwMode="auto">
                          <a:xfrm>
                            <a:off x="6297" y="5396"/>
                            <a:ext cx="2234" cy="726"/>
                          </a:xfrm>
                          <a:prstGeom prst="rightArrow">
                            <a:avLst>
                              <a:gd name="adj1" fmla="val 50000"/>
                              <a:gd name="adj2" fmla="val 769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Non</w:t>
                              </w:r>
                            </w:p>
                          </w:txbxContent>
                        </wps:txbx>
                        <wps:bodyPr rot="0" vert="horz" wrap="square" lIns="91440" tIns="45720" rIns="91440" bIns="45720" anchor="t" anchorCtr="0" upright="1">
                          <a:noAutofit/>
                        </wps:bodyPr>
                      </wps:wsp>
                      <wps:wsp>
                        <wps:cNvPr id="177" name="AutoShape 72"/>
                        <wps:cNvSpPr>
                          <a:spLocks noChangeArrowheads="1"/>
                        </wps:cNvSpPr>
                        <wps:spPr bwMode="auto">
                          <a:xfrm>
                            <a:off x="8818" y="11082"/>
                            <a:ext cx="1580" cy="127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158" o:spid="_x0000_s1038" style="width:481.85pt;height:561.9pt;mso-position-horizontal-relative:char;mso-position-vertical-relative:line" coordorigin="1356,1811" coordsize="9042,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">
                <o:lock v:ext="edit" aspectratio="t"/>
                <v:shape id="Text Box 54" o:spid="_x0000_s1039" type="#_x0000_t202" style="position:absolute;left:1377;top:5446;width:46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">
                  <v:shadow on="t" offset="6pt,6pt"/>
                  <v:textbox inset="1mm,1mm,1mm,1mm">
                    <w:txbxContent>
                      <w:p w:rsidR="002502BD" w:rsidRPr="002C5FD4" w:rsidRDefault="002502BD" w:rsidP="004F3C8D">
                        <w:pPr>
                          <w:jc w:val="center"/>
                        </w:pPr>
                        <w:r w:rsidRPr="002C5FD4">
                          <w:t>La chaleur de combustion es</w:t>
                        </w:r>
                        <w:r w:rsidR="00307A6F">
                          <w:t>t-elle &lt;20 </w:t>
                        </w:r>
                        <w:r w:rsidRPr="002C5FD4">
                          <w:t>kJ/g</w:t>
                        </w:r>
                        <w:r>
                          <w:t> </w:t>
                        </w:r>
                        <w:r w:rsidRPr="002C5FD4">
                          <w:t>?</w:t>
                        </w:r>
                      </w:p>
                    </w:txbxContent>
                  </v:textbox>
                </v:shape>
                <v:shape id="Text Box 55" o:spid="_x0000_s1040" type="#_x0000_t202" style="position:absolute;left:1356;top:3277;width:4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">
                  <v:shadow on="t" offset="6pt,6pt"/>
                  <v:textbox inset="1mm,1mm,1mm,1mm">
                    <w:txbxContent>
                      <w:p w:rsidR="002502BD" w:rsidRPr="002C5FD4" w:rsidRDefault="002502BD" w:rsidP="006D4631">
                        <w:pPr>
                          <w:jc w:val="center"/>
                          <w:rPr>
                            <w:b/>
                          </w:rPr>
                        </w:pPr>
                        <w:r w:rsidRPr="002C5FD4">
                          <w:t>Dans l’épreuve de la distance d’inflammation, y a</w:t>
                        </w:r>
                        <w:r w:rsidRPr="002C5FD4">
                          <w:noBreakHyphen/>
                          <w:t>t</w:t>
                        </w:r>
                        <w:r w:rsidRPr="002C5FD4">
                          <w:noBreakHyphen/>
                          <w:t xml:space="preserve">il inflammation à une distance </w:t>
                        </w:r>
                        <w:r w:rsidRPr="002F357C">
                          <w:sym w:font="Symbol" w:char="F0B3"/>
                        </w:r>
                        <w:r w:rsidRPr="002C5FD4">
                          <w:t>75</w:t>
                        </w:r>
                        <w:r w:rsidR="00307A6F">
                          <w:t> </w:t>
                        </w:r>
                        <w:r w:rsidRPr="002C5FD4">
                          <w:t>cm</w:t>
                        </w:r>
                        <w:r>
                          <w:t> </w:t>
                        </w:r>
                        <w:r w:rsidRPr="002C5FD4">
                          <w:t>?</w:t>
                        </w:r>
                      </w:p>
                    </w:txbxContent>
                  </v:textbox>
                </v:shape>
                <v:shape id="Text Box 56" o:spid="_x0000_s1041" type="#_x0000_t202" style="position:absolute;left:2756;top:1811;width:181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">
                  <v:shadow on="t" offset="6pt,6pt"/>
                  <v:textbox style="mso-fit-shape-to-text:t" inset="1mm,1mm,1mm,1mm">
                    <w:txbxContent>
                      <w:p w:rsidR="002502BD" w:rsidRPr="002F357C" w:rsidRDefault="002502BD" w:rsidP="004F3C8D">
                        <w:pPr>
                          <w:spacing w:before="60"/>
                          <w:jc w:val="center"/>
                        </w:pPr>
                        <w:r w:rsidRPr="002F357C">
                          <w:rPr>
                            <w:lang w:val="fr-FR"/>
                          </w:rPr>
                          <w:t>Aérosol vaporisé</w:t>
                        </w:r>
                      </w:p>
                    </w:txbxContent>
                  </v:textbox>
                </v:shape>
                <v:shape id="AutoShape 57" o:spid="_x0000_s1042" type="#_x0000_t114" style="position:absolute;left:8799;top:2818;width:151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">
                  <v:shadow on="t" offset="6pt,6pt"/>
                  <v:textbox inset="1mm,1mm,1mm,1mm">
                    <w:txbxContent>
                      <w:p w:rsidR="002502BD" w:rsidRPr="002F357C" w:rsidRDefault="002502BD" w:rsidP="004F3C8D">
                        <w:pPr>
                          <w:jc w:val="center"/>
                          <w:rPr>
                            <w:b/>
                            <w:lang w:eastAsia="fr-FR"/>
                          </w:rPr>
                        </w:pPr>
                        <w:r w:rsidRPr="002F357C">
                          <w:t>Catégorie</w:t>
                        </w:r>
                        <w:r w:rsidRPr="002F357C">
                          <w:rPr>
                            <w:caps/>
                            <w:lang w:eastAsia="fr-FR"/>
                          </w:rPr>
                          <w:t xml:space="preserve"> </w:t>
                        </w:r>
                        <w:r w:rsidRPr="002F357C">
                          <w:rPr>
                            <w:lang w:eastAsia="fr-FR"/>
                          </w:rPr>
                          <w:t>1</w:t>
                        </w:r>
                      </w:p>
                      <w:p w:rsidR="002502BD" w:rsidRPr="002F357C" w:rsidRDefault="002502BD" w:rsidP="004F3C8D">
                        <w:pPr>
                          <w:jc w:val="center"/>
                        </w:pPr>
                        <w:r>
                          <w:rPr>
                            <w:noProof/>
                            <w:lang w:eastAsia="fr-CH"/>
                          </w:rPr>
                          <w:drawing>
                            <wp:inline distT="0" distB="0" distL="0" distR="0" wp14:anchorId="77757E76" wp14:editId="71815E70">
                              <wp:extent cx="310515" cy="474980"/>
                              <wp:effectExtent l="0" t="0" r="0" b="1270"/>
                              <wp:docPr id="826" name="Image 8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 </w:t>
                        </w:r>
                      </w:p>
                    </w:txbxContent>
                  </v:textbox>
                </v:shape>
                <v:shape id="AutoShape 58" o:spid="_x0000_s1043" type="#_x0000_t13" style="position:absolute;left:6306;top:3302;width:223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">
                  <v:shadow on="t" offset="6pt,6pt"/>
                  <v:textbox>
                    <w:txbxContent>
                      <w:p w:rsidR="002502BD" w:rsidRPr="002F357C" w:rsidRDefault="002502BD" w:rsidP="004F3C8D">
                        <w:pPr>
                          <w:jc w:val="center"/>
                        </w:pPr>
                        <w:r w:rsidRPr="002F357C">
                          <w:t>Oui</w:t>
                        </w:r>
                      </w:p>
                    </w:txbxContent>
                  </v:textbox>
                </v:shape>
                <v:shape id="AutoShape 59" o:spid="_x0000_s1044" type="#_x0000_t67" style="position:absolute;left:3113;top:2476;width:10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" adj="16543,5000">
                  <v:shadow on="t" offset="6pt,6pt"/>
                  <v:textbox>
                    <w:txbxContent>
                      <w:p w:rsidR="002502BD" w:rsidRPr="002F357C" w:rsidRDefault="002502BD" w:rsidP="004F3C8D"/>
                    </w:txbxContent>
                  </v:textbox>
                </v:shape>
                <v:shape id="AutoShape 60" o:spid="_x0000_s1045" type="#_x0000_t114" style="position:absolute;left:8823;top:7006;width:151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653E899C" wp14:editId="2B3217CA">
                              <wp:extent cx="310515" cy="474980"/>
                              <wp:effectExtent l="0" t="0" r="0" b="1270"/>
                              <wp:docPr id="827" name="Image 82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Text Box 61" o:spid="_x0000_s1046" type="#_x0000_t202" style="position:absolute;left:1365;top:7545;width:468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">
                  <v:shadow on="t" offset="6pt,6pt"/>
                  <v:textbox inset="1mm,1mm,1mm,1mm">
                    <w:txbxContent>
                      <w:p w:rsidR="002502BD" w:rsidRPr="002C5FD4" w:rsidRDefault="002502BD" w:rsidP="006D4631">
                        <w:pPr>
                          <w:jc w:val="center"/>
                        </w:pPr>
                        <w:r w:rsidRPr="002C5FD4">
                          <w:t>Dans l’épreuve de la distance d’inflammation, y</w:t>
                        </w:r>
                        <w:r w:rsidR="00307A6F">
                          <w:t xml:space="preserve"> </w:t>
                        </w:r>
                        <w:r w:rsidRPr="002C5FD4">
                          <w:t>a</w:t>
                        </w:r>
                        <w:r w:rsidRPr="002C5FD4">
                          <w:noBreakHyphen/>
                          <w:t>t</w:t>
                        </w:r>
                        <w:r w:rsidRPr="002C5FD4">
                          <w:noBreakHyphen/>
                          <w:t xml:space="preserve">il inflammation à une distance </w:t>
                        </w:r>
                        <w:r w:rsidRPr="002F357C">
                          <w:sym w:font="Symbol" w:char="F0B3"/>
                        </w:r>
                        <w:r w:rsidR="00307A6F">
                          <w:t>15 </w:t>
                        </w:r>
                        <w:r w:rsidRPr="002C5FD4">
                          <w:t>cm</w:t>
                        </w:r>
                        <w:r>
                          <w:t> </w:t>
                        </w:r>
                        <w:r w:rsidRPr="002C5FD4">
                          <w:t>?</w:t>
                        </w:r>
                      </w:p>
                    </w:txbxContent>
                  </v:textbox>
                </v:shape>
                <v:shape id="Text Box 62" o:spid="_x0000_s1047" type="#_x0000_t202" style="position:absolute;left:1365;top:9576;width:5459;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">
                  <v:shadow on="t" offset="6pt,6pt"/>
                  <v:textbox inset="1mm,1mm,1mm,1mm">
                    <w:txbxContent>
                      <w:p w:rsidR="002502BD" w:rsidRPr="002C5FD4" w:rsidRDefault="002502BD" w:rsidP="004F3C8D">
                        <w:r w:rsidRPr="002C5FD4">
                          <w:t>Dans l’épreuve d’inflammation dans un espace clos</w:t>
                        </w:r>
                      </w:p>
                      <w:p w:rsidR="002502BD" w:rsidRPr="002C5FD4" w:rsidRDefault="002502BD" w:rsidP="004F3C8D">
                        <w:pPr>
                          <w:ind w:left="440" w:hanging="330"/>
                        </w:pPr>
                        <w:r w:rsidRPr="002C5FD4">
                          <w:t>a)</w:t>
                        </w:r>
                        <w:r w:rsidRPr="002C5FD4">
                          <w:tab/>
                          <w:t>Le temps d’inflammation équivalent est</w:t>
                        </w:r>
                        <w:r w:rsidRPr="002C5FD4">
                          <w:noBreakHyphen/>
                          <w:t xml:space="preserve">il </w:t>
                        </w:r>
                        <w:r w:rsidRPr="002F357C">
                          <w:sym w:font="Symbol" w:char="F0A3"/>
                        </w:r>
                        <w:r w:rsidRPr="002C5FD4">
                          <w:t>300 s/m</w:t>
                        </w:r>
                        <w:r w:rsidRPr="002C5FD4">
                          <w:rPr>
                            <w:vertAlign w:val="superscript"/>
                          </w:rPr>
                          <w:t>3</w:t>
                        </w:r>
                        <w:r w:rsidR="00307A6F" w:rsidRPr="00307A6F">
                          <w:t> </w:t>
                        </w:r>
                        <w:r w:rsidRPr="002C5FD4">
                          <w:t>?</w:t>
                        </w:r>
                      </w:p>
                      <w:p w:rsidR="002502BD" w:rsidRPr="002C5FD4" w:rsidRDefault="002502BD" w:rsidP="004F3C8D">
                        <w:pPr>
                          <w:ind w:left="440" w:hanging="330"/>
                        </w:pPr>
                        <w:r w:rsidRPr="002C5FD4">
                          <w:t>b)</w:t>
                        </w:r>
                        <w:r w:rsidRPr="002C5FD4">
                          <w:tab/>
                          <w:t>Ou la densité de déflagration est</w:t>
                        </w:r>
                        <w:r w:rsidRPr="002C5FD4">
                          <w:noBreakHyphen/>
                          <w:t xml:space="preserve">elle </w:t>
                        </w:r>
                        <w:r w:rsidRPr="002F357C">
                          <w:sym w:font="Symbol" w:char="F0A3"/>
                        </w:r>
                        <w:r w:rsidRPr="002C5FD4">
                          <w:t>300 g/m</w:t>
                        </w:r>
                        <w:r w:rsidRPr="002C5FD4">
                          <w:rPr>
                            <w:vertAlign w:val="superscript"/>
                          </w:rPr>
                          <w:t>3</w:t>
                        </w:r>
                        <w:r w:rsidR="00307A6F">
                          <w:t> </w:t>
                        </w:r>
                        <w:r w:rsidRPr="002C5FD4">
                          <w:t>?</w:t>
                        </w:r>
                      </w:p>
                    </w:txbxContent>
                  </v:textbox>
                </v:shape>
                <v:shape id="AutoShape 63" o:spid="_x0000_s1048" type="#_x0000_t13" style="position:absolute;left:6294;top:7477;width:223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">
                  <v:shadow on="t" offset="6pt,6pt"/>
                  <v:textbox>
                    <w:txbxContent>
                      <w:p w:rsidR="002502BD" w:rsidRPr="002F357C" w:rsidRDefault="002502BD" w:rsidP="004F3C8D">
                        <w:pPr>
                          <w:jc w:val="center"/>
                        </w:pPr>
                        <w:r w:rsidRPr="002F357C">
                          <w:t>Oui</w:t>
                        </w:r>
                      </w:p>
                    </w:txbxContent>
                  </v:textbox>
                </v:shape>
                <v:shape id="AutoShape 64" o:spid="_x0000_s1049" type="#_x0000_t13" style="position:absolute;left:7154;top:9751;width:138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">
                  <v:shadow on="t" offset="6pt,6pt"/>
                  <v:textbox>
                    <w:txbxContent>
                      <w:p w:rsidR="002502BD" w:rsidRPr="002F357C" w:rsidRDefault="002502BD" w:rsidP="004F3C8D">
                        <w:pPr>
                          <w:jc w:val="center"/>
                        </w:pPr>
                        <w:r w:rsidRPr="002F357C">
                          <w:t>Oui</w:t>
                        </w:r>
                      </w:p>
                    </w:txbxContent>
                  </v:textbox>
                </v:shape>
                <v:shape id="AutoShape 65" o:spid="_x0000_s1050" type="#_x0000_t114" style="position:absolute;left:8796;top:9097;width:151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52203CBF" wp14:editId="39C74FA4">
                              <wp:extent cx="310515" cy="474980"/>
                              <wp:effectExtent l="0" t="0" r="0" b="1270"/>
                              <wp:docPr id="828" name="Image 82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66" o:spid="_x0000_s1051" style="position:absolute;left:5446;top:8947;width:963;height:4860;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" adj="-11796480,,5400" path="m17641,l13682,2912r2658,l16340,18633,,18633r,2967l18942,21600r,-18688l21600,2912,17641,xe">
                  <v:stroke joinstyle="miter"/>
                  <v:shadow on="t" offset="6pt,6pt"/>
                  <v:formulas/>
                  <v:path o:connecttype="custom" o:connectlocs="786,0;610,655;0,4526;422,4860;844,2804;963,655" o:connectangles="270,180,180,90,0,0" textboxrect="0,18631,18931,21600"/>
                  <v:textbox inset="1mm,1mm,1mm,1mm">
                    <w:txbxContent>
                      <w:p w:rsidR="002502BD" w:rsidRDefault="002502BD" w:rsidP="002A44CD">
                        <w:pPr>
                          <w:pStyle w:val="SingleTxtG"/>
                        </w:pPr>
                        <w:r>
                          <w:t>non</w:t>
                        </w:r>
                      </w:p>
                    </w:txbxContent>
                  </v:textbox>
                </v:shape>
                <v:shape id="AutoShape 67" o:spid="_x0000_s1052" type="#_x0000_t67" style="position:absolute;left:3162;top:8462;width:109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" adj="16543,5000">
                  <v:shadow on="t" offset="6pt,6pt"/>
                  <v:textbox inset="0,,0">
                    <w:txbxContent>
                      <w:p w:rsidR="002502BD" w:rsidRPr="00182373" w:rsidRDefault="002502BD" w:rsidP="006C4593">
                        <w:pPr>
                          <w:jc w:val="center"/>
                        </w:pPr>
                        <w:r w:rsidRPr="002F357C">
                          <w:t>Non</w:t>
                        </w:r>
                      </w:p>
                    </w:txbxContent>
                  </v:textbox>
                </v:shape>
                <v:shape id="AutoShape 68" o:spid="_x0000_s1053" type="#_x0000_t67" style="position:absolute;left:3153;top:4298;width:1094;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" adj="16543,5000">
                  <v:shadow on="t" offset="6pt,6pt"/>
                  <v:textbox inset="0,,0">
                    <w:txbxContent>
                      <w:p w:rsidR="002502BD" w:rsidRDefault="002502BD" w:rsidP="006C4593">
                        <w:pPr>
                          <w:jc w:val="center"/>
                        </w:pPr>
                        <w:r w:rsidRPr="00182373">
                          <w:t>Non</w:t>
                        </w:r>
                      </w:p>
                    </w:txbxContent>
                  </v:textbox>
                </v:shape>
                <v:shape id="AutoShape 69" o:spid="_x0000_s1054" type="#_x0000_t67" style="position:absolute;left:3113;top:6359;width:109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" adj="16543,5000">
                  <v:shadow on="t" offset="6pt,6pt"/>
                  <v:textbox inset="0,,0">
                    <w:txbxContent>
                      <w:p w:rsidR="002502BD" w:rsidRPr="00F66D5C" w:rsidRDefault="002502BD" w:rsidP="004F3C8D">
                        <w:pPr>
                          <w:jc w:val="center"/>
                          <w:rPr>
                            <w:b/>
                          </w:rPr>
                        </w:pPr>
                        <w:r w:rsidRPr="00F66D5C">
                          <w:t>Oui</w:t>
                        </w:r>
                      </w:p>
                    </w:txbxContent>
                  </v:textbox>
                </v:shape>
                <v:shape id="AutoShape 70" o:spid="_x0000_s1055" type="#_x0000_t114" style="position:absolute;left:8811;top:4913;width:151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7223069D" wp14:editId="44C1B098">
                              <wp:extent cx="310515" cy="474980"/>
                              <wp:effectExtent l="0" t="0" r="0" b="1270"/>
                              <wp:docPr id="829" name="Image 8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71" o:spid="_x0000_s1056" type="#_x0000_t13" style="position:absolute;left:6297;top:5396;width:223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">
                  <v:shadow on="t" offset="6pt,6pt"/>
                  <v:textbox>
                    <w:txbxContent>
                      <w:p w:rsidR="002502BD" w:rsidRPr="00182373" w:rsidRDefault="002502BD" w:rsidP="004F3C8D">
                        <w:pPr>
                          <w:jc w:val="center"/>
                        </w:pPr>
                        <w:r w:rsidRPr="002F357C">
                          <w:t>Non</w:t>
                        </w:r>
                      </w:p>
                    </w:txbxContent>
                  </v:textbox>
                </v:shape>
                <v:shape id="AutoShape 72" o:spid="_x0000_s1057" type="#_x0000_t114" style="position:absolute;left:8818;top:11082;width:1580;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2A44CD" w:rsidRDefault="002A44CD" w:rsidP="002A44CD">
      <w:pPr>
        <w:pStyle w:val="SingleTxtG"/>
        <w:rPr>
          <w:lang w:val="fr-FR"/>
        </w:rPr>
      </w:pPr>
    </w:p>
    <w:p w:rsidR="004F3C8D" w:rsidRPr="001F0D5A" w:rsidRDefault="004F3C8D" w:rsidP="001F0D5A">
      <w:pPr>
        <w:pStyle w:val="Heading1"/>
        <w:spacing w:after="120"/>
        <w:ind w:left="0"/>
        <w:rPr>
          <w:b/>
          <w:bCs/>
          <w:i/>
          <w:iCs/>
          <w:szCs w:val="24"/>
          <w:lang w:val="fr-FR"/>
        </w:rPr>
      </w:pPr>
      <w:r w:rsidRPr="005D0CF3">
        <w:rPr>
          <w:sz w:val="24"/>
          <w:lang w:val="fr-FR"/>
        </w:rPr>
        <w:br w:type="page"/>
      </w:r>
      <w:r w:rsidRPr="001F0D5A">
        <w:rPr>
          <w:b/>
          <w:bCs/>
          <w:i/>
          <w:iCs/>
          <w:szCs w:val="24"/>
          <w:lang w:val="fr-FR"/>
        </w:rPr>
        <w:lastRenderedPageBreak/>
        <w:t>Diagramme de décision 2.3</w:t>
      </w:r>
      <w:r w:rsidRPr="00706DF0">
        <w:rPr>
          <w:b/>
          <w:bCs/>
          <w:i/>
          <w:iCs/>
          <w:szCs w:val="24"/>
          <w:u w:val="single"/>
          <w:lang w:val="fr-FR"/>
        </w:rPr>
        <w:t>.1</w:t>
      </w:r>
      <w:r w:rsidRPr="001F0D5A">
        <w:rPr>
          <w:b/>
          <w:bCs/>
          <w:i/>
          <w:iCs/>
          <w:szCs w:val="24"/>
          <w:lang w:val="fr-FR"/>
        </w:rPr>
        <w:t xml:space="preserve"> c) pour les mousses d’aérosols </w:t>
      </w:r>
    </w:p>
    <w:p w:rsidR="004F3C8D" w:rsidRDefault="002502BD" w:rsidP="004F3C8D">
      <w:pPr>
        <w:tabs>
          <w:tab w:val="left" w:pos="1418"/>
          <w:tab w:val="left" w:pos="1985"/>
          <w:tab w:val="left" w:pos="2552"/>
          <w:tab w:val="left" w:pos="3119"/>
        </w:tabs>
        <w:suppressAutoHyphens w:val="0"/>
        <w:spacing w:line="240" w:lineRule="auto"/>
        <w:rPr>
          <w:sz w:val="24"/>
          <w:szCs w:val="24"/>
          <w:lang w:val="fr-FR"/>
        </w:rPr>
      </w:pPr>
      <w:r>
        <w:rPr>
          <w:noProof/>
          <w:lang w:eastAsia="fr-CH"/>
        </w:rPr>
        <mc:AlternateContent>
          <mc:Choice Requires="wps">
            <w:drawing>
              <wp:anchor distT="0" distB="0" distL="114300" distR="114300" simplePos="0" relativeHeight="251664384" behindDoc="0" locked="0" layoutInCell="1" allowOverlap="1" wp14:anchorId="12378BC5" wp14:editId="77F9C30E">
                <wp:simplePos x="0" y="0"/>
                <wp:positionH relativeFrom="column">
                  <wp:posOffset>1838960</wp:posOffset>
                </wp:positionH>
                <wp:positionV relativeFrom="paragraph">
                  <wp:posOffset>3655060</wp:posOffset>
                </wp:positionV>
                <wp:extent cx="349250" cy="234950"/>
                <wp:effectExtent l="0" t="0" r="12700" b="0"/>
                <wp:wrapNone/>
                <wp:docPr id="833" name="Zone de texte 833"/>
                <wp:cNvGraphicFramePr/>
                <a:graphic xmlns:a="http://schemas.openxmlformats.org/drawingml/2006/main">
                  <a:graphicData uri="http://schemas.microsoft.com/office/word/2010/wordprocessingShape">
                    <wps:wsp>
                      <wps:cNvSpPr txBox="1"/>
                      <wps:spPr>
                        <a:xfrm>
                          <a:off x="0" y="0"/>
                          <a:ext cx="349250" cy="234950"/>
                        </a:xfrm>
                        <a:prstGeom prst="rect">
                          <a:avLst/>
                        </a:prstGeom>
                        <a:noFill/>
                        <a:ln w="6350">
                          <a:noFill/>
                        </a:ln>
                      </wps:spPr>
                      <wps:txbx>
                        <w:txbxContent>
                          <w:p w:rsidR="002502BD" w:rsidRDefault="002502BD" w:rsidP="002502BD">
                            <w:pPr>
                              <w:jc w:val="center"/>
                            </w:pPr>
                            <w:r>
                              <w:t>Non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w14:anchorId="12378BC5" id="Zone de texte 833" o:spid="_x0000_s1058" type="#_x0000_t202" style="position:absolute;margin-left:144.8pt;margin-top:287.8pt;width:27.5pt;height: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" filled="f" stroked="f" strokeweight=".5pt">
                <v:textbox inset="0,,0">
                  <w:txbxContent>
                    <w:p w:rsidR="002502BD" w:rsidRDefault="002502BD" w:rsidP="002502BD">
                      <w:pPr>
                        <w:jc w:val="center"/>
                      </w:pPr>
                      <w:r>
                        <w:t>Non</w:t>
                      </w:r>
                    </w:p>
                  </w:txbxContent>
                </v:textbox>
              </v:shape>
            </w:pict>
          </mc:Fallback>
        </mc:AlternateContent>
      </w:r>
      <w:r w:rsidR="004F3C8D" w:rsidRPr="005D0CF3">
        <w:rPr>
          <w:noProof/>
          <w:sz w:val="24"/>
          <w:szCs w:val="24"/>
          <w:lang w:eastAsia="fr-CH"/>
        </w:rPr>
        <mc:AlternateContent>
          <mc:Choice Requires="wpg">
            <w:drawing>
              <wp:inline distT="0" distB="0" distL="0" distR="0">
                <wp:extent cx="6119315" cy="4504936"/>
                <wp:effectExtent l="0" t="0" r="91440" b="86360"/>
                <wp:docPr id="145" name="Groupe 1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19315" cy="4504936"/>
                          <a:chOff x="1574" y="1669"/>
                          <a:chExt cx="8939" cy="6583"/>
                        </a:xfrm>
                      </wpg:grpSpPr>
                      <wps:wsp>
                        <wps:cNvPr id="146" name="Text Box 74"/>
                        <wps:cNvSpPr txBox="1">
                          <a:spLocks noChangeArrowheads="1"/>
                        </wps:cNvSpPr>
                        <wps:spPr bwMode="auto">
                          <a:xfrm>
                            <a:off x="1574" y="3047"/>
                            <a:ext cx="5760" cy="79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r w:rsidRPr="002C5FD4">
                                <w:t>Dans l</w:t>
                              </w:r>
                              <w:r w:rsidR="001F0D5A">
                                <w:t>’</w:t>
                              </w:r>
                              <w:r w:rsidRPr="002C5FD4">
                                <w:t>épreuve d</w:t>
                              </w:r>
                              <w:r w:rsidR="001F0D5A">
                                <w:t>’</w:t>
                              </w:r>
                              <w:r w:rsidRPr="002C5FD4">
                                <w:t>inflammation des mousses</w:t>
                              </w:r>
                            </w:p>
                            <w:p w:rsidR="002502BD" w:rsidRPr="002C5FD4" w:rsidRDefault="002502BD" w:rsidP="002502BD">
                              <w:pPr>
                                <w:tabs>
                                  <w:tab w:val="left" w:pos="550"/>
                                  <w:tab w:val="left" w:pos="4962"/>
                                </w:tabs>
                                <w:ind w:left="240"/>
                              </w:pPr>
                              <w:r w:rsidRPr="002C5FD4">
                                <w:t>a)</w:t>
                              </w:r>
                              <w:r w:rsidRPr="002C5FD4">
                                <w:tab/>
                                <w:t xml:space="preserve">La hauteur de flamme est-elle </w:t>
                              </w:r>
                              <w:r w:rsidRPr="002F357C">
                                <w:sym w:font="Symbol" w:char="F0B3"/>
                              </w:r>
                              <w:r>
                                <w:t>20 </w:t>
                              </w:r>
                              <w:r w:rsidRPr="002C5FD4">
                                <w:t>cm et la durée de</w:t>
                              </w:r>
                              <w:r>
                                <w:t xml:space="preserve"> </w:t>
                              </w:r>
                              <w:r w:rsidRPr="002C5FD4">
                                <w:t xml:space="preserve">flamme </w:t>
                              </w:r>
                              <w:r w:rsidRPr="002F357C">
                                <w:sym w:font="Symbol" w:char="F0B3"/>
                              </w:r>
                              <w:r>
                                <w:t>2 </w:t>
                              </w:r>
                              <w:r w:rsidRPr="002C5FD4">
                                <w:t>s</w:t>
                              </w:r>
                              <w:r>
                                <w:t> </w:t>
                              </w:r>
                              <w:r w:rsidRPr="002C5FD4">
                                <w:t>?</w:t>
                              </w:r>
                            </w:p>
                            <w:p w:rsidR="002502BD" w:rsidRPr="002C5FD4" w:rsidRDefault="002502BD" w:rsidP="002502BD">
                              <w:pPr>
                                <w:tabs>
                                  <w:tab w:val="left" w:pos="550"/>
                                  <w:tab w:val="left" w:pos="4962"/>
                                </w:tabs>
                                <w:ind w:left="240"/>
                              </w:pPr>
                              <w:r w:rsidRPr="002C5FD4">
                                <w:t>b)</w:t>
                              </w:r>
                              <w:r w:rsidRPr="002C5FD4">
                                <w:tab/>
                                <w:t xml:space="preserve">Ou la hauteur de flamme est-elle </w:t>
                              </w:r>
                              <w:r w:rsidRPr="002F357C">
                                <w:sym w:font="Symbol" w:char="F0B3"/>
                              </w:r>
                              <w:r>
                                <w:t>4 </w:t>
                              </w:r>
                              <w:r w:rsidRPr="002C5FD4">
                                <w:t xml:space="preserve">cm et la durée de flamme </w:t>
                              </w:r>
                              <w:r w:rsidRPr="002F357C">
                                <w:sym w:font="Symbol" w:char="F0B3"/>
                              </w:r>
                              <w:r>
                                <w:t>7 </w:t>
                              </w:r>
                              <w:r w:rsidRPr="002C5FD4">
                                <w:t>s</w:t>
                              </w:r>
                              <w:r>
                                <w:t> </w:t>
                              </w:r>
                              <w:r w:rsidRPr="002C5FD4">
                                <w:t>?</w:t>
                              </w:r>
                            </w:p>
                          </w:txbxContent>
                        </wps:txbx>
                        <wps:bodyPr rot="0" vert="horz" wrap="square" lIns="36000" tIns="36000" rIns="36000" bIns="36000" anchor="t" anchorCtr="0" upright="1">
                          <a:spAutoFit/>
                        </wps:bodyPr>
                      </wps:wsp>
                      <wps:wsp>
                        <wps:cNvPr id="148" name="Text Box 75"/>
                        <wps:cNvSpPr txBox="1">
                          <a:spLocks noChangeArrowheads="1"/>
                        </wps:cNvSpPr>
                        <wps:spPr bwMode="auto">
                          <a:xfrm>
                            <a:off x="3547" y="1669"/>
                            <a:ext cx="1813" cy="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Mousse d</w:t>
                              </w:r>
                              <w:r w:rsidR="001F0D5A">
                                <w:t>’</w:t>
                              </w:r>
                              <w:r w:rsidRPr="002F357C">
                                <w:t>aérosol</w:t>
                              </w:r>
                            </w:p>
                          </w:txbxContent>
                        </wps:txbx>
                        <wps:bodyPr rot="0" vert="horz" wrap="square" lIns="36000" tIns="36000" rIns="36000" bIns="36000" anchor="t" anchorCtr="0" upright="1">
                          <a:noAutofit/>
                        </wps:bodyPr>
                      </wps:wsp>
                      <wps:wsp>
                        <wps:cNvPr id="149" name="AutoShape 76"/>
                        <wps:cNvSpPr>
                          <a:spLocks noChangeArrowheads="1"/>
                        </wps:cNvSpPr>
                        <wps:spPr bwMode="auto">
                          <a:xfrm>
                            <a:off x="8868" y="2929"/>
                            <a:ext cx="1642" cy="181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1</w:t>
                              </w:r>
                            </w:p>
                            <w:p w:rsidR="002502BD" w:rsidRPr="002F357C" w:rsidRDefault="002502BD" w:rsidP="004F3C8D">
                              <w:pPr>
                                <w:jc w:val="center"/>
                              </w:pPr>
                              <w:r>
                                <w:rPr>
                                  <w:noProof/>
                                  <w:lang w:eastAsia="fr-CH"/>
                                </w:rPr>
                                <w:drawing>
                                  <wp:inline distT="0" distB="0" distL="0" distR="0" wp14:anchorId="3DDEA1BC" wp14:editId="20EF8EE7">
                                    <wp:extent cx="310515" cy="474980"/>
                                    <wp:effectExtent l="0" t="0" r="0" b="1270"/>
                                    <wp:docPr id="830" name="Image 8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w:t>
                              </w:r>
                            </w:p>
                          </w:txbxContent>
                        </wps:txbx>
                        <wps:bodyPr rot="0" vert="horz" wrap="square" lIns="91440" tIns="45720" rIns="91440" bIns="45720" anchor="t" anchorCtr="0" upright="1">
                          <a:noAutofit/>
                        </wps:bodyPr>
                      </wps:wsp>
                      <wps:wsp>
                        <wps:cNvPr id="150" name="AutoShape 77"/>
                        <wps:cNvSpPr>
                          <a:spLocks noChangeArrowheads="1"/>
                        </wps:cNvSpPr>
                        <wps:spPr bwMode="auto">
                          <a:xfrm>
                            <a:off x="7514" y="3481"/>
                            <a:ext cx="1080" cy="727"/>
                          </a:xfrm>
                          <a:prstGeom prst="rightArrow">
                            <a:avLst>
                              <a:gd name="adj1" fmla="val 50000"/>
                              <a:gd name="adj2" fmla="val 3713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Oui</w:t>
                              </w:r>
                            </w:p>
                          </w:txbxContent>
                        </wps:txbx>
                        <wps:bodyPr rot="0" vert="horz" wrap="square" lIns="91440" tIns="45720" rIns="91440" bIns="45720" anchor="t" anchorCtr="0" upright="1">
                          <a:noAutofit/>
                        </wps:bodyPr>
                      </wps:wsp>
                      <wps:wsp>
                        <wps:cNvPr id="151" name="AutoShape 78"/>
                        <wps:cNvSpPr>
                          <a:spLocks noChangeArrowheads="1"/>
                        </wps:cNvSpPr>
                        <wps:spPr bwMode="auto">
                          <a:xfrm>
                            <a:off x="8869" y="4986"/>
                            <a:ext cx="1641" cy="181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2C2AC935" wp14:editId="0075B3C6">
                                    <wp:extent cx="310515" cy="474980"/>
                                    <wp:effectExtent l="0" t="0" r="0" b="1270"/>
                                    <wp:docPr id="831" name="Image 8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91440" tIns="45720" rIns="91440" bIns="45720" anchor="t" anchorCtr="0" upright="1">
                          <a:noAutofit/>
                        </wps:bodyPr>
                      </wps:wsp>
                      <wps:wsp>
                        <wps:cNvPr id="152" name="AutoShape 79"/>
                        <wps:cNvSpPr>
                          <a:spLocks noChangeArrowheads="1"/>
                        </wps:cNvSpPr>
                        <wps:spPr bwMode="auto">
                          <a:xfrm>
                            <a:off x="3907" y="2389"/>
                            <a:ext cx="1093" cy="42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rPr>
                                  <w:bCs/>
                                </w:rPr>
                              </w:pPr>
                            </w:p>
                          </w:txbxContent>
                        </wps:txbx>
                        <wps:bodyPr rot="0" vert="horz" wrap="square" lIns="91440" tIns="45720" rIns="91440" bIns="45720" anchor="t" anchorCtr="0" upright="1">
                          <a:spAutoFit/>
                        </wps:bodyPr>
                      </wps:wsp>
                      <wps:wsp>
                        <wps:cNvPr id="153" name="Text Box 80"/>
                        <wps:cNvSpPr txBox="1">
                          <a:spLocks noChangeArrowheads="1"/>
                        </wps:cNvSpPr>
                        <wps:spPr bwMode="auto">
                          <a:xfrm>
                            <a:off x="1574" y="5636"/>
                            <a:ext cx="5760" cy="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2A5C23">
                              <w:pPr>
                                <w:spacing w:before="120"/>
                                <w:jc w:val="center"/>
                              </w:pPr>
                              <w:r w:rsidRPr="002C5FD4">
                                <w:t xml:space="preserve">Dans l’épreuve d’inflammation des mousses, la hauteur de flamme </w:t>
                              </w:r>
                              <w:r w:rsidR="002A5C23">
                                <w:br/>
                              </w:r>
                              <w:r w:rsidRPr="002C5FD4">
                                <w:t xml:space="preserve">est-elle </w:t>
                              </w:r>
                              <w:r w:rsidRPr="002F357C">
                                <w:sym w:font="Symbol" w:char="F0B3"/>
                              </w:r>
                              <w:r w:rsidR="00307A6F">
                                <w:t>4 </w:t>
                              </w:r>
                              <w:r w:rsidRPr="002C5FD4">
                                <w:t xml:space="preserve">cm et la durée de flamme </w:t>
                              </w:r>
                              <w:r w:rsidRPr="002F357C">
                                <w:sym w:font="Symbol" w:char="F0B3"/>
                              </w:r>
                              <w:r w:rsidR="00307A6F">
                                <w:t>2 </w:t>
                              </w:r>
                              <w:r w:rsidRPr="002C5FD4">
                                <w:t>s</w:t>
                              </w:r>
                              <w:r w:rsidR="00307A6F">
                                <w:t> </w:t>
                              </w:r>
                              <w:r w:rsidRPr="002C5FD4">
                                <w:t>?</w:t>
                              </w:r>
                            </w:p>
                          </w:txbxContent>
                        </wps:txbx>
                        <wps:bodyPr rot="0" vert="horz" wrap="square" lIns="36000" tIns="36000" rIns="36000" bIns="36000" anchor="t" anchorCtr="0" upright="1">
                          <a:noAutofit/>
                        </wps:bodyPr>
                      </wps:wsp>
                      <wps:wsp>
                        <wps:cNvPr id="154" name="AutoShape 81"/>
                        <wps:cNvSpPr>
                          <a:spLocks noChangeArrowheads="1"/>
                        </wps:cNvSpPr>
                        <wps:spPr bwMode="auto">
                          <a:xfrm>
                            <a:off x="4000" y="4783"/>
                            <a:ext cx="1094" cy="72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1F0D5A">
                              <w:pPr>
                                <w:jc w:val="center"/>
                              </w:pPr>
                              <w:r w:rsidRPr="002F357C">
                                <w:t>Non</w:t>
                              </w:r>
                            </w:p>
                          </w:txbxContent>
                        </wps:txbx>
                        <wps:bodyPr rot="0" vert="horz" wrap="square" lIns="0" tIns="45720" rIns="0" bIns="45720" anchor="ctr" anchorCtr="0" upright="1">
                          <a:noAutofit/>
                        </wps:bodyPr>
                      </wps:wsp>
                      <wps:wsp>
                        <wps:cNvPr id="155" name="AutoShape 82"/>
                        <wps:cNvSpPr>
                          <a:spLocks noChangeArrowheads="1"/>
                        </wps:cNvSpPr>
                        <wps:spPr bwMode="auto">
                          <a:xfrm>
                            <a:off x="7514" y="5726"/>
                            <a:ext cx="1080" cy="727"/>
                          </a:xfrm>
                          <a:prstGeom prst="rightArrow">
                            <a:avLst>
                              <a:gd name="adj1" fmla="val 50000"/>
                              <a:gd name="adj2" fmla="val 3713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Oui</w:t>
                              </w:r>
                            </w:p>
                          </w:txbxContent>
                        </wps:txbx>
                        <wps:bodyPr rot="0" vert="horz" wrap="square" lIns="91440" tIns="45720" rIns="91440" bIns="45720" anchor="t" anchorCtr="0" upright="1">
                          <a:noAutofit/>
                        </wps:bodyPr>
                      </wps:wsp>
                      <wps:wsp>
                        <wps:cNvPr id="156" name="AutoShape 83"/>
                        <wps:cNvSpPr>
                          <a:spLocks noChangeArrowheads="1"/>
                        </wps:cNvSpPr>
                        <wps:spPr bwMode="auto">
                          <a:xfrm rot="5400000">
                            <a:off x="5932" y="5112"/>
                            <a:ext cx="963" cy="4320"/>
                          </a:xfrm>
                          <a:custGeom>
                            <a:avLst/>
                            <a:gdLst>
                              <a:gd name="G0" fmla="+- 14601 0 0"/>
                              <a:gd name="G1" fmla="+- 19267 0 0"/>
                              <a:gd name="G2" fmla="+- 2610 0 0"/>
                              <a:gd name="G3" fmla="*/ 14601 1 2"/>
                              <a:gd name="G4" fmla="+- G3 10800 0"/>
                              <a:gd name="G5" fmla="+- 21600 14601 19267"/>
                              <a:gd name="G6" fmla="+- 19267 2610 0"/>
                              <a:gd name="G7" fmla="*/ G6 1 2"/>
                              <a:gd name="G8" fmla="*/ 19267 2 1"/>
                              <a:gd name="G9" fmla="+- G8 0 21600"/>
                              <a:gd name="G10" fmla="*/ 21600 G0 G1"/>
                              <a:gd name="G11" fmla="*/ 21600 G4 G1"/>
                              <a:gd name="G12" fmla="*/ 21600 G5 G1"/>
                              <a:gd name="G13" fmla="*/ 21600 G7 G1"/>
                              <a:gd name="G14" fmla="*/ 19267 1 2"/>
                              <a:gd name="G15" fmla="+- G5 0 G4"/>
                              <a:gd name="G16" fmla="+- G0 0 G4"/>
                              <a:gd name="G17" fmla="*/ G2 G15 G16"/>
                              <a:gd name="T0" fmla="*/ 18101 w 21600"/>
                              <a:gd name="T1" fmla="*/ 0 h 21600"/>
                              <a:gd name="T2" fmla="*/ 14601 w 21600"/>
                              <a:gd name="T3" fmla="*/ 2610 h 21600"/>
                              <a:gd name="T4" fmla="*/ 0 w 21600"/>
                              <a:gd name="T5" fmla="*/ 20293 h 21600"/>
                              <a:gd name="T6" fmla="*/ 9634 w 21600"/>
                              <a:gd name="T7" fmla="*/ 21600 h 21600"/>
                              <a:gd name="T8" fmla="*/ 19267 w 21600"/>
                              <a:gd name="T9" fmla="*/ 12264 h 21600"/>
                              <a:gd name="T10" fmla="*/ 21600 w 21600"/>
                              <a:gd name="T11" fmla="*/ 261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610"/>
                                </a:lnTo>
                                <a:lnTo>
                                  <a:pt x="16934" y="2610"/>
                                </a:lnTo>
                                <a:lnTo>
                                  <a:pt x="16934" y="18985"/>
                                </a:lnTo>
                                <a:lnTo>
                                  <a:pt x="0" y="18985"/>
                                </a:lnTo>
                                <a:lnTo>
                                  <a:pt x="0" y="21600"/>
                                </a:lnTo>
                                <a:lnTo>
                                  <a:pt x="19267" y="21600"/>
                                </a:lnTo>
                                <a:lnTo>
                                  <a:pt x="19267" y="2610"/>
                                </a:lnTo>
                                <a:lnTo>
                                  <a:pt x="21600" y="261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9C0303">
                              <w:pPr>
                                <w:pStyle w:val="SingleTxtG"/>
                              </w:pPr>
                            </w:p>
                          </w:txbxContent>
                        </wps:txbx>
                        <wps:bodyPr rot="0" vert="horz" wrap="square" lIns="91440" tIns="45720" rIns="91440" bIns="45720" anchor="t" anchorCtr="0" upright="1">
                          <a:noAutofit/>
                        </wps:bodyPr>
                      </wps:wsp>
                      <wps:wsp>
                        <wps:cNvPr id="157" name="AutoShape 84"/>
                        <wps:cNvSpPr>
                          <a:spLocks noChangeArrowheads="1"/>
                        </wps:cNvSpPr>
                        <wps:spPr bwMode="auto">
                          <a:xfrm>
                            <a:off x="8933" y="6993"/>
                            <a:ext cx="1580" cy="125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145" o:spid="_x0000_s1059" style="width:481.85pt;height:354.7pt;mso-position-horizontal-relative:char;mso-position-vertical-relative:line" coordorigin="1574,1669" coordsize="893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">
                <o:lock v:ext="edit" aspectratio="t"/>
                <v:shape id="Text Box 74" o:spid="_x0000_s1060" type="#_x0000_t202" style="position:absolute;left:1574;top:3047;width:5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">
                  <v:shadow on="t" offset="6pt,6pt"/>
                  <v:textbox style="mso-fit-shape-to-text:t" inset="1mm,1mm,1mm,1mm">
                    <w:txbxContent>
                      <w:p w:rsidR="002502BD" w:rsidRPr="002C5FD4" w:rsidRDefault="002502BD" w:rsidP="004F3C8D">
                        <w:r w:rsidRPr="002C5FD4">
                          <w:t>Dans l</w:t>
                        </w:r>
                        <w:r w:rsidR="001F0D5A">
                          <w:t>’</w:t>
                        </w:r>
                        <w:r w:rsidRPr="002C5FD4">
                          <w:t>épreuve d</w:t>
                        </w:r>
                        <w:r w:rsidR="001F0D5A">
                          <w:t>’</w:t>
                        </w:r>
                        <w:r w:rsidRPr="002C5FD4">
                          <w:t>inflammation des mousses</w:t>
                        </w:r>
                      </w:p>
                      <w:p w:rsidR="002502BD" w:rsidRPr="002C5FD4" w:rsidRDefault="002502BD" w:rsidP="002502BD">
                        <w:pPr>
                          <w:tabs>
                            <w:tab w:val="left" w:pos="550"/>
                            <w:tab w:val="left" w:pos="4962"/>
                          </w:tabs>
                          <w:ind w:left="240"/>
                        </w:pPr>
                        <w:r w:rsidRPr="002C5FD4">
                          <w:t>a)</w:t>
                        </w:r>
                        <w:r w:rsidRPr="002C5FD4">
                          <w:tab/>
                          <w:t xml:space="preserve">La hauteur de flamme est-elle </w:t>
                        </w:r>
                        <w:r w:rsidRPr="002F357C">
                          <w:sym w:font="Symbol" w:char="F0B3"/>
                        </w:r>
                        <w:r>
                          <w:t>20 </w:t>
                        </w:r>
                        <w:r w:rsidRPr="002C5FD4">
                          <w:t>cm et la durée de</w:t>
                        </w:r>
                        <w:r>
                          <w:t xml:space="preserve"> </w:t>
                        </w:r>
                        <w:r w:rsidRPr="002C5FD4">
                          <w:t xml:space="preserve">flamme </w:t>
                        </w:r>
                        <w:r w:rsidRPr="002F357C">
                          <w:sym w:font="Symbol" w:char="F0B3"/>
                        </w:r>
                        <w:r>
                          <w:t>2 </w:t>
                        </w:r>
                        <w:r w:rsidRPr="002C5FD4">
                          <w:t>s</w:t>
                        </w:r>
                        <w:r>
                          <w:t> </w:t>
                        </w:r>
                        <w:r w:rsidRPr="002C5FD4">
                          <w:t>?</w:t>
                        </w:r>
                      </w:p>
                      <w:p w:rsidR="002502BD" w:rsidRPr="002C5FD4" w:rsidRDefault="002502BD" w:rsidP="002502BD">
                        <w:pPr>
                          <w:tabs>
                            <w:tab w:val="left" w:pos="550"/>
                            <w:tab w:val="left" w:pos="4962"/>
                          </w:tabs>
                          <w:ind w:left="240"/>
                        </w:pPr>
                        <w:r w:rsidRPr="002C5FD4">
                          <w:t>b)</w:t>
                        </w:r>
                        <w:r w:rsidRPr="002C5FD4">
                          <w:tab/>
                          <w:t xml:space="preserve">Ou la hauteur de flamme est-elle </w:t>
                        </w:r>
                        <w:r w:rsidRPr="002F357C">
                          <w:sym w:font="Symbol" w:char="F0B3"/>
                        </w:r>
                        <w:r>
                          <w:t>4 </w:t>
                        </w:r>
                        <w:r w:rsidRPr="002C5FD4">
                          <w:t xml:space="preserve">cm et la durée de flamme </w:t>
                        </w:r>
                        <w:r w:rsidRPr="002F357C">
                          <w:sym w:font="Symbol" w:char="F0B3"/>
                        </w:r>
                        <w:r>
                          <w:t>7 </w:t>
                        </w:r>
                        <w:r w:rsidRPr="002C5FD4">
                          <w:t>s</w:t>
                        </w:r>
                        <w:r>
                          <w:t> </w:t>
                        </w:r>
                        <w:r w:rsidRPr="002C5FD4">
                          <w:t>?</w:t>
                        </w:r>
                      </w:p>
                    </w:txbxContent>
                  </v:textbox>
                </v:shape>
                <v:shape id="Text Box 75" o:spid="_x0000_s1061" type="#_x0000_t202" style="position:absolute;left:3547;top:1669;width:181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">
                  <v:shadow on="t" offset="6pt,6pt"/>
                  <v:textbox inset="1mm,1mm,1mm,1mm">
                    <w:txbxContent>
                      <w:p w:rsidR="002502BD" w:rsidRPr="002F357C" w:rsidRDefault="002502BD" w:rsidP="004F3C8D">
                        <w:pPr>
                          <w:jc w:val="center"/>
                        </w:pPr>
                        <w:r w:rsidRPr="002F357C">
                          <w:t>Mousse d</w:t>
                        </w:r>
                        <w:r w:rsidR="001F0D5A">
                          <w:t>’</w:t>
                        </w:r>
                        <w:r w:rsidRPr="002F357C">
                          <w:t>aérosol</w:t>
                        </w:r>
                      </w:p>
                    </w:txbxContent>
                  </v:textbox>
                </v:shape>
                <v:shape id="AutoShape 76" o:spid="_x0000_s1062" type="#_x0000_t114" style="position:absolute;left:8868;top:2929;width:164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">
                  <v:shadow on="t" offset="6pt,6pt"/>
                  <v:textbox>
                    <w:txbxContent>
                      <w:p w:rsidR="002502BD" w:rsidRPr="002F357C" w:rsidRDefault="002502BD" w:rsidP="004F3C8D">
                        <w:pPr>
                          <w:jc w:val="center"/>
                        </w:pPr>
                        <w:r w:rsidRPr="002F357C">
                          <w:t>Catégorie 1</w:t>
                        </w:r>
                      </w:p>
                      <w:p w:rsidR="002502BD" w:rsidRPr="002F357C" w:rsidRDefault="002502BD" w:rsidP="004F3C8D">
                        <w:pPr>
                          <w:jc w:val="center"/>
                        </w:pPr>
                        <w:r>
                          <w:rPr>
                            <w:noProof/>
                            <w:lang w:eastAsia="fr-CH"/>
                          </w:rPr>
                          <w:drawing>
                            <wp:inline distT="0" distB="0" distL="0" distR="0" wp14:anchorId="3DDEA1BC" wp14:editId="20EF8EE7">
                              <wp:extent cx="310515" cy="474980"/>
                              <wp:effectExtent l="0" t="0" r="0" b="1270"/>
                              <wp:docPr id="830" name="Image 8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w:t>
                        </w:r>
                      </w:p>
                    </w:txbxContent>
                  </v:textbox>
                </v:shape>
                <v:shape id="AutoShape 77" o:spid="_x0000_s1063" type="#_x0000_t13" style="position:absolute;left:7514;top:3481;width:108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">
                  <v:shadow on="t" offset="6pt,6pt"/>
                  <v:textbox>
                    <w:txbxContent>
                      <w:p w:rsidR="002502BD" w:rsidRPr="00182373" w:rsidRDefault="002502BD" w:rsidP="004F3C8D">
                        <w:pPr>
                          <w:jc w:val="center"/>
                        </w:pPr>
                        <w:r w:rsidRPr="002F357C">
                          <w:t>Oui</w:t>
                        </w:r>
                      </w:p>
                    </w:txbxContent>
                  </v:textbox>
                </v:shape>
                <v:shape id="AutoShape 78" o:spid="_x0000_s1064" type="#_x0000_t114" style="position:absolute;left:8869;top:4986;width:164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">
                  <v:shadow on="t" offset="6pt,6pt"/>
                  <v:textbo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2C2AC935" wp14:editId="0075B3C6">
                              <wp:extent cx="310515" cy="474980"/>
                              <wp:effectExtent l="0" t="0" r="0" b="1270"/>
                              <wp:docPr id="831" name="Image 8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79" o:spid="_x0000_s1065" type="#_x0000_t67" style="position:absolute;left:3907;top:2389;width:109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" adj="16543,5000">
                  <v:shadow on="t" offset="6pt,6pt"/>
                  <v:textbox style="mso-fit-shape-to-text:t">
                    <w:txbxContent>
                      <w:p w:rsidR="002502BD" w:rsidRPr="002F357C" w:rsidRDefault="002502BD" w:rsidP="004F3C8D">
                        <w:pPr>
                          <w:jc w:val="center"/>
                          <w:rPr>
                            <w:bCs/>
                          </w:rPr>
                        </w:pPr>
                      </w:p>
                    </w:txbxContent>
                  </v:textbox>
                </v:shape>
                <v:shape id="Text Box 80" o:spid="_x0000_s1066" type="#_x0000_t202" style="position:absolute;left:1574;top:5636;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">
                  <v:shadow on="t" offset="6pt,6pt"/>
                  <v:textbox inset="1mm,1mm,1mm,1mm">
                    <w:txbxContent>
                      <w:p w:rsidR="002502BD" w:rsidRPr="002C5FD4" w:rsidRDefault="002502BD" w:rsidP="002A5C23">
                        <w:pPr>
                          <w:spacing w:before="120"/>
                          <w:jc w:val="center"/>
                        </w:pPr>
                        <w:r w:rsidRPr="002C5FD4">
                          <w:t xml:space="preserve">Dans l’épreuve d’inflammation des mousses, la hauteur de flamme </w:t>
                        </w:r>
                        <w:r w:rsidR="002A5C23">
                          <w:br/>
                        </w:r>
                        <w:r w:rsidRPr="002C5FD4">
                          <w:t xml:space="preserve">est-elle </w:t>
                        </w:r>
                        <w:r w:rsidRPr="002F357C">
                          <w:sym w:font="Symbol" w:char="F0B3"/>
                        </w:r>
                        <w:r w:rsidR="00307A6F">
                          <w:t>4 </w:t>
                        </w:r>
                        <w:r w:rsidRPr="002C5FD4">
                          <w:t xml:space="preserve">cm et la durée de flamme </w:t>
                        </w:r>
                        <w:r w:rsidRPr="002F357C">
                          <w:sym w:font="Symbol" w:char="F0B3"/>
                        </w:r>
                        <w:r w:rsidR="00307A6F">
                          <w:t>2 </w:t>
                        </w:r>
                        <w:r w:rsidRPr="002C5FD4">
                          <w:t>s</w:t>
                        </w:r>
                        <w:r w:rsidR="00307A6F">
                          <w:t> </w:t>
                        </w:r>
                        <w:r w:rsidRPr="002C5FD4">
                          <w:t>?</w:t>
                        </w:r>
                      </w:p>
                    </w:txbxContent>
                  </v:textbox>
                </v:shape>
                <v:shape id="AutoShape 81" o:spid="_x0000_s1067" type="#_x0000_t67" style="position:absolute;left:4000;top:4783;width:109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" adj="16543,5000">
                  <v:shadow on="t" offset="6pt,6pt"/>
                  <v:textbox inset="0,,0">
                    <w:txbxContent>
                      <w:p w:rsidR="002502BD" w:rsidRPr="00182373" w:rsidRDefault="002502BD" w:rsidP="001F0D5A">
                        <w:pPr>
                          <w:jc w:val="center"/>
                        </w:pPr>
                        <w:r w:rsidRPr="002F357C">
                          <w:t>Non</w:t>
                        </w:r>
                      </w:p>
                    </w:txbxContent>
                  </v:textbox>
                </v:shape>
                <v:shape id="AutoShape 82" o:spid="_x0000_s1068" type="#_x0000_t13" style="position:absolute;left:7514;top:5726;width:108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">
                  <v:shadow on="t" offset="6pt,6pt"/>
                  <v:textbox>
                    <w:txbxContent>
                      <w:p w:rsidR="002502BD" w:rsidRPr="00182373" w:rsidRDefault="002502BD" w:rsidP="004F3C8D">
                        <w:pPr>
                          <w:jc w:val="center"/>
                        </w:pPr>
                        <w:r w:rsidRPr="002F357C">
                          <w:t>Oui</w:t>
                        </w:r>
                      </w:p>
                    </w:txbxContent>
                  </v:textbox>
                </v:shape>
                <v:shape id="AutoShape 83" o:spid="_x0000_s1069" style="position:absolute;left:5932;top:5112;width:963;height:4320;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" adj="-11796480,,5400" path="m18101,l14601,2610r2333,l16934,18985,,18985r,2615l19267,21600r,-18990l21600,2610,18101,xe">
                  <v:stroke joinstyle="miter"/>
                  <v:shadow on="t" offset="6pt,6pt"/>
                  <v:formulas/>
                  <v:path o:connecttype="custom" o:connectlocs="807,0;651,522;0,4059;430,4320;859,2453;963,522" o:connectangles="270,180,180,90,0,0" textboxrect="0,18985,19267,21600"/>
                  <v:textbox>
                    <w:txbxContent>
                      <w:p w:rsidR="002502BD" w:rsidRPr="002F357C" w:rsidRDefault="002502BD" w:rsidP="009C0303">
                        <w:pPr>
                          <w:pStyle w:val="SingleTxtG"/>
                        </w:pPr>
                      </w:p>
                    </w:txbxContent>
                  </v:textbox>
                </v:shape>
                <v:shape id="AutoShape 84" o:spid="_x0000_s1070" type="#_x0000_t114" style="position:absolute;left:8933;top:6993;width:158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4F3C8D" w:rsidRPr="005D0CF3" w:rsidRDefault="004F3C8D" w:rsidP="009C0303">
      <w:pPr>
        <w:pStyle w:val="SingleTxtG"/>
        <w:ind w:left="2268" w:hanging="1134"/>
        <w:rPr>
          <w:b/>
          <w:i/>
          <w:strike/>
          <w:szCs w:val="24"/>
          <w:lang w:val="fr-FR"/>
        </w:rPr>
      </w:pPr>
      <w:r w:rsidRPr="005D0CF3">
        <w:rPr>
          <w:b/>
          <w:strike/>
          <w:szCs w:val="24"/>
          <w:lang w:val="fr-FR"/>
        </w:rPr>
        <w:t>2.3.4.2</w:t>
      </w:r>
      <w:r w:rsidRPr="005D0CF3">
        <w:rPr>
          <w:b/>
          <w:strike/>
          <w:szCs w:val="24"/>
          <w:lang w:val="fr-FR"/>
        </w:rPr>
        <w:tab/>
      </w:r>
      <w:r w:rsidRPr="005D0CF3">
        <w:rPr>
          <w:b/>
          <w:i/>
          <w:strike/>
          <w:szCs w:val="24"/>
          <w:lang w:val="fr-FR"/>
        </w:rPr>
        <w:t>Commentaires</w:t>
      </w:r>
    </w:p>
    <w:p w:rsidR="004F3C8D" w:rsidRPr="008F11BC" w:rsidRDefault="004F3C8D" w:rsidP="008F11BC">
      <w:pPr>
        <w:pStyle w:val="SingleTxtG"/>
        <w:rPr>
          <w:strike/>
          <w:lang w:val="fr-FR"/>
        </w:rPr>
      </w:pPr>
      <w:r w:rsidRPr="008F11BC">
        <w:rPr>
          <w:strike/>
          <w:lang w:val="fr-FR"/>
        </w:rPr>
        <w:t>2.3.4.2.1</w:t>
      </w:r>
      <w:r w:rsidRPr="008F11BC">
        <w:rPr>
          <w:strike/>
          <w:lang w:val="fr-FR"/>
        </w:rPr>
        <w:tab/>
        <w:t>La chaleur de combustion (</w:t>
      </w:r>
      <w:r w:rsidRPr="008F11BC">
        <w:rPr>
          <w:strike/>
          <w:lang w:val="fr-FR"/>
        </w:rPr>
        <w:sym w:font="Symbol" w:char="F044"/>
      </w:r>
      <w:r w:rsidRPr="008F11BC">
        <w:rPr>
          <w:strike/>
          <w:lang w:val="fr-FR"/>
        </w:rPr>
        <w:t>H</w:t>
      </w:r>
      <w:r w:rsidRPr="008F11BC">
        <w:rPr>
          <w:strike/>
          <w:vertAlign w:val="subscript"/>
          <w:lang w:val="fr-FR"/>
        </w:rPr>
        <w:t>c</w:t>
      </w:r>
      <w:r w:rsidRPr="008F11BC">
        <w:rPr>
          <w:strike/>
          <w:lang w:val="fr-FR"/>
        </w:rPr>
        <w:t>), en kilojoules par gramme (kJ/g), est le produit de la chaleur théorique de combustion et du coefficient de rendement de la combustion, qui est en général inférieur à 1,0 (ce coefficient est le plus souvent de l’ordre de 0,95 ou 95 %).</w:t>
      </w:r>
    </w:p>
    <w:p w:rsidR="004F3C8D" w:rsidRPr="008F11BC" w:rsidRDefault="004F3C8D" w:rsidP="00D05491">
      <w:pPr>
        <w:pStyle w:val="SingleTxtG"/>
        <w:ind w:firstLine="1134"/>
        <w:rPr>
          <w:strike/>
          <w:lang w:val="fr-FR"/>
        </w:rPr>
      </w:pPr>
      <w:r w:rsidRPr="008F11BC">
        <w:rPr>
          <w:strike/>
          <w:lang w:val="fr-FR"/>
        </w:rPr>
        <w:t>Pour une préparation d’aérosol comprenant plusieurs composants, la chaleur de combustion est la somme des valeurs pondérées des chaleurs de combustion pour les composants individuels, comme suit :</w:t>
      </w:r>
    </w:p>
    <w:p w:rsidR="0074276E" w:rsidRPr="0037240D" w:rsidRDefault="0074276E" w:rsidP="0074276E">
      <w:pPr>
        <w:pStyle w:val="SingleTxtG"/>
        <w:jc w:val="center"/>
        <w:rPr>
          <w:rFonts w:ascii="Arial" w:hAnsi="Arial"/>
          <w:strike/>
          <w:lang w:val="en-US"/>
        </w:rPr>
      </w:pPr>
      <m:oMathPara>
        <m:oMathParaPr>
          <m:jc m:val="center"/>
        </m:oMathParaPr>
        <m:oMath>
          <m:r>
            <w:rPr>
              <w:rFonts w:ascii="Cambria Math" w:hAnsi="Cambria Math"/>
              <w:strike/>
              <w:lang w:val="en-US"/>
            </w:rPr>
            <m:t>Δhc</m:t>
          </m:r>
          <m:d>
            <m:dPr>
              <m:ctrlPr>
                <w:rPr>
                  <w:rFonts w:ascii="Cambria Math" w:hAnsi="Cambria Math"/>
                  <w:strike/>
                  <w:lang w:val="en-US"/>
                </w:rPr>
              </m:ctrlPr>
            </m:dPr>
            <m:e>
              <m:r>
                <w:rPr>
                  <w:rFonts w:ascii="Cambria Math" w:hAnsi="Cambria Math"/>
                  <w:strike/>
                  <w:lang w:val="en-US"/>
                </w:rPr>
                <m:t>produit</m:t>
              </m:r>
            </m:e>
          </m:d>
          <m:r>
            <m:rPr>
              <m:sty m:val="p"/>
            </m:rPr>
            <w:rPr>
              <w:rFonts w:ascii="Cambria Math" w:hAnsi="Cambria Math"/>
              <w:strike/>
              <w:lang w:val="en-US"/>
            </w:rPr>
            <m:t xml:space="preserve">= </m:t>
          </m:r>
          <m:nary>
            <m:naryPr>
              <m:chr m:val="∑"/>
              <m:limLoc m:val="undOvr"/>
              <m:ctrlPr>
                <w:rPr>
                  <w:rFonts w:ascii="Cambria Math" w:hAnsi="Cambria Math"/>
                  <w:strike/>
                  <w:lang w:val="en-US"/>
                </w:rPr>
              </m:ctrlPr>
            </m:naryPr>
            <m:sub>
              <m:r>
                <w:rPr>
                  <w:rFonts w:ascii="Cambria Math" w:hAnsi="Cambria Math"/>
                  <w:strike/>
                  <w:lang w:val="en-US"/>
                </w:rPr>
                <m:t>i</m:t>
              </m:r>
            </m:sub>
            <m:sup>
              <m:r>
                <w:rPr>
                  <w:rFonts w:ascii="Cambria Math" w:hAnsi="Cambria Math"/>
                  <w:strike/>
                  <w:lang w:val="en-US"/>
                </w:rPr>
                <m:t>n</m:t>
              </m:r>
            </m:sup>
            <m:e>
              <m:d>
                <m:dPr>
                  <m:begChr m:val="["/>
                  <m:endChr m:val="]"/>
                  <m:ctrlPr>
                    <w:rPr>
                      <w:rFonts w:ascii="Cambria Math" w:hAnsi="Cambria Math"/>
                      <w:strike/>
                      <w:lang w:val="en-US"/>
                    </w:rPr>
                  </m:ctrlPr>
                </m:dPr>
                <m:e>
                  <m:sSub>
                    <m:sSubPr>
                      <m:ctrlPr>
                        <w:rPr>
                          <w:rFonts w:ascii="Cambria Math" w:hAnsi="Cambria Math"/>
                          <w:strike/>
                          <w:lang w:val="en-US"/>
                        </w:rPr>
                      </m:ctrlPr>
                    </m:sSubPr>
                    <m:e>
                      <m:r>
                        <w:rPr>
                          <w:rFonts w:ascii="Cambria Math" w:hAnsi="Cambria Math"/>
                          <w:strike/>
                          <w:lang w:val="en-US"/>
                        </w:rPr>
                        <m:t>w</m:t>
                      </m:r>
                    </m:e>
                    <m:sub>
                      <m:r>
                        <w:rPr>
                          <w:rFonts w:ascii="Cambria Math" w:hAnsi="Cambria Math"/>
                          <w:strike/>
                          <w:lang w:val="en-US"/>
                        </w:rPr>
                        <m:t>i</m:t>
                      </m:r>
                    </m:sub>
                  </m:sSub>
                  <m:r>
                    <m:rPr>
                      <m:sty m:val="p"/>
                    </m:rPr>
                    <w:rPr>
                      <w:rFonts w:ascii="Cambria Math" w:hAnsi="Cambria Math"/>
                      <w:strike/>
                      <w:lang w:val="en-US"/>
                    </w:rPr>
                    <m:t>% x Δh</m:t>
                  </m:r>
                  <m:sSub>
                    <m:sSubPr>
                      <m:ctrlPr>
                        <w:rPr>
                          <w:rFonts w:ascii="Cambria Math" w:hAnsi="Cambria Math"/>
                          <w:strike/>
                          <w:lang w:val="en-US"/>
                        </w:rPr>
                      </m:ctrlPr>
                    </m:sSubPr>
                    <m:e>
                      <m:r>
                        <w:rPr>
                          <w:rFonts w:ascii="Cambria Math" w:hAnsi="Cambria Math"/>
                          <w:strike/>
                          <w:lang w:val="en-US"/>
                        </w:rPr>
                        <m:t>c</m:t>
                      </m:r>
                    </m:e>
                    <m:sub>
                      <m:r>
                        <w:rPr>
                          <w:rFonts w:ascii="Cambria Math" w:hAnsi="Cambria Math"/>
                          <w:strike/>
                          <w:lang w:val="en-US"/>
                        </w:rPr>
                        <m:t>i</m:t>
                      </m:r>
                    </m:sub>
                  </m:sSub>
                </m:e>
              </m:d>
            </m:e>
          </m:nary>
        </m:oMath>
      </m:oMathPara>
    </w:p>
    <w:p w:rsidR="004F3C8D" w:rsidRPr="008F11BC" w:rsidRDefault="004F3C8D" w:rsidP="00BC3E6E">
      <w:pPr>
        <w:pStyle w:val="SingleTxtG"/>
        <w:ind w:left="2268"/>
        <w:rPr>
          <w:strike/>
          <w:lang w:val="fr-FR"/>
        </w:rPr>
      </w:pPr>
      <w:r w:rsidRPr="008F11BC">
        <w:rPr>
          <w:strike/>
          <w:lang w:val="fr-FR"/>
        </w:rPr>
        <w:t>où :</w:t>
      </w:r>
    </w:p>
    <w:p w:rsidR="004F3C8D" w:rsidRPr="008F11BC" w:rsidRDefault="004F3C8D" w:rsidP="00BC3E6E">
      <w:pPr>
        <w:pStyle w:val="SingleTxtG"/>
        <w:ind w:left="2268"/>
        <w:rPr>
          <w:strike/>
          <w:lang w:val="fr-FR"/>
        </w:rPr>
      </w:pPr>
      <w:r w:rsidRPr="008F11BC">
        <w:rPr>
          <w:strike/>
          <w:lang w:val="fr-FR"/>
        </w:rPr>
        <w:sym w:font="Symbol" w:char="F044"/>
      </w:r>
      <w:r w:rsidRPr="008F11BC">
        <w:rPr>
          <w:strike/>
          <w:lang w:val="fr-FR"/>
        </w:rPr>
        <w:t>H</w:t>
      </w:r>
      <w:r w:rsidRPr="008F11BC">
        <w:rPr>
          <w:strike/>
          <w:vertAlign w:val="subscript"/>
          <w:lang w:val="fr-FR"/>
        </w:rPr>
        <w:t>c</w:t>
      </w:r>
      <w:r w:rsidRPr="008F11BC">
        <w:rPr>
          <w:strike/>
          <w:lang w:val="fr-FR"/>
        </w:rPr>
        <w:tab/>
        <w:t>= chaleur de combustion (kJ/g)</w:t>
      </w:r>
      <w:r w:rsidR="00BC3E6E">
        <w:rPr>
          <w:strike/>
          <w:lang w:val="fr-FR"/>
        </w:rPr>
        <w:t> ;</w:t>
      </w:r>
    </w:p>
    <w:p w:rsidR="004F3C8D" w:rsidRPr="008F11BC" w:rsidRDefault="004F3C8D" w:rsidP="00BC3E6E">
      <w:pPr>
        <w:pStyle w:val="SingleTxtG"/>
        <w:ind w:left="2268"/>
        <w:rPr>
          <w:strike/>
          <w:lang w:val="fr-FR"/>
        </w:rPr>
      </w:pPr>
      <w:r w:rsidRPr="008F11BC">
        <w:rPr>
          <w:strike/>
          <w:lang w:val="fr-FR"/>
        </w:rPr>
        <w:t>w</w:t>
      </w:r>
      <w:r w:rsidRPr="008F11BC">
        <w:rPr>
          <w:strike/>
          <w:vertAlign w:val="subscript"/>
          <w:lang w:val="fr-FR"/>
        </w:rPr>
        <w:t>i</w:t>
      </w:r>
      <w:r w:rsidRPr="008F11BC">
        <w:rPr>
          <w:strike/>
          <w:lang w:val="fr-FR"/>
        </w:rPr>
        <w:t> %</w:t>
      </w:r>
      <w:r w:rsidRPr="008F11BC">
        <w:rPr>
          <w:strike/>
          <w:lang w:val="fr-FR"/>
        </w:rPr>
        <w:tab/>
        <w:t>= fraction en masse du composant i dans le produit</w:t>
      </w:r>
      <w:r w:rsidR="00BC3E6E">
        <w:rPr>
          <w:strike/>
          <w:lang w:val="fr-FR"/>
        </w:rPr>
        <w:t> ;</w:t>
      </w:r>
    </w:p>
    <w:p w:rsidR="004F3C8D" w:rsidRPr="008F11BC" w:rsidRDefault="004F3C8D" w:rsidP="00BC3E6E">
      <w:pPr>
        <w:pStyle w:val="SingleTxtG"/>
        <w:ind w:left="2268"/>
        <w:rPr>
          <w:strike/>
          <w:lang w:val="fr-FR"/>
        </w:rPr>
      </w:pPr>
      <w:r w:rsidRPr="008F11BC">
        <w:rPr>
          <w:strike/>
          <w:lang w:val="fr-FR"/>
        </w:rPr>
        <w:sym w:font="Symbol" w:char="F044"/>
      </w:r>
      <w:r w:rsidRPr="008F11BC">
        <w:rPr>
          <w:strike/>
          <w:lang w:val="fr-FR"/>
        </w:rPr>
        <w:t>H</w:t>
      </w:r>
      <w:r w:rsidRPr="008F11BC">
        <w:rPr>
          <w:strike/>
          <w:vertAlign w:val="subscript"/>
          <w:lang w:val="fr-FR"/>
        </w:rPr>
        <w:t>c(i)</w:t>
      </w:r>
      <w:r w:rsidRPr="008F11BC">
        <w:rPr>
          <w:strike/>
          <w:lang w:val="fr-FR"/>
        </w:rPr>
        <w:tab/>
        <w:t>= chaleur de combustion du composant i dans le produit, en (kJ/g).</w:t>
      </w:r>
    </w:p>
    <w:p w:rsidR="004F3C8D" w:rsidRPr="008F11BC" w:rsidRDefault="004F3C8D" w:rsidP="00D05491">
      <w:pPr>
        <w:pStyle w:val="SingleTxtG"/>
        <w:ind w:firstLine="1134"/>
        <w:rPr>
          <w:strike/>
          <w:lang w:val="fr-FR"/>
        </w:rPr>
      </w:pPr>
      <w:r w:rsidRPr="008F11BC">
        <w:rPr>
          <w:strike/>
          <w:lang w:val="fr-FR"/>
        </w:rPr>
        <w:t>Les valeurs de chaleur de combustion peuvent être tirées de la littérature, ou calculées ou déterminées par des épreuves (voir les normes ASTM D 240, ISO/FDIS 13943:1999 (E/F) 86.l à</w:t>
      </w:r>
      <w:r w:rsidR="0037240D">
        <w:rPr>
          <w:strike/>
          <w:lang w:val="fr-FR"/>
        </w:rPr>
        <w:t xml:space="preserve"> </w:t>
      </w:r>
      <w:r w:rsidRPr="008F11BC">
        <w:rPr>
          <w:strike/>
          <w:lang w:val="fr-FR"/>
        </w:rPr>
        <w:t>86.3 et</w:t>
      </w:r>
      <w:r w:rsidR="0037240D">
        <w:rPr>
          <w:strike/>
          <w:lang w:val="fr-FR"/>
        </w:rPr>
        <w:t xml:space="preserve"> </w:t>
      </w:r>
      <w:r w:rsidRPr="008F11BC">
        <w:rPr>
          <w:strike/>
          <w:lang w:val="fr-FR"/>
        </w:rPr>
        <w:t>NFPA 30B).</w:t>
      </w:r>
    </w:p>
    <w:p w:rsidR="004F3C8D" w:rsidRPr="008F11BC" w:rsidRDefault="004F3C8D" w:rsidP="0037240D">
      <w:pPr>
        <w:pStyle w:val="SingleTxtG"/>
        <w:rPr>
          <w:strike/>
          <w:lang w:val="fr-FR"/>
        </w:rPr>
      </w:pPr>
      <w:r w:rsidRPr="008F11BC">
        <w:rPr>
          <w:strike/>
          <w:lang w:val="fr-FR"/>
        </w:rPr>
        <w:t>2.3.4.2.2</w:t>
      </w:r>
      <w:r w:rsidRPr="008F11BC">
        <w:rPr>
          <w:strike/>
          <w:lang w:val="fr-FR"/>
        </w:rPr>
        <w:tab/>
        <w:t>Voir dans les Recommandations relatives au transport des marchandises dangereuses, Manuel d’épreuves et de critères, troisième partie, sous-sections 31.4, 31.5 et 31.6 pour l’épreuve de la distance d’inflammation, l’épreuve de l’inflammation dans un espace clos et l’épreuve d’inflammation des mousses.</w:t>
      </w:r>
    </w:p>
    <w:p w:rsidR="004F3C8D" w:rsidRPr="005D0CF3" w:rsidRDefault="004F3C8D" w:rsidP="004F3C8D">
      <w:pPr>
        <w:pStyle w:val="SingleTxtG"/>
        <w:rPr>
          <w:lang w:val="fr-FR"/>
        </w:rPr>
      </w:pPr>
      <w:r w:rsidRPr="005D0CF3">
        <w:rPr>
          <w:lang w:val="fr-FR"/>
        </w:rPr>
        <w:t>2.</w:t>
      </w:r>
      <w:r w:rsidRPr="005D0CF3">
        <w:rPr>
          <w:lang w:val="fr-FR"/>
        </w:rPr>
        <w:tab/>
      </w:r>
      <w:r w:rsidRPr="00944C22">
        <w:rPr>
          <w:i/>
          <w:lang w:val="fr-FR"/>
        </w:rPr>
        <w:t>À l</w:t>
      </w:r>
      <w:r>
        <w:rPr>
          <w:i/>
          <w:lang w:val="fr-FR"/>
        </w:rPr>
        <w:t>’</w:t>
      </w:r>
      <w:r w:rsidRPr="00944C22">
        <w:rPr>
          <w:i/>
          <w:lang w:val="fr-FR"/>
        </w:rPr>
        <w:t>annexe 3, section 3</w:t>
      </w:r>
      <w:r w:rsidRPr="005D0CF3">
        <w:rPr>
          <w:lang w:val="fr-FR"/>
        </w:rPr>
        <w:t>, modifier la matrice des conseils de prudence par classe/catégorie de danger applicable aux aérosols de la sous-section A3.3.5 comme suit</w:t>
      </w:r>
      <w:r>
        <w:rPr>
          <w:lang w:val="fr-FR"/>
        </w:rPr>
        <w:t> :</w:t>
      </w:r>
    </w:p>
    <w:p w:rsidR="004F3C8D" w:rsidRPr="005D0CF3" w:rsidRDefault="004F3C8D" w:rsidP="004F3C8D">
      <w:pPr>
        <w:pStyle w:val="H1G"/>
        <w:tabs>
          <w:tab w:val="left" w:pos="567"/>
        </w:tabs>
        <w:jc w:val="center"/>
        <w:rPr>
          <w:sz w:val="20"/>
          <w:lang w:val="fr-FR"/>
        </w:rPr>
      </w:pPr>
      <w:r w:rsidRPr="005D0CF3">
        <w:rPr>
          <w:b w:val="0"/>
          <w:sz w:val="20"/>
          <w:lang w:val="fr-FR"/>
        </w:rPr>
        <w:lastRenderedPageBreak/>
        <w:t>« </w:t>
      </w:r>
      <w:r w:rsidRPr="005D0CF3">
        <w:rPr>
          <w:lang w:val="fr-FR"/>
        </w:rPr>
        <w:t>AÉROSOLS</w:t>
      </w:r>
      <w:r w:rsidRPr="005D0CF3">
        <w:rPr>
          <w:lang w:val="fr-FR"/>
        </w:rPr>
        <w:br/>
      </w:r>
      <w:r w:rsidRPr="005D0CF3">
        <w:rPr>
          <w:sz w:val="20"/>
          <w:lang w:val="fr-FR"/>
        </w:rPr>
        <w:t>(Chapitre 2.3</w:t>
      </w:r>
      <w:r w:rsidRPr="005D0CF3">
        <w:rPr>
          <w:sz w:val="20"/>
          <w:u w:val="single"/>
          <w:lang w:val="fr-FR"/>
        </w:rPr>
        <w:t>, section 2.3.1</w:t>
      </w:r>
      <w:r w:rsidRPr="005D0CF3">
        <w:rPr>
          <w:sz w:val="20"/>
          <w:lang w:val="fr-FR"/>
        </w:rPr>
        <w:t>)</w:t>
      </w:r>
      <w:r w:rsidRPr="005D0CF3">
        <w:rPr>
          <w:b w:val="0"/>
          <w:sz w:val="20"/>
          <w:lang w:val="fr-FR"/>
        </w:rPr>
        <w:t> »</w:t>
      </w:r>
    </w:p>
    <w:p w:rsidR="004F3C8D" w:rsidRPr="005D0CF3" w:rsidRDefault="004F3C8D" w:rsidP="004F3C8D">
      <w:pPr>
        <w:pStyle w:val="SingleTxtG"/>
        <w:rPr>
          <w:lang w:val="fr-FR"/>
        </w:rPr>
      </w:pPr>
      <w:r w:rsidRPr="005D0CF3">
        <w:rPr>
          <w:lang w:val="fr-FR"/>
        </w:rPr>
        <w:t>3.</w:t>
      </w:r>
      <w:r w:rsidRPr="005D0CF3">
        <w:rPr>
          <w:lang w:val="fr-FR"/>
        </w:rPr>
        <w:tab/>
      </w:r>
      <w:r w:rsidRPr="00944C22">
        <w:rPr>
          <w:i/>
          <w:lang w:val="fr-FR"/>
        </w:rPr>
        <w:t>À l</w:t>
      </w:r>
      <w:r>
        <w:rPr>
          <w:i/>
          <w:lang w:val="fr-FR"/>
        </w:rPr>
        <w:t>’</w:t>
      </w:r>
      <w:r w:rsidRPr="00944C22">
        <w:rPr>
          <w:i/>
          <w:lang w:val="fr-FR"/>
        </w:rPr>
        <w:t>annexe 4</w:t>
      </w:r>
      <w:r w:rsidRPr="005D0CF3">
        <w:rPr>
          <w:lang w:val="fr-FR"/>
        </w:rPr>
        <w:t xml:space="preserve">, </w:t>
      </w:r>
      <w:r w:rsidRPr="00944C22">
        <w:rPr>
          <w:i/>
          <w:lang w:val="fr-FR"/>
        </w:rPr>
        <w:t>tableau A4.3.9.2 (Données relatives aux classes de danger physique (données supplémentaires))</w:t>
      </w:r>
      <w:r>
        <w:rPr>
          <w:lang w:val="fr-FR"/>
        </w:rPr>
        <w:t>,</w:t>
      </w:r>
      <w:r w:rsidRPr="005D0CF3">
        <w:rPr>
          <w:lang w:val="fr-FR"/>
        </w:rPr>
        <w:t xml:space="preserve"> modifier la rubrique applicable aux aérosols comme suit</w:t>
      </w:r>
      <w:r>
        <w:rPr>
          <w:lang w:val="fr-FR"/>
        </w:rPr>
        <w:t>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756"/>
        <w:gridCol w:w="6407"/>
      </w:tblGrid>
      <w:tr w:rsidR="004F3C8D" w:rsidRPr="00110602" w:rsidTr="005102C9">
        <w:trPr>
          <w:cantSplit/>
          <w:jc w:val="center"/>
        </w:trPr>
        <w:tc>
          <w:tcPr>
            <w:tcW w:w="136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3C8D" w:rsidRPr="00110602" w:rsidRDefault="004F3C8D" w:rsidP="00110602">
            <w:pPr>
              <w:jc w:val="center"/>
              <w:rPr>
                <w:b/>
                <w:lang w:val="fr-FR"/>
              </w:rPr>
            </w:pPr>
            <w:r w:rsidRPr="00110602">
              <w:rPr>
                <w:b/>
                <w:lang w:val="fr-FR"/>
              </w:rPr>
              <w:t>Chapitre</w:t>
            </w:r>
          </w:p>
        </w:tc>
        <w:tc>
          <w:tcPr>
            <w:tcW w:w="1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110602" w:rsidRDefault="004F3C8D" w:rsidP="00110602">
            <w:pPr>
              <w:rPr>
                <w:b/>
                <w:lang w:val="fr-FR"/>
              </w:rPr>
            </w:pPr>
            <w:r w:rsidRPr="00110602">
              <w:rPr>
                <w:b/>
                <w:lang w:val="fr-FR"/>
              </w:rPr>
              <w:t>Classe de danger</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110602" w:rsidRDefault="004F3C8D" w:rsidP="00110602">
            <w:pPr>
              <w:rPr>
                <w:b/>
                <w:lang w:val="fr-FR"/>
              </w:rPr>
            </w:pPr>
            <w:r w:rsidRPr="00110602">
              <w:rPr>
                <w:b/>
                <w:lang w:val="fr-FR"/>
              </w:rPr>
              <w:t>Propriété/Caractéristique de sécurité/Résultat d’épreuve</w:t>
            </w:r>
            <w:r w:rsidRPr="00110602">
              <w:rPr>
                <w:b/>
                <w:lang w:val="fr-FR"/>
              </w:rPr>
              <w:br/>
              <w:t>et Observations/Directives</w:t>
            </w:r>
          </w:p>
        </w:tc>
      </w:tr>
      <w:tr w:rsidR="004F3C8D" w:rsidRPr="005D0CF3" w:rsidTr="005102C9">
        <w:trPr>
          <w:cantSplit/>
          <w:jc w:val="center"/>
        </w:trPr>
        <w:tc>
          <w:tcPr>
            <w:tcW w:w="136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3C8D" w:rsidRPr="005D0CF3" w:rsidRDefault="004F3C8D" w:rsidP="00110602">
            <w:pPr>
              <w:spacing w:before="60" w:after="60"/>
              <w:ind w:left="113" w:right="113"/>
              <w:jc w:val="center"/>
              <w:rPr>
                <w:lang w:val="fr-FR"/>
              </w:rPr>
            </w:pPr>
            <w:r w:rsidRPr="005D0CF3">
              <w:rPr>
                <w:lang w:val="fr-FR"/>
              </w:rPr>
              <w:t>2,3</w:t>
            </w:r>
            <w:r>
              <w:rPr>
                <w:u w:val="single"/>
                <w:lang w:val="fr-FR"/>
              </w:rPr>
              <w:t> ;</w:t>
            </w:r>
            <w:r w:rsidRPr="005D0CF3">
              <w:rPr>
                <w:u w:val="single"/>
                <w:lang w:val="fr-FR"/>
              </w:rPr>
              <w:t xml:space="preserve"> section 2.3.1</w:t>
            </w:r>
          </w:p>
        </w:tc>
        <w:tc>
          <w:tcPr>
            <w:tcW w:w="1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5D0CF3" w:rsidRDefault="004F3C8D" w:rsidP="00110602">
            <w:pPr>
              <w:spacing w:before="60" w:after="60"/>
              <w:ind w:left="113" w:right="113"/>
              <w:rPr>
                <w:lang w:val="fr-FR"/>
              </w:rPr>
            </w:pPr>
            <w:r w:rsidRPr="005D0CF3">
              <w:rPr>
                <w:lang w:val="fr-FR"/>
              </w:rPr>
              <w:t>Aérosols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5D0CF3" w:rsidRDefault="004F3C8D" w:rsidP="0019327C">
            <w:pPr>
              <w:spacing w:before="60" w:after="60"/>
              <w:ind w:left="284" w:right="113" w:hanging="284"/>
              <w:rPr>
                <w:lang w:val="fr-FR"/>
              </w:rPr>
            </w:pPr>
            <w:r w:rsidRPr="005D0CF3">
              <w:rPr>
                <w:lang w:val="fr-FR"/>
              </w:rPr>
              <w:t>−</w:t>
            </w:r>
            <w:r w:rsidRPr="005D0CF3">
              <w:rPr>
                <w:lang w:val="fr-FR"/>
              </w:rPr>
              <w:tab/>
              <w:t>Indiquer le pourcentage (en masse) de composants inflammables sauf si l</w:t>
            </w:r>
            <w:r>
              <w:rPr>
                <w:lang w:val="fr-FR"/>
              </w:rPr>
              <w:t>’</w:t>
            </w:r>
            <w:r w:rsidRPr="005D0CF3">
              <w:rPr>
                <w:lang w:val="fr-FR"/>
              </w:rPr>
              <w:t>aérosol est classé dans la catégorie 1 parce qu</w:t>
            </w:r>
            <w:r>
              <w:rPr>
                <w:lang w:val="fr-FR"/>
              </w:rPr>
              <w:t>’</w:t>
            </w:r>
            <w:r w:rsidR="0019327C">
              <w:rPr>
                <w:lang w:val="fr-FR"/>
              </w:rPr>
              <w:t>il contient plus de 1 </w:t>
            </w:r>
            <w:r w:rsidRPr="005D0CF3">
              <w:rPr>
                <w:lang w:val="fr-FR"/>
              </w:rPr>
              <w:t>% de composants inflammables ou qu</w:t>
            </w:r>
            <w:r>
              <w:rPr>
                <w:lang w:val="fr-FR"/>
              </w:rPr>
              <w:t>’</w:t>
            </w:r>
            <w:r w:rsidRPr="005D0CF3">
              <w:rPr>
                <w:lang w:val="fr-FR"/>
              </w:rPr>
              <w:t>il a une chaleur de comb</w:t>
            </w:r>
            <w:r w:rsidR="0019327C">
              <w:rPr>
                <w:lang w:val="fr-FR"/>
              </w:rPr>
              <w:t>ustion égale ou supérieure à 20 </w:t>
            </w:r>
            <w:r w:rsidRPr="005D0CF3">
              <w:rPr>
                <w:lang w:val="fr-FR"/>
              </w:rPr>
              <w:t>kJ/g, et qu</w:t>
            </w:r>
            <w:r>
              <w:rPr>
                <w:lang w:val="fr-FR"/>
              </w:rPr>
              <w:t>’</w:t>
            </w:r>
            <w:r w:rsidRPr="005D0CF3">
              <w:rPr>
                <w:lang w:val="fr-FR"/>
              </w:rPr>
              <w:t>il n</w:t>
            </w:r>
            <w:r>
              <w:rPr>
                <w:lang w:val="fr-FR"/>
              </w:rPr>
              <w:t>’</w:t>
            </w:r>
            <w:r w:rsidRPr="005D0CF3">
              <w:rPr>
                <w:lang w:val="fr-FR"/>
              </w:rPr>
              <w:t>est pas soumis aux procédures de classification en fonction de l</w:t>
            </w:r>
            <w:r>
              <w:rPr>
                <w:lang w:val="fr-FR"/>
              </w:rPr>
              <w:t>’</w:t>
            </w:r>
            <w:r w:rsidRPr="005D0CF3">
              <w:rPr>
                <w:lang w:val="fr-FR"/>
              </w:rPr>
              <w:t>inflammabilité (voir la note au paragraphe 2.3.</w:t>
            </w:r>
            <w:r w:rsidRPr="005D0CF3">
              <w:rPr>
                <w:u w:val="single"/>
                <w:lang w:val="fr-FR"/>
              </w:rPr>
              <w:t>1.</w:t>
            </w:r>
            <w:r w:rsidRPr="005D0CF3">
              <w:rPr>
                <w:lang w:val="fr-FR"/>
              </w:rPr>
              <w:t>2.</w:t>
            </w:r>
            <w:r w:rsidRPr="005D0CF3">
              <w:rPr>
                <w:strike/>
                <w:lang w:val="fr-FR"/>
              </w:rPr>
              <w:t>2</w:t>
            </w:r>
            <w:r w:rsidRPr="005D0CF3">
              <w:rPr>
                <w:u w:val="single"/>
                <w:lang w:val="fr-FR"/>
              </w:rPr>
              <w:t>1</w:t>
            </w:r>
            <w:r w:rsidR="0019327C" w:rsidRPr="0019327C">
              <w:rPr>
                <w:lang w:val="fr-FR"/>
              </w:rPr>
              <w:t xml:space="preserve"> </w:t>
            </w:r>
            <w:r w:rsidRPr="005D0CF3">
              <w:rPr>
                <w:lang w:val="fr-FR"/>
              </w:rPr>
              <w:t>du chapitre 2.3)</w:t>
            </w:r>
          </w:p>
        </w:tc>
      </w:tr>
    </w:tbl>
    <w:p w:rsidR="006D2D85" w:rsidRPr="005102C9" w:rsidRDefault="005102C9" w:rsidP="005102C9">
      <w:pPr>
        <w:pStyle w:val="SingleTxtG"/>
        <w:spacing w:before="240" w:after="0"/>
        <w:jc w:val="center"/>
        <w:rPr>
          <w:u w:val="single"/>
        </w:rPr>
      </w:pPr>
      <w:r>
        <w:rPr>
          <w:u w:val="single"/>
        </w:rPr>
        <w:tab/>
      </w:r>
      <w:r>
        <w:rPr>
          <w:u w:val="single"/>
        </w:rPr>
        <w:tab/>
      </w:r>
      <w:r>
        <w:rPr>
          <w:u w:val="single"/>
        </w:rPr>
        <w:tab/>
      </w:r>
    </w:p>
    <w:sectPr w:rsidR="006D2D85" w:rsidRPr="005102C9" w:rsidSect="006D2D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BD" w:rsidRDefault="002502BD" w:rsidP="00F95C08">
      <w:pPr>
        <w:spacing w:line="240" w:lineRule="auto"/>
      </w:pPr>
    </w:p>
  </w:endnote>
  <w:endnote w:type="continuationSeparator" w:id="0">
    <w:p w:rsidR="002502BD" w:rsidRPr="00AC3823" w:rsidRDefault="002502BD" w:rsidP="00AC3823">
      <w:pPr>
        <w:pStyle w:val="Footer"/>
      </w:pPr>
    </w:p>
  </w:endnote>
  <w:endnote w:type="continuationNotice" w:id="1">
    <w:p w:rsidR="002502BD" w:rsidRDefault="002502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tabs>
        <w:tab w:val="right" w:pos="9638"/>
      </w:tabs>
    </w:pPr>
    <w:r w:rsidRPr="006D2D85">
      <w:rPr>
        <w:b/>
        <w:sz w:val="18"/>
      </w:rPr>
      <w:fldChar w:fldCharType="begin"/>
    </w:r>
    <w:r w:rsidRPr="006D2D85">
      <w:rPr>
        <w:b/>
        <w:sz w:val="18"/>
      </w:rPr>
      <w:instrText xml:space="preserve"> PAGE  \* MERGEFORMAT </w:instrText>
    </w:r>
    <w:r w:rsidRPr="006D2D85">
      <w:rPr>
        <w:b/>
        <w:sz w:val="18"/>
      </w:rPr>
      <w:fldChar w:fldCharType="separate"/>
    </w:r>
    <w:r w:rsidR="0011252F">
      <w:rPr>
        <w:b/>
        <w:noProof/>
        <w:sz w:val="18"/>
      </w:rPr>
      <w:t>8</w:t>
    </w:r>
    <w:r w:rsidRPr="006D2D85">
      <w:rPr>
        <w:b/>
        <w:sz w:val="18"/>
      </w:rPr>
      <w:fldChar w:fldCharType="end"/>
    </w:r>
    <w:r>
      <w:rPr>
        <w:b/>
        <w:sz w:val="18"/>
      </w:rPr>
      <w:tab/>
    </w:r>
    <w:r>
      <w:t>GE.18-05797</w:t>
    </w:r>
  </w:p>
  <w:p w:rsidR="002502BD" w:rsidRDefault="002502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tabs>
        <w:tab w:val="right" w:pos="9638"/>
      </w:tabs>
      <w:rPr>
        <w:b/>
        <w:sz w:val="18"/>
      </w:rPr>
    </w:pPr>
    <w:r>
      <w:t>GE.18-05797</w:t>
    </w:r>
    <w:r>
      <w:tab/>
    </w:r>
    <w:r w:rsidRPr="006D2D85">
      <w:rPr>
        <w:b/>
        <w:sz w:val="18"/>
      </w:rPr>
      <w:fldChar w:fldCharType="begin"/>
    </w:r>
    <w:r w:rsidRPr="006D2D85">
      <w:rPr>
        <w:b/>
        <w:sz w:val="18"/>
      </w:rPr>
      <w:instrText xml:space="preserve"> PAGE  \* MERGEFORMAT </w:instrText>
    </w:r>
    <w:r w:rsidRPr="006D2D85">
      <w:rPr>
        <w:b/>
        <w:sz w:val="18"/>
      </w:rPr>
      <w:fldChar w:fldCharType="separate"/>
    </w:r>
    <w:r w:rsidR="0011252F">
      <w:rPr>
        <w:b/>
        <w:noProof/>
        <w:sz w:val="18"/>
      </w:rPr>
      <w:t>7</w:t>
    </w:r>
    <w:r w:rsidRPr="006D2D85">
      <w:rPr>
        <w:b/>
        <w:sz w:val="18"/>
      </w:rPr>
      <w:fldChar w:fldCharType="end"/>
    </w:r>
  </w:p>
  <w:p w:rsidR="002502BD" w:rsidRDefault="002502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18-05797  (F)    170518    010618</w:t>
    </w:r>
    <w:r>
      <w:rPr>
        <w:sz w:val="20"/>
      </w:rPr>
      <w:br/>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BD" w:rsidRPr="00AC3823" w:rsidRDefault="002502BD" w:rsidP="00AC3823">
      <w:pPr>
        <w:pStyle w:val="Footer"/>
        <w:tabs>
          <w:tab w:val="right" w:pos="2155"/>
        </w:tabs>
        <w:spacing w:after="80" w:line="240" w:lineRule="atLeast"/>
        <w:ind w:left="680"/>
        <w:rPr>
          <w:u w:val="single"/>
        </w:rPr>
      </w:pPr>
      <w:r>
        <w:rPr>
          <w:u w:val="single"/>
        </w:rPr>
        <w:tab/>
      </w:r>
    </w:p>
  </w:footnote>
  <w:footnote w:type="continuationSeparator" w:id="0">
    <w:p w:rsidR="002502BD" w:rsidRPr="00AC3823" w:rsidRDefault="002502BD" w:rsidP="00AC3823">
      <w:pPr>
        <w:pStyle w:val="Footer"/>
        <w:tabs>
          <w:tab w:val="right" w:pos="2155"/>
        </w:tabs>
        <w:spacing w:after="80" w:line="240" w:lineRule="atLeast"/>
        <w:ind w:left="680"/>
        <w:rPr>
          <w:u w:val="single"/>
        </w:rPr>
      </w:pPr>
      <w:r>
        <w:rPr>
          <w:u w:val="single"/>
        </w:rPr>
        <w:tab/>
      </w:r>
    </w:p>
  </w:footnote>
  <w:footnote w:type="continuationNotice" w:id="1">
    <w:p w:rsidR="002502BD" w:rsidRPr="00AC3823" w:rsidRDefault="002502BD">
      <w:pPr>
        <w:spacing w:line="240" w:lineRule="auto"/>
        <w:rPr>
          <w:sz w:val="2"/>
          <w:szCs w:val="2"/>
        </w:rPr>
      </w:pPr>
    </w:p>
  </w:footnote>
  <w:footnote w:id="2">
    <w:p w:rsidR="002502BD" w:rsidRPr="001F685B" w:rsidRDefault="002502BD" w:rsidP="004F3C8D">
      <w:pPr>
        <w:pStyle w:val="FootnoteText"/>
      </w:pPr>
      <w:r>
        <w:rPr>
          <w:lang w:val="fr-FR"/>
        </w:rPr>
        <w:tab/>
      </w:r>
      <w:r w:rsidRPr="005A175B">
        <w:rPr>
          <w:sz w:val="20"/>
          <w:lang w:val="fr-FR"/>
        </w:rPr>
        <w:t>*</w:t>
      </w:r>
      <w:r>
        <w:rPr>
          <w:lang w:val="fr-FR"/>
        </w:rPr>
        <w:tab/>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11252F">
    <w:pPr>
      <w:pStyle w:val="Header"/>
    </w:pPr>
    <w:r>
      <w:fldChar w:fldCharType="begin"/>
    </w:r>
    <w:r>
      <w:instrText xml:space="preserve"> TITLE  \* MERGEFORMAT </w:instrText>
    </w:r>
    <w:r>
      <w:fldChar w:fldCharType="separate"/>
    </w:r>
    <w:r>
      <w:t>ST/SG/AC.10/C.3/2018/60</w:t>
    </w:r>
    <w:r>
      <w:fldChar w:fldCharType="end"/>
    </w:r>
    <w:r w:rsidR="002502BD">
      <w:br/>
    </w:r>
    <w:r>
      <w:fldChar w:fldCharType="begin"/>
    </w:r>
    <w:r>
      <w:instrText xml:space="preserve"> KEYWORDS  \* MERGEFORMAT </w:instrText>
    </w:r>
    <w:r>
      <w:fldChar w:fldCharType="separate"/>
    </w:r>
    <w:r>
      <w:t>ST/SG/AC.10/C.4/2018/11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11252F" w:rsidP="006D2D85">
    <w:pPr>
      <w:pStyle w:val="Header"/>
      <w:jc w:val="right"/>
    </w:pPr>
    <w:r>
      <w:fldChar w:fldCharType="begin"/>
    </w:r>
    <w:r>
      <w:instrText xml:space="preserve"> TITLE  \* MERGEFORMAT </w:instrText>
    </w:r>
    <w:r>
      <w:fldChar w:fldCharType="separate"/>
    </w:r>
    <w:r>
      <w:t>ST/SG/AC.10/C.3/2018/60</w:t>
    </w:r>
    <w:r>
      <w:fldChar w:fldCharType="end"/>
    </w:r>
    <w:r w:rsidR="002502BD">
      <w:br/>
    </w:r>
    <w:r>
      <w:fldChar w:fldCharType="begin"/>
    </w:r>
    <w:r>
      <w:instrText xml:space="preserve"> KEYWORDS  \* MERGEFORMAT </w:instrText>
    </w:r>
    <w:r>
      <w:fldChar w:fldCharType="separate"/>
    </w:r>
    <w:r>
      <w:t>ST/SG/AC.10/C.4/2018/11</w:t>
    </w:r>
    <w:r>
      <w:fldChar w:fldCharType="end"/>
    </w:r>
  </w:p>
  <w:p w:rsidR="002502BD" w:rsidRDefault="002502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C86CFE"/>
    <w:multiLevelType w:val="hybridMultilevel"/>
    <w:tmpl w:val="D6BA4EC2"/>
    <w:lvl w:ilvl="0" w:tplc="2204431C">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6652EC3"/>
    <w:multiLevelType w:val="hybridMultilevel"/>
    <w:tmpl w:val="ACDE6116"/>
    <w:lvl w:ilvl="0" w:tplc="742075D4">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2"/>
    <w:rsid w:val="0000321C"/>
    <w:rsid w:val="00006C1D"/>
    <w:rsid w:val="00017F94"/>
    <w:rsid w:val="00023842"/>
    <w:rsid w:val="000305D3"/>
    <w:rsid w:val="000334F9"/>
    <w:rsid w:val="0007796D"/>
    <w:rsid w:val="00090439"/>
    <w:rsid w:val="000B7790"/>
    <w:rsid w:val="000C55B0"/>
    <w:rsid w:val="00110602"/>
    <w:rsid w:val="00111F2F"/>
    <w:rsid w:val="0011252F"/>
    <w:rsid w:val="00126C06"/>
    <w:rsid w:val="00132EA9"/>
    <w:rsid w:val="0014365E"/>
    <w:rsid w:val="00155044"/>
    <w:rsid w:val="00176178"/>
    <w:rsid w:val="0018626E"/>
    <w:rsid w:val="0019327C"/>
    <w:rsid w:val="001D23A0"/>
    <w:rsid w:val="001D5D27"/>
    <w:rsid w:val="001F0D5A"/>
    <w:rsid w:val="001F525A"/>
    <w:rsid w:val="00206FE4"/>
    <w:rsid w:val="00223272"/>
    <w:rsid w:val="00226C08"/>
    <w:rsid w:val="0024779E"/>
    <w:rsid w:val="002502BD"/>
    <w:rsid w:val="00283190"/>
    <w:rsid w:val="002832AC"/>
    <w:rsid w:val="002A3B4D"/>
    <w:rsid w:val="002A44CD"/>
    <w:rsid w:val="002A5C23"/>
    <w:rsid w:val="002A77C1"/>
    <w:rsid w:val="002D5498"/>
    <w:rsid w:val="002D7C93"/>
    <w:rsid w:val="00307A6F"/>
    <w:rsid w:val="0037240D"/>
    <w:rsid w:val="00437776"/>
    <w:rsid w:val="00441C3B"/>
    <w:rsid w:val="00446FE5"/>
    <w:rsid w:val="00452396"/>
    <w:rsid w:val="004730D7"/>
    <w:rsid w:val="004A545E"/>
    <w:rsid w:val="004E468C"/>
    <w:rsid w:val="004F3C8D"/>
    <w:rsid w:val="005102C9"/>
    <w:rsid w:val="005505B7"/>
    <w:rsid w:val="00573BE5"/>
    <w:rsid w:val="00584DC4"/>
    <w:rsid w:val="00586739"/>
    <w:rsid w:val="00586ED3"/>
    <w:rsid w:val="00596AA9"/>
    <w:rsid w:val="005A175B"/>
    <w:rsid w:val="005C2103"/>
    <w:rsid w:val="005C51E3"/>
    <w:rsid w:val="00611B93"/>
    <w:rsid w:val="00611F4F"/>
    <w:rsid w:val="0068456F"/>
    <w:rsid w:val="006C4593"/>
    <w:rsid w:val="006D2D85"/>
    <w:rsid w:val="006D4631"/>
    <w:rsid w:val="00706DF0"/>
    <w:rsid w:val="0071601D"/>
    <w:rsid w:val="00723E60"/>
    <w:rsid w:val="0074276E"/>
    <w:rsid w:val="007809E4"/>
    <w:rsid w:val="00786C65"/>
    <w:rsid w:val="007A62E6"/>
    <w:rsid w:val="007D531E"/>
    <w:rsid w:val="0080684C"/>
    <w:rsid w:val="008219B0"/>
    <w:rsid w:val="00871C75"/>
    <w:rsid w:val="008776DC"/>
    <w:rsid w:val="008B40CD"/>
    <w:rsid w:val="008F11BC"/>
    <w:rsid w:val="00936B8C"/>
    <w:rsid w:val="009705C8"/>
    <w:rsid w:val="009A46F0"/>
    <w:rsid w:val="009C0303"/>
    <w:rsid w:val="009C1CF4"/>
    <w:rsid w:val="00A30353"/>
    <w:rsid w:val="00A37B13"/>
    <w:rsid w:val="00AB224F"/>
    <w:rsid w:val="00AC3823"/>
    <w:rsid w:val="00AE323C"/>
    <w:rsid w:val="00B00181"/>
    <w:rsid w:val="00B00B0D"/>
    <w:rsid w:val="00B01DBF"/>
    <w:rsid w:val="00B06436"/>
    <w:rsid w:val="00B45AFA"/>
    <w:rsid w:val="00B474DB"/>
    <w:rsid w:val="00B55F50"/>
    <w:rsid w:val="00B765F7"/>
    <w:rsid w:val="00BA0CA9"/>
    <w:rsid w:val="00BB5543"/>
    <w:rsid w:val="00BC3E6E"/>
    <w:rsid w:val="00C02841"/>
    <w:rsid w:val="00C02897"/>
    <w:rsid w:val="00CB1E32"/>
    <w:rsid w:val="00D00E34"/>
    <w:rsid w:val="00D05491"/>
    <w:rsid w:val="00D24241"/>
    <w:rsid w:val="00D30606"/>
    <w:rsid w:val="00D3439C"/>
    <w:rsid w:val="00D86177"/>
    <w:rsid w:val="00DB1831"/>
    <w:rsid w:val="00DB2779"/>
    <w:rsid w:val="00DD3BFD"/>
    <w:rsid w:val="00DF016E"/>
    <w:rsid w:val="00DF6678"/>
    <w:rsid w:val="00E22D31"/>
    <w:rsid w:val="00E53811"/>
    <w:rsid w:val="00E80742"/>
    <w:rsid w:val="00EF2E22"/>
    <w:rsid w:val="00F01738"/>
    <w:rsid w:val="00F3393C"/>
    <w:rsid w:val="00F660DF"/>
    <w:rsid w:val="00F730C8"/>
    <w:rsid w:val="00F95C08"/>
    <w:rsid w:val="00FD59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FCDDEC-5BC4-4D57-8170-EAC401E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4F3C8D"/>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4F3C8D"/>
    <w:rPr>
      <w:rFonts w:ascii="Times New Roman" w:eastAsiaTheme="minorHAnsi" w:hAnsi="Times New Roman" w:cs="Times New Roman"/>
      <w:sz w:val="20"/>
      <w:szCs w:val="20"/>
      <w:lang w:eastAsia="en-US"/>
    </w:rPr>
  </w:style>
  <w:style w:type="paragraph" w:customStyle="1" w:styleId="GHSBodyText">
    <w:name w:val="GHSBody Text"/>
    <w:basedOn w:val="Normal"/>
    <w:link w:val="GHSBodyTextChar"/>
    <w:qFormat/>
    <w:rsid w:val="004F3C8D"/>
    <w:pPr>
      <w:tabs>
        <w:tab w:val="left" w:pos="1418"/>
        <w:tab w:val="left" w:pos="1985"/>
        <w:tab w:val="left" w:pos="2552"/>
        <w:tab w:val="left" w:pos="3119"/>
        <w:tab w:val="left" w:pos="3686"/>
      </w:tabs>
      <w:suppressAutoHyphens w:val="0"/>
      <w:spacing w:after="240" w:line="240" w:lineRule="auto"/>
      <w:jc w:val="both"/>
    </w:pPr>
    <w:rPr>
      <w:sz w:val="22"/>
    </w:rPr>
  </w:style>
  <w:style w:type="character" w:customStyle="1" w:styleId="GHSBodyTextChar">
    <w:name w:val="GHSBody Text Char"/>
    <w:link w:val="GHSBodyText"/>
    <w:rsid w:val="004F3C8D"/>
    <w:rPr>
      <w:rFonts w:ascii="Times New Roman" w:eastAsiaTheme="minorHAnsi" w:hAnsi="Times New Roman" w:cs="Times New Roman"/>
      <w:szCs w:val="20"/>
      <w:lang w:eastAsia="en-US"/>
    </w:rPr>
  </w:style>
  <w:style w:type="paragraph" w:customStyle="1" w:styleId="GHSHeading3">
    <w:name w:val="GHSHeading3"/>
    <w:basedOn w:val="Heading3"/>
    <w:rsid w:val="004F3C8D"/>
    <w:pPr>
      <w:keepNext/>
      <w:tabs>
        <w:tab w:val="left" w:pos="1418"/>
      </w:tabs>
      <w:suppressAutoHyphens w:val="0"/>
    </w:pPr>
    <w:rPr>
      <w:b/>
      <w:bCs/>
      <w:color w:val="000000"/>
      <w:sz w:val="22"/>
      <w:szCs w:val="22"/>
      <w:lang w:eastAsia="fr-FR"/>
    </w:rPr>
  </w:style>
  <w:style w:type="character" w:customStyle="1" w:styleId="H1GChar">
    <w:name w:val="_ H_1_G Char"/>
    <w:link w:val="H1G"/>
    <w:rsid w:val="004F3C8D"/>
    <w:rPr>
      <w:rFonts w:ascii="Times New Roman" w:eastAsiaTheme="minorHAnsi" w:hAnsi="Times New Roman" w:cs="Times New Roman"/>
      <w:b/>
      <w:sz w:val="24"/>
      <w:szCs w:val="20"/>
      <w:lang w:eastAsia="en-US"/>
    </w:rPr>
  </w:style>
  <w:style w:type="paragraph" w:customStyle="1" w:styleId="GHSbodytext0">
    <w:name w:val="GHS body text"/>
    <w:basedOn w:val="Normal"/>
    <w:link w:val="GHSbodytextChar0"/>
    <w:qFormat/>
    <w:rsid w:val="004F3C8D"/>
    <w:pPr>
      <w:tabs>
        <w:tab w:val="left" w:pos="1418"/>
        <w:tab w:val="left" w:pos="1985"/>
        <w:tab w:val="left" w:pos="2552"/>
        <w:tab w:val="left" w:pos="3119"/>
      </w:tabs>
      <w:suppressAutoHyphens w:val="0"/>
      <w:spacing w:after="240" w:line="240" w:lineRule="auto"/>
      <w:jc w:val="both"/>
    </w:pPr>
    <w:rPr>
      <w:szCs w:val="24"/>
      <w:lang w:val="fr-FR"/>
    </w:rPr>
  </w:style>
  <w:style w:type="character" w:customStyle="1" w:styleId="GHSbodytextChar0">
    <w:name w:val="GHS body text Char"/>
    <w:link w:val="GHSbodytext0"/>
    <w:rsid w:val="004F3C8D"/>
    <w:rPr>
      <w:rFonts w:ascii="Times New Roman" w:eastAsiaTheme="minorHAnsi" w:hAnsi="Times New Roman" w:cs="Times New Roman"/>
      <w:sz w:val="20"/>
      <w:szCs w:val="24"/>
      <w:lang w:val="fr-FR" w:eastAsia="en-US"/>
    </w:rPr>
  </w:style>
  <w:style w:type="paragraph" w:customStyle="1" w:styleId="GHS3heading">
    <w:name w:val="GHS 3 heading"/>
    <w:basedOn w:val="Normal"/>
    <w:link w:val="GHS3headingChar"/>
    <w:qFormat/>
    <w:rsid w:val="004F3C8D"/>
    <w:pPr>
      <w:tabs>
        <w:tab w:val="left" w:pos="1418"/>
        <w:tab w:val="left" w:pos="1985"/>
        <w:tab w:val="left" w:pos="2552"/>
        <w:tab w:val="left" w:pos="3119"/>
      </w:tabs>
      <w:suppressAutoHyphens w:val="0"/>
      <w:spacing w:after="240" w:line="240" w:lineRule="auto"/>
      <w:jc w:val="both"/>
    </w:pPr>
    <w:rPr>
      <w:b/>
      <w:bCs/>
      <w:szCs w:val="24"/>
    </w:rPr>
  </w:style>
  <w:style w:type="character" w:customStyle="1" w:styleId="GHS3headingChar">
    <w:name w:val="GHS 3 heading Char"/>
    <w:link w:val="GHS3heading"/>
    <w:rsid w:val="004F3C8D"/>
    <w:rPr>
      <w:rFonts w:ascii="Times New Roman" w:eastAsiaTheme="minorHAnsi" w:hAnsi="Times New Roman" w:cs="Times New Roman"/>
      <w:b/>
      <w:bCs/>
      <w:sz w:val="20"/>
      <w:szCs w:val="24"/>
      <w:lang w:eastAsia="en-US"/>
    </w:rPr>
  </w:style>
  <w:style w:type="paragraph" w:customStyle="1" w:styleId="GHS4heading">
    <w:name w:val="GHS 4 heading"/>
    <w:basedOn w:val="Normal"/>
    <w:link w:val="GHS4headingChar"/>
    <w:qFormat/>
    <w:rsid w:val="004F3C8D"/>
    <w:pPr>
      <w:tabs>
        <w:tab w:val="left" w:pos="1418"/>
        <w:tab w:val="left" w:pos="1985"/>
        <w:tab w:val="left" w:pos="2552"/>
        <w:tab w:val="left" w:pos="3119"/>
      </w:tabs>
      <w:suppressAutoHyphens w:val="0"/>
      <w:spacing w:after="240" w:line="240" w:lineRule="auto"/>
      <w:jc w:val="both"/>
    </w:pPr>
    <w:rPr>
      <w:b/>
      <w:szCs w:val="24"/>
    </w:rPr>
  </w:style>
  <w:style w:type="character" w:customStyle="1" w:styleId="GHS4headingChar">
    <w:name w:val="GHS 4 heading Char"/>
    <w:link w:val="GHS4heading"/>
    <w:rsid w:val="004F3C8D"/>
    <w:rPr>
      <w:rFonts w:ascii="Times New Roman" w:eastAsiaTheme="minorHAnsi" w:hAnsi="Times New Roman" w:cs="Times New Roman"/>
      <w:b/>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10379</Characters>
  <Application>Microsoft Office Word</Application>
  <DocSecurity>0</DocSecurity>
  <Lines>86</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ST/SG/AC.10/C.3/2018/60</vt:lpstr>
      <vt:lpstr>ST/SG/AC.10/C.3/2018/60</vt:lpstr>
      <vt:lpstr>Tableau 2.3.1 : Critères relatifs aux aérosols</vt:lpstr>
      <vt:lpstr>Tableau 2.3.1.2 : Éléments d’étiquetage pour les aérosols</vt:lpstr>
      <vt:lpstr>Diagramme de décision 2.3.1 a) pour les aérosols </vt:lpstr>
      <vt:lpstr>Diagramme de décision 2.3.1 b) pour les aérosols vaporisés </vt:lpstr>
      <vt:lpstr>Diagramme de décision 2.3.1 c) pour les mousses d’aérosols </vt:lpstr>
    </vt:vector>
  </TitlesOfParts>
  <Company>DCM</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ST/SG/AC.10/C.3/2018/60</dc:title>
  <dc:creator>Nicolas MORIN</dc:creator>
  <cp:keywords>ST/SG/AC.10/C.4/2018/11</cp:keywords>
  <cp:lastModifiedBy>Laurence Berthet</cp:lastModifiedBy>
  <cp:revision>3</cp:revision>
  <cp:lastPrinted>2018-06-04T12:02:00Z</cp:lastPrinted>
  <dcterms:created xsi:type="dcterms:W3CDTF">2018-06-04T12:01:00Z</dcterms:created>
  <dcterms:modified xsi:type="dcterms:W3CDTF">2018-06-04T12:02:00Z</dcterms:modified>
</cp:coreProperties>
</file>