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C0310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C0310A" w:rsidP="00C0310A">
            <w:pPr>
              <w:jc w:val="right"/>
            </w:pPr>
            <w:r w:rsidRPr="00C0310A">
              <w:rPr>
                <w:sz w:val="40"/>
              </w:rPr>
              <w:t>ST</w:t>
            </w:r>
            <w:r>
              <w:t>/SG/AC.10/C.3/2018/82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C0310A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0310A" w:rsidRDefault="00C0310A" w:rsidP="00C0310A">
            <w:pPr>
              <w:spacing w:line="240" w:lineRule="exact"/>
            </w:pPr>
            <w:r>
              <w:t>3 septembre 2018</w:t>
            </w:r>
          </w:p>
          <w:p w:rsidR="00C0310A" w:rsidRDefault="00C0310A" w:rsidP="00C0310A">
            <w:pPr>
              <w:spacing w:line="240" w:lineRule="exact"/>
            </w:pPr>
            <w:r>
              <w:t>Français</w:t>
            </w:r>
          </w:p>
          <w:p w:rsidR="00C0310A" w:rsidRPr="00DB58B5" w:rsidRDefault="00C0310A" w:rsidP="00C0310A">
            <w:pPr>
              <w:spacing w:line="240" w:lineRule="exact"/>
            </w:pPr>
            <w:r>
              <w:t>Original : anglais</w:t>
            </w:r>
          </w:p>
        </w:tc>
      </w:tr>
    </w:tbl>
    <w:p w:rsidR="00C0310A" w:rsidRPr="00CA0680" w:rsidRDefault="00C0310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A4424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A4424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C0310A" w:rsidRPr="00CA0680" w:rsidRDefault="00C0310A" w:rsidP="000305D3">
      <w:pPr>
        <w:spacing w:before="120"/>
        <w:rPr>
          <w:b/>
        </w:rPr>
      </w:pPr>
      <w:r w:rsidRPr="00C0310A">
        <w:rPr>
          <w:b/>
        </w:rPr>
        <w:t>Sous-Comité d</w:t>
      </w:r>
      <w:r w:rsidR="00A4424E">
        <w:rPr>
          <w:b/>
        </w:rPr>
        <w:t>’</w:t>
      </w:r>
      <w:r w:rsidRPr="00C0310A">
        <w:rPr>
          <w:b/>
        </w:rPr>
        <w:t>experts du transport des marchandises dangereuses</w:t>
      </w:r>
    </w:p>
    <w:p w:rsidR="00C0310A" w:rsidRDefault="00C0310A" w:rsidP="000305D3">
      <w:pPr>
        <w:spacing w:before="120"/>
        <w:rPr>
          <w:b/>
        </w:rPr>
      </w:pPr>
      <w:r w:rsidRPr="00C0310A">
        <w:rPr>
          <w:b/>
        </w:rPr>
        <w:t xml:space="preserve">Cinquante-quatrième </w:t>
      </w:r>
      <w:r w:rsidRPr="00CA0680">
        <w:rPr>
          <w:b/>
        </w:rPr>
        <w:t>session</w:t>
      </w:r>
    </w:p>
    <w:p w:rsidR="00C0310A" w:rsidRDefault="00A4424E" w:rsidP="000305D3">
      <w:r>
        <w:t>Genève, 26 novembre-4 décembre</w:t>
      </w:r>
      <w:r w:rsidR="00C0310A" w:rsidRPr="00C0310A">
        <w:t xml:space="preserve"> 2018</w:t>
      </w:r>
    </w:p>
    <w:p w:rsidR="00C0310A" w:rsidRDefault="00C0310A" w:rsidP="000305D3">
      <w:r w:rsidRPr="00C0310A">
        <w:t>Point 2 b) de l</w:t>
      </w:r>
      <w:r w:rsidR="00A4424E">
        <w:t>’</w:t>
      </w:r>
      <w:r w:rsidRPr="00C0310A">
        <w:t>ordre du jour provisoire</w:t>
      </w:r>
    </w:p>
    <w:p w:rsidR="00446FE5" w:rsidRDefault="00A4424E" w:rsidP="00AC3823">
      <w:pPr>
        <w:rPr>
          <w:b/>
          <w:bCs/>
        </w:rPr>
      </w:pPr>
      <w:r w:rsidRPr="00A4424E">
        <w:rPr>
          <w:b/>
          <w:bCs/>
        </w:rPr>
        <w:t xml:space="preserve">Recommandations du Sous-Comité formulées à ses cinquante et unième, </w:t>
      </w:r>
      <w:r>
        <w:rPr>
          <w:b/>
          <w:bCs/>
        </w:rPr>
        <w:br/>
      </w:r>
      <w:r w:rsidRPr="00A4424E">
        <w:rPr>
          <w:b/>
          <w:bCs/>
        </w:rPr>
        <w:t>cinquante deuxième et cinquante troisième sessions et questions en suspens</w:t>
      </w:r>
      <w:r>
        <w:rPr>
          <w:b/>
          <w:bCs/>
        </w:rPr>
        <w:t> </w:t>
      </w:r>
      <w:r w:rsidRPr="00A4424E">
        <w:rPr>
          <w:b/>
          <w:bCs/>
        </w:rPr>
        <w:t>:</w:t>
      </w:r>
      <w:r w:rsidRPr="00A4424E">
        <w:rPr>
          <w:b/>
          <w:bCs/>
        </w:rPr>
        <w:br/>
        <w:t>Explosifs et questions connexes</w:t>
      </w:r>
    </w:p>
    <w:p w:rsidR="00A4424E" w:rsidRPr="00A4424E" w:rsidRDefault="00A4424E" w:rsidP="00A4424E">
      <w:pPr>
        <w:pStyle w:val="HChG"/>
      </w:pPr>
      <w:r w:rsidRPr="00A4424E">
        <w:tab/>
      </w:r>
      <w:r w:rsidRPr="00A4424E">
        <w:tab/>
        <w:t>Précision manquante concernant la procédure d</w:t>
      </w:r>
      <w:r>
        <w:t>’</w:t>
      </w:r>
      <w:r w:rsidRPr="00A4424E">
        <w:t>épreuve</w:t>
      </w:r>
      <w:r>
        <w:br/>
      </w:r>
      <w:r w:rsidRPr="00A4424E">
        <w:t>de type 6 b) dans le Manuel d</w:t>
      </w:r>
      <w:r>
        <w:t>’</w:t>
      </w:r>
      <w:r w:rsidRPr="00A4424E">
        <w:t>épreuves et de critères</w:t>
      </w:r>
    </w:p>
    <w:p w:rsidR="00A4424E" w:rsidRPr="00A4424E" w:rsidRDefault="00A4424E" w:rsidP="00A4424E">
      <w:pPr>
        <w:pStyle w:val="H1G"/>
      </w:pPr>
      <w:r w:rsidRPr="00A4424E">
        <w:tab/>
      </w:r>
      <w:r w:rsidRPr="00A4424E">
        <w:tab/>
        <w:t>Communication de l</w:t>
      </w:r>
      <w:r>
        <w:t>’</w:t>
      </w:r>
      <w:r w:rsidRPr="00A4424E">
        <w:t>expert de la Suède</w:t>
      </w:r>
      <w:r w:rsidRPr="00A4424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4424E" w:rsidRPr="00A4424E" w:rsidRDefault="00A4424E" w:rsidP="00A4424E">
      <w:pPr>
        <w:pStyle w:val="HChG"/>
      </w:pPr>
      <w:r w:rsidRPr="00A4424E">
        <w:tab/>
      </w:r>
      <w:r w:rsidRPr="00A4424E">
        <w:tab/>
        <w:t>Généralités</w:t>
      </w:r>
    </w:p>
    <w:p w:rsidR="00A4424E" w:rsidRPr="00A4424E" w:rsidRDefault="00A4424E" w:rsidP="00A4424E">
      <w:pPr>
        <w:pStyle w:val="SingleTxtG"/>
      </w:pPr>
      <w:r w:rsidRPr="00A4424E">
        <w:t>1.</w:t>
      </w:r>
      <w:r w:rsidRPr="00A4424E">
        <w:tab/>
        <w:t>La section 16.5.1 du Manuel d</w:t>
      </w:r>
      <w:r>
        <w:t>’</w:t>
      </w:r>
      <w:r w:rsidRPr="00A4424E">
        <w:t>épreuves et de critères décrit la procédure d</w:t>
      </w:r>
      <w:r>
        <w:t>’</w:t>
      </w:r>
      <w:r w:rsidRPr="00A4424E">
        <w:t>épreuve de type 6 b) ainsi que les critères permettant d</w:t>
      </w:r>
      <w:r>
        <w:t>’</w:t>
      </w:r>
      <w:r w:rsidRPr="00A4424E">
        <w:t>évaluer les résultats de cette épreuve. Le 16.5.1.4 c) donne une indication relative à la sélection du dispositif d</w:t>
      </w:r>
      <w:r>
        <w:t>’</w:t>
      </w:r>
      <w:r w:rsidRPr="00A4424E">
        <w:t>excitation adapté pour essayer les matières emballées qui ne sont pas destinées à être utilisées comme explosifs, selon laquelle le dispositif d</w:t>
      </w:r>
      <w:r>
        <w:t>’</w:t>
      </w:r>
      <w:r w:rsidRPr="00A4424E">
        <w:t>excitation doit être sélectionné en fonction du résultat obtenu à l</w:t>
      </w:r>
      <w:r>
        <w:t>’</w:t>
      </w:r>
      <w:r w:rsidRPr="00A4424E">
        <w:t>issue de l</w:t>
      </w:r>
      <w:r>
        <w:t>’</w:t>
      </w:r>
      <w:r w:rsidRPr="00A4424E">
        <w:t>épreuve 6 a).</w:t>
      </w:r>
    </w:p>
    <w:p w:rsidR="00A4424E" w:rsidRPr="00A4424E" w:rsidRDefault="00A4424E" w:rsidP="0033415F">
      <w:pPr>
        <w:pStyle w:val="HChG"/>
      </w:pPr>
      <w:r w:rsidRPr="00A4424E">
        <w:tab/>
      </w:r>
      <w:r w:rsidRPr="00A4424E">
        <w:tab/>
        <w:t>Problème et solution</w:t>
      </w:r>
    </w:p>
    <w:p w:rsidR="00A4424E" w:rsidRPr="00A4424E" w:rsidRDefault="00A4424E" w:rsidP="00A4424E">
      <w:pPr>
        <w:pStyle w:val="SingleTxtG"/>
      </w:pPr>
      <w:r w:rsidRPr="00A4424E">
        <w:t>2.</w:t>
      </w:r>
      <w:r w:rsidRPr="00A4424E">
        <w:tab/>
        <w:t>Le problème est que le « résultat positif (+) » mentionné au 16.</w:t>
      </w:r>
      <w:r w:rsidRPr="00256E78">
        <w:t>5.1.4</w:t>
      </w:r>
      <w:r w:rsidRPr="00A4424E">
        <w:t> c) n</w:t>
      </w:r>
      <w:r>
        <w:t>’</w:t>
      </w:r>
      <w:r w:rsidRPr="00A4424E">
        <w:t>est pas défini, à savoir qu</w:t>
      </w:r>
      <w:r>
        <w:t>’</w:t>
      </w:r>
      <w:r w:rsidRPr="00A4424E">
        <w:t>il n</w:t>
      </w:r>
      <w:r>
        <w:t>’</w:t>
      </w:r>
      <w:r w:rsidRPr="00A4424E">
        <w:t>existe aucune précision quant à ce qu</w:t>
      </w:r>
      <w:r>
        <w:t>’</w:t>
      </w:r>
      <w:r w:rsidRPr="00A4424E">
        <w:t>on entend par résultat positif pour une épreuve de type 6 a). Il en découle des incertitudes quant à l</w:t>
      </w:r>
      <w:r>
        <w:t>’</w:t>
      </w:r>
      <w:r w:rsidRPr="00A4424E">
        <w:t>application de la procédure d</w:t>
      </w:r>
      <w:r>
        <w:t>’</w:t>
      </w:r>
      <w:r w:rsidRPr="00A4424E">
        <w:t>épreuve.</w:t>
      </w:r>
    </w:p>
    <w:p w:rsidR="00A4424E" w:rsidRPr="00A4424E" w:rsidRDefault="00A4424E" w:rsidP="00A4424E">
      <w:pPr>
        <w:pStyle w:val="SingleTxtG"/>
      </w:pPr>
      <w:r w:rsidRPr="00A4424E">
        <w:t>3.</w:t>
      </w:r>
      <w:r w:rsidRPr="00A4424E">
        <w:tab/>
        <w:t>On peut déduire de la description de l</w:t>
      </w:r>
      <w:r>
        <w:t>’</w:t>
      </w:r>
      <w:r w:rsidRPr="00A4424E">
        <w:t>épreuve 6 a) dans la section 16.4.1, en particulier au titre des « critères d</w:t>
      </w:r>
      <w:r>
        <w:t>’</w:t>
      </w:r>
      <w:r w:rsidRPr="00A4424E">
        <w:t>épreuve et méthode d</w:t>
      </w:r>
      <w:r>
        <w:t>’</w:t>
      </w:r>
      <w:r w:rsidRPr="00A4424E">
        <w:t>évaluation des résultats » du 16.4.1.4, que le « résultat positif (+) » mentionné au 16.5.1.4 s</w:t>
      </w:r>
      <w:r>
        <w:t>’</w:t>
      </w:r>
      <w:r w:rsidRPr="00A4424E">
        <w:t>entend d</w:t>
      </w:r>
      <w:r>
        <w:t>’</w:t>
      </w:r>
      <w:r w:rsidRPr="00A4424E">
        <w:t>une explosion en masse obtenue à l</w:t>
      </w:r>
      <w:r>
        <w:t>’</w:t>
      </w:r>
      <w:r w:rsidRPr="00A4424E">
        <w:t>issue de l</w:t>
      </w:r>
      <w:r>
        <w:t>’</w:t>
      </w:r>
      <w:r w:rsidRPr="00A4424E">
        <w:t>épreuve. Remplacer « un résultat positif (+) » par « une explosion en masse » permettrait de lever cette ambiguïté.</w:t>
      </w:r>
    </w:p>
    <w:p w:rsidR="00A4424E" w:rsidRPr="00A4424E" w:rsidRDefault="00A4424E" w:rsidP="00256E78">
      <w:pPr>
        <w:pStyle w:val="HChG"/>
      </w:pPr>
      <w:r w:rsidRPr="00A4424E">
        <w:lastRenderedPageBreak/>
        <w:tab/>
      </w:r>
      <w:r w:rsidRPr="00A4424E">
        <w:tab/>
        <w:t>Proposition</w:t>
      </w:r>
    </w:p>
    <w:p w:rsidR="00A4424E" w:rsidRPr="00A4424E" w:rsidRDefault="00A4424E" w:rsidP="00A4424E">
      <w:pPr>
        <w:pStyle w:val="SingleTxtG"/>
      </w:pPr>
      <w:r w:rsidRPr="00A4424E">
        <w:t>4.</w:t>
      </w:r>
      <w:r w:rsidRPr="00A4424E">
        <w:tab/>
        <w:t>Modifier le texte du 16.5.1.4 c) comme suit (les parties à ajouter sont soulignées (</w:t>
      </w:r>
      <w:r w:rsidRPr="00A4424E">
        <w:rPr>
          <w:u w:val="single"/>
        </w:rPr>
        <w:t>ajout</w:t>
      </w:r>
      <w:r w:rsidRPr="00A4424E">
        <w:t>) et les parties à supprimer sont biffées (</w:t>
      </w:r>
      <w:r w:rsidRPr="00256E78">
        <w:rPr>
          <w:strike/>
        </w:rPr>
        <w:t>suppression</w:t>
      </w:r>
      <w:r w:rsidRPr="00A4424E">
        <w:t>)) :</w:t>
      </w:r>
    </w:p>
    <w:p w:rsidR="00A4424E" w:rsidRDefault="00256E78" w:rsidP="00256E78">
      <w:pPr>
        <w:pStyle w:val="SingleTxtG"/>
        <w:ind w:left="1701"/>
      </w:pPr>
      <w:r>
        <w:tab/>
      </w:r>
      <w:r w:rsidR="00A4424E" w:rsidRPr="00A4424E">
        <w:t>« Les matières non destinées à être utilisées comme explosifs, mais provisoirement acceptées dans la classe 1, doivent être essayées avec le type de dispositif d</w:t>
      </w:r>
      <w:r w:rsidR="00A4424E">
        <w:t>’</w:t>
      </w:r>
      <w:r w:rsidR="00A4424E" w:rsidRPr="00A4424E">
        <w:t xml:space="preserve">excitation avec lequel on a obtenu </w:t>
      </w:r>
      <w:r w:rsidR="00A4424E" w:rsidRPr="00256E78">
        <w:rPr>
          <w:strike/>
        </w:rPr>
        <w:t>un résultat positif (+)</w:t>
      </w:r>
      <w:r w:rsidR="00A4424E" w:rsidRPr="00A4424E">
        <w:t xml:space="preserve"> </w:t>
      </w:r>
      <w:r w:rsidR="00A4424E" w:rsidRPr="00A4424E">
        <w:rPr>
          <w:u w:val="single"/>
        </w:rPr>
        <w:t>une explosion en masse</w:t>
      </w:r>
      <w:r w:rsidR="00A4424E" w:rsidRPr="00A4424E">
        <w:t xml:space="preserve"> lors de l</w:t>
      </w:r>
      <w:r w:rsidR="00A4424E">
        <w:t>’</w:t>
      </w:r>
      <w:r w:rsidR="00A4424E" w:rsidRPr="00A4424E">
        <w:t>épreuve de type 6 a). ».</w:t>
      </w:r>
    </w:p>
    <w:p w:rsidR="00A4424E" w:rsidRPr="00A4424E" w:rsidRDefault="00A4424E" w:rsidP="00A442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424E" w:rsidRPr="00A4424E" w:rsidSect="00C0310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EE" w:rsidRDefault="00FE74EE" w:rsidP="00F95C08">
      <w:pPr>
        <w:spacing w:line="240" w:lineRule="auto"/>
      </w:pPr>
    </w:p>
  </w:endnote>
  <w:endnote w:type="continuationSeparator" w:id="0">
    <w:p w:rsidR="00FE74EE" w:rsidRPr="00AC3823" w:rsidRDefault="00FE74EE" w:rsidP="00AC3823">
      <w:pPr>
        <w:pStyle w:val="Footer"/>
      </w:pPr>
    </w:p>
  </w:endnote>
  <w:endnote w:type="continuationNotice" w:id="1">
    <w:p w:rsidR="00FE74EE" w:rsidRDefault="00FE74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0A" w:rsidRPr="00C0310A" w:rsidRDefault="00C0310A" w:rsidP="00C0310A">
    <w:pPr>
      <w:pStyle w:val="Footer"/>
      <w:tabs>
        <w:tab w:val="right" w:pos="9638"/>
      </w:tabs>
    </w:pPr>
    <w:r w:rsidRPr="00C0310A">
      <w:rPr>
        <w:b/>
        <w:sz w:val="18"/>
      </w:rPr>
      <w:fldChar w:fldCharType="begin"/>
    </w:r>
    <w:r w:rsidRPr="00C0310A">
      <w:rPr>
        <w:b/>
        <w:sz w:val="18"/>
      </w:rPr>
      <w:instrText xml:space="preserve"> PAGE  \* MERGEFORMAT </w:instrText>
    </w:r>
    <w:r w:rsidRPr="00C0310A">
      <w:rPr>
        <w:b/>
        <w:sz w:val="18"/>
      </w:rPr>
      <w:fldChar w:fldCharType="separate"/>
    </w:r>
    <w:r w:rsidR="008B2F1C">
      <w:rPr>
        <w:b/>
        <w:noProof/>
        <w:sz w:val="18"/>
      </w:rPr>
      <w:t>2</w:t>
    </w:r>
    <w:r w:rsidRPr="00C0310A">
      <w:rPr>
        <w:b/>
        <w:sz w:val="18"/>
      </w:rPr>
      <w:fldChar w:fldCharType="end"/>
    </w:r>
    <w:r>
      <w:rPr>
        <w:b/>
        <w:sz w:val="18"/>
      </w:rPr>
      <w:tab/>
    </w:r>
    <w:r>
      <w:t>GE.18-14509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0A" w:rsidRPr="00C0310A" w:rsidRDefault="00C0310A" w:rsidP="00C0310A">
    <w:pPr>
      <w:pStyle w:val="Footer"/>
      <w:tabs>
        <w:tab w:val="right" w:pos="9638"/>
      </w:tabs>
      <w:rPr>
        <w:b/>
        <w:sz w:val="18"/>
      </w:rPr>
    </w:pPr>
    <w:r>
      <w:t>GE.18-14509</w:t>
    </w:r>
    <w:r>
      <w:tab/>
    </w:r>
    <w:r w:rsidRPr="00C0310A">
      <w:rPr>
        <w:b/>
        <w:sz w:val="18"/>
      </w:rPr>
      <w:fldChar w:fldCharType="begin"/>
    </w:r>
    <w:r w:rsidRPr="00C0310A">
      <w:rPr>
        <w:b/>
        <w:sz w:val="18"/>
      </w:rPr>
      <w:instrText xml:space="preserve"> PAGE  \* MERGEFORMAT </w:instrText>
    </w:r>
    <w:r w:rsidRPr="00C0310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031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C0310A" w:rsidRDefault="00C0310A" w:rsidP="00C0310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14509  (</w:t>
    </w:r>
    <w:proofErr w:type="gramEnd"/>
    <w:r>
      <w:rPr>
        <w:sz w:val="20"/>
      </w:rPr>
      <w:t>F)    280918    021018</w:t>
    </w:r>
    <w:r>
      <w:rPr>
        <w:sz w:val="20"/>
      </w:rPr>
      <w:br/>
    </w:r>
    <w:r w:rsidRPr="00C0310A">
      <w:rPr>
        <w:rFonts w:ascii="C39T30Lfz" w:hAnsi="C39T30Lfz"/>
        <w:sz w:val="56"/>
      </w:rPr>
      <w:t></w:t>
    </w:r>
    <w:r w:rsidRPr="00C0310A">
      <w:rPr>
        <w:rFonts w:ascii="C39T30Lfz" w:hAnsi="C39T30Lfz"/>
        <w:sz w:val="56"/>
      </w:rPr>
      <w:t></w:t>
    </w:r>
    <w:r w:rsidRPr="00C0310A">
      <w:rPr>
        <w:rFonts w:ascii="C39T30Lfz" w:hAnsi="C39T30Lfz"/>
        <w:sz w:val="56"/>
      </w:rPr>
      <w:t></w:t>
    </w:r>
    <w:r w:rsidRPr="00C0310A">
      <w:rPr>
        <w:rFonts w:ascii="C39T30Lfz" w:hAnsi="C39T30Lfz"/>
        <w:sz w:val="56"/>
      </w:rPr>
      <w:t></w:t>
    </w:r>
    <w:r w:rsidRPr="00C0310A">
      <w:rPr>
        <w:rFonts w:ascii="C39T30Lfz" w:hAnsi="C39T30Lfz"/>
        <w:sz w:val="56"/>
      </w:rPr>
      <w:t></w:t>
    </w:r>
    <w:r w:rsidRPr="00C0310A">
      <w:rPr>
        <w:rFonts w:ascii="C39T30Lfz" w:hAnsi="C39T30Lfz"/>
        <w:sz w:val="56"/>
      </w:rPr>
      <w:t></w:t>
    </w:r>
    <w:r w:rsidRPr="00C0310A">
      <w:rPr>
        <w:rFonts w:ascii="C39T30Lfz" w:hAnsi="C39T30Lfz"/>
        <w:sz w:val="56"/>
      </w:rPr>
      <w:t></w:t>
    </w:r>
    <w:r w:rsidRPr="00C0310A">
      <w:rPr>
        <w:rFonts w:ascii="C39T30Lfz" w:hAnsi="C39T30Lfz"/>
        <w:sz w:val="56"/>
      </w:rPr>
      <w:t></w:t>
    </w:r>
    <w:r w:rsidRPr="00C0310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EE" w:rsidRPr="00AC3823" w:rsidRDefault="00FE74E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74EE" w:rsidRPr="00AC3823" w:rsidRDefault="00FE74E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E74EE" w:rsidRPr="00AC3823" w:rsidRDefault="00FE74EE">
      <w:pPr>
        <w:spacing w:line="240" w:lineRule="auto"/>
        <w:rPr>
          <w:sz w:val="2"/>
          <w:szCs w:val="2"/>
        </w:rPr>
      </w:pPr>
    </w:p>
  </w:footnote>
  <w:footnote w:id="2">
    <w:p w:rsidR="00A4424E" w:rsidRPr="00A4424E" w:rsidRDefault="00A4424E" w:rsidP="00A4424E">
      <w:pPr>
        <w:pStyle w:val="FootnoteText"/>
      </w:pPr>
      <w:r>
        <w:rPr>
          <w:rStyle w:val="FootnoteReference"/>
        </w:rPr>
        <w:tab/>
      </w:r>
      <w:r w:rsidRPr="00A4424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D28D5">
        <w:t xml:space="preserve">Conformément au programme de travail du </w:t>
      </w:r>
      <w:r w:rsidRPr="00A4424E">
        <w:t>Sous</w:t>
      </w:r>
      <w:r w:rsidRPr="009D28D5">
        <w:t>-Comité pour la période biennale 2017-2018, approuvé par le Comité à sa huitième session (voir ST/SG/AC.10/C.3/100, par. 98</w:t>
      </w:r>
      <w:r>
        <w:t>,</w:t>
      </w:r>
      <w:r w:rsidRPr="009D28D5">
        <w:t xml:space="preserve"> et ST/SG/AC.10/44, par. 14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0A" w:rsidRPr="00C0310A" w:rsidRDefault="00A81A2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ST/SG/AC.10/C.3/2018/82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0A" w:rsidRPr="00C0310A" w:rsidRDefault="00A81A27" w:rsidP="00C0310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ST/SG/AC.10/C.3/2018/82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EE"/>
    <w:rsid w:val="00017F94"/>
    <w:rsid w:val="00023842"/>
    <w:rsid w:val="000305D3"/>
    <w:rsid w:val="000334F9"/>
    <w:rsid w:val="0007796D"/>
    <w:rsid w:val="000B7790"/>
    <w:rsid w:val="000D6637"/>
    <w:rsid w:val="00111F2F"/>
    <w:rsid w:val="00132EA9"/>
    <w:rsid w:val="0014365E"/>
    <w:rsid w:val="00176178"/>
    <w:rsid w:val="001F525A"/>
    <w:rsid w:val="00223272"/>
    <w:rsid w:val="0024779E"/>
    <w:rsid w:val="00256E78"/>
    <w:rsid w:val="00263605"/>
    <w:rsid w:val="00283190"/>
    <w:rsid w:val="002832AC"/>
    <w:rsid w:val="002D7C93"/>
    <w:rsid w:val="0033415F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2F1C"/>
    <w:rsid w:val="008B40CD"/>
    <w:rsid w:val="009705C8"/>
    <w:rsid w:val="009C1CF4"/>
    <w:rsid w:val="00A30353"/>
    <w:rsid w:val="00A4424E"/>
    <w:rsid w:val="00A81A27"/>
    <w:rsid w:val="00AC3823"/>
    <w:rsid w:val="00AE323C"/>
    <w:rsid w:val="00B00181"/>
    <w:rsid w:val="00B00B0D"/>
    <w:rsid w:val="00B70EF1"/>
    <w:rsid w:val="00B765F7"/>
    <w:rsid w:val="00BA0CA9"/>
    <w:rsid w:val="00C02897"/>
    <w:rsid w:val="00C0310A"/>
    <w:rsid w:val="00CE3E80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A37F69-F050-41AE-950E-2C3DB722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924D-A2BD-4F9F-B173-D6B6833E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ST/SG/AC.10/C.3/2018/82</vt:lpstr>
      <vt:lpstr>ST/SG/AC.10/C.3/2018/82</vt:lpstr>
    </vt:vector>
  </TitlesOfParts>
  <Company>DCM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ST/SG/AC.10/C.3/2018/82</dc:title>
  <dc:subject/>
  <dc:creator>Sandrine CLERE</dc:creator>
  <cp:keywords/>
  <cp:lastModifiedBy>Laurence Berthet</cp:lastModifiedBy>
  <cp:revision>3</cp:revision>
  <cp:lastPrinted>2018-10-02T13:00:00Z</cp:lastPrinted>
  <dcterms:created xsi:type="dcterms:W3CDTF">2018-10-02T13:00:00Z</dcterms:created>
  <dcterms:modified xsi:type="dcterms:W3CDTF">2018-10-02T13:00:00Z</dcterms:modified>
</cp:coreProperties>
</file>