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CC5FC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402693">
            <w:pPr>
              <w:jc w:val="right"/>
              <w:rPr>
                <w:lang w:val="en-GB"/>
              </w:rPr>
            </w:pPr>
            <w:r w:rsidRPr="00AF2205">
              <w:rPr>
                <w:sz w:val="40"/>
                <w:lang w:val="en-GB"/>
              </w:rPr>
              <w:t>ECE</w:t>
            </w:r>
            <w:r w:rsidRPr="00AF2205">
              <w:rPr>
                <w:lang w:val="en-GB"/>
              </w:rPr>
              <w:t>/TRANS/WP.29/</w:t>
            </w:r>
            <w:r w:rsidR="00F506FF">
              <w:rPr>
                <w:lang w:val="en-GB"/>
              </w:rPr>
              <w:t>GRRF/201</w:t>
            </w:r>
            <w:r w:rsidR="00AC1B88">
              <w:rPr>
                <w:lang w:val="en-GB"/>
              </w:rPr>
              <w:t>7</w:t>
            </w:r>
            <w:r w:rsidR="00F506FF">
              <w:rPr>
                <w:lang w:val="en-GB"/>
              </w:rPr>
              <w:t>/</w:t>
            </w:r>
            <w:r w:rsidR="00402693">
              <w:rPr>
                <w:lang w:val="en-GB"/>
              </w:rPr>
              <w:t>9</w:t>
            </w:r>
          </w:p>
        </w:tc>
      </w:tr>
      <w:tr w:rsidR="00AF2205" w:rsidRPr="00C22C39"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14:anchorId="246D62D8" wp14:editId="1375B9A9">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82304B" w:rsidP="00DB57ED">
            <w:pPr>
              <w:spacing w:line="240" w:lineRule="exact"/>
              <w:rPr>
                <w:lang w:val="en-GB"/>
              </w:rPr>
            </w:pPr>
            <w:r>
              <w:rPr>
                <w:lang w:val="en-GB"/>
              </w:rPr>
              <w:t>10</w:t>
            </w:r>
            <w:r w:rsidR="00065D1A">
              <w:rPr>
                <w:lang w:val="en-GB"/>
              </w:rPr>
              <w:t xml:space="preserve"> </w:t>
            </w:r>
            <w:r w:rsidR="0086417A">
              <w:rPr>
                <w:lang w:val="en-GB"/>
              </w:rPr>
              <w:t>November</w:t>
            </w:r>
            <w:r w:rsidR="00065D1A"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F506FF" w:rsidRPr="00AF2205" w:rsidRDefault="00F506FF" w:rsidP="00F506FF">
      <w:pPr>
        <w:spacing w:before="120"/>
        <w:rPr>
          <w:b/>
          <w:sz w:val="28"/>
          <w:szCs w:val="28"/>
          <w:lang w:val="en-GB"/>
        </w:rPr>
      </w:pPr>
      <w:r w:rsidRPr="00AF2205">
        <w:rPr>
          <w:b/>
          <w:sz w:val="28"/>
          <w:szCs w:val="28"/>
          <w:lang w:val="en-GB"/>
        </w:rPr>
        <w:t>Economic Commission for Europe</w:t>
      </w:r>
    </w:p>
    <w:p w:rsidR="00F506FF" w:rsidRPr="00AF2205" w:rsidRDefault="00F506FF" w:rsidP="00F506FF">
      <w:pPr>
        <w:spacing w:before="120"/>
        <w:rPr>
          <w:sz w:val="28"/>
          <w:szCs w:val="28"/>
          <w:lang w:val="en-GB"/>
        </w:rPr>
      </w:pPr>
      <w:r w:rsidRPr="00AF2205">
        <w:rPr>
          <w:sz w:val="28"/>
          <w:szCs w:val="28"/>
          <w:lang w:val="en-GB"/>
        </w:rPr>
        <w:t>Inland Transport Committee</w:t>
      </w:r>
    </w:p>
    <w:p w:rsidR="00F506FF" w:rsidRPr="00AF2205" w:rsidRDefault="00F506FF" w:rsidP="00F506FF">
      <w:pPr>
        <w:spacing w:before="120"/>
        <w:rPr>
          <w:b/>
          <w:sz w:val="24"/>
          <w:szCs w:val="24"/>
          <w:lang w:val="en-GB"/>
        </w:rPr>
      </w:pPr>
      <w:r w:rsidRPr="00AF2205">
        <w:rPr>
          <w:b/>
          <w:sz w:val="24"/>
          <w:szCs w:val="24"/>
          <w:lang w:val="en-GB"/>
        </w:rPr>
        <w:t>World Forum for Harmonization of Vehicle Regulations</w:t>
      </w:r>
    </w:p>
    <w:p w:rsidR="00F506FF" w:rsidRPr="00260EE0" w:rsidRDefault="00F506FF" w:rsidP="00F506FF">
      <w:pPr>
        <w:spacing w:before="120"/>
        <w:jc w:val="both"/>
        <w:rPr>
          <w:b/>
          <w:lang w:val="en-US"/>
        </w:rPr>
      </w:pPr>
      <w:r w:rsidRPr="00260EE0">
        <w:rPr>
          <w:b/>
          <w:lang w:val="en-US"/>
        </w:rPr>
        <w:t>Working Party on Brakes and Running Gear</w:t>
      </w:r>
    </w:p>
    <w:p w:rsidR="00E70C67" w:rsidRPr="00260EE0" w:rsidRDefault="00E70C67" w:rsidP="00E70C67">
      <w:pPr>
        <w:spacing w:before="120"/>
        <w:jc w:val="both"/>
        <w:rPr>
          <w:b/>
          <w:lang w:val="en-US"/>
        </w:rPr>
      </w:pPr>
      <w:r w:rsidRPr="00260EE0">
        <w:rPr>
          <w:b/>
          <w:lang w:val="en-US"/>
        </w:rPr>
        <w:t>Eighty-</w:t>
      </w:r>
      <w:r>
        <w:rPr>
          <w:b/>
          <w:lang w:val="en-US"/>
        </w:rPr>
        <w:t>thir</w:t>
      </w:r>
      <w:r w:rsidRPr="00260EE0">
        <w:rPr>
          <w:b/>
          <w:lang w:val="en-US"/>
        </w:rPr>
        <w:t xml:space="preserve">d </w:t>
      </w:r>
      <w:proofErr w:type="gramStart"/>
      <w:r w:rsidRPr="00260EE0">
        <w:rPr>
          <w:b/>
          <w:lang w:val="en-US"/>
        </w:rPr>
        <w:t>session</w:t>
      </w:r>
      <w:proofErr w:type="gramEnd"/>
    </w:p>
    <w:p w:rsidR="00E70C67" w:rsidRPr="00260EE0" w:rsidRDefault="00E70C67" w:rsidP="00E70C67">
      <w:pPr>
        <w:jc w:val="both"/>
        <w:rPr>
          <w:lang w:val="en-US"/>
        </w:rPr>
      </w:pPr>
      <w:r w:rsidRPr="00260EE0">
        <w:rPr>
          <w:lang w:val="en-US"/>
        </w:rPr>
        <w:t>Geneva, 2</w:t>
      </w:r>
      <w:r>
        <w:rPr>
          <w:lang w:val="en-US"/>
        </w:rPr>
        <w:t>3</w:t>
      </w:r>
      <w:r w:rsidRPr="00260EE0">
        <w:rPr>
          <w:lang w:val="en-US"/>
        </w:rPr>
        <w:t>-2</w:t>
      </w:r>
      <w:r>
        <w:rPr>
          <w:lang w:val="en-US"/>
        </w:rPr>
        <w:t>7</w:t>
      </w:r>
      <w:r w:rsidRPr="00260EE0">
        <w:rPr>
          <w:lang w:val="en-US" w:eastAsia="ja-JP"/>
        </w:rPr>
        <w:t xml:space="preserve"> </w:t>
      </w:r>
      <w:r>
        <w:rPr>
          <w:lang w:val="en-US" w:eastAsia="ja-JP"/>
        </w:rPr>
        <w:t>January</w:t>
      </w:r>
      <w:r w:rsidRPr="00260EE0">
        <w:rPr>
          <w:lang w:val="en-US" w:eastAsia="ja-JP"/>
        </w:rPr>
        <w:t xml:space="preserve"> </w:t>
      </w:r>
      <w:r w:rsidRPr="00260EE0">
        <w:rPr>
          <w:lang w:val="en-US"/>
        </w:rPr>
        <w:t>201</w:t>
      </w:r>
      <w:r>
        <w:rPr>
          <w:lang w:val="en-US" w:eastAsia="ja-JP"/>
        </w:rPr>
        <w:t>7</w:t>
      </w:r>
    </w:p>
    <w:p w:rsidR="00E70C67" w:rsidRDefault="00E70C67" w:rsidP="00E70C67">
      <w:pPr>
        <w:jc w:val="both"/>
        <w:rPr>
          <w:lang w:val="en-US"/>
        </w:rPr>
      </w:pPr>
      <w:r w:rsidRPr="009B2102">
        <w:rPr>
          <w:lang w:val="en-US"/>
        </w:rPr>
        <w:t xml:space="preserve">Item </w:t>
      </w:r>
      <w:r w:rsidR="0086417A">
        <w:rPr>
          <w:lang w:val="en-US"/>
        </w:rPr>
        <w:t>7(e)</w:t>
      </w:r>
      <w:r>
        <w:rPr>
          <w:lang w:val="en-US"/>
        </w:rPr>
        <w:t xml:space="preserve"> </w:t>
      </w:r>
      <w:r w:rsidRPr="00260EE0">
        <w:rPr>
          <w:lang w:val="en-US"/>
        </w:rPr>
        <w:t>of the provisional agenda</w:t>
      </w:r>
    </w:p>
    <w:p w:rsidR="00E70C67" w:rsidRPr="00AF2205" w:rsidRDefault="00E70C67" w:rsidP="00E70C67">
      <w:pPr>
        <w:rPr>
          <w:b/>
          <w:lang w:val="en-GB"/>
        </w:rPr>
      </w:pPr>
      <w:r>
        <w:rPr>
          <w:b/>
          <w:lang w:val="en-GB"/>
        </w:rPr>
        <w:t>Tyres</w:t>
      </w:r>
      <w:r w:rsidR="0082304B">
        <w:rPr>
          <w:b/>
          <w:lang w:val="en-GB"/>
        </w:rPr>
        <w:t>:</w:t>
      </w:r>
      <w:r w:rsidR="00C22C39">
        <w:rPr>
          <w:b/>
          <w:lang w:val="en-GB"/>
        </w:rPr>
        <w:t xml:space="preserve"> </w:t>
      </w:r>
      <w:bookmarkStart w:id="0" w:name="_GoBack"/>
      <w:bookmarkEnd w:id="0"/>
      <w:r>
        <w:rPr>
          <w:b/>
          <w:lang w:val="en-GB"/>
        </w:rPr>
        <w:t>Regulation No. 106</w:t>
      </w:r>
    </w:p>
    <w:p w:rsidR="002873BA" w:rsidRDefault="00DE5EEF" w:rsidP="0059693F">
      <w:pPr>
        <w:pStyle w:val="HChG"/>
        <w:tabs>
          <w:tab w:val="clear" w:pos="851"/>
        </w:tabs>
        <w:ind w:firstLine="0"/>
        <w:jc w:val="both"/>
        <w:rPr>
          <w:lang w:val="en-US"/>
        </w:rPr>
      </w:pPr>
      <w:r w:rsidRPr="00DE5EEF">
        <w:rPr>
          <w:bCs/>
          <w:lang w:val="en-US"/>
        </w:rPr>
        <w:t xml:space="preserve">Proposal for </w:t>
      </w:r>
      <w:r w:rsidR="00F506FF">
        <w:rPr>
          <w:lang w:val="en-US"/>
        </w:rPr>
        <w:t>amendments to</w:t>
      </w:r>
      <w:r w:rsidR="0059693F">
        <w:rPr>
          <w:lang w:val="en-US"/>
        </w:rPr>
        <w:t xml:space="preserve"> </w:t>
      </w:r>
      <w:r w:rsidR="000763A5">
        <w:rPr>
          <w:lang w:val="en-US"/>
        </w:rPr>
        <w:t>Regulation No. 106</w:t>
      </w:r>
      <w:r w:rsidRPr="00DE5EEF">
        <w:rPr>
          <w:lang w:val="en-US"/>
        </w:rPr>
        <w:t xml:space="preserve"> (</w:t>
      </w:r>
      <w:bookmarkStart w:id="1" w:name="_Toc365964464"/>
      <w:r w:rsidR="0059693F" w:rsidRPr="00F506FF">
        <w:rPr>
          <w:lang w:val="en-US"/>
        </w:rPr>
        <w:t xml:space="preserve">Uniform provisions concerning the approval of pneumatic </w:t>
      </w:r>
      <w:proofErr w:type="spellStart"/>
      <w:r w:rsidR="0059693F" w:rsidRPr="00F506FF">
        <w:rPr>
          <w:lang w:val="en-US"/>
        </w:rPr>
        <w:t>tyres</w:t>
      </w:r>
      <w:proofErr w:type="spellEnd"/>
      <w:r w:rsidR="0059693F" w:rsidRPr="00F506FF">
        <w:rPr>
          <w:lang w:val="en-US"/>
        </w:rPr>
        <w:t xml:space="preserve"> for agricultural vehicles and their trailers</w:t>
      </w:r>
      <w:bookmarkEnd w:id="1"/>
      <w:r w:rsidRPr="00DE5EEF">
        <w:rPr>
          <w:lang w:val="en-US"/>
        </w:rPr>
        <w:t>)</w:t>
      </w:r>
    </w:p>
    <w:p w:rsidR="00F506FF" w:rsidRDefault="00F506FF" w:rsidP="00F506FF">
      <w:pPr>
        <w:keepNext/>
        <w:keepLines/>
        <w:spacing w:before="360" w:after="240" w:line="270" w:lineRule="exact"/>
        <w:ind w:left="1134" w:right="1134"/>
        <w:rPr>
          <w:lang w:val="en-GB"/>
        </w:rPr>
      </w:pPr>
      <w:r w:rsidRPr="00260EE0">
        <w:rPr>
          <w:b/>
          <w:sz w:val="24"/>
          <w:lang w:val="en-US"/>
        </w:rPr>
        <w:t xml:space="preserve">Submitted by the experts from the European </w:t>
      </w:r>
      <w:proofErr w:type="spellStart"/>
      <w:r w:rsidRPr="00260EE0">
        <w:rPr>
          <w:b/>
          <w:sz w:val="24"/>
          <w:lang w:val="en-US"/>
        </w:rPr>
        <w:t>Tyre</w:t>
      </w:r>
      <w:proofErr w:type="spellEnd"/>
      <w:r w:rsidR="00465EDA">
        <w:rPr>
          <w:b/>
          <w:sz w:val="24"/>
          <w:lang w:val="en-US"/>
        </w:rPr>
        <w:t xml:space="preserve"> and Rim Technical </w:t>
      </w:r>
      <w:proofErr w:type="spellStart"/>
      <w:r w:rsidR="00465EDA">
        <w:rPr>
          <w:b/>
          <w:sz w:val="24"/>
          <w:lang w:val="en-US"/>
        </w:rPr>
        <w:t>Organisation</w:t>
      </w:r>
      <w:proofErr w:type="spellEnd"/>
      <w:r w:rsidRPr="00DA535F">
        <w:rPr>
          <w:lang w:val="en-GB"/>
        </w:rPr>
        <w:footnoteReference w:customMarkFollows="1" w:id="2"/>
        <w:t>*</w:t>
      </w:r>
    </w:p>
    <w:p w:rsidR="00A90EA8" w:rsidRPr="00E70C67" w:rsidRDefault="00F506FF" w:rsidP="0082304B">
      <w:pPr>
        <w:keepNext/>
        <w:keepLines/>
        <w:spacing w:before="360" w:after="240" w:line="240" w:lineRule="auto"/>
        <w:ind w:left="1134" w:right="1134"/>
        <w:jc w:val="both"/>
        <w:rPr>
          <w:b/>
          <w:sz w:val="24"/>
          <w:lang w:val="en-US"/>
        </w:rPr>
      </w:pPr>
      <w:r>
        <w:rPr>
          <w:lang w:val="en-US"/>
        </w:rPr>
        <w:tab/>
      </w:r>
      <w:r w:rsidRPr="00260EE0">
        <w:rPr>
          <w:lang w:val="en-US"/>
        </w:rPr>
        <w:t xml:space="preserve">The </w:t>
      </w:r>
      <w:proofErr w:type="gramStart"/>
      <w:r w:rsidRPr="00260EE0">
        <w:rPr>
          <w:lang w:val="en-US"/>
        </w:rPr>
        <w:t xml:space="preserve">text reproduced below </w:t>
      </w:r>
      <w:r w:rsidR="00A17F76">
        <w:rPr>
          <w:lang w:val="en-US"/>
        </w:rPr>
        <w:t xml:space="preserve">was originally proposed by the expert from </w:t>
      </w:r>
      <w:r w:rsidR="00A17F76" w:rsidRPr="00A17F76">
        <w:rPr>
          <w:lang w:val="en-US"/>
        </w:rPr>
        <w:t xml:space="preserve">the European </w:t>
      </w:r>
      <w:proofErr w:type="spellStart"/>
      <w:r w:rsidR="00A17F76" w:rsidRPr="00A17F76">
        <w:rPr>
          <w:lang w:val="en-US"/>
        </w:rPr>
        <w:t>Tyre</w:t>
      </w:r>
      <w:proofErr w:type="spellEnd"/>
      <w:r w:rsidR="00A17F76" w:rsidRPr="00A17F76">
        <w:rPr>
          <w:lang w:val="en-US"/>
        </w:rPr>
        <w:t xml:space="preserve"> and Rim Technical </w:t>
      </w:r>
      <w:proofErr w:type="spellStart"/>
      <w:r w:rsidR="00A17F76" w:rsidRPr="00A17F76">
        <w:rPr>
          <w:lang w:val="en-US"/>
        </w:rPr>
        <w:t>Organisation</w:t>
      </w:r>
      <w:proofErr w:type="spellEnd"/>
      <w:r w:rsidR="00A17F76">
        <w:rPr>
          <w:lang w:val="en-US"/>
        </w:rPr>
        <w:t xml:space="preserve"> (ETRTO)</w:t>
      </w:r>
      <w:proofErr w:type="gramEnd"/>
      <w:r w:rsidR="00A17F76">
        <w:rPr>
          <w:lang w:val="en-US"/>
        </w:rPr>
        <w:t xml:space="preserve"> at the eighty-second session of the Working Party on Brakes and Running Gear (GRRF) in </w:t>
      </w:r>
      <w:r w:rsidR="00A17F76" w:rsidRPr="00A17F76">
        <w:rPr>
          <w:lang w:val="en-US"/>
        </w:rPr>
        <w:t>ECE</w:t>
      </w:r>
      <w:r w:rsidR="00A17F76">
        <w:rPr>
          <w:lang w:val="en-US"/>
        </w:rPr>
        <w:t>/</w:t>
      </w:r>
      <w:r w:rsidR="00A17F76" w:rsidRPr="00A17F76">
        <w:rPr>
          <w:lang w:val="en-US"/>
        </w:rPr>
        <w:t>TRANS</w:t>
      </w:r>
      <w:r w:rsidR="00A17F76">
        <w:rPr>
          <w:lang w:val="en-US"/>
        </w:rPr>
        <w:t>/</w:t>
      </w:r>
      <w:r w:rsidR="00A17F76" w:rsidRPr="00A17F76">
        <w:rPr>
          <w:lang w:val="en-US"/>
        </w:rPr>
        <w:t>WP29</w:t>
      </w:r>
      <w:r w:rsidR="00A17F76">
        <w:rPr>
          <w:lang w:val="en-US"/>
        </w:rPr>
        <w:t>/</w:t>
      </w:r>
      <w:r w:rsidR="00A17F76" w:rsidRPr="00A17F76">
        <w:rPr>
          <w:lang w:val="en-US"/>
        </w:rPr>
        <w:t>GRRF</w:t>
      </w:r>
      <w:r w:rsidR="00A17F76">
        <w:rPr>
          <w:lang w:val="en-US"/>
        </w:rPr>
        <w:t>/</w:t>
      </w:r>
      <w:r w:rsidR="00A17F76" w:rsidRPr="00A17F76">
        <w:rPr>
          <w:lang w:val="en-US"/>
        </w:rPr>
        <w:t>2016</w:t>
      </w:r>
      <w:r w:rsidR="00A17F76">
        <w:rPr>
          <w:lang w:val="en-US"/>
        </w:rPr>
        <w:t>/</w:t>
      </w:r>
      <w:r w:rsidR="00A17F76" w:rsidRPr="00A17F76">
        <w:rPr>
          <w:lang w:val="en-US"/>
        </w:rPr>
        <w:t>38</w:t>
      </w:r>
      <w:r w:rsidR="00A17F76">
        <w:rPr>
          <w:lang w:val="en-US"/>
        </w:rPr>
        <w:t xml:space="preserve">. The proposal received comments during the session. The text in red reflects the modifications discussed during that session. GRRF agreed to resume consideration of the amended proposal at its eighty-third session </w:t>
      </w:r>
      <w:proofErr w:type="gramStart"/>
      <w:r w:rsidR="00A17F76">
        <w:rPr>
          <w:lang w:val="en-US"/>
        </w:rPr>
        <w:t>on the basis of</w:t>
      </w:r>
      <w:proofErr w:type="gramEnd"/>
      <w:r w:rsidR="00A17F76">
        <w:rPr>
          <w:lang w:val="en-US"/>
        </w:rPr>
        <w:t xml:space="preserve"> a document distributed with an official symbol.</w:t>
      </w:r>
    </w:p>
    <w:p w:rsidR="00C701A5" w:rsidRDefault="00C701A5" w:rsidP="00C701A5">
      <w:pPr>
        <w:pStyle w:val="SingleTxtG"/>
        <w:ind w:firstLine="567"/>
        <w:rPr>
          <w:lang w:val="en-GB"/>
        </w:rPr>
      </w:pPr>
      <w:r>
        <w:rPr>
          <w:lang w:val="en-GB"/>
        </w:rPr>
        <w:br w:type="page"/>
      </w:r>
    </w:p>
    <w:p w:rsidR="00402693" w:rsidRPr="00402693" w:rsidRDefault="00402693" w:rsidP="00402693">
      <w:pPr>
        <w:pStyle w:val="HChG"/>
        <w:tabs>
          <w:tab w:val="clear" w:pos="851"/>
        </w:tabs>
        <w:ind w:left="0" w:firstLine="567"/>
        <w:rPr>
          <w:lang w:val="en-US"/>
        </w:rPr>
      </w:pPr>
      <w:r w:rsidRPr="00402693">
        <w:rPr>
          <w:lang w:val="en-US"/>
        </w:rPr>
        <w:lastRenderedPageBreak/>
        <w:t>I.</w:t>
      </w:r>
      <w:r w:rsidRPr="00402693">
        <w:rPr>
          <w:lang w:val="en-US"/>
        </w:rPr>
        <w:tab/>
        <w:t>Proposal</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Paragraph </w:t>
      </w:r>
      <w:proofErr w:type="gramStart"/>
      <w:r w:rsidRPr="00402693">
        <w:rPr>
          <w:rFonts w:eastAsia="HGMaruGothicMPRO"/>
          <w:i/>
          <w:lang w:val="en-US"/>
        </w:rPr>
        <w:t>1.,</w:t>
      </w:r>
      <w:proofErr w:type="gramEnd"/>
      <w:r w:rsidRPr="00402693">
        <w:rPr>
          <w:rFonts w:eastAsia="HGMaruGothicMPRO"/>
          <w:i/>
          <w:lang w:val="en-US"/>
        </w:rPr>
        <w:t xml:space="preserve">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187AEE" w:rsidRDefault="00402693" w:rsidP="00402693">
      <w:pPr>
        <w:suppressAutoHyphens w:val="0"/>
        <w:autoSpaceDE w:val="0"/>
        <w:autoSpaceDN w:val="0"/>
        <w:adjustRightInd w:val="0"/>
        <w:spacing w:after="120" w:line="240" w:lineRule="auto"/>
        <w:ind w:left="2268" w:right="1134" w:hanging="1134"/>
        <w:jc w:val="both"/>
        <w:rPr>
          <w:lang w:val="en-US"/>
        </w:rPr>
      </w:pPr>
      <w:bookmarkStart w:id="2" w:name="_Toc340666205"/>
      <w:bookmarkStart w:id="3" w:name="_Toc340745068"/>
      <w:r w:rsidRPr="00402693">
        <w:rPr>
          <w:lang w:val="en-US"/>
        </w:rPr>
        <w:t>"</w:t>
      </w:r>
      <w:r w:rsidRPr="00187AEE">
        <w:rPr>
          <w:lang w:val="en-US"/>
        </w:rPr>
        <w:t>1.</w:t>
      </w:r>
      <w:r w:rsidRPr="00187AEE">
        <w:rPr>
          <w:lang w:val="en-US"/>
        </w:rPr>
        <w:tab/>
        <w:t>Scope</w:t>
      </w:r>
    </w:p>
    <w:p w:rsidR="00402693" w:rsidRPr="00187AEE" w:rsidRDefault="00402693" w:rsidP="00402693">
      <w:pPr>
        <w:pStyle w:val="SingleTxtG"/>
        <w:ind w:left="2268"/>
        <w:rPr>
          <w:lang w:val="en-US"/>
        </w:rPr>
      </w:pPr>
      <w:r w:rsidRPr="00187AEE">
        <w:rPr>
          <w:lang w:val="en-US"/>
        </w:rPr>
        <w:t xml:space="preserve">This Regulation covers new pneumatic </w:t>
      </w:r>
      <w:proofErr w:type="spellStart"/>
      <w:r w:rsidRPr="00187AEE">
        <w:rPr>
          <w:lang w:val="en-US"/>
        </w:rPr>
        <w:t>tyres</w:t>
      </w:r>
      <w:proofErr w:type="spellEnd"/>
      <w:r w:rsidRPr="00187AEE">
        <w:rPr>
          <w:lang w:val="en-US"/>
        </w:rPr>
        <w:t xml:space="preserve"> </w:t>
      </w:r>
      <w:r w:rsidRPr="00187AEE">
        <w:rPr>
          <w:b/>
          <w:lang w:val="en-US"/>
        </w:rPr>
        <w:t xml:space="preserve">* </w:t>
      </w:r>
      <w:r w:rsidRPr="00187AEE">
        <w:rPr>
          <w:lang w:val="en-US"/>
        </w:rPr>
        <w:t xml:space="preserve">designed </w:t>
      </w:r>
      <w:proofErr w:type="gramStart"/>
      <w:r w:rsidRPr="00187AEE">
        <w:rPr>
          <w:lang w:val="en-US"/>
        </w:rPr>
        <w:t>primarily, …..</w:t>
      </w:r>
      <w:proofErr w:type="gramEnd"/>
      <w:r w:rsidRPr="00187AEE">
        <w:rPr>
          <w:lang w:val="en-US"/>
        </w:rPr>
        <w:t xml:space="preserve"> </w:t>
      </w:r>
    </w:p>
    <w:p w:rsidR="00402693" w:rsidRPr="00187AEE" w:rsidRDefault="00402693" w:rsidP="00402693">
      <w:pPr>
        <w:suppressAutoHyphens w:val="0"/>
        <w:autoSpaceDE w:val="0"/>
        <w:autoSpaceDN w:val="0"/>
        <w:adjustRightInd w:val="0"/>
        <w:spacing w:after="120" w:line="240" w:lineRule="auto"/>
        <w:ind w:left="1134" w:right="1134"/>
        <w:jc w:val="both"/>
        <w:rPr>
          <w:lang w:val="en-US"/>
        </w:rPr>
      </w:pPr>
      <w:r w:rsidRPr="00187AEE">
        <w:separator/>
      </w:r>
    </w:p>
    <w:p w:rsidR="00402693" w:rsidRPr="00402693" w:rsidRDefault="00402693" w:rsidP="00402693">
      <w:pPr>
        <w:spacing w:after="120"/>
        <w:ind w:left="1134" w:right="1134" w:firstLine="425"/>
        <w:jc w:val="both"/>
        <w:rPr>
          <w:b/>
          <w:sz w:val="18"/>
          <w:lang w:val="en-US"/>
        </w:rPr>
      </w:pPr>
      <w:r w:rsidRPr="00402693">
        <w:rPr>
          <w:b/>
          <w:sz w:val="18"/>
          <w:lang w:val="en-US"/>
        </w:rPr>
        <w:t>* For the purpose of this Regulation "</w:t>
      </w:r>
      <w:proofErr w:type="spellStart"/>
      <w:r w:rsidRPr="00402693">
        <w:rPr>
          <w:b/>
          <w:sz w:val="18"/>
          <w:lang w:val="en-US"/>
        </w:rPr>
        <w:t>tyres</w:t>
      </w:r>
      <w:proofErr w:type="spellEnd"/>
      <w:r w:rsidRPr="00402693">
        <w:rPr>
          <w:b/>
          <w:sz w:val="18"/>
          <w:lang w:val="en-US"/>
        </w:rPr>
        <w:t xml:space="preserve">" means "pneumatic </w:t>
      </w:r>
      <w:proofErr w:type="spellStart"/>
      <w:r w:rsidRPr="00402693">
        <w:rPr>
          <w:b/>
          <w:sz w:val="18"/>
          <w:lang w:val="en-US"/>
        </w:rPr>
        <w:t>tyres</w:t>
      </w:r>
      <w:proofErr w:type="spellEnd"/>
      <w:r w:rsidRPr="00402693">
        <w:rPr>
          <w:b/>
          <w:sz w:val="18"/>
          <w:lang w:val="en-US"/>
        </w:rPr>
        <w:t>"."</w:t>
      </w:r>
    </w:p>
    <w:bookmarkEnd w:id="2"/>
    <w:bookmarkEnd w:id="3"/>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Paragraph 2.1.</w:t>
      </w:r>
      <w:proofErr w:type="gramEnd"/>
      <w:r w:rsidRPr="00402693">
        <w:rPr>
          <w:rFonts w:eastAsia="HGMaruGothicMPRO"/>
          <w:i/>
          <w:lang w:val="en-US"/>
        </w:rPr>
        <w:t xml:space="preserve">, </w:t>
      </w:r>
      <w:proofErr w:type="gramStart"/>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roofErr w:type="gramEnd"/>
      <w:r w:rsidRPr="00402693">
        <w:rPr>
          <w:rFonts w:eastAsia="HGMaruGothicMPRO"/>
          <w:lang w:val="en-US"/>
        </w:rPr>
        <w:t>:</w:t>
      </w:r>
    </w:p>
    <w:p w:rsidR="00402693" w:rsidRPr="00187AEE" w:rsidRDefault="00402693" w:rsidP="00402693">
      <w:pPr>
        <w:pStyle w:val="SingleTxtG"/>
        <w:ind w:left="2268" w:hanging="1134"/>
        <w:rPr>
          <w:lang w:val="en-US"/>
        </w:rPr>
      </w:pPr>
      <w:r w:rsidRPr="00187AEE">
        <w:rPr>
          <w:lang w:val="en-US"/>
        </w:rPr>
        <w:t>2.1.</w:t>
      </w:r>
      <w:r w:rsidRPr="00187AEE">
        <w:rPr>
          <w:lang w:val="en-US"/>
        </w:rPr>
        <w:tab/>
      </w:r>
      <w:r>
        <w:rPr>
          <w:lang w:val="en-US"/>
        </w:rPr>
        <w:t>"</w:t>
      </w:r>
      <w:r w:rsidRPr="00187AEE">
        <w:rPr>
          <w:i/>
          <w:iCs/>
          <w:lang w:val="en-US"/>
        </w:rPr>
        <w:t xml:space="preserve">Type of agricultural </w:t>
      </w:r>
      <w:proofErr w:type="spellStart"/>
      <w:r w:rsidRPr="00187AEE">
        <w:rPr>
          <w:i/>
          <w:iCs/>
          <w:lang w:val="en-US"/>
        </w:rPr>
        <w:t>tyre</w:t>
      </w:r>
      <w:proofErr w:type="spellEnd"/>
      <w:r>
        <w:rPr>
          <w:lang w:val="en-US"/>
        </w:rPr>
        <w:t>"</w:t>
      </w:r>
      <w:r w:rsidRPr="00187AEE">
        <w:rPr>
          <w:lang w:val="en-US"/>
        </w:rPr>
        <w:t xml:space="preserve"> means </w:t>
      </w:r>
      <w:r w:rsidRPr="00187AEE">
        <w:rPr>
          <w:strike/>
          <w:lang w:val="en-US"/>
        </w:rPr>
        <w:t>a category of</w:t>
      </w:r>
      <w:r w:rsidRPr="00187AEE">
        <w:rPr>
          <w:lang w:val="en-US"/>
        </w:rPr>
        <w:t xml:space="preserve"> </w:t>
      </w:r>
      <w:proofErr w:type="spellStart"/>
      <w:proofErr w:type="gramStart"/>
      <w:r w:rsidRPr="00187AEE">
        <w:rPr>
          <w:lang w:val="en-US"/>
        </w:rPr>
        <w:t>tyres</w:t>
      </w:r>
      <w:proofErr w:type="spellEnd"/>
      <w:r w:rsidRPr="00187AEE">
        <w:rPr>
          <w:lang w:val="en-US"/>
        </w:rPr>
        <w:t xml:space="preserve"> which</w:t>
      </w:r>
      <w:proofErr w:type="gramEnd"/>
      <w:r w:rsidRPr="00187AEE">
        <w:rPr>
          <w:lang w:val="en-US"/>
        </w:rPr>
        <w:t xml:space="preserve"> do not differ in such essential </w:t>
      </w:r>
      <w:r w:rsidRPr="00187AEE">
        <w:rPr>
          <w:strike/>
          <w:lang w:val="en-US"/>
        </w:rPr>
        <w:t>respects</w:t>
      </w:r>
      <w:r w:rsidRPr="00187AEE">
        <w:rPr>
          <w:lang w:val="en-US"/>
        </w:rPr>
        <w:t xml:space="preserve"> </w:t>
      </w:r>
      <w:r w:rsidRPr="00402693">
        <w:rPr>
          <w:b/>
          <w:lang w:val="en-US"/>
        </w:rPr>
        <w:t>characteristics</w:t>
      </w:r>
      <w:r w:rsidRPr="00187AEE">
        <w:rPr>
          <w:lang w:val="en-US"/>
        </w:rPr>
        <w:t xml:space="preserve"> as:</w:t>
      </w:r>
    </w:p>
    <w:p w:rsidR="00402693" w:rsidRPr="00402693" w:rsidRDefault="00402693" w:rsidP="00402693">
      <w:pPr>
        <w:suppressAutoHyphens w:val="0"/>
        <w:spacing w:after="120" w:line="240" w:lineRule="auto"/>
        <w:ind w:firstLine="1134"/>
        <w:jc w:val="both"/>
        <w:rPr>
          <w:lang w:val="en-US"/>
        </w:rPr>
      </w:pPr>
      <w:r w:rsidRPr="00402693">
        <w:rPr>
          <w:strike/>
          <w:lang w:val="en-US"/>
        </w:rPr>
        <w:t>2.1.1.</w:t>
      </w:r>
      <w:r w:rsidRPr="00402693">
        <w:rPr>
          <w:lang w:val="en-US"/>
        </w:rPr>
        <w:tab/>
      </w:r>
      <w:r w:rsidRPr="00402693">
        <w:rPr>
          <w:lang w:val="en-US"/>
        </w:rPr>
        <w:tab/>
      </w:r>
      <w:r w:rsidRPr="00402693">
        <w:rPr>
          <w:b/>
          <w:lang w:val="en-US"/>
        </w:rPr>
        <w:t>(</w:t>
      </w:r>
      <w:proofErr w:type="gramStart"/>
      <w:r w:rsidRPr="00402693">
        <w:rPr>
          <w:b/>
          <w:lang w:val="en-US"/>
        </w:rPr>
        <w:t>a</w:t>
      </w:r>
      <w:proofErr w:type="gramEnd"/>
      <w:r w:rsidRPr="00402693">
        <w:rPr>
          <w:b/>
          <w:lang w:val="en-US"/>
        </w:rPr>
        <w:t>)</w:t>
      </w:r>
      <w:r w:rsidRPr="00402693">
        <w:rPr>
          <w:b/>
          <w:lang w:val="en-US"/>
        </w:rPr>
        <w:tab/>
      </w:r>
      <w:r w:rsidRPr="00402693">
        <w:rPr>
          <w:lang w:val="en-US"/>
        </w:rPr>
        <w:t>The manufacturer</w:t>
      </w:r>
      <w:r w:rsidR="0082304B">
        <w:rPr>
          <w:b/>
          <w:lang w:val="en-US"/>
        </w:rPr>
        <w:t>’</w:t>
      </w:r>
      <w:r w:rsidRPr="00402693">
        <w:rPr>
          <w:b/>
          <w:lang w:val="en-US"/>
        </w:rPr>
        <w:t>s name</w:t>
      </w:r>
      <w:r w:rsidRPr="00402693">
        <w:rPr>
          <w:lang w:val="en-US"/>
        </w:rPr>
        <w:t>;</w:t>
      </w:r>
    </w:p>
    <w:p w:rsidR="00402693" w:rsidRPr="00402693" w:rsidRDefault="00402693" w:rsidP="00402693">
      <w:pPr>
        <w:suppressAutoHyphens w:val="0"/>
        <w:spacing w:after="120" w:line="240" w:lineRule="auto"/>
        <w:ind w:firstLine="1134"/>
        <w:jc w:val="both"/>
        <w:rPr>
          <w:lang w:val="en-US"/>
        </w:rPr>
      </w:pPr>
      <w:r w:rsidRPr="00402693">
        <w:rPr>
          <w:strike/>
          <w:lang w:val="en-US"/>
        </w:rPr>
        <w:t>2.1.2.</w:t>
      </w:r>
      <w:r w:rsidRPr="00402693">
        <w:rPr>
          <w:lang w:val="en-US"/>
        </w:rPr>
        <w:tab/>
      </w:r>
      <w:r w:rsidRPr="00402693">
        <w:rPr>
          <w:lang w:val="en-US"/>
        </w:rPr>
        <w:tab/>
      </w:r>
      <w:r w:rsidRPr="00402693">
        <w:rPr>
          <w:b/>
          <w:lang w:val="en-US"/>
        </w:rPr>
        <w:t>(</w:t>
      </w:r>
      <w:proofErr w:type="gramStart"/>
      <w:r w:rsidRPr="00402693">
        <w:rPr>
          <w:b/>
          <w:lang w:val="en-US"/>
        </w:rPr>
        <w:t>b</w:t>
      </w:r>
      <w:proofErr w:type="gramEnd"/>
      <w:r w:rsidRPr="00402693">
        <w:rPr>
          <w:b/>
          <w:lang w:val="en-US"/>
        </w:rPr>
        <w:t>)</w:t>
      </w:r>
      <w:r w:rsidRPr="00402693">
        <w:rPr>
          <w:b/>
          <w:lang w:val="en-US"/>
        </w:rPr>
        <w:tab/>
      </w:r>
      <w:proofErr w:type="spellStart"/>
      <w:r w:rsidRPr="00402693">
        <w:rPr>
          <w:lang w:val="en-US"/>
        </w:rPr>
        <w:t>Tyre</w:t>
      </w:r>
      <w:proofErr w:type="spellEnd"/>
      <w:r w:rsidRPr="00402693">
        <w:rPr>
          <w:lang w:val="en-US"/>
        </w:rPr>
        <w:t>-size designation;</w:t>
      </w:r>
    </w:p>
    <w:p w:rsidR="00402693" w:rsidRPr="00187AEE" w:rsidRDefault="00402693" w:rsidP="00402693">
      <w:pPr>
        <w:suppressAutoHyphens w:val="0"/>
        <w:autoSpaceDE w:val="0"/>
        <w:autoSpaceDN w:val="0"/>
        <w:adjustRightInd w:val="0"/>
        <w:spacing w:after="120" w:line="240" w:lineRule="auto"/>
        <w:ind w:firstLine="1134"/>
        <w:jc w:val="both"/>
        <w:rPr>
          <w:lang w:val="en-US"/>
        </w:rPr>
      </w:pPr>
      <w:r w:rsidRPr="00402693">
        <w:rPr>
          <w:strike/>
          <w:lang w:val="en-US"/>
        </w:rPr>
        <w:t>2.1.3.</w:t>
      </w:r>
      <w:r w:rsidRPr="00402693">
        <w:rPr>
          <w:lang w:val="en-US"/>
        </w:rPr>
        <w:tab/>
      </w:r>
      <w:r w:rsidRPr="00402693">
        <w:rPr>
          <w:lang w:val="en-US"/>
        </w:rPr>
        <w:tab/>
      </w:r>
      <w:r w:rsidRPr="00402693">
        <w:rPr>
          <w:b/>
          <w:lang w:val="en-US"/>
        </w:rPr>
        <w:t>(c)</w:t>
      </w:r>
      <w:r w:rsidRPr="00402693">
        <w:rPr>
          <w:lang w:val="en-US"/>
        </w:rPr>
        <w:tab/>
      </w:r>
      <w:r w:rsidRPr="00187AEE">
        <w:rPr>
          <w:lang w:val="en-US"/>
        </w:rPr>
        <w:t>Category of use:</w:t>
      </w:r>
    </w:p>
    <w:p w:rsidR="00402693" w:rsidRPr="00187AEE" w:rsidRDefault="00402693" w:rsidP="0082304B">
      <w:pPr>
        <w:suppressAutoHyphens w:val="0"/>
        <w:autoSpaceDE w:val="0"/>
        <w:autoSpaceDN w:val="0"/>
        <w:adjustRightInd w:val="0"/>
        <w:spacing w:after="120" w:line="240" w:lineRule="auto"/>
        <w:ind w:left="1134" w:firstLine="851"/>
        <w:jc w:val="both"/>
        <w:rPr>
          <w:lang w:val="en-US"/>
        </w:rPr>
      </w:pPr>
      <w:r w:rsidRPr="00187AEE">
        <w:rPr>
          <w:strike/>
          <w:lang w:val="en-US"/>
        </w:rPr>
        <w:t>(a)</w:t>
      </w:r>
      <w:r w:rsidRPr="00187AEE">
        <w:rPr>
          <w:lang w:val="en-US"/>
        </w:rPr>
        <w:tab/>
      </w:r>
      <w:r w:rsidRPr="00187AEE">
        <w:rPr>
          <w:lang w:val="en-US"/>
        </w:rPr>
        <w:tab/>
      </w:r>
      <w:r w:rsidRPr="00187AEE">
        <w:rPr>
          <w:b/>
          <w:lang w:val="en-US"/>
        </w:rPr>
        <w:t>(</w:t>
      </w:r>
      <w:proofErr w:type="spellStart"/>
      <w:proofErr w:type="gramStart"/>
      <w:r w:rsidRPr="00187AEE">
        <w:rPr>
          <w:b/>
          <w:lang w:val="en-US"/>
        </w:rPr>
        <w:t>i</w:t>
      </w:r>
      <w:proofErr w:type="spellEnd"/>
      <w:proofErr w:type="gramEnd"/>
      <w:r w:rsidRPr="00187AEE">
        <w:rPr>
          <w:b/>
          <w:lang w:val="en-US"/>
        </w:rPr>
        <w:t>)</w:t>
      </w:r>
      <w:r w:rsidRPr="00187AEE">
        <w:rPr>
          <w:lang w:val="en-US"/>
        </w:rPr>
        <w:tab/>
        <w:t>Tractor - steering wheel;</w:t>
      </w:r>
    </w:p>
    <w:p w:rsidR="00402693" w:rsidRPr="00187AEE" w:rsidRDefault="00402693" w:rsidP="00402693">
      <w:pPr>
        <w:suppressAutoHyphens w:val="0"/>
        <w:autoSpaceDE w:val="0"/>
        <w:autoSpaceDN w:val="0"/>
        <w:adjustRightInd w:val="0"/>
        <w:spacing w:after="120" w:line="240" w:lineRule="auto"/>
        <w:ind w:firstLine="1985"/>
        <w:jc w:val="both"/>
        <w:rPr>
          <w:lang w:val="en-US"/>
        </w:rPr>
      </w:pPr>
      <w:r w:rsidRPr="00187AEE">
        <w:rPr>
          <w:strike/>
          <w:lang w:val="en-US"/>
        </w:rPr>
        <w:t>(b)</w:t>
      </w:r>
      <w:r w:rsidRPr="00187AEE">
        <w:rPr>
          <w:strike/>
          <w:lang w:val="en-US"/>
        </w:rPr>
        <w:tab/>
      </w:r>
      <w:r w:rsidRPr="00187AEE">
        <w:rPr>
          <w:lang w:val="en-US"/>
        </w:rPr>
        <w:tab/>
      </w:r>
      <w:r w:rsidRPr="00187AEE">
        <w:rPr>
          <w:b/>
          <w:lang w:val="en-US"/>
        </w:rPr>
        <w:t>(</w:t>
      </w:r>
      <w:proofErr w:type="gramStart"/>
      <w:r w:rsidRPr="00187AEE">
        <w:rPr>
          <w:b/>
          <w:lang w:val="en-US"/>
        </w:rPr>
        <w:t>ii</w:t>
      </w:r>
      <w:proofErr w:type="gramEnd"/>
      <w:r w:rsidRPr="00187AEE">
        <w:rPr>
          <w:b/>
          <w:lang w:val="en-US"/>
        </w:rPr>
        <w:t>)</w:t>
      </w:r>
      <w:r w:rsidRPr="00187AEE">
        <w:rPr>
          <w:lang w:val="en-US"/>
        </w:rPr>
        <w:tab/>
        <w:t>Tractor - drive wheel - standard tread;</w:t>
      </w:r>
    </w:p>
    <w:p w:rsidR="00402693" w:rsidRPr="00187AEE" w:rsidRDefault="00402693" w:rsidP="00402693">
      <w:pPr>
        <w:suppressAutoHyphens w:val="0"/>
        <w:autoSpaceDE w:val="0"/>
        <w:autoSpaceDN w:val="0"/>
        <w:adjustRightInd w:val="0"/>
        <w:spacing w:after="120" w:line="240" w:lineRule="auto"/>
        <w:ind w:firstLine="1985"/>
        <w:jc w:val="both"/>
        <w:rPr>
          <w:lang w:val="en-US"/>
        </w:rPr>
      </w:pPr>
      <w:r w:rsidRPr="00187AEE">
        <w:rPr>
          <w:strike/>
          <w:lang w:val="en-US"/>
        </w:rPr>
        <w:t>(c)</w:t>
      </w:r>
      <w:r w:rsidRPr="00187AEE">
        <w:rPr>
          <w:lang w:val="en-US"/>
        </w:rPr>
        <w:tab/>
      </w:r>
      <w:r w:rsidRPr="00187AEE">
        <w:rPr>
          <w:lang w:val="en-US"/>
        </w:rPr>
        <w:tab/>
      </w:r>
      <w:r w:rsidRPr="00187AEE">
        <w:rPr>
          <w:b/>
          <w:lang w:val="en-US"/>
        </w:rPr>
        <w:t>(</w:t>
      </w:r>
      <w:proofErr w:type="gramStart"/>
      <w:r w:rsidRPr="00187AEE">
        <w:rPr>
          <w:b/>
          <w:lang w:val="en-US"/>
        </w:rPr>
        <w:t>iii</w:t>
      </w:r>
      <w:proofErr w:type="gramEnd"/>
      <w:r w:rsidRPr="00187AEE">
        <w:rPr>
          <w:b/>
          <w:lang w:val="en-US"/>
        </w:rPr>
        <w:t>)</w:t>
      </w:r>
      <w:r w:rsidRPr="00187AEE">
        <w:rPr>
          <w:lang w:val="en-US"/>
        </w:rPr>
        <w:tab/>
        <w:t>Tractor - drive wheel - special tread;</w:t>
      </w:r>
    </w:p>
    <w:p w:rsidR="00402693" w:rsidRPr="00D84B95" w:rsidRDefault="00402693" w:rsidP="00402693">
      <w:pPr>
        <w:suppressAutoHyphens w:val="0"/>
        <w:autoSpaceDE w:val="0"/>
        <w:autoSpaceDN w:val="0"/>
        <w:adjustRightInd w:val="0"/>
        <w:spacing w:after="120" w:line="240" w:lineRule="auto"/>
        <w:ind w:firstLine="1985"/>
        <w:jc w:val="both"/>
      </w:pPr>
      <w:r w:rsidRPr="00D84B95">
        <w:rPr>
          <w:strike/>
        </w:rPr>
        <w:t>(d)</w:t>
      </w:r>
      <w:r w:rsidRPr="00D84B95">
        <w:tab/>
      </w:r>
      <w:r w:rsidRPr="00D84B95">
        <w:tab/>
      </w:r>
      <w:r w:rsidRPr="00D84B95">
        <w:rPr>
          <w:b/>
        </w:rPr>
        <w:t>(iv)</w:t>
      </w:r>
      <w:r w:rsidRPr="00D84B95">
        <w:tab/>
      </w:r>
      <w:proofErr w:type="spellStart"/>
      <w:r w:rsidRPr="00D84B95">
        <w:t>Implement</w:t>
      </w:r>
      <w:proofErr w:type="spellEnd"/>
      <w:r w:rsidRPr="00D84B95">
        <w:t xml:space="preserve"> - traction;</w:t>
      </w:r>
    </w:p>
    <w:p w:rsidR="00402693" w:rsidRPr="00D84B95" w:rsidRDefault="00402693" w:rsidP="00402693">
      <w:pPr>
        <w:suppressAutoHyphens w:val="0"/>
        <w:autoSpaceDE w:val="0"/>
        <w:autoSpaceDN w:val="0"/>
        <w:adjustRightInd w:val="0"/>
        <w:spacing w:after="120" w:line="240" w:lineRule="auto"/>
        <w:ind w:firstLine="1985"/>
        <w:jc w:val="both"/>
      </w:pPr>
      <w:r w:rsidRPr="00D84B95">
        <w:rPr>
          <w:strike/>
        </w:rPr>
        <w:t>(e)</w:t>
      </w:r>
      <w:r w:rsidRPr="00D84B95">
        <w:tab/>
      </w:r>
      <w:r w:rsidRPr="00D84B95">
        <w:tab/>
      </w:r>
      <w:r w:rsidRPr="00D84B95">
        <w:rPr>
          <w:b/>
        </w:rPr>
        <w:t>(v)</w:t>
      </w:r>
      <w:r w:rsidRPr="00D84B95">
        <w:tab/>
      </w:r>
      <w:proofErr w:type="spellStart"/>
      <w:r w:rsidRPr="00D84B95">
        <w:t>Implement</w:t>
      </w:r>
      <w:proofErr w:type="spellEnd"/>
      <w:r w:rsidRPr="00D84B95">
        <w:t xml:space="preserve"> - </w:t>
      </w:r>
      <w:proofErr w:type="spellStart"/>
      <w:r w:rsidRPr="00D84B95">
        <w:t>trailer</w:t>
      </w:r>
      <w:proofErr w:type="spellEnd"/>
      <w:r w:rsidRPr="00D84B95">
        <w:t>;</w:t>
      </w:r>
    </w:p>
    <w:p w:rsidR="00402693" w:rsidRPr="006304AD" w:rsidRDefault="00402693" w:rsidP="00402693">
      <w:pPr>
        <w:suppressAutoHyphens w:val="0"/>
        <w:autoSpaceDE w:val="0"/>
        <w:autoSpaceDN w:val="0"/>
        <w:adjustRightInd w:val="0"/>
        <w:spacing w:after="120" w:line="240" w:lineRule="auto"/>
        <w:ind w:firstLine="1985"/>
        <w:jc w:val="both"/>
        <w:rPr>
          <w:lang w:val="en-US"/>
        </w:rPr>
      </w:pPr>
      <w:r w:rsidRPr="006304AD">
        <w:rPr>
          <w:strike/>
          <w:lang w:val="en-US"/>
        </w:rPr>
        <w:t>(f)</w:t>
      </w:r>
      <w:r w:rsidRPr="006304AD">
        <w:rPr>
          <w:lang w:val="en-US"/>
        </w:rPr>
        <w:tab/>
      </w:r>
      <w:r w:rsidRPr="006304AD">
        <w:rPr>
          <w:lang w:val="en-US"/>
        </w:rPr>
        <w:tab/>
      </w:r>
      <w:r w:rsidRPr="006304AD">
        <w:rPr>
          <w:b/>
          <w:lang w:val="en-US"/>
        </w:rPr>
        <w:t>(</w:t>
      </w:r>
      <w:proofErr w:type="gramStart"/>
      <w:r w:rsidRPr="006304AD">
        <w:rPr>
          <w:b/>
          <w:lang w:val="en-US"/>
        </w:rPr>
        <w:t>vi</w:t>
      </w:r>
      <w:proofErr w:type="gramEnd"/>
      <w:r w:rsidRPr="006304AD">
        <w:rPr>
          <w:b/>
          <w:lang w:val="en-US"/>
        </w:rPr>
        <w:t>)</w:t>
      </w:r>
      <w:r w:rsidRPr="006304AD">
        <w:rPr>
          <w:lang w:val="en-US"/>
        </w:rPr>
        <w:tab/>
        <w:t>Implement - mixed applications;</w:t>
      </w:r>
    </w:p>
    <w:p w:rsidR="00402693" w:rsidRPr="00187AEE" w:rsidRDefault="00402693" w:rsidP="00402693">
      <w:pPr>
        <w:suppressAutoHyphens w:val="0"/>
        <w:autoSpaceDE w:val="0"/>
        <w:autoSpaceDN w:val="0"/>
        <w:adjustRightInd w:val="0"/>
        <w:spacing w:after="120" w:line="240" w:lineRule="auto"/>
        <w:ind w:firstLine="1985"/>
        <w:jc w:val="both"/>
        <w:rPr>
          <w:lang w:val="en-US"/>
        </w:rPr>
      </w:pPr>
      <w:r w:rsidRPr="00187AEE">
        <w:rPr>
          <w:strike/>
          <w:lang w:val="en-US"/>
        </w:rPr>
        <w:t>(g)</w:t>
      </w:r>
      <w:r w:rsidRPr="00187AEE">
        <w:rPr>
          <w:lang w:val="en-US"/>
        </w:rPr>
        <w:tab/>
      </w:r>
      <w:r w:rsidRPr="00187AEE">
        <w:rPr>
          <w:lang w:val="en-US"/>
        </w:rPr>
        <w:tab/>
      </w:r>
      <w:r w:rsidRPr="00187AEE">
        <w:rPr>
          <w:b/>
          <w:lang w:val="en-US"/>
        </w:rPr>
        <w:t>(</w:t>
      </w:r>
      <w:proofErr w:type="gramStart"/>
      <w:r w:rsidRPr="00187AEE">
        <w:rPr>
          <w:b/>
          <w:lang w:val="en-US"/>
        </w:rPr>
        <w:t>vii</w:t>
      </w:r>
      <w:proofErr w:type="gramEnd"/>
      <w:r w:rsidRPr="00187AEE">
        <w:rPr>
          <w:b/>
          <w:lang w:val="en-US"/>
        </w:rPr>
        <w:t>)</w:t>
      </w:r>
      <w:r w:rsidRPr="00187AEE">
        <w:rPr>
          <w:lang w:val="en-US"/>
        </w:rPr>
        <w:tab/>
        <w:t>Forestry machines – standard tread;</w:t>
      </w:r>
    </w:p>
    <w:p w:rsidR="00402693" w:rsidRPr="00187AEE" w:rsidRDefault="00402693" w:rsidP="00402693">
      <w:pPr>
        <w:suppressAutoHyphens w:val="0"/>
        <w:autoSpaceDE w:val="0"/>
        <w:autoSpaceDN w:val="0"/>
        <w:adjustRightInd w:val="0"/>
        <w:spacing w:after="120" w:line="240" w:lineRule="auto"/>
        <w:ind w:firstLine="1985"/>
        <w:jc w:val="both"/>
        <w:rPr>
          <w:lang w:val="en-US"/>
        </w:rPr>
      </w:pPr>
      <w:r w:rsidRPr="00187AEE">
        <w:rPr>
          <w:strike/>
          <w:lang w:val="en-US"/>
        </w:rPr>
        <w:t>(h)</w:t>
      </w:r>
      <w:r w:rsidRPr="00187AEE">
        <w:rPr>
          <w:lang w:val="en-US"/>
        </w:rPr>
        <w:tab/>
      </w:r>
      <w:r w:rsidRPr="00187AEE">
        <w:rPr>
          <w:lang w:val="en-US"/>
        </w:rPr>
        <w:tab/>
      </w:r>
      <w:r w:rsidRPr="00187AEE">
        <w:rPr>
          <w:b/>
          <w:lang w:val="en-US"/>
        </w:rPr>
        <w:t>(</w:t>
      </w:r>
      <w:proofErr w:type="gramStart"/>
      <w:r w:rsidRPr="00187AEE">
        <w:rPr>
          <w:b/>
          <w:lang w:val="en-US"/>
        </w:rPr>
        <w:t>viii</w:t>
      </w:r>
      <w:proofErr w:type="gramEnd"/>
      <w:r w:rsidRPr="00187AEE">
        <w:rPr>
          <w:b/>
          <w:lang w:val="en-US"/>
        </w:rPr>
        <w:t>)</w:t>
      </w:r>
      <w:r w:rsidRPr="00187AEE">
        <w:rPr>
          <w:lang w:val="en-US"/>
        </w:rPr>
        <w:tab/>
        <w:t>Forestry machines – special tread</w:t>
      </w:r>
      <w:r>
        <w:rPr>
          <w:lang w:val="en-US"/>
        </w:rPr>
        <w:t>;</w:t>
      </w:r>
    </w:p>
    <w:p w:rsidR="00402693" w:rsidRPr="00187AEE" w:rsidRDefault="00402693" w:rsidP="00402693">
      <w:pPr>
        <w:suppressAutoHyphens w:val="0"/>
        <w:autoSpaceDE w:val="0"/>
        <w:autoSpaceDN w:val="0"/>
        <w:adjustRightInd w:val="0"/>
        <w:spacing w:after="120" w:line="240" w:lineRule="auto"/>
        <w:ind w:firstLine="1985"/>
        <w:jc w:val="both"/>
        <w:rPr>
          <w:lang w:val="en-US"/>
        </w:rPr>
      </w:pPr>
      <w:r w:rsidRPr="00187AEE">
        <w:rPr>
          <w:strike/>
          <w:lang w:val="en-US"/>
        </w:rPr>
        <w:t>(</w:t>
      </w:r>
      <w:proofErr w:type="spellStart"/>
      <w:r w:rsidRPr="00187AEE">
        <w:rPr>
          <w:strike/>
          <w:lang w:val="en-US"/>
        </w:rPr>
        <w:t>i</w:t>
      </w:r>
      <w:proofErr w:type="spellEnd"/>
      <w:r w:rsidRPr="00187AEE">
        <w:rPr>
          <w:strike/>
          <w:lang w:val="en-US"/>
        </w:rPr>
        <w:t>)</w:t>
      </w:r>
      <w:r w:rsidRPr="00187AEE">
        <w:rPr>
          <w:lang w:val="en-US"/>
        </w:rPr>
        <w:tab/>
      </w:r>
      <w:r w:rsidRPr="00187AEE">
        <w:rPr>
          <w:lang w:val="en-US"/>
        </w:rPr>
        <w:tab/>
      </w:r>
      <w:r w:rsidRPr="00187AEE">
        <w:rPr>
          <w:b/>
          <w:lang w:val="en-US"/>
        </w:rPr>
        <w:t>(</w:t>
      </w:r>
      <w:proofErr w:type="gramStart"/>
      <w:r w:rsidRPr="00187AEE">
        <w:rPr>
          <w:b/>
          <w:lang w:val="en-US"/>
        </w:rPr>
        <w:t>ix</w:t>
      </w:r>
      <w:proofErr w:type="gramEnd"/>
      <w:r w:rsidRPr="00187AEE">
        <w:rPr>
          <w:b/>
          <w:lang w:val="en-US"/>
        </w:rPr>
        <w:t>)</w:t>
      </w:r>
      <w:r w:rsidRPr="00187AEE">
        <w:rPr>
          <w:lang w:val="en-US"/>
        </w:rPr>
        <w:tab/>
        <w:t>Construction applications (IND).</w:t>
      </w:r>
    </w:p>
    <w:p w:rsidR="00402693" w:rsidRPr="00187AEE" w:rsidRDefault="00402693" w:rsidP="00402693">
      <w:pPr>
        <w:suppressAutoHyphens w:val="0"/>
        <w:spacing w:after="120" w:line="240" w:lineRule="auto"/>
        <w:ind w:firstLine="1134"/>
        <w:jc w:val="both"/>
        <w:rPr>
          <w:lang w:val="en-US"/>
        </w:rPr>
      </w:pPr>
      <w:r w:rsidRPr="00402693">
        <w:rPr>
          <w:strike/>
          <w:lang w:val="en-US"/>
        </w:rPr>
        <w:t>2.1.4.</w:t>
      </w:r>
      <w:r w:rsidRPr="00402693">
        <w:rPr>
          <w:lang w:val="en-US"/>
        </w:rPr>
        <w:tab/>
      </w:r>
      <w:r w:rsidRPr="00402693">
        <w:rPr>
          <w:lang w:val="en-US"/>
        </w:rPr>
        <w:tab/>
      </w:r>
      <w:r w:rsidRPr="00402693">
        <w:rPr>
          <w:b/>
          <w:lang w:val="en-US"/>
        </w:rPr>
        <w:t>(</w:t>
      </w:r>
      <w:proofErr w:type="gramStart"/>
      <w:r w:rsidRPr="00402693">
        <w:rPr>
          <w:b/>
          <w:lang w:val="en-US"/>
        </w:rPr>
        <w:t>d</w:t>
      </w:r>
      <w:proofErr w:type="gramEnd"/>
      <w:r w:rsidRPr="00402693">
        <w:rPr>
          <w:b/>
          <w:lang w:val="en-US"/>
        </w:rPr>
        <w:t>)</w:t>
      </w:r>
      <w:r w:rsidRPr="00402693">
        <w:rPr>
          <w:lang w:val="en-US"/>
        </w:rPr>
        <w:tab/>
        <w:t>Structure</w:t>
      </w:r>
      <w:r w:rsidRPr="00187AEE">
        <w:rPr>
          <w:lang w:val="en-US"/>
        </w:rPr>
        <w:t xml:space="preserve"> (diagonal or </w:t>
      </w:r>
      <w:r w:rsidRPr="00187AEE">
        <w:rPr>
          <w:strike/>
          <w:lang w:val="en-US"/>
        </w:rPr>
        <w:t>(</w:t>
      </w:r>
      <w:r w:rsidRPr="00187AEE">
        <w:rPr>
          <w:lang w:val="en-US"/>
        </w:rPr>
        <w:t>bias-ply</w:t>
      </w:r>
      <w:r w:rsidRPr="00187AEE">
        <w:rPr>
          <w:strike/>
          <w:lang w:val="en-US"/>
        </w:rPr>
        <w:t>)</w:t>
      </w:r>
      <w:r w:rsidRPr="00187AEE">
        <w:rPr>
          <w:lang w:val="en-US"/>
        </w:rPr>
        <w:t>, bias-belted, radial</w:t>
      </w:r>
      <w:r w:rsidRPr="00187AEE">
        <w:rPr>
          <w:strike/>
          <w:lang w:val="en-US"/>
        </w:rPr>
        <w:t>-ply</w:t>
      </w:r>
      <w:r w:rsidRPr="00187AEE">
        <w:rPr>
          <w:lang w:val="en-US"/>
        </w:rPr>
        <w:t>);</w:t>
      </w:r>
    </w:p>
    <w:p w:rsidR="00402693" w:rsidRPr="00187AEE" w:rsidRDefault="00402693" w:rsidP="00402693">
      <w:pPr>
        <w:suppressAutoHyphens w:val="0"/>
        <w:spacing w:after="120" w:line="240" w:lineRule="auto"/>
        <w:ind w:firstLine="1134"/>
        <w:jc w:val="both"/>
        <w:rPr>
          <w:lang w:val="en-US"/>
        </w:rPr>
      </w:pPr>
      <w:r w:rsidRPr="00402693">
        <w:rPr>
          <w:strike/>
          <w:lang w:val="en-US"/>
        </w:rPr>
        <w:t>2.1.5.</w:t>
      </w:r>
      <w:r w:rsidRPr="00402693">
        <w:rPr>
          <w:lang w:val="en-US"/>
        </w:rPr>
        <w:tab/>
      </w:r>
      <w:r w:rsidRPr="00402693">
        <w:rPr>
          <w:lang w:val="en-US"/>
        </w:rPr>
        <w:tab/>
      </w:r>
      <w:r w:rsidRPr="00402693">
        <w:rPr>
          <w:b/>
          <w:lang w:val="en-US"/>
        </w:rPr>
        <w:t>(</w:t>
      </w:r>
      <w:proofErr w:type="gramStart"/>
      <w:r w:rsidRPr="00402693">
        <w:rPr>
          <w:b/>
          <w:lang w:val="en-US"/>
        </w:rPr>
        <w:t>e</w:t>
      </w:r>
      <w:proofErr w:type="gramEnd"/>
      <w:r w:rsidRPr="00402693">
        <w:rPr>
          <w:b/>
          <w:lang w:val="en-US"/>
        </w:rPr>
        <w:t>)</w:t>
      </w:r>
      <w:r w:rsidRPr="00187AEE">
        <w:rPr>
          <w:lang w:val="en-US"/>
        </w:rPr>
        <w:tab/>
        <w:t>Speed category symbol;</w:t>
      </w:r>
    </w:p>
    <w:p w:rsidR="00402693" w:rsidRPr="00187AEE" w:rsidRDefault="00402693" w:rsidP="00402693">
      <w:pPr>
        <w:suppressAutoHyphens w:val="0"/>
        <w:spacing w:after="120" w:line="240" w:lineRule="auto"/>
        <w:ind w:firstLine="1134"/>
        <w:jc w:val="both"/>
        <w:rPr>
          <w:lang w:val="en-US"/>
        </w:rPr>
      </w:pPr>
      <w:r w:rsidRPr="00402693">
        <w:rPr>
          <w:strike/>
          <w:lang w:val="en-US"/>
        </w:rPr>
        <w:t>2.1.6.</w:t>
      </w:r>
      <w:r w:rsidRPr="00402693">
        <w:rPr>
          <w:lang w:val="en-US"/>
        </w:rPr>
        <w:tab/>
      </w:r>
      <w:r w:rsidRPr="00402693">
        <w:rPr>
          <w:lang w:val="en-US"/>
        </w:rPr>
        <w:tab/>
      </w:r>
      <w:r w:rsidRPr="00402693">
        <w:rPr>
          <w:b/>
          <w:lang w:val="en-US"/>
        </w:rPr>
        <w:t>(</w:t>
      </w:r>
      <w:proofErr w:type="gramStart"/>
      <w:r w:rsidRPr="00402693">
        <w:rPr>
          <w:b/>
          <w:lang w:val="en-US"/>
        </w:rPr>
        <w:t>f</w:t>
      </w:r>
      <w:proofErr w:type="gramEnd"/>
      <w:r w:rsidRPr="00402693">
        <w:rPr>
          <w:b/>
          <w:lang w:val="en-US"/>
        </w:rPr>
        <w:t>)</w:t>
      </w:r>
      <w:r w:rsidRPr="00402693">
        <w:rPr>
          <w:b/>
          <w:lang w:val="en-US"/>
        </w:rPr>
        <w:tab/>
      </w:r>
      <w:r w:rsidRPr="00187AEE">
        <w:rPr>
          <w:lang w:val="en-US"/>
        </w:rPr>
        <w:t>Load capacity index;</w:t>
      </w:r>
    </w:p>
    <w:p w:rsidR="00402693" w:rsidRPr="00402693" w:rsidRDefault="00402693" w:rsidP="00402693">
      <w:pPr>
        <w:suppressAutoHyphens w:val="0"/>
        <w:spacing w:after="120" w:line="240" w:lineRule="auto"/>
        <w:ind w:firstLine="1134"/>
        <w:jc w:val="both"/>
        <w:rPr>
          <w:lang w:val="en-US"/>
        </w:rPr>
      </w:pPr>
      <w:r w:rsidRPr="00402693">
        <w:rPr>
          <w:strike/>
          <w:lang w:val="en-US"/>
        </w:rPr>
        <w:t>2.1.7.</w:t>
      </w:r>
      <w:r w:rsidRPr="00402693">
        <w:rPr>
          <w:lang w:val="en-US"/>
        </w:rPr>
        <w:tab/>
      </w:r>
      <w:r w:rsidRPr="00402693">
        <w:rPr>
          <w:lang w:val="en-US"/>
        </w:rPr>
        <w:tab/>
      </w:r>
      <w:r w:rsidRPr="00402693">
        <w:rPr>
          <w:b/>
          <w:lang w:val="en-US"/>
        </w:rPr>
        <w:t>(</w:t>
      </w:r>
      <w:proofErr w:type="gramStart"/>
      <w:r w:rsidRPr="00402693">
        <w:rPr>
          <w:b/>
          <w:lang w:val="en-US"/>
        </w:rPr>
        <w:t>g</w:t>
      </w:r>
      <w:proofErr w:type="gramEnd"/>
      <w:r w:rsidRPr="00402693">
        <w:rPr>
          <w:b/>
          <w:lang w:val="en-US"/>
        </w:rPr>
        <w:t>)</w:t>
      </w:r>
      <w:r w:rsidRPr="00402693">
        <w:rPr>
          <w:lang w:val="en-US"/>
        </w:rPr>
        <w:tab/>
      </w:r>
      <w:proofErr w:type="spellStart"/>
      <w:r w:rsidRPr="00187AEE">
        <w:rPr>
          <w:lang w:val="en-US"/>
        </w:rPr>
        <w:t>Tyre</w:t>
      </w:r>
      <w:proofErr w:type="spellEnd"/>
      <w:r>
        <w:rPr>
          <w:lang w:val="en-US"/>
        </w:rPr>
        <w:t xml:space="preserve"> cross-section.</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Insert a new paragraph 2.2. </w:t>
      </w:r>
      <w:proofErr w:type="gramStart"/>
      <w:r w:rsidRPr="00402693">
        <w:rPr>
          <w:rFonts w:eastAsia="HGMaruGothicMPRO"/>
          <w:lang w:val="en-US"/>
        </w:rPr>
        <w:t>to</w:t>
      </w:r>
      <w:proofErr w:type="gramEnd"/>
      <w:r w:rsidRPr="00402693">
        <w:rPr>
          <w:rFonts w:eastAsia="HGMaruGothicMPRO"/>
          <w:lang w:val="en-US"/>
        </w:rPr>
        <w:t xml:space="preserve"> read:</w:t>
      </w:r>
    </w:p>
    <w:p w:rsidR="00402693" w:rsidRPr="00187AEE" w:rsidRDefault="00402693" w:rsidP="00402693">
      <w:pPr>
        <w:spacing w:after="120"/>
        <w:ind w:left="2268" w:right="1134" w:hanging="1134"/>
        <w:jc w:val="both"/>
        <w:rPr>
          <w:b/>
          <w:lang w:val="en-US" w:eastAsia="fr-FR"/>
        </w:rPr>
      </w:pPr>
      <w:r w:rsidRPr="00402693">
        <w:rPr>
          <w:lang w:val="en-US"/>
        </w:rPr>
        <w:t>"</w:t>
      </w:r>
      <w:r w:rsidRPr="00402693">
        <w:rPr>
          <w:b/>
          <w:lang w:val="en-US"/>
        </w:rPr>
        <w:t>2.2.</w:t>
      </w:r>
      <w:r w:rsidRPr="00402693">
        <w:rPr>
          <w:lang w:val="en-US"/>
        </w:rPr>
        <w:tab/>
        <w:t>"</w:t>
      </w:r>
      <w:r w:rsidRPr="00187AEE">
        <w:rPr>
          <w:b/>
          <w:bCs/>
          <w:i/>
          <w:lang w:val="en-US" w:eastAsia="fr-FR"/>
        </w:rPr>
        <w:t>Manufacturer</w:t>
      </w:r>
      <w:r>
        <w:rPr>
          <w:b/>
          <w:bCs/>
          <w:lang w:val="en-US" w:eastAsia="fr-FR"/>
        </w:rPr>
        <w:t>"</w:t>
      </w:r>
      <w:r w:rsidRPr="00187AEE">
        <w:rPr>
          <w:b/>
          <w:bCs/>
          <w:lang w:val="en-US" w:eastAsia="fr-FR"/>
        </w:rPr>
        <w:t xml:space="preserve"> </w:t>
      </w:r>
      <w:r w:rsidRPr="00187AEE">
        <w:rPr>
          <w:b/>
          <w:lang w:val="en-US" w:eastAsia="fr-FR"/>
        </w:rPr>
        <w:t>means the person or body who is responsible to the Type Approval Authority (TAA) for all aspects of the type-approval and for ensuring the conformity of production.</w:t>
      </w:r>
      <w:r>
        <w:rPr>
          <w:lang w:val="en-US" w:eastAsia="fr-FR"/>
        </w:rPr>
        <w:t>"</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Insert a new paragraph 2.3. </w:t>
      </w:r>
      <w:proofErr w:type="gramStart"/>
      <w:r w:rsidRPr="00402693">
        <w:rPr>
          <w:rFonts w:eastAsia="HGMaruGothicMPRO"/>
          <w:lang w:val="en-US"/>
        </w:rPr>
        <w:t>to</w:t>
      </w:r>
      <w:proofErr w:type="gramEnd"/>
      <w:r w:rsidRPr="00402693">
        <w:rPr>
          <w:rFonts w:eastAsia="HGMaruGothicMPRO"/>
          <w:lang w:val="en-US"/>
        </w:rPr>
        <w:t xml:space="preserve"> read:</w:t>
      </w:r>
    </w:p>
    <w:p w:rsidR="00402693" w:rsidRPr="00187AEE" w:rsidRDefault="00402693" w:rsidP="00402693">
      <w:pPr>
        <w:pStyle w:val="para"/>
        <w:rPr>
          <w:b/>
        </w:rPr>
      </w:pPr>
      <w:r>
        <w:t>"</w:t>
      </w:r>
      <w:r w:rsidRPr="00187AEE">
        <w:rPr>
          <w:b/>
        </w:rPr>
        <w:t>2.3.</w:t>
      </w:r>
      <w:r w:rsidRPr="00187AEE">
        <w:rPr>
          <w:b/>
        </w:rPr>
        <w:tab/>
      </w:r>
      <w:r>
        <w:rPr>
          <w:b/>
        </w:rPr>
        <w:t>"</w:t>
      </w:r>
      <w:r w:rsidRPr="00187AEE">
        <w:rPr>
          <w:b/>
          <w:i/>
        </w:rPr>
        <w:t>Brand name/trademark</w:t>
      </w:r>
      <w:r>
        <w:rPr>
          <w:b/>
        </w:rPr>
        <w:t>"</w:t>
      </w:r>
      <w:r w:rsidRPr="00187AEE">
        <w:t xml:space="preserve"> </w:t>
      </w:r>
      <w:r w:rsidRPr="00187AEE">
        <w:rPr>
          <w:b/>
        </w:rPr>
        <w:t>means the identification of the brand or trademark as defined by the tyre</w:t>
      </w:r>
      <w:r w:rsidRPr="00187AEE">
        <w:t xml:space="preserve"> </w:t>
      </w:r>
      <w:r w:rsidRPr="00187AEE">
        <w:rPr>
          <w:b/>
        </w:rPr>
        <w:t>manufacturer and marked on the sidewall(s) of the tyre. The brand name/trademark may be the same as that of the manufacturer.</w:t>
      </w:r>
      <w:r>
        <w:rPr>
          <w:b/>
        </w:rPr>
        <w:t>"</w:t>
      </w:r>
    </w:p>
    <w:p w:rsidR="00402693" w:rsidRPr="00402693" w:rsidRDefault="00402693" w:rsidP="00402693">
      <w:pPr>
        <w:keepNext/>
        <w:spacing w:after="120"/>
        <w:ind w:left="1134" w:right="1134"/>
        <w:jc w:val="both"/>
        <w:rPr>
          <w:rFonts w:eastAsia="HGMaruGothicMPRO"/>
          <w:lang w:val="en-US"/>
        </w:rPr>
      </w:pPr>
      <w:r w:rsidRPr="00402693">
        <w:rPr>
          <w:rFonts w:eastAsia="HGMaruGothicMPRO"/>
          <w:i/>
          <w:lang w:val="en-US"/>
        </w:rPr>
        <w:t xml:space="preserve">Insert a new paragraph 2.4. </w:t>
      </w:r>
      <w:proofErr w:type="gramStart"/>
      <w:r w:rsidRPr="00402693">
        <w:rPr>
          <w:rFonts w:eastAsia="HGMaruGothicMPRO"/>
          <w:lang w:val="en-US"/>
        </w:rPr>
        <w:t>to</w:t>
      </w:r>
      <w:proofErr w:type="gramEnd"/>
      <w:r w:rsidRPr="00402693">
        <w:rPr>
          <w:rFonts w:eastAsia="HGMaruGothicMPRO"/>
          <w:lang w:val="en-US"/>
        </w:rPr>
        <w:t xml:space="preserve"> read:</w:t>
      </w:r>
    </w:p>
    <w:p w:rsidR="00402693" w:rsidRPr="00402693" w:rsidRDefault="00402693" w:rsidP="00402693">
      <w:pPr>
        <w:tabs>
          <w:tab w:val="left" w:pos="2268"/>
        </w:tabs>
        <w:suppressAutoHyphens w:val="0"/>
        <w:spacing w:after="120" w:line="240" w:lineRule="auto"/>
        <w:ind w:left="2268" w:right="1134" w:hanging="1134"/>
        <w:jc w:val="both"/>
        <w:rPr>
          <w:b/>
          <w:lang w:val="en-US"/>
        </w:rPr>
      </w:pPr>
      <w:r w:rsidRPr="00402693">
        <w:rPr>
          <w:lang w:val="en-US"/>
        </w:rPr>
        <w:t>"</w:t>
      </w:r>
      <w:r w:rsidRPr="00402693">
        <w:rPr>
          <w:b/>
          <w:lang w:val="en-US"/>
        </w:rPr>
        <w:t>2.4.</w:t>
      </w:r>
      <w:r w:rsidRPr="00402693">
        <w:rPr>
          <w:b/>
          <w:lang w:val="en-US"/>
        </w:rPr>
        <w:tab/>
        <w:t>"</w:t>
      </w:r>
      <w:r w:rsidRPr="00402693">
        <w:rPr>
          <w:b/>
          <w:i/>
          <w:lang w:val="en-US"/>
        </w:rPr>
        <w:t>Trade description/commercial name</w:t>
      </w:r>
      <w:r w:rsidRPr="00402693">
        <w:rPr>
          <w:b/>
          <w:lang w:val="en-US"/>
        </w:rPr>
        <w:t xml:space="preserve">" means an identification of a range of </w:t>
      </w:r>
      <w:proofErr w:type="spellStart"/>
      <w:r w:rsidRPr="00402693">
        <w:rPr>
          <w:b/>
          <w:lang w:val="en-US"/>
        </w:rPr>
        <w:t>tyres</w:t>
      </w:r>
      <w:proofErr w:type="spellEnd"/>
      <w:r w:rsidRPr="00402693">
        <w:rPr>
          <w:b/>
          <w:lang w:val="en-US"/>
        </w:rPr>
        <w:t xml:space="preserve"> as given by the </w:t>
      </w:r>
      <w:proofErr w:type="spellStart"/>
      <w:r w:rsidRPr="00402693">
        <w:rPr>
          <w:b/>
          <w:lang w:val="en-US"/>
        </w:rPr>
        <w:t>tyre</w:t>
      </w:r>
      <w:proofErr w:type="spellEnd"/>
      <w:r w:rsidRPr="00402693">
        <w:rPr>
          <w:b/>
          <w:lang w:val="en-US"/>
        </w:rPr>
        <w:t xml:space="preserve"> manufacturer. It may coincide with the brand name/trademark.</w:t>
      </w:r>
      <w:r w:rsidRPr="00402693">
        <w:rPr>
          <w:lang w:val="en-US"/>
        </w:rPr>
        <w:t>"</w:t>
      </w:r>
    </w:p>
    <w:p w:rsidR="00402693" w:rsidRPr="00402693" w:rsidRDefault="00402693" w:rsidP="00402693">
      <w:pPr>
        <w:spacing w:after="120"/>
        <w:ind w:left="1134" w:right="1134"/>
        <w:jc w:val="both"/>
        <w:rPr>
          <w:rFonts w:eastAsia="HGMaruGothicMPRO"/>
          <w:lang w:val="en-US"/>
        </w:rPr>
      </w:pPr>
      <w:r w:rsidRPr="0082304B">
        <w:rPr>
          <w:rFonts w:eastAsia="HGMaruGothicMPRO"/>
          <w:i/>
          <w:lang w:val="en-US"/>
        </w:rPr>
        <w:lastRenderedPageBreak/>
        <w:t>Renumber</w:t>
      </w:r>
      <w:r w:rsidRPr="00402693">
        <w:rPr>
          <w:rFonts w:eastAsia="HGMaruGothicMPRO"/>
          <w:i/>
          <w:lang w:val="en-US"/>
        </w:rPr>
        <w:t xml:space="preserve"> paragraphs 2.2. </w:t>
      </w:r>
      <w:proofErr w:type="gramStart"/>
      <w:r w:rsidRPr="00402693">
        <w:rPr>
          <w:rFonts w:eastAsia="HGMaruGothicMPRO"/>
          <w:i/>
          <w:lang w:val="en-US"/>
        </w:rPr>
        <w:t>to</w:t>
      </w:r>
      <w:proofErr w:type="gramEnd"/>
      <w:r w:rsidRPr="00402693">
        <w:rPr>
          <w:rFonts w:eastAsia="HGMaruGothicMPRO"/>
          <w:i/>
          <w:lang w:val="en-US"/>
        </w:rPr>
        <w:t xml:space="preserve"> 2.15.7.</w:t>
      </w:r>
      <w:r w:rsidR="0082304B">
        <w:rPr>
          <w:rFonts w:eastAsia="HGMaruGothicMPRO"/>
          <w:i/>
          <w:lang w:val="en-US"/>
        </w:rPr>
        <w:t>(former)</w:t>
      </w:r>
      <w:r w:rsidRPr="00402693">
        <w:rPr>
          <w:rFonts w:eastAsia="HGMaruGothicMPRO"/>
          <w:i/>
          <w:lang w:val="en-US"/>
        </w:rPr>
        <w:t xml:space="preserve"> </w:t>
      </w:r>
      <w:r w:rsidRPr="00402693">
        <w:rPr>
          <w:rFonts w:eastAsia="HGMaruGothicMPRO"/>
          <w:lang w:val="en-US"/>
        </w:rPr>
        <w:t>as</w:t>
      </w:r>
      <w:r w:rsidRPr="00402693">
        <w:rPr>
          <w:rFonts w:eastAsia="HGMaruGothicMPRO"/>
          <w:i/>
          <w:lang w:val="en-US"/>
        </w:rPr>
        <w:t xml:space="preserve"> </w:t>
      </w:r>
      <w:r w:rsidRPr="00402693">
        <w:rPr>
          <w:rFonts w:eastAsia="HGMaruGothicMPRO"/>
          <w:lang w:val="en-US"/>
        </w:rPr>
        <w:t xml:space="preserve">paragraphs </w:t>
      </w:r>
      <w:r w:rsidRPr="00402693">
        <w:rPr>
          <w:rFonts w:eastAsia="HGMaruGothicMPRO"/>
          <w:i/>
          <w:lang w:val="en-US"/>
        </w:rPr>
        <w:t>2.5. to 2.18.7.</w:t>
      </w:r>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Paragraph 2.15.8.</w:t>
      </w:r>
      <w:proofErr w:type="gramEnd"/>
      <w:r w:rsidRPr="00402693">
        <w:rPr>
          <w:rFonts w:eastAsia="HGMaruGothicMPRO"/>
          <w:i/>
          <w:lang w:val="en-US"/>
        </w:rPr>
        <w:t xml:space="preserve">, </w:t>
      </w:r>
      <w:proofErr w:type="gramStart"/>
      <w:r w:rsidRPr="00402693">
        <w:rPr>
          <w:rFonts w:eastAsia="HGMaruGothicMPRO"/>
          <w:lang w:val="en-US"/>
        </w:rPr>
        <w:t>amend to read</w:t>
      </w:r>
      <w:proofErr w:type="gramEnd"/>
      <w:r w:rsidRPr="00402693">
        <w:rPr>
          <w:rFonts w:eastAsia="HGMaruGothicMPRO"/>
          <w:lang w:val="en-US"/>
        </w:rPr>
        <w:t>:</w:t>
      </w:r>
    </w:p>
    <w:p w:rsidR="00402693" w:rsidRPr="00DD012A" w:rsidRDefault="00402693" w:rsidP="00402693">
      <w:pPr>
        <w:spacing w:after="120"/>
        <w:ind w:left="2268" w:right="1134" w:hanging="1134"/>
        <w:jc w:val="both"/>
        <w:rPr>
          <w:rFonts w:eastAsia="HGMaruGothicMPRO"/>
          <w:strike/>
          <w:lang w:val="en-US"/>
        </w:rPr>
      </w:pPr>
      <w:r w:rsidRPr="0082304B">
        <w:rPr>
          <w:lang w:val="en-US" w:eastAsia="en-GB"/>
        </w:rPr>
        <w:t>"</w:t>
      </w:r>
      <w:r w:rsidRPr="00402693">
        <w:rPr>
          <w:b/>
          <w:lang w:val="en-US" w:eastAsia="en-GB"/>
        </w:rPr>
        <w:t>2.18.8.</w:t>
      </w:r>
      <w:r w:rsidRPr="00402693">
        <w:rPr>
          <w:lang w:val="en-US" w:eastAsia="en-GB"/>
        </w:rPr>
        <w:tab/>
      </w:r>
      <w:r w:rsidRPr="00DD012A">
        <w:rPr>
          <w:lang w:val="en-US" w:eastAsia="en-GB"/>
        </w:rPr>
        <w:t xml:space="preserve">The letters "IF" before the nominal section width in case of "Improved Flexion </w:t>
      </w:r>
      <w:proofErr w:type="spellStart"/>
      <w:r w:rsidRPr="00DD012A">
        <w:rPr>
          <w:lang w:val="en-US" w:eastAsia="en-GB"/>
        </w:rPr>
        <w:t>Tyre</w:t>
      </w:r>
      <w:proofErr w:type="spellEnd"/>
      <w:r w:rsidRPr="00DD012A">
        <w:rPr>
          <w:lang w:val="en-US" w:eastAsia="en-GB"/>
        </w:rPr>
        <w:t>".</w:t>
      </w:r>
      <w:r w:rsidRPr="00DD012A">
        <w:rPr>
          <w:strike/>
          <w:lang w:val="en-US" w:eastAsia="en-GB"/>
        </w:rPr>
        <w:t xml:space="preserve">The letters "VF" before the nominal section width in case of "Very High Flexion </w:t>
      </w:r>
      <w:proofErr w:type="spellStart"/>
      <w:r w:rsidRPr="00DD012A">
        <w:rPr>
          <w:strike/>
          <w:lang w:val="en-US" w:eastAsia="en-GB"/>
        </w:rPr>
        <w:t>Tyre</w:t>
      </w:r>
      <w:proofErr w:type="spellEnd"/>
      <w:r w:rsidRPr="00DD012A">
        <w:rPr>
          <w:strike/>
          <w:lang w:val="en-US" w:eastAsia="en-GB"/>
        </w:rPr>
        <w:t>"."</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Insert a new paragraph 2.18.9.</w:t>
      </w:r>
      <w:r w:rsidR="0082304B">
        <w:rPr>
          <w:rFonts w:eastAsia="HGMaruGothicMPRO"/>
          <w:i/>
          <w:lang w:val="en-US"/>
        </w:rPr>
        <w:t>,</w:t>
      </w:r>
      <w:r w:rsidRPr="00402693">
        <w:rPr>
          <w:rFonts w:eastAsia="HGMaruGothicMPRO"/>
          <w:i/>
          <w:lang w:val="en-US"/>
        </w:rPr>
        <w:t xml:space="preserve"> </w:t>
      </w:r>
      <w:r w:rsidRPr="00402693">
        <w:rPr>
          <w:rFonts w:eastAsia="HGMaruGothicMPRO"/>
          <w:lang w:val="en-US"/>
        </w:rPr>
        <w:t>to read:</w:t>
      </w:r>
    </w:p>
    <w:p w:rsidR="00402693" w:rsidRPr="00DD012A" w:rsidRDefault="0082304B" w:rsidP="00402693">
      <w:pPr>
        <w:tabs>
          <w:tab w:val="left" w:pos="2268"/>
        </w:tabs>
        <w:spacing w:after="120"/>
        <w:ind w:left="2268" w:right="1134" w:hanging="1134"/>
        <w:jc w:val="both"/>
        <w:rPr>
          <w:rFonts w:eastAsia="HGMaruGothicMPRO"/>
          <w:lang w:val="en-US"/>
        </w:rPr>
      </w:pPr>
      <w:proofErr w:type="gramStart"/>
      <w:r w:rsidRPr="0082304B">
        <w:rPr>
          <w:lang w:val="en-US" w:eastAsia="en-GB"/>
        </w:rPr>
        <w:t>"</w:t>
      </w:r>
      <w:r w:rsidR="00402693" w:rsidRPr="00402693">
        <w:rPr>
          <w:b/>
          <w:lang w:val="en-US" w:eastAsia="en-GB"/>
        </w:rPr>
        <w:t>2.18.9.</w:t>
      </w:r>
      <w:r w:rsidR="00402693" w:rsidRPr="00402693">
        <w:rPr>
          <w:lang w:val="en-US" w:eastAsia="en-GB"/>
        </w:rPr>
        <w:tab/>
      </w:r>
      <w:r w:rsidR="00402693" w:rsidRPr="00DD012A">
        <w:rPr>
          <w:lang w:val="en-US" w:eastAsia="en-GB"/>
        </w:rPr>
        <w:t xml:space="preserve">The letters "VF" before the nominal section width in case of "Very High Flexion </w:t>
      </w:r>
      <w:proofErr w:type="spellStart"/>
      <w:r w:rsidR="00402693" w:rsidRPr="00DD012A">
        <w:rPr>
          <w:lang w:val="en-US" w:eastAsia="en-GB"/>
        </w:rPr>
        <w:t>Tyre</w:t>
      </w:r>
      <w:proofErr w:type="spellEnd"/>
      <w:r w:rsidR="00402693" w:rsidRPr="00DD012A">
        <w:rPr>
          <w:lang w:val="en-US" w:eastAsia="en-GB"/>
        </w:rPr>
        <w:t>".</w:t>
      </w:r>
      <w:proofErr w:type="gramEnd"/>
    </w:p>
    <w:p w:rsidR="00402693" w:rsidRPr="00402693" w:rsidRDefault="00402693" w:rsidP="00402693">
      <w:pPr>
        <w:spacing w:after="120"/>
        <w:ind w:left="1134" w:right="1134"/>
        <w:jc w:val="both"/>
        <w:rPr>
          <w:rFonts w:eastAsia="HGMaruGothicMPRO"/>
          <w:lang w:val="en-US"/>
        </w:rPr>
      </w:pPr>
      <w:r w:rsidRPr="0082304B">
        <w:rPr>
          <w:rFonts w:eastAsia="HGMaruGothicMPRO"/>
          <w:i/>
          <w:lang w:val="en-US"/>
        </w:rPr>
        <w:t>Renumber</w:t>
      </w:r>
      <w:r w:rsidRPr="00402693">
        <w:rPr>
          <w:rFonts w:eastAsia="HGMaruGothicMPRO"/>
          <w:i/>
          <w:lang w:val="en-US"/>
        </w:rPr>
        <w:t xml:space="preserve"> paragraphs 2.15.9. </w:t>
      </w:r>
      <w:proofErr w:type="gramStart"/>
      <w:r w:rsidRPr="00402693">
        <w:rPr>
          <w:rFonts w:eastAsia="HGMaruGothicMPRO"/>
          <w:i/>
          <w:lang w:val="en-US"/>
        </w:rPr>
        <w:t>to</w:t>
      </w:r>
      <w:proofErr w:type="gramEnd"/>
      <w:r w:rsidRPr="00402693">
        <w:rPr>
          <w:rFonts w:eastAsia="HGMaruGothicMPRO"/>
          <w:i/>
          <w:lang w:val="en-US"/>
        </w:rPr>
        <w:t xml:space="preserve"> 2.42. </w:t>
      </w:r>
      <w:proofErr w:type="gramStart"/>
      <w:r w:rsidRPr="00402693">
        <w:rPr>
          <w:rFonts w:eastAsia="HGMaruGothicMPRO"/>
          <w:lang w:val="en-US"/>
        </w:rPr>
        <w:t>as</w:t>
      </w:r>
      <w:proofErr w:type="gramEnd"/>
      <w:r w:rsidRPr="00402693">
        <w:rPr>
          <w:rFonts w:eastAsia="HGMaruGothicMPRO"/>
          <w:lang w:val="en-US"/>
        </w:rPr>
        <w:t xml:space="preserve"> paragraphs 2.18.10. </w:t>
      </w:r>
      <w:proofErr w:type="gramStart"/>
      <w:r w:rsidRPr="00402693">
        <w:rPr>
          <w:rFonts w:eastAsia="HGMaruGothicMPRO"/>
          <w:lang w:val="en-US"/>
        </w:rPr>
        <w:t>to</w:t>
      </w:r>
      <w:proofErr w:type="gramEnd"/>
      <w:r w:rsidRPr="00402693">
        <w:rPr>
          <w:rFonts w:eastAsia="HGMaruGothicMPRO"/>
          <w:lang w:val="en-US"/>
        </w:rPr>
        <w:t xml:space="preserve"> 2.45.</w:t>
      </w:r>
      <w:r w:rsidRPr="00402693">
        <w:rPr>
          <w:rFonts w:eastAsia="HGMaruGothicMPRO"/>
          <w:i/>
          <w:lang w:val="en-US"/>
        </w:rPr>
        <w:t xml:space="preserve"> </w:t>
      </w:r>
      <w:proofErr w:type="gramStart"/>
      <w:r w:rsidRPr="00402693">
        <w:rPr>
          <w:rFonts w:eastAsia="HGMaruGothicMPRO"/>
          <w:lang w:val="en-US"/>
        </w:rPr>
        <w:t>and</w:t>
      </w:r>
      <w:proofErr w:type="gramEnd"/>
      <w:r w:rsidRPr="00402693">
        <w:rPr>
          <w:rFonts w:eastAsia="HGMaruGothicMPRO"/>
          <w:lang w:val="en-US"/>
        </w:rPr>
        <w:t xml:space="preserve"> </w:t>
      </w:r>
      <w:r w:rsidRPr="00402693">
        <w:rPr>
          <w:rFonts w:eastAsia="HGMaruGothicMPRO"/>
          <w:i/>
          <w:lang w:val="en-US"/>
        </w:rPr>
        <w:t xml:space="preserve">in the new paragraph 2.23.1., </w:t>
      </w:r>
      <w:r w:rsidRPr="00402693">
        <w:rPr>
          <w:rFonts w:eastAsia="HGMaruGothicMPRO"/>
          <w:lang w:val="en-US"/>
        </w:rPr>
        <w:t>replace</w:t>
      </w:r>
      <w:r w:rsidRPr="00402693">
        <w:rPr>
          <w:rFonts w:eastAsia="HGMaruGothicMPRO"/>
          <w:i/>
          <w:lang w:val="en-US"/>
        </w:rPr>
        <w:t xml:space="preserve"> </w:t>
      </w:r>
      <w:r w:rsidRPr="00402693">
        <w:rPr>
          <w:rFonts w:eastAsia="HGMaruGothicMPRO"/>
          <w:lang w:val="en-US"/>
        </w:rPr>
        <w:t xml:space="preserve">"pneumatic </w:t>
      </w:r>
      <w:proofErr w:type="spellStart"/>
      <w:r w:rsidRPr="00402693">
        <w:rPr>
          <w:rFonts w:eastAsia="HGMaruGothicMPRO"/>
          <w:lang w:val="en-US"/>
        </w:rPr>
        <w:t>tyre</w:t>
      </w:r>
      <w:proofErr w:type="spellEnd"/>
      <w:r w:rsidRPr="00402693">
        <w:rPr>
          <w:rFonts w:eastAsia="HGMaruGothicMPRO"/>
          <w:lang w:val="en-US"/>
        </w:rPr>
        <w:t>"</w:t>
      </w:r>
      <w:r w:rsidRPr="00402693">
        <w:rPr>
          <w:rFonts w:eastAsia="HGMaruGothicMPRO"/>
          <w:i/>
          <w:lang w:val="en-US"/>
        </w:rPr>
        <w:t xml:space="preserve"> </w:t>
      </w:r>
      <w:r w:rsidRPr="00402693">
        <w:rPr>
          <w:rFonts w:eastAsia="HGMaruGothicMPRO"/>
          <w:lang w:val="en-US"/>
        </w:rPr>
        <w:t>by</w:t>
      </w:r>
      <w:r w:rsidRPr="00402693">
        <w:rPr>
          <w:rFonts w:eastAsia="HGMaruGothicMPRO"/>
          <w:i/>
          <w:lang w:val="en-US"/>
        </w:rPr>
        <w:t xml:space="preserve"> </w:t>
      </w:r>
      <w:r w:rsidRPr="00402693">
        <w:rPr>
          <w:rFonts w:eastAsia="HGMaruGothicMPRO"/>
          <w:lang w:val="en-US"/>
        </w:rPr>
        <w:t>"</w:t>
      </w:r>
      <w:proofErr w:type="spellStart"/>
      <w:r w:rsidRPr="00402693">
        <w:rPr>
          <w:rFonts w:eastAsia="HGMaruGothicMPRO"/>
          <w:b/>
          <w:lang w:val="en-US"/>
        </w:rPr>
        <w:t>tyre</w:t>
      </w:r>
      <w:proofErr w:type="spellEnd"/>
      <w:r w:rsidRPr="00402693">
        <w:rPr>
          <w:rFonts w:eastAsia="HGMaruGothicMPRO"/>
          <w:lang w:val="en-US"/>
        </w:rPr>
        <w:t>".</w:t>
      </w:r>
    </w:p>
    <w:p w:rsidR="00402693" w:rsidRPr="00402693" w:rsidRDefault="00402693" w:rsidP="00402693">
      <w:pPr>
        <w:spacing w:after="120"/>
        <w:ind w:left="2268" w:right="1134" w:hanging="1134"/>
        <w:jc w:val="both"/>
        <w:rPr>
          <w:rFonts w:eastAsia="HGMaruGothicMPRO"/>
          <w:lang w:val="en-US"/>
        </w:rPr>
      </w:pPr>
      <w:proofErr w:type="gramStart"/>
      <w:r w:rsidRPr="00402693">
        <w:rPr>
          <w:rFonts w:eastAsia="HGMaruGothicMPRO"/>
          <w:i/>
          <w:lang w:val="en-US"/>
        </w:rPr>
        <w:t>Paragraph 2.25.</w:t>
      </w:r>
      <w:proofErr w:type="gramEnd"/>
      <w:r w:rsidRPr="00402693">
        <w:rPr>
          <w:rFonts w:eastAsia="HGMaruGothicMPRO"/>
          <w:i/>
          <w:lang w:val="en-US"/>
        </w:rPr>
        <w:t xml:space="preserve"> (</w:t>
      </w:r>
      <w:proofErr w:type="gramStart"/>
      <w:r w:rsidRPr="00402693">
        <w:rPr>
          <w:rFonts w:eastAsia="HGMaruGothicMPRO"/>
          <w:i/>
          <w:lang w:val="en-US"/>
        </w:rPr>
        <w:t>former</w:t>
      </w:r>
      <w:proofErr w:type="gramEnd"/>
      <w:r w:rsidRPr="00402693">
        <w:rPr>
          <w:rFonts w:eastAsia="HGMaruGothicMPRO"/>
          <w:i/>
          <w:lang w:val="en-US"/>
        </w:rPr>
        <w:t xml:space="preserve"> 2.22.), </w:t>
      </w:r>
      <w:r w:rsidRPr="00402693">
        <w:rPr>
          <w:rFonts w:eastAsia="HGMaruGothicMPRO"/>
          <w:lang w:val="en-US"/>
        </w:rPr>
        <w:t>amend to read:</w:t>
      </w:r>
    </w:p>
    <w:p w:rsidR="00402693" w:rsidRPr="00402693" w:rsidRDefault="0082304B" w:rsidP="00402693">
      <w:pPr>
        <w:spacing w:after="120"/>
        <w:ind w:left="2268" w:right="1134" w:hanging="1134"/>
        <w:jc w:val="both"/>
        <w:rPr>
          <w:lang w:val="en-US"/>
        </w:rPr>
      </w:pPr>
      <w:r w:rsidRPr="0082304B">
        <w:rPr>
          <w:lang w:val="en-US" w:eastAsia="en-GB"/>
        </w:rPr>
        <w:t>"</w:t>
      </w:r>
      <w:r w:rsidR="00402693" w:rsidRPr="00402693">
        <w:rPr>
          <w:b/>
          <w:lang w:val="en-US" w:eastAsia="en-GB"/>
        </w:rPr>
        <w:t>2.25.</w:t>
      </w:r>
      <w:r w:rsidR="00402693" w:rsidRPr="00402693">
        <w:rPr>
          <w:lang w:val="en-US" w:eastAsia="en-GB"/>
        </w:rPr>
        <w:t xml:space="preserve"> </w:t>
      </w:r>
      <w:r w:rsidR="00402693" w:rsidRPr="00402693">
        <w:rPr>
          <w:lang w:val="en-US"/>
        </w:rPr>
        <w:tab/>
        <w:t>"</w:t>
      </w:r>
      <w:r w:rsidR="00402693" w:rsidRPr="00402693">
        <w:rPr>
          <w:i/>
          <w:lang w:val="en-US"/>
        </w:rPr>
        <w:t xml:space="preserve">Implement </w:t>
      </w:r>
      <w:proofErr w:type="spellStart"/>
      <w:r w:rsidR="00402693" w:rsidRPr="00402693">
        <w:rPr>
          <w:i/>
          <w:lang w:val="en-US"/>
        </w:rPr>
        <w:t>tyre</w:t>
      </w:r>
      <w:proofErr w:type="spellEnd"/>
      <w:r w:rsidR="00402693" w:rsidRPr="00402693">
        <w:rPr>
          <w:lang w:val="en-US"/>
        </w:rPr>
        <w:t xml:space="preserve">" means a </w:t>
      </w:r>
      <w:proofErr w:type="spellStart"/>
      <w:r w:rsidR="00402693" w:rsidRPr="00402693">
        <w:rPr>
          <w:lang w:val="en-US"/>
        </w:rPr>
        <w:t>tyre</w:t>
      </w:r>
      <w:proofErr w:type="spellEnd"/>
      <w:r w:rsidR="00402693" w:rsidRPr="00402693">
        <w:rPr>
          <w:lang w:val="en-US"/>
        </w:rPr>
        <w:t xml:space="preserve"> designed primarily for agricultural machines or </w:t>
      </w:r>
      <w:r w:rsidR="00402693" w:rsidRPr="00402693">
        <w:rPr>
          <w:strike/>
          <w:lang w:val="en-US"/>
        </w:rPr>
        <w:t>implements</w:t>
      </w:r>
      <w:r w:rsidR="00402693" w:rsidRPr="00402693">
        <w:rPr>
          <w:lang w:val="en-US"/>
        </w:rPr>
        <w:t xml:space="preserve"> </w:t>
      </w:r>
      <w:r w:rsidR="00402693" w:rsidRPr="00402693">
        <w:rPr>
          <w:b/>
          <w:lang w:val="en-US"/>
        </w:rPr>
        <w:t xml:space="preserve">interchangeable towed </w:t>
      </w:r>
      <w:proofErr w:type="spellStart"/>
      <w:r w:rsidR="00402693" w:rsidRPr="00402693">
        <w:rPr>
          <w:b/>
          <w:lang w:val="en-US"/>
        </w:rPr>
        <w:t>equipments</w:t>
      </w:r>
      <w:proofErr w:type="spellEnd"/>
      <w:r w:rsidR="00402693" w:rsidRPr="00402693">
        <w:rPr>
          <w:lang w:val="en-US"/>
        </w:rPr>
        <w:t xml:space="preserve"> (vehicles in category S) or for agricultural trailers (vehicles in category R); however it may also equip either front steering wheels and drive wheels of agricultural and forestry tractors (vehicles in category T), but it is not suitable for sustained high torque services;</w:t>
      </w:r>
      <w:r w:rsidRPr="0082304B">
        <w:rPr>
          <w:lang w:val="en-US" w:eastAsia="en-GB"/>
        </w:rPr>
        <w:t xml:space="preserve"> "</w:t>
      </w:r>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Paragraph 2.26.</w:t>
      </w:r>
      <w:proofErr w:type="gramEnd"/>
      <w:r w:rsidRPr="00402693">
        <w:rPr>
          <w:rFonts w:eastAsia="HGMaruGothicMPRO"/>
          <w:i/>
          <w:lang w:val="en-US"/>
        </w:rPr>
        <w:t xml:space="preserve"> (</w:t>
      </w:r>
      <w:proofErr w:type="gramStart"/>
      <w:r w:rsidRPr="00402693">
        <w:rPr>
          <w:rFonts w:eastAsia="HGMaruGothicMPRO"/>
          <w:i/>
          <w:lang w:val="en-US"/>
        </w:rPr>
        <w:t>former</w:t>
      </w:r>
      <w:proofErr w:type="gramEnd"/>
      <w:r w:rsidRPr="00402693">
        <w:rPr>
          <w:rFonts w:eastAsia="HGMaruGothicMPRO"/>
          <w:i/>
          <w:lang w:val="en-US"/>
        </w:rPr>
        <w:t xml:space="preserve"> 2.23.), </w:t>
      </w:r>
      <w:r w:rsidRPr="00402693">
        <w:rPr>
          <w:rFonts w:eastAsia="HGMaruGothicMPRO"/>
          <w:lang w:val="en-US"/>
        </w:rPr>
        <w:t>amend to read:</w:t>
      </w:r>
    </w:p>
    <w:p w:rsidR="00402693" w:rsidRPr="00402693" w:rsidRDefault="0082304B" w:rsidP="00402693">
      <w:pPr>
        <w:spacing w:after="120"/>
        <w:ind w:left="2268" w:right="1134" w:hanging="1134"/>
        <w:jc w:val="both"/>
        <w:rPr>
          <w:lang w:val="en-US"/>
        </w:rPr>
      </w:pPr>
      <w:r w:rsidRPr="0082304B">
        <w:rPr>
          <w:lang w:val="en-US" w:eastAsia="en-GB"/>
        </w:rPr>
        <w:t>"</w:t>
      </w:r>
      <w:r w:rsidR="00402693" w:rsidRPr="00402693">
        <w:rPr>
          <w:b/>
          <w:sz w:val="18"/>
          <w:szCs w:val="18"/>
          <w:lang w:val="en-US" w:eastAsia="en-GB"/>
        </w:rPr>
        <w:t>2.26.</w:t>
      </w:r>
      <w:r w:rsidR="00402693" w:rsidRPr="00402693">
        <w:rPr>
          <w:lang w:val="en-US"/>
        </w:rPr>
        <w:tab/>
        <w:t>"</w:t>
      </w:r>
      <w:r w:rsidR="00402693" w:rsidRPr="00402693">
        <w:rPr>
          <w:i/>
          <w:lang w:val="en-US"/>
        </w:rPr>
        <w:t xml:space="preserve">Traction </w:t>
      </w:r>
      <w:proofErr w:type="spellStart"/>
      <w:r w:rsidR="00402693" w:rsidRPr="00402693">
        <w:rPr>
          <w:i/>
          <w:lang w:val="en-US"/>
        </w:rPr>
        <w:t>tyre</w:t>
      </w:r>
      <w:proofErr w:type="spellEnd"/>
      <w:r w:rsidR="00402693" w:rsidRPr="00402693">
        <w:rPr>
          <w:lang w:val="en-US"/>
        </w:rPr>
        <w:t xml:space="preserve">" means a </w:t>
      </w:r>
      <w:proofErr w:type="spellStart"/>
      <w:r w:rsidR="00402693" w:rsidRPr="00402693">
        <w:rPr>
          <w:lang w:val="en-US"/>
        </w:rPr>
        <w:t>tyre</w:t>
      </w:r>
      <w:proofErr w:type="spellEnd"/>
      <w:r w:rsidR="00402693" w:rsidRPr="00402693">
        <w:rPr>
          <w:lang w:val="en-US"/>
        </w:rPr>
        <w:t xml:space="preserve"> designed primarily for the equipment of driven axles </w:t>
      </w:r>
      <w:r w:rsidR="00402693" w:rsidRPr="00402693">
        <w:rPr>
          <w:strike/>
          <w:lang w:val="en-US"/>
        </w:rPr>
        <w:t>of implements or</w:t>
      </w:r>
      <w:r w:rsidR="00402693" w:rsidRPr="00402693">
        <w:rPr>
          <w:lang w:val="en-US"/>
        </w:rPr>
        <w:t xml:space="preserve"> agricultural machinery, excluding sustained high torque services. The tread pattern of the </w:t>
      </w:r>
      <w:proofErr w:type="spellStart"/>
      <w:r w:rsidR="00402693" w:rsidRPr="00402693">
        <w:rPr>
          <w:lang w:val="en-US"/>
        </w:rPr>
        <w:t>tyre</w:t>
      </w:r>
      <w:proofErr w:type="spellEnd"/>
      <w:r w:rsidR="00402693" w:rsidRPr="00402693">
        <w:rPr>
          <w:lang w:val="en-US"/>
        </w:rPr>
        <w:t xml:space="preserve"> generally consists of </w:t>
      </w:r>
      <w:r w:rsidR="00402693" w:rsidRPr="00402693">
        <w:rPr>
          <w:b/>
          <w:lang w:val="en-US"/>
        </w:rPr>
        <w:t>blocks,</w:t>
      </w:r>
      <w:r w:rsidR="00402693" w:rsidRPr="00402693">
        <w:rPr>
          <w:lang w:val="en-US"/>
        </w:rPr>
        <w:t xml:space="preserve"> lugs or cleats. The type of application is identified with the symbol</w:t>
      </w:r>
      <w:proofErr w:type="gramStart"/>
      <w:r w:rsidR="00402693" w:rsidRPr="00402693">
        <w:rPr>
          <w:lang w:val="en-US"/>
        </w:rPr>
        <w:t>:</w:t>
      </w:r>
      <w:r w:rsidRPr="0082304B">
        <w:rPr>
          <w:lang w:val="en-US" w:eastAsia="en-GB"/>
        </w:rPr>
        <w:t xml:space="preserve"> "</w:t>
      </w:r>
      <w:proofErr w:type="gramEnd"/>
      <w:r w:rsidR="00402693" w:rsidRPr="00402693">
        <w:rPr>
          <w:lang w:val="en-US"/>
        </w:rPr>
        <w:t xml:space="preserve"> </w:t>
      </w:r>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Paragraph 2.27.</w:t>
      </w:r>
      <w:proofErr w:type="gramEnd"/>
      <w:r w:rsidRPr="00402693">
        <w:rPr>
          <w:rFonts w:eastAsia="HGMaruGothicMPRO"/>
          <w:i/>
          <w:lang w:val="en-US"/>
        </w:rPr>
        <w:t xml:space="preserve"> (</w:t>
      </w:r>
      <w:proofErr w:type="gramStart"/>
      <w:r w:rsidRPr="00402693">
        <w:rPr>
          <w:rFonts w:eastAsia="HGMaruGothicMPRO"/>
          <w:i/>
          <w:lang w:val="en-US"/>
        </w:rPr>
        <w:t>former</w:t>
      </w:r>
      <w:proofErr w:type="gramEnd"/>
      <w:r w:rsidRPr="00402693">
        <w:rPr>
          <w:rFonts w:eastAsia="HGMaruGothicMPRO"/>
          <w:i/>
          <w:lang w:val="en-US"/>
        </w:rPr>
        <w:t xml:space="preserve"> 2.24.), </w:t>
      </w:r>
      <w:r w:rsidRPr="00402693">
        <w:rPr>
          <w:rFonts w:eastAsia="HGMaruGothicMPRO"/>
          <w:lang w:val="en-US"/>
        </w:rPr>
        <w:t>amend to read:</w:t>
      </w:r>
    </w:p>
    <w:p w:rsidR="00402693" w:rsidRPr="00402693" w:rsidRDefault="0082304B" w:rsidP="00402693">
      <w:pPr>
        <w:spacing w:after="120"/>
        <w:ind w:left="2268" w:right="1134" w:hanging="1134"/>
        <w:jc w:val="both"/>
        <w:rPr>
          <w:lang w:val="en-US"/>
        </w:rPr>
      </w:pPr>
      <w:r w:rsidRPr="0082304B">
        <w:rPr>
          <w:lang w:val="en-US" w:eastAsia="en-GB"/>
        </w:rPr>
        <w:t>"</w:t>
      </w:r>
      <w:r w:rsidR="00402693" w:rsidRPr="00402693">
        <w:rPr>
          <w:b/>
          <w:sz w:val="18"/>
          <w:szCs w:val="18"/>
          <w:lang w:val="en-US" w:eastAsia="en-GB"/>
        </w:rPr>
        <w:t>2.27.</w:t>
      </w:r>
      <w:r w:rsidR="00402693" w:rsidRPr="00402693">
        <w:rPr>
          <w:lang w:val="en-US"/>
        </w:rPr>
        <w:tab/>
        <w:t>"</w:t>
      </w:r>
      <w:r w:rsidR="00402693" w:rsidRPr="00402693">
        <w:rPr>
          <w:i/>
          <w:lang w:val="en-US"/>
        </w:rPr>
        <w:t xml:space="preserve">Trailer </w:t>
      </w:r>
      <w:proofErr w:type="spellStart"/>
      <w:r w:rsidR="00402693" w:rsidRPr="00402693">
        <w:rPr>
          <w:i/>
          <w:lang w:val="en-US"/>
        </w:rPr>
        <w:t>tyre</w:t>
      </w:r>
      <w:proofErr w:type="spellEnd"/>
      <w:r w:rsidR="00402693" w:rsidRPr="00402693">
        <w:rPr>
          <w:lang w:val="en-US"/>
        </w:rPr>
        <w:t xml:space="preserve">" means a </w:t>
      </w:r>
      <w:proofErr w:type="spellStart"/>
      <w:r w:rsidR="00402693" w:rsidRPr="00402693">
        <w:rPr>
          <w:lang w:val="en-US"/>
        </w:rPr>
        <w:t>tyre</w:t>
      </w:r>
      <w:proofErr w:type="spellEnd"/>
      <w:r w:rsidR="00402693" w:rsidRPr="00402693">
        <w:rPr>
          <w:lang w:val="en-US"/>
        </w:rPr>
        <w:t xml:space="preserve"> designed for the equipment of non-driven (trailed) axles of </w:t>
      </w:r>
      <w:r w:rsidR="00402693" w:rsidRPr="00402693">
        <w:rPr>
          <w:strike/>
          <w:lang w:val="en-US"/>
        </w:rPr>
        <w:t>implements</w:t>
      </w:r>
      <w:r w:rsidR="00402693" w:rsidRPr="00402693">
        <w:rPr>
          <w:lang w:val="en-US"/>
        </w:rPr>
        <w:t xml:space="preserve"> </w:t>
      </w:r>
      <w:r w:rsidR="00402693" w:rsidRPr="00402693">
        <w:rPr>
          <w:b/>
          <w:lang w:val="en-US"/>
        </w:rPr>
        <w:t xml:space="preserve">interchangeable towed </w:t>
      </w:r>
      <w:proofErr w:type="spellStart"/>
      <w:r w:rsidR="00402693" w:rsidRPr="00402693">
        <w:rPr>
          <w:b/>
          <w:lang w:val="en-US"/>
        </w:rPr>
        <w:t>equipments</w:t>
      </w:r>
      <w:proofErr w:type="spellEnd"/>
      <w:r w:rsidR="00402693" w:rsidRPr="00402693">
        <w:rPr>
          <w:lang w:val="en-US"/>
        </w:rPr>
        <w:t>, agricultural machinery or trailers</w:t>
      </w:r>
      <w:proofErr w:type="gramStart"/>
      <w:r w:rsidR="00402693" w:rsidRPr="00402693">
        <w:rPr>
          <w:lang w:val="en-US"/>
        </w:rPr>
        <w:t>;</w:t>
      </w:r>
      <w:r w:rsidRPr="0082304B">
        <w:rPr>
          <w:lang w:val="en-US" w:eastAsia="en-GB"/>
        </w:rPr>
        <w:t xml:space="preserve"> "</w:t>
      </w:r>
      <w:proofErr w:type="gramEnd"/>
      <w:r w:rsidR="00402693" w:rsidRPr="00402693">
        <w:rPr>
          <w:lang w:val="en-US"/>
        </w:rPr>
        <w:t xml:space="preserve"> </w:t>
      </w:r>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Paragraph 2.28.</w:t>
      </w:r>
      <w:proofErr w:type="gramEnd"/>
      <w:r w:rsidRPr="00402693">
        <w:rPr>
          <w:rFonts w:eastAsia="HGMaruGothicMPRO"/>
          <w:i/>
          <w:lang w:val="en-US"/>
        </w:rPr>
        <w:t xml:space="preserve"> (</w:t>
      </w:r>
      <w:proofErr w:type="gramStart"/>
      <w:r w:rsidRPr="00402693">
        <w:rPr>
          <w:rFonts w:eastAsia="HGMaruGothicMPRO"/>
          <w:i/>
          <w:lang w:val="en-US"/>
        </w:rPr>
        <w:t>former</w:t>
      </w:r>
      <w:proofErr w:type="gramEnd"/>
      <w:r w:rsidRPr="00402693">
        <w:rPr>
          <w:rFonts w:eastAsia="HGMaruGothicMPRO"/>
          <w:i/>
          <w:lang w:val="en-US"/>
        </w:rPr>
        <w:t xml:space="preserve"> 2.25.), </w:t>
      </w:r>
      <w:r w:rsidRPr="00402693">
        <w:rPr>
          <w:rFonts w:eastAsia="HGMaruGothicMPRO"/>
          <w:lang w:val="en-US"/>
        </w:rPr>
        <w:t>amend to read:</w:t>
      </w:r>
    </w:p>
    <w:p w:rsidR="00402693" w:rsidRPr="00187AEE" w:rsidRDefault="0082304B" w:rsidP="00402693">
      <w:pPr>
        <w:pStyle w:val="para"/>
      </w:pPr>
      <w:r w:rsidRPr="0082304B">
        <w:rPr>
          <w:lang w:val="en-US" w:eastAsia="en-GB"/>
        </w:rPr>
        <w:t>"</w:t>
      </w:r>
      <w:r w:rsidR="00402693" w:rsidRPr="00187AEE">
        <w:rPr>
          <w:b/>
          <w:sz w:val="18"/>
          <w:szCs w:val="18"/>
          <w:lang w:eastAsia="en-GB"/>
        </w:rPr>
        <w:t xml:space="preserve">2.28. </w:t>
      </w:r>
      <w:r w:rsidR="00402693" w:rsidRPr="00187AEE">
        <w:tab/>
      </w:r>
      <w:r w:rsidR="00402693">
        <w:t>"</w:t>
      </w:r>
      <w:r w:rsidR="00402693" w:rsidRPr="00187AEE">
        <w:rPr>
          <w:i/>
        </w:rPr>
        <w:t>Mixed applications tyre</w:t>
      </w:r>
      <w:r w:rsidR="00402693">
        <w:t>"</w:t>
      </w:r>
      <w:r w:rsidR="00402693" w:rsidRPr="00187AEE">
        <w:t xml:space="preserve"> means a tyre designed to be fitted to either driven and non-driven axles of </w:t>
      </w:r>
      <w:r w:rsidR="00402693" w:rsidRPr="00187AEE">
        <w:rPr>
          <w:strike/>
        </w:rPr>
        <w:t>implements</w:t>
      </w:r>
      <w:r w:rsidR="00402693" w:rsidRPr="00187AEE">
        <w:t xml:space="preserve"> </w:t>
      </w:r>
      <w:r w:rsidR="00402693" w:rsidRPr="00187AEE">
        <w:rPr>
          <w:b/>
        </w:rPr>
        <w:t xml:space="preserve">interchangeable towed </w:t>
      </w:r>
      <w:proofErr w:type="spellStart"/>
      <w:r w:rsidR="00402693" w:rsidRPr="00187AEE">
        <w:rPr>
          <w:b/>
        </w:rPr>
        <w:t>equipments</w:t>
      </w:r>
      <w:proofErr w:type="spellEnd"/>
      <w:r w:rsidR="00402693" w:rsidRPr="00187AEE">
        <w:t>, agricultural machinery or trailers</w:t>
      </w:r>
      <w:proofErr w:type="gramStart"/>
      <w:r w:rsidR="00402693" w:rsidRPr="00187AEE">
        <w:t>;</w:t>
      </w:r>
      <w:r w:rsidRPr="0082304B">
        <w:rPr>
          <w:lang w:val="en-US" w:eastAsia="en-GB"/>
        </w:rPr>
        <w:t xml:space="preserve"> "</w:t>
      </w:r>
      <w:proofErr w:type="gramEnd"/>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Paragraph 3.1.</w:t>
      </w:r>
      <w:proofErr w:type="gramEnd"/>
      <w:r w:rsidRPr="00402693">
        <w:rPr>
          <w:rFonts w:eastAsia="HGMaruGothicMPRO"/>
          <w:i/>
          <w:lang w:val="en-US"/>
        </w:rPr>
        <w:t xml:space="preserve">, </w:t>
      </w:r>
      <w:proofErr w:type="gramStart"/>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roofErr w:type="gramEnd"/>
      <w:r w:rsidRPr="00402693">
        <w:rPr>
          <w:rFonts w:eastAsia="HGMaruGothicMPRO"/>
          <w:lang w:val="en-US"/>
        </w:rPr>
        <w:t>:</w:t>
      </w:r>
    </w:p>
    <w:p w:rsidR="00402693" w:rsidRPr="00402693" w:rsidRDefault="00402693" w:rsidP="00402693">
      <w:pPr>
        <w:spacing w:after="120"/>
        <w:ind w:left="2268" w:right="1134" w:hanging="1134"/>
        <w:jc w:val="both"/>
        <w:rPr>
          <w:rFonts w:eastAsia="HGMaruGothicMPRO"/>
          <w:b/>
          <w:lang w:val="en-US"/>
        </w:rPr>
      </w:pPr>
      <w:r w:rsidRPr="00402693">
        <w:rPr>
          <w:rFonts w:eastAsia="HGMaruGothicMPRO"/>
          <w:lang w:val="en-US"/>
        </w:rPr>
        <w:t xml:space="preserve">"3.1. </w:t>
      </w:r>
      <w:r w:rsidRPr="00402693">
        <w:rPr>
          <w:rFonts w:eastAsia="HGMaruGothicMPRO"/>
          <w:lang w:val="en-US"/>
        </w:rPr>
        <w:tab/>
      </w:r>
      <w:proofErr w:type="spellStart"/>
      <w:r w:rsidRPr="00187AEE">
        <w:rPr>
          <w:lang w:val="en-US" w:eastAsia="en-GB"/>
        </w:rPr>
        <w:t>Tyres</w:t>
      </w:r>
      <w:proofErr w:type="spellEnd"/>
      <w:r w:rsidRPr="00187AEE">
        <w:rPr>
          <w:lang w:val="en-US" w:eastAsia="en-GB"/>
        </w:rPr>
        <w:t xml:space="preserve"> </w:t>
      </w:r>
      <w:r w:rsidRPr="00187AEE">
        <w:rPr>
          <w:strike/>
          <w:lang w:val="en-US" w:eastAsia="en-GB"/>
        </w:rPr>
        <w:t>must</w:t>
      </w:r>
      <w:r w:rsidRPr="00187AEE">
        <w:rPr>
          <w:lang w:val="en-US" w:eastAsia="en-GB"/>
        </w:rPr>
        <w:t xml:space="preserve"> </w:t>
      </w:r>
      <w:r w:rsidRPr="00402693">
        <w:rPr>
          <w:rFonts w:eastAsia="HGMaruGothicMPRO"/>
          <w:b/>
          <w:lang w:val="en-US"/>
        </w:rPr>
        <w:t>submitted for approval shall</w:t>
      </w:r>
      <w:r w:rsidRPr="00187AEE">
        <w:rPr>
          <w:lang w:val="en-US" w:eastAsia="en-GB"/>
        </w:rPr>
        <w:t xml:space="preserve"> bear </w:t>
      </w:r>
      <w:r w:rsidRPr="00402693">
        <w:rPr>
          <w:rFonts w:eastAsia="HGMaruGothicMPRO"/>
          <w:b/>
          <w:lang w:val="en-US"/>
        </w:rPr>
        <w:t>on both sidewalls</w:t>
      </w:r>
      <w:r w:rsidRPr="00402693">
        <w:rPr>
          <w:rFonts w:eastAsia="HGMaruGothicMPRO"/>
          <w:lang w:val="en-US"/>
        </w:rPr>
        <w:t xml:space="preserve"> </w:t>
      </w:r>
      <w:r w:rsidRPr="00402693">
        <w:rPr>
          <w:rFonts w:eastAsia="HGMaruGothicMPRO"/>
          <w:b/>
          <w:lang w:val="en-US"/>
        </w:rPr>
        <w:t>the following markings:</w:t>
      </w:r>
    </w:p>
    <w:p w:rsidR="00402693" w:rsidRPr="00402693" w:rsidRDefault="00402693" w:rsidP="00402693">
      <w:pPr>
        <w:spacing w:after="120"/>
        <w:ind w:left="2268" w:right="1134" w:hanging="1134"/>
        <w:jc w:val="both"/>
        <w:rPr>
          <w:rFonts w:eastAsia="HGMaruGothicMPRO"/>
          <w:b/>
          <w:lang w:val="en-US"/>
        </w:rPr>
      </w:pPr>
      <w:r w:rsidRPr="00402693">
        <w:rPr>
          <w:rFonts w:eastAsia="HGMaruGothicMPRO"/>
          <w:lang w:val="en-US"/>
        </w:rPr>
        <w:t>3.1.1.</w:t>
      </w:r>
      <w:r w:rsidRPr="00402693">
        <w:rPr>
          <w:rFonts w:eastAsia="HGMaruGothicMPRO"/>
          <w:lang w:val="en-US"/>
        </w:rPr>
        <w:tab/>
      </w:r>
      <w:r w:rsidRPr="00187AEE">
        <w:rPr>
          <w:lang w:val="en-US" w:eastAsia="en-GB"/>
        </w:rPr>
        <w:t xml:space="preserve">The manufacturer's </w:t>
      </w:r>
      <w:r w:rsidRPr="00187AEE">
        <w:rPr>
          <w:strike/>
          <w:lang w:val="en-US" w:eastAsia="en-GB"/>
        </w:rPr>
        <w:t>trade</w:t>
      </w:r>
      <w:r w:rsidRPr="00187AEE">
        <w:rPr>
          <w:lang w:val="en-US" w:eastAsia="en-GB"/>
        </w:rPr>
        <w:t xml:space="preserve"> name or </w:t>
      </w:r>
      <w:r w:rsidRPr="00187AEE">
        <w:rPr>
          <w:strike/>
          <w:lang w:val="en-US" w:eastAsia="en-GB"/>
        </w:rPr>
        <w:t>mark</w:t>
      </w:r>
      <w:r w:rsidRPr="00402693">
        <w:rPr>
          <w:rFonts w:eastAsia="HGMaruGothicMPRO"/>
          <w:strike/>
          <w:lang w:val="en-US"/>
        </w:rPr>
        <w:t xml:space="preserve"> </w:t>
      </w:r>
      <w:r w:rsidRPr="00402693">
        <w:rPr>
          <w:rFonts w:eastAsia="HGMaruGothicMPRO"/>
          <w:b/>
          <w:lang w:val="en-US"/>
        </w:rPr>
        <w:t>the brand name/trademark;</w:t>
      </w:r>
      <w:r w:rsidRPr="00402693">
        <w:rPr>
          <w:rFonts w:eastAsia="HGMaruGothicMPRO"/>
          <w:lang w:val="en-US"/>
        </w:rPr>
        <w:t>"</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Insert a new paragraph 3.1.2. </w:t>
      </w:r>
      <w:proofErr w:type="gramStart"/>
      <w:r w:rsidRPr="00402693">
        <w:rPr>
          <w:rFonts w:eastAsia="HGMaruGothicMPRO"/>
          <w:lang w:val="en-US"/>
        </w:rPr>
        <w:t>to</w:t>
      </w:r>
      <w:proofErr w:type="gramEnd"/>
      <w:r w:rsidRPr="00402693">
        <w:rPr>
          <w:rFonts w:eastAsia="HGMaruGothicMPRO"/>
          <w:lang w:val="en-US"/>
        </w:rPr>
        <w:t xml:space="preserve"> read:</w:t>
      </w:r>
    </w:p>
    <w:p w:rsidR="00402693" w:rsidRPr="00402693" w:rsidRDefault="00402693" w:rsidP="00402693">
      <w:pPr>
        <w:tabs>
          <w:tab w:val="left" w:pos="9639"/>
        </w:tabs>
        <w:spacing w:after="120"/>
        <w:ind w:left="2268" w:right="1134" w:hanging="1134"/>
        <w:jc w:val="both"/>
        <w:rPr>
          <w:rFonts w:eastAsia="HGMaruGothicMPRO"/>
          <w:b/>
          <w:lang w:val="en-US"/>
        </w:rPr>
      </w:pPr>
      <w:r w:rsidRPr="00402693">
        <w:rPr>
          <w:rFonts w:eastAsia="HGMaruGothicMPRO"/>
          <w:lang w:val="en-US"/>
        </w:rPr>
        <w:t>"</w:t>
      </w:r>
      <w:r w:rsidRPr="00402693">
        <w:rPr>
          <w:rFonts w:eastAsia="HGMaruGothicMPRO"/>
          <w:b/>
          <w:lang w:val="en-US"/>
        </w:rPr>
        <w:t>3.1.2.</w:t>
      </w:r>
      <w:r w:rsidRPr="00402693">
        <w:rPr>
          <w:rFonts w:eastAsia="HGMaruGothicMPRO"/>
          <w:b/>
          <w:lang w:val="en-US"/>
        </w:rPr>
        <w:tab/>
        <w:t xml:space="preserve">The trade description/commercial name (see paragraph 2.4. </w:t>
      </w:r>
      <w:proofErr w:type="gramStart"/>
      <w:r w:rsidRPr="00402693">
        <w:rPr>
          <w:rFonts w:eastAsia="HGMaruGothicMPRO"/>
          <w:b/>
          <w:lang w:val="en-US"/>
        </w:rPr>
        <w:t>of</w:t>
      </w:r>
      <w:proofErr w:type="gramEnd"/>
      <w:r w:rsidRPr="00402693">
        <w:rPr>
          <w:rFonts w:eastAsia="HGMaruGothicMPRO"/>
          <w:b/>
          <w:lang w:val="en-US"/>
        </w:rPr>
        <w:t xml:space="preserve"> this Regulation). However, the trade description is not required when it coincides with the brand name/trademark.</w:t>
      </w:r>
      <w:r w:rsidRPr="00402693">
        <w:rPr>
          <w:rFonts w:eastAsia="HGMaruGothicMPRO"/>
          <w:lang w:val="en-US"/>
        </w:rPr>
        <w:t>"</w:t>
      </w:r>
    </w:p>
    <w:p w:rsidR="00402693" w:rsidRPr="00402693" w:rsidRDefault="00402693" w:rsidP="00402693">
      <w:pPr>
        <w:keepNext/>
        <w:keepLines/>
        <w:spacing w:after="120"/>
        <w:ind w:left="1134" w:right="1134"/>
        <w:jc w:val="both"/>
        <w:rPr>
          <w:rFonts w:eastAsia="HGMaruGothicMPRO"/>
          <w:lang w:val="en-US"/>
        </w:rPr>
      </w:pPr>
      <w:proofErr w:type="gramStart"/>
      <w:r w:rsidRPr="00402693">
        <w:rPr>
          <w:rFonts w:eastAsia="HGMaruGothicMPRO"/>
          <w:i/>
          <w:lang w:val="en-US"/>
        </w:rPr>
        <w:t>Paragraph 3.1.2.</w:t>
      </w:r>
      <w:proofErr w:type="gramEnd"/>
      <w:r w:rsidRPr="00402693">
        <w:rPr>
          <w:rFonts w:eastAsia="HGMaruGothicMPRO"/>
          <w:i/>
          <w:lang w:val="en-US"/>
        </w:rPr>
        <w:t xml:space="preserve">, </w:t>
      </w:r>
      <w:proofErr w:type="gramStart"/>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roofErr w:type="gramEnd"/>
      <w:r w:rsidRPr="00402693">
        <w:rPr>
          <w:rFonts w:eastAsia="HGMaruGothicMPRO"/>
          <w:lang w:val="en-US"/>
        </w:rPr>
        <w:t>:</w:t>
      </w:r>
    </w:p>
    <w:p w:rsidR="00402693" w:rsidRPr="00402693" w:rsidRDefault="00402693" w:rsidP="00402693">
      <w:pPr>
        <w:pStyle w:val="SingleTxtG"/>
        <w:ind w:left="2268" w:hanging="1134"/>
        <w:rPr>
          <w:lang w:val="en-US"/>
        </w:rPr>
      </w:pPr>
      <w:r w:rsidRPr="00402693">
        <w:rPr>
          <w:lang w:val="en-US"/>
        </w:rPr>
        <w:t>"3.1.</w:t>
      </w:r>
      <w:r w:rsidRPr="00402693">
        <w:rPr>
          <w:strike/>
          <w:lang w:val="en-US"/>
        </w:rPr>
        <w:t>2.</w:t>
      </w:r>
      <w:r w:rsidRPr="00402693">
        <w:rPr>
          <w:b/>
          <w:lang w:val="en-US"/>
        </w:rPr>
        <w:t>3</w:t>
      </w:r>
      <w:r w:rsidRPr="00402693">
        <w:rPr>
          <w:lang w:val="en-US"/>
        </w:rPr>
        <w:t>.</w:t>
      </w:r>
      <w:r w:rsidRPr="00402693">
        <w:rPr>
          <w:lang w:val="en-US"/>
        </w:rPr>
        <w:tab/>
      </w:r>
      <w:r w:rsidRPr="00DD012A">
        <w:rPr>
          <w:lang w:val="en-US" w:eastAsia="en-GB"/>
        </w:rPr>
        <w:t xml:space="preserve">The </w:t>
      </w:r>
      <w:proofErr w:type="spellStart"/>
      <w:r w:rsidRPr="00DD012A">
        <w:rPr>
          <w:lang w:val="en-US" w:eastAsia="en-GB"/>
        </w:rPr>
        <w:t>tyre</w:t>
      </w:r>
      <w:proofErr w:type="spellEnd"/>
      <w:r w:rsidRPr="00DD012A">
        <w:rPr>
          <w:lang w:val="en-US" w:eastAsia="en-GB"/>
        </w:rPr>
        <w:t xml:space="preserve">-size designation </w:t>
      </w:r>
      <w:r w:rsidRPr="00DD012A">
        <w:rPr>
          <w:strike/>
          <w:lang w:val="en-US" w:eastAsia="en-GB"/>
        </w:rPr>
        <w:t>as defined in paragraph 2.15.</w:t>
      </w:r>
      <w:r w:rsidRPr="00DD012A">
        <w:rPr>
          <w:lang w:val="en-US" w:eastAsia="en-GB"/>
        </w:rPr>
        <w:t>;</w:t>
      </w:r>
      <w:r w:rsidRPr="00402693">
        <w:rPr>
          <w:lang w:val="en-US"/>
        </w:rPr>
        <w:tab/>
        <w:t>"</w:t>
      </w:r>
    </w:p>
    <w:p w:rsidR="00402693" w:rsidRPr="00402693" w:rsidRDefault="00402693" w:rsidP="00402693">
      <w:pPr>
        <w:suppressAutoHyphens w:val="0"/>
        <w:autoSpaceDE w:val="0"/>
        <w:autoSpaceDN w:val="0"/>
        <w:adjustRightInd w:val="0"/>
        <w:spacing w:after="120" w:line="240" w:lineRule="auto"/>
        <w:ind w:left="1134" w:right="1134"/>
        <w:jc w:val="both"/>
        <w:rPr>
          <w:lang w:val="en-US"/>
        </w:rPr>
      </w:pPr>
      <w:r w:rsidRPr="00402693">
        <w:rPr>
          <w:rFonts w:eastAsia="HGMaruGothicMPRO"/>
          <w:i/>
          <w:lang w:val="en-US"/>
        </w:rPr>
        <w:t xml:space="preserve">Renumber paragraphs 3.1.3. </w:t>
      </w:r>
      <w:proofErr w:type="gramStart"/>
      <w:r w:rsidRPr="00402693">
        <w:rPr>
          <w:rFonts w:eastAsia="HGMaruGothicMPRO"/>
          <w:i/>
          <w:lang w:val="en-US"/>
        </w:rPr>
        <w:t>to</w:t>
      </w:r>
      <w:proofErr w:type="gramEnd"/>
      <w:r w:rsidRPr="00402693">
        <w:rPr>
          <w:rFonts w:eastAsia="HGMaruGothicMPRO"/>
          <w:i/>
          <w:lang w:val="en-US"/>
        </w:rPr>
        <w:t xml:space="preserve"> 3.1.3.3. </w:t>
      </w:r>
      <w:proofErr w:type="gramStart"/>
      <w:r w:rsidRPr="00402693">
        <w:rPr>
          <w:rFonts w:eastAsia="HGMaruGothicMPRO"/>
          <w:i/>
          <w:lang w:val="en-US"/>
        </w:rPr>
        <w:t>as</w:t>
      </w:r>
      <w:proofErr w:type="gramEnd"/>
      <w:r w:rsidRPr="00402693">
        <w:rPr>
          <w:rFonts w:eastAsia="HGMaruGothicMPRO"/>
          <w:i/>
          <w:lang w:val="en-US"/>
        </w:rPr>
        <w:t xml:space="preserve"> paragraphs 3.1.4. </w:t>
      </w:r>
      <w:proofErr w:type="gramStart"/>
      <w:r w:rsidRPr="00402693">
        <w:rPr>
          <w:rFonts w:eastAsia="HGMaruGothicMPRO"/>
          <w:i/>
          <w:lang w:val="en-US"/>
        </w:rPr>
        <w:t>to</w:t>
      </w:r>
      <w:proofErr w:type="gramEnd"/>
      <w:r w:rsidRPr="00402693">
        <w:rPr>
          <w:rFonts w:eastAsia="HGMaruGothicMPRO"/>
          <w:i/>
          <w:lang w:val="en-US"/>
        </w:rPr>
        <w:t xml:space="preserve"> 3.1.4.3.</w:t>
      </w:r>
    </w:p>
    <w:p w:rsidR="0082304B" w:rsidRDefault="0082304B" w:rsidP="00402693">
      <w:pPr>
        <w:spacing w:after="120"/>
        <w:ind w:left="1134" w:right="1134"/>
        <w:jc w:val="both"/>
        <w:rPr>
          <w:rFonts w:eastAsia="HGMaruGothicMPRO"/>
          <w:i/>
          <w:lang w:val="en-US"/>
        </w:rPr>
      </w:pPr>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lastRenderedPageBreak/>
        <w:t>Paragraph 3.1.4.</w:t>
      </w:r>
      <w:proofErr w:type="gramEnd"/>
      <w:r w:rsidRPr="00402693">
        <w:rPr>
          <w:rFonts w:eastAsia="HGMaruGothicMPRO"/>
          <w:i/>
          <w:lang w:val="en-US"/>
        </w:rPr>
        <w:t xml:space="preserve">, </w:t>
      </w:r>
      <w:proofErr w:type="gramStart"/>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roofErr w:type="gramEnd"/>
      <w:r w:rsidRPr="00402693">
        <w:rPr>
          <w:rFonts w:eastAsia="HGMaruGothicMPRO"/>
          <w:lang w:val="en-US"/>
        </w:rPr>
        <w:t>:</w:t>
      </w:r>
    </w:p>
    <w:p w:rsidR="00402693" w:rsidRPr="00402693" w:rsidRDefault="00402693" w:rsidP="00402693">
      <w:pPr>
        <w:pStyle w:val="SingleTxtG"/>
        <w:ind w:left="2268" w:hanging="1134"/>
        <w:rPr>
          <w:lang w:val="en-US"/>
        </w:rPr>
      </w:pPr>
      <w:r w:rsidRPr="00402693">
        <w:rPr>
          <w:lang w:val="en-US"/>
        </w:rPr>
        <w:t>"3.1.</w:t>
      </w:r>
      <w:r w:rsidRPr="00402693">
        <w:rPr>
          <w:strike/>
          <w:lang w:val="en-US"/>
        </w:rPr>
        <w:t>4.</w:t>
      </w:r>
      <w:r w:rsidRPr="00402693">
        <w:rPr>
          <w:b/>
          <w:lang w:val="en-US"/>
        </w:rPr>
        <w:t>5.</w:t>
      </w:r>
      <w:r w:rsidRPr="00402693">
        <w:rPr>
          <w:lang w:val="en-US"/>
        </w:rPr>
        <w:tab/>
      </w:r>
      <w:r w:rsidRPr="00DD012A">
        <w:rPr>
          <w:lang w:val="en-US" w:eastAsia="en-GB"/>
        </w:rPr>
        <w:t xml:space="preserve">The "service description'' </w:t>
      </w:r>
      <w:r w:rsidRPr="00DD012A">
        <w:rPr>
          <w:strike/>
          <w:lang w:val="en-US" w:eastAsia="en-GB"/>
        </w:rPr>
        <w:t>as defined in paragraph 2.26</w:t>
      </w:r>
      <w:proofErr w:type="gramStart"/>
      <w:r w:rsidRPr="00DD012A">
        <w:rPr>
          <w:strike/>
          <w:lang w:val="en-US" w:eastAsia="en-GB"/>
        </w:rPr>
        <w:t>.</w:t>
      </w:r>
      <w:r w:rsidRPr="00DD012A">
        <w:rPr>
          <w:lang w:val="en-US" w:eastAsia="en-GB"/>
        </w:rPr>
        <w:t xml:space="preserve"> "</w:t>
      </w:r>
      <w:proofErr w:type="gramEnd"/>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lang w:val="en-US"/>
        </w:rPr>
      </w:pPr>
      <w:r w:rsidRPr="00402693">
        <w:rPr>
          <w:rFonts w:eastAsia="HGMaruGothicMPRO"/>
          <w:i/>
          <w:lang w:val="en-US"/>
        </w:rPr>
        <w:t xml:space="preserve">Renumber paragraph 3.1.4.1. </w:t>
      </w:r>
      <w:proofErr w:type="gramStart"/>
      <w:r w:rsidRPr="00402693">
        <w:rPr>
          <w:rFonts w:eastAsia="HGMaruGothicMPRO"/>
          <w:i/>
          <w:lang w:val="en-US"/>
        </w:rPr>
        <w:t>as</w:t>
      </w:r>
      <w:proofErr w:type="gramEnd"/>
      <w:r w:rsidRPr="00402693">
        <w:rPr>
          <w:rFonts w:eastAsia="HGMaruGothicMPRO"/>
          <w:i/>
          <w:lang w:val="en-US"/>
        </w:rPr>
        <w:t xml:space="preserve"> paragraph 3.1.5.1. </w:t>
      </w:r>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Paragraph 3.1.4.2.</w:t>
      </w:r>
      <w:proofErr w:type="gramEnd"/>
      <w:r w:rsidRPr="00402693">
        <w:rPr>
          <w:rFonts w:eastAsia="HGMaruGothicMPRO"/>
          <w:i/>
          <w:lang w:val="en-US"/>
        </w:rPr>
        <w:t xml:space="preserve">, </w:t>
      </w:r>
      <w:proofErr w:type="gramStart"/>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roofErr w:type="gramEnd"/>
      <w:r w:rsidRPr="00402693">
        <w:rPr>
          <w:rFonts w:eastAsia="HGMaruGothicMPRO"/>
          <w:lang w:val="en-US"/>
        </w:rPr>
        <w:t>:</w:t>
      </w:r>
    </w:p>
    <w:p w:rsidR="00402693" w:rsidRPr="00402693" w:rsidRDefault="0082304B" w:rsidP="00402693">
      <w:pPr>
        <w:suppressAutoHyphens w:val="0"/>
        <w:autoSpaceDE w:val="0"/>
        <w:autoSpaceDN w:val="0"/>
        <w:adjustRightInd w:val="0"/>
        <w:spacing w:after="120" w:line="240" w:lineRule="auto"/>
        <w:ind w:left="2268" w:right="1134" w:hanging="1134"/>
        <w:jc w:val="both"/>
        <w:rPr>
          <w:rFonts w:eastAsia="HGMaruGothicMPRO"/>
          <w:lang w:val="en-US"/>
        </w:rPr>
      </w:pPr>
      <w:r w:rsidRPr="00402693">
        <w:rPr>
          <w:lang w:val="en-US"/>
        </w:rPr>
        <w:t>"</w:t>
      </w:r>
      <w:r w:rsidR="00402693" w:rsidRPr="00402693">
        <w:rPr>
          <w:rFonts w:eastAsia="HGMaruGothicMPRO"/>
          <w:lang w:val="en-US"/>
        </w:rPr>
        <w:t>3.1.</w:t>
      </w:r>
      <w:r w:rsidR="00402693" w:rsidRPr="00402693">
        <w:rPr>
          <w:rFonts w:eastAsia="HGMaruGothicMPRO"/>
          <w:strike/>
          <w:lang w:val="en-US"/>
        </w:rPr>
        <w:t>4.</w:t>
      </w:r>
      <w:r w:rsidR="00402693" w:rsidRPr="00402693">
        <w:rPr>
          <w:rFonts w:eastAsia="HGMaruGothicMPRO"/>
          <w:b/>
          <w:lang w:val="en-US"/>
        </w:rPr>
        <w:t>5</w:t>
      </w:r>
      <w:r w:rsidR="00402693" w:rsidRPr="00402693">
        <w:rPr>
          <w:rFonts w:eastAsia="HGMaruGothicMPRO"/>
          <w:lang w:val="en-US"/>
        </w:rPr>
        <w:t>.2.</w:t>
      </w:r>
      <w:r w:rsidR="00402693" w:rsidRPr="00402693">
        <w:rPr>
          <w:rFonts w:eastAsia="HGMaruGothicMPRO"/>
          <w:lang w:val="en-US"/>
        </w:rPr>
        <w:tab/>
        <w:t xml:space="preserve">In the case of implement </w:t>
      </w:r>
      <w:proofErr w:type="spellStart"/>
      <w:r w:rsidR="00402693" w:rsidRPr="00402693">
        <w:rPr>
          <w:rFonts w:eastAsia="HGMaruGothicMPRO"/>
          <w:lang w:val="en-US"/>
        </w:rPr>
        <w:t>tyre</w:t>
      </w:r>
      <w:proofErr w:type="spellEnd"/>
      <w:r w:rsidR="00402693" w:rsidRPr="00402693">
        <w:rPr>
          <w:rFonts w:eastAsia="HGMaruGothicMPRO"/>
          <w:lang w:val="en-US"/>
        </w:rPr>
        <w:t xml:space="preserve"> for mixed applications, two service descriptions one for "trailer" applications and the other for "traction" applications, each supplemented with the relevant symbol (see paragraphs 2.</w:t>
      </w:r>
      <w:r w:rsidR="00402693" w:rsidRPr="00402693">
        <w:rPr>
          <w:rFonts w:eastAsia="HGMaruGothicMPRO"/>
          <w:strike/>
          <w:lang w:val="en-US"/>
        </w:rPr>
        <w:t>23</w:t>
      </w:r>
      <w:r w:rsidR="00402693" w:rsidRPr="00402693">
        <w:rPr>
          <w:rFonts w:eastAsia="HGMaruGothicMPRO"/>
          <w:lang w:val="en-US"/>
        </w:rPr>
        <w:t>.</w:t>
      </w:r>
      <w:r w:rsidR="00402693" w:rsidRPr="00402693">
        <w:rPr>
          <w:rFonts w:eastAsia="HGMaruGothicMPRO"/>
          <w:b/>
          <w:lang w:val="en-US"/>
        </w:rPr>
        <w:t>26</w:t>
      </w:r>
      <w:r>
        <w:rPr>
          <w:rFonts w:eastAsia="HGMaruGothicMPRO"/>
          <w:b/>
          <w:lang w:val="en-US"/>
        </w:rPr>
        <w:t>.</w:t>
      </w:r>
      <w:r w:rsidR="00402693" w:rsidRPr="00402693">
        <w:rPr>
          <w:rFonts w:eastAsia="HGMaruGothicMPRO"/>
          <w:lang w:val="en-US"/>
        </w:rPr>
        <w:t xml:space="preserve"> </w:t>
      </w:r>
      <w:proofErr w:type="gramStart"/>
      <w:r w:rsidR="00402693" w:rsidRPr="00402693">
        <w:rPr>
          <w:rFonts w:eastAsia="HGMaruGothicMPRO"/>
          <w:lang w:val="en-US"/>
        </w:rPr>
        <w:t>and</w:t>
      </w:r>
      <w:proofErr w:type="gramEnd"/>
      <w:r w:rsidR="00402693" w:rsidRPr="00402693">
        <w:rPr>
          <w:rFonts w:eastAsia="HGMaruGothicMPRO"/>
          <w:lang w:val="en-US"/>
        </w:rPr>
        <w:t xml:space="preserve"> 2.</w:t>
      </w:r>
      <w:r w:rsidR="00402693" w:rsidRPr="00402693">
        <w:rPr>
          <w:rFonts w:eastAsia="HGMaruGothicMPRO"/>
          <w:strike/>
          <w:lang w:val="en-US"/>
        </w:rPr>
        <w:t>24</w:t>
      </w:r>
      <w:r w:rsidR="00402693" w:rsidRPr="00402693">
        <w:rPr>
          <w:rFonts w:eastAsia="HGMaruGothicMPRO"/>
          <w:lang w:val="en-US"/>
        </w:rPr>
        <w:t>.</w:t>
      </w:r>
      <w:r w:rsidR="00402693" w:rsidRPr="00402693">
        <w:rPr>
          <w:rFonts w:eastAsia="HGMaruGothicMPRO"/>
          <w:b/>
          <w:lang w:val="en-US"/>
        </w:rPr>
        <w:t>27</w:t>
      </w:r>
      <w:r>
        <w:rPr>
          <w:rFonts w:eastAsia="HGMaruGothicMPRO"/>
          <w:b/>
          <w:lang w:val="en-US"/>
        </w:rPr>
        <w:t>.</w:t>
      </w:r>
      <w:r w:rsidR="00402693" w:rsidRPr="00402693">
        <w:rPr>
          <w:rFonts w:eastAsia="HGMaruGothicMPRO"/>
          <w:lang w:val="en-US"/>
        </w:rPr>
        <w:t xml:space="preserve"> above) as follows:</w:t>
      </w:r>
      <w:r w:rsidRPr="00402693">
        <w:rPr>
          <w:lang w:val="en-US"/>
        </w:rPr>
        <w:t>"</w:t>
      </w:r>
    </w:p>
    <w:p w:rsidR="00402693" w:rsidRPr="00402693" w:rsidRDefault="00402693" w:rsidP="00402693">
      <w:pPr>
        <w:suppressAutoHyphens w:val="0"/>
        <w:autoSpaceDE w:val="0"/>
        <w:autoSpaceDN w:val="0"/>
        <w:adjustRightInd w:val="0"/>
        <w:spacing w:after="120" w:line="240" w:lineRule="auto"/>
        <w:ind w:left="1134" w:right="1134"/>
        <w:jc w:val="both"/>
        <w:rPr>
          <w:lang w:val="en-US"/>
        </w:rPr>
      </w:pPr>
      <w:r w:rsidRPr="00402693">
        <w:rPr>
          <w:rFonts w:eastAsia="HGMaruGothicMPRO"/>
          <w:i/>
          <w:lang w:val="en-US"/>
        </w:rPr>
        <w:t xml:space="preserve">Renumber paragraphs 3.1.5. </w:t>
      </w:r>
      <w:proofErr w:type="gramStart"/>
      <w:r w:rsidRPr="00402693">
        <w:rPr>
          <w:rFonts w:eastAsia="HGMaruGothicMPRO"/>
          <w:i/>
          <w:lang w:val="en-US"/>
        </w:rPr>
        <w:t>and</w:t>
      </w:r>
      <w:proofErr w:type="gramEnd"/>
      <w:r w:rsidRPr="00402693">
        <w:rPr>
          <w:rFonts w:eastAsia="HGMaruGothicMPRO"/>
          <w:i/>
          <w:lang w:val="en-US"/>
        </w:rPr>
        <w:t xml:space="preserve"> 3.1.6. </w:t>
      </w:r>
      <w:proofErr w:type="gramStart"/>
      <w:r w:rsidRPr="00402693">
        <w:rPr>
          <w:rFonts w:eastAsia="HGMaruGothicMPRO"/>
          <w:i/>
          <w:lang w:val="en-US"/>
        </w:rPr>
        <w:t>as</w:t>
      </w:r>
      <w:proofErr w:type="gramEnd"/>
      <w:r w:rsidRPr="00402693">
        <w:rPr>
          <w:rFonts w:eastAsia="HGMaruGothicMPRO"/>
          <w:i/>
          <w:lang w:val="en-US"/>
        </w:rPr>
        <w:t xml:space="preserve"> paragraphs 3.1.6. </w:t>
      </w:r>
      <w:proofErr w:type="gramStart"/>
      <w:r w:rsidRPr="00402693">
        <w:rPr>
          <w:rFonts w:eastAsia="HGMaruGothicMPRO"/>
          <w:i/>
          <w:lang w:val="en-US"/>
        </w:rPr>
        <w:t>to</w:t>
      </w:r>
      <w:proofErr w:type="gramEnd"/>
      <w:r w:rsidRPr="00402693">
        <w:rPr>
          <w:rFonts w:eastAsia="HGMaruGothicMPRO"/>
          <w:i/>
          <w:lang w:val="en-US"/>
        </w:rPr>
        <w:t xml:space="preserve"> 3.1.7.</w:t>
      </w:r>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Paragraph 3.1.7.</w:t>
      </w:r>
      <w:proofErr w:type="gramEnd"/>
      <w:r w:rsidRPr="00402693">
        <w:rPr>
          <w:rFonts w:eastAsia="HGMaruGothicMPRO"/>
          <w:i/>
          <w:lang w:val="en-US"/>
        </w:rPr>
        <w:t xml:space="preserve">, </w:t>
      </w:r>
      <w:proofErr w:type="gramStart"/>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roofErr w:type="gramEnd"/>
      <w:r w:rsidRPr="00402693">
        <w:rPr>
          <w:rFonts w:eastAsia="HGMaruGothicMPRO"/>
          <w:lang w:val="en-US"/>
        </w:rPr>
        <w:t>:</w:t>
      </w:r>
    </w:p>
    <w:p w:rsidR="00402693" w:rsidRPr="00402693" w:rsidRDefault="0082304B" w:rsidP="00402693">
      <w:pPr>
        <w:spacing w:after="120"/>
        <w:ind w:left="2268" w:right="1134" w:hanging="1134"/>
        <w:jc w:val="both"/>
        <w:rPr>
          <w:rFonts w:eastAsia="HGMaruGothicMPRO"/>
          <w:lang w:val="en-US"/>
        </w:rPr>
      </w:pPr>
      <w:r w:rsidRPr="00402693">
        <w:rPr>
          <w:lang w:val="en-US"/>
        </w:rPr>
        <w:t>"</w:t>
      </w:r>
      <w:r w:rsidR="00402693" w:rsidRPr="00402693">
        <w:rPr>
          <w:rFonts w:eastAsia="HGMaruGothicMPRO"/>
          <w:lang w:val="en-US"/>
        </w:rPr>
        <w:t>3.1.</w:t>
      </w:r>
      <w:r w:rsidR="00402693" w:rsidRPr="00402693">
        <w:rPr>
          <w:rFonts w:eastAsia="HGMaruGothicMPRO"/>
          <w:strike/>
          <w:lang w:val="en-US"/>
        </w:rPr>
        <w:t>7.</w:t>
      </w:r>
      <w:r w:rsidR="00402693" w:rsidRPr="00402693">
        <w:rPr>
          <w:rFonts w:eastAsia="HGMaruGothicMPRO"/>
          <w:b/>
          <w:lang w:val="en-US"/>
        </w:rPr>
        <w:t>8</w:t>
      </w:r>
      <w:r w:rsidR="00402693" w:rsidRPr="00402693">
        <w:rPr>
          <w:rFonts w:eastAsia="HGMaruGothicMPRO"/>
          <w:lang w:val="en-US"/>
        </w:rPr>
        <w:t>.</w:t>
      </w:r>
      <w:r w:rsidR="00402693" w:rsidRPr="00402693">
        <w:rPr>
          <w:rFonts w:eastAsia="HGMaruGothicMPRO"/>
          <w:lang w:val="en-US"/>
        </w:rPr>
        <w:tab/>
        <w:t xml:space="preserve">The inscriptions "F-1" or "F-2" or "F-3" in the case of a tractor steering wheel </w:t>
      </w:r>
      <w:proofErr w:type="spellStart"/>
      <w:r w:rsidR="00402693" w:rsidRPr="00402693">
        <w:rPr>
          <w:rFonts w:eastAsia="HGMaruGothicMPRO"/>
          <w:lang w:val="en-US"/>
        </w:rPr>
        <w:t>tyre</w:t>
      </w:r>
      <w:proofErr w:type="spellEnd"/>
      <w:r w:rsidR="00402693" w:rsidRPr="00402693">
        <w:rPr>
          <w:rFonts w:eastAsia="HGMaruGothicMPRO"/>
          <w:lang w:val="en-US"/>
        </w:rPr>
        <w:t xml:space="preserve"> that is not already marked as per paragraph 2.</w:t>
      </w:r>
      <w:r w:rsidR="00402693" w:rsidRPr="00402693">
        <w:rPr>
          <w:rFonts w:eastAsia="HGMaruGothicMPRO"/>
          <w:strike/>
          <w:lang w:val="en-US"/>
        </w:rPr>
        <w:t>15</w:t>
      </w:r>
      <w:r w:rsidR="00402693" w:rsidRPr="00402693">
        <w:rPr>
          <w:rFonts w:eastAsia="HGMaruGothicMPRO"/>
          <w:lang w:val="en-US"/>
        </w:rPr>
        <w:t>.</w:t>
      </w:r>
      <w:r w:rsidR="00402693" w:rsidRPr="00402693">
        <w:rPr>
          <w:rFonts w:eastAsia="HGMaruGothicMPRO"/>
          <w:b/>
          <w:lang w:val="en-US"/>
        </w:rPr>
        <w:t>18</w:t>
      </w:r>
      <w:r w:rsidR="00402693" w:rsidRPr="00402693">
        <w:rPr>
          <w:rFonts w:eastAsia="HGMaruGothicMPRO"/>
          <w:lang w:val="en-US"/>
        </w:rPr>
        <w:t xml:space="preserve">.6.  </w:t>
      </w:r>
      <w:proofErr w:type="gramStart"/>
      <w:r w:rsidR="00402693" w:rsidRPr="00402693">
        <w:rPr>
          <w:rFonts w:eastAsia="HGMaruGothicMPRO"/>
          <w:lang w:val="en-US"/>
        </w:rPr>
        <w:t>above</w:t>
      </w:r>
      <w:proofErr w:type="gramEnd"/>
      <w:r w:rsidR="00402693" w:rsidRPr="00402693">
        <w:rPr>
          <w:rFonts w:eastAsia="HGMaruGothicMPRO"/>
          <w:lang w:val="en-US"/>
        </w:rPr>
        <w:t>;</w:t>
      </w:r>
      <w:r w:rsidRPr="0082304B">
        <w:rPr>
          <w:lang w:val="en-US"/>
        </w:rPr>
        <w:t xml:space="preserve"> </w:t>
      </w:r>
      <w:r w:rsidRPr="00402693">
        <w:rPr>
          <w:lang w:val="en-US"/>
        </w:rPr>
        <w:t>"</w:t>
      </w:r>
    </w:p>
    <w:p w:rsidR="00402693" w:rsidRPr="00402693" w:rsidRDefault="00402693" w:rsidP="00402693">
      <w:pPr>
        <w:suppressAutoHyphens w:val="0"/>
        <w:autoSpaceDE w:val="0"/>
        <w:autoSpaceDN w:val="0"/>
        <w:adjustRightInd w:val="0"/>
        <w:spacing w:after="120" w:line="240" w:lineRule="auto"/>
        <w:ind w:left="1134" w:right="1134"/>
        <w:jc w:val="both"/>
        <w:rPr>
          <w:lang w:val="en-US"/>
        </w:rPr>
      </w:pPr>
      <w:r w:rsidRPr="00402693">
        <w:rPr>
          <w:rFonts w:eastAsia="HGMaruGothicMPRO"/>
          <w:i/>
          <w:lang w:val="en-US"/>
        </w:rPr>
        <w:t xml:space="preserve">Renumber paragraphs 3.1.8. </w:t>
      </w:r>
      <w:proofErr w:type="gramStart"/>
      <w:r w:rsidRPr="00402693">
        <w:rPr>
          <w:rFonts w:eastAsia="HGMaruGothicMPRO"/>
          <w:i/>
          <w:lang w:val="en-US"/>
        </w:rPr>
        <w:t>to</w:t>
      </w:r>
      <w:proofErr w:type="gramEnd"/>
      <w:r w:rsidRPr="00402693">
        <w:rPr>
          <w:rFonts w:eastAsia="HGMaruGothicMPRO"/>
          <w:i/>
          <w:lang w:val="en-US"/>
        </w:rPr>
        <w:t xml:space="preserve"> 3.1.8.2. </w:t>
      </w:r>
      <w:proofErr w:type="gramStart"/>
      <w:r w:rsidRPr="00402693">
        <w:rPr>
          <w:rFonts w:eastAsia="HGMaruGothicMPRO"/>
          <w:i/>
          <w:lang w:val="en-US"/>
        </w:rPr>
        <w:t>as</w:t>
      </w:r>
      <w:proofErr w:type="gramEnd"/>
      <w:r w:rsidRPr="00402693">
        <w:rPr>
          <w:rFonts w:eastAsia="HGMaruGothicMPRO"/>
          <w:i/>
          <w:lang w:val="en-US"/>
        </w:rPr>
        <w:t xml:space="preserve"> paragraphs 3.1.9. </w:t>
      </w:r>
      <w:proofErr w:type="gramStart"/>
      <w:r w:rsidRPr="00402693">
        <w:rPr>
          <w:rFonts w:eastAsia="HGMaruGothicMPRO"/>
          <w:i/>
          <w:lang w:val="en-US"/>
        </w:rPr>
        <w:t>to</w:t>
      </w:r>
      <w:proofErr w:type="gramEnd"/>
      <w:r w:rsidRPr="00402693">
        <w:rPr>
          <w:rFonts w:eastAsia="HGMaruGothicMPRO"/>
          <w:i/>
          <w:lang w:val="en-US"/>
        </w:rPr>
        <w:t xml:space="preserve"> 3.1.9.2.</w:t>
      </w:r>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Paragraph 3.1.9.</w:t>
      </w:r>
      <w:proofErr w:type="gramEnd"/>
      <w:r w:rsidRPr="00402693">
        <w:rPr>
          <w:rFonts w:eastAsia="HGMaruGothicMPRO"/>
          <w:i/>
          <w:lang w:val="en-US"/>
        </w:rPr>
        <w:t xml:space="preserve">, </w:t>
      </w:r>
      <w:proofErr w:type="gramStart"/>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roofErr w:type="gramEnd"/>
      <w:r w:rsidRPr="00402693">
        <w:rPr>
          <w:rFonts w:eastAsia="HGMaruGothicMPRO"/>
          <w:lang w:val="en-US"/>
        </w:rPr>
        <w:t>:</w:t>
      </w:r>
    </w:p>
    <w:p w:rsidR="00402693" w:rsidRPr="00402693" w:rsidRDefault="0082304B" w:rsidP="00402693">
      <w:pPr>
        <w:spacing w:after="120"/>
        <w:ind w:left="2268" w:right="1134" w:hanging="1134"/>
        <w:jc w:val="both"/>
        <w:rPr>
          <w:rFonts w:eastAsia="HGMaruGothicMPRO"/>
          <w:lang w:val="en-US"/>
        </w:rPr>
      </w:pPr>
      <w:r w:rsidRPr="00402693">
        <w:rPr>
          <w:lang w:val="en-US"/>
        </w:rPr>
        <w:t>"</w:t>
      </w:r>
      <w:r w:rsidR="00402693" w:rsidRPr="00402693">
        <w:rPr>
          <w:rFonts w:eastAsia="HGMaruGothicMPRO"/>
          <w:lang w:val="en-US"/>
        </w:rPr>
        <w:t>3.1.</w:t>
      </w:r>
      <w:r w:rsidR="00402693" w:rsidRPr="00402693">
        <w:rPr>
          <w:rFonts w:eastAsia="HGMaruGothicMPRO"/>
          <w:strike/>
          <w:lang w:val="en-US"/>
        </w:rPr>
        <w:t>9.</w:t>
      </w:r>
      <w:r w:rsidR="00402693" w:rsidRPr="00402693">
        <w:rPr>
          <w:rFonts w:eastAsia="HGMaruGothicMPRO"/>
          <w:b/>
          <w:lang w:val="en-US"/>
        </w:rPr>
        <w:t>10</w:t>
      </w:r>
      <w:r w:rsidR="00402693" w:rsidRPr="00402693">
        <w:rPr>
          <w:rFonts w:eastAsia="HGMaruGothicMPRO"/>
          <w:lang w:val="en-US"/>
        </w:rPr>
        <w:t>.</w:t>
      </w:r>
      <w:r w:rsidR="00402693" w:rsidRPr="00402693">
        <w:rPr>
          <w:rFonts w:eastAsia="HGMaruGothicMPRO"/>
          <w:lang w:val="en-US"/>
        </w:rPr>
        <w:tab/>
        <w:t>The inscription "</w:t>
      </w:r>
      <w:proofErr w:type="gramStart"/>
      <w:r w:rsidR="00402693" w:rsidRPr="00402693">
        <w:rPr>
          <w:rFonts w:eastAsia="HGMaruGothicMPRO"/>
          <w:lang w:val="en-US"/>
        </w:rPr>
        <w:t>IMPLEMENT</w:t>
      </w:r>
      <w:proofErr w:type="gramEnd"/>
      <w:r w:rsidR="00402693" w:rsidRPr="00402693">
        <w:rPr>
          <w:rFonts w:eastAsia="HGMaruGothicMPRO"/>
          <w:lang w:val="en-US"/>
        </w:rPr>
        <w:t xml:space="preserve">" in the case of an implement </w:t>
      </w:r>
      <w:proofErr w:type="spellStart"/>
      <w:r w:rsidR="00402693" w:rsidRPr="00402693">
        <w:rPr>
          <w:rFonts w:eastAsia="HGMaruGothicMPRO"/>
          <w:lang w:val="en-US"/>
        </w:rPr>
        <w:t>tyre</w:t>
      </w:r>
      <w:proofErr w:type="spellEnd"/>
      <w:r w:rsidR="00402693" w:rsidRPr="00402693">
        <w:rPr>
          <w:rFonts w:eastAsia="HGMaruGothicMPRO"/>
          <w:lang w:val="en-US"/>
        </w:rPr>
        <w:t xml:space="preserve"> that is not already marked as per paragraph 2.</w:t>
      </w:r>
      <w:r w:rsidR="00402693" w:rsidRPr="00402693">
        <w:rPr>
          <w:rFonts w:eastAsia="HGMaruGothicMPRO"/>
          <w:strike/>
          <w:lang w:val="en-US"/>
        </w:rPr>
        <w:t>15.</w:t>
      </w:r>
      <w:r w:rsidR="00402693" w:rsidRPr="00402693">
        <w:rPr>
          <w:rFonts w:eastAsia="HGMaruGothicMPRO"/>
          <w:b/>
          <w:lang w:val="en-US"/>
        </w:rPr>
        <w:t>18</w:t>
      </w:r>
      <w:r w:rsidR="00402693" w:rsidRPr="00402693">
        <w:rPr>
          <w:rFonts w:eastAsia="HGMaruGothicMPRO"/>
          <w:lang w:val="en-US"/>
        </w:rPr>
        <w:t xml:space="preserve">.5. </w:t>
      </w:r>
      <w:proofErr w:type="gramStart"/>
      <w:r w:rsidR="00402693" w:rsidRPr="00402693">
        <w:rPr>
          <w:rFonts w:eastAsia="HGMaruGothicMPRO"/>
          <w:lang w:val="en-US"/>
        </w:rPr>
        <w:t>above</w:t>
      </w:r>
      <w:proofErr w:type="gramEnd"/>
      <w:r w:rsidR="00402693" w:rsidRPr="00402693">
        <w:rPr>
          <w:rFonts w:eastAsia="HGMaruGothicMPRO"/>
          <w:lang w:val="en-US"/>
        </w:rPr>
        <w:t>;</w:t>
      </w:r>
      <w:r w:rsidRPr="0082304B">
        <w:rPr>
          <w:lang w:val="en-US"/>
        </w:rPr>
        <w:t xml:space="preserve"> </w:t>
      </w:r>
      <w:r w:rsidRPr="00402693">
        <w:rPr>
          <w:lang w:val="en-US"/>
        </w:rPr>
        <w:t>"</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Delete paragraph 3.1.12.</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 xml:space="preserve">Renumber paragraphs 3.1.10. </w:t>
      </w:r>
      <w:proofErr w:type="gramStart"/>
      <w:r w:rsidRPr="00402693">
        <w:rPr>
          <w:rFonts w:eastAsia="HGMaruGothicMPRO"/>
          <w:i/>
          <w:lang w:val="en-US"/>
        </w:rPr>
        <w:t>to</w:t>
      </w:r>
      <w:proofErr w:type="gramEnd"/>
      <w:r w:rsidRPr="00402693">
        <w:rPr>
          <w:rFonts w:eastAsia="HGMaruGothicMPRO"/>
          <w:i/>
          <w:lang w:val="en-US"/>
        </w:rPr>
        <w:t xml:space="preserve"> 3.1.11. </w:t>
      </w:r>
      <w:proofErr w:type="gramStart"/>
      <w:r w:rsidRPr="00402693">
        <w:rPr>
          <w:rFonts w:eastAsia="HGMaruGothicMPRO"/>
          <w:i/>
          <w:lang w:val="en-US"/>
        </w:rPr>
        <w:t>as</w:t>
      </w:r>
      <w:proofErr w:type="gramEnd"/>
      <w:r w:rsidRPr="00402693">
        <w:rPr>
          <w:rFonts w:eastAsia="HGMaruGothicMPRO"/>
          <w:i/>
          <w:lang w:val="en-US"/>
        </w:rPr>
        <w:t xml:space="preserve"> paragraphs 3.1.11. </w:t>
      </w:r>
      <w:proofErr w:type="gramStart"/>
      <w:r w:rsidRPr="00402693">
        <w:rPr>
          <w:rFonts w:eastAsia="HGMaruGothicMPRO"/>
          <w:i/>
          <w:lang w:val="en-US"/>
        </w:rPr>
        <w:t>to</w:t>
      </w:r>
      <w:proofErr w:type="gramEnd"/>
      <w:r w:rsidRPr="00402693">
        <w:rPr>
          <w:rFonts w:eastAsia="HGMaruGothicMPRO"/>
          <w:i/>
          <w:lang w:val="en-US"/>
        </w:rPr>
        <w:t xml:space="preserve"> 3.1.12.</w:t>
      </w:r>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Paragraph 3.1.13.</w:t>
      </w:r>
      <w:proofErr w:type="gramEnd"/>
      <w:r w:rsidRPr="00402693">
        <w:rPr>
          <w:rFonts w:eastAsia="HGMaruGothicMPRO"/>
          <w:i/>
          <w:lang w:val="en-US"/>
        </w:rPr>
        <w:t xml:space="preserve">, </w:t>
      </w:r>
      <w:proofErr w:type="gramStart"/>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roofErr w:type="gramEnd"/>
      <w:r w:rsidRPr="00402693">
        <w:rPr>
          <w:rFonts w:eastAsia="HGMaruGothicMPRO"/>
          <w:lang w:val="en-US"/>
        </w:rPr>
        <w:t>:</w:t>
      </w:r>
    </w:p>
    <w:p w:rsidR="00402693" w:rsidRPr="00402693" w:rsidRDefault="0082304B" w:rsidP="00402693">
      <w:pPr>
        <w:spacing w:after="120"/>
        <w:ind w:left="2268" w:right="1134" w:hanging="1134"/>
        <w:jc w:val="both"/>
        <w:rPr>
          <w:rFonts w:eastAsia="HGMaruGothicMPRO"/>
          <w:lang w:val="en-US"/>
        </w:rPr>
      </w:pPr>
      <w:r w:rsidRPr="00402693">
        <w:rPr>
          <w:lang w:val="en-US"/>
        </w:rPr>
        <w:t>"</w:t>
      </w:r>
      <w:r w:rsidR="00402693" w:rsidRPr="00402693">
        <w:rPr>
          <w:rFonts w:eastAsia="HGMaruGothicMPRO"/>
          <w:lang w:val="en-US"/>
        </w:rPr>
        <w:t>3.1.</w:t>
      </w:r>
      <w:r w:rsidR="00402693" w:rsidRPr="00402693">
        <w:rPr>
          <w:rFonts w:eastAsia="HGMaruGothicMPRO"/>
          <w:strike/>
          <w:lang w:val="en-US"/>
        </w:rPr>
        <w:t>13.</w:t>
      </w:r>
      <w:r w:rsidR="00402693" w:rsidRPr="00402693">
        <w:rPr>
          <w:rFonts w:eastAsia="HGMaruGothicMPRO"/>
          <w:b/>
          <w:lang w:val="en-US"/>
        </w:rPr>
        <w:t>14.</w:t>
      </w:r>
      <w:r w:rsidR="00402693" w:rsidRPr="00402693">
        <w:rPr>
          <w:rFonts w:eastAsia="HGMaruGothicMPRO"/>
          <w:lang w:val="en-US"/>
        </w:rPr>
        <w:tab/>
        <w:t xml:space="preserve">The inscription "R-4" in the case of a construction application </w:t>
      </w:r>
      <w:proofErr w:type="spellStart"/>
      <w:r w:rsidR="00402693" w:rsidRPr="00402693">
        <w:rPr>
          <w:rFonts w:eastAsia="HGMaruGothicMPRO"/>
          <w:lang w:val="en-US"/>
        </w:rPr>
        <w:t>tyre</w:t>
      </w:r>
      <w:proofErr w:type="spellEnd"/>
      <w:r w:rsidR="00402693" w:rsidRPr="00402693">
        <w:rPr>
          <w:rFonts w:eastAsia="HGMaruGothicMPRO"/>
          <w:lang w:val="en-US"/>
        </w:rPr>
        <w:t xml:space="preserve">, identified in Annex 5, Table </w:t>
      </w:r>
      <w:proofErr w:type="gramStart"/>
      <w:r w:rsidR="00402693" w:rsidRPr="00402693">
        <w:rPr>
          <w:rFonts w:eastAsia="HGMaruGothicMPRO"/>
          <w:lang w:val="en-US"/>
        </w:rPr>
        <w:t>9, that</w:t>
      </w:r>
      <w:proofErr w:type="gramEnd"/>
      <w:r w:rsidR="00402693" w:rsidRPr="00402693">
        <w:rPr>
          <w:rFonts w:eastAsia="HGMaruGothicMPRO"/>
          <w:lang w:val="en-US"/>
        </w:rPr>
        <w:t xml:space="preserve"> is not already marked as per paragraph 2.</w:t>
      </w:r>
      <w:r w:rsidR="00402693" w:rsidRPr="00402693">
        <w:rPr>
          <w:rFonts w:eastAsia="HGMaruGothicMPRO"/>
          <w:strike/>
          <w:lang w:val="en-US"/>
        </w:rPr>
        <w:t>15.</w:t>
      </w:r>
      <w:r w:rsidR="00402693" w:rsidRPr="00402693">
        <w:rPr>
          <w:rFonts w:eastAsia="HGMaruGothicMPRO"/>
          <w:b/>
          <w:lang w:val="en-US"/>
        </w:rPr>
        <w:t>18</w:t>
      </w:r>
      <w:r w:rsidR="00402693" w:rsidRPr="00402693">
        <w:rPr>
          <w:rFonts w:eastAsia="HGMaruGothicMPRO"/>
          <w:lang w:val="en-US"/>
        </w:rPr>
        <w:t>.</w:t>
      </w:r>
      <w:r w:rsidR="00402693" w:rsidRPr="00402693">
        <w:rPr>
          <w:rFonts w:eastAsia="HGMaruGothicMPRO"/>
          <w:b/>
          <w:lang w:val="en-US"/>
        </w:rPr>
        <w:t>12</w:t>
      </w:r>
      <w:r w:rsidR="00402693" w:rsidRPr="00402693">
        <w:rPr>
          <w:rFonts w:eastAsia="HGMaruGothicMPRO"/>
          <w:lang w:val="en-US"/>
        </w:rPr>
        <w:t xml:space="preserve">. </w:t>
      </w:r>
      <w:proofErr w:type="gramStart"/>
      <w:r w:rsidR="00402693" w:rsidRPr="00402693">
        <w:rPr>
          <w:rFonts w:eastAsia="HGMaruGothicMPRO"/>
          <w:lang w:val="en-US"/>
        </w:rPr>
        <w:t>above</w:t>
      </w:r>
      <w:proofErr w:type="gramEnd"/>
      <w:r w:rsidR="00402693" w:rsidRPr="00402693">
        <w:rPr>
          <w:rFonts w:eastAsia="HGMaruGothicMPRO"/>
          <w:lang w:val="en-US"/>
        </w:rPr>
        <w:t>.</w:t>
      </w:r>
      <w:r w:rsidRPr="0082304B">
        <w:rPr>
          <w:lang w:val="en-US"/>
        </w:rPr>
        <w:t xml:space="preserve"> </w:t>
      </w:r>
      <w:r w:rsidRPr="00402693">
        <w:rPr>
          <w:lang w:val="en-US"/>
        </w:rPr>
        <w:t>"</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Insert a new paragraph 3.1.13. </w:t>
      </w:r>
      <w:proofErr w:type="gramStart"/>
      <w:r w:rsidRPr="00402693">
        <w:rPr>
          <w:rFonts w:eastAsia="HGMaruGothicMPRO"/>
          <w:lang w:val="en-US"/>
        </w:rPr>
        <w:t>to</w:t>
      </w:r>
      <w:proofErr w:type="gramEnd"/>
      <w:r w:rsidRPr="00402693">
        <w:rPr>
          <w:rFonts w:eastAsia="HGMaruGothicMPRO"/>
          <w:lang w:val="en-US"/>
        </w:rPr>
        <w:t xml:space="preserve"> read</w:t>
      </w:r>
      <w:r w:rsidRPr="00402693">
        <w:rPr>
          <w:rFonts w:eastAsia="HGMaruGothicMPRO"/>
          <w:i/>
          <w:lang w:val="en-US"/>
        </w:rPr>
        <w:t>:</w:t>
      </w:r>
    </w:p>
    <w:p w:rsidR="00402693" w:rsidRPr="00402693" w:rsidRDefault="0082304B" w:rsidP="00402693">
      <w:pPr>
        <w:spacing w:after="120"/>
        <w:ind w:left="2268" w:right="1134" w:hanging="1134"/>
        <w:jc w:val="both"/>
        <w:rPr>
          <w:rFonts w:eastAsia="HGMaruGothicMPRO"/>
          <w:lang w:val="en-US"/>
        </w:rPr>
      </w:pPr>
      <w:r w:rsidRPr="00402693">
        <w:rPr>
          <w:lang w:val="en-US"/>
        </w:rPr>
        <w:t>"</w:t>
      </w:r>
      <w:r w:rsidR="00402693" w:rsidRPr="00402693">
        <w:rPr>
          <w:rFonts w:eastAsia="HGMaruGothicMPRO"/>
          <w:b/>
          <w:lang w:val="en-US"/>
        </w:rPr>
        <w:t>3.1.13.</w:t>
      </w:r>
      <w:r w:rsidR="00402693" w:rsidRPr="00402693">
        <w:rPr>
          <w:rFonts w:eastAsia="HGMaruGothicMPRO"/>
          <w:b/>
          <w:lang w:val="en-US"/>
        </w:rPr>
        <w:tab/>
      </w:r>
      <w:proofErr w:type="gramStart"/>
      <w:r w:rsidR="00402693" w:rsidRPr="00402693">
        <w:rPr>
          <w:rFonts w:eastAsia="HGMaruGothicMPRO"/>
          <w:b/>
          <w:lang w:val="en-US"/>
        </w:rPr>
        <w:t>An</w:t>
      </w:r>
      <w:proofErr w:type="gramEnd"/>
      <w:r w:rsidR="00402693" w:rsidRPr="00402693">
        <w:rPr>
          <w:rFonts w:eastAsia="HGMaruGothicMPRO"/>
          <w:b/>
          <w:lang w:val="en-US"/>
        </w:rPr>
        <w:t xml:space="preserve"> indication, in </w:t>
      </w:r>
      <w:proofErr w:type="spellStart"/>
      <w:r w:rsidR="00402693" w:rsidRPr="00402693">
        <w:rPr>
          <w:rFonts w:eastAsia="HGMaruGothicMPRO"/>
          <w:b/>
          <w:lang w:val="en-US"/>
        </w:rPr>
        <w:t>kPa</w:t>
      </w:r>
      <w:proofErr w:type="spellEnd"/>
      <w:r w:rsidR="00402693" w:rsidRPr="00402693">
        <w:rPr>
          <w:rFonts w:eastAsia="HGMaruGothicMPRO"/>
          <w:b/>
          <w:lang w:val="en-US"/>
        </w:rPr>
        <w:t xml:space="preserve">, of the inflation pressure to be adopted for measurements (as specified in Annex 6 point 1) and for the </w:t>
      </w:r>
      <w:proofErr w:type="spellStart"/>
      <w:r w:rsidR="00402693" w:rsidRPr="00402693">
        <w:rPr>
          <w:rFonts w:eastAsia="HGMaruGothicMPRO"/>
          <w:b/>
          <w:lang w:val="en-US"/>
        </w:rPr>
        <w:t>tyre</w:t>
      </w:r>
      <w:proofErr w:type="spellEnd"/>
      <w:r w:rsidR="00402693" w:rsidRPr="00402693">
        <w:rPr>
          <w:rFonts w:eastAsia="HGMaruGothicMPRO"/>
          <w:b/>
          <w:lang w:val="en-US"/>
        </w:rPr>
        <w:t xml:space="preserve"> resistance to bursting (as specified in Annex 8 point 2.1) and, if applicable, the load/speed test (as specified in Annex 9 point 2.3). This marking shall be preceded by the symbol "@" (e.g. @ 240 </w:t>
      </w:r>
      <w:proofErr w:type="spellStart"/>
      <w:r w:rsidR="00402693" w:rsidRPr="00402693">
        <w:rPr>
          <w:rFonts w:eastAsia="HGMaruGothicMPRO"/>
          <w:b/>
          <w:lang w:val="en-US"/>
        </w:rPr>
        <w:t>kPa</w:t>
      </w:r>
      <w:proofErr w:type="spellEnd"/>
      <w:r w:rsidR="00402693" w:rsidRPr="00402693">
        <w:rPr>
          <w:rFonts w:eastAsia="HGMaruGothicMPRO"/>
          <w:b/>
          <w:lang w:val="en-US"/>
        </w:rPr>
        <w:t xml:space="preserve">) and be placed near the service description, either after or below. </w:t>
      </w:r>
      <w:r w:rsidR="00402693" w:rsidRPr="00402693">
        <w:rPr>
          <w:rFonts w:eastAsia="HGMaruGothicMPRO"/>
          <w:b/>
          <w:color w:val="FF0000"/>
          <w:lang w:val="en-US"/>
        </w:rPr>
        <w:t xml:space="preserve">[However, this indication shall not be mandatory on any </w:t>
      </w:r>
      <w:proofErr w:type="spellStart"/>
      <w:r w:rsidR="00402693" w:rsidRPr="00402693">
        <w:rPr>
          <w:rFonts w:eastAsia="HGMaruGothicMPRO"/>
          <w:b/>
          <w:color w:val="FF0000"/>
          <w:lang w:val="en-US"/>
        </w:rPr>
        <w:t>tyre</w:t>
      </w:r>
      <w:proofErr w:type="spellEnd"/>
      <w:r w:rsidR="00402693" w:rsidRPr="00402693">
        <w:rPr>
          <w:rFonts w:eastAsia="HGMaruGothicMPRO"/>
          <w:b/>
          <w:color w:val="FF0000"/>
          <w:lang w:val="en-US"/>
        </w:rPr>
        <w:t xml:space="preserve"> submitted for type approval, until two years after the date of entry into force of this </w:t>
      </w:r>
      <w:r w:rsidR="00402693" w:rsidRPr="00402693">
        <w:rPr>
          <w:rFonts w:eastAsia="HGMaruGothicMPRO"/>
          <w:b/>
          <w:color w:val="FF0000"/>
          <w:u w:val="single"/>
          <w:lang w:val="en-US"/>
        </w:rPr>
        <w:t>Supplement [xx] to this</w:t>
      </w:r>
      <w:r w:rsidR="00402693" w:rsidRPr="00402693">
        <w:rPr>
          <w:rFonts w:eastAsia="HGMaruGothicMPRO"/>
          <w:b/>
          <w:color w:val="FF0000"/>
          <w:lang w:val="en-US"/>
        </w:rPr>
        <w:t xml:space="preserve"> Regulation;]</w:t>
      </w:r>
      <w:r w:rsidRPr="0082304B">
        <w:rPr>
          <w:lang w:val="en-US"/>
        </w:rPr>
        <w:t xml:space="preserve"> </w:t>
      </w:r>
      <w:r w:rsidRPr="00402693">
        <w:rPr>
          <w:lang w:val="en-US"/>
        </w:rPr>
        <w:t>"</w:t>
      </w:r>
    </w:p>
    <w:p w:rsidR="00402693" w:rsidRPr="00402693" w:rsidRDefault="00402693" w:rsidP="00402693">
      <w:pPr>
        <w:spacing w:after="120"/>
        <w:ind w:left="1134" w:right="1134"/>
        <w:jc w:val="both"/>
        <w:rPr>
          <w:rFonts w:eastAsia="HGMaruGothicMPRO"/>
          <w:i/>
          <w:lang w:val="en-US"/>
        </w:rPr>
      </w:pPr>
      <w:r w:rsidRPr="00402693">
        <w:rPr>
          <w:rFonts w:eastAsia="HGMaruGothicMPRO"/>
          <w:i/>
          <w:lang w:val="en-US"/>
        </w:rPr>
        <w:t>Delete paragraph 3.2.</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 xml:space="preserve">Insert a new paragraph 3.2. </w:t>
      </w:r>
      <w:proofErr w:type="gramStart"/>
      <w:r w:rsidRPr="00402693">
        <w:rPr>
          <w:rFonts w:eastAsia="HGMaruGothicMPRO"/>
          <w:lang w:val="en-US"/>
        </w:rPr>
        <w:t>to</w:t>
      </w:r>
      <w:proofErr w:type="gramEnd"/>
      <w:r w:rsidRPr="00402693">
        <w:rPr>
          <w:rFonts w:eastAsia="HGMaruGothicMPRO"/>
          <w:lang w:val="en-US"/>
        </w:rPr>
        <w:t xml:space="preserve"> read</w:t>
      </w:r>
      <w:r w:rsidRPr="00402693">
        <w:rPr>
          <w:rFonts w:eastAsia="HGMaruGothicMPRO"/>
          <w:i/>
          <w:lang w:val="en-US"/>
        </w:rPr>
        <w:t>:</w:t>
      </w:r>
    </w:p>
    <w:p w:rsidR="00402693" w:rsidRPr="00402693" w:rsidRDefault="0082304B" w:rsidP="00402693">
      <w:pPr>
        <w:spacing w:after="120"/>
        <w:ind w:left="2268" w:right="1134" w:hanging="1134"/>
        <w:jc w:val="both"/>
        <w:rPr>
          <w:rFonts w:eastAsia="HGMaruGothicMPRO"/>
          <w:b/>
          <w:lang w:val="en-US"/>
        </w:rPr>
      </w:pPr>
      <w:r w:rsidRPr="00402693">
        <w:rPr>
          <w:lang w:val="en-US"/>
        </w:rPr>
        <w:t>"</w:t>
      </w:r>
      <w:r w:rsidR="00402693" w:rsidRPr="00402693">
        <w:rPr>
          <w:rFonts w:eastAsia="HGMaruGothicMPRO"/>
          <w:b/>
          <w:lang w:val="en-US"/>
        </w:rPr>
        <w:t>3.2.</w:t>
      </w:r>
      <w:r w:rsidR="00402693" w:rsidRPr="00402693">
        <w:rPr>
          <w:rFonts w:eastAsia="HGMaruGothicMPRO"/>
          <w:b/>
          <w:lang w:val="en-US"/>
        </w:rPr>
        <w:tab/>
      </w:r>
      <w:proofErr w:type="spellStart"/>
      <w:r w:rsidR="00402693" w:rsidRPr="00DD012A">
        <w:rPr>
          <w:b/>
          <w:lang w:val="en-US" w:eastAsia="en-GB"/>
        </w:rPr>
        <w:t>Tyres</w:t>
      </w:r>
      <w:proofErr w:type="spellEnd"/>
      <w:r w:rsidR="00402693" w:rsidRPr="00DD012A">
        <w:rPr>
          <w:b/>
          <w:lang w:val="en-US" w:eastAsia="en-GB"/>
        </w:rPr>
        <w:t xml:space="preserve"> </w:t>
      </w:r>
      <w:r w:rsidR="00402693" w:rsidRPr="00402693">
        <w:rPr>
          <w:rFonts w:eastAsia="HGMaruGothicMPRO"/>
          <w:b/>
          <w:lang w:val="en-US"/>
        </w:rPr>
        <w:t>submitted for approval shall</w:t>
      </w:r>
      <w:r w:rsidR="00402693" w:rsidRPr="00DD012A">
        <w:rPr>
          <w:b/>
          <w:lang w:val="en-US" w:eastAsia="en-GB"/>
        </w:rPr>
        <w:t xml:space="preserve"> bear</w:t>
      </w:r>
      <w:r w:rsidR="00402693" w:rsidRPr="00DD012A">
        <w:rPr>
          <w:lang w:val="en-US" w:eastAsia="en-GB"/>
        </w:rPr>
        <w:t xml:space="preserve"> </w:t>
      </w:r>
      <w:r w:rsidR="00402693" w:rsidRPr="00402693">
        <w:rPr>
          <w:rFonts w:eastAsia="HGMaruGothicMPRO"/>
          <w:b/>
          <w:lang w:val="en-US"/>
        </w:rPr>
        <w:t>on one sidewall only</w:t>
      </w:r>
      <w:r w:rsidR="00402693" w:rsidRPr="00402693">
        <w:rPr>
          <w:rFonts w:eastAsia="HGMaruGothicMPRO"/>
          <w:lang w:val="en-US"/>
        </w:rPr>
        <w:t xml:space="preserve"> </w:t>
      </w:r>
      <w:r w:rsidR="00402693" w:rsidRPr="00402693">
        <w:rPr>
          <w:rFonts w:eastAsia="HGMaruGothicMPRO"/>
          <w:b/>
          <w:lang w:val="en-US"/>
        </w:rPr>
        <w:t>the following markings</w:t>
      </w:r>
      <w:proofErr w:type="gramStart"/>
      <w:r w:rsidR="00402693" w:rsidRPr="00402693">
        <w:rPr>
          <w:rFonts w:eastAsia="HGMaruGothicMPRO"/>
          <w:b/>
          <w:lang w:val="en-US"/>
        </w:rPr>
        <w:t>:</w:t>
      </w:r>
      <w:r w:rsidRPr="0082304B">
        <w:rPr>
          <w:lang w:val="en-US"/>
        </w:rPr>
        <w:t xml:space="preserve"> </w:t>
      </w:r>
      <w:r w:rsidRPr="00402693">
        <w:rPr>
          <w:lang w:val="en-US"/>
        </w:rPr>
        <w:t>"</w:t>
      </w:r>
      <w:proofErr w:type="gramEnd"/>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Paragraph 3.3.</w:t>
      </w:r>
      <w:proofErr w:type="gramEnd"/>
      <w:r w:rsidRPr="00402693">
        <w:rPr>
          <w:rFonts w:eastAsia="HGMaruGothicMPRO"/>
          <w:i/>
          <w:lang w:val="en-US"/>
        </w:rPr>
        <w:t xml:space="preserve">, </w:t>
      </w:r>
      <w:proofErr w:type="gramStart"/>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roofErr w:type="gramEnd"/>
      <w:r w:rsidRPr="00402693">
        <w:rPr>
          <w:rFonts w:eastAsia="HGMaruGothicMPRO"/>
          <w:lang w:val="en-US"/>
        </w:rPr>
        <w:t>:</w:t>
      </w:r>
    </w:p>
    <w:p w:rsidR="00402693" w:rsidRDefault="0082304B" w:rsidP="00402693">
      <w:pPr>
        <w:suppressAutoHyphens w:val="0"/>
        <w:autoSpaceDE w:val="0"/>
        <w:autoSpaceDN w:val="0"/>
        <w:adjustRightInd w:val="0"/>
        <w:spacing w:after="120" w:line="240" w:lineRule="auto"/>
        <w:ind w:left="2268" w:right="1134" w:hanging="1134"/>
        <w:jc w:val="both"/>
        <w:rPr>
          <w:lang w:val="en-US"/>
        </w:rPr>
      </w:pPr>
      <w:r w:rsidRPr="00402693">
        <w:rPr>
          <w:lang w:val="en-US"/>
        </w:rPr>
        <w:t>"</w:t>
      </w:r>
      <w:r w:rsidR="00402693" w:rsidRPr="00DD012A">
        <w:rPr>
          <w:lang w:val="en-US" w:eastAsia="en-GB"/>
        </w:rPr>
        <w:t>3.</w:t>
      </w:r>
      <w:r w:rsidR="00402693" w:rsidRPr="00DD012A">
        <w:rPr>
          <w:strike/>
          <w:lang w:val="en-US" w:eastAsia="en-GB"/>
        </w:rPr>
        <w:t>3.</w:t>
      </w:r>
      <w:r w:rsidR="00402693" w:rsidRPr="00DD012A">
        <w:rPr>
          <w:b/>
          <w:lang w:val="en-US" w:eastAsia="en-GB"/>
        </w:rPr>
        <w:t>2.1</w:t>
      </w:r>
      <w:r w:rsidR="00402693">
        <w:rPr>
          <w:b/>
          <w:lang w:val="en-US" w:eastAsia="en-GB"/>
        </w:rPr>
        <w:t>.</w:t>
      </w:r>
      <w:r w:rsidR="00402693" w:rsidRPr="00DD012A">
        <w:rPr>
          <w:lang w:val="en-US" w:eastAsia="en-GB"/>
        </w:rPr>
        <w:t xml:space="preserve"> </w:t>
      </w:r>
      <w:r w:rsidR="00402693" w:rsidRPr="00DD012A">
        <w:rPr>
          <w:lang w:val="en-US" w:eastAsia="en-GB"/>
        </w:rPr>
        <w:tab/>
      </w:r>
      <w:r w:rsidR="00402693" w:rsidRPr="00DD012A">
        <w:rPr>
          <w:strike/>
          <w:lang w:val="en-US" w:eastAsia="en-GB"/>
        </w:rPr>
        <w:t xml:space="preserve">The </w:t>
      </w:r>
      <w:proofErr w:type="spellStart"/>
      <w:r w:rsidR="00402693" w:rsidRPr="00DD012A">
        <w:rPr>
          <w:strike/>
          <w:lang w:val="en-US" w:eastAsia="en-GB"/>
        </w:rPr>
        <w:t>tyre</w:t>
      </w:r>
      <w:proofErr w:type="spellEnd"/>
      <w:r w:rsidR="00402693" w:rsidRPr="00DD012A">
        <w:rPr>
          <w:strike/>
          <w:lang w:val="en-US" w:eastAsia="en-GB"/>
        </w:rPr>
        <w:t xml:space="preserve"> must also be marked with the</w:t>
      </w:r>
      <w:r w:rsidR="00402693" w:rsidRPr="00DD012A">
        <w:rPr>
          <w:lang w:val="en-US" w:eastAsia="en-GB"/>
        </w:rPr>
        <w:t xml:space="preserve"> </w:t>
      </w:r>
      <w:proofErr w:type="spellStart"/>
      <w:proofErr w:type="gramStart"/>
      <w:r w:rsidR="00402693" w:rsidRPr="00DD012A">
        <w:rPr>
          <w:b/>
          <w:lang w:val="en-US" w:eastAsia="en-GB"/>
        </w:rPr>
        <w:t>The</w:t>
      </w:r>
      <w:proofErr w:type="spellEnd"/>
      <w:proofErr w:type="gramEnd"/>
      <w:r w:rsidR="00402693" w:rsidRPr="00DD012A">
        <w:rPr>
          <w:lang w:val="en-US" w:eastAsia="en-GB"/>
        </w:rPr>
        <w:t xml:space="preserve"> date of manufacture in the form of a group of four digits, the first two showing the week and the last</w:t>
      </w:r>
      <w:r w:rsidR="00402693">
        <w:rPr>
          <w:lang w:val="en-US" w:eastAsia="en-GB"/>
        </w:rPr>
        <w:t xml:space="preserve"> </w:t>
      </w:r>
      <w:r w:rsidR="00402693" w:rsidRPr="00F231F4">
        <w:rPr>
          <w:color w:val="FF0000"/>
          <w:u w:val="single"/>
          <w:lang w:val="en-US" w:eastAsia="en-GB"/>
        </w:rPr>
        <w:t>two</w:t>
      </w:r>
      <w:r w:rsidR="00402693" w:rsidRPr="00F231F4">
        <w:rPr>
          <w:color w:val="FF0000"/>
          <w:lang w:val="en-US" w:eastAsia="en-GB"/>
        </w:rPr>
        <w:t xml:space="preserve"> </w:t>
      </w:r>
      <w:r w:rsidR="00402693" w:rsidRPr="00DD012A">
        <w:rPr>
          <w:lang w:val="en-US" w:eastAsia="en-GB"/>
        </w:rPr>
        <w:t xml:space="preserve">the year of manufacture. </w:t>
      </w:r>
      <w:r w:rsidR="00402693" w:rsidRPr="004362D2">
        <w:rPr>
          <w:strike/>
          <w:color w:val="FF0000"/>
          <w:lang w:val="en-US" w:eastAsia="en-GB"/>
        </w:rPr>
        <w:t xml:space="preserve">However, this marking shall not be mandatory on any </w:t>
      </w:r>
      <w:proofErr w:type="spellStart"/>
      <w:r w:rsidR="00402693" w:rsidRPr="004362D2">
        <w:rPr>
          <w:strike/>
          <w:color w:val="FF0000"/>
          <w:lang w:val="en-US" w:eastAsia="en-GB"/>
        </w:rPr>
        <w:t>tyre</w:t>
      </w:r>
      <w:proofErr w:type="spellEnd"/>
      <w:r w:rsidR="00402693" w:rsidRPr="004362D2">
        <w:rPr>
          <w:strike/>
          <w:color w:val="FF0000"/>
          <w:lang w:val="en-US" w:eastAsia="en-GB"/>
        </w:rPr>
        <w:t xml:space="preserve"> submitted for approval until two a years after the date of entry into force of this Regulation.</w:t>
      </w:r>
      <w:r w:rsidR="00402693" w:rsidRPr="004362D2">
        <w:rPr>
          <w:strike/>
          <w:color w:val="FF0000"/>
          <w:vertAlign w:val="superscript"/>
          <w:lang w:val="en-US" w:eastAsia="en-GB"/>
        </w:rPr>
        <w:t>2</w:t>
      </w:r>
      <w:r w:rsidR="00402693" w:rsidRPr="004362D2">
        <w:rPr>
          <w:strike/>
          <w:color w:val="FF0000"/>
          <w:lang w:val="en-US" w:eastAsia="en-GB"/>
        </w:rPr>
        <w:t>/</w:t>
      </w:r>
      <w:r w:rsidRPr="00402693">
        <w:rPr>
          <w:lang w:val="en-US"/>
        </w:rPr>
        <w:t>"</w:t>
      </w:r>
    </w:p>
    <w:p w:rsidR="0082304B" w:rsidRPr="004362D2" w:rsidRDefault="0082304B" w:rsidP="00402693">
      <w:pPr>
        <w:suppressAutoHyphens w:val="0"/>
        <w:autoSpaceDE w:val="0"/>
        <w:autoSpaceDN w:val="0"/>
        <w:adjustRightInd w:val="0"/>
        <w:spacing w:after="120" w:line="240" w:lineRule="auto"/>
        <w:ind w:left="2268" w:right="1134" w:hanging="1134"/>
        <w:jc w:val="both"/>
        <w:rPr>
          <w:strike/>
          <w:color w:val="FF0000"/>
          <w:lang w:val="en-US" w:eastAsia="en-GB"/>
        </w:rPr>
      </w:pPr>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lastRenderedPageBreak/>
        <w:t>Paragraph 3.4.</w:t>
      </w:r>
      <w:proofErr w:type="gramEnd"/>
      <w:r w:rsidRPr="00402693">
        <w:rPr>
          <w:rFonts w:eastAsia="HGMaruGothicMPRO"/>
          <w:i/>
          <w:lang w:val="en-US"/>
        </w:rPr>
        <w:t xml:space="preserve">, </w:t>
      </w:r>
      <w:proofErr w:type="gramStart"/>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roofErr w:type="gramEnd"/>
      <w:r w:rsidRPr="00402693">
        <w:rPr>
          <w:rFonts w:eastAsia="HGMaruGothicMPRO"/>
          <w:lang w:val="en-US"/>
        </w:rPr>
        <w:t>:</w:t>
      </w:r>
    </w:p>
    <w:p w:rsidR="00402693" w:rsidRPr="00DD012A" w:rsidRDefault="0082304B" w:rsidP="00402693">
      <w:pPr>
        <w:suppressAutoHyphens w:val="0"/>
        <w:autoSpaceDE w:val="0"/>
        <w:autoSpaceDN w:val="0"/>
        <w:adjustRightInd w:val="0"/>
        <w:spacing w:after="120" w:line="240" w:lineRule="auto"/>
        <w:ind w:left="2268" w:right="1134" w:hanging="1134"/>
        <w:jc w:val="both"/>
        <w:rPr>
          <w:lang w:val="en-US" w:eastAsia="en-GB"/>
        </w:rPr>
      </w:pPr>
      <w:r w:rsidRPr="00402693">
        <w:rPr>
          <w:lang w:val="en-US"/>
        </w:rPr>
        <w:t>"</w:t>
      </w:r>
      <w:r w:rsidR="00402693" w:rsidRPr="00DD012A">
        <w:rPr>
          <w:lang w:val="en-US" w:eastAsia="en-GB"/>
        </w:rPr>
        <w:t>3.</w:t>
      </w:r>
      <w:r w:rsidR="00402693" w:rsidRPr="00DD012A">
        <w:rPr>
          <w:strike/>
          <w:lang w:val="en-US" w:eastAsia="en-GB"/>
        </w:rPr>
        <w:t>4.</w:t>
      </w:r>
      <w:r w:rsidR="00402693" w:rsidRPr="00DD012A">
        <w:rPr>
          <w:b/>
          <w:lang w:val="en-US" w:eastAsia="en-GB"/>
        </w:rPr>
        <w:t>2.2.</w:t>
      </w:r>
      <w:r w:rsidR="00402693" w:rsidRPr="00DD012A">
        <w:rPr>
          <w:lang w:val="en-US" w:eastAsia="en-GB"/>
        </w:rPr>
        <w:tab/>
        <w:t xml:space="preserve">The </w:t>
      </w:r>
      <w:proofErr w:type="spellStart"/>
      <w:r w:rsidR="00402693" w:rsidRPr="00DD012A">
        <w:rPr>
          <w:strike/>
          <w:lang w:val="en-US" w:eastAsia="en-GB"/>
        </w:rPr>
        <w:t>tyre</w:t>
      </w:r>
      <w:proofErr w:type="spellEnd"/>
      <w:r w:rsidR="00402693" w:rsidRPr="00DD012A">
        <w:rPr>
          <w:strike/>
          <w:lang w:val="en-US" w:eastAsia="en-GB"/>
        </w:rPr>
        <w:t xml:space="preserve"> must also bear the</w:t>
      </w:r>
      <w:r w:rsidR="00402693" w:rsidRPr="00DD012A">
        <w:rPr>
          <w:lang w:val="en-US" w:eastAsia="en-GB"/>
        </w:rPr>
        <w:t xml:space="preserve"> type approval mark, the model of which is given in Annex 2</w:t>
      </w:r>
      <w:proofErr w:type="gramStart"/>
      <w:r w:rsidR="00402693" w:rsidRPr="00DD012A">
        <w:rPr>
          <w:lang w:val="en-US" w:eastAsia="en-GB"/>
        </w:rPr>
        <w:t>.</w:t>
      </w:r>
      <w:r w:rsidRPr="0082304B">
        <w:rPr>
          <w:lang w:val="en-US"/>
        </w:rPr>
        <w:t xml:space="preserve"> </w:t>
      </w:r>
      <w:r w:rsidRPr="00402693">
        <w:rPr>
          <w:lang w:val="en-US"/>
        </w:rPr>
        <w:t>"</w:t>
      </w:r>
      <w:proofErr w:type="gramEnd"/>
    </w:p>
    <w:p w:rsidR="00402693" w:rsidRPr="00DD012A" w:rsidRDefault="00402693" w:rsidP="00402693">
      <w:pPr>
        <w:suppressAutoHyphens w:val="0"/>
        <w:autoSpaceDE w:val="0"/>
        <w:autoSpaceDN w:val="0"/>
        <w:adjustRightInd w:val="0"/>
        <w:spacing w:after="120" w:line="240" w:lineRule="auto"/>
        <w:ind w:left="567" w:firstLine="567"/>
        <w:rPr>
          <w:i/>
          <w:lang w:val="en-US" w:eastAsia="en-GB"/>
        </w:rPr>
      </w:pPr>
      <w:proofErr w:type="gramStart"/>
      <w:r w:rsidRPr="00DD012A">
        <w:rPr>
          <w:i/>
          <w:lang w:val="en-US" w:eastAsia="en-GB"/>
        </w:rPr>
        <w:t>Paragraphs 3.5.</w:t>
      </w:r>
      <w:proofErr w:type="gramEnd"/>
      <w:r w:rsidRPr="00DD012A">
        <w:rPr>
          <w:i/>
          <w:lang w:val="en-US" w:eastAsia="en-GB"/>
        </w:rPr>
        <w:t xml:space="preserve"> </w:t>
      </w:r>
      <w:proofErr w:type="gramStart"/>
      <w:r w:rsidRPr="00DD012A">
        <w:rPr>
          <w:i/>
          <w:lang w:val="en-US" w:eastAsia="en-GB"/>
        </w:rPr>
        <w:t>to</w:t>
      </w:r>
      <w:proofErr w:type="gramEnd"/>
      <w:r w:rsidRPr="00DD012A">
        <w:rPr>
          <w:i/>
          <w:lang w:val="en-US" w:eastAsia="en-GB"/>
        </w:rPr>
        <w:t xml:space="preserve"> 3.5.2., </w:t>
      </w:r>
      <w:r w:rsidRPr="00DD012A">
        <w:rPr>
          <w:lang w:val="en-US" w:eastAsia="en-GB"/>
        </w:rPr>
        <w:t>shall be deleted</w:t>
      </w:r>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Paragraph 3.5.3.</w:t>
      </w:r>
      <w:proofErr w:type="gramEnd"/>
      <w:r w:rsidRPr="00402693">
        <w:rPr>
          <w:rFonts w:eastAsia="HGMaruGothicMPRO"/>
          <w:i/>
          <w:lang w:val="en-US"/>
        </w:rPr>
        <w:t xml:space="preserve">, </w:t>
      </w:r>
      <w:proofErr w:type="gramStart"/>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roofErr w:type="gramEnd"/>
      <w:r w:rsidRPr="00402693">
        <w:rPr>
          <w:rFonts w:eastAsia="HGMaruGothicMPRO"/>
          <w:lang w:val="en-US"/>
        </w:rPr>
        <w:t>:</w:t>
      </w:r>
    </w:p>
    <w:p w:rsidR="00402693" w:rsidRPr="00DD012A" w:rsidRDefault="0082304B" w:rsidP="00402693">
      <w:pPr>
        <w:suppressAutoHyphens w:val="0"/>
        <w:autoSpaceDE w:val="0"/>
        <w:autoSpaceDN w:val="0"/>
        <w:adjustRightInd w:val="0"/>
        <w:spacing w:after="120" w:line="240" w:lineRule="auto"/>
        <w:ind w:left="2268" w:right="1134" w:hanging="1134"/>
        <w:jc w:val="both"/>
        <w:rPr>
          <w:lang w:val="en-US" w:eastAsia="en-GB"/>
        </w:rPr>
      </w:pPr>
      <w:r w:rsidRPr="00402693">
        <w:rPr>
          <w:lang w:val="en-US"/>
        </w:rPr>
        <w:t>"</w:t>
      </w:r>
      <w:r w:rsidR="00402693" w:rsidRPr="00DD012A">
        <w:rPr>
          <w:lang w:val="en-US" w:eastAsia="en-GB"/>
        </w:rPr>
        <w:t>3.</w:t>
      </w:r>
      <w:r w:rsidR="00402693" w:rsidRPr="00DD012A">
        <w:rPr>
          <w:strike/>
          <w:lang w:val="en-US" w:eastAsia="en-GB"/>
        </w:rPr>
        <w:t>5.</w:t>
      </w:r>
      <w:r w:rsidR="00402693" w:rsidRPr="00DD012A">
        <w:rPr>
          <w:lang w:val="en-US" w:eastAsia="en-GB"/>
        </w:rPr>
        <w:t>3.</w:t>
      </w:r>
      <w:r w:rsidR="00402693" w:rsidRPr="00DD012A">
        <w:rPr>
          <w:lang w:val="en-US" w:eastAsia="en-GB"/>
        </w:rPr>
        <w:tab/>
        <w:t xml:space="preserve">All markings </w:t>
      </w:r>
      <w:r w:rsidR="00402693" w:rsidRPr="00DD012A">
        <w:rPr>
          <w:strike/>
          <w:lang w:val="en-US" w:eastAsia="en-GB"/>
        </w:rPr>
        <w:t>must</w:t>
      </w:r>
      <w:r w:rsidR="00402693" w:rsidRPr="00DD012A">
        <w:rPr>
          <w:lang w:val="en-US" w:eastAsia="en-GB"/>
        </w:rPr>
        <w:t xml:space="preserve"> </w:t>
      </w:r>
      <w:r w:rsidR="00402693" w:rsidRPr="00DD012A">
        <w:rPr>
          <w:b/>
          <w:lang w:val="en-US" w:eastAsia="en-GB"/>
        </w:rPr>
        <w:t>shall</w:t>
      </w:r>
      <w:r w:rsidR="00402693" w:rsidRPr="00DD012A">
        <w:rPr>
          <w:lang w:val="en-US" w:eastAsia="en-GB"/>
        </w:rPr>
        <w:t xml:space="preserve"> be clearly and legibly </w:t>
      </w:r>
      <w:proofErr w:type="spellStart"/>
      <w:r w:rsidR="00402693" w:rsidRPr="00DD012A">
        <w:rPr>
          <w:lang w:val="en-US" w:eastAsia="en-GB"/>
        </w:rPr>
        <w:t>moulded</w:t>
      </w:r>
      <w:proofErr w:type="spellEnd"/>
      <w:r w:rsidR="00402693" w:rsidRPr="00DD012A">
        <w:rPr>
          <w:lang w:val="en-US" w:eastAsia="en-GB"/>
        </w:rPr>
        <w:t xml:space="preserve"> and produced as part of the process during manufacture. The use of branding or other methods of marking after completion of the original manufacturing process </w:t>
      </w:r>
      <w:proofErr w:type="gramStart"/>
      <w:r w:rsidR="00402693" w:rsidRPr="00DD012A">
        <w:rPr>
          <w:lang w:val="en-US" w:eastAsia="en-GB"/>
        </w:rPr>
        <w:t>is not permitted</w:t>
      </w:r>
      <w:proofErr w:type="gramEnd"/>
      <w:r w:rsidR="00402693" w:rsidRPr="00DD012A">
        <w:rPr>
          <w:lang w:val="en-US" w:eastAsia="en-GB"/>
        </w:rPr>
        <w:t>.</w:t>
      </w:r>
      <w:r w:rsidRPr="0082304B">
        <w:rPr>
          <w:lang w:val="en-US"/>
        </w:rPr>
        <w:t xml:space="preserve"> </w:t>
      </w:r>
      <w:r w:rsidRPr="00402693">
        <w:rPr>
          <w:lang w:val="en-US"/>
        </w:rPr>
        <w:t>"</w:t>
      </w:r>
    </w:p>
    <w:p w:rsidR="00402693" w:rsidRPr="00402693" w:rsidRDefault="00402693" w:rsidP="00402693">
      <w:pPr>
        <w:spacing w:after="120"/>
        <w:ind w:left="1134" w:right="1134"/>
        <w:jc w:val="both"/>
        <w:rPr>
          <w:rFonts w:eastAsia="HGMaruGothicMPRO"/>
          <w:i/>
          <w:lang w:val="en-US"/>
        </w:rPr>
      </w:pPr>
      <w:r w:rsidRPr="00402693">
        <w:rPr>
          <w:rFonts w:eastAsia="HGMaruGothicMPRO"/>
          <w:i/>
          <w:lang w:val="en-US"/>
        </w:rPr>
        <w:t xml:space="preserve">Renumber paragraph 3.6. </w:t>
      </w:r>
      <w:proofErr w:type="gramStart"/>
      <w:r w:rsidRPr="00402693">
        <w:rPr>
          <w:rFonts w:eastAsia="HGMaruGothicMPRO"/>
          <w:i/>
          <w:lang w:val="en-US"/>
        </w:rPr>
        <w:t>as</w:t>
      </w:r>
      <w:proofErr w:type="gramEnd"/>
      <w:r w:rsidRPr="00402693">
        <w:rPr>
          <w:rFonts w:eastAsia="HGMaruGothicMPRO"/>
          <w:i/>
          <w:lang w:val="en-US"/>
        </w:rPr>
        <w:t xml:space="preserve"> paragraph 3.4.</w:t>
      </w:r>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Paragraphs 4.1.</w:t>
      </w:r>
      <w:proofErr w:type="gramEnd"/>
      <w:r w:rsidRPr="00402693">
        <w:rPr>
          <w:rFonts w:eastAsia="HGMaruGothicMPRO"/>
          <w:i/>
          <w:lang w:val="en-US"/>
        </w:rPr>
        <w:t xml:space="preserve"> </w:t>
      </w:r>
      <w:proofErr w:type="gramStart"/>
      <w:r w:rsidRPr="00402693">
        <w:rPr>
          <w:rFonts w:eastAsia="HGMaruGothicMPRO"/>
          <w:i/>
          <w:lang w:val="en-US"/>
        </w:rPr>
        <w:t>to</w:t>
      </w:r>
      <w:proofErr w:type="gramEnd"/>
      <w:r w:rsidRPr="00402693">
        <w:rPr>
          <w:rFonts w:eastAsia="HGMaruGothicMPRO"/>
          <w:i/>
          <w:lang w:val="en-US"/>
        </w:rPr>
        <w:t xml:space="preserve"> 4.1.2.2.,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DD012A" w:rsidRDefault="00402693" w:rsidP="00402693">
      <w:pPr>
        <w:suppressAutoHyphens w:val="0"/>
        <w:autoSpaceDE w:val="0"/>
        <w:autoSpaceDN w:val="0"/>
        <w:adjustRightInd w:val="0"/>
        <w:spacing w:after="120" w:line="240" w:lineRule="auto"/>
        <w:ind w:left="2268" w:right="1134" w:hanging="1134"/>
        <w:jc w:val="both"/>
        <w:rPr>
          <w:lang w:val="en-US" w:eastAsia="en-GB"/>
        </w:rPr>
      </w:pPr>
      <w:r w:rsidRPr="00DD012A">
        <w:rPr>
          <w:lang w:val="en-US"/>
        </w:rPr>
        <w:t>"4.1.</w:t>
      </w:r>
      <w:r w:rsidRPr="00DD012A">
        <w:rPr>
          <w:lang w:val="en-US"/>
        </w:rPr>
        <w:tab/>
      </w:r>
      <w:r w:rsidRPr="00DD012A">
        <w:rPr>
          <w:lang w:val="en-US" w:eastAsia="en-GB"/>
        </w:rPr>
        <w:t xml:space="preserve">The application for approval of a type of </w:t>
      </w:r>
      <w:proofErr w:type="spellStart"/>
      <w:r w:rsidRPr="00DD012A">
        <w:rPr>
          <w:lang w:val="en-US" w:eastAsia="en-GB"/>
        </w:rPr>
        <w:t>tyre</w:t>
      </w:r>
      <w:proofErr w:type="spellEnd"/>
      <w:r w:rsidRPr="00DD012A">
        <w:rPr>
          <w:lang w:val="en-US" w:eastAsia="en-GB"/>
        </w:rPr>
        <w:t xml:space="preserve"> for agricultural and forestry services </w:t>
      </w:r>
      <w:r w:rsidRPr="00DD012A">
        <w:rPr>
          <w:b/>
          <w:lang w:val="en-US"/>
        </w:rPr>
        <w:t>with regard to this Regulation</w:t>
      </w:r>
      <w:r w:rsidRPr="00DD012A">
        <w:rPr>
          <w:lang w:val="en-US" w:eastAsia="en-GB"/>
        </w:rPr>
        <w:t xml:space="preserve"> shall be submitted by </w:t>
      </w:r>
      <w:r w:rsidRPr="00DD012A">
        <w:rPr>
          <w:strike/>
          <w:lang w:val="en-US" w:eastAsia="en-GB"/>
        </w:rPr>
        <w:t>the holder of the trade name or mark</w:t>
      </w:r>
      <w:r w:rsidRPr="00DD012A">
        <w:rPr>
          <w:lang w:val="en-US" w:eastAsia="en-GB"/>
        </w:rPr>
        <w:t xml:space="preserve"> </w:t>
      </w:r>
      <w:r w:rsidRPr="00DD012A">
        <w:rPr>
          <w:b/>
          <w:lang w:val="en-US"/>
        </w:rPr>
        <w:t xml:space="preserve">the </w:t>
      </w:r>
      <w:proofErr w:type="spellStart"/>
      <w:r w:rsidRPr="00DD012A">
        <w:rPr>
          <w:b/>
          <w:lang w:val="en-US"/>
        </w:rPr>
        <w:t>tyre</w:t>
      </w:r>
      <w:proofErr w:type="spellEnd"/>
      <w:r w:rsidRPr="00DD012A">
        <w:rPr>
          <w:b/>
          <w:lang w:val="en-US"/>
        </w:rPr>
        <w:t xml:space="preserve"> manufacturer</w:t>
      </w:r>
      <w:r w:rsidRPr="00DD012A">
        <w:rPr>
          <w:lang w:val="en-US"/>
        </w:rPr>
        <w:t xml:space="preserve"> </w:t>
      </w:r>
      <w:r w:rsidRPr="00DD012A">
        <w:rPr>
          <w:lang w:val="en-US" w:eastAsia="en-GB"/>
        </w:rPr>
        <w:t>or by his duly accredited representative. It shall specify:</w:t>
      </w:r>
    </w:p>
    <w:p w:rsidR="00402693" w:rsidRPr="00DD012A" w:rsidRDefault="00402693" w:rsidP="00402693">
      <w:pPr>
        <w:suppressAutoHyphens w:val="0"/>
        <w:autoSpaceDE w:val="0"/>
        <w:autoSpaceDN w:val="0"/>
        <w:adjustRightInd w:val="0"/>
        <w:spacing w:after="120" w:line="240" w:lineRule="auto"/>
        <w:ind w:left="2268" w:right="1134" w:hanging="1134"/>
        <w:jc w:val="both"/>
        <w:rPr>
          <w:lang w:val="en-US"/>
        </w:rPr>
      </w:pPr>
      <w:proofErr w:type="gramStart"/>
      <w:r w:rsidRPr="00DD012A">
        <w:rPr>
          <w:lang w:val="en-US"/>
        </w:rPr>
        <w:t>4.1.1.</w:t>
      </w:r>
      <w:r w:rsidRPr="00DD012A">
        <w:rPr>
          <w:lang w:val="en-US"/>
        </w:rPr>
        <w:tab/>
        <w:t xml:space="preserve">The </w:t>
      </w:r>
      <w:proofErr w:type="spellStart"/>
      <w:r w:rsidRPr="00DD012A">
        <w:rPr>
          <w:lang w:val="en-US"/>
        </w:rPr>
        <w:t>tyre</w:t>
      </w:r>
      <w:proofErr w:type="spellEnd"/>
      <w:r w:rsidRPr="00DD012A">
        <w:rPr>
          <w:lang w:val="en-US"/>
        </w:rPr>
        <w:t xml:space="preserve">-size designation </w:t>
      </w:r>
      <w:r w:rsidRPr="00DD012A">
        <w:rPr>
          <w:strike/>
          <w:lang w:val="en-US"/>
        </w:rPr>
        <w:t>as defined in paragraph 2.15.</w:t>
      </w:r>
      <w:proofErr w:type="gramEnd"/>
      <w:r w:rsidRPr="00DD012A">
        <w:rPr>
          <w:strike/>
          <w:lang w:val="en-US"/>
        </w:rPr>
        <w:t xml:space="preserve"> </w:t>
      </w:r>
      <w:proofErr w:type="gramStart"/>
      <w:r w:rsidRPr="00DD012A">
        <w:rPr>
          <w:strike/>
          <w:lang w:val="en-US"/>
        </w:rPr>
        <w:t>of</w:t>
      </w:r>
      <w:proofErr w:type="gramEnd"/>
      <w:r w:rsidRPr="00DD012A">
        <w:rPr>
          <w:strike/>
          <w:lang w:val="en-US"/>
        </w:rPr>
        <w:t xml:space="preserve"> this Regulation</w:t>
      </w:r>
      <w:r w:rsidRPr="00DD012A">
        <w:rPr>
          <w:lang w:val="en-US"/>
        </w:rPr>
        <w:t xml:space="preserve"> ;</w:t>
      </w:r>
    </w:p>
    <w:p w:rsidR="00402693" w:rsidRPr="00402693" w:rsidRDefault="00402693" w:rsidP="00402693">
      <w:pPr>
        <w:suppressAutoHyphens w:val="0"/>
        <w:autoSpaceDE w:val="0"/>
        <w:autoSpaceDN w:val="0"/>
        <w:adjustRightInd w:val="0"/>
        <w:spacing w:after="120" w:line="240" w:lineRule="auto"/>
        <w:ind w:left="2268" w:right="1134" w:hanging="1134"/>
        <w:jc w:val="both"/>
        <w:rPr>
          <w:rFonts w:eastAsia="HGMaruGothicMPRO"/>
          <w:b/>
          <w:lang w:val="en-US"/>
        </w:rPr>
      </w:pPr>
      <w:r w:rsidRPr="00DD012A">
        <w:rPr>
          <w:lang w:val="en-US"/>
        </w:rPr>
        <w:t>4.1.2.</w:t>
      </w:r>
      <w:r w:rsidRPr="00DD012A">
        <w:rPr>
          <w:lang w:val="en-US"/>
        </w:rPr>
        <w:tab/>
      </w:r>
      <w:r w:rsidRPr="00DD012A">
        <w:rPr>
          <w:strike/>
          <w:lang w:val="en-US"/>
        </w:rPr>
        <w:t>The trade name or mark</w:t>
      </w:r>
      <w:r w:rsidRPr="00DD012A">
        <w:rPr>
          <w:lang w:val="en-US"/>
        </w:rPr>
        <w:t>;</w:t>
      </w:r>
      <w:r w:rsidRPr="00402693">
        <w:rPr>
          <w:rFonts w:eastAsia="HGMaruGothicMPRO"/>
          <w:b/>
          <w:lang w:val="en-US"/>
        </w:rPr>
        <w:t xml:space="preserve"> </w:t>
      </w:r>
      <w:proofErr w:type="gramStart"/>
      <w:r w:rsidRPr="00402693">
        <w:rPr>
          <w:rFonts w:eastAsia="HGMaruGothicMPRO"/>
          <w:b/>
          <w:lang w:val="en-US"/>
        </w:rPr>
        <w:t>The</w:t>
      </w:r>
      <w:proofErr w:type="gramEnd"/>
      <w:r w:rsidRPr="00402693">
        <w:rPr>
          <w:rFonts w:eastAsia="HGMaruGothicMPRO"/>
          <w:b/>
          <w:lang w:val="en-US"/>
        </w:rPr>
        <w:t xml:space="preserve"> manufacturer's name;</w:t>
      </w:r>
    </w:p>
    <w:p w:rsidR="00402693" w:rsidRPr="00402693" w:rsidRDefault="00402693" w:rsidP="00402693">
      <w:pPr>
        <w:suppressAutoHyphens w:val="0"/>
        <w:autoSpaceDE w:val="0"/>
        <w:autoSpaceDN w:val="0"/>
        <w:adjustRightInd w:val="0"/>
        <w:spacing w:after="120" w:line="240" w:lineRule="auto"/>
        <w:ind w:left="2268" w:right="1134" w:hanging="1134"/>
        <w:jc w:val="both"/>
        <w:rPr>
          <w:rFonts w:eastAsia="HGMaruGothicMPRO"/>
          <w:b/>
          <w:lang w:val="en-US"/>
        </w:rPr>
      </w:pPr>
      <w:r w:rsidRPr="00402693">
        <w:rPr>
          <w:rFonts w:eastAsia="HGMaruGothicMPRO"/>
          <w:b/>
          <w:lang w:val="en-US"/>
        </w:rPr>
        <w:t>4.1.2.1.</w:t>
      </w:r>
      <w:r w:rsidRPr="00402693">
        <w:rPr>
          <w:rFonts w:eastAsia="HGMaruGothicMPRO"/>
          <w:b/>
          <w:lang w:val="en-US"/>
        </w:rPr>
        <w:tab/>
        <w:t>The brand name(s)/trademark(s);</w:t>
      </w:r>
    </w:p>
    <w:p w:rsidR="00402693" w:rsidRPr="00402693" w:rsidRDefault="00402693" w:rsidP="00402693">
      <w:pPr>
        <w:suppressAutoHyphens w:val="0"/>
        <w:autoSpaceDE w:val="0"/>
        <w:autoSpaceDN w:val="0"/>
        <w:adjustRightInd w:val="0"/>
        <w:spacing w:after="120" w:line="240" w:lineRule="auto"/>
        <w:ind w:left="2268" w:right="1134" w:hanging="1134"/>
        <w:jc w:val="both"/>
        <w:rPr>
          <w:rFonts w:eastAsia="HGMaruGothicMPRO"/>
          <w:lang w:val="en-US"/>
        </w:rPr>
      </w:pPr>
      <w:proofErr w:type="gramStart"/>
      <w:r w:rsidRPr="00402693">
        <w:rPr>
          <w:rFonts w:eastAsia="HGMaruGothicMPRO"/>
          <w:b/>
          <w:lang w:val="en-US"/>
        </w:rPr>
        <w:t>4.1.2.2.</w:t>
      </w:r>
      <w:r w:rsidRPr="00402693">
        <w:rPr>
          <w:rFonts w:eastAsia="HGMaruGothicMPRO"/>
          <w:b/>
          <w:lang w:val="en-US"/>
        </w:rPr>
        <w:tab/>
        <w:t>The trade description(s)/commercial name(s).</w:t>
      </w:r>
      <w:r w:rsidRPr="00402693">
        <w:rPr>
          <w:rFonts w:eastAsia="HGMaruGothicMPRO"/>
          <w:lang w:val="en-US"/>
        </w:rPr>
        <w:t>"</w:t>
      </w:r>
      <w:proofErr w:type="gramEnd"/>
    </w:p>
    <w:p w:rsidR="00402693" w:rsidRPr="00F231F4" w:rsidRDefault="00402693" w:rsidP="00402693">
      <w:pPr>
        <w:suppressAutoHyphens w:val="0"/>
        <w:autoSpaceDE w:val="0"/>
        <w:autoSpaceDN w:val="0"/>
        <w:adjustRightInd w:val="0"/>
        <w:spacing w:after="120" w:line="240" w:lineRule="auto"/>
        <w:ind w:left="2268" w:right="1134" w:hanging="1134"/>
        <w:jc w:val="both"/>
        <w:rPr>
          <w:color w:val="FF0000"/>
          <w:u w:val="single"/>
          <w:lang w:val="en-US"/>
        </w:rPr>
      </w:pPr>
      <w:r w:rsidRPr="00402693">
        <w:rPr>
          <w:rFonts w:eastAsia="HGMaruGothicMPRO"/>
          <w:i/>
          <w:color w:val="FF0000"/>
          <w:u w:val="single"/>
          <w:lang w:val="en-US"/>
        </w:rPr>
        <w:t xml:space="preserve">Footnote </w:t>
      </w:r>
      <w:proofErr w:type="gramStart"/>
      <w:r w:rsidRPr="00402693">
        <w:rPr>
          <w:rFonts w:eastAsia="HGMaruGothicMPRO"/>
          <w:i/>
          <w:color w:val="FF0000"/>
          <w:u w:val="single"/>
          <w:lang w:val="en-US"/>
        </w:rPr>
        <w:t>2</w:t>
      </w:r>
      <w:proofErr w:type="gramEnd"/>
      <w:r w:rsidRPr="00402693">
        <w:rPr>
          <w:rFonts w:eastAsia="HGMaruGothicMPRO"/>
          <w:i/>
          <w:color w:val="FF0000"/>
          <w:u w:val="single"/>
          <w:lang w:val="en-US"/>
        </w:rPr>
        <w:t>,</w:t>
      </w:r>
      <w:r w:rsidRPr="00402693">
        <w:rPr>
          <w:rFonts w:eastAsia="HGMaruGothicMPRO"/>
          <w:color w:val="FF0000"/>
          <w:u w:val="single"/>
          <w:lang w:val="en-US"/>
        </w:rPr>
        <w:t xml:space="preserve"> to be deleted (following the modification to (former) paragraph 3.</w:t>
      </w:r>
      <w:r w:rsidRPr="00F231F4">
        <w:rPr>
          <w:color w:val="FF0000"/>
          <w:u w:val="single"/>
          <w:lang w:val="en-US"/>
        </w:rPr>
        <w:t xml:space="preserve">3. </w:t>
      </w:r>
      <w:r>
        <w:rPr>
          <w:color w:val="FF0000"/>
          <w:u w:val="single"/>
          <w:lang w:val="en-US"/>
        </w:rPr>
        <w:t xml:space="preserve">being </w:t>
      </w:r>
      <w:r w:rsidRPr="00F231F4">
        <w:rPr>
          <w:color w:val="FF0000"/>
          <w:u w:val="single"/>
          <w:lang w:val="en-US"/>
        </w:rPr>
        <w:t xml:space="preserve">now </w:t>
      </w:r>
      <w:r>
        <w:rPr>
          <w:color w:val="FF0000"/>
          <w:u w:val="single"/>
          <w:lang w:val="en-US"/>
        </w:rPr>
        <w:t xml:space="preserve">paragraph </w:t>
      </w:r>
      <w:r w:rsidRPr="00F231F4">
        <w:rPr>
          <w:color w:val="FF0000"/>
          <w:u w:val="single"/>
          <w:lang w:val="en-US"/>
        </w:rPr>
        <w:t>3.2.1.)</w:t>
      </w:r>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Paragraph 4.1.12.</w:t>
      </w:r>
      <w:proofErr w:type="gramEnd"/>
      <w:r w:rsidRPr="00402693">
        <w:rPr>
          <w:rFonts w:eastAsia="HGMaruGothicMPRO"/>
          <w:i/>
          <w:lang w:val="en-US"/>
        </w:rPr>
        <w:t xml:space="preserve">, </w:t>
      </w:r>
      <w:proofErr w:type="gramStart"/>
      <w:r w:rsidRPr="00402693">
        <w:rPr>
          <w:rFonts w:eastAsia="HGMaruGothicMPRO"/>
          <w:lang w:val="en-US"/>
        </w:rPr>
        <w:t>amend to read</w:t>
      </w:r>
      <w:proofErr w:type="gramEnd"/>
      <w:r w:rsidRPr="00402693">
        <w:rPr>
          <w:rFonts w:eastAsia="HGMaruGothicMPRO"/>
          <w:lang w:val="en-US"/>
        </w:rPr>
        <w:t>:</w:t>
      </w:r>
    </w:p>
    <w:p w:rsidR="00402693" w:rsidRPr="00DD012A" w:rsidRDefault="0082304B" w:rsidP="00402693">
      <w:pPr>
        <w:pStyle w:val="para"/>
      </w:pPr>
      <w:r w:rsidRPr="00402693">
        <w:rPr>
          <w:lang w:val="en-US"/>
        </w:rPr>
        <w:t>"</w:t>
      </w:r>
      <w:r w:rsidR="00402693" w:rsidRPr="00DD012A">
        <w:t>4.1.12.</w:t>
      </w:r>
      <w:r w:rsidR="00402693" w:rsidRPr="00DD012A">
        <w:tab/>
        <w:t>The inflation pressure (</w:t>
      </w:r>
      <w:r w:rsidR="00402693" w:rsidRPr="000E18EA">
        <w:rPr>
          <w:strike/>
          <w:color w:val="FF0000"/>
        </w:rPr>
        <w:t>bar or</w:t>
      </w:r>
      <w:r w:rsidR="00402693" w:rsidRPr="000E18EA">
        <w:rPr>
          <w:color w:val="FF0000"/>
        </w:rPr>
        <w:t xml:space="preserve"> </w:t>
      </w:r>
      <w:proofErr w:type="spellStart"/>
      <w:r w:rsidR="00402693" w:rsidRPr="00DD012A">
        <w:t>kPa</w:t>
      </w:r>
      <w:proofErr w:type="spellEnd"/>
      <w:r w:rsidR="00402693" w:rsidRPr="00DD012A">
        <w:t xml:space="preserve">) for measurements </w:t>
      </w:r>
      <w:r w:rsidR="00402693" w:rsidRPr="00DD012A">
        <w:rPr>
          <w:b/>
        </w:rPr>
        <w:t>as detailed in paragraph 3.1.13</w:t>
      </w:r>
      <w:r w:rsidR="00402693">
        <w:rPr>
          <w:b/>
        </w:rPr>
        <w:t>.</w:t>
      </w:r>
      <w:proofErr w:type="gramStart"/>
      <w:r w:rsidR="00402693" w:rsidRPr="00DD012A">
        <w:t>;</w:t>
      </w:r>
      <w:r w:rsidRPr="0082304B">
        <w:rPr>
          <w:lang w:val="en-US"/>
        </w:rPr>
        <w:t xml:space="preserve"> </w:t>
      </w:r>
      <w:r w:rsidRPr="00402693">
        <w:rPr>
          <w:lang w:val="en-US"/>
        </w:rPr>
        <w:t>"</w:t>
      </w:r>
      <w:proofErr w:type="gramEnd"/>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Paragraph 4.1.15.</w:t>
      </w:r>
      <w:proofErr w:type="gramEnd"/>
      <w:r w:rsidRPr="00402693">
        <w:rPr>
          <w:rFonts w:eastAsia="HGMaruGothicMPRO"/>
          <w:i/>
          <w:lang w:val="en-US"/>
        </w:rPr>
        <w:t xml:space="preserve">, </w:t>
      </w:r>
      <w:proofErr w:type="gramStart"/>
      <w:r w:rsidRPr="00402693">
        <w:rPr>
          <w:rFonts w:eastAsia="HGMaruGothicMPRO"/>
          <w:lang w:val="en-US"/>
        </w:rPr>
        <w:t>amend to read</w:t>
      </w:r>
      <w:proofErr w:type="gramEnd"/>
      <w:r w:rsidRPr="00402693">
        <w:rPr>
          <w:rFonts w:eastAsia="HGMaruGothicMPRO"/>
          <w:lang w:val="en-US"/>
        </w:rPr>
        <w:t>:</w:t>
      </w:r>
    </w:p>
    <w:p w:rsidR="00402693" w:rsidRPr="00402693" w:rsidRDefault="0082304B" w:rsidP="00402693">
      <w:pPr>
        <w:suppressAutoHyphens w:val="0"/>
        <w:autoSpaceDE w:val="0"/>
        <w:autoSpaceDN w:val="0"/>
        <w:adjustRightInd w:val="0"/>
        <w:spacing w:after="120" w:line="240" w:lineRule="auto"/>
        <w:ind w:left="2268" w:right="1134" w:hanging="1134"/>
        <w:jc w:val="both"/>
        <w:rPr>
          <w:lang w:val="en-US"/>
        </w:rPr>
      </w:pPr>
      <w:r w:rsidRPr="00402693">
        <w:rPr>
          <w:lang w:val="en-US"/>
        </w:rPr>
        <w:t>"</w:t>
      </w:r>
      <w:r w:rsidR="00402693" w:rsidRPr="00402693">
        <w:rPr>
          <w:lang w:val="en-US"/>
        </w:rPr>
        <w:t>4.1.15.</w:t>
      </w:r>
      <w:r w:rsidR="00402693" w:rsidRPr="00402693">
        <w:rPr>
          <w:lang w:val="en-US"/>
        </w:rPr>
        <w:tab/>
        <w:t xml:space="preserve">The test pressure, in </w:t>
      </w:r>
      <w:proofErr w:type="spellStart"/>
      <w:r w:rsidR="00402693" w:rsidRPr="00402693">
        <w:rPr>
          <w:lang w:val="en-US"/>
        </w:rPr>
        <w:t>kPa</w:t>
      </w:r>
      <w:proofErr w:type="spellEnd"/>
      <w:r w:rsidR="00402693" w:rsidRPr="00402693">
        <w:rPr>
          <w:lang w:val="en-US"/>
        </w:rPr>
        <w:t xml:space="preserve"> </w:t>
      </w:r>
      <w:r w:rsidR="00402693" w:rsidRPr="00402693">
        <w:rPr>
          <w:strike/>
          <w:color w:val="FF0000"/>
          <w:lang w:val="en-US"/>
        </w:rPr>
        <w:t>(or in bar)</w:t>
      </w:r>
      <w:r w:rsidR="00402693" w:rsidRPr="00402693">
        <w:rPr>
          <w:color w:val="FF0000"/>
          <w:lang w:val="en-US"/>
        </w:rPr>
        <w:t xml:space="preserve"> </w:t>
      </w:r>
      <w:r w:rsidR="00402693" w:rsidRPr="00402693">
        <w:rPr>
          <w:b/>
          <w:lang w:val="en-US"/>
        </w:rPr>
        <w:t>as detailed in paragraph 3.1.13</w:t>
      </w:r>
      <w:proofErr w:type="gramStart"/>
      <w:r w:rsidR="00402693" w:rsidRPr="00402693">
        <w:rPr>
          <w:lang w:val="en-US"/>
        </w:rPr>
        <w:t>.</w:t>
      </w:r>
      <w:r w:rsidRPr="0082304B">
        <w:rPr>
          <w:lang w:val="en-US"/>
        </w:rPr>
        <w:t xml:space="preserve"> </w:t>
      </w:r>
      <w:r w:rsidRPr="00402693">
        <w:rPr>
          <w:lang w:val="en-US"/>
        </w:rPr>
        <w:t>"</w:t>
      </w:r>
      <w:proofErr w:type="gramEnd"/>
    </w:p>
    <w:p w:rsidR="00402693" w:rsidRPr="00402693" w:rsidRDefault="00402693" w:rsidP="00402693">
      <w:pPr>
        <w:tabs>
          <w:tab w:val="left" w:pos="9639"/>
        </w:tabs>
        <w:spacing w:after="120"/>
        <w:ind w:left="1134" w:right="1134"/>
        <w:jc w:val="both"/>
        <w:rPr>
          <w:rFonts w:eastAsia="HGMaruGothicMPRO"/>
          <w:i/>
          <w:lang w:val="en-US"/>
        </w:rPr>
      </w:pPr>
      <w:proofErr w:type="gramStart"/>
      <w:r w:rsidRPr="00402693">
        <w:rPr>
          <w:rFonts w:eastAsia="HGMaruGothicMPRO"/>
          <w:i/>
          <w:lang w:val="en-US"/>
        </w:rPr>
        <w:t>In paragraph 5.1.</w:t>
      </w:r>
      <w:proofErr w:type="gramEnd"/>
      <w:r w:rsidRPr="00402693">
        <w:rPr>
          <w:rFonts w:eastAsia="HGMaruGothicMPRO"/>
          <w:i/>
          <w:lang w:val="en-US"/>
        </w:rPr>
        <w:t xml:space="preserve"> </w:t>
      </w:r>
      <w:proofErr w:type="gramStart"/>
      <w:r w:rsidRPr="00402693">
        <w:rPr>
          <w:rFonts w:eastAsia="HGMaruGothicMPRO"/>
          <w:i/>
          <w:lang w:val="en-US"/>
        </w:rPr>
        <w:t>replace</w:t>
      </w:r>
      <w:proofErr w:type="gramEnd"/>
      <w:r w:rsidRPr="00402693">
        <w:rPr>
          <w:rFonts w:eastAsia="HGMaruGothicMPRO"/>
          <w:i/>
          <w:lang w:val="en-US"/>
        </w:rPr>
        <w:t xml:space="preserve"> </w:t>
      </w:r>
      <w:r w:rsidRPr="00402693">
        <w:rPr>
          <w:rFonts w:eastAsia="HGMaruGothicMPRO"/>
          <w:lang w:val="en-US"/>
        </w:rPr>
        <w:t xml:space="preserve">"pneumatic </w:t>
      </w:r>
      <w:proofErr w:type="spellStart"/>
      <w:r w:rsidRPr="00402693">
        <w:rPr>
          <w:rFonts w:eastAsia="HGMaruGothicMPRO"/>
          <w:lang w:val="en-US"/>
        </w:rPr>
        <w:t>tyre</w:t>
      </w:r>
      <w:proofErr w:type="spellEnd"/>
      <w:r w:rsidRPr="00402693">
        <w:rPr>
          <w:rFonts w:eastAsia="HGMaruGothicMPRO"/>
          <w:lang w:val="en-US"/>
        </w:rPr>
        <w:t>"</w:t>
      </w:r>
      <w:r w:rsidRPr="00402693">
        <w:rPr>
          <w:rFonts w:eastAsia="HGMaruGothicMPRO"/>
          <w:i/>
          <w:lang w:val="en-US"/>
        </w:rPr>
        <w:t xml:space="preserve"> by </w:t>
      </w:r>
      <w:r w:rsidRPr="00402693">
        <w:rPr>
          <w:rFonts w:eastAsia="HGMaruGothicMPRO"/>
          <w:lang w:val="en-US"/>
        </w:rPr>
        <w:t>"</w:t>
      </w:r>
      <w:proofErr w:type="spellStart"/>
      <w:r w:rsidRPr="00402693">
        <w:rPr>
          <w:rFonts w:eastAsia="HGMaruGothicMPRO"/>
          <w:b/>
          <w:lang w:val="en-US"/>
        </w:rPr>
        <w:t>tyre</w:t>
      </w:r>
      <w:proofErr w:type="spellEnd"/>
      <w:r w:rsidRPr="00402693">
        <w:rPr>
          <w:rFonts w:eastAsia="HGMaruGothicMPRO"/>
          <w:lang w:val="en-US"/>
        </w:rPr>
        <w:t>".</w:t>
      </w:r>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Paragraph 5.2.</w:t>
      </w:r>
      <w:proofErr w:type="gramEnd"/>
      <w:r w:rsidRPr="00402693">
        <w:rPr>
          <w:rFonts w:eastAsia="HGMaruGothicMPRO"/>
          <w:i/>
          <w:lang w:val="en-US"/>
        </w:rPr>
        <w:t xml:space="preserve">, </w:t>
      </w:r>
      <w:proofErr w:type="gramStart"/>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roofErr w:type="gramEnd"/>
      <w:r w:rsidRPr="00402693">
        <w:rPr>
          <w:rFonts w:eastAsia="HGMaruGothicMPRO"/>
          <w:lang w:val="en-US"/>
        </w:rPr>
        <w:t>:</w:t>
      </w:r>
    </w:p>
    <w:p w:rsidR="00402693" w:rsidRPr="00DD012A" w:rsidRDefault="0082304B" w:rsidP="00402693">
      <w:pPr>
        <w:suppressAutoHyphens w:val="0"/>
        <w:autoSpaceDE w:val="0"/>
        <w:autoSpaceDN w:val="0"/>
        <w:adjustRightInd w:val="0"/>
        <w:spacing w:after="120" w:line="240" w:lineRule="auto"/>
        <w:ind w:left="2259" w:right="1134" w:hanging="1125"/>
        <w:jc w:val="both"/>
        <w:rPr>
          <w:lang w:val="en-US"/>
        </w:rPr>
      </w:pPr>
      <w:r w:rsidRPr="00402693">
        <w:rPr>
          <w:lang w:val="en-US"/>
        </w:rPr>
        <w:t>"</w:t>
      </w:r>
      <w:r w:rsidR="00402693" w:rsidRPr="00DD012A">
        <w:rPr>
          <w:lang w:val="en-US"/>
        </w:rPr>
        <w:t xml:space="preserve">5.2. </w:t>
      </w:r>
      <w:r w:rsidR="00402693" w:rsidRPr="00DD012A">
        <w:rPr>
          <w:lang w:val="en-US"/>
        </w:rPr>
        <w:tab/>
        <w:t>An approval number shall be assigned to each type approved</w:t>
      </w:r>
      <w:proofErr w:type="gramStart"/>
      <w:r w:rsidR="00402693" w:rsidRPr="00DD012A">
        <w:rPr>
          <w:strike/>
          <w:lang w:val="en-US"/>
        </w:rPr>
        <w:t xml:space="preserve">; </w:t>
      </w:r>
      <w:r w:rsidR="00402693" w:rsidRPr="00DD012A">
        <w:rPr>
          <w:b/>
          <w:lang w:val="en-US"/>
        </w:rPr>
        <w:t>.</w:t>
      </w:r>
      <w:proofErr w:type="gramEnd"/>
      <w:r w:rsidR="00402693" w:rsidRPr="00DD012A">
        <w:rPr>
          <w:b/>
          <w:lang w:val="en-US"/>
        </w:rPr>
        <w:t xml:space="preserve"> </w:t>
      </w:r>
      <w:proofErr w:type="spellStart"/>
      <w:proofErr w:type="gramStart"/>
      <w:r w:rsidR="00402693" w:rsidRPr="00DD012A">
        <w:rPr>
          <w:strike/>
          <w:lang w:val="en-US"/>
        </w:rPr>
        <w:t>i</w:t>
      </w:r>
      <w:r w:rsidR="00402693" w:rsidRPr="00DD012A">
        <w:rPr>
          <w:b/>
          <w:lang w:val="en-US"/>
        </w:rPr>
        <w:t>I</w:t>
      </w:r>
      <w:r w:rsidR="00402693" w:rsidRPr="00DD012A">
        <w:rPr>
          <w:lang w:val="en-US"/>
        </w:rPr>
        <w:t>ts</w:t>
      </w:r>
      <w:proofErr w:type="spellEnd"/>
      <w:proofErr w:type="gramEnd"/>
      <w:r w:rsidR="00402693" w:rsidRPr="00DD012A">
        <w:rPr>
          <w:lang w:val="en-US"/>
        </w:rPr>
        <w:t xml:space="preserve"> first two digits (at present 00 </w:t>
      </w:r>
      <w:r w:rsidR="00402693" w:rsidRPr="00DD012A">
        <w:rPr>
          <w:strike/>
          <w:lang w:val="en-US"/>
        </w:rPr>
        <w:t>for the Regulation in its original form</w:t>
      </w:r>
      <w:r w:rsidR="00402693" w:rsidRPr="00DD012A">
        <w:rPr>
          <w:lang w:val="en-US"/>
        </w:rPr>
        <w:t xml:space="preserve">) shall indicate the series of amendments incorporating the most recent major technical amendments made to the Regulation at the time of issue of the approval. </w:t>
      </w:r>
      <w:proofErr w:type="gramStart"/>
      <w:r w:rsidR="00402693" w:rsidRPr="00DD012A">
        <w:rPr>
          <w:lang w:val="en-US"/>
        </w:rPr>
        <w:t xml:space="preserve">The same Contracting Party </w:t>
      </w:r>
      <w:r w:rsidR="00402693" w:rsidRPr="00DD012A">
        <w:rPr>
          <w:strike/>
          <w:lang w:val="en-US"/>
        </w:rPr>
        <w:t>may</w:t>
      </w:r>
      <w:r w:rsidR="00402693" w:rsidRPr="00DD012A">
        <w:rPr>
          <w:lang w:val="en-US"/>
        </w:rPr>
        <w:t xml:space="preserve"> </w:t>
      </w:r>
      <w:r w:rsidR="00402693" w:rsidRPr="00DD012A">
        <w:rPr>
          <w:b/>
          <w:lang w:val="en-US"/>
        </w:rPr>
        <w:t>shall</w:t>
      </w:r>
      <w:proofErr w:type="gramEnd"/>
      <w:r w:rsidR="00402693" w:rsidRPr="00DD012A">
        <w:rPr>
          <w:lang w:val="en-US"/>
        </w:rPr>
        <w:t xml:space="preserve"> not assign the same number to another type of </w:t>
      </w:r>
      <w:r w:rsidR="00402693" w:rsidRPr="00DD012A">
        <w:rPr>
          <w:strike/>
          <w:lang w:val="en-US"/>
        </w:rPr>
        <w:t>pneumatic</w:t>
      </w:r>
      <w:r w:rsidR="00402693" w:rsidRPr="00DD012A">
        <w:rPr>
          <w:lang w:val="en-US"/>
        </w:rPr>
        <w:t xml:space="preserve"> </w:t>
      </w:r>
      <w:proofErr w:type="spellStart"/>
      <w:r w:rsidR="00402693" w:rsidRPr="00DD012A">
        <w:rPr>
          <w:lang w:val="en-US"/>
        </w:rPr>
        <w:t>tyre</w:t>
      </w:r>
      <w:proofErr w:type="spellEnd"/>
      <w:r w:rsidR="00402693" w:rsidRPr="00DD012A">
        <w:rPr>
          <w:b/>
          <w:lang w:val="en-US"/>
        </w:rPr>
        <w:t xml:space="preserve"> covered by this Regulation</w:t>
      </w:r>
      <w:r>
        <w:rPr>
          <w:lang w:val="en-US"/>
        </w:rPr>
        <w:t>.</w:t>
      </w:r>
      <w:r w:rsidRPr="0082304B">
        <w:rPr>
          <w:lang w:val="en-US"/>
        </w:rPr>
        <w:t xml:space="preserve"> </w:t>
      </w:r>
      <w:r w:rsidRPr="00402693">
        <w:rPr>
          <w:lang w:val="en-US"/>
        </w:rPr>
        <w:t>"</w:t>
      </w:r>
    </w:p>
    <w:p w:rsidR="00402693" w:rsidRPr="00402693" w:rsidRDefault="00402693" w:rsidP="00402693">
      <w:pPr>
        <w:tabs>
          <w:tab w:val="left" w:pos="9639"/>
        </w:tabs>
        <w:spacing w:after="120"/>
        <w:ind w:left="1134" w:right="1134"/>
        <w:jc w:val="both"/>
        <w:rPr>
          <w:rFonts w:eastAsia="HGMaruGothicMPRO"/>
          <w:lang w:val="en-US"/>
        </w:rPr>
      </w:pPr>
      <w:proofErr w:type="gramStart"/>
      <w:r w:rsidRPr="00402693">
        <w:rPr>
          <w:rFonts w:eastAsia="HGMaruGothicMPRO"/>
          <w:i/>
          <w:lang w:val="en-US"/>
        </w:rPr>
        <w:t>In paragraphs 5.3.</w:t>
      </w:r>
      <w:proofErr w:type="gramEnd"/>
      <w:r w:rsidRPr="00402693">
        <w:rPr>
          <w:rFonts w:eastAsia="HGMaruGothicMPRO"/>
          <w:i/>
          <w:lang w:val="en-US"/>
        </w:rPr>
        <w:t xml:space="preserve"> </w:t>
      </w:r>
      <w:proofErr w:type="gramStart"/>
      <w:r w:rsidRPr="00402693">
        <w:rPr>
          <w:rFonts w:eastAsia="HGMaruGothicMPRO"/>
          <w:i/>
          <w:lang w:val="en-US"/>
        </w:rPr>
        <w:t>and  5.4</w:t>
      </w:r>
      <w:proofErr w:type="gramEnd"/>
      <w:r w:rsidRPr="00402693">
        <w:rPr>
          <w:rFonts w:eastAsia="HGMaruGothicMPRO"/>
          <w:i/>
          <w:lang w:val="en-US"/>
        </w:rPr>
        <w:t xml:space="preserve">., replace </w:t>
      </w:r>
      <w:r w:rsidRPr="00402693">
        <w:rPr>
          <w:rFonts w:eastAsia="HGMaruGothicMPRO"/>
          <w:lang w:val="en-US"/>
        </w:rPr>
        <w:t xml:space="preserve">"pneumatic </w:t>
      </w:r>
      <w:proofErr w:type="spellStart"/>
      <w:r w:rsidRPr="00402693">
        <w:rPr>
          <w:rFonts w:eastAsia="HGMaruGothicMPRO"/>
          <w:lang w:val="en-US"/>
        </w:rPr>
        <w:t>tyre</w:t>
      </w:r>
      <w:proofErr w:type="spellEnd"/>
      <w:r w:rsidRPr="00402693">
        <w:rPr>
          <w:rFonts w:eastAsia="HGMaruGothicMPRO"/>
          <w:lang w:val="en-US"/>
        </w:rPr>
        <w:t>"</w:t>
      </w:r>
      <w:r w:rsidRPr="00402693">
        <w:rPr>
          <w:rFonts w:eastAsia="HGMaruGothicMPRO"/>
          <w:i/>
          <w:lang w:val="en-US"/>
        </w:rPr>
        <w:t xml:space="preserve"> by </w:t>
      </w:r>
      <w:r w:rsidRPr="00402693">
        <w:rPr>
          <w:rFonts w:eastAsia="HGMaruGothicMPRO"/>
          <w:lang w:val="en-US"/>
        </w:rPr>
        <w:t>"</w:t>
      </w:r>
      <w:proofErr w:type="spellStart"/>
      <w:r w:rsidRPr="00402693">
        <w:rPr>
          <w:rFonts w:eastAsia="HGMaruGothicMPRO"/>
          <w:b/>
          <w:lang w:val="en-US"/>
        </w:rPr>
        <w:t>tyre</w:t>
      </w:r>
      <w:proofErr w:type="spellEnd"/>
      <w:r w:rsidRPr="00402693">
        <w:rPr>
          <w:rFonts w:eastAsia="HGMaruGothicMPRO"/>
          <w:lang w:val="en-US"/>
        </w:rPr>
        <w:t>".</w:t>
      </w:r>
    </w:p>
    <w:p w:rsidR="00402693" w:rsidRPr="00402693" w:rsidRDefault="00402693" w:rsidP="00402693">
      <w:pPr>
        <w:tabs>
          <w:tab w:val="left" w:pos="9639"/>
        </w:tabs>
        <w:spacing w:after="120"/>
        <w:ind w:left="1134" w:right="1134"/>
        <w:jc w:val="both"/>
        <w:rPr>
          <w:rFonts w:eastAsia="HGMaruGothicMPRO"/>
          <w:lang w:val="en-US"/>
        </w:rPr>
      </w:pPr>
      <w:proofErr w:type="gramStart"/>
      <w:r w:rsidRPr="00402693">
        <w:rPr>
          <w:rFonts w:eastAsia="HGMaruGothicMPRO"/>
          <w:i/>
          <w:lang w:val="en-US"/>
        </w:rPr>
        <w:t>Paragraph 6.1.1</w:t>
      </w:r>
      <w:proofErr w:type="gramEnd"/>
      <w:r w:rsidRPr="00402693">
        <w:rPr>
          <w:rFonts w:eastAsia="HGMaruGothicMPRO"/>
          <w:i/>
          <w:lang w:val="en-US"/>
        </w:rPr>
        <w:t xml:space="preserve">, </w:t>
      </w:r>
      <w:proofErr w:type="gramStart"/>
      <w:r w:rsidRPr="00402693">
        <w:rPr>
          <w:rFonts w:eastAsia="HGMaruGothicMPRO"/>
          <w:lang w:val="en-US"/>
        </w:rPr>
        <w:t>amend to read</w:t>
      </w:r>
      <w:proofErr w:type="gramEnd"/>
      <w:r w:rsidRPr="00402693">
        <w:rPr>
          <w:rFonts w:eastAsia="HGMaruGothicMPRO"/>
          <w:lang w:val="en-US"/>
        </w:rPr>
        <w:t>:</w:t>
      </w:r>
    </w:p>
    <w:p w:rsidR="00402693" w:rsidRPr="00402693" w:rsidRDefault="0082304B" w:rsidP="00402693">
      <w:pPr>
        <w:spacing w:after="120"/>
        <w:ind w:left="1134" w:right="1134"/>
        <w:jc w:val="both"/>
        <w:rPr>
          <w:rFonts w:eastAsia="HGMaruGothicMPRO"/>
          <w:lang w:val="en-US"/>
        </w:rPr>
      </w:pPr>
      <w:r w:rsidRPr="00402693">
        <w:rPr>
          <w:lang w:val="en-US"/>
        </w:rPr>
        <w:t>"</w:t>
      </w:r>
      <w:r w:rsidR="00402693" w:rsidRPr="00402693">
        <w:rPr>
          <w:rFonts w:eastAsia="HGMaruGothicMPRO"/>
          <w:lang w:val="en-US"/>
        </w:rPr>
        <w:t>6.1.1.</w:t>
      </w:r>
      <w:r w:rsidR="00402693" w:rsidRPr="00402693">
        <w:rPr>
          <w:rFonts w:eastAsia="HGMaruGothicMPRO"/>
          <w:lang w:val="en-US"/>
        </w:rPr>
        <w:tab/>
      </w:r>
      <w:proofErr w:type="gramStart"/>
      <w:r w:rsidR="00402693" w:rsidRPr="00402693">
        <w:rPr>
          <w:rFonts w:eastAsia="HGMaruGothicMPRO"/>
          <w:lang w:val="en-US"/>
        </w:rPr>
        <w:t>The</w:t>
      </w:r>
      <w:proofErr w:type="gramEnd"/>
      <w:r w:rsidR="00402693" w:rsidRPr="00402693">
        <w:rPr>
          <w:rFonts w:eastAsia="HGMaruGothicMPRO"/>
          <w:lang w:val="en-US"/>
        </w:rPr>
        <w:t xml:space="preserve"> section width shall be obtained by means of the following formula:</w:t>
      </w:r>
    </w:p>
    <w:p w:rsidR="00402693" w:rsidRPr="00402693" w:rsidRDefault="00402693" w:rsidP="00402693">
      <w:pPr>
        <w:tabs>
          <w:tab w:val="left" w:pos="9639"/>
        </w:tabs>
        <w:spacing w:after="120"/>
        <w:ind w:left="2268" w:right="1134"/>
        <w:jc w:val="both"/>
        <w:rPr>
          <w:rFonts w:eastAsia="HGMaruGothicMPRO"/>
          <w:lang w:val="en-US"/>
        </w:rPr>
      </w:pPr>
      <w:r w:rsidRPr="00402693">
        <w:rPr>
          <w:rFonts w:eastAsia="HGMaruGothicMPRO"/>
          <w:lang w:val="en-US"/>
        </w:rPr>
        <w:t>S = S1 + K (A - A1),</w:t>
      </w:r>
    </w:p>
    <w:p w:rsidR="00402693" w:rsidRPr="00402693" w:rsidRDefault="00402693" w:rsidP="00402693">
      <w:pPr>
        <w:pStyle w:val="SingleTxtG"/>
        <w:ind w:left="2268"/>
        <w:rPr>
          <w:rFonts w:eastAsia="HGMaruGothicMPRO"/>
          <w:lang w:val="en-US"/>
        </w:rPr>
      </w:pPr>
      <w:r w:rsidRPr="00402693">
        <w:rPr>
          <w:rFonts w:eastAsia="HGMaruGothicMPRO"/>
          <w:lang w:val="en-US"/>
        </w:rPr>
        <w:t>Where:</w:t>
      </w:r>
    </w:p>
    <w:p w:rsidR="00402693" w:rsidRPr="00402693" w:rsidRDefault="00402693" w:rsidP="00402693">
      <w:pPr>
        <w:pStyle w:val="SingleTxtG"/>
        <w:ind w:left="2268"/>
        <w:rPr>
          <w:rFonts w:eastAsia="HGMaruGothicMPRO"/>
          <w:lang w:val="en-US"/>
        </w:rPr>
      </w:pPr>
      <w:r w:rsidRPr="00402693">
        <w:rPr>
          <w:rFonts w:eastAsia="HGMaruGothicMPRO"/>
          <w:lang w:val="en-US"/>
        </w:rPr>
        <w:t>S</w:t>
      </w:r>
      <w:r w:rsidRPr="00402693">
        <w:rPr>
          <w:rFonts w:eastAsia="HGMaruGothicMPRO"/>
          <w:lang w:val="en-US"/>
        </w:rPr>
        <w:tab/>
        <w:t xml:space="preserve">is the "section width" </w:t>
      </w:r>
      <w:r w:rsidRPr="00402693">
        <w:rPr>
          <w:rFonts w:eastAsia="HGMaruGothicMPRO"/>
          <w:b/>
          <w:lang w:val="en-US"/>
        </w:rPr>
        <w:t xml:space="preserve">rounded to the nearest </w:t>
      </w:r>
      <w:proofErr w:type="spellStart"/>
      <w:r w:rsidRPr="00402693">
        <w:rPr>
          <w:rFonts w:eastAsia="HGMaruGothicMPRO"/>
          <w:b/>
          <w:lang w:val="en-US"/>
        </w:rPr>
        <w:t>millimetre</w:t>
      </w:r>
      <w:proofErr w:type="spellEnd"/>
      <w:r w:rsidRPr="00402693">
        <w:rPr>
          <w:rFonts w:eastAsia="HGMaruGothicMPRO"/>
          <w:lang w:val="en-US"/>
        </w:rPr>
        <w:t xml:space="preserve"> </w:t>
      </w:r>
      <w:r w:rsidRPr="00402693">
        <w:rPr>
          <w:rFonts w:eastAsia="HGMaruGothicMPRO"/>
          <w:strike/>
          <w:lang w:val="en-US"/>
        </w:rPr>
        <w:t xml:space="preserve">expressed in </w:t>
      </w:r>
      <w:proofErr w:type="spellStart"/>
      <w:r w:rsidRPr="00402693">
        <w:rPr>
          <w:rFonts w:eastAsia="HGMaruGothicMPRO"/>
          <w:strike/>
          <w:lang w:val="en-US"/>
        </w:rPr>
        <w:t>millimetres</w:t>
      </w:r>
      <w:proofErr w:type="spellEnd"/>
      <w:r w:rsidRPr="00402693">
        <w:rPr>
          <w:rFonts w:eastAsia="HGMaruGothicMPRO"/>
          <w:lang w:val="en-US"/>
        </w:rPr>
        <w:t xml:space="preserve"> related to the measuring rim</w:t>
      </w:r>
      <w:proofErr w:type="gramStart"/>
      <w:r w:rsidRPr="00402693">
        <w:rPr>
          <w:rFonts w:eastAsia="HGMaruGothicMPRO"/>
          <w:lang w:val="en-US"/>
        </w:rPr>
        <w:t>;</w:t>
      </w:r>
      <w:proofErr w:type="gramEnd"/>
    </w:p>
    <w:p w:rsidR="00402693" w:rsidRPr="00402693" w:rsidRDefault="00402693" w:rsidP="00402693">
      <w:pPr>
        <w:pStyle w:val="SingleTxtG"/>
        <w:ind w:left="2268"/>
        <w:rPr>
          <w:rFonts w:eastAsia="HGMaruGothicMPRO"/>
          <w:lang w:val="en-US"/>
        </w:rPr>
      </w:pPr>
      <w:r w:rsidRPr="00402693">
        <w:rPr>
          <w:rFonts w:eastAsia="HGMaruGothicMPRO"/>
          <w:lang w:val="en-US"/>
        </w:rPr>
        <w:lastRenderedPageBreak/>
        <w:t>S1</w:t>
      </w:r>
      <w:r w:rsidRPr="00402693">
        <w:rPr>
          <w:rFonts w:eastAsia="HGMaruGothicMPRO"/>
          <w:lang w:val="en-US"/>
        </w:rPr>
        <w:tab/>
        <w:t xml:space="preserve">is "the nominal section width" in mm, as shown on the sidewall of the </w:t>
      </w:r>
      <w:proofErr w:type="spellStart"/>
      <w:r w:rsidRPr="00402693">
        <w:rPr>
          <w:rFonts w:eastAsia="HGMaruGothicMPRO"/>
          <w:lang w:val="en-US"/>
        </w:rPr>
        <w:t>tyre</w:t>
      </w:r>
      <w:proofErr w:type="spellEnd"/>
      <w:r w:rsidRPr="00402693">
        <w:rPr>
          <w:rFonts w:eastAsia="HGMaruGothicMPRO"/>
          <w:lang w:val="en-US"/>
        </w:rPr>
        <w:t xml:space="preserve"> in the </w:t>
      </w:r>
      <w:proofErr w:type="spellStart"/>
      <w:r w:rsidRPr="00402693">
        <w:rPr>
          <w:rFonts w:eastAsia="HGMaruGothicMPRO"/>
          <w:lang w:val="en-US"/>
        </w:rPr>
        <w:t>tyre</w:t>
      </w:r>
      <w:proofErr w:type="spellEnd"/>
      <w:r w:rsidRPr="00402693">
        <w:rPr>
          <w:rFonts w:eastAsia="HGMaruGothicMPRO"/>
          <w:strike/>
          <w:color w:val="FF0000"/>
          <w:lang w:val="en-US"/>
        </w:rPr>
        <w:t>-size</w:t>
      </w:r>
      <w:r w:rsidRPr="00402693">
        <w:rPr>
          <w:rFonts w:eastAsia="HGMaruGothicMPRO"/>
          <w:lang w:val="en-US"/>
        </w:rPr>
        <w:t xml:space="preserve"> designation as prescribed</w:t>
      </w:r>
      <w:proofErr w:type="gramStart"/>
      <w:r w:rsidRPr="00402693">
        <w:rPr>
          <w:rFonts w:eastAsia="HGMaruGothicMPRO"/>
          <w:lang w:val="en-US"/>
        </w:rPr>
        <w:t>;</w:t>
      </w:r>
      <w:proofErr w:type="gramEnd"/>
    </w:p>
    <w:p w:rsidR="00402693" w:rsidRPr="00402693" w:rsidRDefault="00402693" w:rsidP="00402693">
      <w:pPr>
        <w:pStyle w:val="SingleTxtG"/>
        <w:ind w:left="2268"/>
        <w:rPr>
          <w:rFonts w:eastAsia="HGMaruGothicMPRO"/>
          <w:lang w:val="en-US"/>
        </w:rPr>
      </w:pPr>
      <w:r w:rsidRPr="00402693">
        <w:rPr>
          <w:rFonts w:eastAsia="HGMaruGothicMPRO"/>
          <w:lang w:val="en-US"/>
        </w:rPr>
        <w:t>A</w:t>
      </w:r>
      <w:r w:rsidRPr="00402693">
        <w:rPr>
          <w:rFonts w:eastAsia="HGMaruGothicMPRO"/>
          <w:lang w:val="en-US"/>
        </w:rPr>
        <w:tab/>
        <w:t>is the width (expressed in mm</w:t>
      </w:r>
      <w:proofErr w:type="gramStart"/>
      <w:r w:rsidRPr="00402693">
        <w:rPr>
          <w:rFonts w:eastAsia="HGMaruGothicMPRO"/>
          <w:lang w:val="en-US"/>
        </w:rPr>
        <w:t>)4</w:t>
      </w:r>
      <w:proofErr w:type="gramEnd"/>
      <w:r w:rsidRPr="00402693">
        <w:rPr>
          <w:rFonts w:eastAsia="HGMaruGothicMPRO"/>
          <w:lang w:val="en-US"/>
        </w:rPr>
        <w:t xml:space="preserve"> of the measuring rim, as shown by the manufacturer in the descriptive note; </w:t>
      </w:r>
    </w:p>
    <w:p w:rsidR="00402693" w:rsidRPr="00402693" w:rsidRDefault="00402693" w:rsidP="00402693">
      <w:pPr>
        <w:pStyle w:val="SingleTxtG"/>
        <w:ind w:left="2268"/>
        <w:rPr>
          <w:rFonts w:eastAsia="HGMaruGothicMPRO"/>
          <w:lang w:val="en-US"/>
        </w:rPr>
      </w:pPr>
      <w:r w:rsidRPr="00402693">
        <w:rPr>
          <w:rFonts w:eastAsia="HGMaruGothicMPRO"/>
          <w:lang w:val="en-US"/>
        </w:rPr>
        <w:t>A1</w:t>
      </w:r>
      <w:r w:rsidRPr="00402693">
        <w:rPr>
          <w:rFonts w:eastAsia="HGMaruGothicMPRO"/>
          <w:lang w:val="en-US"/>
        </w:rPr>
        <w:tab/>
        <w:t xml:space="preserve">is the width </w:t>
      </w:r>
      <w:r w:rsidRPr="00402693">
        <w:rPr>
          <w:rFonts w:eastAsia="HGMaruGothicMPRO"/>
          <w:strike/>
          <w:lang w:val="en-US"/>
        </w:rPr>
        <w:t>(expressed in mm</w:t>
      </w:r>
      <w:proofErr w:type="gramStart"/>
      <w:r w:rsidRPr="00402693">
        <w:rPr>
          <w:rFonts w:eastAsia="HGMaruGothicMPRO"/>
          <w:strike/>
          <w:lang w:val="en-US"/>
        </w:rPr>
        <w:t>)</w:t>
      </w:r>
      <w:r w:rsidRPr="00402693">
        <w:rPr>
          <w:rFonts w:eastAsia="HGMaruGothicMPRO"/>
          <w:strike/>
          <w:vertAlign w:val="superscript"/>
          <w:lang w:val="en-US"/>
        </w:rPr>
        <w:t>6</w:t>
      </w:r>
      <w:proofErr w:type="gramEnd"/>
      <w:r w:rsidRPr="00402693">
        <w:rPr>
          <w:rFonts w:eastAsia="HGMaruGothicMPRO"/>
          <w:lang w:val="en-US"/>
        </w:rPr>
        <w:t xml:space="preserve"> of the theoretical rim; it is taken to equal S1 multiplied by the factor X as specified by the </w:t>
      </w:r>
      <w:proofErr w:type="spellStart"/>
      <w:r w:rsidRPr="00402693">
        <w:rPr>
          <w:rFonts w:eastAsia="HGMaruGothicMPRO"/>
          <w:lang w:val="en-US"/>
        </w:rPr>
        <w:t>tyre</w:t>
      </w:r>
      <w:proofErr w:type="spellEnd"/>
      <w:r w:rsidRPr="00402693">
        <w:rPr>
          <w:rFonts w:eastAsia="HGMaruGothicMPRO"/>
          <w:lang w:val="en-US"/>
        </w:rPr>
        <w:t xml:space="preserve"> manufacturer; and K is taken to equal 0.4."</w:t>
      </w:r>
    </w:p>
    <w:p w:rsidR="00402693" w:rsidRPr="00402693" w:rsidRDefault="00402693" w:rsidP="00402693">
      <w:pPr>
        <w:pStyle w:val="SingleTxtG"/>
        <w:ind w:left="2268"/>
        <w:rPr>
          <w:rFonts w:eastAsia="HGMaruGothicMPRO"/>
          <w:lang w:val="en-US"/>
        </w:rPr>
      </w:pPr>
      <w:proofErr w:type="gramStart"/>
      <w:r w:rsidRPr="00402693">
        <w:rPr>
          <w:rFonts w:eastAsia="HGMaruGothicMPRO"/>
          <w:i/>
          <w:lang w:val="en-US"/>
        </w:rPr>
        <w:t>Paragraph 6.2.1.</w:t>
      </w:r>
      <w:proofErr w:type="gramEnd"/>
      <w:r w:rsidRPr="00402693">
        <w:rPr>
          <w:rFonts w:eastAsia="HGMaruGothicMPRO"/>
          <w:i/>
          <w:lang w:val="en-US"/>
        </w:rPr>
        <w:t xml:space="preserve">, </w:t>
      </w:r>
      <w:proofErr w:type="gramStart"/>
      <w:r w:rsidRPr="00402693">
        <w:rPr>
          <w:rFonts w:eastAsia="HGMaruGothicMPRO"/>
          <w:lang w:val="en-US"/>
        </w:rPr>
        <w:t>amend to read</w:t>
      </w:r>
      <w:proofErr w:type="gramEnd"/>
      <w:r w:rsidRPr="00402693">
        <w:rPr>
          <w:rFonts w:eastAsia="HGMaruGothicMPRO"/>
          <w:lang w:val="en-US"/>
        </w:rPr>
        <w:t>:</w:t>
      </w:r>
    </w:p>
    <w:p w:rsidR="00402693" w:rsidRPr="00402693" w:rsidRDefault="00402693" w:rsidP="00402693">
      <w:pPr>
        <w:pStyle w:val="SingleTxtG"/>
        <w:ind w:left="2268" w:hanging="1134"/>
        <w:rPr>
          <w:rFonts w:eastAsia="HGMaruGothicMPRO"/>
          <w:lang w:val="en-US"/>
        </w:rPr>
      </w:pPr>
      <w:r w:rsidRPr="00402693">
        <w:rPr>
          <w:rFonts w:eastAsia="HGMaruGothicMPRO"/>
          <w:lang w:val="en-US"/>
        </w:rPr>
        <w:t>"6.2.1.</w:t>
      </w:r>
      <w:r w:rsidRPr="00402693">
        <w:rPr>
          <w:rFonts w:eastAsia="HGMaruGothicMPRO"/>
          <w:lang w:val="en-US"/>
        </w:rPr>
        <w:tab/>
        <w:t xml:space="preserve">Except as provided by paragraph 6.2.2., the outer diameter of a </w:t>
      </w:r>
      <w:proofErr w:type="spellStart"/>
      <w:r w:rsidRPr="00402693">
        <w:rPr>
          <w:rFonts w:eastAsia="HGMaruGothicMPRO"/>
          <w:lang w:val="en-US"/>
        </w:rPr>
        <w:t>tyre</w:t>
      </w:r>
      <w:proofErr w:type="spellEnd"/>
      <w:r w:rsidRPr="00402693">
        <w:rPr>
          <w:rFonts w:eastAsia="HGMaruGothicMPRO"/>
          <w:lang w:val="en-US"/>
        </w:rPr>
        <w:t xml:space="preserve"> is calculated by the following formula:</w:t>
      </w:r>
    </w:p>
    <w:p w:rsidR="00402693" w:rsidRPr="00402693" w:rsidRDefault="00402693" w:rsidP="00402693">
      <w:pPr>
        <w:pStyle w:val="SingleTxtG"/>
        <w:ind w:left="2268"/>
        <w:rPr>
          <w:rFonts w:eastAsia="HGMaruGothicMPRO"/>
          <w:lang w:val="en-US"/>
        </w:rPr>
      </w:pPr>
      <w:r w:rsidRPr="00402693">
        <w:rPr>
          <w:rFonts w:eastAsia="HGMaruGothicMPRO"/>
          <w:lang w:val="en-US"/>
        </w:rPr>
        <w:t xml:space="preserve">D = d + 2 H </w:t>
      </w:r>
    </w:p>
    <w:p w:rsidR="00402693" w:rsidRPr="00402693" w:rsidRDefault="00402693" w:rsidP="00402693">
      <w:pPr>
        <w:pStyle w:val="SingleTxtG"/>
        <w:ind w:left="2268"/>
        <w:rPr>
          <w:rFonts w:eastAsia="HGMaruGothicMPRO"/>
          <w:lang w:val="en-US"/>
        </w:rPr>
      </w:pPr>
      <w:proofErr w:type="gramStart"/>
      <w:r w:rsidRPr="00402693">
        <w:rPr>
          <w:rFonts w:eastAsia="HGMaruGothicMPRO"/>
          <w:lang w:val="en-US"/>
        </w:rPr>
        <w:t>where</w:t>
      </w:r>
      <w:proofErr w:type="gramEnd"/>
      <w:r w:rsidRPr="00402693">
        <w:rPr>
          <w:rFonts w:eastAsia="HGMaruGothicMPRO"/>
          <w:lang w:val="en-US"/>
        </w:rPr>
        <w:t>:</w:t>
      </w:r>
    </w:p>
    <w:p w:rsidR="00402693" w:rsidRPr="00402693" w:rsidRDefault="00402693" w:rsidP="00402693">
      <w:pPr>
        <w:pStyle w:val="SingleTxtG"/>
        <w:ind w:left="2268"/>
        <w:rPr>
          <w:rFonts w:eastAsia="HGMaruGothicMPRO"/>
          <w:lang w:val="en-US"/>
        </w:rPr>
      </w:pPr>
      <w:r w:rsidRPr="00402693">
        <w:rPr>
          <w:rFonts w:eastAsia="HGMaruGothicMPRO"/>
          <w:lang w:val="en-US"/>
        </w:rPr>
        <w:t>D</w:t>
      </w:r>
      <w:r w:rsidRPr="00402693">
        <w:rPr>
          <w:rFonts w:eastAsia="HGMaruGothicMPRO"/>
          <w:lang w:val="en-US"/>
        </w:rPr>
        <w:tab/>
        <w:t xml:space="preserve"> is the outer diameter expressed in mm</w:t>
      </w:r>
      <w:proofErr w:type="gramStart"/>
      <w:r w:rsidRPr="00402693">
        <w:rPr>
          <w:rFonts w:eastAsia="HGMaruGothicMPRO"/>
          <w:lang w:val="en-US"/>
        </w:rPr>
        <w:t>;</w:t>
      </w:r>
      <w:proofErr w:type="gramEnd"/>
    </w:p>
    <w:p w:rsidR="00402693" w:rsidRPr="00402693" w:rsidRDefault="00402693" w:rsidP="00402693">
      <w:pPr>
        <w:pStyle w:val="SingleTxtG"/>
        <w:ind w:left="2268"/>
        <w:rPr>
          <w:rFonts w:eastAsia="HGMaruGothicMPRO"/>
          <w:lang w:val="en-US"/>
        </w:rPr>
      </w:pPr>
      <w:r w:rsidRPr="00402693">
        <w:rPr>
          <w:rFonts w:eastAsia="HGMaruGothicMPRO"/>
          <w:lang w:val="en-US"/>
        </w:rPr>
        <w:t>D</w:t>
      </w:r>
      <w:r w:rsidRPr="00402693">
        <w:rPr>
          <w:rFonts w:eastAsia="HGMaruGothicMPRO"/>
          <w:lang w:val="en-US"/>
        </w:rPr>
        <w:tab/>
        <w:t>is the conventional number denoting the nominal rim diameter expressed in mm (see paragraph 2.16.)</w:t>
      </w:r>
      <w:proofErr w:type="gramStart"/>
      <w:r w:rsidRPr="00402693">
        <w:rPr>
          <w:rFonts w:eastAsia="HGMaruGothicMPRO"/>
          <w:lang w:val="en-US"/>
        </w:rPr>
        <w:t>;</w:t>
      </w:r>
      <w:proofErr w:type="gramEnd"/>
      <w:r w:rsidRPr="00402693">
        <w:rPr>
          <w:rFonts w:eastAsia="HGMaruGothicMPRO"/>
          <w:lang w:val="en-US"/>
        </w:rPr>
        <w:t xml:space="preserve"> </w:t>
      </w:r>
    </w:p>
    <w:p w:rsidR="00402693" w:rsidRPr="00402693" w:rsidRDefault="00402693" w:rsidP="00402693">
      <w:pPr>
        <w:pStyle w:val="SingleTxtG"/>
        <w:ind w:left="2268"/>
        <w:rPr>
          <w:rFonts w:eastAsia="HGMaruGothicMPRO"/>
          <w:lang w:val="en-US"/>
        </w:rPr>
      </w:pPr>
      <w:r w:rsidRPr="00402693">
        <w:rPr>
          <w:rFonts w:eastAsia="HGMaruGothicMPRO"/>
          <w:lang w:val="en-US"/>
        </w:rPr>
        <w:t>H</w:t>
      </w:r>
      <w:r w:rsidRPr="00402693">
        <w:rPr>
          <w:rFonts w:eastAsia="HGMaruGothicMPRO"/>
          <w:lang w:val="en-US"/>
        </w:rPr>
        <w:tab/>
        <w:t xml:space="preserve">is the nominal section height </w:t>
      </w:r>
      <w:r w:rsidRPr="00402693">
        <w:rPr>
          <w:rFonts w:eastAsia="HGMaruGothicMPRO"/>
          <w:b/>
          <w:lang w:val="en-US"/>
        </w:rPr>
        <w:t xml:space="preserve">rounded to the nearest </w:t>
      </w:r>
      <w:proofErr w:type="spellStart"/>
      <w:r w:rsidRPr="00402693">
        <w:rPr>
          <w:rFonts w:eastAsia="HGMaruGothicMPRO"/>
          <w:b/>
          <w:lang w:val="en-US"/>
        </w:rPr>
        <w:t>millimetre</w:t>
      </w:r>
      <w:proofErr w:type="spellEnd"/>
      <w:r w:rsidRPr="00402693">
        <w:rPr>
          <w:rFonts w:eastAsia="HGMaruGothicMPRO"/>
          <w:lang w:val="en-US"/>
        </w:rPr>
        <w:t xml:space="preserve"> </w:t>
      </w:r>
      <w:r w:rsidRPr="00402693">
        <w:rPr>
          <w:rFonts w:eastAsia="HGMaruGothicMPRO"/>
          <w:strike/>
          <w:lang w:val="en-US"/>
        </w:rPr>
        <w:t>in mm</w:t>
      </w:r>
      <w:r w:rsidRPr="00402693">
        <w:rPr>
          <w:rFonts w:eastAsia="HGMaruGothicMPRO"/>
          <w:lang w:val="en-US"/>
        </w:rPr>
        <w:t xml:space="preserve"> and is equal to:</w:t>
      </w:r>
    </w:p>
    <w:p w:rsidR="00402693" w:rsidRPr="00402693" w:rsidRDefault="00402693" w:rsidP="00402693">
      <w:pPr>
        <w:pStyle w:val="SingleTxtG"/>
        <w:ind w:left="2268"/>
        <w:rPr>
          <w:rFonts w:eastAsia="HGMaruGothicMPRO"/>
          <w:lang w:val="en-US"/>
        </w:rPr>
      </w:pPr>
      <w:r w:rsidRPr="00402693">
        <w:rPr>
          <w:rFonts w:eastAsia="HGMaruGothicMPRO"/>
          <w:lang w:val="en-US"/>
        </w:rPr>
        <w:t>H = 0.01 x Ra x S1 Where:</w:t>
      </w:r>
    </w:p>
    <w:p w:rsidR="00402693" w:rsidRPr="00402693" w:rsidRDefault="00402693" w:rsidP="00402693">
      <w:pPr>
        <w:pStyle w:val="SingleTxtG"/>
        <w:ind w:left="2268"/>
        <w:rPr>
          <w:rFonts w:eastAsia="HGMaruGothicMPRO"/>
          <w:lang w:val="en-US"/>
        </w:rPr>
      </w:pPr>
      <w:r w:rsidRPr="00402693">
        <w:rPr>
          <w:rFonts w:eastAsia="HGMaruGothicMPRO"/>
          <w:lang w:val="en-US"/>
        </w:rPr>
        <w:t>Ra</w:t>
      </w:r>
      <w:r w:rsidRPr="00402693">
        <w:rPr>
          <w:rFonts w:eastAsia="HGMaruGothicMPRO"/>
          <w:lang w:val="en-US"/>
        </w:rPr>
        <w:tab/>
        <w:t>is the nominal aspect ratio</w:t>
      </w:r>
      <w:proofErr w:type="gramStart"/>
      <w:r w:rsidRPr="00402693">
        <w:rPr>
          <w:rFonts w:eastAsia="HGMaruGothicMPRO"/>
          <w:lang w:val="en-US"/>
        </w:rPr>
        <w:t>;</w:t>
      </w:r>
      <w:proofErr w:type="gramEnd"/>
    </w:p>
    <w:p w:rsidR="00402693" w:rsidRPr="00402693" w:rsidRDefault="00402693" w:rsidP="00402693">
      <w:pPr>
        <w:pStyle w:val="SingleTxtG"/>
        <w:ind w:left="2268"/>
        <w:rPr>
          <w:rFonts w:eastAsia="HGMaruGothicMPRO"/>
          <w:lang w:val="en-US"/>
        </w:rPr>
      </w:pPr>
      <w:r w:rsidRPr="00402693">
        <w:rPr>
          <w:rFonts w:eastAsia="HGMaruGothicMPRO"/>
          <w:lang w:val="en-US"/>
        </w:rPr>
        <w:t>S1</w:t>
      </w:r>
      <w:r w:rsidRPr="00402693">
        <w:rPr>
          <w:rFonts w:eastAsia="HGMaruGothicMPRO"/>
          <w:lang w:val="en-US"/>
        </w:rPr>
        <w:tab/>
        <w:t>is the "nominal section width" in mm.</w:t>
      </w:r>
    </w:p>
    <w:p w:rsidR="00402693" w:rsidRPr="00402693" w:rsidRDefault="00402693" w:rsidP="00402693">
      <w:pPr>
        <w:pStyle w:val="SingleTxtG"/>
        <w:ind w:left="2268"/>
        <w:rPr>
          <w:rFonts w:eastAsia="HGMaruGothicMPRO"/>
          <w:lang w:val="en-US"/>
        </w:rPr>
      </w:pPr>
      <w:r w:rsidRPr="00402693">
        <w:rPr>
          <w:rFonts w:eastAsia="HGMaruGothicMPRO"/>
          <w:lang w:val="en-US"/>
        </w:rPr>
        <w:t xml:space="preserve">All as shown on the sidewall of the </w:t>
      </w:r>
      <w:proofErr w:type="spellStart"/>
      <w:r w:rsidRPr="00402693">
        <w:rPr>
          <w:rFonts w:eastAsia="HGMaruGothicMPRO"/>
          <w:lang w:val="en-US"/>
        </w:rPr>
        <w:t>tyre</w:t>
      </w:r>
      <w:proofErr w:type="spellEnd"/>
      <w:r w:rsidRPr="00402693">
        <w:rPr>
          <w:rFonts w:eastAsia="HGMaruGothicMPRO"/>
          <w:lang w:val="en-US"/>
        </w:rPr>
        <w:t xml:space="preserve"> in the </w:t>
      </w:r>
      <w:proofErr w:type="spellStart"/>
      <w:r w:rsidRPr="00402693">
        <w:rPr>
          <w:rFonts w:eastAsia="HGMaruGothicMPRO"/>
          <w:lang w:val="en-US"/>
        </w:rPr>
        <w:t>tyre</w:t>
      </w:r>
      <w:proofErr w:type="spellEnd"/>
      <w:r w:rsidRPr="00402693">
        <w:rPr>
          <w:rFonts w:eastAsia="HGMaruGothicMPRO"/>
          <w:lang w:val="en-US"/>
        </w:rPr>
        <w:t>-size designation in conformity with the requirements of paragraph 2.15."</w:t>
      </w:r>
    </w:p>
    <w:p w:rsidR="00402693" w:rsidRPr="00402693" w:rsidRDefault="00402693" w:rsidP="00402693">
      <w:pPr>
        <w:tabs>
          <w:tab w:val="left" w:pos="9639"/>
        </w:tabs>
        <w:spacing w:after="120"/>
        <w:ind w:left="1134" w:right="1134"/>
        <w:jc w:val="both"/>
        <w:rPr>
          <w:rFonts w:eastAsia="HGMaruGothicMPRO"/>
          <w:lang w:val="en-US"/>
        </w:rPr>
      </w:pPr>
      <w:proofErr w:type="gramStart"/>
      <w:r w:rsidRPr="00402693">
        <w:rPr>
          <w:rFonts w:eastAsia="HGMaruGothicMPRO"/>
          <w:i/>
          <w:lang w:val="en-US"/>
        </w:rPr>
        <w:t>Paragraph 6.3.2.</w:t>
      </w:r>
      <w:proofErr w:type="gramEnd"/>
      <w:r w:rsidRPr="00402693">
        <w:rPr>
          <w:rFonts w:eastAsia="HGMaruGothicMPRO"/>
          <w:i/>
          <w:lang w:val="en-US"/>
        </w:rPr>
        <w:t xml:space="preserve">, </w:t>
      </w:r>
      <w:proofErr w:type="gramStart"/>
      <w:r w:rsidRPr="00402693">
        <w:rPr>
          <w:rFonts w:eastAsia="HGMaruGothicMPRO"/>
          <w:lang w:val="en-US"/>
        </w:rPr>
        <w:t>amend to read</w:t>
      </w:r>
      <w:proofErr w:type="gramEnd"/>
      <w:r w:rsidRPr="00402693">
        <w:rPr>
          <w:rFonts w:eastAsia="HGMaruGothicMPRO"/>
          <w:lang w:val="en-US"/>
        </w:rPr>
        <w:t>:</w:t>
      </w:r>
    </w:p>
    <w:p w:rsidR="00402693" w:rsidRPr="00402693" w:rsidRDefault="00402693" w:rsidP="00402693">
      <w:pPr>
        <w:spacing w:after="120"/>
        <w:ind w:left="2268" w:right="1134" w:hanging="1134"/>
        <w:jc w:val="both"/>
        <w:rPr>
          <w:rFonts w:eastAsia="HGMaruGothicMPRO"/>
          <w:lang w:val="en-US"/>
        </w:rPr>
      </w:pPr>
      <w:r w:rsidRPr="00402693">
        <w:rPr>
          <w:rFonts w:eastAsia="HGMaruGothicMPRO"/>
          <w:lang w:val="en-US"/>
        </w:rPr>
        <w:t>"6.3.2.</w:t>
      </w:r>
      <w:r w:rsidRPr="00402693">
        <w:rPr>
          <w:rFonts w:eastAsia="HGMaruGothicMPRO"/>
          <w:lang w:val="en-US"/>
        </w:rPr>
        <w:tab/>
        <w:t xml:space="preserve">The overall width of a </w:t>
      </w:r>
      <w:proofErr w:type="spellStart"/>
      <w:r w:rsidRPr="00402693">
        <w:rPr>
          <w:rFonts w:eastAsia="HGMaruGothicMPRO"/>
          <w:lang w:val="en-US"/>
        </w:rPr>
        <w:t>tyre</w:t>
      </w:r>
      <w:proofErr w:type="spellEnd"/>
      <w:r w:rsidRPr="00402693">
        <w:rPr>
          <w:rFonts w:eastAsia="HGMaruGothicMPRO"/>
          <w:lang w:val="en-US"/>
        </w:rPr>
        <w:t xml:space="preserve"> may not exceed the section width determined pursuant to paragraph 6.1. </w:t>
      </w:r>
      <w:proofErr w:type="gramStart"/>
      <w:r w:rsidRPr="00402693">
        <w:rPr>
          <w:rFonts w:eastAsia="HGMaruGothicMPRO"/>
          <w:lang w:val="en-US"/>
        </w:rPr>
        <w:t>by</w:t>
      </w:r>
      <w:proofErr w:type="gramEnd"/>
      <w:r w:rsidRPr="00402693">
        <w:rPr>
          <w:rFonts w:eastAsia="HGMaruGothicMPRO"/>
          <w:lang w:val="en-US"/>
        </w:rPr>
        <w:t xml:space="preserve"> more than the following:</w:t>
      </w:r>
    </w:p>
    <w:p w:rsidR="00402693" w:rsidRPr="00402693" w:rsidRDefault="00402693" w:rsidP="00402693">
      <w:pPr>
        <w:spacing w:after="120"/>
        <w:ind w:left="2268" w:right="1134"/>
        <w:jc w:val="both"/>
        <w:rPr>
          <w:rFonts w:eastAsia="HGMaruGothicMPRO"/>
          <w:lang w:val="en-US"/>
        </w:rPr>
      </w:pPr>
      <w:r w:rsidRPr="00402693">
        <w:rPr>
          <w:rFonts w:eastAsia="HGMaruGothicMPRO"/>
          <w:lang w:val="en-US"/>
        </w:rPr>
        <w:tab/>
      </w:r>
      <w:r w:rsidRPr="00402693">
        <w:rPr>
          <w:rFonts w:eastAsia="HGMaruGothicMPRO"/>
          <w:lang w:val="en-US"/>
        </w:rPr>
        <w:tab/>
        <w:t>Radial construction: +5 per cent</w:t>
      </w:r>
    </w:p>
    <w:p w:rsidR="00402693" w:rsidRPr="00402693" w:rsidRDefault="00402693" w:rsidP="00402693">
      <w:pPr>
        <w:spacing w:after="120"/>
        <w:ind w:left="2268" w:right="1134"/>
        <w:jc w:val="both"/>
        <w:rPr>
          <w:rFonts w:eastAsia="HGMaruGothicMPRO"/>
          <w:lang w:val="en-US"/>
        </w:rPr>
      </w:pPr>
      <w:r w:rsidRPr="00402693">
        <w:rPr>
          <w:rFonts w:eastAsia="HGMaruGothicMPRO"/>
          <w:lang w:val="en-US"/>
        </w:rPr>
        <w:tab/>
      </w:r>
      <w:r w:rsidRPr="00402693">
        <w:rPr>
          <w:rFonts w:eastAsia="HGMaruGothicMPRO"/>
          <w:lang w:val="en-US"/>
        </w:rPr>
        <w:tab/>
        <w:t>Diagonal (bias) construction: +8 per cent</w:t>
      </w:r>
    </w:p>
    <w:p w:rsidR="00402693" w:rsidRPr="00402693" w:rsidRDefault="00402693" w:rsidP="00402693">
      <w:pPr>
        <w:spacing w:after="120"/>
        <w:ind w:left="2268" w:right="1134"/>
        <w:jc w:val="both"/>
        <w:rPr>
          <w:rFonts w:eastAsia="HGMaruGothicMPRO"/>
          <w:b/>
          <w:lang w:val="en-US"/>
        </w:rPr>
      </w:pPr>
      <w:r w:rsidRPr="00402693">
        <w:rPr>
          <w:rFonts w:eastAsia="HGMaruGothicMPRO"/>
          <w:b/>
          <w:lang w:val="en-US"/>
        </w:rPr>
        <w:tab/>
      </w:r>
      <w:r w:rsidRPr="00402693">
        <w:rPr>
          <w:rFonts w:eastAsia="HGMaruGothicMPRO"/>
          <w:b/>
          <w:lang w:val="en-US"/>
        </w:rPr>
        <w:tab/>
        <w:t>Calculated value to be rounded to the nearest mm</w:t>
      </w:r>
      <w:r w:rsidRPr="00402693">
        <w:rPr>
          <w:rFonts w:eastAsia="HGMaruGothicMPRO"/>
          <w:lang w:val="en-US"/>
        </w:rPr>
        <w:t>"</w:t>
      </w:r>
    </w:p>
    <w:p w:rsidR="00402693" w:rsidRPr="00402693" w:rsidRDefault="00402693" w:rsidP="00402693">
      <w:pPr>
        <w:tabs>
          <w:tab w:val="left" w:pos="9639"/>
        </w:tabs>
        <w:spacing w:after="120"/>
        <w:ind w:left="1134" w:right="1134"/>
        <w:jc w:val="both"/>
        <w:rPr>
          <w:rFonts w:eastAsia="HGMaruGothicMPRO"/>
          <w:i/>
          <w:lang w:val="en-US"/>
        </w:rPr>
      </w:pPr>
      <w:proofErr w:type="gramStart"/>
      <w:r w:rsidRPr="00402693">
        <w:rPr>
          <w:rFonts w:eastAsia="HGMaruGothicMPRO"/>
          <w:i/>
          <w:lang w:val="en-US"/>
        </w:rPr>
        <w:t>Paragraph 6.4.1.</w:t>
      </w:r>
      <w:proofErr w:type="gramEnd"/>
      <w:r w:rsidRPr="00402693">
        <w:rPr>
          <w:rFonts w:eastAsia="HGMaruGothicMPRO"/>
          <w:i/>
          <w:lang w:val="en-US"/>
        </w:rPr>
        <w:t xml:space="preserve">, </w:t>
      </w:r>
      <w:proofErr w:type="gramStart"/>
      <w:r w:rsidRPr="00402693">
        <w:rPr>
          <w:rFonts w:eastAsia="HGMaruGothicMPRO"/>
          <w:lang w:val="en-US"/>
        </w:rPr>
        <w:t>amend to read</w:t>
      </w:r>
      <w:proofErr w:type="gramEnd"/>
      <w:r w:rsidRPr="00402693">
        <w:rPr>
          <w:rFonts w:eastAsia="HGMaruGothicMPRO"/>
          <w:lang w:val="en-US"/>
        </w:rPr>
        <w:t>:</w:t>
      </w:r>
    </w:p>
    <w:p w:rsidR="00402693" w:rsidRPr="00402693" w:rsidRDefault="00402693" w:rsidP="00402693">
      <w:pPr>
        <w:spacing w:after="120"/>
        <w:ind w:left="2268" w:right="1134" w:hanging="1134"/>
        <w:jc w:val="both"/>
        <w:rPr>
          <w:rFonts w:eastAsia="HGMaruGothicMPRO"/>
          <w:lang w:val="en-US"/>
        </w:rPr>
      </w:pPr>
      <w:r w:rsidRPr="00402693">
        <w:rPr>
          <w:rFonts w:eastAsia="HGMaruGothicMPRO"/>
          <w:lang w:val="en-US"/>
        </w:rPr>
        <w:t>"6.4.1.</w:t>
      </w:r>
      <w:r w:rsidRPr="00402693">
        <w:rPr>
          <w:rFonts w:eastAsia="HGMaruGothicMPRO"/>
          <w:lang w:val="en-US"/>
        </w:rPr>
        <w:tab/>
        <w:t xml:space="preserve">The outer diameter of a </w:t>
      </w:r>
      <w:proofErr w:type="spellStart"/>
      <w:r w:rsidRPr="00402693">
        <w:rPr>
          <w:rFonts w:eastAsia="HGMaruGothicMPRO"/>
          <w:lang w:val="en-US"/>
        </w:rPr>
        <w:t>tyre</w:t>
      </w:r>
      <w:proofErr w:type="spellEnd"/>
      <w:r w:rsidRPr="00402693">
        <w:rPr>
          <w:rFonts w:eastAsia="HGMaruGothicMPRO"/>
          <w:lang w:val="en-US"/>
        </w:rPr>
        <w:t xml:space="preserve"> must not be outside the values D min and D max obtained from the following formulae:</w:t>
      </w:r>
    </w:p>
    <w:p w:rsidR="00402693" w:rsidRPr="00402693" w:rsidRDefault="00402693" w:rsidP="00402693">
      <w:pPr>
        <w:spacing w:after="120"/>
        <w:ind w:left="2268" w:right="1134"/>
        <w:jc w:val="both"/>
        <w:rPr>
          <w:rFonts w:eastAsia="HGMaruGothicMPRO"/>
          <w:lang w:val="en-US"/>
        </w:rPr>
      </w:pPr>
      <w:r w:rsidRPr="00402693">
        <w:rPr>
          <w:rFonts w:eastAsia="HGMaruGothicMPRO"/>
          <w:lang w:val="en-US"/>
        </w:rPr>
        <w:tab/>
      </w:r>
      <w:r w:rsidRPr="00402693">
        <w:rPr>
          <w:rFonts w:eastAsia="HGMaruGothicMPRO"/>
          <w:lang w:val="en-US"/>
        </w:rPr>
        <w:tab/>
        <w:t xml:space="preserve">D min = d + 2 </w:t>
      </w:r>
      <w:r w:rsidRPr="00402693">
        <w:rPr>
          <w:rFonts w:eastAsia="HGMaruGothicMPRO"/>
          <w:b/>
          <w:lang w:val="en-US"/>
        </w:rPr>
        <w:t xml:space="preserve">x </w:t>
      </w:r>
      <w:proofErr w:type="spellStart"/>
      <w:proofErr w:type="gramStart"/>
      <w:r w:rsidRPr="00402693">
        <w:rPr>
          <w:rFonts w:eastAsia="HGMaruGothicMPRO"/>
          <w:b/>
          <w:lang w:val="en-US"/>
        </w:rPr>
        <w:t>Hmin</w:t>
      </w:r>
      <w:proofErr w:type="spellEnd"/>
      <w:r w:rsidRPr="00402693">
        <w:rPr>
          <w:rFonts w:eastAsia="HGMaruGothicMPRO"/>
          <w:lang w:val="en-US"/>
        </w:rPr>
        <w:t xml:space="preserve">  </w:t>
      </w:r>
      <w:r w:rsidRPr="00402693">
        <w:rPr>
          <w:rFonts w:eastAsia="HGMaruGothicMPRO"/>
          <w:strike/>
          <w:lang w:val="en-US"/>
        </w:rPr>
        <w:t>(</w:t>
      </w:r>
      <w:proofErr w:type="gramEnd"/>
      <w:r w:rsidRPr="00402693">
        <w:rPr>
          <w:rFonts w:eastAsia="HGMaruGothicMPRO"/>
          <w:strike/>
          <w:lang w:val="en-US"/>
        </w:rPr>
        <w:t>H x a)</w:t>
      </w:r>
    </w:p>
    <w:p w:rsidR="00402693" w:rsidRPr="0082304B" w:rsidRDefault="00402693" w:rsidP="00402693">
      <w:pPr>
        <w:spacing w:after="120"/>
        <w:ind w:left="2268" w:right="1134"/>
        <w:jc w:val="both"/>
        <w:rPr>
          <w:rFonts w:eastAsia="HGMaruGothicMPRO"/>
        </w:rPr>
      </w:pPr>
      <w:r w:rsidRPr="00187AEE">
        <w:rPr>
          <w:rFonts w:eastAsia="HGMaruGothicMPRO"/>
          <w:lang w:val="en-US"/>
        </w:rPr>
        <w:tab/>
      </w:r>
      <w:r w:rsidRPr="00187AEE">
        <w:rPr>
          <w:rFonts w:eastAsia="HGMaruGothicMPRO"/>
          <w:lang w:val="en-US"/>
        </w:rPr>
        <w:tab/>
      </w:r>
      <w:r w:rsidRPr="0082304B">
        <w:rPr>
          <w:rFonts w:eastAsia="HGMaruGothicMPRO"/>
        </w:rPr>
        <w:t xml:space="preserve">D max = d + 2 </w:t>
      </w:r>
      <w:r w:rsidRPr="0082304B">
        <w:rPr>
          <w:rFonts w:eastAsia="HGMaruGothicMPRO"/>
          <w:b/>
        </w:rPr>
        <w:t xml:space="preserve">x </w:t>
      </w:r>
      <w:proofErr w:type="spellStart"/>
      <w:r w:rsidRPr="0082304B">
        <w:rPr>
          <w:rFonts w:eastAsia="HGMaruGothicMPRO"/>
          <w:b/>
        </w:rPr>
        <w:t>Hmax</w:t>
      </w:r>
      <w:proofErr w:type="spellEnd"/>
      <w:r w:rsidRPr="0082304B">
        <w:rPr>
          <w:rFonts w:eastAsia="HGMaruGothicMPRO"/>
        </w:rPr>
        <w:t xml:space="preserve">  </w:t>
      </w:r>
      <w:r w:rsidRPr="0082304B">
        <w:rPr>
          <w:rFonts w:eastAsia="HGMaruGothicMPRO"/>
          <w:strike/>
        </w:rPr>
        <w:t>(H x b)</w:t>
      </w:r>
    </w:p>
    <w:p w:rsidR="00402693" w:rsidRPr="00402693" w:rsidRDefault="00402693" w:rsidP="00402693">
      <w:pPr>
        <w:tabs>
          <w:tab w:val="left" w:pos="9639"/>
        </w:tabs>
        <w:spacing w:after="120"/>
        <w:ind w:left="1134" w:right="1134" w:firstLine="1134"/>
        <w:jc w:val="both"/>
        <w:rPr>
          <w:rFonts w:eastAsia="HGMaruGothicMPRO"/>
          <w:lang w:val="en-US"/>
        </w:rPr>
      </w:pPr>
      <w:r w:rsidRPr="00402693">
        <w:rPr>
          <w:rFonts w:eastAsia="HGMaruGothicMPRO"/>
          <w:lang w:val="en-US"/>
        </w:rPr>
        <w:t xml:space="preserve">Where </w:t>
      </w:r>
    </w:p>
    <w:p w:rsidR="00402693" w:rsidRPr="00402693" w:rsidRDefault="00402693" w:rsidP="00402693">
      <w:pPr>
        <w:tabs>
          <w:tab w:val="left" w:pos="9639"/>
        </w:tabs>
        <w:spacing w:after="120"/>
        <w:ind w:left="1134" w:right="1134" w:firstLine="1134"/>
        <w:jc w:val="both"/>
        <w:rPr>
          <w:rFonts w:eastAsia="HGMaruGothicMPRO"/>
          <w:b/>
          <w:lang w:val="en-US"/>
        </w:rPr>
      </w:pPr>
      <w:proofErr w:type="spellStart"/>
      <w:r w:rsidRPr="00402693">
        <w:rPr>
          <w:rFonts w:eastAsia="HGMaruGothicMPRO"/>
          <w:b/>
          <w:lang w:val="en-US"/>
        </w:rPr>
        <w:t>Hmin</w:t>
      </w:r>
      <w:proofErr w:type="spellEnd"/>
      <w:r w:rsidRPr="00402693">
        <w:rPr>
          <w:rFonts w:eastAsia="HGMaruGothicMPRO"/>
          <w:b/>
          <w:lang w:val="en-US"/>
        </w:rPr>
        <w:t xml:space="preserve"> = H x </w:t>
      </w:r>
      <w:proofErr w:type="gramStart"/>
      <w:r w:rsidRPr="00402693">
        <w:rPr>
          <w:rFonts w:eastAsia="HGMaruGothicMPRO"/>
          <w:b/>
          <w:lang w:val="en-US"/>
        </w:rPr>
        <w:t>a ,</w:t>
      </w:r>
      <w:proofErr w:type="gramEnd"/>
      <w:r w:rsidRPr="00402693">
        <w:rPr>
          <w:rFonts w:eastAsia="HGMaruGothicMPRO"/>
          <w:b/>
          <w:lang w:val="en-US"/>
        </w:rPr>
        <w:t xml:space="preserve"> rounded to the nearest mm</w:t>
      </w:r>
    </w:p>
    <w:p w:rsidR="00402693" w:rsidRPr="00402693" w:rsidRDefault="00402693" w:rsidP="00402693">
      <w:pPr>
        <w:tabs>
          <w:tab w:val="left" w:pos="9639"/>
        </w:tabs>
        <w:spacing w:after="120"/>
        <w:ind w:left="1134" w:right="1134" w:firstLine="1134"/>
        <w:jc w:val="both"/>
        <w:rPr>
          <w:rFonts w:eastAsia="HGMaruGothicMPRO"/>
          <w:b/>
          <w:lang w:val="en-US"/>
        </w:rPr>
      </w:pPr>
      <w:proofErr w:type="spellStart"/>
      <w:r w:rsidRPr="00402693">
        <w:rPr>
          <w:rFonts w:eastAsia="HGMaruGothicMPRO"/>
          <w:b/>
          <w:lang w:val="en-US"/>
        </w:rPr>
        <w:t>Hmax</w:t>
      </w:r>
      <w:proofErr w:type="spellEnd"/>
      <w:r w:rsidRPr="00402693">
        <w:rPr>
          <w:rFonts w:eastAsia="HGMaruGothicMPRO"/>
          <w:b/>
          <w:lang w:val="en-US"/>
        </w:rPr>
        <w:t xml:space="preserve"> = H x </w:t>
      </w:r>
      <w:proofErr w:type="gramStart"/>
      <w:r w:rsidRPr="00402693">
        <w:rPr>
          <w:rFonts w:eastAsia="HGMaruGothicMPRO"/>
          <w:b/>
          <w:lang w:val="en-US"/>
        </w:rPr>
        <w:t>b ,</w:t>
      </w:r>
      <w:proofErr w:type="gramEnd"/>
      <w:r w:rsidRPr="00402693">
        <w:rPr>
          <w:rFonts w:eastAsia="HGMaruGothicMPRO"/>
          <w:b/>
          <w:lang w:val="en-US"/>
        </w:rPr>
        <w:t xml:space="preserve"> rounded to the nearest mm</w:t>
      </w:r>
    </w:p>
    <w:p w:rsidR="00402693" w:rsidRPr="00402693" w:rsidRDefault="00402693" w:rsidP="00402693">
      <w:pPr>
        <w:tabs>
          <w:tab w:val="left" w:pos="9639"/>
        </w:tabs>
        <w:spacing w:after="120"/>
        <w:ind w:left="1134" w:right="1134" w:firstLine="1134"/>
        <w:jc w:val="both"/>
        <w:rPr>
          <w:rFonts w:eastAsia="HGMaruGothicMPRO"/>
          <w:lang w:val="en-US"/>
        </w:rPr>
      </w:pPr>
      <w:r w:rsidRPr="00402693">
        <w:rPr>
          <w:rFonts w:eastAsia="HGMaruGothicMPRO"/>
          <w:lang w:val="en-US"/>
        </w:rPr>
        <w:t>"H" and "d" are as defined in paragraph 6.2.1.</w:t>
      </w:r>
    </w:p>
    <w:p w:rsidR="00402693" w:rsidRPr="00402693" w:rsidRDefault="00402693" w:rsidP="00402693">
      <w:pPr>
        <w:tabs>
          <w:tab w:val="left" w:pos="9639"/>
        </w:tabs>
        <w:spacing w:after="120"/>
        <w:ind w:left="1134" w:right="1134" w:firstLine="1134"/>
        <w:jc w:val="both"/>
        <w:rPr>
          <w:rFonts w:eastAsia="HGMaruGothicMPRO"/>
          <w:b/>
          <w:lang w:val="en-US"/>
        </w:rPr>
      </w:pPr>
      <w:r w:rsidRPr="00402693">
        <w:rPr>
          <w:rFonts w:eastAsia="HGMaruGothicMPRO"/>
          <w:b/>
          <w:lang w:val="en-US"/>
        </w:rPr>
        <w:t>Coefficients "a" and "b" are specified in paragraph 6.4.2.</w:t>
      </w:r>
      <w:r w:rsidRPr="00402693">
        <w:rPr>
          <w:rFonts w:eastAsia="HGMaruGothicMPRO"/>
          <w:lang w:val="en-US"/>
        </w:rPr>
        <w:t>"</w:t>
      </w:r>
    </w:p>
    <w:p w:rsidR="00402693" w:rsidRPr="00402693" w:rsidRDefault="00402693" w:rsidP="00402693">
      <w:pPr>
        <w:tabs>
          <w:tab w:val="left" w:pos="9639"/>
        </w:tabs>
        <w:spacing w:after="120"/>
        <w:ind w:left="1134" w:right="1134"/>
        <w:jc w:val="both"/>
        <w:rPr>
          <w:rFonts w:eastAsia="HGMaruGothicMPRO"/>
          <w:i/>
          <w:lang w:val="en-US"/>
        </w:rPr>
      </w:pPr>
      <w:proofErr w:type="gramStart"/>
      <w:r w:rsidRPr="00402693">
        <w:rPr>
          <w:rFonts w:eastAsia="HGMaruGothicMPRO"/>
          <w:i/>
          <w:lang w:val="en-US"/>
        </w:rPr>
        <w:t>In paragraphs 8.1., 9.1.</w:t>
      </w:r>
      <w:proofErr w:type="gramEnd"/>
      <w:r w:rsidRPr="00402693">
        <w:rPr>
          <w:rFonts w:eastAsia="HGMaruGothicMPRO"/>
          <w:i/>
          <w:lang w:val="en-US"/>
        </w:rPr>
        <w:t xml:space="preserve"> </w:t>
      </w:r>
      <w:proofErr w:type="gramStart"/>
      <w:r w:rsidRPr="00402693">
        <w:rPr>
          <w:rFonts w:eastAsia="HGMaruGothicMPRO"/>
          <w:i/>
          <w:lang w:val="en-US"/>
        </w:rPr>
        <w:t>and</w:t>
      </w:r>
      <w:proofErr w:type="gramEnd"/>
      <w:r w:rsidRPr="00402693">
        <w:rPr>
          <w:rFonts w:eastAsia="HGMaruGothicMPRO"/>
          <w:i/>
          <w:lang w:val="en-US"/>
        </w:rPr>
        <w:t xml:space="preserve"> 10., replace</w:t>
      </w:r>
      <w:r w:rsidRPr="00402693">
        <w:rPr>
          <w:rFonts w:eastAsia="HGMaruGothicMPRO"/>
          <w:lang w:val="en-US"/>
        </w:rPr>
        <w:t xml:space="preserve"> "pneumatic </w:t>
      </w:r>
      <w:proofErr w:type="spellStart"/>
      <w:r w:rsidRPr="00402693">
        <w:rPr>
          <w:rFonts w:eastAsia="HGMaruGothicMPRO"/>
          <w:lang w:val="en-US"/>
        </w:rPr>
        <w:t>tyre</w:t>
      </w:r>
      <w:proofErr w:type="spellEnd"/>
      <w:r w:rsidRPr="00402693">
        <w:rPr>
          <w:rFonts w:eastAsia="HGMaruGothicMPRO"/>
          <w:lang w:val="en-US"/>
        </w:rPr>
        <w:t>"</w:t>
      </w:r>
      <w:r w:rsidRPr="00402693">
        <w:rPr>
          <w:rFonts w:eastAsia="HGMaruGothicMPRO"/>
          <w:i/>
          <w:lang w:val="en-US"/>
        </w:rPr>
        <w:t xml:space="preserve"> by </w:t>
      </w:r>
      <w:r w:rsidRPr="00402693">
        <w:rPr>
          <w:rFonts w:eastAsia="HGMaruGothicMPRO"/>
          <w:lang w:val="en-US"/>
        </w:rPr>
        <w:t>"</w:t>
      </w:r>
      <w:proofErr w:type="spellStart"/>
      <w:r w:rsidRPr="00402693">
        <w:rPr>
          <w:rFonts w:eastAsia="HGMaruGothicMPRO"/>
          <w:lang w:val="en-US"/>
        </w:rPr>
        <w:t>tyre</w:t>
      </w:r>
      <w:proofErr w:type="spellEnd"/>
      <w:r w:rsidRPr="00402693">
        <w:rPr>
          <w:rFonts w:eastAsia="HGMaruGothicMPRO"/>
          <w:lang w:val="en-US"/>
        </w:rPr>
        <w:t>".</w:t>
      </w:r>
    </w:p>
    <w:p w:rsidR="00402693" w:rsidRPr="00402693" w:rsidRDefault="00402693" w:rsidP="00402693">
      <w:pPr>
        <w:keepNext/>
        <w:keepLines/>
        <w:suppressAutoHyphens w:val="0"/>
        <w:autoSpaceDE w:val="0"/>
        <w:autoSpaceDN w:val="0"/>
        <w:adjustRightInd w:val="0"/>
        <w:spacing w:after="120" w:line="240" w:lineRule="auto"/>
        <w:ind w:left="1134" w:right="1134"/>
        <w:jc w:val="both"/>
        <w:rPr>
          <w:rFonts w:eastAsia="HGMaruGothicMPRO"/>
          <w:i/>
          <w:lang w:val="en-US"/>
        </w:rPr>
      </w:pPr>
      <w:proofErr w:type="gramStart"/>
      <w:r w:rsidRPr="00402693">
        <w:rPr>
          <w:rFonts w:eastAsia="HGMaruGothicMPRO"/>
          <w:i/>
          <w:lang w:val="en-US"/>
        </w:rPr>
        <w:lastRenderedPageBreak/>
        <w:t>Paragraphs 11.1.</w:t>
      </w:r>
      <w:proofErr w:type="gramEnd"/>
      <w:r w:rsidRPr="00402693">
        <w:rPr>
          <w:rFonts w:eastAsia="HGMaruGothicMPRO"/>
          <w:i/>
          <w:lang w:val="en-US"/>
        </w:rPr>
        <w:t xml:space="preserve"> </w:t>
      </w:r>
      <w:proofErr w:type="gramStart"/>
      <w:r w:rsidRPr="00402693">
        <w:rPr>
          <w:rFonts w:eastAsia="HGMaruGothicMPRO"/>
          <w:i/>
          <w:lang w:val="en-US"/>
        </w:rPr>
        <w:t>to</w:t>
      </w:r>
      <w:proofErr w:type="gramEnd"/>
      <w:r w:rsidRPr="00402693">
        <w:rPr>
          <w:rFonts w:eastAsia="HGMaruGothicMPRO"/>
          <w:i/>
          <w:lang w:val="en-US"/>
        </w:rPr>
        <w:t xml:space="preserve"> 11.3., </w:t>
      </w:r>
      <w:r w:rsidRPr="00402693">
        <w:rPr>
          <w:rFonts w:eastAsia="HGMaruGothicMPRO"/>
          <w:lang w:val="en-US"/>
        </w:rPr>
        <w:t>amend to read:</w:t>
      </w:r>
    </w:p>
    <w:p w:rsidR="00402693" w:rsidRPr="00402693" w:rsidRDefault="0082304B" w:rsidP="00402693">
      <w:pPr>
        <w:spacing w:after="120"/>
        <w:ind w:left="2268" w:right="1134" w:hanging="1134"/>
        <w:jc w:val="both"/>
        <w:rPr>
          <w:lang w:val="en-US" w:eastAsia="fr-FR"/>
        </w:rPr>
      </w:pPr>
      <w:proofErr w:type="gramStart"/>
      <w:r w:rsidRPr="00402693">
        <w:rPr>
          <w:lang w:val="en-US"/>
        </w:rPr>
        <w:t>"</w:t>
      </w:r>
      <w:r w:rsidR="00402693" w:rsidRPr="00402693">
        <w:rPr>
          <w:lang w:val="en-US" w:eastAsia="fr-FR"/>
        </w:rPr>
        <w:t>11.1.</w:t>
      </w:r>
      <w:r w:rsidR="00402693" w:rsidRPr="00402693">
        <w:rPr>
          <w:lang w:val="en-US" w:eastAsia="fr-FR"/>
        </w:rPr>
        <w:tab/>
        <w:t xml:space="preserve">The Contracting Parties to the </w:t>
      </w:r>
      <w:r w:rsidR="00402693" w:rsidRPr="00402693">
        <w:rPr>
          <w:b/>
          <w:lang w:val="en-US" w:eastAsia="fr-FR"/>
        </w:rPr>
        <w:t>1958</w:t>
      </w:r>
      <w:r w:rsidR="00402693" w:rsidRPr="00402693">
        <w:rPr>
          <w:lang w:val="en-US" w:eastAsia="fr-FR"/>
        </w:rPr>
        <w:t xml:space="preserve">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w:t>
      </w:r>
      <w:r w:rsidR="00402693" w:rsidRPr="00402693">
        <w:rPr>
          <w:b/>
          <w:lang w:val="en-US" w:eastAsia="fr-FR"/>
        </w:rPr>
        <w:t>or extension of approval</w:t>
      </w:r>
      <w:r w:rsidR="00402693" w:rsidRPr="00402693">
        <w:rPr>
          <w:lang w:val="en-US" w:eastAsia="fr-FR"/>
        </w:rPr>
        <w:t xml:space="preserve">, or refusal </w:t>
      </w:r>
      <w:r w:rsidR="00402693" w:rsidRPr="00402693">
        <w:rPr>
          <w:rFonts w:eastAsia="HGMaruGothicMPRO"/>
          <w:b/>
          <w:lang w:val="en-US" w:eastAsia="fr-FR"/>
        </w:rPr>
        <w:t>of approval</w:t>
      </w:r>
      <w:r w:rsidR="00402693" w:rsidRPr="00402693">
        <w:rPr>
          <w:rFonts w:eastAsia="HGMaruGothicMPRO"/>
          <w:lang w:val="en-US" w:eastAsia="fr-FR"/>
        </w:rPr>
        <w:t xml:space="preserve"> </w:t>
      </w:r>
      <w:r w:rsidR="00402693" w:rsidRPr="00402693">
        <w:rPr>
          <w:lang w:val="en-US" w:eastAsia="fr-FR"/>
        </w:rPr>
        <w:t xml:space="preserve">or withdrawal of approval </w:t>
      </w:r>
      <w:r w:rsidR="00402693" w:rsidRPr="00402693">
        <w:rPr>
          <w:b/>
          <w:lang w:val="en-US" w:eastAsia="fr-FR"/>
        </w:rPr>
        <w:t>or production definitively discontinued</w:t>
      </w:r>
      <w:r w:rsidR="00402693" w:rsidRPr="00402693">
        <w:rPr>
          <w:lang w:val="en-US" w:eastAsia="fr-FR"/>
        </w:rPr>
        <w:t>, issued in other countries, are to be sent.</w:t>
      </w:r>
      <w:proofErr w:type="gramEnd"/>
    </w:p>
    <w:p w:rsidR="00402693" w:rsidRPr="00402693" w:rsidRDefault="00402693" w:rsidP="00402693">
      <w:pPr>
        <w:suppressAutoHyphens w:val="0"/>
        <w:autoSpaceDE w:val="0"/>
        <w:autoSpaceDN w:val="0"/>
        <w:adjustRightInd w:val="0"/>
        <w:spacing w:after="120" w:line="240" w:lineRule="auto"/>
        <w:ind w:left="2259" w:right="1134" w:hanging="1125"/>
        <w:rPr>
          <w:rFonts w:eastAsia="HGMaruGothicMPRO"/>
          <w:strike/>
          <w:lang w:val="en-US"/>
        </w:rPr>
      </w:pPr>
      <w:proofErr w:type="gramStart"/>
      <w:r w:rsidRPr="00402693">
        <w:rPr>
          <w:rFonts w:eastAsia="HGMaruGothicMPRO"/>
          <w:lang w:val="en-US"/>
        </w:rPr>
        <w:t>11.2.</w:t>
      </w:r>
      <w:r w:rsidRPr="00402693">
        <w:rPr>
          <w:rFonts w:eastAsia="HGMaruGothicMPRO"/>
          <w:lang w:val="en-US"/>
        </w:rPr>
        <w:tab/>
        <w:t xml:space="preserve">The Contracting Parties to the </w:t>
      </w:r>
      <w:r w:rsidRPr="00402693">
        <w:rPr>
          <w:rFonts w:eastAsia="HGMaruGothicMPRO"/>
          <w:b/>
          <w:lang w:val="en-US"/>
        </w:rPr>
        <w:t>1958</w:t>
      </w:r>
      <w:r w:rsidRPr="00402693">
        <w:rPr>
          <w:rFonts w:eastAsia="HGMaruGothicMPRO"/>
          <w:lang w:val="en-US"/>
        </w:rPr>
        <w:t xml:space="preserve"> Agreement which apply this Regulation </w:t>
      </w:r>
      <w:r w:rsidRPr="00402693">
        <w:rPr>
          <w:rFonts w:eastAsia="HGMaruGothicMPRO"/>
          <w:strike/>
          <w:lang w:val="en-US"/>
        </w:rPr>
        <w:t xml:space="preserve">may use laboratories of </w:t>
      </w:r>
      <w:proofErr w:type="spellStart"/>
      <w:r w:rsidRPr="00402693">
        <w:rPr>
          <w:rFonts w:eastAsia="HGMaruGothicMPRO"/>
          <w:strike/>
          <w:lang w:val="en-US"/>
        </w:rPr>
        <w:t>tyre</w:t>
      </w:r>
      <w:proofErr w:type="spellEnd"/>
      <w:r w:rsidRPr="00402693">
        <w:rPr>
          <w:rFonts w:eastAsia="HGMaruGothicMPRO"/>
          <w:strike/>
          <w:lang w:val="en-US"/>
        </w:rPr>
        <w:t xml:space="preserve"> manufacturers and may designate, as approved, test laboratories</w:t>
      </w:r>
      <w:r w:rsidRPr="00402693">
        <w:rPr>
          <w:rFonts w:eastAsia="HGMaruGothicMPRO"/>
          <w:b/>
          <w:lang w:val="en-US"/>
        </w:rPr>
        <w:t xml:space="preserve"> may designate laboratories of </w:t>
      </w:r>
      <w:proofErr w:type="spellStart"/>
      <w:r w:rsidRPr="00402693">
        <w:rPr>
          <w:rFonts w:eastAsia="HGMaruGothicMPRO"/>
          <w:b/>
          <w:lang w:val="en-US"/>
        </w:rPr>
        <w:t>tyre</w:t>
      </w:r>
      <w:proofErr w:type="spellEnd"/>
      <w:r w:rsidRPr="00402693">
        <w:rPr>
          <w:rFonts w:eastAsia="HGMaruGothicMPRO"/>
          <w:b/>
          <w:lang w:val="en-US"/>
        </w:rPr>
        <w:t xml:space="preserve"> manufacturers as approved, test laboratories</w:t>
      </w:r>
      <w:r w:rsidRPr="00402693">
        <w:rPr>
          <w:rFonts w:eastAsia="HGMaruGothicMPRO"/>
          <w:lang w:val="en-US"/>
        </w:rPr>
        <w:t xml:space="preserve"> </w:t>
      </w:r>
      <w:r w:rsidRPr="00402693">
        <w:rPr>
          <w:rFonts w:eastAsia="HGMaruGothicMPRO"/>
          <w:strike/>
          <w:lang w:val="en-US"/>
        </w:rPr>
        <w:t xml:space="preserve"> those among them which are situated on their territory or on the territory of another Party to the Agreement, subject to a preliminary agreement to this procedure by the competent Type Approval </w:t>
      </w:r>
      <w:proofErr w:type="spellStart"/>
      <w:r w:rsidRPr="00402693">
        <w:rPr>
          <w:rFonts w:eastAsia="HGMaruGothicMPRO"/>
          <w:strike/>
          <w:lang w:val="en-US"/>
        </w:rPr>
        <w:t>Authotity</w:t>
      </w:r>
      <w:proofErr w:type="spellEnd"/>
      <w:r w:rsidRPr="00402693">
        <w:rPr>
          <w:rFonts w:eastAsia="HGMaruGothicMPRO"/>
          <w:strike/>
          <w:lang w:val="en-US"/>
        </w:rPr>
        <w:t xml:space="preserve"> of the latter</w:t>
      </w:r>
      <w:r w:rsidRPr="00402693">
        <w:rPr>
          <w:rFonts w:eastAsia="HGMaruGothicMPRO"/>
          <w:lang w:val="en-US"/>
        </w:rPr>
        <w:t>.</w:t>
      </w:r>
      <w:proofErr w:type="gramEnd"/>
    </w:p>
    <w:p w:rsidR="00402693" w:rsidRPr="00402693" w:rsidRDefault="00402693" w:rsidP="00402693">
      <w:pPr>
        <w:spacing w:after="120"/>
        <w:ind w:left="2268" w:right="1134" w:hanging="1134"/>
        <w:jc w:val="both"/>
        <w:rPr>
          <w:rFonts w:eastAsia="HGMaruGothicMPRO"/>
          <w:lang w:val="en-US"/>
        </w:rPr>
      </w:pPr>
      <w:proofErr w:type="gramStart"/>
      <w:r w:rsidRPr="00402693">
        <w:rPr>
          <w:rFonts w:eastAsia="HGMaruGothicMPRO"/>
          <w:lang w:val="en-US"/>
        </w:rPr>
        <w:t>11.3.</w:t>
      </w:r>
      <w:r w:rsidRPr="00402693">
        <w:rPr>
          <w:rFonts w:eastAsia="HGMaruGothicMPRO"/>
          <w:lang w:val="en-US"/>
        </w:rPr>
        <w:tab/>
        <w:t xml:space="preserve">Where a Contracting Party to the </w:t>
      </w:r>
      <w:r w:rsidRPr="00402693">
        <w:rPr>
          <w:rFonts w:eastAsia="HGMaruGothicMPRO"/>
          <w:b/>
          <w:lang w:val="en-US"/>
        </w:rPr>
        <w:t>1958</w:t>
      </w:r>
      <w:r w:rsidRPr="00402693">
        <w:rPr>
          <w:rFonts w:eastAsia="HGMaruGothicMPRO"/>
          <w:lang w:val="en-US"/>
        </w:rPr>
        <w:t xml:space="preserve"> Agreement applies paragraph 11.2.</w:t>
      </w:r>
      <w:proofErr w:type="gramEnd"/>
      <w:r w:rsidRPr="00402693">
        <w:rPr>
          <w:rFonts w:eastAsia="HGMaruGothicMPRO"/>
          <w:lang w:val="en-US"/>
        </w:rPr>
        <w:t xml:space="preserve"> </w:t>
      </w:r>
      <w:proofErr w:type="gramStart"/>
      <w:r w:rsidRPr="00402693">
        <w:rPr>
          <w:rFonts w:eastAsia="HGMaruGothicMPRO"/>
          <w:lang w:val="en-US"/>
        </w:rPr>
        <w:t>above</w:t>
      </w:r>
      <w:proofErr w:type="gramEnd"/>
      <w:r w:rsidRPr="00402693">
        <w:rPr>
          <w:rFonts w:eastAsia="HGMaruGothicMPRO"/>
          <w:lang w:val="en-US"/>
        </w:rPr>
        <w:t xml:space="preserve">, it may, if it so desires, be repress  </w:t>
      </w:r>
      <w:proofErr w:type="spellStart"/>
      <w:r w:rsidRPr="00402693">
        <w:rPr>
          <w:rFonts w:eastAsia="HGMaruGothicMPRO"/>
          <w:lang w:val="en-US"/>
        </w:rPr>
        <w:t>ented</w:t>
      </w:r>
      <w:proofErr w:type="spellEnd"/>
      <w:r w:rsidRPr="00402693">
        <w:rPr>
          <w:rFonts w:eastAsia="HGMaruGothicMPRO"/>
          <w:lang w:val="en-US"/>
        </w:rPr>
        <w:t xml:space="preserve"> at the tests by one or more persons of its choice."</w:t>
      </w:r>
    </w:p>
    <w:p w:rsidR="00402693" w:rsidRPr="00FD4F00" w:rsidRDefault="00FD4F00" w:rsidP="00402693">
      <w:pPr>
        <w:pStyle w:val="SingleTxtG"/>
        <w:ind w:left="2268" w:hanging="1134"/>
        <w:rPr>
          <w:b/>
          <w:color w:val="FF0000"/>
          <w:lang w:val="en-US"/>
        </w:rPr>
      </w:pPr>
      <w:r w:rsidRPr="00FD4F00">
        <w:rPr>
          <w:b/>
          <w:color w:val="FF0000"/>
          <w:lang w:val="en-US"/>
        </w:rPr>
        <w:t>[</w:t>
      </w:r>
      <w:r w:rsidR="00402693" w:rsidRPr="00FD4F00">
        <w:rPr>
          <w:b/>
          <w:i/>
          <w:color w:val="FF0000"/>
          <w:lang w:val="en-US"/>
        </w:rPr>
        <w:t xml:space="preserve">Insert new paragraph </w:t>
      </w:r>
      <w:proofErr w:type="gramStart"/>
      <w:r w:rsidR="00402693" w:rsidRPr="00FD4F00">
        <w:rPr>
          <w:b/>
          <w:i/>
          <w:color w:val="FF0000"/>
          <w:lang w:val="en-US"/>
        </w:rPr>
        <w:t>12</w:t>
      </w:r>
      <w:r w:rsidR="0082304B">
        <w:rPr>
          <w:b/>
          <w:i/>
          <w:color w:val="FF0000"/>
          <w:lang w:val="en-US"/>
        </w:rPr>
        <w:t>.</w:t>
      </w:r>
      <w:r w:rsidR="00402693" w:rsidRPr="00FD4F00">
        <w:rPr>
          <w:b/>
          <w:color w:val="FF0000"/>
          <w:lang w:val="en-US"/>
        </w:rPr>
        <w:t>,</w:t>
      </w:r>
      <w:proofErr w:type="gramEnd"/>
      <w:r w:rsidR="00402693" w:rsidRPr="00FD4F00">
        <w:rPr>
          <w:b/>
          <w:color w:val="FF0000"/>
          <w:lang w:val="en-US"/>
        </w:rPr>
        <w:t xml:space="preserve"> to read:</w:t>
      </w:r>
    </w:p>
    <w:p w:rsidR="00402693" w:rsidRPr="00FD4F00" w:rsidRDefault="00402693" w:rsidP="00402693">
      <w:pPr>
        <w:pStyle w:val="SingleTxtG"/>
        <w:ind w:left="2268" w:hanging="1134"/>
        <w:rPr>
          <w:b/>
          <w:color w:val="FF0000"/>
          <w:lang w:val="en-US"/>
        </w:rPr>
      </w:pPr>
      <w:r w:rsidRPr="00FD4F00">
        <w:rPr>
          <w:b/>
          <w:color w:val="FF0000"/>
          <w:lang w:val="en-US"/>
        </w:rPr>
        <w:t>"12.</w:t>
      </w:r>
      <w:r w:rsidRPr="00FD4F00">
        <w:rPr>
          <w:b/>
          <w:color w:val="FF0000"/>
          <w:lang w:val="en-US"/>
        </w:rPr>
        <w:tab/>
        <w:t>Transitional Provisions</w:t>
      </w:r>
    </w:p>
    <w:p w:rsidR="00402693" w:rsidRPr="00FD4F00" w:rsidRDefault="00402693" w:rsidP="00402693">
      <w:pPr>
        <w:pStyle w:val="SingleTxtG"/>
        <w:ind w:left="2268" w:hanging="1134"/>
        <w:rPr>
          <w:b/>
          <w:color w:val="FF0000"/>
          <w:lang w:val="en-US"/>
        </w:rPr>
      </w:pPr>
      <w:r w:rsidRPr="00FD4F00">
        <w:rPr>
          <w:b/>
          <w:color w:val="FF0000"/>
          <w:lang w:val="en-US"/>
        </w:rPr>
        <w:t>12.1.</w:t>
      </w:r>
      <w:r w:rsidRPr="00FD4F00">
        <w:rPr>
          <w:b/>
          <w:color w:val="FF0000"/>
          <w:lang w:val="en-US"/>
        </w:rPr>
        <w:tab/>
        <w:t xml:space="preserve">Contracting Parties applying this </w:t>
      </w:r>
      <w:r w:rsidRPr="00FD4F00">
        <w:rPr>
          <w:b/>
          <w:color w:val="FF0000"/>
          <w:lang w:val="en-US" w:eastAsia="ja-JP"/>
        </w:rPr>
        <w:t xml:space="preserve">UN </w:t>
      </w:r>
      <w:r w:rsidRPr="00FD4F00">
        <w:rPr>
          <w:b/>
          <w:color w:val="FF0000"/>
          <w:lang w:val="en-US"/>
        </w:rPr>
        <w:t xml:space="preserve">Regulation shall continue to accept type approvals of </w:t>
      </w:r>
      <w:proofErr w:type="spellStart"/>
      <w:r w:rsidRPr="00FD4F00">
        <w:rPr>
          <w:b/>
          <w:color w:val="FF0000"/>
          <w:lang w:val="en-US"/>
        </w:rPr>
        <w:t>tyres</w:t>
      </w:r>
      <w:proofErr w:type="spellEnd"/>
      <w:r w:rsidRPr="00FD4F00">
        <w:rPr>
          <w:b/>
          <w:color w:val="FF0000"/>
          <w:lang w:val="en-US"/>
        </w:rPr>
        <w:t xml:space="preserve"> approved before 1 September 2019 according to this </w:t>
      </w:r>
      <w:r w:rsidRPr="00FD4F00">
        <w:rPr>
          <w:b/>
          <w:color w:val="FF0000"/>
          <w:lang w:val="en-US" w:eastAsia="ja-JP"/>
        </w:rPr>
        <w:t xml:space="preserve">UN </w:t>
      </w:r>
      <w:r w:rsidRPr="00FD4F00">
        <w:rPr>
          <w:b/>
          <w:color w:val="FF0000"/>
          <w:lang w:val="en-US"/>
        </w:rPr>
        <w:t>Regulation and not meeting the requirements in paragraph 3.1.13.</w:t>
      </w:r>
    </w:p>
    <w:p w:rsidR="00402693" w:rsidRPr="00FD4F00" w:rsidRDefault="00402693" w:rsidP="00402693">
      <w:pPr>
        <w:spacing w:after="120"/>
        <w:ind w:left="2268" w:right="1134" w:hanging="1134"/>
        <w:jc w:val="both"/>
        <w:rPr>
          <w:rFonts w:eastAsia="HGMaruGothicMPRO"/>
          <w:b/>
          <w:i/>
          <w:color w:val="FF0000"/>
          <w:lang w:val="en-US"/>
        </w:rPr>
      </w:pPr>
      <w:r w:rsidRPr="00FD4F00">
        <w:rPr>
          <w:b/>
          <w:color w:val="FF0000"/>
          <w:lang w:val="en-US"/>
        </w:rPr>
        <w:t>12.2.</w:t>
      </w:r>
      <w:r w:rsidRPr="00FD4F00">
        <w:rPr>
          <w:b/>
          <w:color w:val="FF0000"/>
          <w:lang w:val="en-US"/>
        </w:rPr>
        <w:tab/>
        <w:t xml:space="preserve">As from 1 September 2019, Contracting Parties applying this </w:t>
      </w:r>
      <w:r w:rsidRPr="00FD4F00">
        <w:rPr>
          <w:b/>
          <w:color w:val="FF0000"/>
          <w:lang w:val="en-US" w:eastAsia="ja-JP"/>
        </w:rPr>
        <w:t xml:space="preserve">UN </w:t>
      </w:r>
      <w:r w:rsidRPr="00FD4F00">
        <w:rPr>
          <w:b/>
          <w:color w:val="FF0000"/>
          <w:lang w:val="en-US"/>
        </w:rPr>
        <w:t xml:space="preserve">Regulation shall grant new UN type approvals only if the </w:t>
      </w:r>
      <w:proofErr w:type="spellStart"/>
      <w:r w:rsidRPr="00FD4F00">
        <w:rPr>
          <w:b/>
          <w:color w:val="FF0000"/>
          <w:lang w:val="en-US"/>
        </w:rPr>
        <w:t>tyre</w:t>
      </w:r>
      <w:proofErr w:type="spellEnd"/>
      <w:r w:rsidRPr="00FD4F00">
        <w:rPr>
          <w:b/>
          <w:color w:val="FF0000"/>
          <w:lang w:val="en-US"/>
        </w:rPr>
        <w:t xml:space="preserve"> type to be approved meets the requirements of paragraph 3.1.13."</w:t>
      </w:r>
      <w:r w:rsidR="00FD4F00">
        <w:rPr>
          <w:b/>
          <w:color w:val="FF0000"/>
          <w:lang w:val="en-US"/>
        </w:rPr>
        <w:t>]</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 xml:space="preserve">Annex </w:t>
      </w:r>
      <w:proofErr w:type="gramStart"/>
      <w:r w:rsidRPr="00402693">
        <w:rPr>
          <w:rFonts w:eastAsia="HGMaruGothicMPRO"/>
          <w:i/>
          <w:lang w:val="en-US"/>
        </w:rPr>
        <w:t>1</w:t>
      </w:r>
      <w:proofErr w:type="gramEnd"/>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lang w:val="en-US"/>
        </w:rPr>
      </w:pPr>
      <w:r w:rsidRPr="00402693">
        <w:rPr>
          <w:rFonts w:eastAsia="HGMaruGothicMPRO"/>
          <w:lang w:val="en-US"/>
        </w:rPr>
        <w:t>"Communication</w:t>
      </w:r>
    </w:p>
    <w:p w:rsidR="00402693" w:rsidRPr="00DD012A" w:rsidRDefault="00402693" w:rsidP="00402693">
      <w:pPr>
        <w:suppressAutoHyphens w:val="0"/>
        <w:autoSpaceDE w:val="0"/>
        <w:autoSpaceDN w:val="0"/>
        <w:adjustRightInd w:val="0"/>
        <w:spacing w:after="120" w:line="240" w:lineRule="auto"/>
        <w:ind w:left="1134" w:right="1134" w:firstLine="567"/>
        <w:jc w:val="both"/>
        <w:rPr>
          <w:lang w:val="en-US" w:eastAsia="fr-FR"/>
        </w:rPr>
      </w:pPr>
      <w:r w:rsidRPr="00DD012A">
        <w:rPr>
          <w:lang w:val="en-US" w:eastAsia="fr-FR"/>
        </w:rPr>
        <w:t>……</w:t>
      </w:r>
    </w:p>
    <w:p w:rsidR="00402693" w:rsidRPr="00DD012A" w:rsidRDefault="00402693" w:rsidP="00402693">
      <w:pPr>
        <w:suppressAutoHyphens w:val="0"/>
        <w:autoSpaceDE w:val="0"/>
        <w:autoSpaceDN w:val="0"/>
        <w:adjustRightInd w:val="0"/>
        <w:spacing w:after="120" w:line="240" w:lineRule="auto"/>
        <w:ind w:left="1701" w:right="1134"/>
        <w:rPr>
          <w:lang w:val="en-US" w:eastAsia="fr-FR"/>
        </w:rPr>
      </w:pPr>
      <w:proofErr w:type="gramStart"/>
      <w:r w:rsidRPr="00DD012A">
        <w:rPr>
          <w:lang w:val="en-US" w:eastAsia="fr-FR"/>
        </w:rPr>
        <w:t>of</w:t>
      </w:r>
      <w:proofErr w:type="gramEnd"/>
      <w:r w:rsidRPr="00DD012A">
        <w:rPr>
          <w:lang w:val="en-US" w:eastAsia="fr-FR"/>
        </w:rPr>
        <w:t xml:space="preserve"> a type of </w:t>
      </w:r>
      <w:r w:rsidRPr="00DD012A">
        <w:rPr>
          <w:strike/>
          <w:lang w:val="en-US" w:eastAsia="fr-FR"/>
        </w:rPr>
        <w:t>pneumatic</w:t>
      </w:r>
      <w:r w:rsidRPr="00DD012A">
        <w:rPr>
          <w:lang w:val="en-US" w:eastAsia="fr-FR"/>
        </w:rPr>
        <w:t xml:space="preserve"> </w:t>
      </w:r>
      <w:proofErr w:type="spellStart"/>
      <w:r w:rsidRPr="00DD012A">
        <w:rPr>
          <w:lang w:val="en-US" w:eastAsia="fr-FR"/>
        </w:rPr>
        <w:t>tyre</w:t>
      </w:r>
      <w:proofErr w:type="spellEnd"/>
      <w:r w:rsidRPr="00DD012A">
        <w:rPr>
          <w:lang w:val="en-US" w:eastAsia="fr-FR"/>
        </w:rPr>
        <w:t xml:space="preserve"> for </w:t>
      </w:r>
      <w:r w:rsidRPr="00DD012A">
        <w:rPr>
          <w:strike/>
          <w:lang w:val="en-US" w:eastAsia="fr-FR"/>
        </w:rPr>
        <w:t>motor</w:t>
      </w:r>
      <w:r w:rsidRPr="00DD012A">
        <w:rPr>
          <w:lang w:val="en-US" w:eastAsia="fr-FR"/>
        </w:rPr>
        <w:t xml:space="preserve"> </w:t>
      </w:r>
      <w:r w:rsidRPr="00DD012A">
        <w:rPr>
          <w:b/>
          <w:lang w:val="en-US" w:eastAsia="fr-FR"/>
        </w:rPr>
        <w:t>agricultural</w:t>
      </w:r>
      <w:r w:rsidRPr="00DD012A">
        <w:rPr>
          <w:lang w:val="en-US" w:eastAsia="fr-FR"/>
        </w:rPr>
        <w:t xml:space="preserve"> vehicles pursuant to Regulation No. 106"</w:t>
      </w:r>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Item 1.</w:t>
      </w:r>
      <w:proofErr w:type="gramEnd"/>
      <w:r w:rsidRPr="00402693">
        <w:rPr>
          <w:rFonts w:eastAsia="HGMaruGothicMPRO"/>
          <w:i/>
          <w:lang w:val="en-US"/>
        </w:rPr>
        <w:t xml:space="preserve"> </w:t>
      </w:r>
      <w:proofErr w:type="gramStart"/>
      <w:r w:rsidRPr="00402693">
        <w:rPr>
          <w:rFonts w:eastAsia="HGMaruGothicMPRO"/>
          <w:lang w:val="en-US"/>
        </w:rPr>
        <w:t>amend</w:t>
      </w:r>
      <w:proofErr w:type="gramEnd"/>
      <w:r w:rsidRPr="00402693">
        <w:rPr>
          <w:rFonts w:eastAsia="HGMaruGothicMPRO"/>
          <w:i/>
          <w:lang w:val="en-US"/>
        </w:rPr>
        <w:t xml:space="preserve"> </w:t>
      </w:r>
      <w:r w:rsidRPr="00402693">
        <w:rPr>
          <w:rFonts w:eastAsia="HGMaruGothicMPRO"/>
          <w:lang w:val="en-US"/>
        </w:rPr>
        <w:t>to read:</w:t>
      </w:r>
    </w:p>
    <w:p w:rsidR="00402693" w:rsidRPr="00DD012A" w:rsidRDefault="00402693" w:rsidP="00402693">
      <w:pPr>
        <w:suppressAutoHyphens w:val="0"/>
        <w:autoSpaceDE w:val="0"/>
        <w:autoSpaceDN w:val="0"/>
        <w:adjustRightInd w:val="0"/>
        <w:spacing w:after="120" w:line="240" w:lineRule="auto"/>
        <w:ind w:left="1134" w:right="1134"/>
        <w:rPr>
          <w:lang w:val="en-US" w:eastAsia="fr-FR"/>
        </w:rPr>
      </w:pPr>
      <w:r w:rsidRPr="00DD012A">
        <w:rPr>
          <w:lang w:val="en-US" w:eastAsia="fr-FR"/>
        </w:rPr>
        <w:t>"1.</w:t>
      </w:r>
      <w:r w:rsidRPr="00DD012A">
        <w:rPr>
          <w:lang w:val="en-US" w:eastAsia="fr-FR"/>
        </w:rPr>
        <w:tab/>
        <w:t xml:space="preserve">Manufacturer's name </w:t>
      </w:r>
      <w:r w:rsidRPr="00DD012A">
        <w:rPr>
          <w:strike/>
          <w:lang w:val="en-US" w:eastAsia="fr-FR"/>
        </w:rPr>
        <w:t xml:space="preserve">or trade mark of the </w:t>
      </w:r>
      <w:proofErr w:type="spellStart"/>
      <w:r w:rsidRPr="00DD012A">
        <w:rPr>
          <w:strike/>
          <w:lang w:val="en-US" w:eastAsia="fr-FR"/>
        </w:rPr>
        <w:t>tyre</w:t>
      </w:r>
      <w:proofErr w:type="spellEnd"/>
      <w:r w:rsidRPr="00DD012A">
        <w:rPr>
          <w:lang w:val="en-US" w:eastAsia="fr-FR"/>
        </w:rPr>
        <w:t xml:space="preserve"> </w:t>
      </w:r>
      <w:r w:rsidRPr="00DD012A">
        <w:rPr>
          <w:b/>
          <w:lang w:val="en-US" w:eastAsia="fr-FR"/>
        </w:rPr>
        <w:t xml:space="preserve">and </w:t>
      </w:r>
      <w:proofErr w:type="gramStart"/>
      <w:r w:rsidRPr="00DD012A">
        <w:rPr>
          <w:b/>
          <w:lang w:val="en-US" w:eastAsia="fr-FR"/>
        </w:rPr>
        <w:t>address</w:t>
      </w:r>
      <w:r w:rsidRPr="00DD012A">
        <w:rPr>
          <w:lang w:val="en-US" w:eastAsia="fr-FR"/>
        </w:rPr>
        <w:t xml:space="preserve"> :</w:t>
      </w:r>
      <w:proofErr w:type="gramEnd"/>
      <w:r w:rsidRPr="00DD012A">
        <w:rPr>
          <w:lang w:val="en-US" w:eastAsia="fr-FR"/>
        </w:rPr>
        <w:t>....................."</w:t>
      </w:r>
    </w:p>
    <w:p w:rsidR="00402693" w:rsidRPr="00402693" w:rsidRDefault="00402693" w:rsidP="00402693">
      <w:pPr>
        <w:spacing w:after="120"/>
        <w:ind w:left="1134" w:right="1134"/>
        <w:jc w:val="both"/>
        <w:rPr>
          <w:rFonts w:eastAsia="HGMaruGothicMPRO"/>
          <w:lang w:val="en-US"/>
        </w:rPr>
      </w:pPr>
      <w:proofErr w:type="gramStart"/>
      <w:r w:rsidRPr="00402693">
        <w:rPr>
          <w:rFonts w:eastAsia="HGMaruGothicMPRO"/>
          <w:i/>
          <w:lang w:val="en-US"/>
        </w:rPr>
        <w:t>Item 2.</w:t>
      </w:r>
      <w:proofErr w:type="gramEnd"/>
      <w:r w:rsidRPr="00402693">
        <w:rPr>
          <w:rFonts w:eastAsia="HGMaruGothicMPRO"/>
          <w:i/>
          <w:lang w:val="en-US"/>
        </w:rPr>
        <w:t xml:space="preserve"> </w:t>
      </w:r>
      <w:proofErr w:type="gramStart"/>
      <w:r w:rsidRPr="00402693">
        <w:rPr>
          <w:rFonts w:eastAsia="HGMaruGothicMPRO"/>
          <w:lang w:val="en-US"/>
        </w:rPr>
        <w:t>amend</w:t>
      </w:r>
      <w:proofErr w:type="gramEnd"/>
      <w:r w:rsidRPr="00402693">
        <w:rPr>
          <w:rFonts w:eastAsia="HGMaruGothicMPRO"/>
          <w:lang w:val="en-US"/>
        </w:rPr>
        <w:t xml:space="preserve"> to read:</w:t>
      </w:r>
    </w:p>
    <w:p w:rsidR="00402693" w:rsidRPr="00DD012A" w:rsidRDefault="00402693" w:rsidP="00402693">
      <w:pPr>
        <w:suppressAutoHyphens w:val="0"/>
        <w:autoSpaceDE w:val="0"/>
        <w:autoSpaceDN w:val="0"/>
        <w:adjustRightInd w:val="0"/>
        <w:spacing w:after="120" w:line="240" w:lineRule="auto"/>
        <w:ind w:left="1134" w:right="1134"/>
        <w:jc w:val="both"/>
        <w:rPr>
          <w:lang w:val="en-US" w:eastAsia="fr-FR"/>
        </w:rPr>
      </w:pPr>
      <w:r w:rsidRPr="00DD012A">
        <w:rPr>
          <w:lang w:val="en-US" w:eastAsia="fr-FR"/>
        </w:rPr>
        <w:t>"2.</w:t>
      </w:r>
      <w:r w:rsidRPr="00DD012A">
        <w:rPr>
          <w:lang w:val="en-US" w:eastAsia="fr-FR"/>
        </w:rPr>
        <w:tab/>
      </w:r>
      <w:proofErr w:type="spellStart"/>
      <w:r w:rsidRPr="00DD012A">
        <w:rPr>
          <w:lang w:val="en-US" w:eastAsia="fr-FR"/>
        </w:rPr>
        <w:t>Tyre</w:t>
      </w:r>
      <w:proofErr w:type="spellEnd"/>
      <w:r w:rsidRPr="00DD012A">
        <w:rPr>
          <w:lang w:val="en-US" w:eastAsia="fr-FR"/>
        </w:rPr>
        <w:t xml:space="preserve"> type designation </w:t>
      </w:r>
      <w:r w:rsidRPr="00DD012A">
        <w:rPr>
          <w:strike/>
          <w:lang w:val="en-US" w:eastAsia="fr-FR"/>
        </w:rPr>
        <w:t xml:space="preserve">by the </w:t>
      </w:r>
      <w:proofErr w:type="gramStart"/>
      <w:r w:rsidRPr="00DD012A">
        <w:rPr>
          <w:strike/>
          <w:lang w:val="en-US" w:eastAsia="fr-FR"/>
        </w:rPr>
        <w:t>manufacturer</w:t>
      </w:r>
      <w:r w:rsidRPr="00DD012A">
        <w:rPr>
          <w:lang w:val="en-US" w:eastAsia="fr-FR"/>
        </w:rPr>
        <w:t xml:space="preserve"> </w:t>
      </w:r>
      <w:r w:rsidRPr="00DD012A">
        <w:rPr>
          <w:b/>
          <w:lang w:val="en-US" w:eastAsia="fr-FR"/>
        </w:rPr>
        <w:t xml:space="preserve"> </w:t>
      </w:r>
      <w:r w:rsidRPr="00DD012A">
        <w:rPr>
          <w:b/>
          <w:vertAlign w:val="superscript"/>
          <w:lang w:val="en-US" w:eastAsia="fr-FR"/>
        </w:rPr>
        <w:t>3</w:t>
      </w:r>
      <w:proofErr w:type="gramEnd"/>
      <w:r w:rsidRPr="00DD012A">
        <w:rPr>
          <w:lang w:val="en-US" w:eastAsia="fr-FR"/>
        </w:rPr>
        <w:t>................................................</w:t>
      </w:r>
    </w:p>
    <w:p w:rsidR="00402693" w:rsidRPr="00DD012A" w:rsidRDefault="00402693" w:rsidP="00402693">
      <w:pPr>
        <w:spacing w:after="120"/>
        <w:ind w:left="1134" w:right="1134"/>
        <w:rPr>
          <w:b/>
          <w:lang w:val="en-US" w:eastAsia="fr-FR"/>
        </w:rPr>
      </w:pPr>
      <w:proofErr w:type="gramStart"/>
      <w:r w:rsidRPr="00DD012A">
        <w:rPr>
          <w:b/>
          <w:lang w:val="en-US" w:eastAsia="fr-FR"/>
        </w:rPr>
        <w:t>2.1.</w:t>
      </w:r>
      <w:r w:rsidRPr="00DD012A">
        <w:rPr>
          <w:b/>
          <w:lang w:val="en-US" w:eastAsia="fr-FR"/>
        </w:rPr>
        <w:tab/>
        <w:t>Brand</w:t>
      </w:r>
      <w:r w:rsidRPr="00DD012A">
        <w:rPr>
          <w:b/>
          <w:strike/>
          <w:lang w:val="en-US" w:eastAsia="fr-FR"/>
        </w:rPr>
        <w:t xml:space="preserve"> </w:t>
      </w:r>
      <w:r w:rsidRPr="00DD012A">
        <w:rPr>
          <w:b/>
          <w:lang w:val="en-US" w:eastAsia="fr-FR"/>
        </w:rPr>
        <w:t xml:space="preserve">name(s)/trademark(s): </w:t>
      </w:r>
      <w:r w:rsidRPr="00DD012A">
        <w:rPr>
          <w:lang w:val="en-US" w:eastAsia="fr-FR"/>
        </w:rPr>
        <w:t>…………………………………………………</w:t>
      </w:r>
      <w:proofErr w:type="gramEnd"/>
    </w:p>
    <w:p w:rsidR="00402693" w:rsidRPr="00DD012A" w:rsidRDefault="00402693" w:rsidP="00402693">
      <w:pPr>
        <w:spacing w:after="120"/>
        <w:ind w:left="1134" w:right="1134"/>
        <w:rPr>
          <w:b/>
          <w:lang w:val="en-US" w:eastAsia="fr-FR"/>
        </w:rPr>
      </w:pPr>
      <w:r w:rsidRPr="00DD012A">
        <w:rPr>
          <w:b/>
          <w:lang w:val="en-US" w:eastAsia="fr-FR"/>
        </w:rPr>
        <w:t>2.2.</w:t>
      </w:r>
      <w:r w:rsidRPr="00DD012A">
        <w:rPr>
          <w:b/>
          <w:lang w:val="en-US" w:eastAsia="fr-FR"/>
        </w:rPr>
        <w:tab/>
        <w:t>Trade description(s)/ Commercial name(s)</w:t>
      </w:r>
      <w:proofErr w:type="gramStart"/>
      <w:r w:rsidRPr="00DD012A">
        <w:rPr>
          <w:b/>
          <w:lang w:val="en-US" w:eastAsia="fr-FR"/>
        </w:rPr>
        <w:t>:</w:t>
      </w:r>
      <w:r w:rsidRPr="00DD012A">
        <w:rPr>
          <w:lang w:val="en-US" w:eastAsia="fr-FR"/>
        </w:rPr>
        <w:t>………………………………….</w:t>
      </w:r>
      <w:proofErr w:type="gramEnd"/>
      <w:r w:rsidRPr="00DD012A">
        <w:rPr>
          <w:lang w:val="en-US" w:eastAsia="fr-FR"/>
        </w:rPr>
        <w:t>"</w:t>
      </w:r>
    </w:p>
    <w:p w:rsidR="00402693" w:rsidRPr="00402693" w:rsidRDefault="00402693" w:rsidP="00402693">
      <w:pPr>
        <w:spacing w:after="120"/>
        <w:ind w:left="1134" w:right="1134"/>
        <w:jc w:val="both"/>
        <w:rPr>
          <w:rFonts w:eastAsia="HGMaruGothicMPRO"/>
          <w:lang w:val="en-US"/>
        </w:rPr>
      </w:pPr>
      <w:r w:rsidRPr="00DD012A">
        <w:rPr>
          <w:i/>
          <w:lang w:val="en-US" w:eastAsia="fr-FR"/>
        </w:rPr>
        <w:t>Delete</w:t>
      </w:r>
      <w:r w:rsidRPr="00DD012A">
        <w:rPr>
          <w:lang w:val="en-US" w:eastAsia="fr-FR"/>
        </w:rPr>
        <w:t xml:space="preserve"> </w:t>
      </w:r>
      <w:r w:rsidRPr="00DD012A">
        <w:rPr>
          <w:i/>
          <w:lang w:val="en-US" w:eastAsia="fr-FR"/>
        </w:rPr>
        <w:t>i</w:t>
      </w:r>
      <w:r w:rsidRPr="00402693">
        <w:rPr>
          <w:rFonts w:eastAsia="HGMaruGothicMPRO"/>
          <w:i/>
          <w:lang w:val="en-US"/>
        </w:rPr>
        <w:t xml:space="preserve">tem 3. </w:t>
      </w:r>
    </w:p>
    <w:p w:rsidR="00402693" w:rsidRPr="00DD012A" w:rsidRDefault="0082304B" w:rsidP="00402693">
      <w:pPr>
        <w:suppressAutoHyphens w:val="0"/>
        <w:autoSpaceDE w:val="0"/>
        <w:autoSpaceDN w:val="0"/>
        <w:adjustRightInd w:val="0"/>
        <w:spacing w:after="120" w:line="240" w:lineRule="auto"/>
        <w:ind w:left="1134" w:right="1134"/>
        <w:jc w:val="both"/>
        <w:rPr>
          <w:lang w:val="en-US" w:eastAsia="fr-FR"/>
        </w:rPr>
      </w:pPr>
      <w:r>
        <w:rPr>
          <w:rFonts w:eastAsia="HGMaruGothicMPRO"/>
          <w:i/>
          <w:lang w:val="en-US"/>
        </w:rPr>
        <w:t xml:space="preserve">Renumber items 4. </w:t>
      </w:r>
      <w:proofErr w:type="gramStart"/>
      <w:r>
        <w:rPr>
          <w:rFonts w:eastAsia="HGMaruGothicMPRO"/>
          <w:i/>
          <w:lang w:val="en-US"/>
        </w:rPr>
        <w:t>to</w:t>
      </w:r>
      <w:proofErr w:type="gramEnd"/>
      <w:r>
        <w:rPr>
          <w:rFonts w:eastAsia="HGMaruGothicMPRO"/>
          <w:i/>
          <w:lang w:val="en-US"/>
        </w:rPr>
        <w:t xml:space="preserve"> 5.2. </w:t>
      </w:r>
      <w:proofErr w:type="gramStart"/>
      <w:r w:rsidR="00402693" w:rsidRPr="00FD4F00">
        <w:rPr>
          <w:rFonts w:eastAsia="HGMaruGothicMPRO"/>
          <w:i/>
          <w:lang w:val="en-US"/>
        </w:rPr>
        <w:t>as</w:t>
      </w:r>
      <w:proofErr w:type="gramEnd"/>
      <w:r w:rsidR="00402693" w:rsidRPr="00FD4F00">
        <w:rPr>
          <w:rFonts w:eastAsia="HGMaruGothicMPRO"/>
          <w:i/>
          <w:lang w:val="en-US"/>
        </w:rPr>
        <w:t xml:space="preserve"> items 3. </w:t>
      </w:r>
      <w:proofErr w:type="gramStart"/>
      <w:r w:rsidR="00402693" w:rsidRPr="00FD4F00">
        <w:rPr>
          <w:rFonts w:eastAsia="HGMaruGothicMPRO"/>
          <w:i/>
          <w:lang w:val="en-US"/>
        </w:rPr>
        <w:t>to</w:t>
      </w:r>
      <w:proofErr w:type="gramEnd"/>
      <w:r w:rsidR="00402693" w:rsidRPr="00FD4F00">
        <w:rPr>
          <w:rFonts w:eastAsia="HGMaruGothicMPRO"/>
          <w:i/>
          <w:lang w:val="en-US"/>
        </w:rPr>
        <w:t xml:space="preserve"> 4.2.</w:t>
      </w:r>
    </w:p>
    <w:p w:rsidR="00402693" w:rsidRPr="00402693" w:rsidRDefault="00402693" w:rsidP="00402693">
      <w:pPr>
        <w:spacing w:after="120"/>
        <w:ind w:left="1134" w:right="1134"/>
        <w:jc w:val="both"/>
        <w:rPr>
          <w:rFonts w:eastAsia="HGMaruGothicMPRO"/>
          <w:lang w:val="en-US"/>
        </w:rPr>
      </w:pPr>
      <w:r w:rsidRPr="00402693">
        <w:rPr>
          <w:rFonts w:eastAsia="HGMaruGothicMPRO"/>
          <w:i/>
          <w:lang w:val="en-US"/>
        </w:rPr>
        <w:t>Items 5.3</w:t>
      </w:r>
      <w:proofErr w:type="gramStart"/>
      <w:r w:rsidRPr="00402693">
        <w:rPr>
          <w:rFonts w:eastAsia="HGMaruGothicMPRO"/>
          <w:i/>
          <w:lang w:val="en-US"/>
        </w:rPr>
        <w:t>.</w:t>
      </w:r>
      <w:r w:rsidR="0082304B">
        <w:rPr>
          <w:rFonts w:eastAsia="HGMaruGothicMPRO"/>
          <w:i/>
          <w:lang w:val="en-US"/>
        </w:rPr>
        <w:t>,</w:t>
      </w:r>
      <w:proofErr w:type="gramEnd"/>
      <w:r w:rsidRPr="00402693">
        <w:rPr>
          <w:rFonts w:eastAsia="HGMaruGothicMPRO"/>
          <w:i/>
          <w:lang w:val="en-US"/>
        </w:rPr>
        <w:t xml:space="preserve"> </w:t>
      </w:r>
      <w:r w:rsidRPr="00402693">
        <w:rPr>
          <w:rFonts w:eastAsia="HGMaruGothicMPRO"/>
          <w:lang w:val="en-US"/>
        </w:rPr>
        <w:t>amend</w:t>
      </w:r>
      <w:r w:rsidRPr="00402693">
        <w:rPr>
          <w:rFonts w:eastAsia="HGMaruGothicMPRO"/>
          <w:i/>
          <w:lang w:val="en-US"/>
        </w:rPr>
        <w:t xml:space="preserve"> </w:t>
      </w:r>
      <w:r w:rsidRPr="00402693">
        <w:rPr>
          <w:rFonts w:eastAsia="HGMaruGothicMPRO"/>
          <w:lang w:val="en-US"/>
        </w:rPr>
        <w:t>to read:</w:t>
      </w:r>
    </w:p>
    <w:p w:rsidR="00402693" w:rsidRPr="00DD012A" w:rsidRDefault="00402693" w:rsidP="00402693">
      <w:pPr>
        <w:spacing w:after="120"/>
        <w:ind w:left="1134" w:right="1134"/>
        <w:jc w:val="both"/>
        <w:rPr>
          <w:i/>
          <w:strike/>
          <w:lang w:val="en-US" w:eastAsia="fr-FR"/>
        </w:rPr>
      </w:pPr>
      <w:r w:rsidRPr="00DD012A">
        <w:rPr>
          <w:lang w:val="en-US" w:eastAsia="en-GB"/>
        </w:rPr>
        <w:t>"</w:t>
      </w:r>
      <w:r w:rsidRPr="00DD012A">
        <w:rPr>
          <w:strike/>
          <w:lang w:val="en-US" w:eastAsia="en-GB"/>
        </w:rPr>
        <w:t>5</w:t>
      </w:r>
      <w:r w:rsidRPr="00DD012A">
        <w:rPr>
          <w:lang w:val="en-US" w:eastAsia="en-GB"/>
        </w:rPr>
        <w:t>.</w:t>
      </w:r>
      <w:r w:rsidRPr="00DD012A">
        <w:rPr>
          <w:b/>
          <w:lang w:val="en-US" w:eastAsia="en-GB"/>
        </w:rPr>
        <w:t>4</w:t>
      </w:r>
      <w:r w:rsidRPr="00DD012A">
        <w:rPr>
          <w:lang w:val="en-US" w:eastAsia="en-GB"/>
        </w:rPr>
        <w:t>.3.</w:t>
      </w:r>
      <w:r w:rsidRPr="00DD012A">
        <w:rPr>
          <w:lang w:val="en-US" w:eastAsia="en-GB"/>
        </w:rPr>
        <w:tab/>
        <w:t xml:space="preserve">Structure: diagonal </w:t>
      </w:r>
      <w:r w:rsidRPr="00DD012A">
        <w:rPr>
          <w:b/>
          <w:lang w:val="en-US" w:eastAsia="en-GB"/>
        </w:rPr>
        <w:t xml:space="preserve">or </w:t>
      </w:r>
      <w:r w:rsidRPr="00DD012A">
        <w:rPr>
          <w:strike/>
          <w:lang w:val="en-US" w:eastAsia="en-GB"/>
        </w:rPr>
        <w:t>(</w:t>
      </w:r>
      <w:r w:rsidRPr="00DD012A">
        <w:rPr>
          <w:lang w:val="en-US" w:eastAsia="en-GB"/>
        </w:rPr>
        <w:t>bias-ply</w:t>
      </w:r>
      <w:r w:rsidRPr="00DD012A">
        <w:rPr>
          <w:strike/>
          <w:lang w:val="en-US" w:eastAsia="en-GB"/>
        </w:rPr>
        <w:t>)</w:t>
      </w:r>
      <w:r w:rsidRPr="00DD012A">
        <w:rPr>
          <w:lang w:val="en-US" w:eastAsia="en-GB"/>
        </w:rPr>
        <w:t>/bias belted/radial</w:t>
      </w:r>
      <w:r w:rsidRPr="00DD012A">
        <w:rPr>
          <w:vertAlign w:val="superscript"/>
          <w:lang w:val="en-US" w:eastAsia="en-GB"/>
        </w:rPr>
        <w:t>2"</w:t>
      </w:r>
    </w:p>
    <w:p w:rsidR="00402693" w:rsidRPr="00DD012A" w:rsidRDefault="00402693" w:rsidP="00402693">
      <w:pPr>
        <w:suppressAutoHyphens w:val="0"/>
        <w:autoSpaceDE w:val="0"/>
        <w:autoSpaceDN w:val="0"/>
        <w:adjustRightInd w:val="0"/>
        <w:spacing w:after="120" w:line="240" w:lineRule="auto"/>
        <w:ind w:left="1134" w:right="1134"/>
        <w:jc w:val="both"/>
        <w:rPr>
          <w:lang w:val="en-US" w:eastAsia="fr-FR"/>
        </w:rPr>
      </w:pPr>
      <w:r w:rsidRPr="00402693">
        <w:rPr>
          <w:rFonts w:eastAsia="HGMaruGothicMPRO"/>
          <w:i/>
          <w:lang w:val="en-US"/>
        </w:rPr>
        <w:lastRenderedPageBreak/>
        <w:t xml:space="preserve">Renumber paragraphs 5.4 to 14. </w:t>
      </w:r>
      <w:proofErr w:type="gramStart"/>
      <w:r w:rsidRPr="00402693">
        <w:rPr>
          <w:rFonts w:eastAsia="HGMaruGothicMPRO"/>
          <w:i/>
          <w:lang w:val="en-US"/>
        </w:rPr>
        <w:t>as</w:t>
      </w:r>
      <w:proofErr w:type="gramEnd"/>
      <w:r w:rsidRPr="00402693">
        <w:rPr>
          <w:rFonts w:eastAsia="HGMaruGothicMPRO"/>
          <w:i/>
          <w:lang w:val="en-US"/>
        </w:rPr>
        <w:t xml:space="preserve"> paragraphs 4.4. </w:t>
      </w:r>
      <w:proofErr w:type="gramStart"/>
      <w:r w:rsidRPr="00402693">
        <w:rPr>
          <w:rFonts w:eastAsia="HGMaruGothicMPRO"/>
          <w:i/>
          <w:lang w:val="en-US"/>
        </w:rPr>
        <w:t>to</w:t>
      </w:r>
      <w:proofErr w:type="gramEnd"/>
      <w:r w:rsidRPr="00402693">
        <w:rPr>
          <w:rFonts w:eastAsia="HGMaruGothicMPRO"/>
          <w:i/>
          <w:lang w:val="en-US"/>
        </w:rPr>
        <w:t xml:space="preserve"> 13.</w:t>
      </w:r>
    </w:p>
    <w:p w:rsidR="0082304B" w:rsidRPr="0082304B" w:rsidRDefault="0082304B" w:rsidP="00402693">
      <w:pPr>
        <w:suppressAutoHyphens w:val="0"/>
        <w:autoSpaceDE w:val="0"/>
        <w:autoSpaceDN w:val="0"/>
        <w:adjustRightInd w:val="0"/>
        <w:spacing w:after="120" w:line="240" w:lineRule="auto"/>
        <w:ind w:left="1134" w:right="1134"/>
        <w:jc w:val="both"/>
        <w:rPr>
          <w:i/>
          <w:lang w:val="en-US"/>
        </w:rPr>
      </w:pPr>
      <w:r>
        <w:rPr>
          <w:i/>
          <w:lang w:val="en-US"/>
        </w:rPr>
        <w:t xml:space="preserve">Insert Footnote 3, </w:t>
      </w:r>
      <w:r w:rsidRPr="0082304B">
        <w:rPr>
          <w:lang w:val="en-US"/>
        </w:rPr>
        <w:t>to read:</w:t>
      </w:r>
    </w:p>
    <w:p w:rsidR="00402693" w:rsidRPr="00187AEE" w:rsidRDefault="0082304B" w:rsidP="00402693">
      <w:pPr>
        <w:suppressAutoHyphens w:val="0"/>
        <w:autoSpaceDE w:val="0"/>
        <w:autoSpaceDN w:val="0"/>
        <w:adjustRightInd w:val="0"/>
        <w:spacing w:after="120" w:line="240" w:lineRule="auto"/>
        <w:ind w:left="1134" w:right="1134"/>
        <w:jc w:val="both"/>
        <w:rPr>
          <w:b/>
          <w:lang w:val="en-US" w:eastAsia="fr-FR"/>
        </w:rPr>
      </w:pPr>
      <w:r w:rsidRPr="00402693">
        <w:rPr>
          <w:lang w:val="en-US"/>
        </w:rPr>
        <w:t>"</w:t>
      </w:r>
      <w:r w:rsidR="00402693" w:rsidRPr="00187AEE">
        <w:separator/>
      </w:r>
    </w:p>
    <w:p w:rsidR="00402693" w:rsidRPr="00187AEE" w:rsidRDefault="00402693" w:rsidP="00402693">
      <w:pPr>
        <w:suppressAutoHyphens w:val="0"/>
        <w:autoSpaceDE w:val="0"/>
        <w:autoSpaceDN w:val="0"/>
        <w:adjustRightInd w:val="0"/>
        <w:spacing w:after="120" w:line="240" w:lineRule="auto"/>
        <w:ind w:left="1134" w:right="1134"/>
        <w:jc w:val="both"/>
        <w:rPr>
          <w:b/>
          <w:sz w:val="18"/>
          <w:szCs w:val="18"/>
          <w:lang w:val="en-US" w:eastAsia="fr-FR"/>
        </w:rPr>
      </w:pPr>
      <w:proofErr w:type="gramStart"/>
      <w:r w:rsidRPr="00187AEE">
        <w:rPr>
          <w:b/>
          <w:sz w:val="18"/>
          <w:szCs w:val="18"/>
          <w:vertAlign w:val="superscript"/>
          <w:lang w:val="en-US" w:eastAsia="fr-FR"/>
        </w:rPr>
        <w:t>3</w:t>
      </w:r>
      <w:r w:rsidRPr="00187AEE">
        <w:rPr>
          <w:b/>
          <w:sz w:val="18"/>
          <w:szCs w:val="18"/>
          <w:lang w:val="en-US" w:eastAsia="fr-FR"/>
        </w:rPr>
        <w:t xml:space="preserve">  A</w:t>
      </w:r>
      <w:proofErr w:type="gramEnd"/>
      <w:r w:rsidRPr="00187AEE">
        <w:rPr>
          <w:b/>
          <w:sz w:val="18"/>
          <w:szCs w:val="18"/>
          <w:lang w:val="en-US" w:eastAsia="fr-FR"/>
        </w:rPr>
        <w:t xml:space="preserve"> list of </w:t>
      </w:r>
      <w:r>
        <w:rPr>
          <w:b/>
          <w:sz w:val="18"/>
          <w:szCs w:val="18"/>
          <w:lang w:val="en-US" w:eastAsia="fr-FR"/>
        </w:rPr>
        <w:t>b</w:t>
      </w:r>
      <w:r w:rsidRPr="00187AEE">
        <w:rPr>
          <w:b/>
          <w:sz w:val="18"/>
          <w:szCs w:val="18"/>
          <w:lang w:val="en-US" w:eastAsia="fr-FR"/>
        </w:rPr>
        <w:t>rand name(s)/trademark(s) or Trade description(s)/ Commercial name(s) may be annexed to this communication.</w:t>
      </w:r>
      <w:r w:rsidR="0082304B" w:rsidRPr="0082304B">
        <w:rPr>
          <w:lang w:val="en-US"/>
        </w:rPr>
        <w:t xml:space="preserve"> </w:t>
      </w:r>
      <w:r w:rsidR="0082304B" w:rsidRPr="00402693">
        <w:rPr>
          <w:lang w:val="en-US"/>
        </w:rPr>
        <w:t>"</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 xml:space="preserve">Annex </w:t>
      </w:r>
      <w:proofErr w:type="gramStart"/>
      <w:r w:rsidRPr="00402693">
        <w:rPr>
          <w:rFonts w:eastAsia="HGMaruGothicMPRO"/>
          <w:i/>
          <w:lang w:val="en-US"/>
        </w:rPr>
        <w:t>2</w:t>
      </w:r>
      <w:proofErr w:type="gramEnd"/>
      <w:r w:rsidRPr="00402693">
        <w:rPr>
          <w:rFonts w:eastAsia="HGMaruGothicMPRO"/>
          <w:i/>
          <w:lang w:val="en-US"/>
        </w:rPr>
        <w:t xml:space="preserve">, </w:t>
      </w:r>
      <w:r w:rsidRPr="00402693">
        <w:rPr>
          <w:rFonts w:eastAsia="HGMaruGothicMPRO"/>
          <w:lang w:val="en-US"/>
        </w:rPr>
        <w:t>amend to read:</w:t>
      </w:r>
    </w:p>
    <w:p w:rsidR="00402693" w:rsidRPr="00187AEE" w:rsidRDefault="00402693" w:rsidP="00402693">
      <w:pPr>
        <w:suppressAutoHyphens w:val="0"/>
        <w:autoSpaceDE w:val="0"/>
        <w:autoSpaceDN w:val="0"/>
        <w:adjustRightInd w:val="0"/>
        <w:spacing w:after="120" w:line="240" w:lineRule="auto"/>
        <w:ind w:left="1134" w:right="1134"/>
        <w:jc w:val="both"/>
        <w:rPr>
          <w:lang w:val="en-US" w:eastAsia="fr-FR"/>
        </w:rPr>
      </w:pPr>
      <w:r>
        <w:rPr>
          <w:lang w:val="en-US" w:eastAsia="fr-FR"/>
        </w:rPr>
        <w:t>"</w:t>
      </w:r>
      <w:r w:rsidRPr="00187AEE">
        <w:rPr>
          <w:lang w:val="en-US" w:eastAsia="fr-FR"/>
        </w:rPr>
        <w:t>…</w:t>
      </w:r>
    </w:p>
    <w:p w:rsidR="00402693" w:rsidRPr="00187AEE" w:rsidRDefault="00402693" w:rsidP="00402693">
      <w:pPr>
        <w:suppressAutoHyphens w:val="0"/>
        <w:autoSpaceDE w:val="0"/>
        <w:autoSpaceDN w:val="0"/>
        <w:adjustRightInd w:val="0"/>
        <w:spacing w:after="120" w:line="240" w:lineRule="auto"/>
        <w:ind w:left="1134" w:right="1134"/>
        <w:jc w:val="both"/>
        <w:rPr>
          <w:lang w:val="en-US" w:eastAsia="fr-FR"/>
        </w:rPr>
      </w:pPr>
      <w:r w:rsidRPr="00187AEE">
        <w:rPr>
          <w:lang w:val="en-US" w:eastAsia="fr-FR"/>
        </w:rPr>
        <w:t xml:space="preserve">The above approval mark affixed to a </w:t>
      </w:r>
      <w:r w:rsidRPr="00187AEE">
        <w:rPr>
          <w:strike/>
          <w:lang w:val="en-US" w:eastAsia="fr-FR"/>
        </w:rPr>
        <w:t>pneumatic</w:t>
      </w:r>
      <w:r w:rsidRPr="00187AEE">
        <w:rPr>
          <w:lang w:val="en-US" w:eastAsia="fr-FR"/>
        </w:rPr>
        <w:t xml:space="preserve"> </w:t>
      </w:r>
      <w:proofErr w:type="spellStart"/>
      <w:r w:rsidRPr="00187AEE">
        <w:rPr>
          <w:lang w:val="en-US" w:eastAsia="fr-FR"/>
        </w:rPr>
        <w:t>tyre</w:t>
      </w:r>
      <w:proofErr w:type="spellEnd"/>
      <w:r w:rsidRPr="00187AEE">
        <w:rPr>
          <w:lang w:val="en-US" w:eastAsia="fr-FR"/>
        </w:rPr>
        <w:t xml:space="preserve"> shows that the type of </w:t>
      </w:r>
      <w:proofErr w:type="spellStart"/>
      <w:r w:rsidRPr="00187AEE">
        <w:rPr>
          <w:lang w:val="en-US" w:eastAsia="fr-FR"/>
        </w:rPr>
        <w:t>tyre</w:t>
      </w:r>
      <w:proofErr w:type="spellEnd"/>
      <w:r w:rsidRPr="00187AEE">
        <w:rPr>
          <w:lang w:val="en-US" w:eastAsia="fr-FR"/>
        </w:rPr>
        <w:t xml:space="preserve"> concerned </w:t>
      </w:r>
      <w:proofErr w:type="gramStart"/>
      <w:r w:rsidRPr="00187AEE">
        <w:rPr>
          <w:lang w:val="en-US" w:eastAsia="fr-FR"/>
        </w:rPr>
        <w:t>has been approved</w:t>
      </w:r>
      <w:proofErr w:type="gramEnd"/>
      <w:r w:rsidRPr="00187AEE">
        <w:rPr>
          <w:lang w:val="en-US" w:eastAsia="fr-FR"/>
        </w:rPr>
        <w:t xml:space="preserve"> in the Netherlands (E 4) pursuant to Regulation No. 106 under approval number 002439.</w:t>
      </w:r>
    </w:p>
    <w:p w:rsidR="00402693" w:rsidRPr="00187AEE" w:rsidRDefault="00402693" w:rsidP="00402693">
      <w:pPr>
        <w:suppressAutoHyphens w:val="0"/>
        <w:autoSpaceDE w:val="0"/>
        <w:autoSpaceDN w:val="0"/>
        <w:adjustRightInd w:val="0"/>
        <w:spacing w:after="120" w:line="240" w:lineRule="auto"/>
        <w:ind w:left="1134" w:right="1134"/>
        <w:jc w:val="both"/>
        <w:rPr>
          <w:lang w:val="en-US" w:eastAsia="fr-FR"/>
        </w:rPr>
      </w:pPr>
      <w:r w:rsidRPr="00187AEE">
        <w:rPr>
          <w:lang w:val="en-US" w:eastAsia="fr-FR"/>
        </w:rPr>
        <w:t>…</w:t>
      </w:r>
      <w:r>
        <w:rPr>
          <w:lang w:val="en-US" w:eastAsia="fr-FR"/>
        </w:rPr>
        <w:t>"</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 xml:space="preserve">Annex </w:t>
      </w:r>
      <w:proofErr w:type="gramStart"/>
      <w:r w:rsidRPr="00402693">
        <w:rPr>
          <w:rFonts w:eastAsia="HGMaruGothicMPRO"/>
          <w:i/>
          <w:lang w:val="en-US"/>
        </w:rPr>
        <w:t>3</w:t>
      </w:r>
      <w:proofErr w:type="gramEnd"/>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In all parts A to E amend the explanatory drawings adding the following example:</w:t>
      </w:r>
    </w:p>
    <w:p w:rsidR="00402693" w:rsidRPr="00187AEE" w:rsidRDefault="00402693" w:rsidP="00402693">
      <w:pPr>
        <w:suppressAutoHyphens w:val="0"/>
        <w:autoSpaceDE w:val="0"/>
        <w:autoSpaceDN w:val="0"/>
        <w:adjustRightInd w:val="0"/>
        <w:spacing w:after="120" w:line="240" w:lineRule="auto"/>
        <w:ind w:left="1134" w:right="1134"/>
        <w:jc w:val="both"/>
        <w:rPr>
          <w:rFonts w:eastAsia="HGMaruGothicMPRO"/>
          <w:i/>
        </w:rPr>
      </w:pPr>
      <w:r w:rsidRPr="00187AEE">
        <w:rPr>
          <w:rFonts w:eastAsia="HGMaruGothicMPRO"/>
          <w:i/>
          <w:noProof/>
          <w:lang w:val="en-GB" w:eastAsia="en-GB"/>
        </w:rPr>
        <w:drawing>
          <wp:inline distT="0" distB="0" distL="0" distR="0" wp14:anchorId="5C514CC8" wp14:editId="35FB7491">
            <wp:extent cx="1333500" cy="685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500" cy="685800"/>
                    </a:xfrm>
                    <a:prstGeom prst="rect">
                      <a:avLst/>
                    </a:prstGeom>
                  </pic:spPr>
                </pic:pic>
              </a:graphicData>
            </a:graphic>
          </wp:inline>
        </w:drawing>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 xml:space="preserve">Annex </w:t>
      </w:r>
      <w:proofErr w:type="gramStart"/>
      <w:r w:rsidRPr="00402693">
        <w:rPr>
          <w:rFonts w:eastAsia="HGMaruGothicMPRO"/>
          <w:i/>
          <w:lang w:val="en-US"/>
        </w:rPr>
        <w:t>3</w:t>
      </w:r>
      <w:proofErr w:type="gramEnd"/>
      <w:r w:rsidRPr="00402693">
        <w:rPr>
          <w:rFonts w:eastAsia="HGMaruGothicMPRO"/>
          <w:i/>
          <w:lang w:val="en-US"/>
        </w:rPr>
        <w:t xml:space="preserve"> – Part A</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Add note (k</w:t>
      </w:r>
      <w:r w:rsidRPr="00BB4029">
        <w:rPr>
          <w:rFonts w:eastAsia="HGMaruGothicMPRO"/>
          <w:i/>
          <w:lang w:val="en-US"/>
        </w:rPr>
        <w:t>)</w:t>
      </w:r>
      <w:r w:rsidR="00BB4029">
        <w:rPr>
          <w:rFonts w:eastAsia="HGMaruGothicMPRO"/>
          <w:lang w:val="en-US"/>
        </w:rPr>
        <w:t>,</w:t>
      </w:r>
      <w:r w:rsidRPr="00BB4029">
        <w:rPr>
          <w:rFonts w:eastAsia="HGMaruGothicMPRO"/>
          <w:lang w:val="en-US"/>
        </w:rPr>
        <w:t xml:space="preserve"> to read:</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b/>
          <w:sz w:val="18"/>
          <w:szCs w:val="18"/>
          <w:lang w:val="en-US"/>
        </w:rPr>
      </w:pPr>
      <w:r w:rsidRPr="00402693">
        <w:rPr>
          <w:rFonts w:eastAsia="HGMaruGothicMPRO"/>
          <w:b/>
          <w:sz w:val="18"/>
          <w:szCs w:val="18"/>
          <w:vertAlign w:val="superscript"/>
          <w:lang w:val="en-US"/>
        </w:rPr>
        <w:t>"(k)</w:t>
      </w:r>
      <w:r w:rsidRPr="00402693">
        <w:rPr>
          <w:rFonts w:eastAsia="HGMaruGothicMPRO"/>
          <w:b/>
          <w:sz w:val="18"/>
          <w:szCs w:val="18"/>
          <w:lang w:val="en-US"/>
        </w:rPr>
        <w:t xml:space="preserve"> Requiring to be inflated to 240 </w:t>
      </w:r>
      <w:proofErr w:type="spellStart"/>
      <w:r w:rsidRPr="00402693">
        <w:rPr>
          <w:rFonts w:eastAsia="HGMaruGothicMPRO"/>
          <w:b/>
          <w:sz w:val="18"/>
          <w:szCs w:val="18"/>
          <w:lang w:val="en-US"/>
        </w:rPr>
        <w:t>kPa</w:t>
      </w:r>
      <w:proofErr w:type="spellEnd"/>
      <w:r w:rsidRPr="00402693">
        <w:rPr>
          <w:rFonts w:eastAsia="HGMaruGothicMPRO"/>
          <w:b/>
          <w:sz w:val="18"/>
          <w:szCs w:val="18"/>
          <w:lang w:val="en-US"/>
        </w:rPr>
        <w:t xml:space="preserve"> for measurements and </w:t>
      </w:r>
      <w:proofErr w:type="spellStart"/>
      <w:r w:rsidRPr="00402693">
        <w:rPr>
          <w:rFonts w:eastAsia="HGMaruGothicMPRO"/>
          <w:b/>
          <w:sz w:val="18"/>
          <w:szCs w:val="18"/>
          <w:lang w:val="en-US"/>
        </w:rPr>
        <w:t>tyre</w:t>
      </w:r>
      <w:proofErr w:type="spellEnd"/>
      <w:r w:rsidRPr="00402693">
        <w:rPr>
          <w:rFonts w:eastAsia="HGMaruGothicMPRO"/>
          <w:b/>
          <w:sz w:val="18"/>
          <w:szCs w:val="18"/>
          <w:lang w:val="en-US"/>
        </w:rPr>
        <w:t xml:space="preserve"> resistance to burst and, if applicable, load/speed test."</w:t>
      </w:r>
    </w:p>
    <w:p w:rsidR="00402693" w:rsidRPr="00402693" w:rsidRDefault="00402693" w:rsidP="00402693">
      <w:pPr>
        <w:suppressAutoHyphens w:val="0"/>
        <w:autoSpaceDE w:val="0"/>
        <w:autoSpaceDN w:val="0"/>
        <w:adjustRightInd w:val="0"/>
        <w:spacing w:after="120" w:line="240" w:lineRule="auto"/>
        <w:ind w:left="1134" w:right="1134"/>
        <w:jc w:val="both"/>
        <w:rPr>
          <w:i/>
          <w:lang w:val="en-US" w:eastAsia="fr-FR"/>
        </w:rPr>
      </w:pPr>
      <w:r w:rsidRPr="00402693">
        <w:rPr>
          <w:i/>
          <w:lang w:val="en-US" w:eastAsia="fr-FR"/>
        </w:rPr>
        <w:t>Add at the end of the part the following note:</w:t>
      </w:r>
    </w:p>
    <w:p w:rsidR="00402693" w:rsidRPr="00402693" w:rsidRDefault="00402693" w:rsidP="00402693">
      <w:pPr>
        <w:suppressAutoHyphens w:val="0"/>
        <w:autoSpaceDE w:val="0"/>
        <w:autoSpaceDN w:val="0"/>
        <w:adjustRightInd w:val="0"/>
        <w:spacing w:after="120" w:line="240" w:lineRule="auto"/>
        <w:ind w:left="1134" w:right="1134"/>
        <w:jc w:val="both"/>
        <w:rPr>
          <w:b/>
          <w:sz w:val="18"/>
          <w:szCs w:val="18"/>
          <w:lang w:val="en-US" w:eastAsia="fr-FR"/>
        </w:rPr>
      </w:pPr>
      <w:r w:rsidRPr="00402693">
        <w:rPr>
          <w:b/>
          <w:sz w:val="18"/>
          <w:szCs w:val="18"/>
          <w:lang w:val="en-US" w:eastAsia="fr-FR"/>
        </w:rPr>
        <w:t>"The inflation pressure to be used for measurement and tests is placed near the service description. It may either follow or be placed below it."</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 xml:space="preserve">Annex </w:t>
      </w:r>
      <w:proofErr w:type="gramStart"/>
      <w:r w:rsidRPr="00402693">
        <w:rPr>
          <w:rFonts w:eastAsia="HGMaruGothicMPRO"/>
          <w:i/>
          <w:lang w:val="en-US"/>
        </w:rPr>
        <w:t>3</w:t>
      </w:r>
      <w:proofErr w:type="gramEnd"/>
      <w:r w:rsidRPr="00402693">
        <w:rPr>
          <w:rFonts w:eastAsia="HGMaruGothicMPRO"/>
          <w:i/>
          <w:lang w:val="en-US"/>
        </w:rPr>
        <w:t xml:space="preserve"> – Part B</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Add note (</w:t>
      </w:r>
      <w:proofErr w:type="spellStart"/>
      <w:r w:rsidRPr="00402693">
        <w:rPr>
          <w:rFonts w:eastAsia="HGMaruGothicMPRO"/>
          <w:i/>
          <w:lang w:val="en-US"/>
        </w:rPr>
        <w:t>i</w:t>
      </w:r>
      <w:proofErr w:type="spellEnd"/>
      <w:r w:rsidRPr="00402693">
        <w:rPr>
          <w:rFonts w:eastAsia="HGMaruGothicMPRO"/>
          <w:i/>
          <w:lang w:val="en-US"/>
        </w:rPr>
        <w:t>)</w:t>
      </w:r>
      <w:r w:rsidR="00BB4029">
        <w:rPr>
          <w:rFonts w:eastAsia="HGMaruGothicMPRO"/>
          <w:i/>
          <w:lang w:val="en-US"/>
        </w:rPr>
        <w:t>,</w:t>
      </w:r>
      <w:r w:rsidRPr="00402693">
        <w:rPr>
          <w:rFonts w:eastAsia="HGMaruGothicMPRO"/>
          <w:i/>
          <w:lang w:val="en-US"/>
        </w:rPr>
        <w:t xml:space="preserve"> </w:t>
      </w:r>
      <w:r w:rsidRPr="00BB4029">
        <w:rPr>
          <w:rFonts w:eastAsia="HGMaruGothicMPRO"/>
          <w:lang w:val="en-US"/>
        </w:rPr>
        <w:t>to read:</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b/>
          <w:sz w:val="18"/>
          <w:szCs w:val="18"/>
          <w:lang w:val="en-US"/>
        </w:rPr>
      </w:pPr>
      <w:r w:rsidRPr="00402693">
        <w:rPr>
          <w:rFonts w:eastAsia="HGMaruGothicMPRO"/>
          <w:b/>
          <w:sz w:val="18"/>
          <w:szCs w:val="18"/>
          <w:vertAlign w:val="superscript"/>
          <w:lang w:val="en-US"/>
        </w:rPr>
        <w:t>"(</w:t>
      </w:r>
      <w:proofErr w:type="spellStart"/>
      <w:proofErr w:type="gramStart"/>
      <w:r w:rsidRPr="00402693">
        <w:rPr>
          <w:rFonts w:eastAsia="HGMaruGothicMPRO"/>
          <w:b/>
          <w:sz w:val="18"/>
          <w:szCs w:val="18"/>
          <w:vertAlign w:val="superscript"/>
          <w:lang w:val="en-US"/>
        </w:rPr>
        <w:t>i</w:t>
      </w:r>
      <w:proofErr w:type="spellEnd"/>
      <w:proofErr w:type="gramEnd"/>
      <w:r w:rsidRPr="00402693">
        <w:rPr>
          <w:rFonts w:eastAsia="HGMaruGothicMPRO"/>
          <w:b/>
          <w:sz w:val="18"/>
          <w:szCs w:val="18"/>
          <w:vertAlign w:val="superscript"/>
          <w:lang w:val="en-US"/>
        </w:rPr>
        <w:t>)</w:t>
      </w:r>
      <w:r w:rsidRPr="00402693">
        <w:rPr>
          <w:rFonts w:eastAsia="HGMaruGothicMPRO"/>
          <w:b/>
          <w:sz w:val="18"/>
          <w:szCs w:val="18"/>
          <w:lang w:val="en-US"/>
        </w:rPr>
        <w:t xml:space="preserve"> Requiring to be inflated to 240 </w:t>
      </w:r>
      <w:proofErr w:type="spellStart"/>
      <w:r w:rsidRPr="00402693">
        <w:rPr>
          <w:rFonts w:eastAsia="HGMaruGothicMPRO"/>
          <w:b/>
          <w:sz w:val="18"/>
          <w:szCs w:val="18"/>
          <w:lang w:val="en-US"/>
        </w:rPr>
        <w:t>kPa</w:t>
      </w:r>
      <w:proofErr w:type="spellEnd"/>
      <w:r w:rsidRPr="00402693">
        <w:rPr>
          <w:rFonts w:eastAsia="HGMaruGothicMPRO"/>
          <w:b/>
          <w:sz w:val="18"/>
          <w:szCs w:val="18"/>
          <w:lang w:val="en-US"/>
        </w:rPr>
        <w:t xml:space="preserve"> for measurements and </w:t>
      </w:r>
      <w:proofErr w:type="spellStart"/>
      <w:r w:rsidRPr="00402693">
        <w:rPr>
          <w:rFonts w:eastAsia="HGMaruGothicMPRO"/>
          <w:b/>
          <w:sz w:val="18"/>
          <w:szCs w:val="18"/>
          <w:lang w:val="en-US"/>
        </w:rPr>
        <w:t>tyre</w:t>
      </w:r>
      <w:proofErr w:type="spellEnd"/>
      <w:r w:rsidRPr="00402693">
        <w:rPr>
          <w:rFonts w:eastAsia="HGMaruGothicMPRO"/>
          <w:b/>
          <w:sz w:val="18"/>
          <w:szCs w:val="18"/>
          <w:lang w:val="en-US"/>
        </w:rPr>
        <w:t xml:space="preserve"> resistance to burst."</w:t>
      </w:r>
    </w:p>
    <w:p w:rsidR="00402693" w:rsidRPr="00402693" w:rsidRDefault="00402693" w:rsidP="00402693">
      <w:pPr>
        <w:suppressAutoHyphens w:val="0"/>
        <w:autoSpaceDE w:val="0"/>
        <w:autoSpaceDN w:val="0"/>
        <w:adjustRightInd w:val="0"/>
        <w:spacing w:after="120" w:line="240" w:lineRule="auto"/>
        <w:ind w:left="1134" w:right="1134"/>
        <w:jc w:val="both"/>
        <w:rPr>
          <w:i/>
          <w:lang w:val="en-US" w:eastAsia="fr-FR"/>
        </w:rPr>
      </w:pPr>
      <w:r w:rsidRPr="00402693">
        <w:rPr>
          <w:i/>
          <w:lang w:val="en-US" w:eastAsia="fr-FR"/>
        </w:rPr>
        <w:t>Add at the end of the part the following note:</w:t>
      </w:r>
    </w:p>
    <w:p w:rsidR="00402693" w:rsidRPr="00402693" w:rsidRDefault="00402693" w:rsidP="00402693">
      <w:pPr>
        <w:suppressAutoHyphens w:val="0"/>
        <w:autoSpaceDE w:val="0"/>
        <w:autoSpaceDN w:val="0"/>
        <w:adjustRightInd w:val="0"/>
        <w:spacing w:after="120" w:line="240" w:lineRule="auto"/>
        <w:ind w:left="1134" w:right="1134"/>
        <w:jc w:val="both"/>
        <w:rPr>
          <w:b/>
          <w:sz w:val="18"/>
          <w:szCs w:val="18"/>
          <w:lang w:val="en-US" w:eastAsia="fr-FR"/>
        </w:rPr>
      </w:pPr>
      <w:r w:rsidRPr="00402693">
        <w:rPr>
          <w:b/>
          <w:sz w:val="18"/>
          <w:szCs w:val="18"/>
          <w:lang w:val="en-US" w:eastAsia="fr-FR"/>
        </w:rPr>
        <w:t>"The inflation pressure to be used for measurement and tests is placed near the service description. It may either follow or be placed below it."</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 xml:space="preserve">Annex </w:t>
      </w:r>
      <w:proofErr w:type="gramStart"/>
      <w:r w:rsidRPr="00402693">
        <w:rPr>
          <w:rFonts w:eastAsia="HGMaruGothicMPRO"/>
          <w:i/>
          <w:lang w:val="en-US"/>
        </w:rPr>
        <w:t>3</w:t>
      </w:r>
      <w:proofErr w:type="gramEnd"/>
      <w:r w:rsidRPr="00402693">
        <w:rPr>
          <w:rFonts w:eastAsia="HGMaruGothicMPRO"/>
          <w:i/>
          <w:lang w:val="en-US"/>
        </w:rPr>
        <w:t xml:space="preserve"> – Part C</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Add note (k)</w:t>
      </w:r>
      <w:r w:rsidR="00BB4029">
        <w:rPr>
          <w:rFonts w:eastAsia="HGMaruGothicMPRO"/>
          <w:i/>
          <w:lang w:val="en-US"/>
        </w:rPr>
        <w:t>,</w:t>
      </w:r>
      <w:r w:rsidRPr="00BB4029">
        <w:rPr>
          <w:rFonts w:eastAsia="HGMaruGothicMPRO"/>
          <w:lang w:val="en-US"/>
        </w:rPr>
        <w:t xml:space="preserve"> to read:</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b/>
          <w:sz w:val="18"/>
          <w:szCs w:val="18"/>
          <w:lang w:val="en-US"/>
        </w:rPr>
      </w:pPr>
      <w:r w:rsidRPr="00402693">
        <w:rPr>
          <w:rFonts w:eastAsia="HGMaruGothicMPRO"/>
          <w:b/>
          <w:vertAlign w:val="superscript"/>
          <w:lang w:val="en-US"/>
        </w:rPr>
        <w:t>"(</w:t>
      </w:r>
      <w:r w:rsidRPr="00402693">
        <w:rPr>
          <w:rFonts w:eastAsia="HGMaruGothicMPRO"/>
          <w:b/>
          <w:sz w:val="18"/>
          <w:szCs w:val="18"/>
          <w:vertAlign w:val="superscript"/>
          <w:lang w:val="en-US"/>
        </w:rPr>
        <w:t>k)</w:t>
      </w:r>
      <w:r w:rsidRPr="00402693">
        <w:rPr>
          <w:rFonts w:eastAsia="HGMaruGothicMPRO"/>
          <w:b/>
          <w:sz w:val="18"/>
          <w:szCs w:val="18"/>
          <w:lang w:val="en-US"/>
        </w:rPr>
        <w:t xml:space="preserve"> Requiring to be inflated to 240 </w:t>
      </w:r>
      <w:proofErr w:type="spellStart"/>
      <w:r w:rsidRPr="00402693">
        <w:rPr>
          <w:rFonts w:eastAsia="HGMaruGothicMPRO"/>
          <w:b/>
          <w:sz w:val="18"/>
          <w:szCs w:val="18"/>
          <w:lang w:val="en-US"/>
        </w:rPr>
        <w:t>kPa</w:t>
      </w:r>
      <w:proofErr w:type="spellEnd"/>
      <w:r w:rsidRPr="00402693">
        <w:rPr>
          <w:rFonts w:eastAsia="HGMaruGothicMPRO"/>
          <w:b/>
          <w:sz w:val="18"/>
          <w:szCs w:val="18"/>
          <w:lang w:val="en-US"/>
        </w:rPr>
        <w:t xml:space="preserve"> for measurements and </w:t>
      </w:r>
      <w:proofErr w:type="spellStart"/>
      <w:r w:rsidRPr="00402693">
        <w:rPr>
          <w:rFonts w:eastAsia="HGMaruGothicMPRO"/>
          <w:b/>
          <w:sz w:val="18"/>
          <w:szCs w:val="18"/>
          <w:lang w:val="en-US"/>
        </w:rPr>
        <w:t>tyre</w:t>
      </w:r>
      <w:proofErr w:type="spellEnd"/>
      <w:r w:rsidRPr="00402693">
        <w:rPr>
          <w:rFonts w:eastAsia="HGMaruGothicMPRO"/>
          <w:b/>
          <w:sz w:val="18"/>
          <w:szCs w:val="18"/>
          <w:lang w:val="en-US"/>
        </w:rPr>
        <w:t xml:space="preserve"> resistance to burst and, if applicable, load/speed test."</w:t>
      </w:r>
    </w:p>
    <w:p w:rsidR="00402693" w:rsidRPr="00402693" w:rsidRDefault="00402693" w:rsidP="00402693">
      <w:pPr>
        <w:suppressAutoHyphens w:val="0"/>
        <w:autoSpaceDE w:val="0"/>
        <w:autoSpaceDN w:val="0"/>
        <w:adjustRightInd w:val="0"/>
        <w:spacing w:after="120" w:line="240" w:lineRule="auto"/>
        <w:ind w:left="1134" w:right="1134"/>
        <w:jc w:val="both"/>
        <w:rPr>
          <w:i/>
          <w:lang w:val="en-US" w:eastAsia="fr-FR"/>
        </w:rPr>
      </w:pPr>
      <w:r w:rsidRPr="00402693">
        <w:rPr>
          <w:i/>
          <w:lang w:val="en-US" w:eastAsia="fr-FR"/>
        </w:rPr>
        <w:t>Add at the end of the part the following note:</w:t>
      </w:r>
    </w:p>
    <w:p w:rsidR="00402693" w:rsidRPr="00402693" w:rsidRDefault="00402693" w:rsidP="00402693">
      <w:pPr>
        <w:suppressAutoHyphens w:val="0"/>
        <w:autoSpaceDE w:val="0"/>
        <w:autoSpaceDN w:val="0"/>
        <w:adjustRightInd w:val="0"/>
        <w:spacing w:after="120" w:line="240" w:lineRule="auto"/>
        <w:ind w:left="1134" w:right="1134"/>
        <w:jc w:val="both"/>
        <w:rPr>
          <w:b/>
          <w:sz w:val="18"/>
          <w:szCs w:val="18"/>
          <w:lang w:val="en-US" w:eastAsia="fr-FR"/>
        </w:rPr>
      </w:pPr>
      <w:r w:rsidRPr="00402693">
        <w:rPr>
          <w:b/>
          <w:sz w:val="18"/>
          <w:szCs w:val="18"/>
          <w:lang w:val="en-US" w:eastAsia="fr-FR"/>
        </w:rPr>
        <w:t>"The inflation pressure to be used for measurement and tests is placed near the service description. It may either follow or be placed below it."</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 xml:space="preserve">Annex </w:t>
      </w:r>
      <w:proofErr w:type="gramStart"/>
      <w:r w:rsidRPr="00402693">
        <w:rPr>
          <w:rFonts w:eastAsia="HGMaruGothicMPRO"/>
          <w:i/>
          <w:lang w:val="en-US"/>
        </w:rPr>
        <w:t>3</w:t>
      </w:r>
      <w:proofErr w:type="gramEnd"/>
      <w:r w:rsidRPr="00402693">
        <w:rPr>
          <w:rFonts w:eastAsia="HGMaruGothicMPRO"/>
          <w:i/>
          <w:lang w:val="en-US"/>
        </w:rPr>
        <w:t xml:space="preserve"> – Part D</w:t>
      </w:r>
    </w:p>
    <w:p w:rsidR="00402693" w:rsidRPr="00BB4029" w:rsidRDefault="00402693" w:rsidP="00402693">
      <w:pPr>
        <w:suppressAutoHyphens w:val="0"/>
        <w:autoSpaceDE w:val="0"/>
        <w:autoSpaceDN w:val="0"/>
        <w:adjustRightInd w:val="0"/>
        <w:spacing w:after="120" w:line="240" w:lineRule="auto"/>
        <w:ind w:left="1134" w:right="1134"/>
        <w:jc w:val="both"/>
        <w:rPr>
          <w:rFonts w:eastAsia="HGMaruGothicMPRO"/>
          <w:lang w:val="en-US"/>
        </w:rPr>
      </w:pPr>
      <w:r w:rsidRPr="00402693">
        <w:rPr>
          <w:rFonts w:eastAsia="HGMaruGothicMPRO"/>
          <w:i/>
          <w:lang w:val="en-US"/>
        </w:rPr>
        <w:t>Add note (j)</w:t>
      </w:r>
      <w:r w:rsidR="00BB4029">
        <w:rPr>
          <w:rFonts w:eastAsia="HGMaruGothicMPRO"/>
          <w:i/>
          <w:lang w:val="en-US"/>
        </w:rPr>
        <w:t>,</w:t>
      </w:r>
      <w:r w:rsidRPr="00402693">
        <w:rPr>
          <w:rFonts w:eastAsia="HGMaruGothicMPRO"/>
          <w:i/>
          <w:lang w:val="en-US"/>
        </w:rPr>
        <w:t xml:space="preserve"> </w:t>
      </w:r>
      <w:r w:rsidRPr="00BB4029">
        <w:rPr>
          <w:rFonts w:eastAsia="HGMaruGothicMPRO"/>
          <w:lang w:val="en-US"/>
        </w:rPr>
        <w:t>to read:</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b/>
          <w:lang w:val="en-US"/>
        </w:rPr>
      </w:pPr>
      <w:r w:rsidRPr="00402693">
        <w:rPr>
          <w:rFonts w:eastAsia="HGMaruGothicMPRO"/>
          <w:b/>
          <w:vertAlign w:val="superscript"/>
          <w:lang w:val="en-US"/>
        </w:rPr>
        <w:t>"(j</w:t>
      </w:r>
      <w:proofErr w:type="gramStart"/>
      <w:r w:rsidRPr="00402693">
        <w:rPr>
          <w:rFonts w:eastAsia="HGMaruGothicMPRO"/>
          <w:b/>
          <w:sz w:val="18"/>
          <w:szCs w:val="18"/>
          <w:vertAlign w:val="superscript"/>
          <w:lang w:val="en-US"/>
        </w:rPr>
        <w:t>)</w:t>
      </w:r>
      <w:r w:rsidRPr="00402693">
        <w:rPr>
          <w:rFonts w:eastAsia="HGMaruGothicMPRO"/>
          <w:b/>
          <w:sz w:val="18"/>
          <w:szCs w:val="18"/>
          <w:lang w:val="en-US"/>
        </w:rPr>
        <w:t xml:space="preserve">  Requiring</w:t>
      </w:r>
      <w:proofErr w:type="gramEnd"/>
      <w:r w:rsidRPr="00402693">
        <w:rPr>
          <w:rFonts w:eastAsia="HGMaruGothicMPRO"/>
          <w:b/>
          <w:sz w:val="18"/>
          <w:szCs w:val="18"/>
          <w:lang w:val="en-US"/>
        </w:rPr>
        <w:t xml:space="preserve"> to be inflated to 240 </w:t>
      </w:r>
      <w:proofErr w:type="spellStart"/>
      <w:r w:rsidRPr="00402693">
        <w:rPr>
          <w:rFonts w:eastAsia="HGMaruGothicMPRO"/>
          <w:b/>
          <w:sz w:val="18"/>
          <w:szCs w:val="18"/>
          <w:lang w:val="en-US"/>
        </w:rPr>
        <w:t>kPa</w:t>
      </w:r>
      <w:proofErr w:type="spellEnd"/>
      <w:r w:rsidRPr="00402693">
        <w:rPr>
          <w:rFonts w:eastAsia="HGMaruGothicMPRO"/>
          <w:b/>
          <w:sz w:val="18"/>
          <w:szCs w:val="18"/>
          <w:lang w:val="en-US"/>
        </w:rPr>
        <w:t xml:space="preserve"> for measurements and </w:t>
      </w:r>
      <w:proofErr w:type="spellStart"/>
      <w:r w:rsidRPr="00402693">
        <w:rPr>
          <w:rFonts w:eastAsia="HGMaruGothicMPRO"/>
          <w:b/>
          <w:sz w:val="18"/>
          <w:szCs w:val="18"/>
          <w:lang w:val="en-US"/>
        </w:rPr>
        <w:t>tyre</w:t>
      </w:r>
      <w:proofErr w:type="spellEnd"/>
      <w:r w:rsidRPr="00402693">
        <w:rPr>
          <w:rFonts w:eastAsia="HGMaruGothicMPRO"/>
          <w:b/>
          <w:sz w:val="18"/>
          <w:szCs w:val="18"/>
          <w:lang w:val="en-US"/>
        </w:rPr>
        <w:t xml:space="preserve"> resistance to burst."</w:t>
      </w:r>
    </w:p>
    <w:p w:rsidR="00BB4029" w:rsidRDefault="00BB4029" w:rsidP="00402693">
      <w:pPr>
        <w:suppressAutoHyphens w:val="0"/>
        <w:autoSpaceDE w:val="0"/>
        <w:autoSpaceDN w:val="0"/>
        <w:adjustRightInd w:val="0"/>
        <w:spacing w:after="120" w:line="240" w:lineRule="auto"/>
        <w:ind w:left="1134" w:right="1134"/>
        <w:jc w:val="both"/>
        <w:rPr>
          <w:i/>
          <w:lang w:val="en-US" w:eastAsia="fr-FR"/>
        </w:rPr>
      </w:pPr>
    </w:p>
    <w:p w:rsidR="00402693" w:rsidRPr="00402693" w:rsidRDefault="00402693" w:rsidP="00402693">
      <w:pPr>
        <w:suppressAutoHyphens w:val="0"/>
        <w:autoSpaceDE w:val="0"/>
        <w:autoSpaceDN w:val="0"/>
        <w:adjustRightInd w:val="0"/>
        <w:spacing w:after="120" w:line="240" w:lineRule="auto"/>
        <w:ind w:left="1134" w:right="1134"/>
        <w:jc w:val="both"/>
        <w:rPr>
          <w:i/>
          <w:lang w:val="en-US" w:eastAsia="fr-FR"/>
        </w:rPr>
      </w:pPr>
      <w:r w:rsidRPr="00402693">
        <w:rPr>
          <w:i/>
          <w:lang w:val="en-US" w:eastAsia="fr-FR"/>
        </w:rPr>
        <w:lastRenderedPageBreak/>
        <w:t>Add at the end of the part the following note:</w:t>
      </w:r>
    </w:p>
    <w:p w:rsidR="00402693" w:rsidRPr="00402693" w:rsidRDefault="00402693" w:rsidP="00402693">
      <w:pPr>
        <w:suppressAutoHyphens w:val="0"/>
        <w:autoSpaceDE w:val="0"/>
        <w:autoSpaceDN w:val="0"/>
        <w:adjustRightInd w:val="0"/>
        <w:spacing w:after="120" w:line="240" w:lineRule="auto"/>
        <w:ind w:left="1134" w:right="1134"/>
        <w:jc w:val="both"/>
        <w:rPr>
          <w:b/>
          <w:sz w:val="18"/>
          <w:szCs w:val="18"/>
          <w:lang w:val="en-US" w:eastAsia="fr-FR"/>
        </w:rPr>
      </w:pPr>
      <w:r w:rsidRPr="00402693">
        <w:rPr>
          <w:b/>
          <w:sz w:val="18"/>
          <w:szCs w:val="18"/>
          <w:lang w:val="en-US" w:eastAsia="fr-FR"/>
        </w:rPr>
        <w:t>"The inflation pressure to be used for measurement and tests is placed near the service description. It may either follow or be placed below it."</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 xml:space="preserve">Annex </w:t>
      </w:r>
      <w:proofErr w:type="gramStart"/>
      <w:r w:rsidRPr="00402693">
        <w:rPr>
          <w:rFonts w:eastAsia="HGMaruGothicMPRO"/>
          <w:i/>
          <w:lang w:val="en-US"/>
        </w:rPr>
        <w:t>3</w:t>
      </w:r>
      <w:proofErr w:type="gramEnd"/>
      <w:r w:rsidRPr="00402693">
        <w:rPr>
          <w:rFonts w:eastAsia="HGMaruGothicMPRO"/>
          <w:i/>
          <w:lang w:val="en-US"/>
        </w:rPr>
        <w:t xml:space="preserve"> – Part E</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Add note (j)</w:t>
      </w:r>
      <w:r w:rsidR="00BB4029">
        <w:rPr>
          <w:rFonts w:eastAsia="HGMaruGothicMPRO"/>
          <w:i/>
          <w:lang w:val="en-US"/>
        </w:rPr>
        <w:t>,</w:t>
      </w:r>
      <w:r w:rsidRPr="00402693">
        <w:rPr>
          <w:rFonts w:eastAsia="HGMaruGothicMPRO"/>
          <w:i/>
          <w:lang w:val="en-US"/>
        </w:rPr>
        <w:t xml:space="preserve"> </w:t>
      </w:r>
      <w:r w:rsidRPr="00BB4029">
        <w:rPr>
          <w:rFonts w:eastAsia="HGMaruGothicMPRO"/>
          <w:lang w:val="en-US"/>
        </w:rPr>
        <w:t>to read:</w:t>
      </w:r>
    </w:p>
    <w:p w:rsidR="00402693" w:rsidRPr="00402693" w:rsidRDefault="00402693" w:rsidP="00402693">
      <w:pPr>
        <w:suppressAutoHyphens w:val="0"/>
        <w:autoSpaceDE w:val="0"/>
        <w:autoSpaceDN w:val="0"/>
        <w:adjustRightInd w:val="0"/>
        <w:spacing w:after="120" w:line="240" w:lineRule="auto"/>
        <w:ind w:left="1134" w:right="1134"/>
        <w:jc w:val="both"/>
        <w:rPr>
          <w:rFonts w:eastAsia="HGMaruGothicMPRO"/>
          <w:b/>
          <w:sz w:val="18"/>
          <w:szCs w:val="18"/>
          <w:lang w:val="en-US"/>
        </w:rPr>
      </w:pPr>
      <w:r w:rsidRPr="00402693">
        <w:rPr>
          <w:rFonts w:eastAsia="HGMaruGothicMPRO"/>
          <w:b/>
          <w:sz w:val="18"/>
          <w:szCs w:val="18"/>
          <w:vertAlign w:val="superscript"/>
          <w:lang w:val="en-US"/>
        </w:rPr>
        <w:t>"(j)</w:t>
      </w:r>
      <w:r w:rsidRPr="00402693">
        <w:rPr>
          <w:rFonts w:eastAsia="HGMaruGothicMPRO"/>
          <w:b/>
          <w:sz w:val="18"/>
          <w:szCs w:val="18"/>
          <w:lang w:val="en-US"/>
        </w:rPr>
        <w:t xml:space="preserve"> Requiring to be inflated to 240 </w:t>
      </w:r>
      <w:proofErr w:type="spellStart"/>
      <w:r w:rsidRPr="00402693">
        <w:rPr>
          <w:rFonts w:eastAsia="HGMaruGothicMPRO"/>
          <w:b/>
          <w:sz w:val="18"/>
          <w:szCs w:val="18"/>
          <w:lang w:val="en-US"/>
        </w:rPr>
        <w:t>kPa</w:t>
      </w:r>
      <w:proofErr w:type="spellEnd"/>
      <w:r w:rsidRPr="00402693">
        <w:rPr>
          <w:rFonts w:eastAsia="HGMaruGothicMPRO"/>
          <w:b/>
          <w:sz w:val="18"/>
          <w:szCs w:val="18"/>
          <w:lang w:val="en-US"/>
        </w:rPr>
        <w:t xml:space="preserve"> for measurements and </w:t>
      </w:r>
      <w:proofErr w:type="spellStart"/>
      <w:r w:rsidRPr="00402693">
        <w:rPr>
          <w:rFonts w:eastAsia="HGMaruGothicMPRO"/>
          <w:b/>
          <w:sz w:val="18"/>
          <w:szCs w:val="18"/>
          <w:lang w:val="en-US"/>
        </w:rPr>
        <w:t>tyre</w:t>
      </w:r>
      <w:proofErr w:type="spellEnd"/>
      <w:r w:rsidRPr="00402693">
        <w:rPr>
          <w:rFonts w:eastAsia="HGMaruGothicMPRO"/>
          <w:b/>
          <w:sz w:val="18"/>
          <w:szCs w:val="18"/>
          <w:lang w:val="en-US"/>
        </w:rPr>
        <w:t xml:space="preserve"> resistance to burst and, if applicable, load/speed test."</w:t>
      </w:r>
    </w:p>
    <w:p w:rsidR="00402693" w:rsidRPr="00402693" w:rsidRDefault="00402693" w:rsidP="00402693">
      <w:pPr>
        <w:suppressAutoHyphens w:val="0"/>
        <w:autoSpaceDE w:val="0"/>
        <w:autoSpaceDN w:val="0"/>
        <w:adjustRightInd w:val="0"/>
        <w:spacing w:after="120" w:line="240" w:lineRule="auto"/>
        <w:ind w:left="1134" w:right="1134"/>
        <w:jc w:val="both"/>
        <w:rPr>
          <w:i/>
          <w:lang w:val="en-US" w:eastAsia="fr-FR"/>
        </w:rPr>
      </w:pPr>
      <w:r w:rsidRPr="00402693">
        <w:rPr>
          <w:i/>
          <w:lang w:val="en-US" w:eastAsia="fr-FR"/>
        </w:rPr>
        <w:t>Add at the end of the part the following note:</w:t>
      </w:r>
    </w:p>
    <w:p w:rsidR="00402693" w:rsidRPr="00402693" w:rsidRDefault="00402693" w:rsidP="00402693">
      <w:pPr>
        <w:suppressAutoHyphens w:val="0"/>
        <w:autoSpaceDE w:val="0"/>
        <w:autoSpaceDN w:val="0"/>
        <w:adjustRightInd w:val="0"/>
        <w:spacing w:after="120" w:line="240" w:lineRule="auto"/>
        <w:ind w:left="1134" w:right="1134"/>
        <w:jc w:val="both"/>
        <w:rPr>
          <w:b/>
          <w:sz w:val="18"/>
          <w:szCs w:val="18"/>
          <w:lang w:val="en-US" w:eastAsia="fr-FR"/>
        </w:rPr>
      </w:pPr>
      <w:r w:rsidRPr="00402693">
        <w:rPr>
          <w:b/>
          <w:sz w:val="18"/>
          <w:szCs w:val="18"/>
          <w:lang w:val="en-US" w:eastAsia="fr-FR"/>
        </w:rPr>
        <w:t>"The inflation pressure to be used for measurement and tests is placed near the service description. It may either follow or be placed below it."</w:t>
      </w:r>
    </w:p>
    <w:p w:rsidR="00402693" w:rsidRPr="00402693" w:rsidRDefault="00402693" w:rsidP="00402693">
      <w:pPr>
        <w:keepNext/>
        <w:keepLines/>
        <w:suppressAutoHyphens w:val="0"/>
        <w:autoSpaceDE w:val="0"/>
        <w:autoSpaceDN w:val="0"/>
        <w:adjustRightInd w:val="0"/>
        <w:spacing w:after="120" w:line="240" w:lineRule="auto"/>
        <w:ind w:left="1134" w:right="1134"/>
        <w:jc w:val="both"/>
        <w:rPr>
          <w:rFonts w:eastAsia="HGMaruGothicMPRO"/>
          <w:i/>
          <w:lang w:val="en-US"/>
        </w:rPr>
      </w:pPr>
      <w:r w:rsidRPr="00402693">
        <w:rPr>
          <w:rFonts w:eastAsia="HGMaruGothicMPRO"/>
          <w:i/>
          <w:lang w:val="en-US"/>
        </w:rPr>
        <w:t>Annex 11</w:t>
      </w:r>
    </w:p>
    <w:p w:rsidR="00402693" w:rsidRPr="00BB4029" w:rsidRDefault="00402693" w:rsidP="00402693">
      <w:pPr>
        <w:suppressAutoHyphens w:val="0"/>
        <w:autoSpaceDE w:val="0"/>
        <w:autoSpaceDN w:val="0"/>
        <w:adjustRightInd w:val="0"/>
        <w:spacing w:after="120" w:line="240" w:lineRule="auto"/>
        <w:ind w:left="1134" w:right="1134"/>
        <w:jc w:val="both"/>
        <w:rPr>
          <w:rFonts w:eastAsia="HGMaruGothicMPRO"/>
          <w:lang w:val="en-US"/>
        </w:rPr>
      </w:pPr>
      <w:r w:rsidRPr="00402693">
        <w:rPr>
          <w:rFonts w:eastAsia="HGMaruGothicMPRO"/>
          <w:i/>
          <w:lang w:val="en-US"/>
        </w:rPr>
        <w:t>In the pictogram</w:t>
      </w:r>
      <w:r w:rsidR="00BB4029">
        <w:rPr>
          <w:rFonts w:eastAsia="HGMaruGothicMPRO"/>
          <w:i/>
          <w:lang w:val="en-US"/>
        </w:rPr>
        <w:t>,</w:t>
      </w:r>
      <w:r w:rsidRPr="00402693">
        <w:rPr>
          <w:rFonts w:eastAsia="HGMaruGothicMPRO"/>
          <w:i/>
          <w:lang w:val="en-US"/>
        </w:rPr>
        <w:t xml:space="preserve"> </w:t>
      </w:r>
      <w:r w:rsidRPr="00BB4029">
        <w:rPr>
          <w:rFonts w:eastAsia="HGMaruGothicMPRO"/>
          <w:lang w:val="en-US"/>
        </w:rPr>
        <w:t>amend to read:</w:t>
      </w:r>
    </w:p>
    <w:p w:rsidR="00402693" w:rsidRPr="00187AEE" w:rsidRDefault="00402693" w:rsidP="00402693">
      <w:pPr>
        <w:suppressAutoHyphens w:val="0"/>
        <w:autoSpaceDE w:val="0"/>
        <w:autoSpaceDN w:val="0"/>
        <w:adjustRightInd w:val="0"/>
        <w:spacing w:after="120" w:line="240" w:lineRule="auto"/>
        <w:ind w:left="1134" w:right="1134"/>
        <w:jc w:val="both"/>
        <w:rPr>
          <w:rFonts w:eastAsia="HGMaruGothicMPRO"/>
          <w:b/>
        </w:rPr>
      </w:pPr>
      <w:r>
        <w:rPr>
          <w:rFonts w:eastAsia="HGMaruGothicMPRO"/>
        </w:rPr>
        <w:t>"</w:t>
      </w:r>
      <w:r w:rsidRPr="00187AEE">
        <w:rPr>
          <w:rFonts w:eastAsia="HGMaruGothicMPRO"/>
        </w:rPr>
        <w:t xml:space="preserve">250 </w:t>
      </w:r>
      <w:r w:rsidRPr="00187AEE">
        <w:rPr>
          <w:rFonts w:eastAsia="HGMaruGothicMPRO"/>
          <w:strike/>
        </w:rPr>
        <w:t>KPa</w:t>
      </w:r>
      <w:r w:rsidRPr="00187AEE">
        <w:rPr>
          <w:rFonts w:eastAsia="HGMaruGothicMPRO"/>
        </w:rPr>
        <w:t xml:space="preserve"> </w:t>
      </w:r>
      <w:proofErr w:type="spellStart"/>
      <w:r w:rsidRPr="00187AEE">
        <w:rPr>
          <w:rFonts w:eastAsia="HGMaruGothicMPRO"/>
          <w:b/>
        </w:rPr>
        <w:t>kPa</w:t>
      </w:r>
      <w:proofErr w:type="spellEnd"/>
      <w:r w:rsidRPr="00187AEE">
        <w:rPr>
          <w:rFonts w:eastAsia="HGMaruGothicMPRO"/>
        </w:rPr>
        <w:t xml:space="preserve"> MAX</w:t>
      </w:r>
      <w:r>
        <w:rPr>
          <w:rFonts w:eastAsia="HGMaruGothicMPRO"/>
        </w:rPr>
        <w:t>"</w:t>
      </w:r>
    </w:p>
    <w:p w:rsidR="00402693" w:rsidRPr="00187AEE" w:rsidRDefault="00402693" w:rsidP="00402693">
      <w:pPr>
        <w:pStyle w:val="HChG"/>
        <w:tabs>
          <w:tab w:val="clear" w:pos="851"/>
        </w:tabs>
        <w:ind w:left="0" w:firstLine="0"/>
      </w:pPr>
      <w:r w:rsidRPr="00187AEE">
        <w:tab/>
        <w:t>II.</w:t>
      </w:r>
      <w:r w:rsidRPr="00187AEE">
        <w:tab/>
        <w:t>Justification</w:t>
      </w:r>
    </w:p>
    <w:p w:rsidR="00402693" w:rsidRPr="00402693" w:rsidRDefault="00402693" w:rsidP="00402693">
      <w:pPr>
        <w:pStyle w:val="SingleTxtG"/>
        <w:ind w:firstLine="567"/>
        <w:rPr>
          <w:rFonts w:eastAsia="HGMaruGothicMPRO"/>
          <w:lang w:val="en-US"/>
        </w:rPr>
      </w:pPr>
      <w:r w:rsidRPr="00402693">
        <w:rPr>
          <w:rFonts w:eastAsia="HGMaruGothicMPRO"/>
          <w:lang w:val="en-US"/>
        </w:rPr>
        <w:t xml:space="preserve">The aim of this proposal is to improve the current Regulation No. 106 </w:t>
      </w:r>
      <w:proofErr w:type="gramStart"/>
      <w:r w:rsidRPr="00402693">
        <w:rPr>
          <w:rFonts w:eastAsia="HGMaruGothicMPRO"/>
          <w:lang w:val="en-US"/>
        </w:rPr>
        <w:t>in order to</w:t>
      </w:r>
      <w:proofErr w:type="gramEnd"/>
      <w:r w:rsidRPr="00402693">
        <w:rPr>
          <w:rFonts w:eastAsia="HGMaruGothicMPRO"/>
          <w:lang w:val="en-US"/>
        </w:rPr>
        <w:t>:</w:t>
      </w:r>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(a)</w:t>
      </w:r>
      <w:r w:rsidRPr="00402693">
        <w:rPr>
          <w:lang w:val="en-US"/>
        </w:rPr>
        <w:tab/>
        <w:t xml:space="preserve">Align some definitions and some contents of paragraphs with the other </w:t>
      </w:r>
      <w:proofErr w:type="spellStart"/>
      <w:r w:rsidRPr="00402693">
        <w:rPr>
          <w:lang w:val="en-US"/>
        </w:rPr>
        <w:t>tyre</w:t>
      </w:r>
      <w:proofErr w:type="spellEnd"/>
      <w:r w:rsidRPr="00402693">
        <w:rPr>
          <w:lang w:val="en-US"/>
        </w:rPr>
        <w:t xml:space="preserve"> </w:t>
      </w:r>
      <w:r w:rsidRPr="00187AEE">
        <w:rPr>
          <w:lang w:val="en-US"/>
        </w:rPr>
        <w:t>regulations (Regulations Nos. 30, 54, 117, etc.);</w:t>
      </w:r>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(b)</w:t>
      </w:r>
      <w:r w:rsidRPr="00402693">
        <w:rPr>
          <w:lang w:val="en-US"/>
        </w:rPr>
        <w:tab/>
        <w:t>Include a definition of "Manufacturer" extracted from the resolution "R.E.3"</w:t>
      </w:r>
      <w:proofErr w:type="gramStart"/>
      <w:r w:rsidRPr="00402693">
        <w:rPr>
          <w:lang w:val="en-US"/>
        </w:rPr>
        <w:t>;</w:t>
      </w:r>
      <w:proofErr w:type="gramEnd"/>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(c)</w:t>
      </w:r>
      <w:r w:rsidRPr="00402693">
        <w:rPr>
          <w:lang w:val="en-US"/>
        </w:rPr>
        <w:tab/>
        <w:t>Adopt a common definition and use of the terms "Manufacturer’s name"," Brand name", "Trademark", "Trade description" and "Commercial name" and their links;</w:t>
      </w:r>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(d)</w:t>
      </w:r>
      <w:r w:rsidRPr="00402693">
        <w:rPr>
          <w:lang w:val="en-US"/>
        </w:rPr>
        <w:tab/>
        <w:t xml:space="preserve">Clarify which markings shall be </w:t>
      </w:r>
      <w:proofErr w:type="spellStart"/>
      <w:r w:rsidRPr="00402693">
        <w:rPr>
          <w:lang w:val="en-US"/>
        </w:rPr>
        <w:t>moulded</w:t>
      </w:r>
      <w:proofErr w:type="spellEnd"/>
      <w:r w:rsidRPr="00402693">
        <w:rPr>
          <w:lang w:val="en-US"/>
        </w:rPr>
        <w:t xml:space="preserve"> on both sidewalls of the </w:t>
      </w:r>
      <w:proofErr w:type="spellStart"/>
      <w:r w:rsidRPr="00402693">
        <w:rPr>
          <w:lang w:val="en-US"/>
        </w:rPr>
        <w:t>tyre</w:t>
      </w:r>
      <w:proofErr w:type="spellEnd"/>
      <w:r w:rsidRPr="00402693">
        <w:rPr>
          <w:lang w:val="en-US"/>
        </w:rPr>
        <w:t xml:space="preserve">; and those which shall be </w:t>
      </w:r>
      <w:proofErr w:type="spellStart"/>
      <w:r w:rsidRPr="00402693">
        <w:rPr>
          <w:lang w:val="en-US"/>
        </w:rPr>
        <w:t>moulded</w:t>
      </w:r>
      <w:proofErr w:type="spellEnd"/>
      <w:r w:rsidRPr="00402693">
        <w:rPr>
          <w:lang w:val="en-US"/>
        </w:rPr>
        <w:t xml:space="preserve"> on one sidewall only;</w:t>
      </w:r>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(e)</w:t>
      </w:r>
      <w:r w:rsidRPr="00402693">
        <w:rPr>
          <w:lang w:val="en-US"/>
        </w:rPr>
        <w:tab/>
        <w:t>Add some information in the certificate to the attention of the Authorities for making easier the relationship between this one and the products</w:t>
      </w:r>
      <w:proofErr w:type="gramStart"/>
      <w:r w:rsidRPr="00402693">
        <w:rPr>
          <w:lang w:val="en-US"/>
        </w:rPr>
        <w:t>;</w:t>
      </w:r>
      <w:proofErr w:type="gramEnd"/>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(f)</w:t>
      </w:r>
      <w:r w:rsidRPr="00402693">
        <w:rPr>
          <w:lang w:val="en-US"/>
        </w:rPr>
        <w:tab/>
        <w:t xml:space="preserve">Align some definitions to the ones in another EU Regulation (namely Regulation EU 167/2013) which defines vehicles in category S as "interchangeable towed equipment". </w:t>
      </w:r>
      <w:proofErr w:type="gramStart"/>
      <w:r w:rsidRPr="00402693">
        <w:rPr>
          <w:lang w:val="en-US"/>
        </w:rPr>
        <w:t>Moreover</w:t>
      </w:r>
      <w:proofErr w:type="gramEnd"/>
      <w:r w:rsidRPr="00402693">
        <w:rPr>
          <w:lang w:val="en-US"/>
        </w:rPr>
        <w:t xml:space="preserve"> tread patterns of ‘implement traction </w:t>
      </w:r>
      <w:proofErr w:type="spellStart"/>
      <w:r w:rsidRPr="00402693">
        <w:rPr>
          <w:lang w:val="en-US"/>
        </w:rPr>
        <w:t>tyres’</w:t>
      </w:r>
      <w:proofErr w:type="spellEnd"/>
      <w:r w:rsidRPr="00402693">
        <w:rPr>
          <w:lang w:val="en-US"/>
        </w:rPr>
        <w:t xml:space="preserve"> may consist of blocks rather than of lugs or cleats;</w:t>
      </w:r>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(g)</w:t>
      </w:r>
      <w:r w:rsidRPr="00402693">
        <w:rPr>
          <w:lang w:val="en-US"/>
        </w:rPr>
        <w:tab/>
        <w:t xml:space="preserve">Avoid double requirements on markings: the markings at present specified by paragraphs 3.1.12. </w:t>
      </w:r>
      <w:proofErr w:type="gramStart"/>
      <w:r w:rsidRPr="00402693">
        <w:rPr>
          <w:lang w:val="en-US"/>
        </w:rPr>
        <w:t>and</w:t>
      </w:r>
      <w:proofErr w:type="gramEnd"/>
      <w:r w:rsidRPr="00402693">
        <w:rPr>
          <w:lang w:val="en-US"/>
        </w:rPr>
        <w:t xml:space="preserve"> 3.2. </w:t>
      </w:r>
      <w:proofErr w:type="gramStart"/>
      <w:r w:rsidRPr="00402693">
        <w:rPr>
          <w:lang w:val="en-US"/>
        </w:rPr>
        <w:t>are</w:t>
      </w:r>
      <w:proofErr w:type="gramEnd"/>
      <w:r w:rsidRPr="00402693">
        <w:rPr>
          <w:lang w:val="en-US"/>
        </w:rPr>
        <w:t xml:space="preserve"> not additional markings as they are already part of the </w:t>
      </w:r>
      <w:proofErr w:type="spellStart"/>
      <w:r w:rsidRPr="00402693">
        <w:rPr>
          <w:lang w:val="en-US"/>
        </w:rPr>
        <w:t>tyre</w:t>
      </w:r>
      <w:proofErr w:type="spellEnd"/>
      <w:r w:rsidRPr="00402693">
        <w:rPr>
          <w:lang w:val="en-US"/>
        </w:rPr>
        <w:t xml:space="preserve"> size designation depicted in paragraphs 2.15.8., 2.15.9. </w:t>
      </w:r>
      <w:proofErr w:type="gramStart"/>
      <w:r w:rsidRPr="00402693">
        <w:rPr>
          <w:lang w:val="en-US"/>
        </w:rPr>
        <w:t>and</w:t>
      </w:r>
      <w:proofErr w:type="gramEnd"/>
      <w:r w:rsidRPr="00402693">
        <w:rPr>
          <w:lang w:val="en-US"/>
        </w:rPr>
        <w:t xml:space="preserve"> 2.15.10. </w:t>
      </w:r>
      <w:proofErr w:type="gramStart"/>
      <w:r w:rsidRPr="00402693">
        <w:rPr>
          <w:lang w:val="en-US"/>
        </w:rPr>
        <w:t>and</w:t>
      </w:r>
      <w:proofErr w:type="gramEnd"/>
      <w:r w:rsidRPr="00402693">
        <w:rPr>
          <w:lang w:val="en-US"/>
        </w:rPr>
        <w:t xml:space="preserve"> therefore they are already required by current paragraph 3.1.2.;</w:t>
      </w:r>
    </w:p>
    <w:p w:rsidR="00402693" w:rsidRPr="00402693" w:rsidRDefault="00402693" w:rsidP="00402693">
      <w:pPr>
        <w:tabs>
          <w:tab w:val="left" w:pos="1701"/>
        </w:tabs>
        <w:spacing w:before="120" w:after="120" w:line="240" w:lineRule="exact"/>
        <w:ind w:left="1134" w:right="1134"/>
        <w:jc w:val="both"/>
        <w:rPr>
          <w:color w:val="FF0000"/>
          <w:lang w:val="en-US"/>
        </w:rPr>
      </w:pPr>
      <w:r w:rsidRPr="00402693">
        <w:rPr>
          <w:color w:val="FF0000"/>
          <w:lang w:val="en-US"/>
        </w:rPr>
        <w:t>(</w:t>
      </w:r>
      <w:proofErr w:type="gramStart"/>
      <w:r w:rsidRPr="00402693">
        <w:rPr>
          <w:color w:val="FF0000"/>
          <w:lang w:val="en-US"/>
        </w:rPr>
        <w:t>g-</w:t>
      </w:r>
      <w:proofErr w:type="spellStart"/>
      <w:r w:rsidRPr="00402693">
        <w:rPr>
          <w:color w:val="FF0000"/>
          <w:lang w:val="en-US"/>
        </w:rPr>
        <w:t>bis</w:t>
      </w:r>
      <w:proofErr w:type="spellEnd"/>
      <w:proofErr w:type="gramEnd"/>
      <w:r w:rsidRPr="00402693">
        <w:rPr>
          <w:color w:val="FF0000"/>
          <w:lang w:val="en-US"/>
        </w:rPr>
        <w:t>)</w:t>
      </w:r>
      <w:r>
        <w:rPr>
          <w:color w:val="FF0000"/>
          <w:lang w:val="en-US"/>
        </w:rPr>
        <w:tab/>
      </w:r>
      <w:r w:rsidRPr="00402693">
        <w:rPr>
          <w:color w:val="FF0000"/>
          <w:lang w:val="en-US"/>
        </w:rPr>
        <w:t xml:space="preserve">In order to avoid misinterpretations, as Regulation No. 106 is in force since 1998 whilst new point 3.1.13 will apply only two years after the publication of the new Supplement to the Regulation, the specification of such Supplement </w:t>
      </w:r>
      <w:proofErr w:type="gramStart"/>
      <w:r w:rsidRPr="00402693">
        <w:rPr>
          <w:color w:val="FF0000"/>
          <w:lang w:val="en-US"/>
        </w:rPr>
        <w:t>is needed</w:t>
      </w:r>
      <w:proofErr w:type="gramEnd"/>
      <w:r w:rsidRPr="00402693">
        <w:rPr>
          <w:color w:val="FF0000"/>
          <w:lang w:val="en-US"/>
        </w:rPr>
        <w:t xml:space="preserve"> under the mentioned point.</w:t>
      </w:r>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(h)</w:t>
      </w:r>
      <w:r w:rsidRPr="00402693">
        <w:rPr>
          <w:lang w:val="en-US"/>
        </w:rPr>
        <w:tab/>
        <w:t xml:space="preserve">Add the information of the inflation pressure to </w:t>
      </w:r>
      <w:proofErr w:type="gramStart"/>
      <w:r w:rsidRPr="00402693">
        <w:rPr>
          <w:lang w:val="en-US"/>
        </w:rPr>
        <w:t>be used</w:t>
      </w:r>
      <w:proofErr w:type="gramEnd"/>
      <w:r w:rsidRPr="00402693">
        <w:rPr>
          <w:lang w:val="en-US"/>
        </w:rPr>
        <w:t xml:space="preserve"> for measurements and tests. Such information at present is just to </w:t>
      </w:r>
      <w:proofErr w:type="gramStart"/>
      <w:r w:rsidRPr="00402693">
        <w:rPr>
          <w:lang w:val="en-US"/>
        </w:rPr>
        <w:t>be submitted</w:t>
      </w:r>
      <w:proofErr w:type="gramEnd"/>
      <w:r w:rsidRPr="00402693">
        <w:rPr>
          <w:lang w:val="en-US"/>
        </w:rPr>
        <w:t xml:space="preserve"> by the </w:t>
      </w:r>
      <w:proofErr w:type="spellStart"/>
      <w:r w:rsidRPr="00402693">
        <w:rPr>
          <w:lang w:val="en-US"/>
        </w:rPr>
        <w:t>tyre</w:t>
      </w:r>
      <w:proofErr w:type="spellEnd"/>
      <w:r w:rsidRPr="00402693">
        <w:rPr>
          <w:lang w:val="en-US"/>
        </w:rPr>
        <w:t xml:space="preserve"> manufacturer in writing, in the application for approval document (see paragraphs 4.1.12. and 4.1.15.). </w:t>
      </w:r>
      <w:proofErr w:type="gramStart"/>
      <w:r w:rsidRPr="00402693">
        <w:rPr>
          <w:lang w:val="en-US"/>
        </w:rPr>
        <w:t xml:space="preserve">Such inflation pressure, to be used for measurements and </w:t>
      </w:r>
      <w:proofErr w:type="spellStart"/>
      <w:r w:rsidRPr="00402693">
        <w:rPr>
          <w:lang w:val="en-US"/>
        </w:rPr>
        <w:t>tyre</w:t>
      </w:r>
      <w:proofErr w:type="spellEnd"/>
      <w:r w:rsidRPr="00402693">
        <w:rPr>
          <w:lang w:val="en-US"/>
        </w:rPr>
        <w:t xml:space="preserve"> testing, is correlated to the version of load capacity assigned to the </w:t>
      </w:r>
      <w:proofErr w:type="spellStart"/>
      <w:r w:rsidRPr="00402693">
        <w:rPr>
          <w:lang w:val="en-US"/>
        </w:rPr>
        <w:t>tyre</w:t>
      </w:r>
      <w:proofErr w:type="spellEnd"/>
      <w:r w:rsidRPr="00402693">
        <w:rPr>
          <w:lang w:val="en-US"/>
        </w:rPr>
        <w:t xml:space="preserve"> and shall not be confused with safety requirement of the "cold inflation pressure that shall not be exceeded for bead seating during </w:t>
      </w:r>
      <w:proofErr w:type="spellStart"/>
      <w:r w:rsidRPr="00402693">
        <w:rPr>
          <w:lang w:val="en-US"/>
        </w:rPr>
        <w:t>tyre</w:t>
      </w:r>
      <w:proofErr w:type="spellEnd"/>
      <w:r w:rsidRPr="00402693">
        <w:rPr>
          <w:lang w:val="en-US"/>
        </w:rPr>
        <w:t xml:space="preserve"> mounting" (see </w:t>
      </w:r>
      <w:r w:rsidRPr="00402693">
        <w:rPr>
          <w:lang w:val="en-US"/>
        </w:rPr>
        <w:lastRenderedPageBreak/>
        <w:t>paragraph 4.1.14) that has to be specifically marked inside the pictogram depicted in Annex 11.</w:t>
      </w:r>
      <w:proofErr w:type="gramEnd"/>
      <w:r w:rsidRPr="00402693">
        <w:rPr>
          <w:lang w:val="en-US"/>
        </w:rPr>
        <w:t xml:space="preserve"> Adding to the </w:t>
      </w:r>
      <w:proofErr w:type="spellStart"/>
      <w:r w:rsidRPr="00402693">
        <w:rPr>
          <w:lang w:val="en-US"/>
        </w:rPr>
        <w:t>tyre</w:t>
      </w:r>
      <w:proofErr w:type="spellEnd"/>
      <w:r w:rsidRPr="00402693">
        <w:rPr>
          <w:lang w:val="en-US"/>
        </w:rPr>
        <w:t xml:space="preserve"> sidewall the proposed making, in similitude to the requirements of Regulation No. 54, would inform directly the type approval authorities on the inflation pressure to be used for testing both in case of a new type approval and </w:t>
      </w:r>
      <w:proofErr w:type="gramStart"/>
      <w:r w:rsidRPr="00402693">
        <w:rPr>
          <w:lang w:val="en-US"/>
        </w:rPr>
        <w:t>on the occasion of</w:t>
      </w:r>
      <w:proofErr w:type="gramEnd"/>
      <w:r w:rsidRPr="00402693">
        <w:rPr>
          <w:lang w:val="en-US"/>
        </w:rPr>
        <w:t xml:space="preserve"> subsequent verifications for conformity of production. </w:t>
      </w:r>
      <w:proofErr w:type="gramStart"/>
      <w:r w:rsidRPr="00402693">
        <w:rPr>
          <w:lang w:val="en-US"/>
        </w:rPr>
        <w:t>Moreover</w:t>
      </w:r>
      <w:proofErr w:type="gramEnd"/>
      <w:r w:rsidRPr="00402693">
        <w:rPr>
          <w:lang w:val="en-US"/>
        </w:rPr>
        <w:t xml:space="preserve"> such information would be useful also for final user to know the reference inflation pressure in those cases where the same </w:t>
      </w:r>
      <w:proofErr w:type="spellStart"/>
      <w:r w:rsidRPr="00402693">
        <w:rPr>
          <w:lang w:val="en-US"/>
        </w:rPr>
        <w:t>tyre</w:t>
      </w:r>
      <w:proofErr w:type="spellEnd"/>
      <w:r w:rsidRPr="00402693">
        <w:rPr>
          <w:lang w:val="en-US"/>
        </w:rPr>
        <w:t xml:space="preserve"> size is available in various versions of load carrying capacities.</w:t>
      </w:r>
    </w:p>
    <w:p w:rsidR="00402693" w:rsidRPr="00402693" w:rsidRDefault="00402693" w:rsidP="00402693">
      <w:pPr>
        <w:tabs>
          <w:tab w:val="left" w:pos="1701"/>
        </w:tabs>
        <w:spacing w:before="120" w:after="120" w:line="240" w:lineRule="exact"/>
        <w:ind w:left="1134" w:right="1134"/>
        <w:jc w:val="both"/>
        <w:rPr>
          <w:color w:val="FF0000"/>
          <w:lang w:val="en-US"/>
        </w:rPr>
      </w:pPr>
      <w:r w:rsidRPr="00402693">
        <w:rPr>
          <w:color w:val="FF0000"/>
          <w:lang w:val="en-US"/>
        </w:rPr>
        <w:t>(</w:t>
      </w:r>
      <w:proofErr w:type="gramStart"/>
      <w:r w:rsidRPr="00402693">
        <w:rPr>
          <w:color w:val="FF0000"/>
          <w:lang w:val="en-US"/>
        </w:rPr>
        <w:t>h-</w:t>
      </w:r>
      <w:proofErr w:type="spellStart"/>
      <w:r w:rsidRPr="00402693">
        <w:rPr>
          <w:color w:val="FF0000"/>
          <w:lang w:val="en-US"/>
        </w:rPr>
        <w:t>bis</w:t>
      </w:r>
      <w:proofErr w:type="spellEnd"/>
      <w:proofErr w:type="gramEnd"/>
      <w:r w:rsidRPr="00402693">
        <w:rPr>
          <w:color w:val="FF0000"/>
          <w:lang w:val="en-US"/>
        </w:rPr>
        <w:t>)</w:t>
      </w:r>
      <w:r>
        <w:rPr>
          <w:color w:val="FF0000"/>
          <w:lang w:val="en-US"/>
        </w:rPr>
        <w:tab/>
      </w:r>
      <w:r w:rsidRPr="00402693">
        <w:rPr>
          <w:color w:val="FF0000"/>
          <w:lang w:val="en-US"/>
        </w:rPr>
        <w:t xml:space="preserve">The deleted provision in the renumbered Paragraph 3.2.1 was something necessary in 1998 but not anymore. In </w:t>
      </w:r>
      <w:proofErr w:type="gramStart"/>
      <w:r w:rsidRPr="00402693">
        <w:rPr>
          <w:color w:val="FF0000"/>
          <w:lang w:val="en-US"/>
        </w:rPr>
        <w:t>addition</w:t>
      </w:r>
      <w:proofErr w:type="gramEnd"/>
      <w:r w:rsidRPr="00402693">
        <w:rPr>
          <w:color w:val="FF0000"/>
          <w:lang w:val="en-US"/>
        </w:rPr>
        <w:t xml:space="preserve"> ETRTO is confident that no </w:t>
      </w:r>
      <w:proofErr w:type="spellStart"/>
      <w:r w:rsidRPr="00402693">
        <w:rPr>
          <w:color w:val="FF0000"/>
          <w:lang w:val="en-US"/>
        </w:rPr>
        <w:t>tyre</w:t>
      </w:r>
      <w:proofErr w:type="spellEnd"/>
      <w:r w:rsidRPr="00402693">
        <w:rPr>
          <w:color w:val="FF0000"/>
          <w:lang w:val="en-US"/>
        </w:rPr>
        <w:t xml:space="preserve"> has been type approved to UN Regulation </w:t>
      </w:r>
      <w:r>
        <w:rPr>
          <w:color w:val="FF0000"/>
          <w:lang w:val="en-US"/>
        </w:rPr>
        <w:t xml:space="preserve">No. </w:t>
      </w:r>
      <w:r w:rsidRPr="00402693">
        <w:rPr>
          <w:color w:val="FF0000"/>
          <w:lang w:val="en-US"/>
        </w:rPr>
        <w:t>106 before 01/01/2000.</w:t>
      </w:r>
    </w:p>
    <w:p w:rsidR="00402693" w:rsidRPr="00402693" w:rsidRDefault="00402693" w:rsidP="00402693">
      <w:pPr>
        <w:tabs>
          <w:tab w:val="left" w:pos="1701"/>
        </w:tabs>
        <w:spacing w:before="120" w:after="120" w:line="240" w:lineRule="exact"/>
        <w:ind w:left="1134" w:right="1134"/>
        <w:jc w:val="both"/>
        <w:rPr>
          <w:lang w:val="en-US"/>
        </w:rPr>
      </w:pPr>
      <w:r w:rsidRPr="00402693">
        <w:rPr>
          <w:lang w:val="en-US"/>
        </w:rPr>
        <w:t>(</w:t>
      </w:r>
      <w:proofErr w:type="spellStart"/>
      <w:r w:rsidRPr="00402693">
        <w:rPr>
          <w:lang w:val="en-US"/>
        </w:rPr>
        <w:t>i</w:t>
      </w:r>
      <w:proofErr w:type="spellEnd"/>
      <w:r w:rsidRPr="00402693">
        <w:rPr>
          <w:lang w:val="en-US"/>
        </w:rPr>
        <w:t>)</w:t>
      </w:r>
      <w:r w:rsidRPr="00402693">
        <w:rPr>
          <w:lang w:val="en-US"/>
        </w:rPr>
        <w:tab/>
        <w:t xml:space="preserve">Align the current rules for calculating the dimensional limits within the Regulations for </w:t>
      </w:r>
      <w:proofErr w:type="spellStart"/>
      <w:r w:rsidRPr="00402693">
        <w:rPr>
          <w:lang w:val="en-US"/>
        </w:rPr>
        <w:t>tyres</w:t>
      </w:r>
      <w:proofErr w:type="spellEnd"/>
      <w:r w:rsidRPr="00402693">
        <w:rPr>
          <w:lang w:val="en-US"/>
        </w:rPr>
        <w:t xml:space="preserve"> and within the Regulations themselves. The current proposal aims at unifying the calculation rules to those used in ISO and all major </w:t>
      </w:r>
      <w:proofErr w:type="spellStart"/>
      <w:r w:rsidRPr="00402693">
        <w:rPr>
          <w:lang w:val="en-US"/>
        </w:rPr>
        <w:t>tyre</w:t>
      </w:r>
      <w:proofErr w:type="spellEnd"/>
      <w:r w:rsidRPr="00402693">
        <w:rPr>
          <w:lang w:val="en-US"/>
        </w:rPr>
        <w:t xml:space="preserve"> standards, e.g. ETRTO, </w:t>
      </w:r>
      <w:proofErr w:type="spellStart"/>
      <w:r w:rsidRPr="00402693">
        <w:rPr>
          <w:lang w:val="en-US"/>
        </w:rPr>
        <w:t>Tyre</w:t>
      </w:r>
      <w:proofErr w:type="spellEnd"/>
      <w:r w:rsidRPr="00402693">
        <w:rPr>
          <w:lang w:val="en-US"/>
        </w:rPr>
        <w:t xml:space="preserve"> and Rim Association (T&amp;RA), Japan Automobile </w:t>
      </w:r>
      <w:proofErr w:type="spellStart"/>
      <w:r w:rsidRPr="00402693">
        <w:rPr>
          <w:lang w:val="en-US"/>
        </w:rPr>
        <w:t>Tyre</w:t>
      </w:r>
      <w:proofErr w:type="spellEnd"/>
      <w:r w:rsidRPr="00402693">
        <w:rPr>
          <w:lang w:val="en-US"/>
        </w:rPr>
        <w:t xml:space="preserve"> Manufacturers Association (JATMA), and is consistent with the corresponding amendments already proposed for Regulations Nos. 30, 54 and 75. </w:t>
      </w:r>
    </w:p>
    <w:p w:rsidR="007957D1" w:rsidRPr="005F5CAB" w:rsidRDefault="00DA535F" w:rsidP="005F5CAB">
      <w:pPr>
        <w:jc w:val="center"/>
        <w:rPr>
          <w:u w:val="single"/>
          <w:lang w:val="en-US"/>
        </w:rPr>
      </w:pPr>
      <w:r>
        <w:rPr>
          <w:u w:val="single"/>
          <w:lang w:val="en-US"/>
        </w:rPr>
        <w:tab/>
      </w:r>
      <w:r>
        <w:rPr>
          <w:u w:val="single"/>
          <w:lang w:val="en-US"/>
        </w:rPr>
        <w:tab/>
      </w:r>
      <w:r>
        <w:rPr>
          <w:u w:val="single"/>
          <w:lang w:val="en-US"/>
        </w:rPr>
        <w:tab/>
      </w:r>
    </w:p>
    <w:sectPr w:rsidR="007957D1" w:rsidRPr="005F5CAB" w:rsidSect="00A32148">
      <w:headerReference w:type="even" r:id="rId11"/>
      <w:headerReference w:type="default" r:id="rId12"/>
      <w:footerReference w:type="even" r:id="rId13"/>
      <w:footerReference w:type="defaul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AF" w:rsidRDefault="008C08AF"/>
  </w:endnote>
  <w:endnote w:type="continuationSeparator" w:id="0">
    <w:p w:rsidR="008C08AF" w:rsidRDefault="008C08AF"/>
  </w:endnote>
  <w:endnote w:type="continuationNotice" w:id="1">
    <w:p w:rsidR="008C08AF" w:rsidRDefault="008C0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MaruGothicMPRO">
    <w:altName w:val="MS Gothic"/>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A0" w:rsidRPr="009A6A9E" w:rsidRDefault="00C36EE3" w:rsidP="009A6A9E">
    <w:pPr>
      <w:pStyle w:val="Footer"/>
      <w:tabs>
        <w:tab w:val="right" w:pos="9638"/>
      </w:tabs>
    </w:pPr>
    <w:r w:rsidRPr="009A6A9E">
      <w:rPr>
        <w:b/>
        <w:sz w:val="18"/>
      </w:rPr>
      <w:fldChar w:fldCharType="begin"/>
    </w:r>
    <w:r w:rsidR="00F406A0" w:rsidRPr="009A6A9E">
      <w:rPr>
        <w:b/>
        <w:sz w:val="18"/>
      </w:rPr>
      <w:instrText xml:space="preserve"> PAGE  \* MERGEFORMAT </w:instrText>
    </w:r>
    <w:r w:rsidRPr="009A6A9E">
      <w:rPr>
        <w:b/>
        <w:sz w:val="18"/>
      </w:rPr>
      <w:fldChar w:fldCharType="separate"/>
    </w:r>
    <w:r w:rsidR="00C22C39">
      <w:rPr>
        <w:b/>
        <w:noProof/>
        <w:sz w:val="18"/>
      </w:rPr>
      <w:t>2</w:t>
    </w:r>
    <w:r w:rsidRPr="009A6A9E">
      <w:rPr>
        <w:b/>
        <w:sz w:val="18"/>
      </w:rPr>
      <w:fldChar w:fldCharType="end"/>
    </w:r>
    <w:r w:rsidR="00F406A0">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A0" w:rsidRPr="009A6A9E" w:rsidRDefault="00F406A0" w:rsidP="009A6A9E">
    <w:pPr>
      <w:pStyle w:val="Footer"/>
      <w:tabs>
        <w:tab w:val="right" w:pos="9638"/>
      </w:tabs>
      <w:rPr>
        <w:b/>
        <w:sz w:val="18"/>
      </w:rPr>
    </w:pPr>
    <w:r>
      <w:tab/>
    </w:r>
    <w:r w:rsidR="00C36EE3" w:rsidRPr="009A6A9E">
      <w:rPr>
        <w:b/>
        <w:sz w:val="18"/>
      </w:rPr>
      <w:fldChar w:fldCharType="begin"/>
    </w:r>
    <w:r w:rsidRPr="009A6A9E">
      <w:rPr>
        <w:b/>
        <w:sz w:val="18"/>
      </w:rPr>
      <w:instrText xml:space="preserve"> PAGE  \* MERGEFORMAT </w:instrText>
    </w:r>
    <w:r w:rsidR="00C36EE3" w:rsidRPr="009A6A9E">
      <w:rPr>
        <w:b/>
        <w:sz w:val="18"/>
      </w:rPr>
      <w:fldChar w:fldCharType="separate"/>
    </w:r>
    <w:r w:rsidR="00C22C39">
      <w:rPr>
        <w:b/>
        <w:noProof/>
        <w:sz w:val="18"/>
      </w:rPr>
      <w:t>3</w:t>
    </w:r>
    <w:r w:rsidR="00C36EE3"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AF" w:rsidRPr="00D27D5E" w:rsidRDefault="008C08AF" w:rsidP="00D27D5E">
      <w:pPr>
        <w:tabs>
          <w:tab w:val="right" w:pos="2155"/>
        </w:tabs>
        <w:spacing w:after="80"/>
        <w:ind w:left="680"/>
        <w:rPr>
          <w:u w:val="single"/>
        </w:rPr>
      </w:pPr>
      <w:r>
        <w:rPr>
          <w:u w:val="single"/>
        </w:rPr>
        <w:tab/>
      </w:r>
    </w:p>
  </w:footnote>
  <w:footnote w:type="continuationSeparator" w:id="0">
    <w:p w:rsidR="008C08AF" w:rsidRDefault="008C08AF">
      <w:r>
        <w:rPr>
          <w:u w:val="single"/>
        </w:rPr>
        <w:tab/>
      </w:r>
      <w:r>
        <w:rPr>
          <w:u w:val="single"/>
        </w:rPr>
        <w:tab/>
      </w:r>
      <w:r>
        <w:rPr>
          <w:u w:val="single"/>
        </w:rPr>
        <w:tab/>
      </w:r>
      <w:r>
        <w:rPr>
          <w:u w:val="single"/>
        </w:rPr>
        <w:tab/>
      </w:r>
    </w:p>
  </w:footnote>
  <w:footnote w:type="continuationNotice" w:id="1">
    <w:p w:rsidR="008C08AF" w:rsidRDefault="008C08AF"/>
  </w:footnote>
  <w:footnote w:id="2">
    <w:p w:rsidR="00F506FF" w:rsidRPr="00706101" w:rsidRDefault="00F506FF" w:rsidP="00F506FF">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Pr="006636B2">
        <w:rPr>
          <w:szCs w:val="18"/>
          <w:lang w:val="en-US"/>
        </w:rPr>
        <w:t>is submitted</w:t>
      </w:r>
      <w:proofErr w:type="gramEnd"/>
      <w:r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A0" w:rsidRPr="00E02A4F" w:rsidRDefault="00F406A0" w:rsidP="009556DB">
    <w:pPr>
      <w:pStyle w:val="Header"/>
      <w:rPr>
        <w:lang w:val="en-US"/>
      </w:rPr>
    </w:pPr>
    <w:r>
      <w:rPr>
        <w:lang w:val="en-US"/>
      </w:rPr>
      <w:t>ECE/TRANS/WP.29/</w:t>
    </w:r>
    <w:r w:rsidR="00F506FF">
      <w:rPr>
        <w:lang w:val="en-US"/>
      </w:rPr>
      <w:t>GRRF/201</w:t>
    </w:r>
    <w:r w:rsidR="00AC1B88">
      <w:rPr>
        <w:lang w:val="en-US"/>
      </w:rPr>
      <w:t>7</w:t>
    </w:r>
    <w:r w:rsidR="00F506FF">
      <w:rPr>
        <w:lang w:val="en-US"/>
      </w:rPr>
      <w:t>/</w:t>
    </w:r>
    <w:r w:rsidR="00402693">
      <w:rPr>
        <w:lang w:val="en-US"/>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A0" w:rsidRPr="00E02A4F" w:rsidRDefault="00AC1B88" w:rsidP="009A6A9E">
    <w:pPr>
      <w:pStyle w:val="Header"/>
      <w:jc w:val="right"/>
      <w:rPr>
        <w:lang w:val="en-US"/>
      </w:rPr>
    </w:pPr>
    <w:r>
      <w:rPr>
        <w:lang w:val="en-US"/>
      </w:rPr>
      <w:t>ECE/TRANS/WP.29/GRRF/2017/</w:t>
    </w:r>
    <w:r w:rsidR="0082304B">
      <w:rPr>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1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6">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4">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22"/>
  </w:num>
  <w:num w:numId="2">
    <w:abstractNumId w:val="18"/>
  </w:num>
  <w:num w:numId="3">
    <w:abstractNumId w:val="20"/>
  </w:num>
  <w:num w:numId="4">
    <w:abstractNumId w:val="13"/>
  </w:num>
  <w:num w:numId="5">
    <w:abstractNumId w:val="11"/>
  </w:num>
  <w:num w:numId="6">
    <w:abstractNumId w:va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num>
  <w:num w:numId="11">
    <w:abstractNumId w:val="25"/>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
  </w:num>
  <w:num w:numId="17">
    <w:abstractNumId w:val="3"/>
  </w:num>
  <w:num w:numId="18">
    <w:abstractNumId w:val="9"/>
  </w:num>
  <w:num w:numId="19">
    <w:abstractNumId w:val="7"/>
  </w:num>
  <w:num w:numId="20">
    <w:abstractNumId w:val="6"/>
  </w:num>
  <w:num w:numId="21">
    <w:abstractNumId w:val="5"/>
  </w:num>
  <w:num w:numId="22">
    <w:abstractNumId w:val="4"/>
  </w:num>
  <w:num w:numId="23">
    <w:abstractNumId w:val="26"/>
  </w:num>
  <w:num w:numId="24">
    <w:abstractNumId w:val="10"/>
  </w:num>
  <w:num w:numId="25">
    <w:abstractNumId w:val="12"/>
  </w:num>
  <w:num w:numId="26">
    <w:abstractNumId w:val="15"/>
  </w:num>
  <w:num w:numId="27">
    <w:abstractNumId w:val="19"/>
  </w:num>
  <w:num w:numId="28">
    <w:abstractNumId w:val="16"/>
  </w:num>
  <w:num w:numId="29">
    <w:abstractNumId w:val="24"/>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5D1A"/>
    <w:rsid w:val="00066DC1"/>
    <w:rsid w:val="0007053C"/>
    <w:rsid w:val="00070861"/>
    <w:rsid w:val="00070A6D"/>
    <w:rsid w:val="00071F2E"/>
    <w:rsid w:val="000721D0"/>
    <w:rsid w:val="00072556"/>
    <w:rsid w:val="00074793"/>
    <w:rsid w:val="000758F4"/>
    <w:rsid w:val="00075A2F"/>
    <w:rsid w:val="00075C17"/>
    <w:rsid w:val="000763A5"/>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121"/>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273"/>
    <w:rsid w:val="00132A01"/>
    <w:rsid w:val="0013403F"/>
    <w:rsid w:val="00135C0D"/>
    <w:rsid w:val="00136077"/>
    <w:rsid w:val="0014040C"/>
    <w:rsid w:val="001421C7"/>
    <w:rsid w:val="00142654"/>
    <w:rsid w:val="001426D9"/>
    <w:rsid w:val="0014313C"/>
    <w:rsid w:val="0014372B"/>
    <w:rsid w:val="001441DB"/>
    <w:rsid w:val="001441FD"/>
    <w:rsid w:val="001462C7"/>
    <w:rsid w:val="001467C6"/>
    <w:rsid w:val="001509B1"/>
    <w:rsid w:val="001529E2"/>
    <w:rsid w:val="001534D0"/>
    <w:rsid w:val="00153755"/>
    <w:rsid w:val="00153756"/>
    <w:rsid w:val="00154296"/>
    <w:rsid w:val="001556F0"/>
    <w:rsid w:val="00160540"/>
    <w:rsid w:val="00161A5C"/>
    <w:rsid w:val="00162C1A"/>
    <w:rsid w:val="00164B1E"/>
    <w:rsid w:val="00165489"/>
    <w:rsid w:val="0017009F"/>
    <w:rsid w:val="0017182C"/>
    <w:rsid w:val="001724D4"/>
    <w:rsid w:val="00172B48"/>
    <w:rsid w:val="0017402F"/>
    <w:rsid w:val="00174AC2"/>
    <w:rsid w:val="00175458"/>
    <w:rsid w:val="00177007"/>
    <w:rsid w:val="0018055C"/>
    <w:rsid w:val="001808C0"/>
    <w:rsid w:val="00180966"/>
    <w:rsid w:val="001867F2"/>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091"/>
    <w:rsid w:val="001E4A02"/>
    <w:rsid w:val="001E4BA1"/>
    <w:rsid w:val="001E733B"/>
    <w:rsid w:val="001E758F"/>
    <w:rsid w:val="001E7907"/>
    <w:rsid w:val="001F36E0"/>
    <w:rsid w:val="001F5C85"/>
    <w:rsid w:val="001F6A57"/>
    <w:rsid w:val="001F70BF"/>
    <w:rsid w:val="001F70DB"/>
    <w:rsid w:val="001F718A"/>
    <w:rsid w:val="002013C5"/>
    <w:rsid w:val="002067D0"/>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453A"/>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323B"/>
    <w:rsid w:val="002D4965"/>
    <w:rsid w:val="002D4CBE"/>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2693"/>
    <w:rsid w:val="004031C6"/>
    <w:rsid w:val="00403A3A"/>
    <w:rsid w:val="00404722"/>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5EDA"/>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2397"/>
    <w:rsid w:val="004C335D"/>
    <w:rsid w:val="004C350D"/>
    <w:rsid w:val="004C49FF"/>
    <w:rsid w:val="004C772B"/>
    <w:rsid w:val="004D1440"/>
    <w:rsid w:val="004D2005"/>
    <w:rsid w:val="004D3124"/>
    <w:rsid w:val="004D51C1"/>
    <w:rsid w:val="004D6F75"/>
    <w:rsid w:val="004E214F"/>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3A57"/>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3A60"/>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693F"/>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5CAB"/>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46E"/>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0CB1"/>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04B"/>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17A"/>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A73"/>
    <w:rsid w:val="008B2C53"/>
    <w:rsid w:val="008B44C4"/>
    <w:rsid w:val="008B623C"/>
    <w:rsid w:val="008B6473"/>
    <w:rsid w:val="008B755A"/>
    <w:rsid w:val="008B7879"/>
    <w:rsid w:val="008C08AF"/>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4CC"/>
    <w:rsid w:val="00A17F76"/>
    <w:rsid w:val="00A2129B"/>
    <w:rsid w:val="00A21A8C"/>
    <w:rsid w:val="00A21D61"/>
    <w:rsid w:val="00A2205A"/>
    <w:rsid w:val="00A231B8"/>
    <w:rsid w:val="00A239E6"/>
    <w:rsid w:val="00A23B97"/>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571"/>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321D"/>
    <w:rsid w:val="00AB7415"/>
    <w:rsid w:val="00AC0701"/>
    <w:rsid w:val="00AC0B8C"/>
    <w:rsid w:val="00AC133C"/>
    <w:rsid w:val="00AC1B88"/>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3AED"/>
    <w:rsid w:val="00BA4CAC"/>
    <w:rsid w:val="00BA5929"/>
    <w:rsid w:val="00BB14FC"/>
    <w:rsid w:val="00BB1E2D"/>
    <w:rsid w:val="00BB4029"/>
    <w:rsid w:val="00BB572B"/>
    <w:rsid w:val="00BB71A7"/>
    <w:rsid w:val="00BC4943"/>
    <w:rsid w:val="00BC6718"/>
    <w:rsid w:val="00BC69AB"/>
    <w:rsid w:val="00BC6A32"/>
    <w:rsid w:val="00BC709C"/>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1B18"/>
    <w:rsid w:val="00C13162"/>
    <w:rsid w:val="00C15C47"/>
    <w:rsid w:val="00C17138"/>
    <w:rsid w:val="00C17154"/>
    <w:rsid w:val="00C178F6"/>
    <w:rsid w:val="00C17B18"/>
    <w:rsid w:val="00C17D36"/>
    <w:rsid w:val="00C200F0"/>
    <w:rsid w:val="00C21796"/>
    <w:rsid w:val="00C22577"/>
    <w:rsid w:val="00C22A5C"/>
    <w:rsid w:val="00C22C3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6EE3"/>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5FC5"/>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6A25"/>
    <w:rsid w:val="00CF7825"/>
    <w:rsid w:val="00D016B5"/>
    <w:rsid w:val="00D0170F"/>
    <w:rsid w:val="00D01FC7"/>
    <w:rsid w:val="00D0268D"/>
    <w:rsid w:val="00D030CC"/>
    <w:rsid w:val="00D034F1"/>
    <w:rsid w:val="00D07667"/>
    <w:rsid w:val="00D07DB2"/>
    <w:rsid w:val="00D1086E"/>
    <w:rsid w:val="00D11B17"/>
    <w:rsid w:val="00D11BEB"/>
    <w:rsid w:val="00D11DC3"/>
    <w:rsid w:val="00D12145"/>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B1"/>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18D"/>
    <w:rsid w:val="00DA535F"/>
    <w:rsid w:val="00DA57D4"/>
    <w:rsid w:val="00DA628F"/>
    <w:rsid w:val="00DA7636"/>
    <w:rsid w:val="00DA7672"/>
    <w:rsid w:val="00DA76F2"/>
    <w:rsid w:val="00DA7D5F"/>
    <w:rsid w:val="00DB41CE"/>
    <w:rsid w:val="00DB4793"/>
    <w:rsid w:val="00DB57ED"/>
    <w:rsid w:val="00DC0CBC"/>
    <w:rsid w:val="00DC0FAD"/>
    <w:rsid w:val="00DC1260"/>
    <w:rsid w:val="00DC1E63"/>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2BEE"/>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517"/>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0C67"/>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2AA7"/>
    <w:rsid w:val="00EB5434"/>
    <w:rsid w:val="00EB66C4"/>
    <w:rsid w:val="00EB72C9"/>
    <w:rsid w:val="00EB79F3"/>
    <w:rsid w:val="00EB7C7C"/>
    <w:rsid w:val="00EC0910"/>
    <w:rsid w:val="00EC1E20"/>
    <w:rsid w:val="00EC23C7"/>
    <w:rsid w:val="00EC36C2"/>
    <w:rsid w:val="00EC4D8D"/>
    <w:rsid w:val="00EC4F16"/>
    <w:rsid w:val="00EC50FB"/>
    <w:rsid w:val="00EC5C10"/>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9B8"/>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6FF"/>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368"/>
    <w:rsid w:val="00F856CE"/>
    <w:rsid w:val="00F870FA"/>
    <w:rsid w:val="00F87BC6"/>
    <w:rsid w:val="00F913A0"/>
    <w:rsid w:val="00F938CC"/>
    <w:rsid w:val="00F96018"/>
    <w:rsid w:val="00F96B3F"/>
    <w:rsid w:val="00FA1873"/>
    <w:rsid w:val="00FA4E0E"/>
    <w:rsid w:val="00FA5A79"/>
    <w:rsid w:val="00FA6733"/>
    <w:rsid w:val="00FA6E4F"/>
    <w:rsid w:val="00FB00CB"/>
    <w:rsid w:val="00FB01E3"/>
    <w:rsid w:val="00FB0BFE"/>
    <w:rsid w:val="00FB122F"/>
    <w:rsid w:val="00FB43DE"/>
    <w:rsid w:val="00FB4C51"/>
    <w:rsid w:val="00FB5509"/>
    <w:rsid w:val="00FB72C1"/>
    <w:rsid w:val="00FB786B"/>
    <w:rsid w:val="00FC0F63"/>
    <w:rsid w:val="00FC2A5A"/>
    <w:rsid w:val="00FC3500"/>
    <w:rsid w:val="00FD0726"/>
    <w:rsid w:val="00FD42A0"/>
    <w:rsid w:val="00FD4CEE"/>
    <w:rsid w:val="00FD4F00"/>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1,PP Char1,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aliases w:val="H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 w:type="paragraph" w:customStyle="1" w:styleId="Paragraphedeliste1">
    <w:name w:val="Paragraphe de liste1"/>
    <w:basedOn w:val="Normal"/>
    <w:qFormat/>
    <w:rsid w:val="00402693"/>
    <w:pPr>
      <w:ind w:left="720"/>
      <w:contextualSpacing/>
    </w:pPr>
    <w:rPr>
      <w:lang w:val="en-GB"/>
    </w:rPr>
  </w:style>
  <w:style w:type="character" w:customStyle="1" w:styleId="5GCarattereCarattere">
    <w:name w:val="5_G Carattere Carattere"/>
    <w:rsid w:val="00402693"/>
    <w:rPr>
      <w:rFonts w:ascii="Times New Roman" w:eastAsia="Times New Roman" w:hAnsi="Times New Roman" w:cs="Times New Roman"/>
      <w:sz w:val="18"/>
      <w:szCs w:val="20"/>
    </w:rPr>
  </w:style>
  <w:style w:type="paragraph" w:customStyle="1" w:styleId="Paragrafoelenco">
    <w:name w:val="Paragrafo elenco"/>
    <w:basedOn w:val="Normal"/>
    <w:qFormat/>
    <w:rsid w:val="00402693"/>
    <w:pPr>
      <w:ind w:left="720"/>
      <w:contextualSpacing/>
    </w:pPr>
    <w:rPr>
      <w:lang w:val="en-GB"/>
    </w:rPr>
  </w:style>
  <w:style w:type="character" w:customStyle="1" w:styleId="CarattereCarattere20">
    <w:name w:val="Carattere Carattere20"/>
    <w:semiHidden/>
    <w:rsid w:val="00402693"/>
    <w:rPr>
      <w:rFonts w:ascii="Tahoma" w:eastAsia="Times New Roman" w:hAnsi="Tahoma" w:cs="Tahoma"/>
      <w:sz w:val="16"/>
      <w:szCs w:val="16"/>
      <w:lang w:val="en-GB" w:eastAsia="en-US"/>
    </w:rPr>
  </w:style>
  <w:style w:type="paragraph" w:customStyle="1" w:styleId="Rom1">
    <w:name w:val="Rom1"/>
    <w:basedOn w:val="Normal"/>
    <w:rsid w:val="00402693"/>
    <w:pPr>
      <w:numPr>
        <w:numId w:val="23"/>
      </w:numPr>
      <w:suppressAutoHyphens w:val="0"/>
      <w:spacing w:after="240" w:line="240" w:lineRule="auto"/>
      <w:ind w:left="1441" w:hanging="590"/>
    </w:pPr>
    <w:rPr>
      <w:sz w:val="24"/>
      <w:lang w:val="en-GB"/>
    </w:rPr>
  </w:style>
  <w:style w:type="paragraph" w:customStyle="1" w:styleId="Eingezogen-Standard">
    <w:name w:val="Eingezogen-Standard"/>
    <w:basedOn w:val="Normal"/>
    <w:rsid w:val="00402693"/>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402693"/>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402693"/>
    <w:rPr>
      <w:rFonts w:ascii="Arial" w:eastAsia="SimSun" w:hAnsi="Arial"/>
      <w:sz w:val="24"/>
      <w:szCs w:val="24"/>
      <w:lang w:val="en-US" w:eastAsia="it-IT"/>
    </w:rPr>
  </w:style>
  <w:style w:type="paragraph" w:customStyle="1" w:styleId="testo">
    <w:name w:val="testo"/>
    <w:basedOn w:val="Normal"/>
    <w:link w:val="testoCarattere"/>
    <w:rsid w:val="00402693"/>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402693"/>
    <w:rPr>
      <w:rFonts w:ascii="Arial" w:eastAsia="SimSun" w:hAnsi="Arial"/>
      <w:sz w:val="24"/>
      <w:lang w:val="en-US" w:eastAsia="it-IT"/>
    </w:rPr>
  </w:style>
  <w:style w:type="paragraph" w:customStyle="1" w:styleId="Titpar1">
    <w:name w:val="Tit par 1"/>
    <w:basedOn w:val="Normal"/>
    <w:next w:val="testo"/>
    <w:link w:val="Titpar1Carattere"/>
    <w:rsid w:val="00402693"/>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402693"/>
    <w:rPr>
      <w:rFonts w:ascii="Arial" w:eastAsia="SimSun" w:hAnsi="Arial"/>
      <w:b/>
      <w:caps/>
      <w:sz w:val="24"/>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1,PP Char1,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aliases w:val="H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 w:type="paragraph" w:customStyle="1" w:styleId="Paragraphedeliste1">
    <w:name w:val="Paragraphe de liste1"/>
    <w:basedOn w:val="Normal"/>
    <w:qFormat/>
    <w:rsid w:val="00402693"/>
    <w:pPr>
      <w:ind w:left="720"/>
      <w:contextualSpacing/>
    </w:pPr>
    <w:rPr>
      <w:lang w:val="en-GB"/>
    </w:rPr>
  </w:style>
  <w:style w:type="character" w:customStyle="1" w:styleId="5GCarattereCarattere">
    <w:name w:val="5_G Carattere Carattere"/>
    <w:rsid w:val="00402693"/>
    <w:rPr>
      <w:rFonts w:ascii="Times New Roman" w:eastAsia="Times New Roman" w:hAnsi="Times New Roman" w:cs="Times New Roman"/>
      <w:sz w:val="18"/>
      <w:szCs w:val="20"/>
    </w:rPr>
  </w:style>
  <w:style w:type="paragraph" w:customStyle="1" w:styleId="Paragrafoelenco">
    <w:name w:val="Paragrafo elenco"/>
    <w:basedOn w:val="Normal"/>
    <w:qFormat/>
    <w:rsid w:val="00402693"/>
    <w:pPr>
      <w:ind w:left="720"/>
      <w:contextualSpacing/>
    </w:pPr>
    <w:rPr>
      <w:lang w:val="en-GB"/>
    </w:rPr>
  </w:style>
  <w:style w:type="character" w:customStyle="1" w:styleId="CarattereCarattere20">
    <w:name w:val="Carattere Carattere20"/>
    <w:semiHidden/>
    <w:rsid w:val="00402693"/>
    <w:rPr>
      <w:rFonts w:ascii="Tahoma" w:eastAsia="Times New Roman" w:hAnsi="Tahoma" w:cs="Tahoma"/>
      <w:sz w:val="16"/>
      <w:szCs w:val="16"/>
      <w:lang w:val="en-GB" w:eastAsia="en-US"/>
    </w:rPr>
  </w:style>
  <w:style w:type="paragraph" w:customStyle="1" w:styleId="Rom1">
    <w:name w:val="Rom1"/>
    <w:basedOn w:val="Normal"/>
    <w:rsid w:val="00402693"/>
    <w:pPr>
      <w:numPr>
        <w:numId w:val="23"/>
      </w:numPr>
      <w:suppressAutoHyphens w:val="0"/>
      <w:spacing w:after="240" w:line="240" w:lineRule="auto"/>
      <w:ind w:left="1441" w:hanging="590"/>
    </w:pPr>
    <w:rPr>
      <w:sz w:val="24"/>
      <w:lang w:val="en-GB"/>
    </w:rPr>
  </w:style>
  <w:style w:type="paragraph" w:customStyle="1" w:styleId="Eingezogen-Standard">
    <w:name w:val="Eingezogen-Standard"/>
    <w:basedOn w:val="Normal"/>
    <w:rsid w:val="00402693"/>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402693"/>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402693"/>
    <w:rPr>
      <w:rFonts w:ascii="Arial" w:eastAsia="SimSun" w:hAnsi="Arial"/>
      <w:sz w:val="24"/>
      <w:szCs w:val="24"/>
      <w:lang w:val="en-US" w:eastAsia="it-IT"/>
    </w:rPr>
  </w:style>
  <w:style w:type="paragraph" w:customStyle="1" w:styleId="testo">
    <w:name w:val="testo"/>
    <w:basedOn w:val="Normal"/>
    <w:link w:val="testoCarattere"/>
    <w:rsid w:val="00402693"/>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402693"/>
    <w:rPr>
      <w:rFonts w:ascii="Arial" w:eastAsia="SimSun" w:hAnsi="Arial"/>
      <w:sz w:val="24"/>
      <w:lang w:val="en-US" w:eastAsia="it-IT"/>
    </w:rPr>
  </w:style>
  <w:style w:type="paragraph" w:customStyle="1" w:styleId="Titpar1">
    <w:name w:val="Tit par 1"/>
    <w:basedOn w:val="Normal"/>
    <w:next w:val="testo"/>
    <w:link w:val="Titpar1Carattere"/>
    <w:rsid w:val="00402693"/>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402693"/>
    <w:rPr>
      <w:rFonts w:ascii="Arial" w:eastAsia="SimSun" w:hAnsi="Arial"/>
      <w:b/>
      <w:caps/>
      <w:sz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2BF6-2F25-4245-BC49-60F850E0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2967</Words>
  <Characters>16913</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1611733</vt:lpstr>
      <vt:lpstr>1611733</vt:lpstr>
    </vt:vector>
  </TitlesOfParts>
  <Company>CSD</Company>
  <LinksUpToDate>false</LinksUpToDate>
  <CharactersWithSpaces>19841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1611733</dc:title>
  <dc:subject>ECE/TRANS/WP.29/GRRF/2016/47</dc:subject>
  <dc:creator>Corinne</dc:creator>
  <cp:lastModifiedBy>Benedicte Boudol</cp:lastModifiedBy>
  <cp:revision>2</cp:revision>
  <cp:lastPrinted>2016-07-08T09:56:00Z</cp:lastPrinted>
  <dcterms:created xsi:type="dcterms:W3CDTF">2016-11-10T15:14:00Z</dcterms:created>
  <dcterms:modified xsi:type="dcterms:W3CDTF">2016-11-10T15:14:00Z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