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237E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237EF" w:rsidP="006237EF">
            <w:pPr>
              <w:jc w:val="right"/>
            </w:pPr>
            <w:r w:rsidRPr="006237EF">
              <w:rPr>
                <w:sz w:val="40"/>
              </w:rPr>
              <w:t>ECE</w:t>
            </w:r>
            <w:r>
              <w:t>/TRANS/WP.11/2017/1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237EF" w:rsidP="00C97039">
            <w:pPr>
              <w:spacing w:before="240"/>
            </w:pPr>
            <w:proofErr w:type="spellStart"/>
            <w:r>
              <w:t>Distr</w:t>
            </w:r>
            <w:proofErr w:type="spellEnd"/>
            <w:r>
              <w:t xml:space="preserve">. </w:t>
            </w:r>
            <w:proofErr w:type="gramStart"/>
            <w:r>
              <w:t>générale</w:t>
            </w:r>
            <w:proofErr w:type="gramEnd"/>
          </w:p>
          <w:p w:rsidR="006237EF" w:rsidRDefault="006237EF" w:rsidP="006237EF">
            <w:pPr>
              <w:spacing w:line="240" w:lineRule="exact"/>
            </w:pPr>
            <w:r>
              <w:t>28 juin 2017</w:t>
            </w:r>
          </w:p>
          <w:p w:rsidR="006237EF" w:rsidRDefault="006237EF" w:rsidP="006237EF">
            <w:pPr>
              <w:spacing w:line="240" w:lineRule="exact"/>
            </w:pPr>
            <w:r>
              <w:t>Français</w:t>
            </w:r>
          </w:p>
          <w:p w:rsidR="006237EF" w:rsidRPr="00DB58B5" w:rsidRDefault="006237EF" w:rsidP="006237E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72CE1" w:rsidRPr="009E62EE" w:rsidRDefault="00472CE1" w:rsidP="009E62EE">
      <w:pPr>
        <w:spacing w:before="120"/>
        <w:rPr>
          <w:b/>
          <w:sz w:val="24"/>
          <w:szCs w:val="24"/>
        </w:rPr>
      </w:pPr>
      <w:r w:rsidRPr="009E62EE">
        <w:rPr>
          <w:b/>
          <w:sz w:val="24"/>
          <w:szCs w:val="24"/>
        </w:rPr>
        <w:t>Groupe de travail du transport des denrées périssables</w:t>
      </w:r>
    </w:p>
    <w:p w:rsidR="00472CE1" w:rsidRPr="009E62EE" w:rsidRDefault="00472CE1" w:rsidP="009E62EE">
      <w:pPr>
        <w:spacing w:before="120"/>
        <w:rPr>
          <w:b/>
        </w:rPr>
      </w:pPr>
      <w:r w:rsidRPr="009E62EE">
        <w:rPr>
          <w:b/>
        </w:rPr>
        <w:t>Soixante-treizième session</w:t>
      </w:r>
    </w:p>
    <w:p w:rsidR="00472CE1" w:rsidRPr="009E62EE" w:rsidRDefault="00472CE1" w:rsidP="00472CE1">
      <w:r w:rsidRPr="009E62EE">
        <w:t>Genève, 10-13</w:t>
      </w:r>
      <w:r w:rsidR="009E62EE">
        <w:t> </w:t>
      </w:r>
      <w:r w:rsidRPr="009E62EE">
        <w:t>octobre 2017</w:t>
      </w:r>
    </w:p>
    <w:p w:rsidR="00472CE1" w:rsidRPr="009E62EE" w:rsidRDefault="00472CE1" w:rsidP="00472CE1">
      <w:r w:rsidRPr="009E62EE">
        <w:t>Point</w:t>
      </w:r>
      <w:r w:rsidR="009E62EE">
        <w:t> </w:t>
      </w:r>
      <w:r w:rsidRPr="009E62EE">
        <w:rPr>
          <w:bCs/>
        </w:rPr>
        <w:t>4</w:t>
      </w:r>
      <w:r w:rsidR="009E62EE">
        <w:rPr>
          <w:bCs/>
        </w:rPr>
        <w:t> </w:t>
      </w:r>
      <w:r w:rsidRPr="009E62EE">
        <w:rPr>
          <w:bCs/>
        </w:rPr>
        <w:t>d) de l’ordre du jour provisoire</w:t>
      </w:r>
    </w:p>
    <w:p w:rsidR="00472CE1" w:rsidRPr="009E62EE" w:rsidRDefault="00472CE1" w:rsidP="00472CE1">
      <w:pPr>
        <w:rPr>
          <w:b/>
        </w:rPr>
      </w:pPr>
      <w:r w:rsidRPr="009E62EE">
        <w:rPr>
          <w:b/>
        </w:rPr>
        <w:t>État et mise en œuvre de l’ATP</w:t>
      </w:r>
      <w:r w:rsidR="009E62EE">
        <w:rPr>
          <w:b/>
        </w:rPr>
        <w:t> </w:t>
      </w:r>
      <w:r w:rsidRPr="009E62EE">
        <w:rPr>
          <w:b/>
        </w:rPr>
        <w:t>:</w:t>
      </w:r>
      <w:r w:rsidRPr="009E62EE">
        <w:rPr>
          <w:b/>
        </w:rPr>
        <w:br/>
        <w:t xml:space="preserve">échange d’informations entre les Parties en vertu </w:t>
      </w:r>
      <w:r w:rsidR="009E62EE">
        <w:rPr>
          <w:b/>
        </w:rPr>
        <w:br/>
      </w:r>
      <w:r w:rsidRPr="009E62EE">
        <w:rPr>
          <w:b/>
        </w:rPr>
        <w:t>de l’</w:t>
      </w:r>
      <w:r w:rsidR="00A256B0">
        <w:rPr>
          <w:b/>
        </w:rPr>
        <w:t>a</w:t>
      </w:r>
      <w:r w:rsidRPr="009E62EE">
        <w:rPr>
          <w:b/>
        </w:rPr>
        <w:t>rticle 6 de l’ATP</w:t>
      </w:r>
    </w:p>
    <w:p w:rsidR="00472CE1" w:rsidRPr="009E62EE" w:rsidRDefault="00472CE1" w:rsidP="009E62EE">
      <w:pPr>
        <w:pStyle w:val="HChG"/>
      </w:pPr>
      <w:r w:rsidRPr="009E62EE">
        <w:tab/>
      </w:r>
      <w:r w:rsidRPr="009E62EE">
        <w:tab/>
        <w:t>Réponses au questionnaire sur la mise en œuvre de l’ATP</w:t>
      </w:r>
      <w:r w:rsidR="009E62EE" w:rsidRPr="00570F55">
        <w:rPr>
          <w:rStyle w:val="FootnoteReference"/>
          <w:b w:val="0"/>
        </w:rPr>
        <w:footnoteReference w:id="2"/>
      </w:r>
    </w:p>
    <w:p w:rsidR="00472CE1" w:rsidRPr="009E62EE" w:rsidRDefault="00472CE1" w:rsidP="009E62EE">
      <w:pPr>
        <w:pStyle w:val="H1G"/>
      </w:pPr>
      <w:r w:rsidRPr="009E62EE">
        <w:tab/>
      </w:r>
      <w:r w:rsidRPr="009E62EE">
        <w:tab/>
        <w:t>Note du secrétariat</w:t>
      </w:r>
    </w:p>
    <w:p w:rsidR="00472CE1" w:rsidRPr="009E62EE" w:rsidRDefault="00472CE1" w:rsidP="009E62EE">
      <w:pPr>
        <w:pStyle w:val="HChG"/>
      </w:pPr>
      <w:r w:rsidRPr="009E62EE">
        <w:tab/>
      </w:r>
      <w:r w:rsidRPr="009E62EE">
        <w:tab/>
        <w:t>Introduction</w:t>
      </w:r>
    </w:p>
    <w:p w:rsidR="00472CE1" w:rsidRPr="002C4BBE" w:rsidRDefault="00472CE1" w:rsidP="00570F55">
      <w:pPr>
        <w:pStyle w:val="SingleTxtG"/>
      </w:pPr>
      <w:r w:rsidRPr="002C4BBE">
        <w:t>1.</w:t>
      </w:r>
      <w:r w:rsidRPr="002C4BBE">
        <w:tab/>
        <w:t>À sa soixante-douzième session, en 2016, le WP.11 a remercié les 22 pays qui avaient fourni des renseignements en réponse au questionnaire sur la mise en œuvre de l</w:t>
      </w:r>
      <w:r>
        <w:t>’</w:t>
      </w:r>
      <w:r w:rsidRPr="002C4BBE">
        <w:t>ATP</w:t>
      </w:r>
      <w:r w:rsidR="00A9181C">
        <w:t xml:space="preserve"> en 2015</w:t>
      </w:r>
      <w:r w:rsidRPr="002C4BBE">
        <w:t xml:space="preserve"> et a souligné que toutes les Parties contractantes à l</w:t>
      </w:r>
      <w:r>
        <w:t>’</w:t>
      </w:r>
      <w:r w:rsidRPr="002C4BBE">
        <w:t>ATP étaient tenues de le faire car il s</w:t>
      </w:r>
      <w:r>
        <w:t>’</w:t>
      </w:r>
      <w:r w:rsidRPr="002C4BBE">
        <w:t>agissait d</w:t>
      </w:r>
      <w:r>
        <w:t>’</w:t>
      </w:r>
      <w:r w:rsidRPr="002C4BBE">
        <w:t>un moyen d</w:t>
      </w:r>
      <w:r>
        <w:t>’</w:t>
      </w:r>
      <w:r w:rsidRPr="002C4BBE">
        <w:t>harmoniser l</w:t>
      </w:r>
      <w:r>
        <w:t>’</w:t>
      </w:r>
      <w:r w:rsidRPr="002C4BBE">
        <w:t>application de l</w:t>
      </w:r>
      <w:r>
        <w:t>’</w:t>
      </w:r>
      <w:r w:rsidRPr="002C4BBE">
        <w:t>accord.</w:t>
      </w:r>
    </w:p>
    <w:p w:rsidR="00472CE1" w:rsidRPr="002C4BBE" w:rsidRDefault="00472CE1" w:rsidP="00570F55">
      <w:pPr>
        <w:pStyle w:val="SingleTxtG"/>
      </w:pPr>
      <w:r w:rsidRPr="002C4BBE">
        <w:t>2.</w:t>
      </w:r>
      <w:r w:rsidRPr="002C4BBE">
        <w:tab/>
      </w:r>
      <w:r>
        <w:t>Le secrétariat a invité tous les pays représentés au WP.11 à répondre au questionnaire en communiquant leurs données pour</w:t>
      </w:r>
      <w:r w:rsidRPr="002C4BBE">
        <w:t xml:space="preserve"> 2016. </w:t>
      </w:r>
      <w:r>
        <w:t>Les données reçues sont présentées dans les tableaux ci-après</w:t>
      </w:r>
      <w:r w:rsidRPr="002C4BBE">
        <w:t>.</w:t>
      </w:r>
    </w:p>
    <w:p w:rsidR="00472CE1" w:rsidRPr="002C4BBE" w:rsidRDefault="00472CE1" w:rsidP="00570F55">
      <w:pPr>
        <w:pStyle w:val="SingleTxtG"/>
      </w:pPr>
      <w:r w:rsidRPr="002C4BBE">
        <w:t>3.</w:t>
      </w:r>
      <w:r w:rsidRPr="002C4BBE">
        <w:tab/>
      </w:r>
      <w:r>
        <w:t>Des informations sur le nombre de contrôles effectués et d’infractions relevées en</w:t>
      </w:r>
      <w:r w:rsidR="00570F55">
        <w:t> </w:t>
      </w:r>
      <w:r>
        <w:t>2016 ont été communiquées par 11 pays :</w:t>
      </w:r>
      <w:r w:rsidRPr="002C4BBE">
        <w:t xml:space="preserve"> </w:t>
      </w:r>
      <w:r>
        <w:t>Belgique, Bosnie</w:t>
      </w:r>
      <w:r>
        <w:noBreakHyphen/>
        <w:t>Herzégovine, Danemark, Espagne, Finlande, France, Irlande, Italie, République tchèque, Serbie et Slovaquie (voir</w:t>
      </w:r>
      <w:r w:rsidR="00570F55">
        <w:t> </w:t>
      </w:r>
      <w:r>
        <w:t>tableau 1 ci-dessous).</w:t>
      </w:r>
      <w:r w:rsidRPr="002C4BBE">
        <w:t xml:space="preserve"> </w:t>
      </w:r>
    </w:p>
    <w:p w:rsidR="00472CE1" w:rsidRPr="002C4BBE" w:rsidRDefault="00472CE1" w:rsidP="001D3D16">
      <w:pPr>
        <w:pStyle w:val="Heading1"/>
        <w:ind w:left="0"/>
      </w:pPr>
      <w:r w:rsidRPr="002C4BBE">
        <w:br w:type="page"/>
      </w:r>
      <w:r w:rsidRPr="002C4BBE">
        <w:lastRenderedPageBreak/>
        <w:t xml:space="preserve">Tableau 1 </w:t>
      </w:r>
    </w:p>
    <w:p w:rsidR="00472CE1" w:rsidRPr="002C4BBE" w:rsidRDefault="00472CE1" w:rsidP="001D3D16">
      <w:pPr>
        <w:pStyle w:val="Heading1"/>
        <w:spacing w:after="120"/>
        <w:ind w:left="0"/>
        <w:rPr>
          <w:b/>
        </w:rPr>
      </w:pPr>
      <w:r w:rsidRPr="002C4BBE">
        <w:rPr>
          <w:b/>
        </w:rPr>
        <w:t>Nombre de contrôles effectués et d</w:t>
      </w:r>
      <w:r>
        <w:rPr>
          <w:b/>
        </w:rPr>
        <w:t>’</w:t>
      </w:r>
      <w:r w:rsidRPr="002C4BBE">
        <w:rPr>
          <w:b/>
        </w:rPr>
        <w:t>infractions relevées en 2016</w:t>
      </w:r>
    </w:p>
    <w:tbl>
      <w:tblPr>
        <w:tblW w:w="9639" w:type="dxa"/>
        <w:tblLayout w:type="fixed"/>
        <w:tblCellMar>
          <w:left w:w="0" w:type="dxa"/>
          <w:right w:w="0" w:type="dxa"/>
        </w:tblCellMar>
        <w:tblLook w:val="01E0" w:firstRow="1" w:lastRow="1" w:firstColumn="1" w:lastColumn="1" w:noHBand="0" w:noVBand="0"/>
      </w:tblPr>
      <w:tblGrid>
        <w:gridCol w:w="2343"/>
        <w:gridCol w:w="664"/>
        <w:gridCol w:w="664"/>
        <w:gridCol w:w="664"/>
        <w:gridCol w:w="664"/>
        <w:gridCol w:w="664"/>
        <w:gridCol w:w="663"/>
        <w:gridCol w:w="663"/>
        <w:gridCol w:w="767"/>
        <w:gridCol w:w="557"/>
        <w:gridCol w:w="663"/>
        <w:gridCol w:w="663"/>
      </w:tblGrid>
      <w:tr w:rsidR="001D3D16" w:rsidRPr="001D3D16" w:rsidTr="009027AD">
        <w:trPr>
          <w:tblHeader/>
        </w:trPr>
        <w:tc>
          <w:tcPr>
            <w:tcW w:w="1214" w:type="pct"/>
            <w:tcBorders>
              <w:top w:val="single" w:sz="4" w:space="0" w:color="auto"/>
              <w:bottom w:val="single" w:sz="12" w:space="0" w:color="auto"/>
            </w:tcBorders>
            <w:shd w:val="clear" w:color="auto" w:fill="auto"/>
            <w:vAlign w:val="bottom"/>
          </w:tcPr>
          <w:p w:rsidR="00472CE1" w:rsidRPr="001D3D16" w:rsidRDefault="00472CE1" w:rsidP="001D3D16">
            <w:pPr>
              <w:suppressAutoHyphens w:val="0"/>
              <w:spacing w:before="80" w:after="80" w:line="200" w:lineRule="exact"/>
              <w:rPr>
                <w:i/>
                <w:sz w:val="16"/>
              </w:rPr>
            </w:pPr>
            <w:r w:rsidRPr="001D3D16">
              <w:rPr>
                <w:i/>
                <w:sz w:val="16"/>
              </w:rPr>
              <w:t>Pays</w:t>
            </w:r>
          </w:p>
        </w:tc>
        <w:tc>
          <w:tcPr>
            <w:tcW w:w="344" w:type="pct"/>
            <w:tcBorders>
              <w:top w:val="single" w:sz="4" w:space="0" w:color="auto"/>
              <w:bottom w:val="single" w:sz="12" w:space="0" w:color="auto"/>
            </w:tcBorders>
            <w:shd w:val="clear" w:color="auto" w:fill="auto"/>
            <w:vAlign w:val="bottom"/>
          </w:tcPr>
          <w:p w:rsidR="00472CE1" w:rsidRPr="001D3D16" w:rsidRDefault="00472CE1" w:rsidP="001D3D16">
            <w:pPr>
              <w:suppressAutoHyphens w:val="0"/>
              <w:spacing w:before="80" w:after="80" w:line="200" w:lineRule="exact"/>
              <w:jc w:val="right"/>
              <w:rPr>
                <w:i/>
                <w:sz w:val="16"/>
              </w:rPr>
            </w:pPr>
            <w:r w:rsidRPr="001D3D16">
              <w:rPr>
                <w:i/>
                <w:sz w:val="16"/>
              </w:rPr>
              <w:t>B</w:t>
            </w:r>
          </w:p>
        </w:tc>
        <w:tc>
          <w:tcPr>
            <w:tcW w:w="344" w:type="pct"/>
            <w:tcBorders>
              <w:top w:val="single" w:sz="4" w:space="0" w:color="auto"/>
              <w:bottom w:val="single" w:sz="12" w:space="0" w:color="auto"/>
            </w:tcBorders>
            <w:shd w:val="clear" w:color="auto" w:fill="auto"/>
            <w:vAlign w:val="bottom"/>
          </w:tcPr>
          <w:p w:rsidR="00472CE1" w:rsidRPr="001D3D16" w:rsidRDefault="00472CE1" w:rsidP="001D3D16">
            <w:pPr>
              <w:suppressAutoHyphens w:val="0"/>
              <w:spacing w:before="80" w:after="80" w:line="200" w:lineRule="exact"/>
              <w:jc w:val="right"/>
              <w:rPr>
                <w:i/>
                <w:sz w:val="16"/>
              </w:rPr>
            </w:pPr>
            <w:proofErr w:type="spellStart"/>
            <w:r w:rsidRPr="001D3D16">
              <w:rPr>
                <w:i/>
                <w:sz w:val="16"/>
              </w:rPr>
              <w:t>BiH</w:t>
            </w:r>
            <w:proofErr w:type="spellEnd"/>
          </w:p>
        </w:tc>
        <w:tc>
          <w:tcPr>
            <w:tcW w:w="344" w:type="pct"/>
            <w:tcBorders>
              <w:top w:val="single" w:sz="4" w:space="0" w:color="auto"/>
              <w:bottom w:val="single" w:sz="12" w:space="0" w:color="auto"/>
            </w:tcBorders>
            <w:shd w:val="clear" w:color="auto" w:fill="auto"/>
            <w:vAlign w:val="bottom"/>
          </w:tcPr>
          <w:p w:rsidR="00472CE1" w:rsidRPr="001D3D16" w:rsidRDefault="00472CE1" w:rsidP="001D3D16">
            <w:pPr>
              <w:suppressAutoHyphens w:val="0"/>
              <w:spacing w:before="80" w:after="80" w:line="200" w:lineRule="exact"/>
              <w:jc w:val="right"/>
              <w:rPr>
                <w:i/>
                <w:sz w:val="16"/>
              </w:rPr>
            </w:pPr>
            <w:r w:rsidRPr="001D3D16">
              <w:rPr>
                <w:i/>
                <w:sz w:val="16"/>
              </w:rPr>
              <w:t>CZ</w:t>
            </w:r>
          </w:p>
        </w:tc>
        <w:tc>
          <w:tcPr>
            <w:tcW w:w="344" w:type="pct"/>
            <w:tcBorders>
              <w:top w:val="single" w:sz="4" w:space="0" w:color="auto"/>
              <w:bottom w:val="single" w:sz="12" w:space="0" w:color="auto"/>
            </w:tcBorders>
            <w:shd w:val="clear" w:color="auto" w:fill="auto"/>
            <w:vAlign w:val="bottom"/>
          </w:tcPr>
          <w:p w:rsidR="00472CE1" w:rsidRPr="001D3D16" w:rsidRDefault="00472CE1" w:rsidP="001D3D16">
            <w:pPr>
              <w:suppressAutoHyphens w:val="0"/>
              <w:spacing w:before="80" w:after="80" w:line="200" w:lineRule="exact"/>
              <w:jc w:val="right"/>
              <w:rPr>
                <w:i/>
                <w:sz w:val="16"/>
              </w:rPr>
            </w:pPr>
            <w:r w:rsidRPr="001D3D16">
              <w:rPr>
                <w:i/>
                <w:sz w:val="16"/>
              </w:rPr>
              <w:t>DK</w:t>
            </w:r>
          </w:p>
        </w:tc>
        <w:tc>
          <w:tcPr>
            <w:tcW w:w="344" w:type="pct"/>
            <w:tcBorders>
              <w:top w:val="single" w:sz="4" w:space="0" w:color="auto"/>
              <w:bottom w:val="single" w:sz="12" w:space="0" w:color="auto"/>
            </w:tcBorders>
            <w:shd w:val="clear" w:color="auto" w:fill="auto"/>
            <w:vAlign w:val="bottom"/>
          </w:tcPr>
          <w:p w:rsidR="00472CE1" w:rsidRPr="001D3D16" w:rsidRDefault="00472CE1" w:rsidP="001D3D16">
            <w:pPr>
              <w:suppressAutoHyphens w:val="0"/>
              <w:spacing w:before="80" w:after="80" w:line="200" w:lineRule="exact"/>
              <w:jc w:val="right"/>
              <w:rPr>
                <w:i/>
                <w:sz w:val="16"/>
              </w:rPr>
            </w:pPr>
            <w:r w:rsidRPr="001D3D16">
              <w:rPr>
                <w:i/>
                <w:sz w:val="16"/>
              </w:rPr>
              <w:t>FIN</w:t>
            </w:r>
          </w:p>
        </w:tc>
        <w:tc>
          <w:tcPr>
            <w:tcW w:w="344" w:type="pct"/>
            <w:tcBorders>
              <w:top w:val="single" w:sz="4" w:space="0" w:color="auto"/>
              <w:bottom w:val="single" w:sz="12" w:space="0" w:color="auto"/>
            </w:tcBorders>
            <w:shd w:val="clear" w:color="auto" w:fill="auto"/>
            <w:vAlign w:val="bottom"/>
          </w:tcPr>
          <w:p w:rsidR="00472CE1" w:rsidRPr="001D3D16" w:rsidRDefault="00472CE1" w:rsidP="001D3D16">
            <w:pPr>
              <w:suppressAutoHyphens w:val="0"/>
              <w:spacing w:before="80" w:after="80" w:line="200" w:lineRule="exact"/>
              <w:jc w:val="right"/>
              <w:rPr>
                <w:i/>
                <w:sz w:val="16"/>
              </w:rPr>
            </w:pPr>
            <w:r w:rsidRPr="001D3D16">
              <w:rPr>
                <w:i/>
                <w:sz w:val="16"/>
              </w:rPr>
              <w:t>FRA</w:t>
            </w:r>
          </w:p>
        </w:tc>
        <w:tc>
          <w:tcPr>
            <w:tcW w:w="344" w:type="pct"/>
            <w:tcBorders>
              <w:top w:val="single" w:sz="4" w:space="0" w:color="auto"/>
              <w:bottom w:val="single" w:sz="12" w:space="0" w:color="auto"/>
            </w:tcBorders>
            <w:shd w:val="clear" w:color="auto" w:fill="auto"/>
            <w:vAlign w:val="bottom"/>
          </w:tcPr>
          <w:p w:rsidR="00472CE1" w:rsidRPr="001D3D16" w:rsidRDefault="00472CE1" w:rsidP="001D3D16">
            <w:pPr>
              <w:suppressAutoHyphens w:val="0"/>
              <w:spacing w:before="80" w:after="80" w:line="200" w:lineRule="exact"/>
              <w:jc w:val="right"/>
              <w:rPr>
                <w:i/>
                <w:sz w:val="16"/>
              </w:rPr>
            </w:pPr>
            <w:r w:rsidRPr="001D3D16">
              <w:rPr>
                <w:i/>
                <w:sz w:val="16"/>
              </w:rPr>
              <w:t>IR</w:t>
            </w:r>
          </w:p>
        </w:tc>
        <w:tc>
          <w:tcPr>
            <w:tcW w:w="398" w:type="pct"/>
            <w:tcBorders>
              <w:top w:val="single" w:sz="4" w:space="0" w:color="auto"/>
              <w:bottom w:val="single" w:sz="12" w:space="0" w:color="auto"/>
            </w:tcBorders>
            <w:shd w:val="clear" w:color="auto" w:fill="auto"/>
            <w:vAlign w:val="bottom"/>
          </w:tcPr>
          <w:p w:rsidR="00472CE1" w:rsidRPr="001D3D16" w:rsidRDefault="00472CE1" w:rsidP="001D3D16">
            <w:pPr>
              <w:suppressAutoHyphens w:val="0"/>
              <w:spacing w:before="80" w:after="80" w:line="200" w:lineRule="exact"/>
              <w:jc w:val="right"/>
              <w:rPr>
                <w:i/>
                <w:sz w:val="16"/>
              </w:rPr>
            </w:pPr>
            <w:r w:rsidRPr="001D3D16">
              <w:rPr>
                <w:i/>
                <w:sz w:val="16"/>
              </w:rPr>
              <w:t>IT</w:t>
            </w:r>
          </w:p>
        </w:tc>
        <w:tc>
          <w:tcPr>
            <w:tcW w:w="289" w:type="pct"/>
            <w:tcBorders>
              <w:top w:val="single" w:sz="4" w:space="0" w:color="auto"/>
              <w:bottom w:val="single" w:sz="12" w:space="0" w:color="auto"/>
            </w:tcBorders>
            <w:shd w:val="clear" w:color="auto" w:fill="auto"/>
            <w:vAlign w:val="bottom"/>
          </w:tcPr>
          <w:p w:rsidR="00472CE1" w:rsidRPr="001D3D16" w:rsidRDefault="00472CE1" w:rsidP="001D3D16">
            <w:pPr>
              <w:suppressAutoHyphens w:val="0"/>
              <w:spacing w:before="80" w:after="80" w:line="200" w:lineRule="exact"/>
              <w:jc w:val="right"/>
              <w:rPr>
                <w:i/>
                <w:sz w:val="16"/>
              </w:rPr>
            </w:pPr>
            <w:r w:rsidRPr="001D3D16">
              <w:rPr>
                <w:i/>
                <w:sz w:val="16"/>
              </w:rPr>
              <w:t>SRB</w:t>
            </w:r>
          </w:p>
        </w:tc>
        <w:tc>
          <w:tcPr>
            <w:tcW w:w="344" w:type="pct"/>
            <w:tcBorders>
              <w:top w:val="single" w:sz="4" w:space="0" w:color="auto"/>
              <w:bottom w:val="single" w:sz="12" w:space="0" w:color="auto"/>
            </w:tcBorders>
            <w:shd w:val="clear" w:color="auto" w:fill="auto"/>
            <w:vAlign w:val="bottom"/>
          </w:tcPr>
          <w:p w:rsidR="00472CE1" w:rsidRPr="001D3D16" w:rsidRDefault="00472CE1" w:rsidP="001D3D16">
            <w:pPr>
              <w:suppressAutoHyphens w:val="0"/>
              <w:spacing w:before="80" w:after="80" w:line="200" w:lineRule="exact"/>
              <w:jc w:val="right"/>
              <w:rPr>
                <w:i/>
                <w:sz w:val="16"/>
              </w:rPr>
            </w:pPr>
            <w:r w:rsidRPr="001D3D16">
              <w:rPr>
                <w:i/>
                <w:sz w:val="16"/>
              </w:rPr>
              <w:t>SLV</w:t>
            </w:r>
          </w:p>
        </w:tc>
        <w:tc>
          <w:tcPr>
            <w:tcW w:w="344" w:type="pct"/>
            <w:tcBorders>
              <w:top w:val="single" w:sz="4" w:space="0" w:color="auto"/>
              <w:bottom w:val="single" w:sz="12" w:space="0" w:color="auto"/>
            </w:tcBorders>
            <w:shd w:val="clear" w:color="auto" w:fill="auto"/>
            <w:vAlign w:val="bottom"/>
          </w:tcPr>
          <w:p w:rsidR="00472CE1" w:rsidRPr="001D3D16" w:rsidRDefault="00472CE1" w:rsidP="001D3D16">
            <w:pPr>
              <w:suppressAutoHyphens w:val="0"/>
              <w:spacing w:before="80" w:after="80" w:line="200" w:lineRule="exact"/>
              <w:jc w:val="right"/>
              <w:rPr>
                <w:i/>
                <w:sz w:val="16"/>
              </w:rPr>
            </w:pPr>
            <w:r w:rsidRPr="001D3D16">
              <w:rPr>
                <w:i/>
                <w:sz w:val="16"/>
              </w:rPr>
              <w:t>SP</w:t>
            </w:r>
          </w:p>
        </w:tc>
      </w:tr>
      <w:tr w:rsidR="001D3D16" w:rsidRPr="001D3D16" w:rsidTr="009027AD">
        <w:tc>
          <w:tcPr>
            <w:tcW w:w="1214" w:type="pct"/>
            <w:tcBorders>
              <w:top w:val="single" w:sz="12" w:space="0" w:color="auto"/>
            </w:tcBorders>
            <w:shd w:val="clear" w:color="auto" w:fill="auto"/>
          </w:tcPr>
          <w:p w:rsidR="00472CE1" w:rsidRPr="001D3D16" w:rsidRDefault="00472CE1" w:rsidP="001D3D16">
            <w:pPr>
              <w:suppressAutoHyphens w:val="0"/>
              <w:spacing w:before="40" w:after="40" w:line="220" w:lineRule="exact"/>
              <w:rPr>
                <w:sz w:val="18"/>
              </w:rPr>
            </w:pPr>
            <w:r w:rsidRPr="001D3D16">
              <w:rPr>
                <w:sz w:val="18"/>
              </w:rPr>
              <w:t xml:space="preserve">Nombre de contrôles routiers ATP </w:t>
            </w:r>
          </w:p>
        </w:tc>
        <w:tc>
          <w:tcPr>
            <w:tcW w:w="344" w:type="pct"/>
            <w:tcBorders>
              <w:top w:val="single" w:sz="12"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38</w:t>
            </w:r>
          </w:p>
        </w:tc>
        <w:tc>
          <w:tcPr>
            <w:tcW w:w="344" w:type="pct"/>
            <w:tcBorders>
              <w:top w:val="single" w:sz="12"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135</w:t>
            </w:r>
          </w:p>
        </w:tc>
        <w:tc>
          <w:tcPr>
            <w:tcW w:w="344" w:type="pct"/>
            <w:tcBorders>
              <w:top w:val="single" w:sz="12"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395</w:t>
            </w:r>
          </w:p>
        </w:tc>
        <w:tc>
          <w:tcPr>
            <w:tcW w:w="344" w:type="pct"/>
            <w:tcBorders>
              <w:top w:val="single" w:sz="12"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N.S</w:t>
            </w:r>
          </w:p>
        </w:tc>
        <w:tc>
          <w:tcPr>
            <w:tcW w:w="344" w:type="pct"/>
            <w:tcBorders>
              <w:top w:val="single" w:sz="12"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338</w:t>
            </w:r>
          </w:p>
        </w:tc>
        <w:tc>
          <w:tcPr>
            <w:tcW w:w="344" w:type="pct"/>
            <w:tcBorders>
              <w:top w:val="single" w:sz="12"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1</w:t>
            </w:r>
            <w:r w:rsidR="00E36FDD">
              <w:rPr>
                <w:sz w:val="18"/>
              </w:rPr>
              <w:t> </w:t>
            </w:r>
            <w:r w:rsidRPr="001D3D16">
              <w:rPr>
                <w:sz w:val="18"/>
              </w:rPr>
              <w:t>417</w:t>
            </w:r>
          </w:p>
        </w:tc>
        <w:tc>
          <w:tcPr>
            <w:tcW w:w="344" w:type="pct"/>
            <w:tcBorders>
              <w:top w:val="single" w:sz="12"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274</w:t>
            </w:r>
          </w:p>
        </w:tc>
        <w:tc>
          <w:tcPr>
            <w:tcW w:w="398" w:type="pct"/>
            <w:tcBorders>
              <w:top w:val="single" w:sz="12"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44</w:t>
            </w:r>
            <w:r w:rsidR="00E36FDD">
              <w:rPr>
                <w:sz w:val="18"/>
              </w:rPr>
              <w:t> </w:t>
            </w:r>
            <w:r w:rsidRPr="001D3D16">
              <w:rPr>
                <w:sz w:val="18"/>
              </w:rPr>
              <w:t>595</w:t>
            </w:r>
          </w:p>
        </w:tc>
        <w:tc>
          <w:tcPr>
            <w:tcW w:w="289" w:type="pct"/>
            <w:tcBorders>
              <w:top w:val="single" w:sz="12" w:space="0" w:color="auto"/>
            </w:tcBorders>
            <w:shd w:val="clear" w:color="auto" w:fill="auto"/>
            <w:vAlign w:val="bottom"/>
          </w:tcPr>
          <w:p w:rsidR="00472CE1" w:rsidRPr="001D3D16" w:rsidDel="00D34592" w:rsidRDefault="00472CE1" w:rsidP="001D3D16">
            <w:pPr>
              <w:suppressAutoHyphens w:val="0"/>
              <w:spacing w:before="40" w:after="40" w:line="220" w:lineRule="exact"/>
              <w:jc w:val="right"/>
              <w:rPr>
                <w:sz w:val="18"/>
              </w:rPr>
            </w:pPr>
            <w:r w:rsidRPr="001D3D16">
              <w:rPr>
                <w:sz w:val="18"/>
              </w:rPr>
              <w:t>269*</w:t>
            </w:r>
          </w:p>
        </w:tc>
        <w:tc>
          <w:tcPr>
            <w:tcW w:w="344" w:type="pct"/>
            <w:tcBorders>
              <w:top w:val="single" w:sz="12"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w:t>
            </w:r>
          </w:p>
        </w:tc>
        <w:tc>
          <w:tcPr>
            <w:tcW w:w="344" w:type="pct"/>
            <w:tcBorders>
              <w:top w:val="single" w:sz="12"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1</w:t>
            </w:r>
            <w:r w:rsidR="00E36FDD">
              <w:rPr>
                <w:sz w:val="18"/>
              </w:rPr>
              <w:t> </w:t>
            </w:r>
            <w:r w:rsidRPr="001D3D16">
              <w:rPr>
                <w:sz w:val="18"/>
              </w:rPr>
              <w:t>354</w:t>
            </w:r>
          </w:p>
        </w:tc>
      </w:tr>
      <w:tr w:rsidR="001D3D16" w:rsidRPr="001D3D16" w:rsidTr="009027AD">
        <w:tc>
          <w:tcPr>
            <w:tcW w:w="1214" w:type="pct"/>
            <w:shd w:val="clear" w:color="auto" w:fill="auto"/>
          </w:tcPr>
          <w:p w:rsidR="00472CE1" w:rsidRPr="001D3D16" w:rsidRDefault="00472CE1" w:rsidP="001D3D16">
            <w:pPr>
              <w:suppressAutoHyphens w:val="0"/>
              <w:spacing w:before="40" w:after="40" w:line="220" w:lineRule="exact"/>
              <w:rPr>
                <w:sz w:val="18"/>
              </w:rPr>
            </w:pPr>
            <w:r w:rsidRPr="001D3D16">
              <w:rPr>
                <w:sz w:val="18"/>
              </w:rPr>
              <w:t xml:space="preserve">Nombre de contrôles ferroviaires ATP </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N.S</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w:t>
            </w:r>
          </w:p>
        </w:tc>
        <w:tc>
          <w:tcPr>
            <w:tcW w:w="398"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w:t>
            </w:r>
          </w:p>
        </w:tc>
        <w:tc>
          <w:tcPr>
            <w:tcW w:w="289" w:type="pct"/>
            <w:shd w:val="clear" w:color="auto" w:fill="auto"/>
            <w:vAlign w:val="bottom"/>
          </w:tcPr>
          <w:p w:rsidR="00472CE1" w:rsidRPr="001D3D16" w:rsidDel="00D34592" w:rsidRDefault="00472CE1" w:rsidP="001D3D16">
            <w:pPr>
              <w:suppressAutoHyphens w:val="0"/>
              <w:spacing w:before="40" w:after="40" w:line="220" w:lineRule="exact"/>
              <w:jc w:val="right"/>
              <w:rPr>
                <w:sz w:val="18"/>
              </w:rPr>
            </w:pPr>
            <w:r w:rsidRPr="001D3D16">
              <w:rPr>
                <w:sz w:val="18"/>
              </w:rPr>
              <w:t>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w:t>
            </w:r>
          </w:p>
        </w:tc>
      </w:tr>
      <w:tr w:rsidR="001D3D16" w:rsidRPr="001D3D16" w:rsidTr="009027AD">
        <w:tc>
          <w:tcPr>
            <w:tcW w:w="1214" w:type="pct"/>
            <w:shd w:val="clear" w:color="auto" w:fill="auto"/>
          </w:tcPr>
          <w:p w:rsidR="00472CE1" w:rsidRPr="001D3D16" w:rsidRDefault="00472CE1" w:rsidP="001D3D16">
            <w:pPr>
              <w:suppressAutoHyphens w:val="0"/>
              <w:spacing w:before="40" w:after="40" w:line="220" w:lineRule="exact"/>
              <w:rPr>
                <w:sz w:val="18"/>
              </w:rPr>
            </w:pPr>
            <w:r w:rsidRPr="001D3D16">
              <w:rPr>
                <w:sz w:val="18"/>
              </w:rPr>
              <w:t xml:space="preserve">Nombre d’infractions liées </w:t>
            </w:r>
            <w:r w:rsidR="00AF6E27">
              <w:rPr>
                <w:sz w:val="18"/>
              </w:rPr>
              <w:br/>
            </w:r>
            <w:r w:rsidRPr="001D3D16">
              <w:rPr>
                <w:sz w:val="18"/>
              </w:rPr>
              <w:t>aux documents − Véhicules domestiques/étrangers</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5/33</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2/0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6/8</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11/0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13/6</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N.S</w:t>
            </w:r>
          </w:p>
        </w:tc>
        <w:tc>
          <w:tcPr>
            <w:tcW w:w="398"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244/64</w:t>
            </w:r>
          </w:p>
        </w:tc>
        <w:tc>
          <w:tcPr>
            <w:tcW w:w="289" w:type="pct"/>
            <w:shd w:val="clear" w:color="auto" w:fill="auto"/>
            <w:vAlign w:val="bottom"/>
          </w:tcPr>
          <w:p w:rsidR="00472CE1" w:rsidRPr="001D3D16" w:rsidDel="00D34592" w:rsidRDefault="00472CE1" w:rsidP="001D3D16">
            <w:pPr>
              <w:suppressAutoHyphens w:val="0"/>
              <w:spacing w:before="40" w:after="40" w:line="220" w:lineRule="exact"/>
              <w:jc w:val="right"/>
              <w:rPr>
                <w:sz w:val="18"/>
              </w:rPr>
            </w:pPr>
            <w:r w:rsidRPr="001D3D16">
              <w:rPr>
                <w:sz w:val="18"/>
              </w:rPr>
              <w:t>5/0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15/0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1</w:t>
            </w:r>
            <w:r w:rsidR="009027AD">
              <w:rPr>
                <w:sz w:val="18"/>
              </w:rPr>
              <w:t> </w:t>
            </w:r>
            <w:r w:rsidRPr="001D3D16">
              <w:rPr>
                <w:sz w:val="18"/>
              </w:rPr>
              <w:t>147/0</w:t>
            </w:r>
          </w:p>
        </w:tc>
      </w:tr>
      <w:tr w:rsidR="001D3D16" w:rsidRPr="001D3D16" w:rsidTr="009027AD">
        <w:tc>
          <w:tcPr>
            <w:tcW w:w="1214" w:type="pct"/>
            <w:shd w:val="clear" w:color="auto" w:fill="auto"/>
          </w:tcPr>
          <w:p w:rsidR="00472CE1" w:rsidRPr="001D3D16" w:rsidRDefault="00472CE1" w:rsidP="001D3D16">
            <w:pPr>
              <w:suppressAutoHyphens w:val="0"/>
              <w:spacing w:before="40" w:after="40" w:line="220" w:lineRule="exact"/>
              <w:rPr>
                <w:sz w:val="18"/>
              </w:rPr>
            </w:pPr>
            <w:r w:rsidRPr="001D3D16">
              <w:rPr>
                <w:sz w:val="18"/>
              </w:rPr>
              <w:t xml:space="preserve">Nombre d’infractions liées </w:t>
            </w:r>
            <w:r w:rsidR="00AF6E27">
              <w:rPr>
                <w:sz w:val="18"/>
              </w:rPr>
              <w:br/>
              <w:t>au dispositif thermique − </w:t>
            </w:r>
            <w:r w:rsidRPr="001D3D16">
              <w:rPr>
                <w:sz w:val="18"/>
              </w:rPr>
              <w:t>Véhicules domestiques/étrangers</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1/0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3/5</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N.S</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0/1</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2/0</w:t>
            </w:r>
          </w:p>
        </w:tc>
        <w:tc>
          <w:tcPr>
            <w:tcW w:w="398"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67/10</w:t>
            </w:r>
          </w:p>
        </w:tc>
        <w:tc>
          <w:tcPr>
            <w:tcW w:w="289" w:type="pct"/>
            <w:shd w:val="clear" w:color="auto" w:fill="auto"/>
            <w:vAlign w:val="bottom"/>
          </w:tcPr>
          <w:p w:rsidR="00472CE1" w:rsidRPr="001D3D16" w:rsidDel="00D34592" w:rsidRDefault="00472CE1" w:rsidP="001D3D16">
            <w:pPr>
              <w:suppressAutoHyphens w:val="0"/>
              <w:spacing w:before="40" w:after="40" w:line="220" w:lineRule="exact"/>
              <w:jc w:val="right"/>
              <w:rPr>
                <w:sz w:val="18"/>
              </w:rPr>
            </w:pPr>
            <w:r w:rsidRPr="001D3D16">
              <w:rPr>
                <w:sz w:val="18"/>
              </w:rPr>
              <w:t>0/0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5/0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0/0</w:t>
            </w:r>
          </w:p>
        </w:tc>
      </w:tr>
      <w:tr w:rsidR="001D3D16" w:rsidRPr="001D3D16" w:rsidTr="009027AD">
        <w:tc>
          <w:tcPr>
            <w:tcW w:w="1214" w:type="pct"/>
            <w:shd w:val="clear" w:color="auto" w:fill="auto"/>
          </w:tcPr>
          <w:p w:rsidR="00472CE1" w:rsidRPr="001D3D16" w:rsidRDefault="00472CE1" w:rsidP="001D3D16">
            <w:pPr>
              <w:suppressAutoHyphens w:val="0"/>
              <w:spacing w:before="40" w:after="40" w:line="220" w:lineRule="exact"/>
              <w:rPr>
                <w:sz w:val="18"/>
              </w:rPr>
            </w:pPr>
            <w:r w:rsidRPr="001D3D16">
              <w:rPr>
                <w:sz w:val="18"/>
              </w:rPr>
              <w:t xml:space="preserve">Nombre d’infractions liées </w:t>
            </w:r>
            <w:r w:rsidR="00AF6E27">
              <w:rPr>
                <w:sz w:val="18"/>
              </w:rPr>
              <w:br/>
            </w:r>
            <w:r w:rsidRPr="001D3D16">
              <w:rPr>
                <w:sz w:val="18"/>
              </w:rPr>
              <w:t>à la caisse − Véhicules domestiques/étrangers</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1/0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15/21</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11/0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2/0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0/0</w:t>
            </w:r>
          </w:p>
        </w:tc>
        <w:tc>
          <w:tcPr>
            <w:tcW w:w="398"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576/38</w:t>
            </w:r>
          </w:p>
        </w:tc>
        <w:tc>
          <w:tcPr>
            <w:tcW w:w="289" w:type="pct"/>
            <w:shd w:val="clear" w:color="auto" w:fill="auto"/>
            <w:vAlign w:val="bottom"/>
          </w:tcPr>
          <w:p w:rsidR="00472CE1" w:rsidRPr="001D3D16" w:rsidDel="00D34592" w:rsidRDefault="00472CE1" w:rsidP="001D3D16">
            <w:pPr>
              <w:suppressAutoHyphens w:val="0"/>
              <w:spacing w:before="40" w:after="40" w:line="220" w:lineRule="exact"/>
              <w:jc w:val="right"/>
              <w:rPr>
                <w:sz w:val="18"/>
              </w:rPr>
            </w:pPr>
            <w:r w:rsidRPr="001D3D16">
              <w:rPr>
                <w:sz w:val="18"/>
              </w:rPr>
              <w:t>0/0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4/0</w:t>
            </w:r>
          </w:p>
        </w:tc>
        <w:tc>
          <w:tcPr>
            <w:tcW w:w="344" w:type="pct"/>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0/0</w:t>
            </w:r>
          </w:p>
        </w:tc>
      </w:tr>
      <w:tr w:rsidR="001D3D16" w:rsidRPr="001D3D16" w:rsidTr="00E66F75">
        <w:tc>
          <w:tcPr>
            <w:tcW w:w="1214" w:type="pct"/>
            <w:tcBorders>
              <w:bottom w:val="single" w:sz="4" w:space="0" w:color="auto"/>
            </w:tcBorders>
            <w:shd w:val="clear" w:color="auto" w:fill="auto"/>
          </w:tcPr>
          <w:p w:rsidR="00472CE1" w:rsidRPr="001D3D16" w:rsidRDefault="00472CE1" w:rsidP="001D3D16">
            <w:pPr>
              <w:suppressAutoHyphens w:val="0"/>
              <w:spacing w:before="40" w:after="40" w:line="220" w:lineRule="exact"/>
              <w:rPr>
                <w:sz w:val="18"/>
              </w:rPr>
            </w:pPr>
            <w:r w:rsidRPr="001D3D16">
              <w:rPr>
                <w:sz w:val="18"/>
              </w:rPr>
              <w:t>Autres infractions − Véhicules domestiques/étrangers</w:t>
            </w:r>
          </w:p>
        </w:tc>
        <w:tc>
          <w:tcPr>
            <w:tcW w:w="344" w:type="pct"/>
            <w:tcBorders>
              <w:bottom w:val="single" w:sz="4"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0/0</w:t>
            </w:r>
          </w:p>
        </w:tc>
        <w:tc>
          <w:tcPr>
            <w:tcW w:w="344" w:type="pct"/>
            <w:tcBorders>
              <w:bottom w:val="single" w:sz="4"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2/0</w:t>
            </w:r>
          </w:p>
        </w:tc>
        <w:tc>
          <w:tcPr>
            <w:tcW w:w="344" w:type="pct"/>
            <w:tcBorders>
              <w:bottom w:val="single" w:sz="4"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0/0</w:t>
            </w:r>
          </w:p>
        </w:tc>
        <w:tc>
          <w:tcPr>
            <w:tcW w:w="344" w:type="pct"/>
            <w:tcBorders>
              <w:bottom w:val="single" w:sz="4"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N.S</w:t>
            </w:r>
          </w:p>
        </w:tc>
        <w:tc>
          <w:tcPr>
            <w:tcW w:w="344" w:type="pct"/>
            <w:tcBorders>
              <w:bottom w:val="single" w:sz="4"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0/7</w:t>
            </w:r>
          </w:p>
        </w:tc>
        <w:tc>
          <w:tcPr>
            <w:tcW w:w="344" w:type="pct"/>
            <w:tcBorders>
              <w:bottom w:val="single" w:sz="4"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0/0</w:t>
            </w:r>
          </w:p>
        </w:tc>
        <w:tc>
          <w:tcPr>
            <w:tcW w:w="344" w:type="pct"/>
            <w:tcBorders>
              <w:bottom w:val="single" w:sz="4"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0/0</w:t>
            </w:r>
          </w:p>
        </w:tc>
        <w:tc>
          <w:tcPr>
            <w:tcW w:w="398" w:type="pct"/>
            <w:tcBorders>
              <w:bottom w:val="single" w:sz="4"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27/2</w:t>
            </w:r>
          </w:p>
        </w:tc>
        <w:tc>
          <w:tcPr>
            <w:tcW w:w="289" w:type="pct"/>
            <w:tcBorders>
              <w:bottom w:val="single" w:sz="4" w:space="0" w:color="auto"/>
            </w:tcBorders>
            <w:shd w:val="clear" w:color="auto" w:fill="auto"/>
            <w:vAlign w:val="bottom"/>
          </w:tcPr>
          <w:p w:rsidR="00472CE1" w:rsidRPr="001D3D16" w:rsidDel="00D34592" w:rsidRDefault="00472CE1" w:rsidP="001D3D16">
            <w:pPr>
              <w:suppressAutoHyphens w:val="0"/>
              <w:spacing w:before="40" w:after="40" w:line="220" w:lineRule="exact"/>
              <w:jc w:val="right"/>
              <w:rPr>
                <w:sz w:val="18"/>
              </w:rPr>
            </w:pPr>
            <w:r w:rsidRPr="001D3D16">
              <w:rPr>
                <w:sz w:val="18"/>
              </w:rPr>
              <w:t>0/0</w:t>
            </w:r>
          </w:p>
        </w:tc>
        <w:tc>
          <w:tcPr>
            <w:tcW w:w="344" w:type="pct"/>
            <w:tcBorders>
              <w:bottom w:val="single" w:sz="4"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0/0</w:t>
            </w:r>
          </w:p>
        </w:tc>
        <w:tc>
          <w:tcPr>
            <w:tcW w:w="344" w:type="pct"/>
            <w:tcBorders>
              <w:bottom w:val="single" w:sz="4"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45/0</w:t>
            </w:r>
          </w:p>
        </w:tc>
      </w:tr>
      <w:tr w:rsidR="001D3D16" w:rsidRPr="001D3D16" w:rsidTr="00E66F75">
        <w:tc>
          <w:tcPr>
            <w:tcW w:w="1214" w:type="pct"/>
            <w:tcBorders>
              <w:top w:val="single" w:sz="4" w:space="0" w:color="auto"/>
              <w:bottom w:val="single" w:sz="4" w:space="0" w:color="auto"/>
            </w:tcBorders>
            <w:shd w:val="clear" w:color="auto" w:fill="auto"/>
          </w:tcPr>
          <w:p w:rsidR="00472CE1" w:rsidRPr="001D3D16" w:rsidRDefault="00AF6E27" w:rsidP="001D3D16">
            <w:pPr>
              <w:suppressAutoHyphens w:val="0"/>
              <w:spacing w:before="40" w:after="40" w:line="220" w:lineRule="exact"/>
              <w:rPr>
                <w:sz w:val="18"/>
              </w:rPr>
            </w:pPr>
            <w:r>
              <w:rPr>
                <w:sz w:val="18"/>
              </w:rPr>
              <w:t>Nombre total d’infractions − </w:t>
            </w:r>
            <w:r w:rsidR="00472CE1" w:rsidRPr="001D3D16">
              <w:rPr>
                <w:sz w:val="18"/>
              </w:rPr>
              <w:t>Véhicules domestiques/étrangers</w:t>
            </w:r>
          </w:p>
        </w:tc>
        <w:tc>
          <w:tcPr>
            <w:tcW w:w="344" w:type="pct"/>
            <w:tcBorders>
              <w:top w:val="single" w:sz="4" w:space="0" w:color="auto"/>
              <w:bottom w:val="single" w:sz="4"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5/33</w:t>
            </w:r>
          </w:p>
        </w:tc>
        <w:tc>
          <w:tcPr>
            <w:tcW w:w="344" w:type="pct"/>
            <w:tcBorders>
              <w:top w:val="single" w:sz="4" w:space="0" w:color="auto"/>
              <w:bottom w:val="single" w:sz="4"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6/0</w:t>
            </w:r>
          </w:p>
        </w:tc>
        <w:tc>
          <w:tcPr>
            <w:tcW w:w="344" w:type="pct"/>
            <w:tcBorders>
              <w:top w:val="single" w:sz="4" w:space="0" w:color="auto"/>
              <w:bottom w:val="single" w:sz="4"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24/34</w:t>
            </w:r>
          </w:p>
        </w:tc>
        <w:tc>
          <w:tcPr>
            <w:tcW w:w="344" w:type="pct"/>
            <w:tcBorders>
              <w:top w:val="single" w:sz="4" w:space="0" w:color="auto"/>
              <w:bottom w:val="single" w:sz="4"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22/0</w:t>
            </w:r>
          </w:p>
        </w:tc>
        <w:tc>
          <w:tcPr>
            <w:tcW w:w="344" w:type="pct"/>
            <w:tcBorders>
              <w:top w:val="single" w:sz="4" w:space="0" w:color="auto"/>
              <w:bottom w:val="single" w:sz="4"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15/14</w:t>
            </w:r>
          </w:p>
        </w:tc>
        <w:tc>
          <w:tcPr>
            <w:tcW w:w="344" w:type="pct"/>
            <w:tcBorders>
              <w:top w:val="single" w:sz="4" w:space="0" w:color="auto"/>
              <w:bottom w:val="single" w:sz="4"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0/0</w:t>
            </w:r>
          </w:p>
        </w:tc>
        <w:tc>
          <w:tcPr>
            <w:tcW w:w="344" w:type="pct"/>
            <w:tcBorders>
              <w:top w:val="single" w:sz="4" w:space="0" w:color="auto"/>
              <w:bottom w:val="single" w:sz="4"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21/0</w:t>
            </w:r>
          </w:p>
        </w:tc>
        <w:tc>
          <w:tcPr>
            <w:tcW w:w="398" w:type="pct"/>
            <w:tcBorders>
              <w:top w:val="single" w:sz="4" w:space="0" w:color="auto"/>
              <w:bottom w:val="single" w:sz="4"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914/114</w:t>
            </w:r>
          </w:p>
        </w:tc>
        <w:tc>
          <w:tcPr>
            <w:tcW w:w="289" w:type="pct"/>
            <w:tcBorders>
              <w:top w:val="single" w:sz="4" w:space="0" w:color="auto"/>
              <w:bottom w:val="single" w:sz="4" w:space="0" w:color="auto"/>
            </w:tcBorders>
            <w:shd w:val="clear" w:color="auto" w:fill="auto"/>
            <w:vAlign w:val="bottom"/>
          </w:tcPr>
          <w:p w:rsidR="00472CE1" w:rsidRPr="001D3D16" w:rsidDel="00D34592" w:rsidRDefault="00472CE1" w:rsidP="001D3D16">
            <w:pPr>
              <w:suppressAutoHyphens w:val="0"/>
              <w:spacing w:before="40" w:after="40" w:line="220" w:lineRule="exact"/>
              <w:jc w:val="right"/>
              <w:rPr>
                <w:sz w:val="18"/>
              </w:rPr>
            </w:pPr>
            <w:r w:rsidRPr="001D3D16">
              <w:rPr>
                <w:sz w:val="18"/>
              </w:rPr>
              <w:t>5/0</w:t>
            </w:r>
          </w:p>
        </w:tc>
        <w:tc>
          <w:tcPr>
            <w:tcW w:w="344" w:type="pct"/>
            <w:tcBorders>
              <w:top w:val="single" w:sz="4" w:space="0" w:color="auto"/>
              <w:bottom w:val="single" w:sz="4"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24/0</w:t>
            </w:r>
          </w:p>
        </w:tc>
        <w:tc>
          <w:tcPr>
            <w:tcW w:w="344" w:type="pct"/>
            <w:tcBorders>
              <w:top w:val="single" w:sz="4" w:space="0" w:color="auto"/>
              <w:bottom w:val="single" w:sz="4"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1</w:t>
            </w:r>
            <w:r w:rsidR="00C35898">
              <w:rPr>
                <w:sz w:val="18"/>
              </w:rPr>
              <w:t> </w:t>
            </w:r>
            <w:r w:rsidRPr="001D3D16">
              <w:rPr>
                <w:sz w:val="18"/>
              </w:rPr>
              <w:t>192/0</w:t>
            </w:r>
          </w:p>
        </w:tc>
      </w:tr>
      <w:tr w:rsidR="001D3D16" w:rsidRPr="001D3D16" w:rsidTr="00E66F75">
        <w:tc>
          <w:tcPr>
            <w:tcW w:w="1214" w:type="pct"/>
            <w:tcBorders>
              <w:top w:val="single" w:sz="4" w:space="0" w:color="auto"/>
              <w:bottom w:val="single" w:sz="12" w:space="0" w:color="auto"/>
            </w:tcBorders>
            <w:shd w:val="clear" w:color="auto" w:fill="auto"/>
          </w:tcPr>
          <w:p w:rsidR="00472CE1" w:rsidRPr="001D3D16" w:rsidRDefault="00472CE1" w:rsidP="001D3D16">
            <w:pPr>
              <w:suppressAutoHyphens w:val="0"/>
              <w:spacing w:before="40" w:after="40" w:line="220" w:lineRule="exact"/>
              <w:rPr>
                <w:sz w:val="18"/>
              </w:rPr>
            </w:pPr>
            <w:r w:rsidRPr="001D3D16">
              <w:rPr>
                <w:sz w:val="18"/>
              </w:rPr>
              <w:t>Pourcentage d’engins défectueux (%)</w:t>
            </w:r>
          </w:p>
        </w:tc>
        <w:tc>
          <w:tcPr>
            <w:tcW w:w="344" w:type="pct"/>
            <w:tcBorders>
              <w:top w:val="single" w:sz="4" w:space="0" w:color="auto"/>
              <w:bottom w:val="single" w:sz="12"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N.S</w:t>
            </w:r>
          </w:p>
        </w:tc>
        <w:tc>
          <w:tcPr>
            <w:tcW w:w="344" w:type="pct"/>
            <w:tcBorders>
              <w:top w:val="single" w:sz="4" w:space="0" w:color="auto"/>
              <w:bottom w:val="single" w:sz="12" w:space="0" w:color="auto"/>
            </w:tcBorders>
            <w:shd w:val="clear" w:color="auto" w:fill="auto"/>
            <w:vAlign w:val="bottom"/>
          </w:tcPr>
          <w:p w:rsidR="00472CE1" w:rsidRPr="001D3D16" w:rsidRDefault="00C35898" w:rsidP="001D3D16">
            <w:pPr>
              <w:suppressAutoHyphens w:val="0"/>
              <w:spacing w:before="40" w:after="40" w:line="220" w:lineRule="exact"/>
              <w:jc w:val="right"/>
              <w:rPr>
                <w:sz w:val="18"/>
              </w:rPr>
            </w:pPr>
            <w:r>
              <w:rPr>
                <w:sz w:val="18"/>
              </w:rPr>
              <w:t>3,</w:t>
            </w:r>
            <w:r w:rsidR="00472CE1" w:rsidRPr="001D3D16">
              <w:rPr>
                <w:sz w:val="18"/>
              </w:rPr>
              <w:t>7</w:t>
            </w:r>
          </w:p>
        </w:tc>
        <w:tc>
          <w:tcPr>
            <w:tcW w:w="344" w:type="pct"/>
            <w:tcBorders>
              <w:top w:val="single" w:sz="4" w:space="0" w:color="auto"/>
              <w:bottom w:val="single" w:sz="12"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N.S</w:t>
            </w:r>
          </w:p>
        </w:tc>
        <w:tc>
          <w:tcPr>
            <w:tcW w:w="344" w:type="pct"/>
            <w:tcBorders>
              <w:top w:val="single" w:sz="4" w:space="0" w:color="auto"/>
              <w:bottom w:val="single" w:sz="12"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N.S</w:t>
            </w:r>
          </w:p>
        </w:tc>
        <w:tc>
          <w:tcPr>
            <w:tcW w:w="344" w:type="pct"/>
            <w:tcBorders>
              <w:top w:val="single" w:sz="4" w:space="0" w:color="auto"/>
              <w:bottom w:val="single" w:sz="12"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N.S</w:t>
            </w:r>
          </w:p>
        </w:tc>
        <w:tc>
          <w:tcPr>
            <w:tcW w:w="344" w:type="pct"/>
            <w:tcBorders>
              <w:top w:val="single" w:sz="4" w:space="0" w:color="auto"/>
              <w:bottom w:val="single" w:sz="12"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7</w:t>
            </w:r>
          </w:p>
        </w:tc>
        <w:tc>
          <w:tcPr>
            <w:tcW w:w="344" w:type="pct"/>
            <w:tcBorders>
              <w:top w:val="single" w:sz="4" w:space="0" w:color="auto"/>
              <w:bottom w:val="single" w:sz="12" w:space="0" w:color="auto"/>
            </w:tcBorders>
            <w:shd w:val="clear" w:color="auto" w:fill="auto"/>
            <w:vAlign w:val="bottom"/>
          </w:tcPr>
          <w:p w:rsidR="00472CE1" w:rsidRPr="001D3D16" w:rsidRDefault="00C35898" w:rsidP="001D3D16">
            <w:pPr>
              <w:suppressAutoHyphens w:val="0"/>
              <w:spacing w:before="40" w:after="40" w:line="220" w:lineRule="exact"/>
              <w:jc w:val="right"/>
              <w:rPr>
                <w:sz w:val="18"/>
              </w:rPr>
            </w:pPr>
            <w:r>
              <w:rPr>
                <w:sz w:val="18"/>
              </w:rPr>
              <w:t>7,</w:t>
            </w:r>
            <w:r w:rsidR="00472CE1" w:rsidRPr="001D3D16">
              <w:rPr>
                <w:sz w:val="18"/>
              </w:rPr>
              <w:t>7</w:t>
            </w:r>
          </w:p>
        </w:tc>
        <w:tc>
          <w:tcPr>
            <w:tcW w:w="398" w:type="pct"/>
            <w:tcBorders>
              <w:top w:val="single" w:sz="4" w:space="0" w:color="auto"/>
              <w:bottom w:val="single" w:sz="12"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N.S</w:t>
            </w:r>
          </w:p>
        </w:tc>
        <w:tc>
          <w:tcPr>
            <w:tcW w:w="289" w:type="pct"/>
            <w:tcBorders>
              <w:top w:val="single" w:sz="4" w:space="0" w:color="auto"/>
              <w:bottom w:val="single" w:sz="12" w:space="0" w:color="auto"/>
            </w:tcBorders>
            <w:shd w:val="clear" w:color="auto" w:fill="auto"/>
            <w:vAlign w:val="bottom"/>
          </w:tcPr>
          <w:p w:rsidR="00472CE1" w:rsidRPr="001D3D16" w:rsidDel="00D34592" w:rsidRDefault="00472CE1" w:rsidP="001D3D16">
            <w:pPr>
              <w:suppressAutoHyphens w:val="0"/>
              <w:spacing w:before="40" w:after="40" w:line="220" w:lineRule="exact"/>
              <w:jc w:val="right"/>
              <w:rPr>
                <w:sz w:val="18"/>
              </w:rPr>
            </w:pPr>
            <w:r w:rsidRPr="001D3D16">
              <w:rPr>
                <w:sz w:val="18"/>
              </w:rPr>
              <w:t>1</w:t>
            </w:r>
          </w:p>
        </w:tc>
        <w:tc>
          <w:tcPr>
            <w:tcW w:w="344" w:type="pct"/>
            <w:tcBorders>
              <w:top w:val="single" w:sz="4" w:space="0" w:color="auto"/>
              <w:bottom w:val="single" w:sz="12"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18,75</w:t>
            </w:r>
          </w:p>
        </w:tc>
        <w:tc>
          <w:tcPr>
            <w:tcW w:w="344" w:type="pct"/>
            <w:tcBorders>
              <w:top w:val="single" w:sz="4" w:space="0" w:color="auto"/>
              <w:bottom w:val="single" w:sz="12" w:space="0" w:color="auto"/>
            </w:tcBorders>
            <w:shd w:val="clear" w:color="auto" w:fill="auto"/>
            <w:vAlign w:val="bottom"/>
          </w:tcPr>
          <w:p w:rsidR="00472CE1" w:rsidRPr="001D3D16" w:rsidRDefault="00472CE1" w:rsidP="001D3D16">
            <w:pPr>
              <w:suppressAutoHyphens w:val="0"/>
              <w:spacing w:before="40" w:after="40" w:line="220" w:lineRule="exact"/>
              <w:jc w:val="right"/>
              <w:rPr>
                <w:sz w:val="18"/>
              </w:rPr>
            </w:pPr>
            <w:r w:rsidRPr="001D3D16">
              <w:rPr>
                <w:sz w:val="18"/>
              </w:rPr>
              <w:t>3,78</w:t>
            </w:r>
          </w:p>
        </w:tc>
      </w:tr>
    </w:tbl>
    <w:p w:rsidR="00472CE1" w:rsidRPr="00E36FDD" w:rsidRDefault="00472CE1" w:rsidP="00E36FDD">
      <w:pPr>
        <w:spacing w:before="120"/>
        <w:ind w:firstLine="170"/>
        <w:rPr>
          <w:sz w:val="18"/>
          <w:szCs w:val="18"/>
        </w:rPr>
      </w:pPr>
      <w:r w:rsidRPr="00E36FDD">
        <w:rPr>
          <w:i/>
          <w:sz w:val="18"/>
          <w:szCs w:val="18"/>
        </w:rPr>
        <w:t>Notes</w:t>
      </w:r>
      <w:r w:rsidR="00E36FDD">
        <w:rPr>
          <w:i/>
          <w:sz w:val="18"/>
          <w:szCs w:val="18"/>
        </w:rPr>
        <w:t> </w:t>
      </w:r>
      <w:r w:rsidRPr="00E36FDD">
        <w:rPr>
          <w:sz w:val="18"/>
          <w:szCs w:val="18"/>
        </w:rPr>
        <w:t>:</w:t>
      </w:r>
    </w:p>
    <w:p w:rsidR="00472CE1" w:rsidRPr="00E36FDD" w:rsidRDefault="00E36FDD" w:rsidP="00E36FDD">
      <w:pPr>
        <w:ind w:firstLine="170"/>
        <w:rPr>
          <w:sz w:val="18"/>
          <w:szCs w:val="18"/>
        </w:rPr>
      </w:pPr>
      <w:r>
        <w:rPr>
          <w:sz w:val="18"/>
          <w:szCs w:val="18"/>
        </w:rPr>
        <w:t xml:space="preserve">*  </w:t>
      </w:r>
      <w:r w:rsidR="00472CE1" w:rsidRPr="00E36FDD">
        <w:rPr>
          <w:sz w:val="18"/>
          <w:szCs w:val="18"/>
        </w:rPr>
        <w:t xml:space="preserve">Réalisés par les stations d’essais, car il n’est pas effectué de contrôles routiers en Serbie. </w:t>
      </w:r>
    </w:p>
    <w:p w:rsidR="00472CE1" w:rsidRPr="00E36FDD" w:rsidRDefault="00472CE1" w:rsidP="00E36FDD">
      <w:pPr>
        <w:spacing w:before="120" w:after="240"/>
        <w:ind w:firstLine="170"/>
        <w:rPr>
          <w:sz w:val="18"/>
          <w:szCs w:val="18"/>
        </w:rPr>
      </w:pPr>
      <w:proofErr w:type="gramStart"/>
      <w:r w:rsidRPr="00E36FDD">
        <w:rPr>
          <w:sz w:val="18"/>
          <w:szCs w:val="18"/>
        </w:rPr>
        <w:t>N</w:t>
      </w:r>
      <w:r w:rsidR="00E14E3A">
        <w:rPr>
          <w:sz w:val="18"/>
          <w:szCs w:val="18"/>
        </w:rPr>
        <w:t>.</w:t>
      </w:r>
      <w:r w:rsidRPr="00E36FDD">
        <w:rPr>
          <w:sz w:val="18"/>
          <w:szCs w:val="18"/>
        </w:rPr>
        <w:t>S</w:t>
      </w:r>
      <w:proofErr w:type="gramEnd"/>
      <w:r w:rsidRPr="00E36FDD">
        <w:rPr>
          <w:sz w:val="18"/>
          <w:szCs w:val="18"/>
        </w:rPr>
        <w:tab/>
        <w:t>Non spécifié.</w:t>
      </w:r>
    </w:p>
    <w:p w:rsidR="00472CE1" w:rsidRPr="00CF1E62" w:rsidRDefault="00472CE1" w:rsidP="005333C6">
      <w:pPr>
        <w:pStyle w:val="SingleTxtG"/>
      </w:pPr>
      <w:r w:rsidRPr="00CF1E62">
        <w:t>4.</w:t>
      </w:r>
      <w:r w:rsidRPr="00CF1E62">
        <w:tab/>
        <w:t>Des renseignements complémentaires concernant le nombre de certificats délivrés en</w:t>
      </w:r>
      <w:r w:rsidR="005333C6">
        <w:t> </w:t>
      </w:r>
      <w:r w:rsidRPr="00CF1E62">
        <w:t xml:space="preserve">2016 </w:t>
      </w:r>
      <w:r>
        <w:t>ont été communiqués par 21</w:t>
      </w:r>
      <w:r w:rsidR="005333C6">
        <w:t> </w:t>
      </w:r>
      <w:r>
        <w:t>pays</w:t>
      </w:r>
      <w:r w:rsidR="005333C6">
        <w:t> </w:t>
      </w:r>
      <w:r>
        <w:t xml:space="preserve">: Autriche, Belgique, Bosnie-Herzégovine, Croatie, Danemark, Espagne, Finlande, France, Grèce, Irlande, Italie, Norvège, Pays-Bas, Pologne, </w:t>
      </w:r>
      <w:r w:rsidRPr="00CF1E62">
        <w:t>Portugal,</w:t>
      </w:r>
      <w:r>
        <w:t xml:space="preserve"> République tchèque, Royaume-Uni, Serbie, Slovaquie, Slovénie et Suède (voir tableau 2 ci-dessous). </w:t>
      </w:r>
    </w:p>
    <w:p w:rsidR="00472CE1" w:rsidRPr="00CF1E62" w:rsidRDefault="00472CE1" w:rsidP="00542A0C">
      <w:pPr>
        <w:pStyle w:val="Heading1"/>
        <w:ind w:left="0"/>
      </w:pPr>
      <w:r w:rsidRPr="00CF1E62">
        <w:t>Tableau 2</w:t>
      </w:r>
    </w:p>
    <w:p w:rsidR="00472CE1" w:rsidRPr="00CF1E62" w:rsidRDefault="00472CE1" w:rsidP="00542A0C">
      <w:pPr>
        <w:pStyle w:val="Heading1"/>
        <w:spacing w:after="120"/>
        <w:ind w:left="0"/>
        <w:rPr>
          <w:b/>
        </w:rPr>
      </w:pPr>
      <w:r w:rsidRPr="00CF1E62">
        <w:rPr>
          <w:b/>
        </w:rPr>
        <w:t>Renseignements complémentaires concernant l</w:t>
      </w:r>
      <w:r>
        <w:rPr>
          <w:b/>
        </w:rPr>
        <w:t>’</w:t>
      </w:r>
      <w:r w:rsidRPr="00CF1E62">
        <w:rPr>
          <w:b/>
        </w:rPr>
        <w:t>application de l</w:t>
      </w:r>
      <w:r>
        <w:rPr>
          <w:b/>
        </w:rPr>
        <w:t>’</w:t>
      </w:r>
      <w:r w:rsidRPr="00CF1E62">
        <w:rPr>
          <w:b/>
        </w:rPr>
        <w:t>ATP</w:t>
      </w:r>
      <w:r w:rsidR="008F0F6B">
        <w:rPr>
          <w:b/>
        </w:rPr>
        <w:t> </w:t>
      </w:r>
      <w:r w:rsidRPr="00CF1E62">
        <w:rPr>
          <w:b/>
        </w:rPr>
        <w:t>: nombre de certificats délivrés en 2016</w:t>
      </w:r>
    </w:p>
    <w:tbl>
      <w:tblPr>
        <w:tblW w:w="9639" w:type="dxa"/>
        <w:tblLayout w:type="fixed"/>
        <w:tblCellMar>
          <w:left w:w="0" w:type="dxa"/>
          <w:right w:w="0" w:type="dxa"/>
        </w:tblCellMar>
        <w:tblLook w:val="01E0" w:firstRow="1" w:lastRow="1" w:firstColumn="1" w:lastColumn="1" w:noHBand="0" w:noVBand="0"/>
      </w:tblPr>
      <w:tblGrid>
        <w:gridCol w:w="1844"/>
        <w:gridCol w:w="708"/>
        <w:gridCol w:w="709"/>
        <w:gridCol w:w="709"/>
        <w:gridCol w:w="708"/>
        <w:gridCol w:w="709"/>
        <w:gridCol w:w="709"/>
        <w:gridCol w:w="709"/>
        <w:gridCol w:w="708"/>
        <w:gridCol w:w="709"/>
        <w:gridCol w:w="709"/>
        <w:gridCol w:w="708"/>
      </w:tblGrid>
      <w:tr w:rsidR="00542A0C" w:rsidRPr="00542A0C" w:rsidTr="00C54D0C">
        <w:trPr>
          <w:tblHeader/>
        </w:trPr>
        <w:tc>
          <w:tcPr>
            <w:tcW w:w="956"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80" w:after="80" w:line="200" w:lineRule="exact"/>
              <w:rPr>
                <w:i/>
                <w:sz w:val="16"/>
              </w:rPr>
            </w:pPr>
            <w:r w:rsidRPr="00542A0C">
              <w:rPr>
                <w:i/>
                <w:sz w:val="16"/>
              </w:rPr>
              <w:t>Pays</w:t>
            </w:r>
          </w:p>
        </w:tc>
        <w:tc>
          <w:tcPr>
            <w:tcW w:w="367"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80" w:after="80" w:line="200" w:lineRule="exact"/>
              <w:jc w:val="right"/>
              <w:rPr>
                <w:i/>
                <w:sz w:val="16"/>
              </w:rPr>
            </w:pPr>
            <w:r w:rsidRPr="00542A0C">
              <w:rPr>
                <w:i/>
                <w:sz w:val="16"/>
              </w:rPr>
              <w:t>AUS</w:t>
            </w:r>
          </w:p>
        </w:tc>
        <w:tc>
          <w:tcPr>
            <w:tcW w:w="368"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80" w:after="80" w:line="200" w:lineRule="exact"/>
              <w:jc w:val="right"/>
              <w:rPr>
                <w:i/>
                <w:sz w:val="16"/>
              </w:rPr>
            </w:pPr>
            <w:r w:rsidRPr="00542A0C">
              <w:rPr>
                <w:i/>
                <w:sz w:val="16"/>
              </w:rPr>
              <w:t>B</w:t>
            </w:r>
          </w:p>
        </w:tc>
        <w:tc>
          <w:tcPr>
            <w:tcW w:w="368"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80" w:after="80" w:line="200" w:lineRule="exact"/>
              <w:jc w:val="right"/>
              <w:rPr>
                <w:i/>
                <w:sz w:val="16"/>
              </w:rPr>
            </w:pPr>
            <w:proofErr w:type="spellStart"/>
            <w:r w:rsidRPr="00542A0C">
              <w:rPr>
                <w:i/>
                <w:sz w:val="16"/>
              </w:rPr>
              <w:t>BiH</w:t>
            </w:r>
            <w:proofErr w:type="spellEnd"/>
          </w:p>
        </w:tc>
        <w:tc>
          <w:tcPr>
            <w:tcW w:w="367"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80" w:after="80" w:line="200" w:lineRule="exact"/>
              <w:jc w:val="right"/>
              <w:rPr>
                <w:i/>
                <w:sz w:val="16"/>
              </w:rPr>
            </w:pPr>
            <w:r w:rsidRPr="00542A0C">
              <w:rPr>
                <w:i/>
                <w:sz w:val="16"/>
              </w:rPr>
              <w:t>CRO</w:t>
            </w:r>
          </w:p>
        </w:tc>
        <w:tc>
          <w:tcPr>
            <w:tcW w:w="368"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80" w:after="80" w:line="200" w:lineRule="exact"/>
              <w:jc w:val="right"/>
              <w:rPr>
                <w:i/>
                <w:sz w:val="16"/>
              </w:rPr>
            </w:pPr>
            <w:r w:rsidRPr="00542A0C">
              <w:rPr>
                <w:i/>
                <w:sz w:val="16"/>
              </w:rPr>
              <w:t>CZ</w:t>
            </w:r>
          </w:p>
        </w:tc>
        <w:tc>
          <w:tcPr>
            <w:tcW w:w="368"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80" w:after="80" w:line="200" w:lineRule="exact"/>
              <w:jc w:val="right"/>
              <w:rPr>
                <w:i/>
                <w:sz w:val="16"/>
              </w:rPr>
            </w:pPr>
            <w:r w:rsidRPr="00542A0C">
              <w:rPr>
                <w:i/>
                <w:sz w:val="16"/>
              </w:rPr>
              <w:t>DK</w:t>
            </w:r>
          </w:p>
        </w:tc>
        <w:tc>
          <w:tcPr>
            <w:tcW w:w="368"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80" w:after="80" w:line="200" w:lineRule="exact"/>
              <w:jc w:val="right"/>
              <w:rPr>
                <w:i/>
                <w:sz w:val="16"/>
              </w:rPr>
            </w:pPr>
            <w:r w:rsidRPr="00542A0C">
              <w:rPr>
                <w:i/>
                <w:sz w:val="16"/>
              </w:rPr>
              <w:t>FIN</w:t>
            </w:r>
          </w:p>
        </w:tc>
        <w:tc>
          <w:tcPr>
            <w:tcW w:w="367"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80" w:after="80" w:line="200" w:lineRule="exact"/>
              <w:jc w:val="right"/>
              <w:rPr>
                <w:i/>
                <w:sz w:val="16"/>
              </w:rPr>
            </w:pPr>
            <w:r w:rsidRPr="00542A0C">
              <w:rPr>
                <w:i/>
                <w:sz w:val="16"/>
              </w:rPr>
              <w:t>FRA</w:t>
            </w:r>
          </w:p>
        </w:tc>
        <w:tc>
          <w:tcPr>
            <w:tcW w:w="368"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80" w:after="80" w:line="200" w:lineRule="exact"/>
              <w:jc w:val="right"/>
              <w:rPr>
                <w:i/>
                <w:sz w:val="16"/>
              </w:rPr>
            </w:pPr>
            <w:r w:rsidRPr="00542A0C">
              <w:rPr>
                <w:i/>
                <w:sz w:val="16"/>
              </w:rPr>
              <w:t>GR</w:t>
            </w:r>
          </w:p>
        </w:tc>
        <w:tc>
          <w:tcPr>
            <w:tcW w:w="368"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80" w:after="80" w:line="200" w:lineRule="exact"/>
              <w:jc w:val="right"/>
              <w:rPr>
                <w:i/>
                <w:sz w:val="16"/>
              </w:rPr>
            </w:pPr>
            <w:r w:rsidRPr="00542A0C">
              <w:rPr>
                <w:i/>
                <w:sz w:val="16"/>
              </w:rPr>
              <w:t>IR</w:t>
            </w:r>
          </w:p>
        </w:tc>
        <w:tc>
          <w:tcPr>
            <w:tcW w:w="368"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80" w:after="80" w:line="200" w:lineRule="exact"/>
              <w:jc w:val="right"/>
              <w:rPr>
                <w:i/>
                <w:sz w:val="16"/>
              </w:rPr>
            </w:pPr>
            <w:r w:rsidRPr="00542A0C">
              <w:rPr>
                <w:i/>
                <w:sz w:val="16"/>
              </w:rPr>
              <w:t>IT</w:t>
            </w:r>
          </w:p>
        </w:tc>
      </w:tr>
      <w:tr w:rsidR="00542A0C" w:rsidRPr="00542A0C" w:rsidTr="00C54D0C">
        <w:trPr>
          <w:tblHeader/>
        </w:trPr>
        <w:tc>
          <w:tcPr>
            <w:tcW w:w="956" w:type="pct"/>
            <w:tcBorders>
              <w:top w:val="single" w:sz="12" w:space="0" w:color="auto"/>
            </w:tcBorders>
            <w:shd w:val="clear" w:color="auto" w:fill="auto"/>
          </w:tcPr>
          <w:p w:rsidR="00472CE1" w:rsidRPr="00542A0C" w:rsidRDefault="00472CE1" w:rsidP="00C54D0C">
            <w:pPr>
              <w:suppressAutoHyphens w:val="0"/>
              <w:spacing w:before="40" w:after="40" w:line="220" w:lineRule="exact"/>
              <w:rPr>
                <w:sz w:val="18"/>
              </w:rPr>
            </w:pPr>
            <w:r w:rsidRPr="00542A0C">
              <w:rPr>
                <w:sz w:val="18"/>
              </w:rPr>
              <w:t>1</w:t>
            </w:r>
            <w:r w:rsidRPr="00C54D0C">
              <w:rPr>
                <w:sz w:val="18"/>
                <w:vertAlign w:val="superscript"/>
              </w:rPr>
              <w:t>er</w:t>
            </w:r>
            <w:r w:rsidR="00C54D0C">
              <w:rPr>
                <w:sz w:val="18"/>
              </w:rPr>
              <w:t> </w:t>
            </w:r>
            <w:r w:rsidRPr="00542A0C">
              <w:rPr>
                <w:sz w:val="18"/>
              </w:rPr>
              <w:t>certificat (nouveaux engins seulement)</w:t>
            </w:r>
          </w:p>
        </w:tc>
        <w:tc>
          <w:tcPr>
            <w:tcW w:w="367" w:type="pct"/>
            <w:tcBorders>
              <w:top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41</w:t>
            </w:r>
          </w:p>
        </w:tc>
        <w:tc>
          <w:tcPr>
            <w:tcW w:w="368" w:type="pct"/>
            <w:tcBorders>
              <w:top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295</w:t>
            </w:r>
          </w:p>
        </w:tc>
        <w:tc>
          <w:tcPr>
            <w:tcW w:w="368" w:type="pct"/>
            <w:tcBorders>
              <w:top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67</w:t>
            </w:r>
          </w:p>
        </w:tc>
        <w:tc>
          <w:tcPr>
            <w:tcW w:w="367" w:type="pct"/>
            <w:tcBorders>
              <w:top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88</w:t>
            </w:r>
          </w:p>
        </w:tc>
        <w:tc>
          <w:tcPr>
            <w:tcW w:w="368" w:type="pct"/>
            <w:tcBorders>
              <w:top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415</w:t>
            </w:r>
          </w:p>
        </w:tc>
        <w:tc>
          <w:tcPr>
            <w:tcW w:w="368" w:type="pct"/>
            <w:tcBorders>
              <w:top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740</w:t>
            </w:r>
          </w:p>
        </w:tc>
        <w:tc>
          <w:tcPr>
            <w:tcW w:w="368" w:type="pct"/>
            <w:tcBorders>
              <w:top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619</w:t>
            </w:r>
          </w:p>
        </w:tc>
        <w:tc>
          <w:tcPr>
            <w:tcW w:w="367" w:type="pct"/>
            <w:tcBorders>
              <w:top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15</w:t>
            </w:r>
            <w:r w:rsidR="00542A0C">
              <w:rPr>
                <w:sz w:val="18"/>
              </w:rPr>
              <w:t> </w:t>
            </w:r>
            <w:r w:rsidRPr="00542A0C">
              <w:rPr>
                <w:sz w:val="18"/>
              </w:rPr>
              <w:t>799</w:t>
            </w:r>
          </w:p>
        </w:tc>
        <w:tc>
          <w:tcPr>
            <w:tcW w:w="368" w:type="pct"/>
            <w:tcBorders>
              <w:top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85</w:t>
            </w:r>
          </w:p>
        </w:tc>
        <w:tc>
          <w:tcPr>
            <w:tcW w:w="368" w:type="pct"/>
            <w:tcBorders>
              <w:top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525</w:t>
            </w:r>
          </w:p>
        </w:tc>
        <w:tc>
          <w:tcPr>
            <w:tcW w:w="368" w:type="pct"/>
            <w:tcBorders>
              <w:top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1</w:t>
            </w:r>
            <w:r w:rsidR="00542A0C">
              <w:rPr>
                <w:sz w:val="18"/>
              </w:rPr>
              <w:t> </w:t>
            </w:r>
            <w:r w:rsidRPr="00542A0C">
              <w:rPr>
                <w:sz w:val="18"/>
              </w:rPr>
              <w:t>350</w:t>
            </w:r>
          </w:p>
        </w:tc>
      </w:tr>
      <w:tr w:rsidR="00542A0C" w:rsidRPr="00542A0C" w:rsidTr="00C54D0C">
        <w:trPr>
          <w:tblHeader/>
        </w:trPr>
        <w:tc>
          <w:tcPr>
            <w:tcW w:w="956" w:type="pct"/>
            <w:shd w:val="clear" w:color="auto" w:fill="auto"/>
          </w:tcPr>
          <w:p w:rsidR="00472CE1" w:rsidRPr="00542A0C" w:rsidRDefault="00472CE1" w:rsidP="00C54D0C">
            <w:pPr>
              <w:suppressAutoHyphens w:val="0"/>
              <w:spacing w:before="40" w:after="40" w:line="220" w:lineRule="exact"/>
              <w:rPr>
                <w:sz w:val="18"/>
              </w:rPr>
            </w:pPr>
            <w:r w:rsidRPr="00542A0C">
              <w:rPr>
                <w:sz w:val="18"/>
              </w:rPr>
              <w:t>2</w:t>
            </w:r>
            <w:r w:rsidRPr="00C54D0C">
              <w:rPr>
                <w:sz w:val="18"/>
                <w:vertAlign w:val="superscript"/>
              </w:rPr>
              <w:t>e</w:t>
            </w:r>
            <w:r w:rsidR="00C54D0C">
              <w:rPr>
                <w:sz w:val="18"/>
              </w:rPr>
              <w:t> </w:t>
            </w:r>
            <w:r w:rsidRPr="00542A0C">
              <w:rPr>
                <w:sz w:val="18"/>
              </w:rPr>
              <w:t>certificat (contrôles)</w:t>
            </w:r>
          </w:p>
        </w:tc>
        <w:tc>
          <w:tcPr>
            <w:tcW w:w="367"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2</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120</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41</w:t>
            </w:r>
          </w:p>
        </w:tc>
        <w:tc>
          <w:tcPr>
            <w:tcW w:w="367"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126</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92</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239</w:t>
            </w:r>
          </w:p>
        </w:tc>
        <w:tc>
          <w:tcPr>
            <w:tcW w:w="367"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7</w:t>
            </w:r>
            <w:r w:rsidR="00542A0C">
              <w:rPr>
                <w:sz w:val="18"/>
              </w:rPr>
              <w:t> </w:t>
            </w:r>
            <w:r w:rsidRPr="00542A0C">
              <w:rPr>
                <w:sz w:val="18"/>
              </w:rPr>
              <w:t>730</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60</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339</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4</w:t>
            </w:r>
            <w:r w:rsidR="00542A0C">
              <w:rPr>
                <w:sz w:val="18"/>
              </w:rPr>
              <w:t> </w:t>
            </w:r>
            <w:r w:rsidRPr="00542A0C">
              <w:rPr>
                <w:sz w:val="18"/>
              </w:rPr>
              <w:t>780</w:t>
            </w:r>
          </w:p>
        </w:tc>
      </w:tr>
      <w:tr w:rsidR="00542A0C" w:rsidRPr="00542A0C" w:rsidTr="00C54D0C">
        <w:trPr>
          <w:tblHeader/>
        </w:trPr>
        <w:tc>
          <w:tcPr>
            <w:tcW w:w="956" w:type="pct"/>
            <w:shd w:val="clear" w:color="auto" w:fill="auto"/>
          </w:tcPr>
          <w:p w:rsidR="00472CE1" w:rsidRPr="00542A0C" w:rsidRDefault="00472CE1" w:rsidP="00C54D0C">
            <w:pPr>
              <w:suppressAutoHyphens w:val="0"/>
              <w:spacing w:before="40" w:after="40" w:line="220" w:lineRule="exact"/>
              <w:rPr>
                <w:sz w:val="18"/>
              </w:rPr>
            </w:pPr>
            <w:r w:rsidRPr="00542A0C">
              <w:rPr>
                <w:sz w:val="18"/>
              </w:rPr>
              <w:t>2</w:t>
            </w:r>
            <w:r w:rsidRPr="00C54D0C">
              <w:rPr>
                <w:sz w:val="18"/>
                <w:vertAlign w:val="superscript"/>
              </w:rPr>
              <w:t>e</w:t>
            </w:r>
            <w:r w:rsidR="00C54D0C">
              <w:rPr>
                <w:sz w:val="18"/>
              </w:rPr>
              <w:t> </w:t>
            </w:r>
            <w:r w:rsidRPr="00542A0C">
              <w:rPr>
                <w:sz w:val="18"/>
              </w:rPr>
              <w:t>certificat (valeurs K)</w:t>
            </w:r>
          </w:p>
        </w:tc>
        <w:tc>
          <w:tcPr>
            <w:tcW w:w="367"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p>
        </w:tc>
        <w:tc>
          <w:tcPr>
            <w:tcW w:w="367"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88</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1</w:t>
            </w:r>
          </w:p>
        </w:tc>
        <w:tc>
          <w:tcPr>
            <w:tcW w:w="367"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41</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1</w:t>
            </w:r>
            <w:r w:rsidR="00542A0C">
              <w:rPr>
                <w:sz w:val="18"/>
              </w:rPr>
              <w:t> </w:t>
            </w:r>
            <w:r w:rsidRPr="00542A0C">
              <w:rPr>
                <w:sz w:val="18"/>
              </w:rPr>
              <w:t>160</w:t>
            </w:r>
          </w:p>
        </w:tc>
      </w:tr>
      <w:tr w:rsidR="00542A0C" w:rsidRPr="00542A0C" w:rsidTr="00C54D0C">
        <w:trPr>
          <w:tblHeader/>
        </w:trPr>
        <w:tc>
          <w:tcPr>
            <w:tcW w:w="956" w:type="pct"/>
            <w:shd w:val="clear" w:color="auto" w:fill="auto"/>
          </w:tcPr>
          <w:p w:rsidR="00472CE1" w:rsidRPr="00542A0C" w:rsidRDefault="00472CE1" w:rsidP="00C54D0C">
            <w:pPr>
              <w:suppressAutoHyphens w:val="0"/>
              <w:spacing w:before="40" w:after="40" w:line="220" w:lineRule="exact"/>
              <w:rPr>
                <w:sz w:val="18"/>
              </w:rPr>
            </w:pPr>
            <w:r w:rsidRPr="00542A0C">
              <w:rPr>
                <w:sz w:val="18"/>
              </w:rPr>
              <w:t>3</w:t>
            </w:r>
            <w:r w:rsidRPr="00C54D0C">
              <w:rPr>
                <w:sz w:val="18"/>
                <w:vertAlign w:val="superscript"/>
              </w:rPr>
              <w:t>e</w:t>
            </w:r>
            <w:r w:rsidR="00C54D0C">
              <w:rPr>
                <w:sz w:val="18"/>
              </w:rPr>
              <w:t> </w:t>
            </w:r>
            <w:r w:rsidRPr="00542A0C">
              <w:rPr>
                <w:sz w:val="18"/>
              </w:rPr>
              <w:t>certificat (contrôles)</w:t>
            </w:r>
          </w:p>
        </w:tc>
        <w:tc>
          <w:tcPr>
            <w:tcW w:w="367"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127</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27</w:t>
            </w:r>
          </w:p>
        </w:tc>
        <w:tc>
          <w:tcPr>
            <w:tcW w:w="367"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66</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25</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163</w:t>
            </w:r>
          </w:p>
        </w:tc>
        <w:tc>
          <w:tcPr>
            <w:tcW w:w="367"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4</w:t>
            </w:r>
            <w:r w:rsidR="00542A0C">
              <w:rPr>
                <w:sz w:val="18"/>
              </w:rPr>
              <w:t> </w:t>
            </w:r>
            <w:r w:rsidRPr="00542A0C">
              <w:rPr>
                <w:sz w:val="18"/>
              </w:rPr>
              <w:t>989</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46</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4</w:t>
            </w:r>
            <w:r w:rsidR="00542A0C">
              <w:rPr>
                <w:sz w:val="18"/>
              </w:rPr>
              <w:t> </w:t>
            </w:r>
            <w:r w:rsidRPr="00542A0C">
              <w:rPr>
                <w:sz w:val="18"/>
              </w:rPr>
              <w:t>508</w:t>
            </w:r>
          </w:p>
        </w:tc>
      </w:tr>
      <w:tr w:rsidR="00542A0C" w:rsidRPr="00542A0C" w:rsidTr="00C54D0C">
        <w:trPr>
          <w:tblHeader/>
        </w:trPr>
        <w:tc>
          <w:tcPr>
            <w:tcW w:w="956" w:type="pct"/>
            <w:shd w:val="clear" w:color="auto" w:fill="auto"/>
          </w:tcPr>
          <w:p w:rsidR="00472CE1" w:rsidRPr="00542A0C" w:rsidRDefault="00472CE1" w:rsidP="00C54D0C">
            <w:pPr>
              <w:suppressAutoHyphens w:val="0"/>
              <w:spacing w:before="40" w:after="40" w:line="220" w:lineRule="exact"/>
              <w:rPr>
                <w:sz w:val="18"/>
              </w:rPr>
            </w:pPr>
            <w:r w:rsidRPr="00542A0C">
              <w:rPr>
                <w:sz w:val="18"/>
              </w:rPr>
              <w:t>3</w:t>
            </w:r>
            <w:r w:rsidRPr="00C54D0C">
              <w:rPr>
                <w:sz w:val="18"/>
                <w:vertAlign w:val="superscript"/>
              </w:rPr>
              <w:t>e</w:t>
            </w:r>
            <w:r w:rsidR="00C54D0C">
              <w:rPr>
                <w:sz w:val="18"/>
              </w:rPr>
              <w:t> </w:t>
            </w:r>
            <w:r w:rsidRPr="00542A0C">
              <w:rPr>
                <w:sz w:val="18"/>
              </w:rPr>
              <w:t>certificat (valeurs K)</w:t>
            </w:r>
          </w:p>
        </w:tc>
        <w:tc>
          <w:tcPr>
            <w:tcW w:w="367"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p>
        </w:tc>
        <w:tc>
          <w:tcPr>
            <w:tcW w:w="367"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26</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7"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40</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1</w:t>
            </w:r>
            <w:r w:rsidR="00542A0C">
              <w:rPr>
                <w:sz w:val="18"/>
              </w:rPr>
              <w:t> </w:t>
            </w:r>
            <w:r w:rsidRPr="00542A0C">
              <w:rPr>
                <w:sz w:val="18"/>
              </w:rPr>
              <w:t>700</w:t>
            </w:r>
          </w:p>
        </w:tc>
      </w:tr>
      <w:tr w:rsidR="00542A0C" w:rsidRPr="00542A0C" w:rsidTr="00C54D0C">
        <w:trPr>
          <w:tblHeader/>
        </w:trPr>
        <w:tc>
          <w:tcPr>
            <w:tcW w:w="956" w:type="pct"/>
            <w:shd w:val="clear" w:color="auto" w:fill="auto"/>
          </w:tcPr>
          <w:p w:rsidR="00472CE1" w:rsidRPr="00542A0C" w:rsidRDefault="00472CE1" w:rsidP="00C54D0C">
            <w:pPr>
              <w:suppressAutoHyphens w:val="0"/>
              <w:spacing w:before="40" w:after="40" w:line="220" w:lineRule="exact"/>
              <w:rPr>
                <w:sz w:val="18"/>
              </w:rPr>
            </w:pPr>
            <w:r w:rsidRPr="00542A0C">
              <w:rPr>
                <w:sz w:val="18"/>
              </w:rPr>
              <w:t>4</w:t>
            </w:r>
            <w:r w:rsidRPr="00C54D0C">
              <w:rPr>
                <w:sz w:val="18"/>
                <w:vertAlign w:val="superscript"/>
              </w:rPr>
              <w:t>e</w:t>
            </w:r>
            <w:r w:rsidR="00C54D0C">
              <w:rPr>
                <w:sz w:val="18"/>
              </w:rPr>
              <w:t> </w:t>
            </w:r>
            <w:r w:rsidRPr="00542A0C">
              <w:rPr>
                <w:sz w:val="18"/>
              </w:rPr>
              <w:t>certificat (contrôles)</w:t>
            </w:r>
          </w:p>
        </w:tc>
        <w:tc>
          <w:tcPr>
            <w:tcW w:w="367"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93</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p>
        </w:tc>
        <w:tc>
          <w:tcPr>
            <w:tcW w:w="367"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7</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2</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52</w:t>
            </w:r>
          </w:p>
        </w:tc>
        <w:tc>
          <w:tcPr>
            <w:tcW w:w="367"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1</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8" w:type="pct"/>
            <w:shd w:val="clear" w:color="auto" w:fill="auto"/>
            <w:vAlign w:val="bottom"/>
          </w:tcPr>
          <w:p w:rsidR="00472CE1" w:rsidRPr="00542A0C" w:rsidRDefault="00472CE1" w:rsidP="00542A0C">
            <w:pPr>
              <w:suppressAutoHyphens w:val="0"/>
              <w:spacing w:before="40" w:after="40" w:line="220" w:lineRule="exact"/>
              <w:jc w:val="right"/>
              <w:rPr>
                <w:sz w:val="18"/>
              </w:rPr>
            </w:pPr>
          </w:p>
        </w:tc>
      </w:tr>
      <w:tr w:rsidR="00542A0C" w:rsidRPr="00542A0C" w:rsidTr="00C54D0C">
        <w:trPr>
          <w:tblHeader/>
        </w:trPr>
        <w:tc>
          <w:tcPr>
            <w:tcW w:w="956" w:type="pct"/>
            <w:tcBorders>
              <w:bottom w:val="single" w:sz="4" w:space="0" w:color="auto"/>
            </w:tcBorders>
            <w:shd w:val="clear" w:color="auto" w:fill="auto"/>
          </w:tcPr>
          <w:p w:rsidR="00472CE1" w:rsidRPr="00542A0C" w:rsidRDefault="00472CE1" w:rsidP="00C54D0C">
            <w:pPr>
              <w:suppressAutoHyphens w:val="0"/>
              <w:spacing w:before="40" w:after="40" w:line="220" w:lineRule="exact"/>
              <w:rPr>
                <w:sz w:val="18"/>
              </w:rPr>
            </w:pPr>
            <w:r w:rsidRPr="00542A0C">
              <w:rPr>
                <w:sz w:val="18"/>
              </w:rPr>
              <w:t>4</w:t>
            </w:r>
            <w:r w:rsidRPr="00C54D0C">
              <w:rPr>
                <w:sz w:val="18"/>
                <w:vertAlign w:val="superscript"/>
              </w:rPr>
              <w:t>e</w:t>
            </w:r>
            <w:r w:rsidR="00C54D0C">
              <w:rPr>
                <w:sz w:val="18"/>
              </w:rPr>
              <w:t> </w:t>
            </w:r>
            <w:r w:rsidRPr="00542A0C">
              <w:rPr>
                <w:sz w:val="18"/>
              </w:rPr>
              <w:t>certificat (valeurs K)</w:t>
            </w:r>
          </w:p>
        </w:tc>
        <w:tc>
          <w:tcPr>
            <w:tcW w:w="367" w:type="pct"/>
            <w:tcBorders>
              <w:bottom w:val="single" w:sz="4"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8" w:type="pct"/>
            <w:tcBorders>
              <w:bottom w:val="single" w:sz="4"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p>
        </w:tc>
        <w:tc>
          <w:tcPr>
            <w:tcW w:w="368" w:type="pct"/>
            <w:tcBorders>
              <w:bottom w:val="single" w:sz="4"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p>
        </w:tc>
        <w:tc>
          <w:tcPr>
            <w:tcW w:w="367" w:type="pct"/>
            <w:tcBorders>
              <w:bottom w:val="single" w:sz="4"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8" w:type="pct"/>
            <w:tcBorders>
              <w:bottom w:val="single" w:sz="4"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6</w:t>
            </w:r>
          </w:p>
        </w:tc>
        <w:tc>
          <w:tcPr>
            <w:tcW w:w="368" w:type="pct"/>
            <w:tcBorders>
              <w:bottom w:val="single" w:sz="4"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p>
        </w:tc>
        <w:tc>
          <w:tcPr>
            <w:tcW w:w="368" w:type="pct"/>
            <w:tcBorders>
              <w:bottom w:val="single" w:sz="4"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2</w:t>
            </w:r>
          </w:p>
        </w:tc>
        <w:tc>
          <w:tcPr>
            <w:tcW w:w="367" w:type="pct"/>
            <w:tcBorders>
              <w:bottom w:val="single" w:sz="4"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75</w:t>
            </w:r>
          </w:p>
        </w:tc>
        <w:tc>
          <w:tcPr>
            <w:tcW w:w="368" w:type="pct"/>
            <w:tcBorders>
              <w:bottom w:val="single" w:sz="4"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27</w:t>
            </w:r>
          </w:p>
        </w:tc>
        <w:tc>
          <w:tcPr>
            <w:tcW w:w="368" w:type="pct"/>
            <w:tcBorders>
              <w:bottom w:val="single" w:sz="4"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8" w:type="pct"/>
            <w:tcBorders>
              <w:bottom w:val="single" w:sz="4"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2</w:t>
            </w:r>
            <w:r w:rsidR="00542A0C">
              <w:rPr>
                <w:sz w:val="18"/>
              </w:rPr>
              <w:t> </w:t>
            </w:r>
            <w:r w:rsidRPr="00542A0C">
              <w:rPr>
                <w:sz w:val="18"/>
              </w:rPr>
              <w:t>201</w:t>
            </w:r>
          </w:p>
        </w:tc>
      </w:tr>
      <w:tr w:rsidR="00542A0C" w:rsidRPr="00542A0C" w:rsidTr="00C54D0C">
        <w:trPr>
          <w:tblHeader/>
        </w:trPr>
        <w:tc>
          <w:tcPr>
            <w:tcW w:w="956" w:type="pct"/>
            <w:tcBorders>
              <w:top w:val="single" w:sz="4" w:space="0" w:color="auto"/>
              <w:bottom w:val="single" w:sz="4" w:space="0" w:color="auto"/>
            </w:tcBorders>
            <w:shd w:val="clear" w:color="auto" w:fill="auto"/>
          </w:tcPr>
          <w:p w:rsidR="00472CE1" w:rsidRPr="00542A0C" w:rsidRDefault="00472CE1" w:rsidP="00C54D0C">
            <w:pPr>
              <w:suppressAutoHyphens w:val="0"/>
              <w:spacing w:before="80" w:after="80" w:line="220" w:lineRule="exact"/>
              <w:ind w:left="284"/>
              <w:rPr>
                <w:b/>
                <w:sz w:val="18"/>
              </w:rPr>
            </w:pPr>
            <w:r w:rsidRPr="00542A0C">
              <w:rPr>
                <w:b/>
                <w:sz w:val="18"/>
              </w:rPr>
              <w:t>Total</w:t>
            </w:r>
          </w:p>
        </w:tc>
        <w:tc>
          <w:tcPr>
            <w:tcW w:w="367" w:type="pct"/>
            <w:tcBorders>
              <w:top w:val="single" w:sz="4" w:space="0" w:color="auto"/>
              <w:bottom w:val="single" w:sz="4" w:space="0" w:color="auto"/>
            </w:tcBorders>
            <w:shd w:val="clear" w:color="auto" w:fill="auto"/>
            <w:vAlign w:val="bottom"/>
          </w:tcPr>
          <w:p w:rsidR="00472CE1" w:rsidRPr="00542A0C" w:rsidRDefault="00472CE1" w:rsidP="00C54D0C">
            <w:pPr>
              <w:suppressAutoHyphens w:val="0"/>
              <w:spacing w:before="80" w:after="80" w:line="220" w:lineRule="exact"/>
              <w:jc w:val="right"/>
              <w:rPr>
                <w:b/>
                <w:sz w:val="18"/>
              </w:rPr>
            </w:pPr>
            <w:r w:rsidRPr="00542A0C">
              <w:rPr>
                <w:b/>
                <w:sz w:val="18"/>
              </w:rPr>
              <w:t>43</w:t>
            </w:r>
          </w:p>
        </w:tc>
        <w:tc>
          <w:tcPr>
            <w:tcW w:w="368" w:type="pct"/>
            <w:tcBorders>
              <w:top w:val="single" w:sz="4" w:space="0" w:color="auto"/>
              <w:bottom w:val="single" w:sz="4" w:space="0" w:color="auto"/>
            </w:tcBorders>
            <w:shd w:val="clear" w:color="auto" w:fill="auto"/>
            <w:vAlign w:val="bottom"/>
          </w:tcPr>
          <w:p w:rsidR="00472CE1" w:rsidRPr="00542A0C" w:rsidRDefault="00472CE1" w:rsidP="00C54D0C">
            <w:pPr>
              <w:suppressAutoHyphens w:val="0"/>
              <w:spacing w:before="80" w:after="80" w:line="220" w:lineRule="exact"/>
              <w:jc w:val="right"/>
              <w:rPr>
                <w:b/>
                <w:sz w:val="18"/>
              </w:rPr>
            </w:pPr>
            <w:r w:rsidRPr="00542A0C">
              <w:rPr>
                <w:b/>
                <w:sz w:val="18"/>
              </w:rPr>
              <w:t>635</w:t>
            </w:r>
          </w:p>
        </w:tc>
        <w:tc>
          <w:tcPr>
            <w:tcW w:w="368" w:type="pct"/>
            <w:tcBorders>
              <w:top w:val="single" w:sz="4" w:space="0" w:color="auto"/>
              <w:bottom w:val="single" w:sz="4" w:space="0" w:color="auto"/>
            </w:tcBorders>
            <w:shd w:val="clear" w:color="auto" w:fill="auto"/>
            <w:vAlign w:val="bottom"/>
          </w:tcPr>
          <w:p w:rsidR="00472CE1" w:rsidRPr="00542A0C" w:rsidRDefault="00472CE1" w:rsidP="00C54D0C">
            <w:pPr>
              <w:suppressAutoHyphens w:val="0"/>
              <w:spacing w:before="80" w:after="80" w:line="220" w:lineRule="exact"/>
              <w:jc w:val="right"/>
              <w:rPr>
                <w:b/>
                <w:sz w:val="18"/>
              </w:rPr>
            </w:pPr>
            <w:r w:rsidRPr="00542A0C">
              <w:rPr>
                <w:b/>
                <w:sz w:val="18"/>
              </w:rPr>
              <w:t>135</w:t>
            </w:r>
          </w:p>
        </w:tc>
        <w:tc>
          <w:tcPr>
            <w:tcW w:w="367" w:type="pct"/>
            <w:tcBorders>
              <w:top w:val="single" w:sz="4" w:space="0" w:color="auto"/>
              <w:bottom w:val="single" w:sz="4" w:space="0" w:color="auto"/>
            </w:tcBorders>
            <w:shd w:val="clear" w:color="auto" w:fill="auto"/>
            <w:vAlign w:val="bottom"/>
          </w:tcPr>
          <w:p w:rsidR="00472CE1" w:rsidRPr="00542A0C" w:rsidRDefault="00472CE1" w:rsidP="00C54D0C">
            <w:pPr>
              <w:suppressAutoHyphens w:val="0"/>
              <w:spacing w:before="80" w:after="80" w:line="220" w:lineRule="exact"/>
              <w:jc w:val="right"/>
              <w:rPr>
                <w:b/>
                <w:sz w:val="18"/>
              </w:rPr>
            </w:pPr>
            <w:r w:rsidRPr="00542A0C">
              <w:rPr>
                <w:b/>
                <w:sz w:val="18"/>
              </w:rPr>
              <w:t>287</w:t>
            </w:r>
          </w:p>
        </w:tc>
        <w:tc>
          <w:tcPr>
            <w:tcW w:w="368" w:type="pct"/>
            <w:tcBorders>
              <w:top w:val="single" w:sz="4" w:space="0" w:color="auto"/>
              <w:bottom w:val="single" w:sz="4" w:space="0" w:color="auto"/>
            </w:tcBorders>
            <w:shd w:val="clear" w:color="auto" w:fill="auto"/>
            <w:vAlign w:val="bottom"/>
          </w:tcPr>
          <w:p w:rsidR="00472CE1" w:rsidRPr="00542A0C" w:rsidRDefault="00472CE1" w:rsidP="00C54D0C">
            <w:pPr>
              <w:suppressAutoHyphens w:val="0"/>
              <w:spacing w:before="80" w:after="80" w:line="220" w:lineRule="exact"/>
              <w:jc w:val="right"/>
              <w:rPr>
                <w:b/>
                <w:sz w:val="18"/>
              </w:rPr>
            </w:pPr>
            <w:r w:rsidRPr="00542A0C">
              <w:rPr>
                <w:b/>
                <w:sz w:val="18"/>
              </w:rPr>
              <w:t>535</w:t>
            </w:r>
          </w:p>
        </w:tc>
        <w:tc>
          <w:tcPr>
            <w:tcW w:w="368" w:type="pct"/>
            <w:tcBorders>
              <w:top w:val="single" w:sz="4" w:space="0" w:color="auto"/>
              <w:bottom w:val="single" w:sz="4" w:space="0" w:color="auto"/>
            </w:tcBorders>
            <w:shd w:val="clear" w:color="auto" w:fill="auto"/>
            <w:vAlign w:val="bottom"/>
          </w:tcPr>
          <w:p w:rsidR="00472CE1" w:rsidRPr="00542A0C" w:rsidRDefault="00472CE1" w:rsidP="00C54D0C">
            <w:pPr>
              <w:suppressAutoHyphens w:val="0"/>
              <w:spacing w:before="80" w:after="80" w:line="220" w:lineRule="exact"/>
              <w:jc w:val="right"/>
              <w:rPr>
                <w:b/>
                <w:sz w:val="18"/>
              </w:rPr>
            </w:pPr>
            <w:r w:rsidRPr="00542A0C">
              <w:rPr>
                <w:b/>
                <w:sz w:val="18"/>
              </w:rPr>
              <w:t>1</w:t>
            </w:r>
            <w:r w:rsidR="00542A0C">
              <w:rPr>
                <w:b/>
                <w:sz w:val="18"/>
              </w:rPr>
              <w:t> </w:t>
            </w:r>
            <w:r w:rsidRPr="00542A0C">
              <w:rPr>
                <w:b/>
                <w:sz w:val="18"/>
              </w:rPr>
              <w:t>192</w:t>
            </w:r>
          </w:p>
        </w:tc>
        <w:tc>
          <w:tcPr>
            <w:tcW w:w="368" w:type="pct"/>
            <w:tcBorders>
              <w:top w:val="single" w:sz="4" w:space="0" w:color="auto"/>
              <w:bottom w:val="single" w:sz="4" w:space="0" w:color="auto"/>
            </w:tcBorders>
            <w:shd w:val="clear" w:color="auto" w:fill="auto"/>
            <w:vAlign w:val="bottom"/>
          </w:tcPr>
          <w:p w:rsidR="00472CE1" w:rsidRPr="00542A0C" w:rsidRDefault="00472CE1" w:rsidP="00C54D0C">
            <w:pPr>
              <w:suppressAutoHyphens w:val="0"/>
              <w:spacing w:before="80" w:after="80" w:line="220" w:lineRule="exact"/>
              <w:jc w:val="right"/>
              <w:rPr>
                <w:b/>
                <w:sz w:val="18"/>
              </w:rPr>
            </w:pPr>
            <w:r w:rsidRPr="00542A0C">
              <w:rPr>
                <w:b/>
                <w:sz w:val="18"/>
              </w:rPr>
              <w:t>1</w:t>
            </w:r>
            <w:r w:rsidR="00542A0C">
              <w:rPr>
                <w:b/>
                <w:sz w:val="18"/>
              </w:rPr>
              <w:t> </w:t>
            </w:r>
            <w:r w:rsidRPr="00542A0C">
              <w:rPr>
                <w:b/>
                <w:sz w:val="18"/>
              </w:rPr>
              <w:t>076</w:t>
            </w:r>
          </w:p>
        </w:tc>
        <w:tc>
          <w:tcPr>
            <w:tcW w:w="367" w:type="pct"/>
            <w:tcBorders>
              <w:top w:val="single" w:sz="4" w:space="0" w:color="auto"/>
              <w:bottom w:val="single" w:sz="4" w:space="0" w:color="auto"/>
            </w:tcBorders>
            <w:shd w:val="clear" w:color="auto" w:fill="auto"/>
            <w:vAlign w:val="bottom"/>
          </w:tcPr>
          <w:p w:rsidR="00472CE1" w:rsidRPr="00542A0C" w:rsidRDefault="00472CE1" w:rsidP="00C54D0C">
            <w:pPr>
              <w:suppressAutoHyphens w:val="0"/>
              <w:spacing w:before="80" w:after="80" w:line="220" w:lineRule="exact"/>
              <w:jc w:val="right"/>
              <w:rPr>
                <w:b/>
                <w:sz w:val="18"/>
              </w:rPr>
            </w:pPr>
            <w:r w:rsidRPr="00542A0C">
              <w:rPr>
                <w:b/>
                <w:sz w:val="18"/>
              </w:rPr>
              <w:t>28</w:t>
            </w:r>
            <w:r w:rsidR="00542A0C">
              <w:rPr>
                <w:b/>
                <w:sz w:val="18"/>
              </w:rPr>
              <w:t> </w:t>
            </w:r>
            <w:r w:rsidRPr="00542A0C">
              <w:rPr>
                <w:b/>
                <w:sz w:val="18"/>
              </w:rPr>
              <w:t>593</w:t>
            </w:r>
          </w:p>
        </w:tc>
        <w:tc>
          <w:tcPr>
            <w:tcW w:w="368" w:type="pct"/>
            <w:tcBorders>
              <w:top w:val="single" w:sz="4" w:space="0" w:color="auto"/>
              <w:bottom w:val="single" w:sz="4" w:space="0" w:color="auto"/>
            </w:tcBorders>
            <w:shd w:val="clear" w:color="auto" w:fill="auto"/>
            <w:vAlign w:val="bottom"/>
          </w:tcPr>
          <w:p w:rsidR="00472CE1" w:rsidRPr="00542A0C" w:rsidRDefault="00472CE1" w:rsidP="00C54D0C">
            <w:pPr>
              <w:suppressAutoHyphens w:val="0"/>
              <w:spacing w:before="80" w:after="80" w:line="220" w:lineRule="exact"/>
              <w:jc w:val="right"/>
              <w:rPr>
                <w:b/>
                <w:sz w:val="18"/>
              </w:rPr>
            </w:pPr>
            <w:r w:rsidRPr="00542A0C">
              <w:rPr>
                <w:b/>
                <w:sz w:val="18"/>
              </w:rPr>
              <w:t>300</w:t>
            </w:r>
          </w:p>
        </w:tc>
        <w:tc>
          <w:tcPr>
            <w:tcW w:w="368" w:type="pct"/>
            <w:tcBorders>
              <w:top w:val="single" w:sz="4" w:space="0" w:color="auto"/>
              <w:bottom w:val="single" w:sz="4" w:space="0" w:color="auto"/>
            </w:tcBorders>
            <w:shd w:val="clear" w:color="auto" w:fill="auto"/>
            <w:vAlign w:val="bottom"/>
          </w:tcPr>
          <w:p w:rsidR="00472CE1" w:rsidRPr="00542A0C" w:rsidRDefault="00472CE1" w:rsidP="00C54D0C">
            <w:pPr>
              <w:suppressAutoHyphens w:val="0"/>
              <w:spacing w:before="80" w:after="80" w:line="220" w:lineRule="exact"/>
              <w:jc w:val="right"/>
              <w:rPr>
                <w:b/>
                <w:sz w:val="18"/>
              </w:rPr>
            </w:pPr>
            <w:r w:rsidRPr="00542A0C">
              <w:rPr>
                <w:b/>
                <w:sz w:val="18"/>
              </w:rPr>
              <w:t>864</w:t>
            </w:r>
          </w:p>
        </w:tc>
        <w:tc>
          <w:tcPr>
            <w:tcW w:w="368" w:type="pct"/>
            <w:tcBorders>
              <w:top w:val="single" w:sz="4" w:space="0" w:color="auto"/>
              <w:bottom w:val="single" w:sz="4" w:space="0" w:color="auto"/>
            </w:tcBorders>
            <w:shd w:val="clear" w:color="auto" w:fill="auto"/>
            <w:vAlign w:val="bottom"/>
          </w:tcPr>
          <w:p w:rsidR="00472CE1" w:rsidRPr="00542A0C" w:rsidRDefault="00472CE1" w:rsidP="00C54D0C">
            <w:pPr>
              <w:suppressAutoHyphens w:val="0"/>
              <w:spacing w:before="80" w:after="80" w:line="220" w:lineRule="exact"/>
              <w:jc w:val="right"/>
              <w:rPr>
                <w:b/>
                <w:sz w:val="18"/>
              </w:rPr>
            </w:pPr>
            <w:r w:rsidRPr="00542A0C">
              <w:rPr>
                <w:b/>
                <w:sz w:val="18"/>
              </w:rPr>
              <w:t>15</w:t>
            </w:r>
            <w:r w:rsidR="00542A0C">
              <w:rPr>
                <w:b/>
                <w:sz w:val="18"/>
              </w:rPr>
              <w:t> </w:t>
            </w:r>
            <w:r w:rsidRPr="00542A0C">
              <w:rPr>
                <w:b/>
                <w:sz w:val="18"/>
              </w:rPr>
              <w:t>699</w:t>
            </w:r>
          </w:p>
        </w:tc>
      </w:tr>
      <w:tr w:rsidR="00542A0C" w:rsidRPr="00542A0C" w:rsidTr="00C54D0C">
        <w:trPr>
          <w:tblHeader/>
        </w:trPr>
        <w:tc>
          <w:tcPr>
            <w:tcW w:w="956" w:type="pct"/>
            <w:tcBorders>
              <w:top w:val="single" w:sz="4" w:space="0" w:color="auto"/>
              <w:bottom w:val="single" w:sz="12" w:space="0" w:color="auto"/>
            </w:tcBorders>
            <w:shd w:val="clear" w:color="auto" w:fill="auto"/>
          </w:tcPr>
          <w:p w:rsidR="00472CE1" w:rsidRPr="00542A0C" w:rsidRDefault="00472CE1" w:rsidP="00542A0C">
            <w:pPr>
              <w:suppressAutoHyphens w:val="0"/>
              <w:spacing w:before="40" w:after="40" w:line="220" w:lineRule="exact"/>
              <w:rPr>
                <w:b/>
                <w:sz w:val="18"/>
              </w:rPr>
            </w:pPr>
            <w:r w:rsidRPr="00542A0C">
              <w:rPr>
                <w:sz w:val="18"/>
              </w:rPr>
              <w:t>Duplicata délivrés</w:t>
            </w:r>
          </w:p>
        </w:tc>
        <w:tc>
          <w:tcPr>
            <w:tcW w:w="367"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1</w:t>
            </w:r>
          </w:p>
        </w:tc>
        <w:tc>
          <w:tcPr>
            <w:tcW w:w="368"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2</w:t>
            </w:r>
          </w:p>
        </w:tc>
        <w:tc>
          <w:tcPr>
            <w:tcW w:w="368"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2</w:t>
            </w:r>
          </w:p>
        </w:tc>
        <w:tc>
          <w:tcPr>
            <w:tcW w:w="367"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8"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17</w:t>
            </w:r>
          </w:p>
        </w:tc>
        <w:tc>
          <w:tcPr>
            <w:tcW w:w="368"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74</w:t>
            </w:r>
          </w:p>
        </w:tc>
        <w:tc>
          <w:tcPr>
            <w:tcW w:w="368"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0</w:t>
            </w:r>
          </w:p>
        </w:tc>
        <w:tc>
          <w:tcPr>
            <w:tcW w:w="367"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343</w:t>
            </w:r>
          </w:p>
        </w:tc>
        <w:tc>
          <w:tcPr>
            <w:tcW w:w="368"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p>
        </w:tc>
        <w:tc>
          <w:tcPr>
            <w:tcW w:w="368"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r w:rsidRPr="00542A0C">
              <w:rPr>
                <w:sz w:val="18"/>
              </w:rPr>
              <w:t>79</w:t>
            </w:r>
          </w:p>
        </w:tc>
        <w:tc>
          <w:tcPr>
            <w:tcW w:w="368" w:type="pct"/>
            <w:tcBorders>
              <w:top w:val="single" w:sz="4" w:space="0" w:color="auto"/>
              <w:bottom w:val="single" w:sz="12" w:space="0" w:color="auto"/>
            </w:tcBorders>
            <w:shd w:val="clear" w:color="auto" w:fill="auto"/>
            <w:vAlign w:val="bottom"/>
          </w:tcPr>
          <w:p w:rsidR="00472CE1" w:rsidRPr="00542A0C" w:rsidRDefault="00472CE1" w:rsidP="00542A0C">
            <w:pPr>
              <w:suppressAutoHyphens w:val="0"/>
              <w:spacing w:before="40" w:after="40" w:line="220" w:lineRule="exact"/>
              <w:jc w:val="right"/>
              <w:rPr>
                <w:sz w:val="18"/>
              </w:rPr>
            </w:pPr>
          </w:p>
        </w:tc>
      </w:tr>
    </w:tbl>
    <w:p w:rsidR="00472CE1" w:rsidRPr="00490298" w:rsidRDefault="00472CE1" w:rsidP="008F0F6B">
      <w:pPr>
        <w:pStyle w:val="Heading1"/>
        <w:spacing w:before="240" w:after="120"/>
        <w:ind w:left="0"/>
        <w:rPr>
          <w:b/>
          <w:i/>
          <w:sz w:val="18"/>
          <w:szCs w:val="18"/>
        </w:rPr>
      </w:pPr>
      <w:r w:rsidRPr="00A52A6D">
        <w:lastRenderedPageBreak/>
        <w:t>Table</w:t>
      </w:r>
      <w:r>
        <w:t>au</w:t>
      </w:r>
      <w:r w:rsidRPr="00A52A6D">
        <w:t xml:space="preserve"> 2</w:t>
      </w:r>
      <w:r w:rsidRPr="00490298">
        <w:rPr>
          <w:b/>
        </w:rPr>
        <w:t xml:space="preserve"> </w:t>
      </w:r>
      <w:r w:rsidRPr="00A52A6D">
        <w:t>(</w:t>
      </w:r>
      <w:r w:rsidRPr="008F0F6B">
        <w:rPr>
          <w:i/>
        </w:rPr>
        <w:t>suite</w:t>
      </w:r>
      <w:r w:rsidRPr="00A52A6D">
        <w:t>)</w:t>
      </w:r>
    </w:p>
    <w:tbl>
      <w:tblPr>
        <w:tblW w:w="9639" w:type="dxa"/>
        <w:tblLayout w:type="fixed"/>
        <w:tblCellMar>
          <w:left w:w="0" w:type="dxa"/>
          <w:right w:w="0" w:type="dxa"/>
        </w:tblCellMar>
        <w:tblLook w:val="01E0" w:firstRow="1" w:lastRow="1" w:firstColumn="1" w:lastColumn="1" w:noHBand="0" w:noVBand="0"/>
      </w:tblPr>
      <w:tblGrid>
        <w:gridCol w:w="1832"/>
        <w:gridCol w:w="780"/>
        <w:gridCol w:w="781"/>
        <w:gridCol w:w="781"/>
        <w:gridCol w:w="781"/>
        <w:gridCol w:w="781"/>
        <w:gridCol w:w="781"/>
        <w:gridCol w:w="781"/>
        <w:gridCol w:w="781"/>
        <w:gridCol w:w="781"/>
        <w:gridCol w:w="779"/>
      </w:tblGrid>
      <w:tr w:rsidR="008F0F6B" w:rsidRPr="008F0F6B" w:rsidTr="008F0F6B">
        <w:trPr>
          <w:tblHeader/>
        </w:trPr>
        <w:tc>
          <w:tcPr>
            <w:tcW w:w="951" w:type="pct"/>
            <w:tcBorders>
              <w:top w:val="single" w:sz="4" w:space="0" w:color="auto"/>
              <w:bottom w:val="single" w:sz="12" w:space="0" w:color="auto"/>
            </w:tcBorders>
            <w:shd w:val="clear" w:color="auto" w:fill="auto"/>
            <w:vAlign w:val="bottom"/>
          </w:tcPr>
          <w:p w:rsidR="00472CE1" w:rsidRPr="008F0F6B" w:rsidRDefault="00472CE1" w:rsidP="008F0F6B">
            <w:pPr>
              <w:keepNext/>
              <w:suppressAutoHyphens w:val="0"/>
              <w:spacing w:before="80" w:after="80" w:line="200" w:lineRule="exact"/>
              <w:rPr>
                <w:i/>
                <w:sz w:val="16"/>
              </w:rPr>
            </w:pPr>
            <w:r w:rsidRPr="008F0F6B">
              <w:rPr>
                <w:i/>
                <w:sz w:val="16"/>
              </w:rPr>
              <w:t>Pays</w:t>
            </w:r>
          </w:p>
        </w:tc>
        <w:tc>
          <w:tcPr>
            <w:tcW w:w="405" w:type="pct"/>
            <w:tcBorders>
              <w:top w:val="single" w:sz="4" w:space="0" w:color="auto"/>
              <w:bottom w:val="single" w:sz="12" w:space="0" w:color="auto"/>
            </w:tcBorders>
            <w:shd w:val="clear" w:color="auto" w:fill="auto"/>
            <w:vAlign w:val="bottom"/>
          </w:tcPr>
          <w:p w:rsidR="00472CE1" w:rsidRPr="008F0F6B" w:rsidRDefault="00472CE1" w:rsidP="008F0F6B">
            <w:pPr>
              <w:keepNext/>
              <w:suppressAutoHyphens w:val="0"/>
              <w:spacing w:before="80" w:after="80" w:line="200" w:lineRule="exact"/>
              <w:jc w:val="right"/>
              <w:rPr>
                <w:i/>
                <w:sz w:val="16"/>
              </w:rPr>
            </w:pPr>
            <w:r w:rsidRPr="008F0F6B">
              <w:rPr>
                <w:i/>
                <w:sz w:val="16"/>
              </w:rPr>
              <w:t>NTH</w:t>
            </w:r>
          </w:p>
        </w:tc>
        <w:tc>
          <w:tcPr>
            <w:tcW w:w="405" w:type="pct"/>
            <w:tcBorders>
              <w:top w:val="single" w:sz="4" w:space="0" w:color="auto"/>
              <w:bottom w:val="single" w:sz="12" w:space="0" w:color="auto"/>
            </w:tcBorders>
            <w:shd w:val="clear" w:color="auto" w:fill="auto"/>
            <w:vAlign w:val="bottom"/>
          </w:tcPr>
          <w:p w:rsidR="00472CE1" w:rsidRPr="008F0F6B" w:rsidRDefault="00472CE1" w:rsidP="008F0F6B">
            <w:pPr>
              <w:keepNext/>
              <w:suppressAutoHyphens w:val="0"/>
              <w:spacing w:before="80" w:after="80" w:line="200" w:lineRule="exact"/>
              <w:jc w:val="right"/>
              <w:rPr>
                <w:i/>
                <w:sz w:val="16"/>
              </w:rPr>
            </w:pPr>
            <w:r w:rsidRPr="008F0F6B">
              <w:rPr>
                <w:i/>
                <w:sz w:val="16"/>
              </w:rPr>
              <w:t>NW</w:t>
            </w:r>
          </w:p>
        </w:tc>
        <w:tc>
          <w:tcPr>
            <w:tcW w:w="405" w:type="pct"/>
            <w:tcBorders>
              <w:top w:val="single" w:sz="4" w:space="0" w:color="auto"/>
              <w:bottom w:val="single" w:sz="12" w:space="0" w:color="auto"/>
            </w:tcBorders>
            <w:shd w:val="clear" w:color="auto" w:fill="auto"/>
            <w:vAlign w:val="bottom"/>
          </w:tcPr>
          <w:p w:rsidR="00472CE1" w:rsidRPr="008F0F6B" w:rsidRDefault="00472CE1" w:rsidP="008F0F6B">
            <w:pPr>
              <w:keepNext/>
              <w:suppressAutoHyphens w:val="0"/>
              <w:spacing w:before="80" w:after="80" w:line="200" w:lineRule="exact"/>
              <w:jc w:val="right"/>
              <w:rPr>
                <w:i/>
                <w:sz w:val="16"/>
              </w:rPr>
            </w:pPr>
            <w:r w:rsidRPr="008F0F6B">
              <w:rPr>
                <w:i/>
                <w:sz w:val="16"/>
              </w:rPr>
              <w:t>POL</w:t>
            </w:r>
          </w:p>
        </w:tc>
        <w:tc>
          <w:tcPr>
            <w:tcW w:w="405" w:type="pct"/>
            <w:tcBorders>
              <w:top w:val="single" w:sz="4" w:space="0" w:color="auto"/>
              <w:bottom w:val="single" w:sz="12" w:space="0" w:color="auto"/>
            </w:tcBorders>
            <w:shd w:val="clear" w:color="auto" w:fill="auto"/>
            <w:vAlign w:val="bottom"/>
          </w:tcPr>
          <w:p w:rsidR="00472CE1" w:rsidRPr="008F0F6B" w:rsidRDefault="00472CE1" w:rsidP="008F0F6B">
            <w:pPr>
              <w:keepNext/>
              <w:suppressAutoHyphens w:val="0"/>
              <w:spacing w:before="80" w:after="80" w:line="200" w:lineRule="exact"/>
              <w:jc w:val="right"/>
              <w:rPr>
                <w:i/>
                <w:sz w:val="16"/>
              </w:rPr>
            </w:pPr>
            <w:r w:rsidRPr="008F0F6B">
              <w:rPr>
                <w:i/>
                <w:sz w:val="16"/>
              </w:rPr>
              <w:t>POR</w:t>
            </w:r>
          </w:p>
        </w:tc>
        <w:tc>
          <w:tcPr>
            <w:tcW w:w="405" w:type="pct"/>
            <w:tcBorders>
              <w:top w:val="single" w:sz="4" w:space="0" w:color="auto"/>
              <w:bottom w:val="single" w:sz="12" w:space="0" w:color="auto"/>
            </w:tcBorders>
            <w:shd w:val="clear" w:color="auto" w:fill="auto"/>
            <w:vAlign w:val="bottom"/>
          </w:tcPr>
          <w:p w:rsidR="00472CE1" w:rsidRPr="008F0F6B" w:rsidRDefault="00472CE1" w:rsidP="008F0F6B">
            <w:pPr>
              <w:keepNext/>
              <w:suppressAutoHyphens w:val="0"/>
              <w:spacing w:before="80" w:after="80" w:line="200" w:lineRule="exact"/>
              <w:jc w:val="right"/>
              <w:rPr>
                <w:i/>
                <w:sz w:val="16"/>
              </w:rPr>
            </w:pPr>
            <w:r w:rsidRPr="008F0F6B">
              <w:rPr>
                <w:i/>
                <w:sz w:val="16"/>
              </w:rPr>
              <w:t>SRB</w:t>
            </w:r>
          </w:p>
        </w:tc>
        <w:tc>
          <w:tcPr>
            <w:tcW w:w="405" w:type="pct"/>
            <w:tcBorders>
              <w:top w:val="single" w:sz="4" w:space="0" w:color="auto"/>
              <w:bottom w:val="single" w:sz="12" w:space="0" w:color="auto"/>
            </w:tcBorders>
            <w:shd w:val="clear" w:color="auto" w:fill="auto"/>
            <w:vAlign w:val="bottom"/>
          </w:tcPr>
          <w:p w:rsidR="00472CE1" w:rsidRPr="008F0F6B" w:rsidRDefault="00472CE1" w:rsidP="008F0F6B">
            <w:pPr>
              <w:keepNext/>
              <w:suppressAutoHyphens w:val="0"/>
              <w:spacing w:before="80" w:after="80" w:line="200" w:lineRule="exact"/>
              <w:jc w:val="right"/>
              <w:rPr>
                <w:i/>
                <w:sz w:val="16"/>
              </w:rPr>
            </w:pPr>
            <w:r w:rsidRPr="008F0F6B">
              <w:rPr>
                <w:i/>
                <w:sz w:val="16"/>
              </w:rPr>
              <w:t>SK</w:t>
            </w:r>
          </w:p>
        </w:tc>
        <w:tc>
          <w:tcPr>
            <w:tcW w:w="405" w:type="pct"/>
            <w:tcBorders>
              <w:top w:val="single" w:sz="4" w:space="0" w:color="auto"/>
              <w:bottom w:val="single" w:sz="12" w:space="0" w:color="auto"/>
            </w:tcBorders>
            <w:shd w:val="clear" w:color="auto" w:fill="auto"/>
            <w:vAlign w:val="bottom"/>
          </w:tcPr>
          <w:p w:rsidR="00472CE1" w:rsidRPr="008F0F6B" w:rsidRDefault="00472CE1" w:rsidP="008F0F6B">
            <w:pPr>
              <w:keepNext/>
              <w:suppressAutoHyphens w:val="0"/>
              <w:spacing w:before="80" w:after="80" w:line="200" w:lineRule="exact"/>
              <w:jc w:val="right"/>
              <w:rPr>
                <w:i/>
                <w:sz w:val="16"/>
              </w:rPr>
            </w:pPr>
            <w:r w:rsidRPr="008F0F6B">
              <w:rPr>
                <w:i/>
                <w:sz w:val="16"/>
              </w:rPr>
              <w:t>SLV</w:t>
            </w:r>
          </w:p>
        </w:tc>
        <w:tc>
          <w:tcPr>
            <w:tcW w:w="405" w:type="pct"/>
            <w:tcBorders>
              <w:top w:val="single" w:sz="4" w:space="0" w:color="auto"/>
              <w:bottom w:val="single" w:sz="12" w:space="0" w:color="auto"/>
            </w:tcBorders>
            <w:shd w:val="clear" w:color="auto" w:fill="auto"/>
            <w:vAlign w:val="bottom"/>
          </w:tcPr>
          <w:p w:rsidR="00472CE1" w:rsidRPr="008F0F6B" w:rsidRDefault="00472CE1" w:rsidP="008F0F6B">
            <w:pPr>
              <w:keepNext/>
              <w:suppressAutoHyphens w:val="0"/>
              <w:spacing w:before="80" w:after="80" w:line="200" w:lineRule="exact"/>
              <w:jc w:val="right"/>
              <w:rPr>
                <w:i/>
                <w:sz w:val="16"/>
              </w:rPr>
            </w:pPr>
            <w:r w:rsidRPr="008F0F6B">
              <w:rPr>
                <w:i/>
                <w:sz w:val="16"/>
              </w:rPr>
              <w:t>SP</w:t>
            </w:r>
          </w:p>
        </w:tc>
        <w:tc>
          <w:tcPr>
            <w:tcW w:w="405" w:type="pct"/>
            <w:tcBorders>
              <w:top w:val="single" w:sz="4" w:space="0" w:color="auto"/>
              <w:bottom w:val="single" w:sz="12" w:space="0" w:color="auto"/>
            </w:tcBorders>
            <w:shd w:val="clear" w:color="auto" w:fill="auto"/>
            <w:vAlign w:val="bottom"/>
          </w:tcPr>
          <w:p w:rsidR="00472CE1" w:rsidRPr="008F0F6B" w:rsidRDefault="00472CE1" w:rsidP="008F0F6B">
            <w:pPr>
              <w:keepNext/>
              <w:suppressAutoHyphens w:val="0"/>
              <w:spacing w:before="80" w:after="80" w:line="200" w:lineRule="exact"/>
              <w:jc w:val="right"/>
              <w:rPr>
                <w:i/>
                <w:sz w:val="16"/>
              </w:rPr>
            </w:pPr>
            <w:r w:rsidRPr="008F0F6B">
              <w:rPr>
                <w:i/>
                <w:sz w:val="16"/>
              </w:rPr>
              <w:t>SW</w:t>
            </w:r>
          </w:p>
        </w:tc>
        <w:tc>
          <w:tcPr>
            <w:tcW w:w="405" w:type="pct"/>
            <w:tcBorders>
              <w:top w:val="single" w:sz="4" w:space="0" w:color="auto"/>
              <w:bottom w:val="single" w:sz="12" w:space="0" w:color="auto"/>
            </w:tcBorders>
            <w:shd w:val="clear" w:color="auto" w:fill="auto"/>
            <w:vAlign w:val="bottom"/>
          </w:tcPr>
          <w:p w:rsidR="00472CE1" w:rsidRPr="008F0F6B" w:rsidRDefault="00472CE1" w:rsidP="008F0F6B">
            <w:pPr>
              <w:keepNext/>
              <w:suppressAutoHyphens w:val="0"/>
              <w:spacing w:before="80" w:after="80" w:line="200" w:lineRule="exact"/>
              <w:jc w:val="right"/>
              <w:rPr>
                <w:i/>
                <w:sz w:val="16"/>
              </w:rPr>
            </w:pPr>
            <w:r w:rsidRPr="008F0F6B">
              <w:rPr>
                <w:i/>
                <w:sz w:val="16"/>
              </w:rPr>
              <w:t>UK</w:t>
            </w:r>
          </w:p>
        </w:tc>
      </w:tr>
      <w:tr w:rsidR="008F0F6B" w:rsidRPr="008F0F6B" w:rsidTr="008F0F6B">
        <w:trPr>
          <w:tblHeader/>
        </w:trPr>
        <w:tc>
          <w:tcPr>
            <w:tcW w:w="951" w:type="pct"/>
            <w:tcBorders>
              <w:top w:val="single" w:sz="12" w:space="0" w:color="auto"/>
            </w:tcBorders>
            <w:shd w:val="clear" w:color="auto" w:fill="auto"/>
          </w:tcPr>
          <w:p w:rsidR="00472CE1" w:rsidRPr="008F0F6B" w:rsidRDefault="00472CE1" w:rsidP="008F0F6B">
            <w:pPr>
              <w:suppressAutoHyphens w:val="0"/>
              <w:spacing w:before="40" w:after="40" w:line="220" w:lineRule="exact"/>
              <w:rPr>
                <w:sz w:val="18"/>
              </w:rPr>
            </w:pPr>
            <w:r w:rsidRPr="008F0F6B">
              <w:rPr>
                <w:sz w:val="18"/>
              </w:rPr>
              <w:t>1</w:t>
            </w:r>
            <w:r w:rsidRPr="008F0F6B">
              <w:rPr>
                <w:sz w:val="18"/>
                <w:vertAlign w:val="superscript"/>
              </w:rPr>
              <w:t>er</w:t>
            </w:r>
            <w:r w:rsidR="008F0F6B">
              <w:rPr>
                <w:sz w:val="18"/>
              </w:rPr>
              <w:t> </w:t>
            </w:r>
            <w:r w:rsidRPr="008F0F6B">
              <w:rPr>
                <w:sz w:val="18"/>
              </w:rPr>
              <w:t>certificat (nouveaux engins seulement)</w:t>
            </w:r>
          </w:p>
        </w:tc>
        <w:tc>
          <w:tcPr>
            <w:tcW w:w="405" w:type="pct"/>
            <w:tcBorders>
              <w:top w:val="single" w:sz="12"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506</w:t>
            </w:r>
          </w:p>
        </w:tc>
        <w:tc>
          <w:tcPr>
            <w:tcW w:w="405" w:type="pct"/>
            <w:tcBorders>
              <w:top w:val="single" w:sz="12"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50</w:t>
            </w:r>
          </w:p>
        </w:tc>
        <w:tc>
          <w:tcPr>
            <w:tcW w:w="405" w:type="pct"/>
            <w:tcBorders>
              <w:top w:val="single" w:sz="12"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2</w:t>
            </w:r>
            <w:r w:rsidR="009573C4">
              <w:rPr>
                <w:sz w:val="18"/>
              </w:rPr>
              <w:t> </w:t>
            </w:r>
            <w:r w:rsidRPr="008F0F6B">
              <w:rPr>
                <w:sz w:val="18"/>
              </w:rPr>
              <w:t>725</w:t>
            </w:r>
          </w:p>
        </w:tc>
        <w:tc>
          <w:tcPr>
            <w:tcW w:w="405" w:type="pct"/>
            <w:tcBorders>
              <w:top w:val="single" w:sz="12"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840</w:t>
            </w:r>
          </w:p>
        </w:tc>
        <w:tc>
          <w:tcPr>
            <w:tcW w:w="405" w:type="pct"/>
            <w:tcBorders>
              <w:top w:val="single" w:sz="12"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144</w:t>
            </w:r>
          </w:p>
        </w:tc>
        <w:tc>
          <w:tcPr>
            <w:tcW w:w="405" w:type="pct"/>
            <w:tcBorders>
              <w:top w:val="single" w:sz="12"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570</w:t>
            </w:r>
          </w:p>
        </w:tc>
        <w:tc>
          <w:tcPr>
            <w:tcW w:w="405" w:type="pct"/>
            <w:tcBorders>
              <w:top w:val="single" w:sz="12"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5</w:t>
            </w:r>
          </w:p>
        </w:tc>
        <w:tc>
          <w:tcPr>
            <w:tcW w:w="405" w:type="pct"/>
            <w:tcBorders>
              <w:top w:val="single" w:sz="12"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10</w:t>
            </w:r>
            <w:r w:rsidR="009573C4">
              <w:rPr>
                <w:sz w:val="18"/>
              </w:rPr>
              <w:t> </w:t>
            </w:r>
            <w:r w:rsidRPr="008F0F6B">
              <w:rPr>
                <w:sz w:val="18"/>
              </w:rPr>
              <w:t>617</w:t>
            </w:r>
          </w:p>
        </w:tc>
        <w:tc>
          <w:tcPr>
            <w:tcW w:w="405" w:type="pct"/>
            <w:tcBorders>
              <w:top w:val="single" w:sz="12"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476</w:t>
            </w:r>
          </w:p>
        </w:tc>
        <w:tc>
          <w:tcPr>
            <w:tcW w:w="405" w:type="pct"/>
            <w:tcBorders>
              <w:top w:val="single" w:sz="12"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1 547</w:t>
            </w:r>
          </w:p>
        </w:tc>
      </w:tr>
      <w:tr w:rsidR="008F0F6B" w:rsidRPr="008F0F6B" w:rsidTr="008F0F6B">
        <w:trPr>
          <w:tblHeader/>
        </w:trPr>
        <w:tc>
          <w:tcPr>
            <w:tcW w:w="951" w:type="pct"/>
            <w:shd w:val="clear" w:color="auto" w:fill="auto"/>
          </w:tcPr>
          <w:p w:rsidR="00472CE1" w:rsidRPr="008F0F6B" w:rsidRDefault="00472CE1" w:rsidP="008F0F6B">
            <w:pPr>
              <w:suppressAutoHyphens w:val="0"/>
              <w:spacing w:before="40" w:after="40" w:line="220" w:lineRule="exact"/>
              <w:rPr>
                <w:sz w:val="18"/>
              </w:rPr>
            </w:pPr>
            <w:r w:rsidRPr="008F0F6B">
              <w:rPr>
                <w:sz w:val="18"/>
              </w:rPr>
              <w:t>2</w:t>
            </w:r>
            <w:r w:rsidRPr="008F0F6B">
              <w:rPr>
                <w:sz w:val="18"/>
                <w:vertAlign w:val="superscript"/>
              </w:rPr>
              <w:t>e</w:t>
            </w:r>
            <w:r w:rsidR="008F0F6B">
              <w:rPr>
                <w:sz w:val="18"/>
              </w:rPr>
              <w:t> </w:t>
            </w:r>
            <w:r w:rsidRPr="008F0F6B">
              <w:rPr>
                <w:sz w:val="18"/>
              </w:rPr>
              <w:t>certificat (contrôles)</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524</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3</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1</w:t>
            </w:r>
            <w:r w:rsidR="009573C4">
              <w:rPr>
                <w:sz w:val="18"/>
              </w:rPr>
              <w:t> </w:t>
            </w:r>
            <w:r w:rsidRPr="008F0F6B">
              <w:rPr>
                <w:sz w:val="18"/>
              </w:rPr>
              <w:t>732</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420</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130</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120</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25</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7</w:t>
            </w:r>
            <w:r w:rsidR="009573C4">
              <w:rPr>
                <w:sz w:val="18"/>
              </w:rPr>
              <w:t> </w:t>
            </w:r>
            <w:r w:rsidRPr="008F0F6B">
              <w:rPr>
                <w:sz w:val="18"/>
              </w:rPr>
              <w:t>763</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123</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120</w:t>
            </w:r>
          </w:p>
        </w:tc>
      </w:tr>
      <w:tr w:rsidR="008F0F6B" w:rsidRPr="008F0F6B" w:rsidTr="008F0F6B">
        <w:trPr>
          <w:tblHeader/>
        </w:trPr>
        <w:tc>
          <w:tcPr>
            <w:tcW w:w="951" w:type="pct"/>
            <w:shd w:val="clear" w:color="auto" w:fill="auto"/>
          </w:tcPr>
          <w:p w:rsidR="00472CE1" w:rsidRPr="008F0F6B" w:rsidRDefault="00472CE1" w:rsidP="008F0F6B">
            <w:pPr>
              <w:suppressAutoHyphens w:val="0"/>
              <w:spacing w:before="40" w:after="40" w:line="220" w:lineRule="exact"/>
              <w:rPr>
                <w:sz w:val="18"/>
              </w:rPr>
            </w:pPr>
            <w:r w:rsidRPr="008F0F6B">
              <w:rPr>
                <w:sz w:val="18"/>
              </w:rPr>
              <w:t>2</w:t>
            </w:r>
            <w:r w:rsidRPr="008F0F6B">
              <w:rPr>
                <w:sz w:val="18"/>
                <w:vertAlign w:val="superscript"/>
              </w:rPr>
              <w:t>e</w:t>
            </w:r>
            <w:r w:rsidR="008F0F6B">
              <w:rPr>
                <w:sz w:val="18"/>
              </w:rPr>
              <w:t> </w:t>
            </w:r>
            <w:r w:rsidRPr="008F0F6B">
              <w:rPr>
                <w:sz w:val="18"/>
              </w:rPr>
              <w:t>certificat (valeurs K)</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5</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10</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r>
      <w:tr w:rsidR="008F0F6B" w:rsidRPr="008F0F6B" w:rsidTr="008F0F6B">
        <w:trPr>
          <w:tblHeader/>
        </w:trPr>
        <w:tc>
          <w:tcPr>
            <w:tcW w:w="951" w:type="pct"/>
            <w:shd w:val="clear" w:color="auto" w:fill="auto"/>
          </w:tcPr>
          <w:p w:rsidR="00472CE1" w:rsidRPr="008F0F6B" w:rsidRDefault="00472CE1" w:rsidP="008F0F6B">
            <w:pPr>
              <w:suppressAutoHyphens w:val="0"/>
              <w:spacing w:before="40" w:after="40" w:line="220" w:lineRule="exact"/>
              <w:rPr>
                <w:sz w:val="18"/>
              </w:rPr>
            </w:pPr>
            <w:r w:rsidRPr="008F0F6B">
              <w:rPr>
                <w:sz w:val="18"/>
              </w:rPr>
              <w:t>3</w:t>
            </w:r>
            <w:r w:rsidRPr="008F0F6B">
              <w:rPr>
                <w:sz w:val="18"/>
                <w:vertAlign w:val="superscript"/>
              </w:rPr>
              <w:t>e</w:t>
            </w:r>
            <w:r w:rsidR="008F0F6B">
              <w:rPr>
                <w:sz w:val="18"/>
              </w:rPr>
              <w:t> </w:t>
            </w:r>
            <w:r w:rsidRPr="008F0F6B">
              <w:rPr>
                <w:sz w:val="18"/>
              </w:rPr>
              <w:t>certificat (contrôles)</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42</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4</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1</w:t>
            </w:r>
            <w:r w:rsidR="009573C4">
              <w:rPr>
                <w:sz w:val="18"/>
              </w:rPr>
              <w:t> </w:t>
            </w:r>
            <w:r w:rsidRPr="008F0F6B">
              <w:rPr>
                <w:sz w:val="18"/>
              </w:rPr>
              <w:t>807</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92</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8</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39</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7</w:t>
            </w:r>
            <w:r w:rsidR="009573C4">
              <w:rPr>
                <w:sz w:val="18"/>
              </w:rPr>
              <w:t> </w:t>
            </w:r>
            <w:r w:rsidRPr="008F0F6B">
              <w:rPr>
                <w:sz w:val="18"/>
              </w:rPr>
              <w:t>937</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32</w:t>
            </w:r>
          </w:p>
        </w:tc>
      </w:tr>
      <w:tr w:rsidR="008F0F6B" w:rsidRPr="008F0F6B" w:rsidTr="008F0F6B">
        <w:trPr>
          <w:tblHeader/>
        </w:trPr>
        <w:tc>
          <w:tcPr>
            <w:tcW w:w="951" w:type="pct"/>
            <w:shd w:val="clear" w:color="auto" w:fill="auto"/>
          </w:tcPr>
          <w:p w:rsidR="00472CE1" w:rsidRPr="008F0F6B" w:rsidRDefault="00472CE1" w:rsidP="008F0F6B">
            <w:pPr>
              <w:suppressAutoHyphens w:val="0"/>
              <w:spacing w:before="40" w:after="40" w:line="220" w:lineRule="exact"/>
              <w:rPr>
                <w:sz w:val="18"/>
              </w:rPr>
            </w:pPr>
            <w:r w:rsidRPr="008F0F6B">
              <w:rPr>
                <w:sz w:val="18"/>
              </w:rPr>
              <w:t>3</w:t>
            </w:r>
            <w:r w:rsidRPr="008F0F6B">
              <w:rPr>
                <w:sz w:val="18"/>
                <w:vertAlign w:val="superscript"/>
              </w:rPr>
              <w:t>e</w:t>
            </w:r>
            <w:r w:rsidR="008F0F6B">
              <w:rPr>
                <w:sz w:val="18"/>
              </w:rPr>
              <w:t> </w:t>
            </w:r>
            <w:r w:rsidRPr="008F0F6B">
              <w:rPr>
                <w:sz w:val="18"/>
              </w:rPr>
              <w:t>certificat (valeurs K)</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3</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426</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24</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r>
      <w:tr w:rsidR="008F0F6B" w:rsidRPr="008F0F6B" w:rsidTr="008F0F6B">
        <w:trPr>
          <w:tblHeader/>
        </w:trPr>
        <w:tc>
          <w:tcPr>
            <w:tcW w:w="951" w:type="pct"/>
            <w:shd w:val="clear" w:color="auto" w:fill="auto"/>
          </w:tcPr>
          <w:p w:rsidR="00472CE1" w:rsidRPr="008F0F6B" w:rsidRDefault="00472CE1" w:rsidP="008F0F6B">
            <w:pPr>
              <w:suppressAutoHyphens w:val="0"/>
              <w:spacing w:before="40" w:after="40" w:line="220" w:lineRule="exact"/>
              <w:rPr>
                <w:sz w:val="18"/>
              </w:rPr>
            </w:pPr>
            <w:r w:rsidRPr="008F0F6B">
              <w:rPr>
                <w:sz w:val="18"/>
              </w:rPr>
              <w:t>4</w:t>
            </w:r>
            <w:r w:rsidRPr="008F0F6B">
              <w:rPr>
                <w:sz w:val="18"/>
                <w:vertAlign w:val="superscript"/>
              </w:rPr>
              <w:t>e</w:t>
            </w:r>
            <w:r w:rsidR="008F0F6B">
              <w:rPr>
                <w:sz w:val="18"/>
              </w:rPr>
              <w:t> </w:t>
            </w:r>
            <w:r w:rsidRPr="008F0F6B">
              <w:rPr>
                <w:sz w:val="18"/>
              </w:rPr>
              <w:t>certificat (contrôles)</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40</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1</w:t>
            </w:r>
            <w:r w:rsidR="009573C4">
              <w:rPr>
                <w:sz w:val="18"/>
              </w:rPr>
              <w:t> </w:t>
            </w:r>
            <w:r w:rsidRPr="008F0F6B">
              <w:rPr>
                <w:sz w:val="18"/>
              </w:rPr>
              <w:t>305</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47</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41</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15</w:t>
            </w:r>
            <w:r w:rsidR="009573C4">
              <w:rPr>
                <w:sz w:val="18"/>
              </w:rPr>
              <w:t> </w:t>
            </w:r>
            <w:r w:rsidRPr="008F0F6B">
              <w:rPr>
                <w:sz w:val="18"/>
              </w:rPr>
              <w:t>249</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c>
          <w:tcPr>
            <w:tcW w:w="405" w:type="pct"/>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8</w:t>
            </w:r>
          </w:p>
        </w:tc>
      </w:tr>
      <w:tr w:rsidR="008F0F6B" w:rsidRPr="008F0F6B" w:rsidTr="008F0F6B">
        <w:trPr>
          <w:tblHeader/>
        </w:trPr>
        <w:tc>
          <w:tcPr>
            <w:tcW w:w="951" w:type="pct"/>
            <w:tcBorders>
              <w:bottom w:val="single" w:sz="4" w:space="0" w:color="auto"/>
            </w:tcBorders>
            <w:shd w:val="clear" w:color="auto" w:fill="auto"/>
          </w:tcPr>
          <w:p w:rsidR="00472CE1" w:rsidRPr="008F0F6B" w:rsidRDefault="00472CE1" w:rsidP="008F0F6B">
            <w:pPr>
              <w:suppressAutoHyphens w:val="0"/>
              <w:spacing w:before="40" w:after="40" w:line="220" w:lineRule="exact"/>
              <w:rPr>
                <w:sz w:val="18"/>
              </w:rPr>
            </w:pPr>
            <w:r w:rsidRPr="008F0F6B">
              <w:rPr>
                <w:sz w:val="18"/>
              </w:rPr>
              <w:t>4</w:t>
            </w:r>
            <w:r w:rsidRPr="008F0F6B">
              <w:rPr>
                <w:sz w:val="18"/>
                <w:vertAlign w:val="superscript"/>
              </w:rPr>
              <w:t>e</w:t>
            </w:r>
            <w:r w:rsidR="008F0F6B">
              <w:rPr>
                <w:sz w:val="18"/>
              </w:rPr>
              <w:t> </w:t>
            </w:r>
            <w:r w:rsidRPr="008F0F6B">
              <w:rPr>
                <w:sz w:val="18"/>
              </w:rPr>
              <w:t>certificat (valeurs K)</w:t>
            </w:r>
          </w:p>
        </w:tc>
        <w:tc>
          <w:tcPr>
            <w:tcW w:w="405" w:type="pct"/>
            <w:tcBorders>
              <w:bottom w:val="single" w:sz="4"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c>
          <w:tcPr>
            <w:tcW w:w="405" w:type="pct"/>
            <w:tcBorders>
              <w:bottom w:val="single" w:sz="4"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c>
          <w:tcPr>
            <w:tcW w:w="405" w:type="pct"/>
            <w:tcBorders>
              <w:bottom w:val="single" w:sz="4"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2</w:t>
            </w:r>
          </w:p>
        </w:tc>
        <w:tc>
          <w:tcPr>
            <w:tcW w:w="405" w:type="pct"/>
            <w:tcBorders>
              <w:bottom w:val="single" w:sz="4"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c>
          <w:tcPr>
            <w:tcW w:w="405" w:type="pct"/>
            <w:tcBorders>
              <w:bottom w:val="single" w:sz="4"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c>
          <w:tcPr>
            <w:tcW w:w="405" w:type="pct"/>
            <w:tcBorders>
              <w:bottom w:val="single" w:sz="4"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c>
          <w:tcPr>
            <w:tcW w:w="405" w:type="pct"/>
            <w:tcBorders>
              <w:bottom w:val="single" w:sz="4"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p>
        </w:tc>
        <w:tc>
          <w:tcPr>
            <w:tcW w:w="405" w:type="pct"/>
            <w:tcBorders>
              <w:bottom w:val="single" w:sz="4"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155</w:t>
            </w:r>
          </w:p>
        </w:tc>
        <w:tc>
          <w:tcPr>
            <w:tcW w:w="405" w:type="pct"/>
            <w:tcBorders>
              <w:bottom w:val="single" w:sz="4"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p>
        </w:tc>
        <w:tc>
          <w:tcPr>
            <w:tcW w:w="405" w:type="pct"/>
            <w:tcBorders>
              <w:bottom w:val="single" w:sz="4"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r>
      <w:tr w:rsidR="008F0F6B" w:rsidRPr="008F0F6B" w:rsidTr="008F0F6B">
        <w:trPr>
          <w:tblHeader/>
        </w:trPr>
        <w:tc>
          <w:tcPr>
            <w:tcW w:w="951" w:type="pct"/>
            <w:tcBorders>
              <w:top w:val="single" w:sz="4" w:space="0" w:color="auto"/>
              <w:bottom w:val="single" w:sz="4" w:space="0" w:color="auto"/>
            </w:tcBorders>
            <w:shd w:val="clear" w:color="auto" w:fill="auto"/>
          </w:tcPr>
          <w:p w:rsidR="00472CE1" w:rsidRPr="008F0F6B" w:rsidRDefault="00472CE1" w:rsidP="008F0F6B">
            <w:pPr>
              <w:suppressAutoHyphens w:val="0"/>
              <w:spacing w:before="80" w:after="80" w:line="220" w:lineRule="exact"/>
              <w:ind w:left="284"/>
              <w:rPr>
                <w:b/>
                <w:sz w:val="18"/>
              </w:rPr>
            </w:pPr>
            <w:r w:rsidRPr="008F0F6B">
              <w:rPr>
                <w:b/>
                <w:sz w:val="18"/>
              </w:rPr>
              <w:t>Total</w:t>
            </w:r>
          </w:p>
        </w:tc>
        <w:tc>
          <w:tcPr>
            <w:tcW w:w="405" w:type="pct"/>
            <w:tcBorders>
              <w:top w:val="single" w:sz="4" w:space="0" w:color="auto"/>
              <w:bottom w:val="single" w:sz="4" w:space="0" w:color="auto"/>
            </w:tcBorders>
            <w:shd w:val="clear" w:color="auto" w:fill="auto"/>
            <w:vAlign w:val="bottom"/>
          </w:tcPr>
          <w:p w:rsidR="00472CE1" w:rsidRPr="008F0F6B" w:rsidRDefault="00472CE1" w:rsidP="008F0F6B">
            <w:pPr>
              <w:suppressAutoHyphens w:val="0"/>
              <w:spacing w:before="80" w:after="80" w:line="220" w:lineRule="exact"/>
              <w:jc w:val="right"/>
              <w:rPr>
                <w:b/>
                <w:sz w:val="18"/>
              </w:rPr>
            </w:pPr>
            <w:r w:rsidRPr="008F0F6B">
              <w:rPr>
                <w:b/>
                <w:sz w:val="18"/>
              </w:rPr>
              <w:t>1</w:t>
            </w:r>
            <w:r w:rsidR="009573C4">
              <w:rPr>
                <w:b/>
                <w:sz w:val="18"/>
              </w:rPr>
              <w:t> </w:t>
            </w:r>
            <w:r w:rsidRPr="008F0F6B">
              <w:rPr>
                <w:b/>
                <w:sz w:val="18"/>
              </w:rPr>
              <w:t>112</w:t>
            </w:r>
          </w:p>
        </w:tc>
        <w:tc>
          <w:tcPr>
            <w:tcW w:w="405" w:type="pct"/>
            <w:tcBorders>
              <w:top w:val="single" w:sz="4" w:space="0" w:color="auto"/>
              <w:bottom w:val="single" w:sz="4" w:space="0" w:color="auto"/>
            </w:tcBorders>
            <w:shd w:val="clear" w:color="auto" w:fill="auto"/>
            <w:vAlign w:val="bottom"/>
          </w:tcPr>
          <w:p w:rsidR="00472CE1" w:rsidRPr="008F0F6B" w:rsidRDefault="00472CE1" w:rsidP="008F0F6B">
            <w:pPr>
              <w:suppressAutoHyphens w:val="0"/>
              <w:spacing w:before="80" w:after="80" w:line="220" w:lineRule="exact"/>
              <w:jc w:val="right"/>
              <w:rPr>
                <w:b/>
                <w:sz w:val="18"/>
              </w:rPr>
            </w:pPr>
            <w:r w:rsidRPr="008F0F6B">
              <w:rPr>
                <w:b/>
                <w:sz w:val="18"/>
              </w:rPr>
              <w:t>57</w:t>
            </w:r>
          </w:p>
        </w:tc>
        <w:tc>
          <w:tcPr>
            <w:tcW w:w="405" w:type="pct"/>
            <w:tcBorders>
              <w:top w:val="single" w:sz="4" w:space="0" w:color="auto"/>
              <w:bottom w:val="single" w:sz="4" w:space="0" w:color="auto"/>
            </w:tcBorders>
            <w:shd w:val="clear" w:color="auto" w:fill="auto"/>
            <w:vAlign w:val="bottom"/>
          </w:tcPr>
          <w:p w:rsidR="00472CE1" w:rsidRPr="008F0F6B" w:rsidRDefault="00472CE1" w:rsidP="008F0F6B">
            <w:pPr>
              <w:suppressAutoHyphens w:val="0"/>
              <w:spacing w:before="80" w:after="80" w:line="220" w:lineRule="exact"/>
              <w:jc w:val="right"/>
              <w:rPr>
                <w:b/>
                <w:sz w:val="18"/>
              </w:rPr>
            </w:pPr>
            <w:r w:rsidRPr="008F0F6B">
              <w:rPr>
                <w:b/>
                <w:sz w:val="18"/>
              </w:rPr>
              <w:t>7</w:t>
            </w:r>
            <w:r w:rsidR="009573C4">
              <w:rPr>
                <w:b/>
                <w:sz w:val="18"/>
              </w:rPr>
              <w:t> </w:t>
            </w:r>
            <w:r w:rsidRPr="008F0F6B">
              <w:rPr>
                <w:b/>
                <w:sz w:val="18"/>
              </w:rPr>
              <w:t>574</w:t>
            </w:r>
          </w:p>
        </w:tc>
        <w:tc>
          <w:tcPr>
            <w:tcW w:w="405" w:type="pct"/>
            <w:tcBorders>
              <w:top w:val="single" w:sz="4" w:space="0" w:color="auto"/>
              <w:bottom w:val="single" w:sz="4" w:space="0" w:color="auto"/>
            </w:tcBorders>
            <w:shd w:val="clear" w:color="auto" w:fill="auto"/>
            <w:vAlign w:val="bottom"/>
          </w:tcPr>
          <w:p w:rsidR="00472CE1" w:rsidRPr="008F0F6B" w:rsidRDefault="00472CE1" w:rsidP="008F0F6B">
            <w:pPr>
              <w:suppressAutoHyphens w:val="0"/>
              <w:spacing w:before="80" w:after="80" w:line="220" w:lineRule="exact"/>
              <w:jc w:val="right"/>
              <w:rPr>
                <w:b/>
                <w:sz w:val="18"/>
              </w:rPr>
            </w:pPr>
            <w:r w:rsidRPr="008F0F6B">
              <w:rPr>
                <w:b/>
                <w:sz w:val="18"/>
              </w:rPr>
              <w:t>1</w:t>
            </w:r>
            <w:r w:rsidR="009573C4">
              <w:rPr>
                <w:b/>
                <w:sz w:val="18"/>
              </w:rPr>
              <w:t> </w:t>
            </w:r>
            <w:r w:rsidRPr="008F0F6B">
              <w:rPr>
                <w:b/>
                <w:sz w:val="18"/>
              </w:rPr>
              <w:t>783</w:t>
            </w:r>
          </w:p>
        </w:tc>
        <w:tc>
          <w:tcPr>
            <w:tcW w:w="405" w:type="pct"/>
            <w:tcBorders>
              <w:top w:val="single" w:sz="4" w:space="0" w:color="auto"/>
              <w:bottom w:val="single" w:sz="4" w:space="0" w:color="auto"/>
            </w:tcBorders>
            <w:shd w:val="clear" w:color="auto" w:fill="auto"/>
            <w:vAlign w:val="bottom"/>
          </w:tcPr>
          <w:p w:rsidR="00472CE1" w:rsidRPr="008F0F6B" w:rsidRDefault="00472CE1" w:rsidP="008F0F6B">
            <w:pPr>
              <w:suppressAutoHyphens w:val="0"/>
              <w:spacing w:before="80" w:after="80" w:line="220" w:lineRule="exact"/>
              <w:jc w:val="right"/>
              <w:rPr>
                <w:b/>
                <w:sz w:val="18"/>
              </w:rPr>
            </w:pPr>
            <w:r w:rsidRPr="008F0F6B">
              <w:rPr>
                <w:b/>
                <w:sz w:val="18"/>
              </w:rPr>
              <w:t>413</w:t>
            </w:r>
          </w:p>
        </w:tc>
        <w:tc>
          <w:tcPr>
            <w:tcW w:w="405" w:type="pct"/>
            <w:tcBorders>
              <w:top w:val="single" w:sz="4" w:space="0" w:color="auto"/>
              <w:bottom w:val="single" w:sz="4" w:space="0" w:color="auto"/>
            </w:tcBorders>
            <w:shd w:val="clear" w:color="auto" w:fill="auto"/>
            <w:vAlign w:val="bottom"/>
          </w:tcPr>
          <w:p w:rsidR="00472CE1" w:rsidRPr="008F0F6B" w:rsidRDefault="00472CE1" w:rsidP="008F0F6B">
            <w:pPr>
              <w:suppressAutoHyphens w:val="0"/>
              <w:spacing w:before="80" w:after="80" w:line="220" w:lineRule="exact"/>
              <w:jc w:val="right"/>
              <w:rPr>
                <w:b/>
                <w:sz w:val="18"/>
              </w:rPr>
            </w:pPr>
            <w:r w:rsidRPr="008F0F6B">
              <w:rPr>
                <w:b/>
                <w:sz w:val="18"/>
              </w:rPr>
              <w:t>698</w:t>
            </w:r>
          </w:p>
        </w:tc>
        <w:tc>
          <w:tcPr>
            <w:tcW w:w="405" w:type="pct"/>
            <w:tcBorders>
              <w:top w:val="single" w:sz="4" w:space="0" w:color="auto"/>
              <w:bottom w:val="single" w:sz="4" w:space="0" w:color="auto"/>
            </w:tcBorders>
            <w:shd w:val="clear" w:color="auto" w:fill="auto"/>
            <w:vAlign w:val="bottom"/>
          </w:tcPr>
          <w:p w:rsidR="00472CE1" w:rsidRPr="008F0F6B" w:rsidRDefault="00472CE1" w:rsidP="008F0F6B">
            <w:pPr>
              <w:suppressAutoHyphens w:val="0"/>
              <w:spacing w:before="80" w:after="80" w:line="220" w:lineRule="exact"/>
              <w:jc w:val="right"/>
              <w:rPr>
                <w:b/>
                <w:sz w:val="18"/>
              </w:rPr>
            </w:pPr>
            <w:r w:rsidRPr="008F0F6B">
              <w:rPr>
                <w:b/>
                <w:sz w:val="18"/>
              </w:rPr>
              <w:t>143</w:t>
            </w:r>
          </w:p>
        </w:tc>
        <w:tc>
          <w:tcPr>
            <w:tcW w:w="405" w:type="pct"/>
            <w:tcBorders>
              <w:top w:val="single" w:sz="4" w:space="0" w:color="auto"/>
              <w:bottom w:val="single" w:sz="4" w:space="0" w:color="auto"/>
            </w:tcBorders>
            <w:shd w:val="clear" w:color="auto" w:fill="auto"/>
            <w:vAlign w:val="bottom"/>
          </w:tcPr>
          <w:p w:rsidR="00472CE1" w:rsidRPr="008F0F6B" w:rsidRDefault="00472CE1" w:rsidP="008F0F6B">
            <w:pPr>
              <w:suppressAutoHyphens w:val="0"/>
              <w:spacing w:before="80" w:after="80" w:line="220" w:lineRule="exact"/>
              <w:jc w:val="right"/>
              <w:rPr>
                <w:b/>
                <w:sz w:val="18"/>
              </w:rPr>
            </w:pPr>
            <w:r w:rsidRPr="008F0F6B">
              <w:rPr>
                <w:b/>
                <w:sz w:val="18"/>
              </w:rPr>
              <w:t>41</w:t>
            </w:r>
            <w:r w:rsidR="009573C4">
              <w:rPr>
                <w:b/>
                <w:sz w:val="18"/>
              </w:rPr>
              <w:t> </w:t>
            </w:r>
            <w:r w:rsidRPr="008F0F6B">
              <w:rPr>
                <w:b/>
                <w:sz w:val="18"/>
              </w:rPr>
              <w:t>755</w:t>
            </w:r>
          </w:p>
        </w:tc>
        <w:tc>
          <w:tcPr>
            <w:tcW w:w="405" w:type="pct"/>
            <w:tcBorders>
              <w:top w:val="single" w:sz="4" w:space="0" w:color="auto"/>
              <w:bottom w:val="single" w:sz="4" w:space="0" w:color="auto"/>
            </w:tcBorders>
            <w:shd w:val="clear" w:color="auto" w:fill="auto"/>
            <w:vAlign w:val="bottom"/>
          </w:tcPr>
          <w:p w:rsidR="00472CE1" w:rsidRPr="008F0F6B" w:rsidRDefault="00472CE1" w:rsidP="008F0F6B">
            <w:pPr>
              <w:suppressAutoHyphens w:val="0"/>
              <w:spacing w:before="80" w:after="80" w:line="220" w:lineRule="exact"/>
              <w:jc w:val="right"/>
              <w:rPr>
                <w:b/>
                <w:sz w:val="18"/>
              </w:rPr>
            </w:pPr>
            <w:r w:rsidRPr="008F0F6B">
              <w:rPr>
                <w:b/>
                <w:sz w:val="18"/>
              </w:rPr>
              <w:t>599</w:t>
            </w:r>
          </w:p>
        </w:tc>
        <w:tc>
          <w:tcPr>
            <w:tcW w:w="405" w:type="pct"/>
            <w:tcBorders>
              <w:top w:val="single" w:sz="4" w:space="0" w:color="auto"/>
              <w:bottom w:val="single" w:sz="4" w:space="0" w:color="auto"/>
            </w:tcBorders>
            <w:shd w:val="clear" w:color="auto" w:fill="auto"/>
            <w:vAlign w:val="bottom"/>
          </w:tcPr>
          <w:p w:rsidR="00472CE1" w:rsidRPr="008F0F6B" w:rsidRDefault="00472CE1" w:rsidP="008F0F6B">
            <w:pPr>
              <w:suppressAutoHyphens w:val="0"/>
              <w:spacing w:before="80" w:after="80" w:line="220" w:lineRule="exact"/>
              <w:jc w:val="right"/>
              <w:rPr>
                <w:b/>
                <w:sz w:val="18"/>
              </w:rPr>
            </w:pPr>
            <w:r w:rsidRPr="008F0F6B">
              <w:rPr>
                <w:b/>
                <w:sz w:val="18"/>
              </w:rPr>
              <w:t>1 816</w:t>
            </w:r>
          </w:p>
        </w:tc>
      </w:tr>
      <w:tr w:rsidR="008F0F6B" w:rsidRPr="008F0F6B" w:rsidTr="008F0F6B">
        <w:trPr>
          <w:tblHeader/>
        </w:trPr>
        <w:tc>
          <w:tcPr>
            <w:tcW w:w="951" w:type="pct"/>
            <w:tcBorders>
              <w:top w:val="single" w:sz="4" w:space="0" w:color="auto"/>
              <w:bottom w:val="single" w:sz="12" w:space="0" w:color="auto"/>
            </w:tcBorders>
            <w:shd w:val="clear" w:color="auto" w:fill="auto"/>
          </w:tcPr>
          <w:p w:rsidR="00472CE1" w:rsidRPr="008F0F6B" w:rsidRDefault="00472CE1" w:rsidP="008F0F6B">
            <w:pPr>
              <w:suppressAutoHyphens w:val="0"/>
              <w:spacing w:before="40" w:after="40" w:line="220" w:lineRule="exact"/>
              <w:rPr>
                <w:sz w:val="18"/>
              </w:rPr>
            </w:pPr>
            <w:r w:rsidRPr="008F0F6B">
              <w:rPr>
                <w:sz w:val="18"/>
              </w:rPr>
              <w:t>Duplicata délivrés</w:t>
            </w:r>
          </w:p>
        </w:tc>
        <w:tc>
          <w:tcPr>
            <w:tcW w:w="405" w:type="pct"/>
            <w:tcBorders>
              <w:top w:val="single" w:sz="4" w:space="0" w:color="auto"/>
              <w:bottom w:val="single" w:sz="12"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10</w:t>
            </w:r>
          </w:p>
        </w:tc>
        <w:tc>
          <w:tcPr>
            <w:tcW w:w="405" w:type="pct"/>
            <w:tcBorders>
              <w:top w:val="single" w:sz="4" w:space="0" w:color="auto"/>
              <w:bottom w:val="single" w:sz="12"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7</w:t>
            </w:r>
          </w:p>
        </w:tc>
        <w:tc>
          <w:tcPr>
            <w:tcW w:w="405" w:type="pct"/>
            <w:tcBorders>
              <w:top w:val="single" w:sz="4" w:space="0" w:color="auto"/>
              <w:bottom w:val="single" w:sz="12"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28</w:t>
            </w:r>
          </w:p>
        </w:tc>
        <w:tc>
          <w:tcPr>
            <w:tcW w:w="405" w:type="pct"/>
            <w:tcBorders>
              <w:top w:val="single" w:sz="4" w:space="0" w:color="auto"/>
              <w:bottom w:val="single" w:sz="12"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16</w:t>
            </w:r>
          </w:p>
        </w:tc>
        <w:tc>
          <w:tcPr>
            <w:tcW w:w="405" w:type="pct"/>
            <w:tcBorders>
              <w:top w:val="single" w:sz="4" w:space="0" w:color="auto"/>
              <w:bottom w:val="single" w:sz="12"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4</w:t>
            </w:r>
          </w:p>
        </w:tc>
        <w:tc>
          <w:tcPr>
            <w:tcW w:w="405" w:type="pct"/>
            <w:tcBorders>
              <w:top w:val="single" w:sz="4" w:space="0" w:color="auto"/>
              <w:bottom w:val="single" w:sz="12"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0</w:t>
            </w:r>
          </w:p>
        </w:tc>
        <w:tc>
          <w:tcPr>
            <w:tcW w:w="405" w:type="pct"/>
            <w:tcBorders>
              <w:top w:val="single" w:sz="4" w:space="0" w:color="auto"/>
              <w:bottom w:val="single" w:sz="12"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33</w:t>
            </w:r>
          </w:p>
        </w:tc>
        <w:tc>
          <w:tcPr>
            <w:tcW w:w="405" w:type="pct"/>
            <w:tcBorders>
              <w:top w:val="single" w:sz="4" w:space="0" w:color="auto"/>
              <w:bottom w:val="single" w:sz="12"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733</w:t>
            </w:r>
          </w:p>
        </w:tc>
        <w:tc>
          <w:tcPr>
            <w:tcW w:w="405" w:type="pct"/>
            <w:tcBorders>
              <w:top w:val="single" w:sz="4" w:space="0" w:color="auto"/>
              <w:bottom w:val="single" w:sz="12"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17</w:t>
            </w:r>
          </w:p>
        </w:tc>
        <w:tc>
          <w:tcPr>
            <w:tcW w:w="405" w:type="pct"/>
            <w:tcBorders>
              <w:top w:val="single" w:sz="4" w:space="0" w:color="auto"/>
              <w:bottom w:val="single" w:sz="12" w:space="0" w:color="auto"/>
            </w:tcBorders>
            <w:shd w:val="clear" w:color="auto" w:fill="auto"/>
            <w:vAlign w:val="bottom"/>
          </w:tcPr>
          <w:p w:rsidR="00472CE1" w:rsidRPr="008F0F6B" w:rsidRDefault="00472CE1" w:rsidP="008F0F6B">
            <w:pPr>
              <w:suppressAutoHyphens w:val="0"/>
              <w:spacing w:before="40" w:after="40" w:line="220" w:lineRule="exact"/>
              <w:jc w:val="right"/>
              <w:rPr>
                <w:sz w:val="18"/>
              </w:rPr>
            </w:pPr>
            <w:r w:rsidRPr="008F0F6B">
              <w:rPr>
                <w:sz w:val="18"/>
              </w:rPr>
              <w:t>51</w:t>
            </w:r>
          </w:p>
        </w:tc>
      </w:tr>
    </w:tbl>
    <w:p w:rsidR="00472CE1" w:rsidRPr="009D6F8C" w:rsidRDefault="00472CE1" w:rsidP="009358C6">
      <w:pPr>
        <w:pStyle w:val="SingleTxtG"/>
        <w:keepNext/>
        <w:spacing w:before="240"/>
      </w:pPr>
      <w:r w:rsidRPr="009D6F8C">
        <w:t>5.</w:t>
      </w:r>
      <w:r w:rsidRPr="009D6F8C">
        <w:tab/>
        <w:t>La République de Moldova a envoyé au secrétariat la communication suivante</w:t>
      </w:r>
      <w:r w:rsidR="009358C6">
        <w:t> </w:t>
      </w:r>
      <w:r w:rsidRPr="009D6F8C">
        <w:t xml:space="preserve">: </w:t>
      </w:r>
    </w:p>
    <w:p w:rsidR="00472CE1" w:rsidRPr="008F0841" w:rsidRDefault="00472CE1" w:rsidP="00B33C74">
      <w:pPr>
        <w:pStyle w:val="SingleTxtG"/>
        <w:ind w:firstLine="567"/>
      </w:pPr>
      <w:r w:rsidRPr="00281A3D">
        <w:t xml:space="preserve">« En ce qui concerne le questionnaire annuel </w:t>
      </w:r>
      <w:r>
        <w:t xml:space="preserve">utilisé pour </w:t>
      </w:r>
      <w:r w:rsidRPr="00281A3D">
        <w:t>recueil</w:t>
      </w:r>
      <w:r>
        <w:t>lir</w:t>
      </w:r>
      <w:r w:rsidRPr="00281A3D">
        <w:t xml:space="preserve"> de</w:t>
      </w:r>
      <w:r>
        <w:t>s</w:t>
      </w:r>
      <w:r w:rsidRPr="00281A3D">
        <w:t xml:space="preserve"> données sur la mise en œuvre de l</w:t>
      </w:r>
      <w:r>
        <w:t>’</w:t>
      </w:r>
      <w:r w:rsidRPr="00281A3D">
        <w:t xml:space="preserve">ATP en 2016, nous souhaitons vous informer que des mesures </w:t>
      </w:r>
      <w:r>
        <w:t xml:space="preserve">concrètes ont été prises au niveau national en vue d’élaborer des politiques en matière de normalisation, d’accréditation et de conformité des transports de denrées périssables. </w:t>
      </w:r>
      <w:r w:rsidRPr="004F5C4E">
        <w:t>Dans ce contexte, en application du Plan d</w:t>
      </w:r>
      <w:r>
        <w:t>’</w:t>
      </w:r>
      <w:r w:rsidRPr="004F5C4E">
        <w:t>action de la République de Moldova relatif à l</w:t>
      </w:r>
      <w:r>
        <w:t>’</w:t>
      </w:r>
      <w:r w:rsidRPr="004F5C4E">
        <w:t>Accord de l</w:t>
      </w:r>
      <w:r>
        <w:t>’</w:t>
      </w:r>
      <w:r w:rsidRPr="004F5C4E">
        <w:t>OMC sur la facilitation des échanges, plusieurs thématiques ont été abordées</w:t>
      </w:r>
      <w:r>
        <w:t>,</w:t>
      </w:r>
      <w:r w:rsidRPr="004F5C4E">
        <w:t xml:space="preserve"> et des dates limites ont été fixées pour la réalisation des actions </w:t>
      </w:r>
      <w:r>
        <w:t>correspondantes</w:t>
      </w:r>
      <w:r w:rsidR="00B1686A">
        <w:t> </w:t>
      </w:r>
      <w:r w:rsidRPr="004F5C4E">
        <w:t>:</w:t>
      </w:r>
      <w:r>
        <w:t xml:space="preserve"> acquisition du laboratoire chargé de vérifier les paramètres techniques des véhicules conçus pour le transport de denrées périssables, élaboration de programmes de formation destinés au personnel participant au transport de denrées périssables (experts, personnel d’encadrement, conducteurs)</w:t>
      </w:r>
      <w:r w:rsidRPr="004F5C4E">
        <w:t xml:space="preserve">, </w:t>
      </w:r>
      <w:r>
        <w:t>création d’un système informatique d’enregistrement des véhicules agréés pour le transport de denrées périssables. Aussi n’est-il pas possible pour le moment de vous fournir des données en réponse au questionnaire cité en objet, car les dispositions applicables au transport des denrées périssables en sont au stade préalable à la mise en œuvre</w:t>
      </w:r>
      <w:r w:rsidR="00B1686A">
        <w:t>.</w:t>
      </w:r>
      <w:r>
        <w:t> ».</w:t>
      </w:r>
    </w:p>
    <w:p w:rsidR="00472CE1" w:rsidRPr="008F0841" w:rsidRDefault="00472CE1" w:rsidP="00B33C74">
      <w:pPr>
        <w:pStyle w:val="SingleTxtG"/>
      </w:pPr>
      <w:r w:rsidRPr="009D6F8C">
        <w:t>6.</w:t>
      </w:r>
      <w:r w:rsidRPr="009D6F8C">
        <w:tab/>
        <w:t>Le secrétariat a aussi demandé aux pays de répondre à la question suivante</w:t>
      </w:r>
      <w:r w:rsidR="009B7159">
        <w:t> </w:t>
      </w:r>
      <w:r w:rsidRPr="009D6F8C">
        <w:t>: quelles procédures, pénalités et autres sont appliquées en cas de non</w:t>
      </w:r>
      <w:r>
        <w:t>-</w:t>
      </w:r>
      <w:r w:rsidRPr="009D6F8C">
        <w:t>respect des prescriptions de l</w:t>
      </w:r>
      <w:r>
        <w:t>’</w:t>
      </w:r>
      <w:r w:rsidRPr="009D6F8C">
        <w:t>ATP</w:t>
      </w:r>
      <w:r w:rsidR="00B33C74">
        <w:t> </w:t>
      </w:r>
      <w:r w:rsidRPr="009D6F8C">
        <w:t xml:space="preserve">? </w:t>
      </w:r>
      <w:r w:rsidRPr="008F0841">
        <w:t xml:space="preserve">Les réponses figurent </w:t>
      </w:r>
      <w:r>
        <w:t xml:space="preserve">en </w:t>
      </w:r>
      <w:r w:rsidRPr="008F0841">
        <w:t xml:space="preserve">annexe </w:t>
      </w:r>
      <w:r>
        <w:t>a</w:t>
      </w:r>
      <w:r w:rsidRPr="008F0841">
        <w:t>u présent document.</w:t>
      </w:r>
    </w:p>
    <w:p w:rsidR="00472CE1" w:rsidRPr="004E7231" w:rsidRDefault="00472CE1" w:rsidP="004B4D7B">
      <w:pPr>
        <w:pStyle w:val="HChG"/>
        <w:rPr>
          <w:lang w:val="en-US"/>
        </w:rPr>
      </w:pPr>
      <w:r w:rsidRPr="008F0841">
        <w:br w:type="page"/>
      </w:r>
      <w:proofErr w:type="spellStart"/>
      <w:r w:rsidRPr="004E7231">
        <w:rPr>
          <w:lang w:val="en-US"/>
        </w:rPr>
        <w:lastRenderedPageBreak/>
        <w:t>Annex</w:t>
      </w:r>
      <w:r>
        <w:rPr>
          <w:lang w:val="en-US"/>
        </w:rPr>
        <w:t>e</w:t>
      </w:r>
      <w:proofErr w:type="spell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7507"/>
      </w:tblGrid>
      <w:tr w:rsidR="00472CE1" w:rsidRPr="00E911C9" w:rsidTr="00E911C9">
        <w:trPr>
          <w:trHeight w:val="300"/>
        </w:trPr>
        <w:tc>
          <w:tcPr>
            <w:tcW w:w="1106" w:type="pct"/>
            <w:shd w:val="clear" w:color="auto" w:fill="auto"/>
            <w:noWrap/>
            <w:hideMark/>
          </w:tcPr>
          <w:p w:rsidR="00472CE1" w:rsidRPr="00E911C9" w:rsidRDefault="00472CE1" w:rsidP="00CD0C18">
            <w:pPr>
              <w:spacing w:before="40" w:after="110"/>
              <w:rPr>
                <w:color w:val="000000"/>
                <w:lang w:eastAsia="en-GB"/>
              </w:rPr>
            </w:pPr>
            <w:r w:rsidRPr="00E911C9">
              <w:rPr>
                <w:color w:val="000000"/>
                <w:lang w:eastAsia="en-GB"/>
              </w:rPr>
              <w:t>Danemark</w:t>
            </w:r>
          </w:p>
        </w:tc>
        <w:tc>
          <w:tcPr>
            <w:tcW w:w="3894" w:type="pct"/>
          </w:tcPr>
          <w:p w:rsidR="00472CE1" w:rsidRPr="00E911C9" w:rsidRDefault="00472CE1" w:rsidP="00CD0C18">
            <w:pPr>
              <w:spacing w:before="40" w:after="110"/>
              <w:rPr>
                <w:color w:val="000000"/>
              </w:rPr>
            </w:pPr>
            <w:r w:rsidRPr="00E911C9">
              <w:rPr>
                <w:color w:val="000000"/>
                <w:lang w:val="en-US"/>
              </w:rPr>
              <w:t xml:space="preserve">Control officers apply a range of measures incl. demand for change of vehicle if need be and penalties range from fine to up to two years of incarceration. </w:t>
            </w:r>
            <w:r w:rsidRPr="00E911C9">
              <w:rPr>
                <w:color w:val="000000"/>
              </w:rPr>
              <w:t xml:space="preserve">Penalties </w:t>
            </w:r>
            <w:proofErr w:type="spellStart"/>
            <w:r w:rsidRPr="00E911C9">
              <w:rPr>
                <w:color w:val="000000"/>
              </w:rPr>
              <w:t>apply</w:t>
            </w:r>
            <w:proofErr w:type="spellEnd"/>
            <w:r w:rsidRPr="00E911C9">
              <w:rPr>
                <w:color w:val="000000"/>
              </w:rPr>
              <w:t xml:space="preserve"> to </w:t>
            </w:r>
            <w:proofErr w:type="spellStart"/>
            <w:r w:rsidRPr="00E911C9">
              <w:rPr>
                <w:color w:val="000000"/>
              </w:rPr>
              <w:t>legal</w:t>
            </w:r>
            <w:proofErr w:type="spellEnd"/>
            <w:r w:rsidRPr="00E911C9">
              <w:rPr>
                <w:color w:val="000000"/>
              </w:rPr>
              <w:t xml:space="preserve"> </w:t>
            </w:r>
            <w:proofErr w:type="spellStart"/>
            <w:r w:rsidRPr="00E911C9">
              <w:rPr>
                <w:color w:val="000000"/>
              </w:rPr>
              <w:t>entities</w:t>
            </w:r>
            <w:proofErr w:type="spellEnd"/>
            <w:r w:rsidRPr="00E911C9">
              <w:rPr>
                <w:color w:val="000000"/>
              </w:rPr>
              <w:t xml:space="preserve">, </w:t>
            </w:r>
            <w:proofErr w:type="spellStart"/>
            <w:r w:rsidRPr="00E911C9">
              <w:rPr>
                <w:color w:val="000000"/>
              </w:rPr>
              <w:t>too</w:t>
            </w:r>
            <w:proofErr w:type="spellEnd"/>
            <w:r w:rsidRPr="00E911C9">
              <w:rPr>
                <w:color w:val="000000"/>
              </w:rPr>
              <w:t>.</w:t>
            </w:r>
          </w:p>
        </w:tc>
      </w:tr>
      <w:tr w:rsidR="00472CE1" w:rsidRPr="00E911C9" w:rsidTr="00E911C9">
        <w:trPr>
          <w:trHeight w:val="300"/>
        </w:trPr>
        <w:tc>
          <w:tcPr>
            <w:tcW w:w="1106" w:type="pct"/>
            <w:shd w:val="clear" w:color="auto" w:fill="auto"/>
            <w:noWrap/>
            <w:hideMark/>
          </w:tcPr>
          <w:p w:rsidR="00472CE1" w:rsidRPr="00E911C9" w:rsidRDefault="00472CE1" w:rsidP="00CD0C18">
            <w:pPr>
              <w:spacing w:before="40" w:after="110"/>
              <w:rPr>
                <w:color w:val="000000"/>
                <w:lang w:eastAsia="en-GB"/>
              </w:rPr>
            </w:pPr>
            <w:r w:rsidRPr="00E911C9">
              <w:rPr>
                <w:color w:val="000000"/>
                <w:lang w:eastAsia="en-GB"/>
              </w:rPr>
              <w:t>Espagne</w:t>
            </w:r>
          </w:p>
        </w:tc>
        <w:tc>
          <w:tcPr>
            <w:tcW w:w="3894" w:type="pct"/>
          </w:tcPr>
          <w:p w:rsidR="00472CE1" w:rsidRPr="00E911C9" w:rsidRDefault="00472CE1" w:rsidP="004418F3">
            <w:pPr>
              <w:spacing w:before="40" w:after="110"/>
              <w:rPr>
                <w:color w:val="212121"/>
                <w:lang w:val="fr-FR" w:eastAsia="en-GB"/>
              </w:rPr>
            </w:pPr>
            <w:r w:rsidRPr="00E911C9">
              <w:rPr>
                <w:color w:val="212121"/>
                <w:lang w:val="fr-FR" w:eastAsia="en-GB"/>
              </w:rPr>
              <w:t xml:space="preserve">Dans le cas de non-respect de l’ATP, le </w:t>
            </w:r>
            <w:r w:rsidR="004418F3" w:rsidRPr="00E911C9">
              <w:rPr>
                <w:color w:val="212121"/>
                <w:lang w:val="fr-FR" w:eastAsia="en-GB"/>
              </w:rPr>
              <w:t xml:space="preserve">certificat </w:t>
            </w:r>
            <w:r w:rsidRPr="00E911C9">
              <w:rPr>
                <w:color w:val="212121"/>
                <w:lang w:val="fr-FR" w:eastAsia="en-GB"/>
              </w:rPr>
              <w:t xml:space="preserve">ATP sera retiré ou ne sera pas renouvelé. Il est nécessaire </w:t>
            </w:r>
            <w:r w:rsidR="004418F3">
              <w:rPr>
                <w:color w:val="212121"/>
                <w:lang w:val="fr-FR" w:eastAsia="en-GB"/>
              </w:rPr>
              <w:t xml:space="preserve">de </w:t>
            </w:r>
            <w:r w:rsidRPr="00E911C9">
              <w:rPr>
                <w:color w:val="212121"/>
                <w:lang w:val="fr-FR" w:eastAsia="en-GB"/>
              </w:rPr>
              <w:t xml:space="preserve">corriger le défaut et réexaminer le véhicule. Dans le cas </w:t>
            </w:r>
            <w:r w:rsidR="004418F3">
              <w:rPr>
                <w:color w:val="212121"/>
                <w:lang w:val="fr-FR" w:eastAsia="en-GB"/>
              </w:rPr>
              <w:t>où</w:t>
            </w:r>
            <w:r w:rsidRPr="00E911C9">
              <w:rPr>
                <w:color w:val="212121"/>
                <w:lang w:val="fr-FR" w:eastAsia="en-GB"/>
              </w:rPr>
              <w:t xml:space="preserve"> les données aient été modifié</w:t>
            </w:r>
            <w:r w:rsidR="004418F3">
              <w:rPr>
                <w:color w:val="212121"/>
                <w:lang w:val="fr-FR" w:eastAsia="en-GB"/>
              </w:rPr>
              <w:t>e</w:t>
            </w:r>
            <w:r w:rsidRPr="00E911C9">
              <w:rPr>
                <w:color w:val="212121"/>
                <w:lang w:val="fr-FR" w:eastAsia="en-GB"/>
              </w:rPr>
              <w:t>s sans autorisation ou falsifiées, il y a une procédure d’infraction au fabricant ou responsable des dispositions de violation des règlements applicables à ces véhicules. Cette méthode prévoit des sanctions économiques en fonction de la gravité de l’infraction et la possibilité de suspendre l’activité pendant un certain temps.</w:t>
            </w:r>
          </w:p>
        </w:tc>
      </w:tr>
      <w:tr w:rsidR="00472CE1" w:rsidRPr="00A256B0" w:rsidTr="00E911C9">
        <w:trPr>
          <w:trHeight w:val="300"/>
        </w:trPr>
        <w:tc>
          <w:tcPr>
            <w:tcW w:w="1106" w:type="pct"/>
            <w:shd w:val="clear" w:color="auto" w:fill="auto"/>
            <w:noWrap/>
          </w:tcPr>
          <w:p w:rsidR="00472CE1" w:rsidRPr="00E911C9" w:rsidRDefault="00472CE1" w:rsidP="00CD0C18">
            <w:pPr>
              <w:spacing w:before="40" w:after="110"/>
              <w:rPr>
                <w:color w:val="000000"/>
                <w:lang w:eastAsia="en-GB"/>
              </w:rPr>
            </w:pPr>
            <w:r w:rsidRPr="00E911C9">
              <w:rPr>
                <w:color w:val="000000"/>
                <w:lang w:eastAsia="en-GB"/>
              </w:rPr>
              <w:t>Portugal</w:t>
            </w:r>
          </w:p>
        </w:tc>
        <w:tc>
          <w:tcPr>
            <w:tcW w:w="3894" w:type="pct"/>
          </w:tcPr>
          <w:p w:rsidR="00472CE1" w:rsidRPr="00E911C9" w:rsidRDefault="00472CE1" w:rsidP="00CD0C18">
            <w:pPr>
              <w:spacing w:before="40" w:after="110"/>
              <w:rPr>
                <w:color w:val="000000"/>
                <w:lang w:val="en-US"/>
              </w:rPr>
            </w:pPr>
            <w:proofErr w:type="gramStart"/>
            <w:r w:rsidRPr="00E911C9">
              <w:rPr>
                <w:color w:val="000000"/>
                <w:lang w:val="en-US"/>
              </w:rPr>
              <w:t>Non ATP</w:t>
            </w:r>
            <w:proofErr w:type="gramEnd"/>
            <w:r w:rsidRPr="00E911C9">
              <w:rPr>
                <w:color w:val="000000"/>
                <w:lang w:val="en-US"/>
              </w:rPr>
              <w:t xml:space="preserve"> certificate or ATP certificate out of date, fee of 600 euros. On ATP forgeries, the vehicle </w:t>
            </w:r>
            <w:proofErr w:type="gramStart"/>
            <w:r w:rsidRPr="00E911C9">
              <w:rPr>
                <w:color w:val="000000"/>
                <w:lang w:val="en-US"/>
              </w:rPr>
              <w:t>is arrested</w:t>
            </w:r>
            <w:proofErr w:type="gramEnd"/>
            <w:r w:rsidRPr="00E911C9">
              <w:rPr>
                <w:color w:val="000000"/>
                <w:lang w:val="en-US"/>
              </w:rPr>
              <w:t xml:space="preserve"> and owner process goes to tribunal to be judge as crime.</w:t>
            </w:r>
          </w:p>
        </w:tc>
      </w:tr>
      <w:tr w:rsidR="00472CE1" w:rsidRPr="00E911C9" w:rsidTr="00E911C9">
        <w:trPr>
          <w:trHeight w:val="300"/>
        </w:trPr>
        <w:tc>
          <w:tcPr>
            <w:tcW w:w="1106" w:type="pct"/>
            <w:shd w:val="clear" w:color="auto" w:fill="auto"/>
            <w:noWrap/>
            <w:hideMark/>
          </w:tcPr>
          <w:p w:rsidR="00472CE1" w:rsidRPr="00E911C9" w:rsidRDefault="00472CE1" w:rsidP="00CD0C18">
            <w:pPr>
              <w:spacing w:before="40" w:after="110"/>
              <w:rPr>
                <w:color w:val="000000"/>
                <w:lang w:eastAsia="en-GB"/>
              </w:rPr>
            </w:pPr>
            <w:r w:rsidRPr="00E911C9">
              <w:rPr>
                <w:color w:val="000000"/>
                <w:lang w:eastAsia="en-GB"/>
              </w:rPr>
              <w:t>France</w:t>
            </w:r>
          </w:p>
        </w:tc>
        <w:tc>
          <w:tcPr>
            <w:tcW w:w="3894" w:type="pct"/>
          </w:tcPr>
          <w:p w:rsidR="00472CE1" w:rsidRPr="00E911C9" w:rsidRDefault="00472CE1" w:rsidP="00CD0C18">
            <w:pPr>
              <w:spacing w:before="40" w:after="110"/>
              <w:rPr>
                <w:color w:val="000000"/>
                <w:lang w:val="fr-FR"/>
              </w:rPr>
            </w:pPr>
            <w:r w:rsidRPr="00E911C9">
              <w:rPr>
                <w:color w:val="212121"/>
                <w:lang w:val="fr-FR" w:eastAsia="en-GB"/>
              </w:rPr>
              <w:t>Les infractions sont recensées dans le document suivant</w:t>
            </w:r>
            <w:r w:rsidR="00163B62">
              <w:rPr>
                <w:color w:val="212121"/>
                <w:lang w:val="fr-FR" w:eastAsia="en-GB"/>
              </w:rPr>
              <w:t> </w:t>
            </w:r>
            <w:r w:rsidRPr="00E911C9">
              <w:rPr>
                <w:color w:val="212121"/>
                <w:lang w:val="fr-FR" w:eastAsia="en-GB"/>
              </w:rPr>
              <w:t>: http://www.autoritecompetenteatp.cemafroid.fr/doc_telechargement/plaquette-a3-infractions-atp-en.pdf</w:t>
            </w:r>
          </w:p>
        </w:tc>
      </w:tr>
      <w:tr w:rsidR="00472CE1" w:rsidRPr="00A256B0" w:rsidTr="00E911C9">
        <w:trPr>
          <w:trHeight w:val="300"/>
        </w:trPr>
        <w:tc>
          <w:tcPr>
            <w:tcW w:w="1106" w:type="pct"/>
            <w:shd w:val="clear" w:color="auto" w:fill="auto"/>
            <w:noWrap/>
          </w:tcPr>
          <w:p w:rsidR="00472CE1" w:rsidRPr="00E911C9" w:rsidRDefault="00472CE1" w:rsidP="00CD0C18">
            <w:pPr>
              <w:spacing w:before="40" w:after="110"/>
              <w:rPr>
                <w:color w:val="000000"/>
                <w:lang w:eastAsia="en-GB"/>
              </w:rPr>
            </w:pPr>
            <w:r w:rsidRPr="00E911C9">
              <w:rPr>
                <w:color w:val="000000"/>
                <w:lang w:eastAsia="en-GB"/>
              </w:rPr>
              <w:t>Bosnie</w:t>
            </w:r>
          </w:p>
        </w:tc>
        <w:tc>
          <w:tcPr>
            <w:tcW w:w="3894" w:type="pct"/>
          </w:tcPr>
          <w:p w:rsidR="00472CE1" w:rsidRPr="00E911C9" w:rsidDel="005E2709" w:rsidRDefault="00472CE1" w:rsidP="00CD0C18">
            <w:pPr>
              <w:spacing w:before="40" w:after="110"/>
              <w:rPr>
                <w:color w:val="212121"/>
                <w:lang w:val="en" w:eastAsia="en-GB"/>
              </w:rPr>
            </w:pPr>
            <w:r w:rsidRPr="00E911C9">
              <w:rPr>
                <w:color w:val="212121"/>
                <w:lang w:val="en" w:eastAsia="en-GB"/>
              </w:rPr>
              <w:t xml:space="preserve">In that </w:t>
            </w:r>
            <w:proofErr w:type="gramStart"/>
            <w:r w:rsidRPr="00E911C9">
              <w:rPr>
                <w:color w:val="212121"/>
                <w:lang w:val="en" w:eastAsia="en-GB"/>
              </w:rPr>
              <w:t>case</w:t>
            </w:r>
            <w:proofErr w:type="gramEnd"/>
            <w:r w:rsidRPr="00E911C9">
              <w:rPr>
                <w:color w:val="212121"/>
                <w:lang w:val="en" w:eastAsia="en-GB"/>
              </w:rPr>
              <w:t xml:space="preserve"> we cannot give an ATP certificate.</w:t>
            </w:r>
          </w:p>
        </w:tc>
      </w:tr>
      <w:tr w:rsidR="00472CE1" w:rsidRPr="00A256B0" w:rsidTr="00E911C9">
        <w:trPr>
          <w:trHeight w:val="300"/>
        </w:trPr>
        <w:tc>
          <w:tcPr>
            <w:tcW w:w="1106" w:type="pct"/>
            <w:shd w:val="clear" w:color="auto" w:fill="auto"/>
            <w:noWrap/>
            <w:hideMark/>
          </w:tcPr>
          <w:p w:rsidR="00472CE1" w:rsidRPr="00E911C9" w:rsidRDefault="00472CE1" w:rsidP="00CD0C18">
            <w:pPr>
              <w:spacing w:before="40" w:after="110"/>
              <w:rPr>
                <w:color w:val="000000"/>
                <w:lang w:eastAsia="en-GB"/>
              </w:rPr>
            </w:pPr>
            <w:r w:rsidRPr="00E911C9">
              <w:rPr>
                <w:color w:val="000000"/>
                <w:lang w:eastAsia="en-GB"/>
              </w:rPr>
              <w:t>Irlande</w:t>
            </w:r>
          </w:p>
        </w:tc>
        <w:tc>
          <w:tcPr>
            <w:tcW w:w="3894" w:type="pct"/>
          </w:tcPr>
          <w:p w:rsidR="00472CE1" w:rsidRPr="00E911C9" w:rsidRDefault="00472CE1" w:rsidP="00CD0C18">
            <w:pPr>
              <w:spacing w:before="40" w:after="110"/>
              <w:rPr>
                <w:color w:val="000000"/>
                <w:lang w:val="en-US"/>
              </w:rPr>
            </w:pPr>
            <w:r w:rsidRPr="00E911C9">
              <w:rPr>
                <w:color w:val="000000"/>
                <w:lang w:val="en-US"/>
              </w:rPr>
              <w:t xml:space="preserve">Loading suspended; valid certificates requested; request for updated plates; </w:t>
            </w:r>
            <w:r w:rsidR="00163B62">
              <w:rPr>
                <w:color w:val="000000"/>
                <w:lang w:val="en-US"/>
              </w:rPr>
              <w:br/>
            </w:r>
            <w:r w:rsidRPr="00E911C9">
              <w:rPr>
                <w:color w:val="000000"/>
                <w:lang w:val="en-US"/>
              </w:rPr>
              <w:t xml:space="preserve">non-compliances notices issued by inspectors. </w:t>
            </w:r>
          </w:p>
        </w:tc>
      </w:tr>
      <w:tr w:rsidR="00472CE1" w:rsidRPr="00A256B0" w:rsidTr="00E911C9">
        <w:trPr>
          <w:trHeight w:val="300"/>
        </w:trPr>
        <w:tc>
          <w:tcPr>
            <w:tcW w:w="1106" w:type="pct"/>
            <w:shd w:val="clear" w:color="auto" w:fill="auto"/>
            <w:noWrap/>
            <w:hideMark/>
          </w:tcPr>
          <w:p w:rsidR="00472CE1" w:rsidRPr="00163B62" w:rsidRDefault="00472CE1" w:rsidP="00CD0C18">
            <w:pPr>
              <w:spacing w:before="40" w:after="110"/>
              <w:rPr>
                <w:color w:val="000000"/>
                <w:lang w:val="en-US" w:eastAsia="en-GB"/>
              </w:rPr>
            </w:pPr>
            <w:proofErr w:type="spellStart"/>
            <w:r w:rsidRPr="00163B62">
              <w:rPr>
                <w:color w:val="000000"/>
                <w:lang w:val="en-US" w:eastAsia="en-GB"/>
              </w:rPr>
              <w:t>Serbie</w:t>
            </w:r>
            <w:proofErr w:type="spellEnd"/>
          </w:p>
        </w:tc>
        <w:tc>
          <w:tcPr>
            <w:tcW w:w="3894" w:type="pct"/>
          </w:tcPr>
          <w:p w:rsidR="00472CE1" w:rsidRPr="00E911C9" w:rsidRDefault="00472CE1" w:rsidP="00CD0C18">
            <w:pPr>
              <w:spacing w:before="40" w:after="110"/>
              <w:rPr>
                <w:color w:val="000000"/>
                <w:lang w:val="en-US"/>
              </w:rPr>
            </w:pPr>
            <w:r w:rsidRPr="00E911C9">
              <w:rPr>
                <w:color w:val="000000"/>
                <w:lang w:val="en-US"/>
              </w:rPr>
              <w:t xml:space="preserve">Since there are no road checks in Serbia, the only penalty when test station determines </w:t>
            </w:r>
            <w:r w:rsidR="008E0B48">
              <w:rPr>
                <w:color w:val="000000"/>
                <w:lang w:val="en-US"/>
              </w:rPr>
              <w:br/>
            </w:r>
            <w:r w:rsidRPr="00E911C9">
              <w:rPr>
                <w:color w:val="000000"/>
                <w:lang w:val="en-US"/>
              </w:rPr>
              <w:t xml:space="preserve">that the equipment </w:t>
            </w:r>
            <w:proofErr w:type="gramStart"/>
            <w:r w:rsidRPr="00E911C9">
              <w:rPr>
                <w:color w:val="000000"/>
                <w:lang w:val="en-US"/>
              </w:rPr>
              <w:t>doesn’t</w:t>
            </w:r>
            <w:proofErr w:type="gramEnd"/>
            <w:r w:rsidRPr="00E911C9">
              <w:rPr>
                <w:color w:val="000000"/>
                <w:lang w:val="en-US"/>
              </w:rPr>
              <w:t xml:space="preserve"> conform to the requirements of ATP is that the certificate </w:t>
            </w:r>
            <w:r w:rsidR="008E0B48">
              <w:rPr>
                <w:color w:val="000000"/>
                <w:lang w:val="en-US"/>
              </w:rPr>
              <w:br/>
            </w:r>
            <w:r w:rsidRPr="00E911C9">
              <w:rPr>
                <w:color w:val="000000"/>
                <w:lang w:val="en-US"/>
              </w:rPr>
              <w:t>of compliance will not be issued for that vehicle.</w:t>
            </w:r>
          </w:p>
        </w:tc>
      </w:tr>
      <w:tr w:rsidR="00472CE1" w:rsidRPr="00A256B0" w:rsidTr="00E911C9">
        <w:trPr>
          <w:trHeight w:val="300"/>
        </w:trPr>
        <w:tc>
          <w:tcPr>
            <w:tcW w:w="1106" w:type="pct"/>
            <w:shd w:val="clear" w:color="auto" w:fill="auto"/>
            <w:noWrap/>
            <w:hideMark/>
          </w:tcPr>
          <w:p w:rsidR="00472CE1" w:rsidRPr="008E0B48" w:rsidRDefault="00472CE1" w:rsidP="00CD0C18">
            <w:pPr>
              <w:spacing w:before="40" w:after="110"/>
              <w:rPr>
                <w:color w:val="000000"/>
                <w:lang w:val="en-US" w:eastAsia="en-GB"/>
              </w:rPr>
            </w:pPr>
            <w:proofErr w:type="spellStart"/>
            <w:r w:rsidRPr="008E0B48">
              <w:rPr>
                <w:color w:val="000000"/>
                <w:lang w:val="en-US" w:eastAsia="en-GB"/>
              </w:rPr>
              <w:t>Slovaquie</w:t>
            </w:r>
            <w:proofErr w:type="spellEnd"/>
          </w:p>
        </w:tc>
        <w:tc>
          <w:tcPr>
            <w:tcW w:w="3894" w:type="pct"/>
          </w:tcPr>
          <w:p w:rsidR="00472CE1" w:rsidRPr="00E911C9" w:rsidRDefault="00472CE1" w:rsidP="00CD0C18">
            <w:pPr>
              <w:spacing w:before="40" w:after="110"/>
              <w:rPr>
                <w:color w:val="000000"/>
                <w:lang w:val="en-US"/>
              </w:rPr>
            </w:pPr>
            <w:r w:rsidRPr="00E911C9">
              <w:rPr>
                <w:color w:val="000000"/>
                <w:lang w:val="en-US"/>
              </w:rPr>
              <w:t xml:space="preserve">In our </w:t>
            </w:r>
            <w:proofErr w:type="gramStart"/>
            <w:r w:rsidRPr="00E911C9">
              <w:rPr>
                <w:color w:val="000000"/>
                <w:lang w:val="en-US"/>
              </w:rPr>
              <w:t>country</w:t>
            </w:r>
            <w:proofErr w:type="gramEnd"/>
            <w:r w:rsidRPr="00E911C9">
              <w:rPr>
                <w:color w:val="000000"/>
                <w:lang w:val="en-US"/>
              </w:rPr>
              <w:t xml:space="preserve"> there is no such procedure for imposing a fine for breaking requirements </w:t>
            </w:r>
            <w:r w:rsidR="003419EA">
              <w:rPr>
                <w:color w:val="000000"/>
                <w:lang w:val="en-US"/>
              </w:rPr>
              <w:br/>
            </w:r>
            <w:r w:rsidRPr="00E911C9">
              <w:rPr>
                <w:color w:val="000000"/>
                <w:lang w:val="en-US"/>
              </w:rPr>
              <w:t>of ATP, but it would be perfect to carry out road checks to check validity of ATP certificate, distinguishing marks and certification plate. It is necessary to implement ATP agreement in our national road law and create rate of fines.</w:t>
            </w:r>
          </w:p>
        </w:tc>
      </w:tr>
      <w:tr w:rsidR="00472CE1" w:rsidRPr="00E911C9" w:rsidTr="00E911C9">
        <w:trPr>
          <w:trHeight w:val="300"/>
        </w:trPr>
        <w:tc>
          <w:tcPr>
            <w:tcW w:w="1106" w:type="pct"/>
            <w:shd w:val="clear" w:color="auto" w:fill="auto"/>
            <w:noWrap/>
            <w:hideMark/>
          </w:tcPr>
          <w:p w:rsidR="00472CE1" w:rsidRPr="00E911C9" w:rsidRDefault="00472CE1" w:rsidP="00CD0C18">
            <w:pPr>
              <w:spacing w:before="40" w:after="110"/>
              <w:rPr>
                <w:color w:val="000000"/>
                <w:lang w:eastAsia="en-GB"/>
              </w:rPr>
            </w:pPr>
            <w:r w:rsidRPr="00E911C9">
              <w:rPr>
                <w:color w:val="000000"/>
                <w:lang w:eastAsia="en-GB"/>
              </w:rPr>
              <w:t>Royaume</w:t>
            </w:r>
            <w:r w:rsidRPr="00E911C9">
              <w:rPr>
                <w:color w:val="000000"/>
                <w:lang w:eastAsia="en-GB"/>
              </w:rPr>
              <w:noBreakHyphen/>
              <w:t>Uni</w:t>
            </w:r>
          </w:p>
        </w:tc>
        <w:tc>
          <w:tcPr>
            <w:tcW w:w="3894" w:type="pct"/>
          </w:tcPr>
          <w:p w:rsidR="00472CE1" w:rsidRPr="00E911C9" w:rsidRDefault="00472CE1" w:rsidP="00CD0C18">
            <w:pPr>
              <w:spacing w:before="40" w:after="110"/>
              <w:rPr>
                <w:color w:val="000000"/>
              </w:rPr>
            </w:pPr>
            <w:r w:rsidRPr="00E911C9">
              <w:rPr>
                <w:color w:val="000000"/>
              </w:rPr>
              <w:t>None</w:t>
            </w:r>
          </w:p>
        </w:tc>
      </w:tr>
      <w:tr w:rsidR="00472CE1" w:rsidRPr="00A256B0" w:rsidTr="00E911C9">
        <w:trPr>
          <w:trHeight w:val="300"/>
        </w:trPr>
        <w:tc>
          <w:tcPr>
            <w:tcW w:w="1106" w:type="pct"/>
            <w:shd w:val="clear" w:color="auto" w:fill="auto"/>
            <w:noWrap/>
            <w:hideMark/>
          </w:tcPr>
          <w:p w:rsidR="00472CE1" w:rsidRPr="00E911C9" w:rsidRDefault="003419EA" w:rsidP="00CD0C18">
            <w:pPr>
              <w:spacing w:before="40" w:after="110"/>
              <w:rPr>
                <w:color w:val="000000"/>
                <w:lang w:eastAsia="en-GB"/>
              </w:rPr>
            </w:pPr>
            <w:r>
              <w:rPr>
                <w:color w:val="000000"/>
                <w:lang w:eastAsia="en-GB"/>
              </w:rPr>
              <w:t>États-</w:t>
            </w:r>
            <w:r w:rsidR="00472CE1" w:rsidRPr="00E911C9">
              <w:rPr>
                <w:color w:val="000000"/>
                <w:lang w:eastAsia="en-GB"/>
              </w:rPr>
              <w:t>Unis d’Amérique</w:t>
            </w:r>
          </w:p>
        </w:tc>
        <w:tc>
          <w:tcPr>
            <w:tcW w:w="3894" w:type="pct"/>
          </w:tcPr>
          <w:p w:rsidR="00472CE1" w:rsidRPr="00E911C9" w:rsidRDefault="00472CE1" w:rsidP="00CD0C18">
            <w:pPr>
              <w:spacing w:before="40" w:after="110"/>
              <w:rPr>
                <w:color w:val="000000"/>
                <w:lang w:val="en-US"/>
              </w:rPr>
            </w:pPr>
            <w:r w:rsidRPr="00E911C9">
              <w:rPr>
                <w:color w:val="000000"/>
                <w:lang w:val="en-US"/>
              </w:rPr>
              <w:t xml:space="preserve">Notify the competent authorities where the breach </w:t>
            </w:r>
            <w:proofErr w:type="gramStart"/>
            <w:r w:rsidRPr="00E911C9">
              <w:rPr>
                <w:color w:val="000000"/>
                <w:lang w:val="en-US"/>
              </w:rPr>
              <w:t>was discovered</w:t>
            </w:r>
            <w:proofErr w:type="gramEnd"/>
            <w:r w:rsidRPr="00E911C9">
              <w:rPr>
                <w:color w:val="000000"/>
                <w:lang w:val="en-US"/>
              </w:rPr>
              <w:t xml:space="preserve"> and where the clarification of validity of the ATP equipment was questioned. Notify the test stations involved in the certification and the manufacturers of the ATP equipment in question. Notify the U.S. Department of Agriculture, Agricultural and Marketing Service, Compliance and Analysis Program.</w:t>
            </w:r>
          </w:p>
        </w:tc>
      </w:tr>
      <w:tr w:rsidR="00472CE1" w:rsidRPr="00A256B0" w:rsidTr="00E911C9">
        <w:trPr>
          <w:trHeight w:val="300"/>
        </w:trPr>
        <w:tc>
          <w:tcPr>
            <w:tcW w:w="1106" w:type="pct"/>
            <w:shd w:val="clear" w:color="auto" w:fill="auto"/>
            <w:noWrap/>
          </w:tcPr>
          <w:p w:rsidR="00472CE1" w:rsidRPr="00E911C9" w:rsidRDefault="00472CE1" w:rsidP="00CD0C18">
            <w:pPr>
              <w:spacing w:before="40" w:after="110"/>
              <w:rPr>
                <w:color w:val="000000"/>
                <w:lang w:eastAsia="en-GB"/>
              </w:rPr>
            </w:pPr>
            <w:r w:rsidRPr="00E911C9">
              <w:rPr>
                <w:color w:val="000000"/>
                <w:lang w:eastAsia="en-GB"/>
              </w:rPr>
              <w:t>Norvège</w:t>
            </w:r>
          </w:p>
        </w:tc>
        <w:tc>
          <w:tcPr>
            <w:tcW w:w="3894" w:type="pct"/>
          </w:tcPr>
          <w:p w:rsidR="00472CE1" w:rsidRPr="00E911C9" w:rsidDel="009E400F" w:rsidRDefault="00472CE1" w:rsidP="00CD0C18">
            <w:pPr>
              <w:spacing w:before="40" w:after="110"/>
              <w:rPr>
                <w:color w:val="000000"/>
                <w:lang w:val="en-US"/>
              </w:rPr>
            </w:pPr>
            <w:r w:rsidRPr="00E911C9">
              <w:rPr>
                <w:color w:val="000000"/>
                <w:lang w:val="en-US"/>
              </w:rPr>
              <w:t xml:space="preserve">The certificate </w:t>
            </w:r>
            <w:proofErr w:type="gramStart"/>
            <w:r w:rsidRPr="00E911C9">
              <w:rPr>
                <w:color w:val="000000"/>
                <w:lang w:val="en-US"/>
              </w:rPr>
              <w:t>is entered</w:t>
            </w:r>
            <w:proofErr w:type="gramEnd"/>
            <w:r w:rsidRPr="00E911C9">
              <w:rPr>
                <w:color w:val="000000"/>
                <w:lang w:val="en-US"/>
              </w:rPr>
              <w:t xml:space="preserve"> if the ATP requirements are not met.</w:t>
            </w:r>
          </w:p>
        </w:tc>
      </w:tr>
      <w:tr w:rsidR="00472CE1" w:rsidRPr="00E911C9" w:rsidTr="00E911C9">
        <w:trPr>
          <w:trHeight w:val="300"/>
        </w:trPr>
        <w:tc>
          <w:tcPr>
            <w:tcW w:w="1106" w:type="pct"/>
            <w:shd w:val="clear" w:color="auto" w:fill="auto"/>
            <w:noWrap/>
          </w:tcPr>
          <w:p w:rsidR="00472CE1" w:rsidRPr="00E911C9" w:rsidRDefault="00472CE1" w:rsidP="00CD0C18">
            <w:pPr>
              <w:spacing w:before="40" w:after="110"/>
              <w:rPr>
                <w:color w:val="000000"/>
                <w:lang w:eastAsia="en-GB"/>
              </w:rPr>
            </w:pPr>
            <w:r w:rsidRPr="00E911C9">
              <w:rPr>
                <w:color w:val="000000"/>
                <w:lang w:eastAsia="en-GB"/>
              </w:rPr>
              <w:t>Autriche</w:t>
            </w:r>
          </w:p>
        </w:tc>
        <w:tc>
          <w:tcPr>
            <w:tcW w:w="3894" w:type="pct"/>
          </w:tcPr>
          <w:p w:rsidR="00472CE1" w:rsidRPr="00E911C9" w:rsidRDefault="00472CE1" w:rsidP="00CD0C18">
            <w:pPr>
              <w:spacing w:before="40" w:after="110"/>
              <w:rPr>
                <w:color w:val="000000"/>
              </w:rPr>
            </w:pPr>
            <w:r w:rsidRPr="00E911C9">
              <w:rPr>
                <w:color w:val="000000"/>
              </w:rPr>
              <w:t xml:space="preserve">No information </w:t>
            </w:r>
            <w:proofErr w:type="spellStart"/>
            <w:r w:rsidRPr="00E911C9">
              <w:rPr>
                <w:color w:val="000000"/>
              </w:rPr>
              <w:t>from</w:t>
            </w:r>
            <w:proofErr w:type="spellEnd"/>
            <w:r w:rsidRPr="00E911C9">
              <w:rPr>
                <w:color w:val="000000"/>
              </w:rPr>
              <w:t xml:space="preserve"> </w:t>
            </w:r>
            <w:proofErr w:type="spellStart"/>
            <w:r w:rsidRPr="00E911C9">
              <w:rPr>
                <w:color w:val="000000"/>
              </w:rPr>
              <w:t>government</w:t>
            </w:r>
            <w:proofErr w:type="spellEnd"/>
            <w:r w:rsidRPr="00E911C9">
              <w:rPr>
                <w:color w:val="000000"/>
              </w:rPr>
              <w:t>.</w:t>
            </w:r>
          </w:p>
        </w:tc>
      </w:tr>
      <w:tr w:rsidR="00472CE1" w:rsidRPr="00A256B0" w:rsidTr="00E911C9">
        <w:trPr>
          <w:trHeight w:val="300"/>
        </w:trPr>
        <w:tc>
          <w:tcPr>
            <w:tcW w:w="1106" w:type="pct"/>
            <w:shd w:val="clear" w:color="auto" w:fill="auto"/>
            <w:noWrap/>
          </w:tcPr>
          <w:p w:rsidR="00472CE1" w:rsidRPr="00E911C9" w:rsidRDefault="00472CE1" w:rsidP="00CD0C18">
            <w:pPr>
              <w:spacing w:before="40" w:after="110"/>
              <w:rPr>
                <w:color w:val="000000"/>
                <w:lang w:eastAsia="en-GB"/>
              </w:rPr>
            </w:pPr>
            <w:r w:rsidRPr="00E911C9">
              <w:rPr>
                <w:color w:val="000000"/>
                <w:lang w:eastAsia="en-GB"/>
              </w:rPr>
              <w:t>Slovénie</w:t>
            </w:r>
          </w:p>
        </w:tc>
        <w:tc>
          <w:tcPr>
            <w:tcW w:w="3894" w:type="pct"/>
          </w:tcPr>
          <w:p w:rsidR="00472CE1" w:rsidRPr="00E911C9" w:rsidRDefault="00472CE1" w:rsidP="00CD0C18">
            <w:pPr>
              <w:spacing w:before="40" w:after="110"/>
              <w:rPr>
                <w:color w:val="000000"/>
                <w:lang w:val="en-US"/>
              </w:rPr>
            </w:pPr>
            <w:r w:rsidRPr="00E911C9">
              <w:rPr>
                <w:color w:val="000000"/>
                <w:lang w:val="en-US"/>
              </w:rPr>
              <w:t xml:space="preserve">In </w:t>
            </w:r>
            <w:proofErr w:type="gramStart"/>
            <w:r w:rsidRPr="00E911C9">
              <w:rPr>
                <w:color w:val="000000"/>
                <w:lang w:val="en-US"/>
              </w:rPr>
              <w:t>Slovenia</w:t>
            </w:r>
            <w:proofErr w:type="gramEnd"/>
            <w:r w:rsidRPr="00E911C9">
              <w:rPr>
                <w:color w:val="000000"/>
                <w:lang w:val="en-US"/>
              </w:rPr>
              <w:t xml:space="preserve"> we are still working on this part of legislation.</w:t>
            </w:r>
          </w:p>
        </w:tc>
      </w:tr>
      <w:tr w:rsidR="00472CE1" w:rsidRPr="00A256B0" w:rsidTr="00E911C9">
        <w:trPr>
          <w:trHeight w:val="300"/>
        </w:trPr>
        <w:tc>
          <w:tcPr>
            <w:tcW w:w="1106" w:type="pct"/>
            <w:shd w:val="clear" w:color="auto" w:fill="auto"/>
            <w:noWrap/>
          </w:tcPr>
          <w:p w:rsidR="00472CE1" w:rsidRPr="00E911C9" w:rsidRDefault="00472CE1" w:rsidP="00CD0C18">
            <w:pPr>
              <w:spacing w:before="40" w:after="110"/>
              <w:rPr>
                <w:color w:val="000000"/>
                <w:lang w:eastAsia="en-GB"/>
              </w:rPr>
            </w:pPr>
            <w:r w:rsidRPr="00E911C9">
              <w:rPr>
                <w:color w:val="000000"/>
                <w:lang w:eastAsia="en-GB"/>
              </w:rPr>
              <w:t>Croatie</w:t>
            </w:r>
          </w:p>
        </w:tc>
        <w:tc>
          <w:tcPr>
            <w:tcW w:w="3894" w:type="pct"/>
          </w:tcPr>
          <w:p w:rsidR="00472CE1" w:rsidRPr="00E911C9" w:rsidRDefault="00472CE1" w:rsidP="00CD0C18">
            <w:pPr>
              <w:spacing w:before="40" w:after="110"/>
              <w:rPr>
                <w:color w:val="000000"/>
                <w:lang w:val="en-US"/>
              </w:rPr>
            </w:pPr>
            <w:r w:rsidRPr="00E911C9">
              <w:rPr>
                <w:color w:val="000000"/>
                <w:lang w:val="en-US"/>
              </w:rPr>
              <w:t>None, at present, there is no road traffic control.</w:t>
            </w:r>
          </w:p>
        </w:tc>
      </w:tr>
      <w:tr w:rsidR="00472CE1" w:rsidRPr="00E911C9" w:rsidTr="00E911C9">
        <w:trPr>
          <w:trHeight w:val="345"/>
        </w:trPr>
        <w:tc>
          <w:tcPr>
            <w:tcW w:w="1106" w:type="pct"/>
            <w:shd w:val="clear" w:color="auto" w:fill="auto"/>
            <w:noWrap/>
            <w:hideMark/>
          </w:tcPr>
          <w:p w:rsidR="00472CE1" w:rsidRPr="00E911C9" w:rsidRDefault="00472CE1" w:rsidP="00CD0C18">
            <w:pPr>
              <w:spacing w:before="40" w:after="110"/>
              <w:rPr>
                <w:color w:val="000000"/>
                <w:lang w:eastAsia="en-GB"/>
              </w:rPr>
            </w:pPr>
            <w:r w:rsidRPr="00E911C9">
              <w:rPr>
                <w:color w:val="000000"/>
                <w:lang w:eastAsia="en-GB"/>
              </w:rPr>
              <w:t>Belgique</w:t>
            </w:r>
          </w:p>
        </w:tc>
        <w:tc>
          <w:tcPr>
            <w:tcW w:w="3894" w:type="pct"/>
          </w:tcPr>
          <w:p w:rsidR="00472CE1" w:rsidRPr="00E911C9" w:rsidRDefault="00472CE1" w:rsidP="00CD0C18">
            <w:pPr>
              <w:spacing w:before="40" w:after="110"/>
              <w:rPr>
                <w:color w:val="000000"/>
              </w:rPr>
            </w:pPr>
            <w:r w:rsidRPr="00E911C9">
              <w:rPr>
                <w:color w:val="242424"/>
                <w:lang w:val="fr-FR"/>
              </w:rPr>
              <w:t>En ce qui concerne les pénalités appliquées, il y a lieu de se référer à l’annexe</w:t>
            </w:r>
            <w:r w:rsidR="00163B62">
              <w:rPr>
                <w:color w:val="242424"/>
                <w:lang w:val="fr-FR"/>
              </w:rPr>
              <w:t> </w:t>
            </w:r>
            <w:r w:rsidRPr="00E911C9">
              <w:rPr>
                <w:color w:val="242424"/>
                <w:lang w:val="fr-FR"/>
              </w:rPr>
              <w:t>2 de l’arrêté royal du 18</w:t>
            </w:r>
            <w:r w:rsidR="00163B62">
              <w:rPr>
                <w:color w:val="242424"/>
                <w:lang w:val="fr-FR"/>
              </w:rPr>
              <w:t> </w:t>
            </w:r>
            <w:r w:rsidRPr="00E911C9">
              <w:rPr>
                <w:color w:val="242424"/>
                <w:lang w:val="fr-FR"/>
              </w:rPr>
              <w:t>septembre 2016 relatif au transport international routier de denrées périssables et à l’utilisation de moyens spéciaux pour ce transport et modifiant l’arrêté royal du 19</w:t>
            </w:r>
            <w:r w:rsidR="00163B62">
              <w:rPr>
                <w:color w:val="242424"/>
                <w:lang w:val="fr-FR"/>
              </w:rPr>
              <w:t> </w:t>
            </w:r>
            <w:r w:rsidRPr="00E911C9">
              <w:rPr>
                <w:color w:val="242424"/>
                <w:lang w:val="fr-FR"/>
              </w:rPr>
              <w:t>juillet 2000 relatif à la perception et à la consignation d’une somme lors de la constatation de certaines infractions en matière de transport par route. Cette annexe</w:t>
            </w:r>
            <w:r w:rsidR="00163B62">
              <w:rPr>
                <w:color w:val="242424"/>
                <w:lang w:val="fr-FR"/>
              </w:rPr>
              <w:t> </w:t>
            </w:r>
            <w:r w:rsidRPr="00E911C9">
              <w:rPr>
                <w:color w:val="242424"/>
                <w:lang w:val="fr-FR"/>
              </w:rPr>
              <w:t>2 énonce en effet la liste des pénalités liées aux infractions basées sur les prescriptions imposées par l’Accord ATP. L’arrêté royal du 18 septembre 2016 a été publié au Moniteur Belge en date du 20</w:t>
            </w:r>
            <w:r w:rsidR="00163B62">
              <w:rPr>
                <w:color w:val="242424"/>
                <w:lang w:val="fr-FR"/>
              </w:rPr>
              <w:t> </w:t>
            </w:r>
            <w:r w:rsidRPr="00E911C9">
              <w:rPr>
                <w:color w:val="242424"/>
                <w:lang w:val="fr-FR"/>
              </w:rPr>
              <w:t>octobre 2016. Les statistiques, énoncées dans le formulaire, ne mentionnent pas un nombre élevé de contrôle étant donné que l’arrêté royal est entré en</w:t>
            </w:r>
            <w:r w:rsidR="00163B62">
              <w:rPr>
                <w:color w:val="242424"/>
                <w:lang w:val="fr-FR"/>
              </w:rPr>
              <w:t> </w:t>
            </w:r>
            <w:r w:rsidRPr="00E911C9">
              <w:rPr>
                <w:color w:val="242424"/>
                <w:lang w:val="fr-FR"/>
              </w:rPr>
              <w:t>vigueur durant la fin de l’année 2016.</w:t>
            </w:r>
          </w:p>
        </w:tc>
      </w:tr>
    </w:tbl>
    <w:p w:rsidR="00472CE1" w:rsidRPr="00CD0C18" w:rsidRDefault="00CD0C18" w:rsidP="00CD0C18">
      <w:pPr>
        <w:pStyle w:val="SingleTxtG"/>
        <w:spacing w:before="240" w:after="0"/>
        <w:jc w:val="center"/>
        <w:rPr>
          <w:u w:val="single"/>
        </w:rPr>
      </w:pPr>
      <w:r>
        <w:rPr>
          <w:u w:val="single"/>
        </w:rPr>
        <w:tab/>
      </w:r>
      <w:r>
        <w:rPr>
          <w:u w:val="single"/>
        </w:rPr>
        <w:tab/>
      </w:r>
      <w:r>
        <w:rPr>
          <w:u w:val="single"/>
        </w:rPr>
        <w:tab/>
      </w:r>
    </w:p>
    <w:sectPr w:rsidR="00472CE1" w:rsidRPr="00CD0C18" w:rsidSect="006237E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D7B" w:rsidRDefault="004B4D7B" w:rsidP="00F95C08">
      <w:pPr>
        <w:spacing w:line="240" w:lineRule="auto"/>
      </w:pPr>
    </w:p>
  </w:endnote>
  <w:endnote w:type="continuationSeparator" w:id="0">
    <w:p w:rsidR="004B4D7B" w:rsidRPr="00AC3823" w:rsidRDefault="004B4D7B" w:rsidP="00AC3823">
      <w:pPr>
        <w:pStyle w:val="Footer"/>
      </w:pPr>
    </w:p>
  </w:endnote>
  <w:endnote w:type="continuationNotice" w:id="1">
    <w:p w:rsidR="004B4D7B" w:rsidRDefault="004B4D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7B" w:rsidRPr="006237EF" w:rsidRDefault="004B4D7B" w:rsidP="006237EF">
    <w:pPr>
      <w:pStyle w:val="Footer"/>
      <w:tabs>
        <w:tab w:val="right" w:pos="9638"/>
      </w:tabs>
    </w:pPr>
    <w:r w:rsidRPr="006237EF">
      <w:rPr>
        <w:b/>
        <w:sz w:val="18"/>
      </w:rPr>
      <w:fldChar w:fldCharType="begin"/>
    </w:r>
    <w:r w:rsidRPr="006237EF">
      <w:rPr>
        <w:b/>
        <w:sz w:val="18"/>
      </w:rPr>
      <w:instrText xml:space="preserve"> PAGE  \* MERGEFORMAT </w:instrText>
    </w:r>
    <w:r w:rsidRPr="006237EF">
      <w:rPr>
        <w:b/>
        <w:sz w:val="18"/>
      </w:rPr>
      <w:fldChar w:fldCharType="separate"/>
    </w:r>
    <w:r w:rsidR="00720B05">
      <w:rPr>
        <w:b/>
        <w:noProof/>
        <w:sz w:val="18"/>
      </w:rPr>
      <w:t>4</w:t>
    </w:r>
    <w:r w:rsidRPr="006237EF">
      <w:rPr>
        <w:b/>
        <w:sz w:val="18"/>
      </w:rPr>
      <w:fldChar w:fldCharType="end"/>
    </w:r>
    <w:r>
      <w:rPr>
        <w:b/>
        <w:sz w:val="18"/>
      </w:rPr>
      <w:tab/>
    </w:r>
    <w:r>
      <w:t>GE.17-10632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7B" w:rsidRPr="006237EF" w:rsidRDefault="004B4D7B" w:rsidP="006237EF">
    <w:pPr>
      <w:pStyle w:val="Footer"/>
      <w:tabs>
        <w:tab w:val="right" w:pos="9638"/>
      </w:tabs>
      <w:rPr>
        <w:b/>
        <w:sz w:val="18"/>
      </w:rPr>
    </w:pPr>
    <w:r>
      <w:t>GE.17-10632</w:t>
    </w:r>
    <w:r>
      <w:tab/>
    </w:r>
    <w:r w:rsidRPr="006237EF">
      <w:rPr>
        <w:b/>
        <w:sz w:val="18"/>
      </w:rPr>
      <w:fldChar w:fldCharType="begin"/>
    </w:r>
    <w:r w:rsidRPr="006237EF">
      <w:rPr>
        <w:b/>
        <w:sz w:val="18"/>
      </w:rPr>
      <w:instrText xml:space="preserve"> PAGE  \* MERGEFORMAT </w:instrText>
    </w:r>
    <w:r w:rsidRPr="006237EF">
      <w:rPr>
        <w:b/>
        <w:sz w:val="18"/>
      </w:rPr>
      <w:fldChar w:fldCharType="separate"/>
    </w:r>
    <w:r w:rsidR="00720B05">
      <w:rPr>
        <w:b/>
        <w:noProof/>
        <w:sz w:val="18"/>
      </w:rPr>
      <w:t>3</w:t>
    </w:r>
    <w:r w:rsidRPr="006237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7B" w:rsidRPr="006237EF" w:rsidRDefault="004B4D7B" w:rsidP="006237EF">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17-10632  (F)    230817    250817</w:t>
    </w:r>
    <w:r>
      <w:rPr>
        <w:sz w:val="20"/>
      </w:rPr>
      <w:br/>
    </w:r>
    <w:r w:rsidRPr="006237EF">
      <w:rPr>
        <w:rFonts w:ascii="C39T30Lfz" w:hAnsi="C39T30Lfz"/>
        <w:sz w:val="56"/>
      </w:rPr>
      <w:t></w:t>
    </w:r>
    <w:r w:rsidRPr="006237EF">
      <w:rPr>
        <w:rFonts w:ascii="C39T30Lfz" w:hAnsi="C39T30Lfz"/>
        <w:sz w:val="56"/>
      </w:rPr>
      <w:t></w:t>
    </w:r>
    <w:r w:rsidRPr="006237EF">
      <w:rPr>
        <w:rFonts w:ascii="C39T30Lfz" w:hAnsi="C39T30Lfz"/>
        <w:sz w:val="56"/>
      </w:rPr>
      <w:t></w:t>
    </w:r>
    <w:r w:rsidRPr="006237EF">
      <w:rPr>
        <w:rFonts w:ascii="C39T30Lfz" w:hAnsi="C39T30Lfz"/>
        <w:sz w:val="56"/>
      </w:rPr>
      <w:t></w:t>
    </w:r>
    <w:r w:rsidRPr="006237EF">
      <w:rPr>
        <w:rFonts w:ascii="C39T30Lfz" w:hAnsi="C39T30Lfz"/>
        <w:sz w:val="56"/>
      </w:rPr>
      <w:t></w:t>
    </w:r>
    <w:r w:rsidRPr="006237EF">
      <w:rPr>
        <w:rFonts w:ascii="C39T30Lfz" w:hAnsi="C39T30Lfz"/>
        <w:sz w:val="56"/>
      </w:rPr>
      <w:t></w:t>
    </w:r>
    <w:r w:rsidRPr="006237EF">
      <w:rPr>
        <w:rFonts w:ascii="C39T30Lfz" w:hAnsi="C39T30Lfz"/>
        <w:sz w:val="56"/>
      </w:rPr>
      <w:t></w:t>
    </w:r>
    <w:r w:rsidRPr="006237EF">
      <w:rPr>
        <w:rFonts w:ascii="C39T30Lfz" w:hAnsi="C39T30Lfz"/>
        <w:sz w:val="56"/>
      </w:rPr>
      <w:t></w:t>
    </w:r>
    <w:r w:rsidRPr="006237EF">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7/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7/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D7B" w:rsidRPr="00AC3823" w:rsidRDefault="004B4D7B" w:rsidP="00AC3823">
      <w:pPr>
        <w:pStyle w:val="Footer"/>
        <w:tabs>
          <w:tab w:val="right" w:pos="2155"/>
        </w:tabs>
        <w:spacing w:after="80" w:line="240" w:lineRule="atLeast"/>
        <w:ind w:left="680"/>
        <w:rPr>
          <w:u w:val="single"/>
        </w:rPr>
      </w:pPr>
      <w:r>
        <w:rPr>
          <w:u w:val="single"/>
        </w:rPr>
        <w:tab/>
      </w:r>
    </w:p>
  </w:footnote>
  <w:footnote w:type="continuationSeparator" w:id="0">
    <w:p w:rsidR="004B4D7B" w:rsidRPr="00AC3823" w:rsidRDefault="004B4D7B" w:rsidP="00AC3823">
      <w:pPr>
        <w:pStyle w:val="Footer"/>
        <w:tabs>
          <w:tab w:val="right" w:pos="2155"/>
        </w:tabs>
        <w:spacing w:after="80" w:line="240" w:lineRule="atLeast"/>
        <w:ind w:left="680"/>
        <w:rPr>
          <w:u w:val="single"/>
        </w:rPr>
      </w:pPr>
      <w:r>
        <w:rPr>
          <w:u w:val="single"/>
        </w:rPr>
        <w:tab/>
      </w:r>
    </w:p>
  </w:footnote>
  <w:footnote w:type="continuationNotice" w:id="1">
    <w:p w:rsidR="004B4D7B" w:rsidRPr="00AC3823" w:rsidRDefault="004B4D7B">
      <w:pPr>
        <w:spacing w:line="240" w:lineRule="auto"/>
        <w:rPr>
          <w:sz w:val="2"/>
          <w:szCs w:val="2"/>
        </w:rPr>
      </w:pPr>
    </w:p>
  </w:footnote>
  <w:footnote w:id="2">
    <w:p w:rsidR="004B4D7B" w:rsidRDefault="004B4D7B">
      <w:pPr>
        <w:pStyle w:val="FootnoteText"/>
      </w:pPr>
      <w:r>
        <w:tab/>
      </w:r>
      <w:r>
        <w:rPr>
          <w:rStyle w:val="FootnoteReference"/>
        </w:rPr>
        <w:footnoteRef/>
      </w:r>
      <w:r>
        <w:tab/>
      </w:r>
      <w:r w:rsidRPr="006B63B6">
        <w:t xml:space="preserve">Accord </w:t>
      </w:r>
      <w:r>
        <w:t>relatif</w:t>
      </w:r>
      <w:r w:rsidRPr="006B63B6">
        <w:t xml:space="preserve"> aux transports internationaux de denrées périssables et aux engins spéciaux à </w:t>
      </w:r>
      <w:r>
        <w:t>utilis</w:t>
      </w:r>
      <w:r w:rsidRPr="006B63B6">
        <w:t>er pour ces transports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7B" w:rsidRPr="006237EF" w:rsidRDefault="00720B05">
    <w:pPr>
      <w:pStyle w:val="Header"/>
    </w:pPr>
    <w:r>
      <w:fldChar w:fldCharType="begin"/>
    </w:r>
    <w:r>
      <w:instrText xml:space="preserve"> TITLE  \* MERGEFORMAT </w:instrText>
    </w:r>
    <w:r>
      <w:fldChar w:fldCharType="separate"/>
    </w:r>
    <w:r>
      <w:t>ECE/TRANS/WP.11/2017/1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7B" w:rsidRPr="006237EF" w:rsidRDefault="00720B05" w:rsidP="006237EF">
    <w:pPr>
      <w:pStyle w:val="Header"/>
      <w:jc w:val="right"/>
    </w:pPr>
    <w:r>
      <w:fldChar w:fldCharType="begin"/>
    </w:r>
    <w:r>
      <w:instrText xml:space="preserve"> TITLE  \* MERGEFORMAT </w:instrText>
    </w:r>
    <w:r>
      <w:fldChar w:fldCharType="separate"/>
    </w:r>
    <w:r>
      <w:t>ECE/TRANS/WP.11/2017/1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A0"/>
    <w:rsid w:val="00017F94"/>
    <w:rsid w:val="00023842"/>
    <w:rsid w:val="000334F9"/>
    <w:rsid w:val="00045FEB"/>
    <w:rsid w:val="0007411E"/>
    <w:rsid w:val="0007796D"/>
    <w:rsid w:val="000B452E"/>
    <w:rsid w:val="000B7790"/>
    <w:rsid w:val="00111F2F"/>
    <w:rsid w:val="0014365E"/>
    <w:rsid w:val="00143C66"/>
    <w:rsid w:val="00163B62"/>
    <w:rsid w:val="00176178"/>
    <w:rsid w:val="001D3D16"/>
    <w:rsid w:val="001F525A"/>
    <w:rsid w:val="00221211"/>
    <w:rsid w:val="00223272"/>
    <w:rsid w:val="0024779E"/>
    <w:rsid w:val="00257168"/>
    <w:rsid w:val="002744B8"/>
    <w:rsid w:val="002832AC"/>
    <w:rsid w:val="002D7C93"/>
    <w:rsid w:val="00305801"/>
    <w:rsid w:val="003419EA"/>
    <w:rsid w:val="003916DE"/>
    <w:rsid w:val="004418F3"/>
    <w:rsid w:val="00441C3B"/>
    <w:rsid w:val="00446FE5"/>
    <w:rsid w:val="00452396"/>
    <w:rsid w:val="00464963"/>
    <w:rsid w:val="00472CE1"/>
    <w:rsid w:val="004837D8"/>
    <w:rsid w:val="00485089"/>
    <w:rsid w:val="004B4D7B"/>
    <w:rsid w:val="004E468C"/>
    <w:rsid w:val="005333C6"/>
    <w:rsid w:val="00542A0C"/>
    <w:rsid w:val="005505B7"/>
    <w:rsid w:val="00570F55"/>
    <w:rsid w:val="00573BE5"/>
    <w:rsid w:val="00586AA0"/>
    <w:rsid w:val="00586ED3"/>
    <w:rsid w:val="00596AA9"/>
    <w:rsid w:val="006237EF"/>
    <w:rsid w:val="006B6F5E"/>
    <w:rsid w:val="0071601D"/>
    <w:rsid w:val="00720B05"/>
    <w:rsid w:val="007A62E6"/>
    <w:rsid w:val="007F20FA"/>
    <w:rsid w:val="0080684C"/>
    <w:rsid w:val="00871C75"/>
    <w:rsid w:val="008776DC"/>
    <w:rsid w:val="008E0B48"/>
    <w:rsid w:val="008F0F6B"/>
    <w:rsid w:val="009027AD"/>
    <w:rsid w:val="009358C6"/>
    <w:rsid w:val="009446C0"/>
    <w:rsid w:val="009573C4"/>
    <w:rsid w:val="009705C8"/>
    <w:rsid w:val="00970626"/>
    <w:rsid w:val="009B7159"/>
    <w:rsid w:val="009C1CF4"/>
    <w:rsid w:val="009E62EE"/>
    <w:rsid w:val="009F6B74"/>
    <w:rsid w:val="00A256B0"/>
    <w:rsid w:val="00A30353"/>
    <w:rsid w:val="00A9181C"/>
    <w:rsid w:val="00AC3823"/>
    <w:rsid w:val="00AE323C"/>
    <w:rsid w:val="00AF0CB5"/>
    <w:rsid w:val="00AF6E27"/>
    <w:rsid w:val="00B00181"/>
    <w:rsid w:val="00B00B0D"/>
    <w:rsid w:val="00B1686A"/>
    <w:rsid w:val="00B33C74"/>
    <w:rsid w:val="00B765F7"/>
    <w:rsid w:val="00BA0CA9"/>
    <w:rsid w:val="00C02897"/>
    <w:rsid w:val="00C35898"/>
    <w:rsid w:val="00C54D0C"/>
    <w:rsid w:val="00C97039"/>
    <w:rsid w:val="00CD0C18"/>
    <w:rsid w:val="00D3439C"/>
    <w:rsid w:val="00DB1831"/>
    <w:rsid w:val="00DD3BFD"/>
    <w:rsid w:val="00DF6678"/>
    <w:rsid w:val="00E0299A"/>
    <w:rsid w:val="00E0718F"/>
    <w:rsid w:val="00E14E3A"/>
    <w:rsid w:val="00E36FDD"/>
    <w:rsid w:val="00E66F75"/>
    <w:rsid w:val="00E85C74"/>
    <w:rsid w:val="00E911C9"/>
    <w:rsid w:val="00EA6547"/>
    <w:rsid w:val="00EF2E22"/>
    <w:rsid w:val="00F35BAF"/>
    <w:rsid w:val="00F54D02"/>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3E1F949-4A19-4200-A793-B5B2FBC9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7589</Characters>
  <Application>Microsoft Office Word</Application>
  <DocSecurity>0</DocSecurity>
  <Lines>329</Lines>
  <Paragraphs>209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ECE/TRANS/WP.11/2017/1</vt:lpstr>
      <vt:lpstr>ECE/TRANS/WP.11/2017/1</vt:lpstr>
    </vt:vector>
  </TitlesOfParts>
  <Company>DCM</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ECE/TRANS/WP.11/2017/1</dc:title>
  <dc:subject/>
  <dc:creator>Christine  CHAUTAGNAT</dc:creator>
  <cp:keywords/>
  <cp:lastModifiedBy>Marie-Claude Collet</cp:lastModifiedBy>
  <cp:revision>3</cp:revision>
  <cp:lastPrinted>2017-08-25T09:30:00Z</cp:lastPrinted>
  <dcterms:created xsi:type="dcterms:W3CDTF">2017-08-25T09:24:00Z</dcterms:created>
  <dcterms:modified xsi:type="dcterms:W3CDTF">2017-08-25T09:30:00Z</dcterms:modified>
</cp:coreProperties>
</file>