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A72CE3"/>
        </w:tc>
        <w:tc>
          <w:tcPr>
            <w:tcW w:w="2268" w:type="dxa"/>
            <w:tcBorders>
              <w:bottom w:val="single" w:sz="4" w:space="0" w:color="auto"/>
            </w:tcBorders>
            <w:vAlign w:val="bottom"/>
          </w:tcPr>
          <w:p w:rsidR="00F35BAF" w:rsidRPr="00DB58B5" w:rsidRDefault="00F35BAF" w:rsidP="00123E4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72CE3" w:rsidP="00A72CE3">
            <w:pPr>
              <w:jc w:val="right"/>
            </w:pPr>
            <w:r w:rsidRPr="00A72CE3">
              <w:rPr>
                <w:sz w:val="40"/>
              </w:rPr>
              <w:t>ECE</w:t>
            </w:r>
            <w:r>
              <w:t>/TRANS/2017/18</w:t>
            </w:r>
          </w:p>
        </w:tc>
      </w:tr>
      <w:tr w:rsidR="00F35BAF" w:rsidRPr="00DB58B5" w:rsidTr="00123E40">
        <w:trPr>
          <w:trHeight w:hRule="exact" w:val="2835"/>
        </w:trPr>
        <w:tc>
          <w:tcPr>
            <w:tcW w:w="1276" w:type="dxa"/>
            <w:tcBorders>
              <w:top w:val="single" w:sz="4" w:space="0" w:color="auto"/>
              <w:bottom w:val="single" w:sz="12" w:space="0" w:color="auto"/>
            </w:tcBorders>
          </w:tcPr>
          <w:p w:rsidR="00F35BAF" w:rsidRPr="00DB58B5" w:rsidRDefault="00F35BAF" w:rsidP="00123E40">
            <w:pPr>
              <w:spacing w:before="120"/>
              <w:jc w:val="center"/>
            </w:pPr>
            <w:r>
              <w:rPr>
                <w:noProof/>
                <w:lang w:eastAsia="fr-CH"/>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123E40">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72CE3" w:rsidP="00123E40">
            <w:pPr>
              <w:spacing w:before="240"/>
            </w:pPr>
            <w:r>
              <w:t>Distr. générale</w:t>
            </w:r>
          </w:p>
          <w:p w:rsidR="00A72CE3" w:rsidRDefault="00A72CE3" w:rsidP="00A72CE3">
            <w:pPr>
              <w:spacing w:line="240" w:lineRule="exact"/>
            </w:pPr>
            <w:r>
              <w:t>13 décembre 2016</w:t>
            </w:r>
          </w:p>
          <w:p w:rsidR="00A72CE3" w:rsidRDefault="00A72CE3" w:rsidP="00A72CE3">
            <w:pPr>
              <w:spacing w:line="240" w:lineRule="exact"/>
            </w:pPr>
            <w:r>
              <w:t>Français</w:t>
            </w:r>
          </w:p>
          <w:p w:rsidR="00A72CE3" w:rsidRPr="00DB58B5" w:rsidRDefault="00A72CE3" w:rsidP="00A72CE3">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123E40">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A72CE3" w:rsidRPr="00A72CE3" w:rsidRDefault="00A72CE3" w:rsidP="00A72CE3">
      <w:pPr>
        <w:spacing w:before="120"/>
        <w:rPr>
          <w:b/>
          <w:bCs/>
          <w:lang w:val="fr-FR"/>
        </w:rPr>
      </w:pPr>
      <w:r w:rsidRPr="00A72CE3">
        <w:rPr>
          <w:b/>
          <w:lang w:val="fr-FR"/>
        </w:rPr>
        <w:t>Soixante-dix-neuvième session</w:t>
      </w:r>
    </w:p>
    <w:p w:rsidR="00A72CE3" w:rsidRPr="0022723A" w:rsidRDefault="00A72CE3" w:rsidP="00A72CE3">
      <w:pPr>
        <w:rPr>
          <w:lang w:val="fr-FR"/>
        </w:rPr>
      </w:pPr>
      <w:r w:rsidRPr="0022723A">
        <w:rPr>
          <w:lang w:val="fr-FR"/>
        </w:rPr>
        <w:t>Genève, 21-24 février 2017</w:t>
      </w:r>
    </w:p>
    <w:p w:rsidR="00A72CE3" w:rsidRPr="0022723A" w:rsidRDefault="00BE639C" w:rsidP="00A72CE3">
      <w:pPr>
        <w:rPr>
          <w:lang w:val="fr-FR"/>
        </w:rPr>
      </w:pPr>
      <w:r>
        <w:rPr>
          <w:lang w:val="fr-FR"/>
        </w:rPr>
        <w:t>Point 5</w:t>
      </w:r>
      <w:bookmarkStart w:id="0" w:name="_GoBack"/>
      <w:bookmarkEnd w:id="0"/>
      <w:r>
        <w:rPr>
          <w:lang w:val="fr-FR"/>
        </w:rPr>
        <w:t> </w:t>
      </w:r>
      <w:r w:rsidR="00A72CE3" w:rsidRPr="0022723A">
        <w:rPr>
          <w:lang w:val="fr-FR"/>
        </w:rPr>
        <w:t>e) de l</w:t>
      </w:r>
      <w:r w:rsidR="00123E40">
        <w:rPr>
          <w:lang w:val="fr-FR"/>
        </w:rPr>
        <w:t>’</w:t>
      </w:r>
      <w:r w:rsidR="00A72CE3" w:rsidRPr="0022723A">
        <w:rPr>
          <w:lang w:val="fr-FR"/>
        </w:rPr>
        <w:t>ordre du jour provisoire</w:t>
      </w:r>
    </w:p>
    <w:p w:rsidR="00A72CE3" w:rsidRPr="00A72CE3" w:rsidRDefault="00A72CE3" w:rsidP="00A72CE3">
      <w:pPr>
        <w:rPr>
          <w:b/>
          <w:bCs/>
          <w:lang w:val="fr-FR"/>
        </w:rPr>
      </w:pPr>
      <w:r w:rsidRPr="00A72CE3">
        <w:rPr>
          <w:b/>
          <w:lang w:val="fr-FR"/>
        </w:rPr>
        <w:t xml:space="preserve">Questions stratégiques </w:t>
      </w:r>
      <w:r>
        <w:rPr>
          <w:b/>
          <w:lang w:val="fr-FR"/>
        </w:rPr>
        <w:t>à caractère modal et thématique </w:t>
      </w:r>
      <w:r w:rsidRPr="00A72CE3">
        <w:rPr>
          <w:b/>
          <w:lang w:val="fr-FR"/>
        </w:rPr>
        <w:t>:</w:t>
      </w:r>
    </w:p>
    <w:p w:rsidR="00A72CE3" w:rsidRPr="00A72CE3" w:rsidRDefault="00A72CE3" w:rsidP="00A72CE3">
      <w:pPr>
        <w:rPr>
          <w:b/>
          <w:bCs/>
          <w:lang w:val="fr-FR"/>
        </w:rPr>
      </w:pPr>
      <w:r w:rsidRPr="00A72CE3">
        <w:rPr>
          <w:b/>
          <w:lang w:val="fr-FR"/>
        </w:rPr>
        <w:t>Transport ferroviaire</w:t>
      </w:r>
    </w:p>
    <w:p w:rsidR="00A72CE3" w:rsidRPr="0022723A" w:rsidRDefault="00A72CE3" w:rsidP="00A72CE3">
      <w:pPr>
        <w:pStyle w:val="HChG"/>
        <w:rPr>
          <w:lang w:val="fr-FR"/>
        </w:rPr>
      </w:pPr>
      <w:r w:rsidRPr="0022723A">
        <w:rPr>
          <w:lang w:val="fr-FR"/>
        </w:rPr>
        <w:tab/>
      </w:r>
      <w:r w:rsidRPr="0022723A">
        <w:rPr>
          <w:lang w:val="fr-FR"/>
        </w:rPr>
        <w:tab/>
        <w:t xml:space="preserve">Tableau récapitulatif de comparaison entre le droit ferroviaire unifié et les autres régimes ferroviaires, </w:t>
      </w:r>
      <w:r>
        <w:rPr>
          <w:lang w:val="fr-FR"/>
        </w:rPr>
        <w:br/>
      </w:r>
      <w:r w:rsidRPr="0022723A">
        <w:rPr>
          <w:lang w:val="fr-FR"/>
        </w:rPr>
        <w:t xml:space="preserve">destiné à faciliter le suivi de la mise en œuvre pilote </w:t>
      </w:r>
      <w:r>
        <w:rPr>
          <w:lang w:val="fr-FR"/>
        </w:rPr>
        <w:br/>
      </w:r>
      <w:r w:rsidRPr="0022723A">
        <w:rPr>
          <w:lang w:val="fr-FR"/>
        </w:rPr>
        <w:t>des dispositions juridiques</w:t>
      </w:r>
    </w:p>
    <w:p w:rsidR="00A72CE3" w:rsidRPr="0022723A" w:rsidRDefault="00A72CE3" w:rsidP="00A72CE3">
      <w:pPr>
        <w:pStyle w:val="H1G"/>
        <w:rPr>
          <w:lang w:val="fr-FR"/>
        </w:rPr>
      </w:pPr>
      <w:r w:rsidRPr="0022723A">
        <w:rPr>
          <w:lang w:val="fr-FR"/>
        </w:rPr>
        <w:tab/>
      </w:r>
      <w:r w:rsidRPr="0022723A">
        <w:rPr>
          <w:lang w:val="fr-FR"/>
        </w:rPr>
        <w:tab/>
        <w:t>Note du secrétariat</w:t>
      </w:r>
    </w:p>
    <w:p w:rsidR="00A72CE3" w:rsidRPr="0022723A" w:rsidRDefault="00A72CE3" w:rsidP="00A72CE3">
      <w:pPr>
        <w:pStyle w:val="HChG"/>
        <w:rPr>
          <w:lang w:val="fr-FR"/>
        </w:rPr>
      </w:pPr>
      <w:r w:rsidRPr="0022723A">
        <w:rPr>
          <w:lang w:val="fr-FR"/>
        </w:rPr>
        <w:tab/>
      </w:r>
      <w:r w:rsidRPr="0022723A">
        <w:rPr>
          <w:lang w:val="fr-FR"/>
        </w:rPr>
        <w:tab/>
        <w:t>Introduction</w:t>
      </w:r>
    </w:p>
    <w:p w:rsidR="00A72CE3" w:rsidRPr="0022723A" w:rsidRDefault="00A72CE3" w:rsidP="00A72CE3">
      <w:pPr>
        <w:pStyle w:val="ParNoG"/>
        <w:rPr>
          <w:lang w:val="fr-FR"/>
        </w:rPr>
      </w:pPr>
      <w:r w:rsidRPr="0022723A">
        <w:rPr>
          <w:lang w:val="fr-FR"/>
        </w:rPr>
        <w:t>La présente note contient une synthèse de la comparaison entre le droit ferroviaire unifié et les autres régimes ferroviaires, pour examen par le Groupe d</w:t>
      </w:r>
      <w:r w:rsidR="00123E40">
        <w:rPr>
          <w:lang w:val="fr-FR"/>
        </w:rPr>
        <w:t>’</w:t>
      </w:r>
      <w:r w:rsidRPr="0022723A">
        <w:rPr>
          <w:lang w:val="fr-FR"/>
        </w:rPr>
        <w:t>experts pour l</w:t>
      </w:r>
      <w:r w:rsidR="00123E40">
        <w:rPr>
          <w:lang w:val="fr-FR"/>
        </w:rPr>
        <w:t>’</w:t>
      </w:r>
      <w:r w:rsidRPr="0022723A">
        <w:rPr>
          <w:lang w:val="fr-FR"/>
        </w:rPr>
        <w:t>uniformisation du droit ferroviaire et par les entreprises ferroviaires dans le cadre de la mise en œuvre pilote des projets de dispositions juridiques et du suivi de ces essais.</w:t>
      </w:r>
    </w:p>
    <w:p w:rsidR="00A72CE3" w:rsidRPr="0022723A" w:rsidRDefault="00A72CE3" w:rsidP="00A72CE3">
      <w:pPr>
        <w:pStyle w:val="ParNoG"/>
        <w:rPr>
          <w:lang w:val="fr-FR"/>
        </w:rPr>
      </w:pPr>
      <w:r w:rsidRPr="0022723A">
        <w:rPr>
          <w:lang w:val="fr-FR"/>
        </w:rPr>
        <w:t>Conformément à la résolution du Comité des transports intérieurs (CTI) sur l</w:t>
      </w:r>
      <w:r w:rsidR="00123E40">
        <w:rPr>
          <w:lang w:val="fr-FR"/>
        </w:rPr>
        <w:t>’</w:t>
      </w:r>
      <w:r w:rsidRPr="0022723A">
        <w:rPr>
          <w:lang w:val="fr-FR"/>
        </w:rPr>
        <w:t>uniformisation du droit ferroviaire (ECE/TRANS/2016/17), les entreprises ferroviaires et les organisations internationales actives dans le domaine des chemins de fer ont été encouragées à tester, autant que possible, ces dispositions juridiques dans la pratique, et le Groupe d</w:t>
      </w:r>
      <w:r w:rsidR="00123E40">
        <w:rPr>
          <w:lang w:val="fr-FR"/>
        </w:rPr>
        <w:t>’</w:t>
      </w:r>
      <w:r w:rsidRPr="0022723A">
        <w:rPr>
          <w:lang w:val="fr-FR"/>
        </w:rPr>
        <w:t>experts a été invité à assurer le suivi des résultats de ces essais pilotes et à élaborer des recommandations en conséquence.</w:t>
      </w:r>
    </w:p>
    <w:p w:rsidR="00A72CE3" w:rsidRPr="0022723A" w:rsidRDefault="00A72CE3" w:rsidP="00A72CE3">
      <w:pPr>
        <w:pStyle w:val="ParNoG"/>
        <w:rPr>
          <w:lang w:val="fr-FR"/>
        </w:rPr>
      </w:pPr>
      <w:r w:rsidRPr="0022723A">
        <w:rPr>
          <w:lang w:val="fr-FR"/>
        </w:rPr>
        <w:t>Au cours des sessions du Groupe tenues en 2016, un plan de réalisation des essais pilotes a été examiné et adopté par les entreprises ferroviaires et le lancement de ces essais a été approuvé. Le tableau récapitulatif ci-après a été établi par le professeur Rainer Freise et le secrétariat.</w:t>
      </w:r>
    </w:p>
    <w:p w:rsidR="00790253" w:rsidRDefault="00790253" w:rsidP="00AF0CB5">
      <w:pPr>
        <w:sectPr w:rsidR="00790253" w:rsidSect="00A72CE3">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pPr>
    </w:p>
    <w:p w:rsidR="008618D1" w:rsidRPr="0022723A" w:rsidRDefault="008618D1" w:rsidP="004F579F">
      <w:pPr>
        <w:shd w:val="clear" w:color="auto" w:fill="FFFFFF" w:themeFill="background1"/>
        <w:rPr>
          <w:lang w:val="fr-FR"/>
        </w:rPr>
      </w:pPr>
    </w:p>
    <w:tbl>
      <w:tblPr>
        <w:tblStyle w:val="Grilledutableau"/>
        <w:tblW w:w="12359"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9"/>
        <w:gridCol w:w="6180"/>
      </w:tblGrid>
      <w:tr w:rsidR="008618D1" w:rsidRPr="008618D1" w:rsidTr="00885A54">
        <w:trPr>
          <w:trHeight w:val="20"/>
          <w:tblHeader/>
        </w:trPr>
        <w:tc>
          <w:tcPr>
            <w:tcW w:w="6179" w:type="dxa"/>
            <w:tcBorders>
              <w:top w:val="single" w:sz="4" w:space="0" w:color="auto"/>
              <w:bottom w:val="single" w:sz="12" w:space="0" w:color="auto"/>
            </w:tcBorders>
            <w:shd w:val="clear" w:color="auto" w:fill="auto"/>
            <w:vAlign w:val="bottom"/>
          </w:tcPr>
          <w:p w:rsidR="008618D1" w:rsidRPr="008618D1" w:rsidRDefault="008618D1" w:rsidP="004F579F">
            <w:pPr>
              <w:shd w:val="clear" w:color="auto" w:fill="FFFFFF" w:themeFill="background1"/>
              <w:suppressAutoHyphens w:val="0"/>
              <w:spacing w:before="80" w:after="80" w:line="200" w:lineRule="exact"/>
              <w:ind w:right="113"/>
              <w:rPr>
                <w:i/>
                <w:sz w:val="16"/>
                <w:szCs w:val="22"/>
                <w:lang w:val="fr-FR"/>
              </w:rPr>
            </w:pPr>
            <w:r w:rsidRPr="008618D1">
              <w:rPr>
                <w:i/>
                <w:sz w:val="16"/>
                <w:lang w:val="fr-FR"/>
              </w:rPr>
              <w:t>Projets de dispositions juridiques du droit ferroviaire unifié</w:t>
            </w:r>
          </w:p>
        </w:tc>
        <w:tc>
          <w:tcPr>
            <w:tcW w:w="6180" w:type="dxa"/>
            <w:tcBorders>
              <w:top w:val="single" w:sz="4" w:space="0" w:color="auto"/>
              <w:bottom w:val="single" w:sz="12" w:space="0" w:color="auto"/>
            </w:tcBorders>
            <w:shd w:val="clear" w:color="auto" w:fill="auto"/>
            <w:vAlign w:val="bottom"/>
          </w:tcPr>
          <w:p w:rsidR="008618D1" w:rsidRPr="008618D1" w:rsidRDefault="008618D1" w:rsidP="004F579F">
            <w:pPr>
              <w:shd w:val="clear" w:color="auto" w:fill="FFFFFF" w:themeFill="background1"/>
              <w:suppressAutoHyphens w:val="0"/>
              <w:spacing w:before="80" w:after="80" w:line="200" w:lineRule="exact"/>
              <w:ind w:right="113"/>
              <w:rPr>
                <w:i/>
                <w:sz w:val="16"/>
                <w:szCs w:val="22"/>
                <w:lang w:val="fr-FR"/>
              </w:rPr>
            </w:pPr>
            <w:r w:rsidRPr="008618D1">
              <w:rPr>
                <w:i/>
                <w:sz w:val="16"/>
                <w:lang w:val="fr-FR"/>
              </w:rPr>
              <w:t xml:space="preserve">Tableau récapitulatif de comparaison entre la CIM (1999), la SMGS (2015), </w:t>
            </w:r>
            <w:r w:rsidR="007D7824">
              <w:rPr>
                <w:i/>
                <w:sz w:val="16"/>
                <w:lang w:val="fr-FR"/>
              </w:rPr>
              <w:br/>
            </w:r>
            <w:r w:rsidRPr="008618D1">
              <w:rPr>
                <w:i/>
                <w:sz w:val="16"/>
                <w:lang w:val="fr-FR"/>
              </w:rPr>
              <w:t>et le droit ferroviaire unifié (2015)</w:t>
            </w:r>
          </w:p>
        </w:tc>
      </w:tr>
      <w:tr w:rsidR="008618D1" w:rsidRPr="008618D1" w:rsidTr="00885A54">
        <w:trPr>
          <w:trHeight w:hRule="exact" w:val="113"/>
          <w:tblHeader/>
        </w:trPr>
        <w:tc>
          <w:tcPr>
            <w:tcW w:w="6179" w:type="dxa"/>
            <w:tcBorders>
              <w:top w:val="single" w:sz="12" w:space="0" w:color="auto"/>
            </w:tcBorders>
            <w:shd w:val="clear" w:color="auto" w:fill="auto"/>
          </w:tcPr>
          <w:p w:rsidR="008618D1" w:rsidRPr="008618D1" w:rsidRDefault="008618D1" w:rsidP="004F579F">
            <w:pPr>
              <w:shd w:val="clear" w:color="auto" w:fill="FFFFFF" w:themeFill="background1"/>
              <w:suppressAutoHyphens w:val="0"/>
              <w:spacing w:before="40" w:after="120"/>
              <w:ind w:right="113"/>
              <w:rPr>
                <w:lang w:val="fr-FR"/>
              </w:rPr>
            </w:pPr>
          </w:p>
        </w:tc>
        <w:tc>
          <w:tcPr>
            <w:tcW w:w="6180" w:type="dxa"/>
            <w:tcBorders>
              <w:top w:val="single" w:sz="12" w:space="0" w:color="auto"/>
            </w:tcBorders>
            <w:shd w:val="clear" w:color="auto" w:fill="auto"/>
          </w:tcPr>
          <w:p w:rsidR="008618D1" w:rsidRPr="008618D1" w:rsidRDefault="008618D1" w:rsidP="004F579F">
            <w:pPr>
              <w:shd w:val="clear" w:color="auto" w:fill="FFFFFF" w:themeFill="background1"/>
              <w:suppressAutoHyphens w:val="0"/>
              <w:spacing w:before="40" w:after="120"/>
              <w:ind w:right="113"/>
              <w:rPr>
                <w:lang w:val="fr-FR"/>
              </w:rPr>
            </w:pPr>
          </w:p>
        </w:tc>
      </w:tr>
      <w:tr w:rsidR="004F579F" w:rsidRPr="008618D1" w:rsidTr="00885A54">
        <w:trPr>
          <w:trHeight w:val="20"/>
        </w:trPr>
        <w:tc>
          <w:tcPr>
            <w:tcW w:w="12359" w:type="dxa"/>
            <w:gridSpan w:val="2"/>
            <w:tcBorders>
              <w:bottom w:val="single" w:sz="4" w:space="0" w:color="auto"/>
            </w:tcBorders>
            <w:shd w:val="clear" w:color="auto" w:fill="auto"/>
          </w:tcPr>
          <w:p w:rsidR="008618D1" w:rsidRPr="008618D1" w:rsidRDefault="008618D1" w:rsidP="004F579F">
            <w:pPr>
              <w:shd w:val="clear" w:color="auto" w:fill="FFFFFF" w:themeFill="background1"/>
              <w:suppressAutoHyphens w:val="0"/>
              <w:spacing w:before="40" w:after="120"/>
              <w:ind w:right="113"/>
              <w:rPr>
                <w:b/>
                <w:lang w:val="fr-FR"/>
              </w:rPr>
            </w:pPr>
            <w:r w:rsidRPr="008618D1">
              <w:rPr>
                <w:b/>
                <w:lang w:val="fr-FR"/>
              </w:rPr>
              <w:t>Point 1</w:t>
            </w:r>
            <w:r w:rsidRPr="008618D1">
              <w:rPr>
                <w:b/>
                <w:lang w:val="fr-FR"/>
              </w:rPr>
              <w:br/>
              <w:t>Champ d</w:t>
            </w:r>
            <w:r w:rsidR="00123E40">
              <w:rPr>
                <w:b/>
                <w:lang w:val="fr-FR"/>
              </w:rPr>
              <w:t>’</w:t>
            </w:r>
            <w:r w:rsidRPr="008618D1">
              <w:rPr>
                <w:b/>
                <w:lang w:val="fr-FR"/>
              </w:rPr>
              <w:t>application</w:t>
            </w:r>
          </w:p>
        </w:tc>
      </w:tr>
      <w:tr w:rsidR="004F579F" w:rsidRPr="008618D1" w:rsidTr="00885A54">
        <w:trPr>
          <w:trHeight w:val="20"/>
        </w:trPr>
        <w:tc>
          <w:tcPr>
            <w:tcW w:w="6179" w:type="dxa"/>
            <w:tcBorders>
              <w:top w:val="single" w:sz="4" w:space="0" w:color="auto"/>
            </w:tcBorders>
            <w:shd w:val="clear" w:color="auto" w:fill="auto"/>
          </w:tcPr>
          <w:p w:rsidR="00CF0A00" w:rsidRDefault="008618D1" w:rsidP="004F579F">
            <w:pPr>
              <w:shd w:val="clear" w:color="auto" w:fill="FFFFFF" w:themeFill="background1"/>
              <w:suppressAutoHyphens w:val="0"/>
              <w:spacing w:before="40" w:after="120"/>
              <w:ind w:right="113"/>
              <w:rPr>
                <w:lang w:val="fr-FR"/>
              </w:rPr>
            </w:pPr>
            <w:r w:rsidRPr="008618D1">
              <w:rPr>
                <w:lang w:val="fr-FR"/>
              </w:rPr>
              <w:t>§ 1</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Le présent régime juridique s</w:t>
            </w:r>
            <w:r w:rsidR="00123E40">
              <w:rPr>
                <w:lang w:val="fr-FR"/>
              </w:rPr>
              <w:t>’</w:t>
            </w:r>
            <w:r w:rsidRPr="008618D1">
              <w:rPr>
                <w:lang w:val="fr-FR"/>
              </w:rPr>
              <w:t>applique à un contrat de transport ferroviaire de marchandises</w:t>
            </w:r>
            <w:r w:rsidR="004F579F">
              <w:rPr>
                <w:lang w:val="fr-FR"/>
              </w:rPr>
              <w:t> :</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1.</w:t>
            </w:r>
            <w:r w:rsidRPr="008618D1">
              <w:rPr>
                <w:lang w:val="fr-FR"/>
              </w:rPr>
              <w:tab/>
              <w:t>Lorsque le lieu de la prise en charge de la marchandise et le lieu prévu pour la livraison sont situés dans deux États différents qui sont Parties contractantes au présent régime juridique</w:t>
            </w:r>
            <w:r w:rsidR="004F579F">
              <w:rPr>
                <w:lang w:val="fr-FR"/>
              </w:rPr>
              <w:t> ;</w:t>
            </w:r>
            <w:r w:rsidRPr="008618D1">
              <w:rPr>
                <w:lang w:val="fr-FR"/>
              </w:rPr>
              <w:t xml:space="preserve"> et</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2.</w:t>
            </w:r>
            <w:r w:rsidRPr="008618D1">
              <w:rPr>
                <w:lang w:val="fr-FR"/>
              </w:rPr>
              <w:tab/>
              <w:t>Si le contrat de transport stipule que le contrat est soumis au présent régime juridique</w:t>
            </w:r>
            <w:r w:rsidR="004F579F">
              <w:rPr>
                <w:lang w:val="fr-FR"/>
              </w:rPr>
              <w:t> ;</w:t>
            </w:r>
            <w:r w:rsidRPr="008618D1">
              <w:rPr>
                <w:lang w:val="fr-FR"/>
              </w:rPr>
              <w:t xml:space="preserve"> et</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w:t>
            </w:r>
          </w:p>
        </w:tc>
        <w:tc>
          <w:tcPr>
            <w:tcW w:w="6180" w:type="dxa"/>
            <w:tcBorders>
              <w:top w:val="single" w:sz="4" w:space="0" w:color="auto"/>
            </w:tcBorders>
            <w:shd w:val="clear" w:color="auto" w:fill="auto"/>
          </w:tcPr>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La CIM (ou la SMGS) s</w:t>
            </w:r>
            <w:r w:rsidR="00123E40">
              <w:rPr>
                <w:lang w:val="fr-FR"/>
              </w:rPr>
              <w:t>’</w:t>
            </w:r>
            <w:r w:rsidRPr="008618D1">
              <w:rPr>
                <w:lang w:val="fr-FR"/>
              </w:rPr>
              <w:t>applique lorsque le contrat de transport couvre un transport se déroulant uniquement dans la zone de la CIM (ou la zone de la SMGS). Un transport de la zone de la CIM vers la zone de la SMGS (ou vice versa) doit donc faire l</w:t>
            </w:r>
            <w:r w:rsidR="00123E40">
              <w:rPr>
                <w:lang w:val="fr-FR"/>
              </w:rPr>
              <w:t>’</w:t>
            </w:r>
            <w:r w:rsidRPr="008618D1">
              <w:rPr>
                <w:lang w:val="fr-FR"/>
              </w:rPr>
              <w:t>objet d</w:t>
            </w:r>
            <w:r w:rsidR="00123E40">
              <w:rPr>
                <w:lang w:val="fr-FR"/>
              </w:rPr>
              <w:t>’</w:t>
            </w:r>
            <w:r w:rsidRPr="008618D1">
              <w:rPr>
                <w:lang w:val="fr-FR"/>
              </w:rPr>
              <w:t>un contrat CIM dans la zone de la CIM, d</w:t>
            </w:r>
            <w:r w:rsidR="00123E40">
              <w:rPr>
                <w:lang w:val="fr-FR"/>
              </w:rPr>
              <w:t>’</w:t>
            </w:r>
            <w:r w:rsidRPr="008618D1">
              <w:rPr>
                <w:lang w:val="fr-FR"/>
              </w:rPr>
              <w:t>un contrat SMGS dans la zone de la SMGS et d</w:t>
            </w:r>
            <w:r w:rsidR="00123E40">
              <w:rPr>
                <w:lang w:val="fr-FR"/>
              </w:rPr>
              <w:t>’</w:t>
            </w:r>
            <w:r w:rsidRPr="008618D1">
              <w:rPr>
                <w:lang w:val="fr-FR"/>
              </w:rPr>
              <w:t>une réexpédition à la frontière entre les deux zones. S</w:t>
            </w:r>
            <w:r w:rsidR="00123E40">
              <w:rPr>
                <w:lang w:val="fr-FR"/>
              </w:rPr>
              <w:t>’</w:t>
            </w:r>
            <w:r w:rsidRPr="008618D1">
              <w:rPr>
                <w:lang w:val="fr-FR"/>
              </w:rPr>
              <w:t>il n</w:t>
            </w:r>
            <w:r w:rsidR="00123E40">
              <w:rPr>
                <w:lang w:val="fr-FR"/>
              </w:rPr>
              <w:t>’</w:t>
            </w:r>
            <w:r w:rsidRPr="008618D1">
              <w:rPr>
                <w:lang w:val="fr-FR"/>
              </w:rPr>
              <w:t>y a qu</w:t>
            </w:r>
            <w:r w:rsidR="00123E40">
              <w:rPr>
                <w:lang w:val="fr-FR"/>
              </w:rPr>
              <w:t>’</w:t>
            </w:r>
            <w:r w:rsidRPr="008618D1">
              <w:rPr>
                <w:lang w:val="fr-FR"/>
              </w:rPr>
              <w:t>un contrat unique couvrant les deux zones (sans réexpédition), ni la CIM ni la SMGS ne s</w:t>
            </w:r>
            <w:r w:rsidR="00123E40">
              <w:rPr>
                <w:lang w:val="fr-FR"/>
              </w:rPr>
              <w:t>’</w:t>
            </w:r>
            <w:r w:rsidRPr="008618D1">
              <w:rPr>
                <w:lang w:val="fr-FR"/>
              </w:rPr>
              <w:t>appliquent.</w:t>
            </w:r>
          </w:p>
        </w:tc>
      </w:tr>
      <w:tr w:rsidR="004F579F" w:rsidRPr="008618D1" w:rsidTr="009E2100">
        <w:trPr>
          <w:trHeight w:val="20"/>
        </w:trPr>
        <w:tc>
          <w:tcPr>
            <w:tcW w:w="6179" w:type="dxa"/>
            <w:shd w:val="clear" w:color="auto" w:fill="auto"/>
          </w:tcPr>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(Art</w:t>
            </w:r>
            <w:r w:rsidR="00463F16">
              <w:rPr>
                <w:lang w:val="fr-FR"/>
              </w:rPr>
              <w:t>. </w:t>
            </w:r>
            <w:r w:rsidRPr="008618D1">
              <w:rPr>
                <w:lang w:val="fr-FR"/>
              </w:rPr>
              <w:t>1</w:t>
            </w:r>
            <w:r w:rsidR="00834976">
              <w:rPr>
                <w:lang w:val="fr-FR"/>
              </w:rPr>
              <w:t xml:space="preserve">) </w:t>
            </w:r>
            <w:r w:rsidRPr="008618D1">
              <w:rPr>
                <w:lang w:val="fr-FR"/>
              </w:rPr>
              <w:t>§ 1</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3.</w:t>
            </w:r>
            <w:r w:rsidRPr="008618D1">
              <w:rPr>
                <w:lang w:val="fr-FR"/>
              </w:rPr>
              <w:tab/>
              <w:t>Si ni les dispositions des RU CIM ni de la SMGS ou encore d</w:t>
            </w:r>
            <w:r w:rsidR="00123E40">
              <w:rPr>
                <w:lang w:val="fr-FR"/>
              </w:rPr>
              <w:t>’</w:t>
            </w:r>
            <w:r w:rsidRPr="008618D1">
              <w:rPr>
                <w:lang w:val="fr-FR"/>
              </w:rPr>
              <w:t>accords bilatéraux ou multilatéraux entre les États contractants ne s</w:t>
            </w:r>
            <w:r w:rsidR="00123E40">
              <w:rPr>
                <w:lang w:val="fr-FR"/>
              </w:rPr>
              <w:t>’</w:t>
            </w:r>
            <w:r w:rsidRPr="008618D1">
              <w:rPr>
                <w:lang w:val="fr-FR"/>
              </w:rPr>
              <w:t>appliquent au contrat couvrant la totalité du parcours.</w:t>
            </w:r>
          </w:p>
        </w:tc>
        <w:tc>
          <w:tcPr>
            <w:tcW w:w="6180" w:type="dxa"/>
            <w:shd w:val="clear" w:color="auto" w:fill="auto"/>
          </w:tcPr>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Le droit ferroviaire unifié ne s</w:t>
            </w:r>
            <w:r w:rsidR="00123E40">
              <w:rPr>
                <w:lang w:val="fr-FR"/>
              </w:rPr>
              <w:t>’</w:t>
            </w:r>
            <w:r w:rsidRPr="008618D1">
              <w:rPr>
                <w:lang w:val="fr-FR"/>
              </w:rPr>
              <w:t>applique pas si la CIM et/ou la SMGS s</w:t>
            </w:r>
            <w:r w:rsidR="00123E40">
              <w:rPr>
                <w:lang w:val="fr-FR"/>
              </w:rPr>
              <w:t>’</w:t>
            </w:r>
            <w:r w:rsidRPr="008618D1">
              <w:rPr>
                <w:lang w:val="fr-FR"/>
              </w:rPr>
              <w:t>appliquent. Pour que le droit ferroviaire unifié s</w:t>
            </w:r>
            <w:r w:rsidR="00123E40">
              <w:rPr>
                <w:lang w:val="fr-FR"/>
              </w:rPr>
              <w:t>’</w:t>
            </w:r>
            <w:r w:rsidRPr="008618D1">
              <w:rPr>
                <w:lang w:val="fr-FR"/>
              </w:rPr>
              <w:t>applique, il faut donc un contrat couvrant la totalité du parcours sur les deux zones, sans réexpédition à la frontière entre les zones de la CIM et de la SMGS. Les parties au contrat doivent également convenir que leur contrat est soumis au droit ferroviaire unifié.</w:t>
            </w:r>
          </w:p>
        </w:tc>
      </w:tr>
      <w:tr w:rsidR="004F579F" w:rsidRPr="008618D1" w:rsidTr="009E2100">
        <w:trPr>
          <w:trHeight w:val="1810"/>
        </w:trPr>
        <w:tc>
          <w:tcPr>
            <w:tcW w:w="6179" w:type="dxa"/>
            <w:shd w:val="clear" w:color="auto" w:fill="auto"/>
          </w:tcPr>
          <w:p w:rsidR="00CF0A00" w:rsidRDefault="008618D1" w:rsidP="004F579F">
            <w:pPr>
              <w:shd w:val="clear" w:color="auto" w:fill="FFFFFF" w:themeFill="background1"/>
              <w:suppressAutoHyphens w:val="0"/>
              <w:spacing w:before="40" w:after="120"/>
              <w:ind w:right="113"/>
              <w:rPr>
                <w:lang w:val="fr-FR"/>
              </w:rPr>
            </w:pPr>
            <w:r w:rsidRPr="008618D1">
              <w:rPr>
                <w:lang w:val="fr-FR"/>
              </w:rPr>
              <w:t>(Art</w:t>
            </w:r>
            <w:r w:rsidR="00834976">
              <w:rPr>
                <w:lang w:val="fr-FR"/>
              </w:rPr>
              <w:t>.</w:t>
            </w:r>
            <w:r w:rsidRPr="008618D1">
              <w:rPr>
                <w:lang w:val="fr-FR"/>
              </w:rPr>
              <w:t xml:space="preserve"> 1</w:t>
            </w:r>
            <w:r w:rsidR="00834976">
              <w:rPr>
                <w:lang w:val="fr-FR"/>
              </w:rPr>
              <w:t>)</w:t>
            </w:r>
            <w:r w:rsidR="00885A54">
              <w:rPr>
                <w:lang w:val="fr-FR"/>
              </w:rPr>
              <w:t xml:space="preserve"> </w:t>
            </w:r>
            <w:r w:rsidR="00885A54" w:rsidRPr="008618D1">
              <w:rPr>
                <w:lang w:val="fr-FR"/>
              </w:rPr>
              <w:t>§ 2</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Le contrat de transport peut aussi stipuler que le présent régime juridique s</w:t>
            </w:r>
            <w:r w:rsidR="00123E40">
              <w:rPr>
                <w:lang w:val="fr-FR"/>
              </w:rPr>
              <w:t>’</w:t>
            </w:r>
            <w:r w:rsidRPr="008618D1">
              <w:rPr>
                <w:lang w:val="fr-FR"/>
              </w:rPr>
              <w:t>applique aux transports effectués par d</w:t>
            </w:r>
            <w:r w:rsidR="00123E40">
              <w:rPr>
                <w:lang w:val="fr-FR"/>
              </w:rPr>
              <w:t>’</w:t>
            </w:r>
            <w:r w:rsidRPr="008618D1">
              <w:rPr>
                <w:lang w:val="fr-FR"/>
              </w:rPr>
              <w:t>autres modes de transport en plus du transport ferroviaire international (transport multimodal)</w:t>
            </w:r>
            <w:r w:rsidR="004F579F">
              <w:rPr>
                <w:lang w:val="fr-FR"/>
              </w:rPr>
              <w:t> :</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1.</w:t>
            </w:r>
            <w:r w:rsidRPr="008618D1">
              <w:rPr>
                <w:lang w:val="fr-FR"/>
              </w:rPr>
              <w:tab/>
              <w:t>Si un tel accord n</w:t>
            </w:r>
            <w:r w:rsidR="00123E40">
              <w:rPr>
                <w:lang w:val="fr-FR"/>
              </w:rPr>
              <w:t>’</w:t>
            </w:r>
            <w:r w:rsidRPr="008618D1">
              <w:rPr>
                <w:lang w:val="fr-FR"/>
              </w:rPr>
              <w:t>entre pas en contradiction avec une convention internationale régissant ce type de transport supplémentaire</w:t>
            </w:r>
            <w:r w:rsidR="004F579F">
              <w:rPr>
                <w:lang w:val="fr-FR"/>
              </w:rPr>
              <w:t> ;</w:t>
            </w:r>
            <w:r w:rsidRPr="008618D1">
              <w:rPr>
                <w:lang w:val="fr-FR"/>
              </w:rPr>
              <w:t xml:space="preserve"> et</w:t>
            </w:r>
          </w:p>
        </w:tc>
        <w:tc>
          <w:tcPr>
            <w:tcW w:w="6180" w:type="dxa"/>
            <w:shd w:val="clear" w:color="auto" w:fill="auto"/>
          </w:tcPr>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La CIM, la SMGS et le droit ferroviaire unifié traitent le transport multimodal de manières différentes</w:t>
            </w:r>
            <w:r w:rsidR="004F579F">
              <w:rPr>
                <w:lang w:val="fr-FR"/>
              </w:rPr>
              <w:t> :</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La CIM couvre le transport par route, par voie de navigation intérieure ou par mer, dans certaines circonstances</w:t>
            </w:r>
            <w:r w:rsidR="004F579F">
              <w:rPr>
                <w:lang w:val="fr-FR"/>
              </w:rPr>
              <w:t> ;</w:t>
            </w:r>
          </w:p>
          <w:p w:rsidR="008618D1" w:rsidRPr="008618D1" w:rsidRDefault="00885A54" w:rsidP="00885A54">
            <w:pPr>
              <w:shd w:val="clear" w:color="auto" w:fill="FFFFFF" w:themeFill="background1"/>
              <w:suppressAutoHyphens w:val="0"/>
              <w:spacing w:before="40" w:after="120"/>
              <w:ind w:right="113"/>
              <w:rPr>
                <w:lang w:val="fr-FR"/>
              </w:rPr>
            </w:pPr>
            <w:r>
              <w:rPr>
                <w:lang w:val="fr-FR"/>
              </w:rPr>
              <w:t>L</w:t>
            </w:r>
            <w:r w:rsidR="008618D1" w:rsidRPr="008618D1">
              <w:rPr>
                <w:lang w:val="fr-FR"/>
              </w:rPr>
              <w:t>a SMGS couvre le trafic international rail-ferry</w:t>
            </w:r>
            <w:r w:rsidR="004F579F">
              <w:rPr>
                <w:lang w:val="fr-FR"/>
              </w:rPr>
              <w:t> ;</w:t>
            </w:r>
          </w:p>
        </w:tc>
      </w:tr>
      <w:tr w:rsidR="009E2100" w:rsidRPr="008618D1" w:rsidTr="009E2100">
        <w:trPr>
          <w:trHeight w:val="20"/>
        </w:trPr>
        <w:tc>
          <w:tcPr>
            <w:tcW w:w="6179" w:type="dxa"/>
            <w:shd w:val="clear" w:color="auto" w:fill="auto"/>
          </w:tcPr>
          <w:p w:rsidR="009E2100" w:rsidRPr="008618D1" w:rsidRDefault="009E2100" w:rsidP="004F579F">
            <w:pPr>
              <w:shd w:val="clear" w:color="auto" w:fill="FFFFFF" w:themeFill="background1"/>
              <w:spacing w:before="40" w:after="120"/>
              <w:ind w:right="113"/>
              <w:rPr>
                <w:lang w:val="fr-FR"/>
              </w:rPr>
            </w:pPr>
            <w:r w:rsidRPr="008618D1">
              <w:rPr>
                <w:lang w:val="fr-FR"/>
              </w:rPr>
              <w:t>2.</w:t>
            </w:r>
            <w:r w:rsidRPr="008618D1">
              <w:rPr>
                <w:lang w:val="fr-FR"/>
              </w:rPr>
              <w:tab/>
              <w:t>À moins que l</w:t>
            </w:r>
            <w:r w:rsidR="00123E40">
              <w:rPr>
                <w:lang w:val="fr-FR"/>
              </w:rPr>
              <w:t>’</w:t>
            </w:r>
            <w:r w:rsidRPr="008618D1">
              <w:rPr>
                <w:lang w:val="fr-FR"/>
              </w:rPr>
              <w:t>État contractant dont le droit s</w:t>
            </w:r>
            <w:r w:rsidR="00123E40">
              <w:rPr>
                <w:lang w:val="fr-FR"/>
              </w:rPr>
              <w:t>’</w:t>
            </w:r>
            <w:r w:rsidRPr="008618D1">
              <w:rPr>
                <w:lang w:val="fr-FR"/>
              </w:rPr>
              <w:t>applique à ce contrat de transport multimodal ait déclaré qu</w:t>
            </w:r>
            <w:r w:rsidR="00123E40">
              <w:rPr>
                <w:lang w:val="fr-FR"/>
              </w:rPr>
              <w:t>’</w:t>
            </w:r>
            <w:r w:rsidRPr="008618D1">
              <w:rPr>
                <w:lang w:val="fr-FR"/>
              </w:rPr>
              <w:t>il n</w:t>
            </w:r>
            <w:r w:rsidR="00123E40">
              <w:rPr>
                <w:lang w:val="fr-FR"/>
              </w:rPr>
              <w:t>’</w:t>
            </w:r>
            <w:r w:rsidRPr="008618D1">
              <w:rPr>
                <w:lang w:val="fr-FR"/>
              </w:rPr>
              <w:t>appliquera pas ce régime juridique aux contrats de transport multimodal.</w:t>
            </w:r>
          </w:p>
        </w:tc>
        <w:tc>
          <w:tcPr>
            <w:tcW w:w="6180" w:type="dxa"/>
            <w:shd w:val="clear" w:color="auto" w:fill="auto"/>
          </w:tcPr>
          <w:p w:rsidR="009E2100" w:rsidRPr="008618D1" w:rsidRDefault="009E2100" w:rsidP="00885A54">
            <w:pPr>
              <w:shd w:val="clear" w:color="auto" w:fill="FFFFFF" w:themeFill="background1"/>
              <w:spacing w:before="40" w:after="120"/>
              <w:ind w:right="113"/>
              <w:rPr>
                <w:lang w:val="fr-FR"/>
              </w:rPr>
            </w:pPr>
            <w:r>
              <w:rPr>
                <w:lang w:val="fr-FR"/>
              </w:rPr>
              <w:t>L</w:t>
            </w:r>
            <w:r w:rsidRPr="008618D1">
              <w:rPr>
                <w:lang w:val="fr-FR"/>
              </w:rPr>
              <w:t>e droit ferroviaire unifié couvre chacun des autres modes de transport en plus du transport ferroviaire international, dans certaines circonstances</w:t>
            </w:r>
            <w:r w:rsidR="00675011">
              <w:rPr>
                <w:lang w:val="fr-FR"/>
              </w:rPr>
              <w:t> ;</w:t>
            </w:r>
          </w:p>
        </w:tc>
      </w:tr>
      <w:tr w:rsidR="004F579F" w:rsidRPr="008618D1" w:rsidTr="000008F1">
        <w:trPr>
          <w:trHeight w:val="20"/>
        </w:trPr>
        <w:tc>
          <w:tcPr>
            <w:tcW w:w="6179" w:type="dxa"/>
            <w:tcBorders>
              <w:bottom w:val="single" w:sz="4" w:space="0" w:color="auto"/>
            </w:tcBorders>
            <w:shd w:val="clear" w:color="auto" w:fill="auto"/>
          </w:tcPr>
          <w:p w:rsidR="00CF0A00" w:rsidRDefault="008618D1" w:rsidP="00CF0A00">
            <w:pPr>
              <w:keepNext/>
              <w:shd w:val="clear" w:color="auto" w:fill="FFFFFF" w:themeFill="background1"/>
              <w:suppressAutoHyphens w:val="0"/>
              <w:spacing w:before="40" w:after="120"/>
              <w:ind w:right="113"/>
              <w:rPr>
                <w:lang w:val="fr-FR"/>
              </w:rPr>
            </w:pPr>
            <w:r w:rsidRPr="008618D1">
              <w:rPr>
                <w:lang w:val="fr-FR"/>
              </w:rPr>
              <w:lastRenderedPageBreak/>
              <w:t>(</w:t>
            </w:r>
            <w:r w:rsidR="00463F16">
              <w:rPr>
                <w:lang w:val="fr-FR"/>
              </w:rPr>
              <w:t>Art.</w:t>
            </w:r>
            <w:r w:rsidRPr="008618D1">
              <w:rPr>
                <w:lang w:val="fr-FR"/>
              </w:rPr>
              <w:t xml:space="preserve"> 1</w:t>
            </w:r>
            <w:r w:rsidR="00834976">
              <w:rPr>
                <w:lang w:val="fr-FR"/>
              </w:rPr>
              <w:t>)</w:t>
            </w:r>
            <w:r w:rsidR="00885A54">
              <w:rPr>
                <w:lang w:val="fr-FR"/>
              </w:rPr>
              <w:t xml:space="preserve"> </w:t>
            </w:r>
            <w:r w:rsidR="00885A54" w:rsidRPr="008618D1">
              <w:rPr>
                <w:lang w:val="fr-FR"/>
              </w:rPr>
              <w:t>§ 3</w:t>
            </w:r>
          </w:p>
          <w:p w:rsidR="008618D1" w:rsidRPr="008618D1" w:rsidRDefault="008618D1" w:rsidP="00CF0A00">
            <w:pPr>
              <w:keepNext/>
              <w:shd w:val="clear" w:color="auto" w:fill="FFFFFF" w:themeFill="background1"/>
              <w:suppressAutoHyphens w:val="0"/>
              <w:spacing w:before="40" w:after="120"/>
              <w:ind w:right="113"/>
              <w:rPr>
                <w:lang w:val="fr-FR"/>
              </w:rPr>
            </w:pPr>
            <w:r w:rsidRPr="008618D1">
              <w:rPr>
                <w:lang w:val="fr-FR"/>
              </w:rPr>
              <w:t>Deux ou plusieurs États contractants peuvent conclure des accords qui déclarent que le présent régime juridique s</w:t>
            </w:r>
            <w:r w:rsidR="00123E40">
              <w:rPr>
                <w:lang w:val="fr-FR"/>
              </w:rPr>
              <w:t>’</w:t>
            </w:r>
            <w:r w:rsidRPr="008618D1">
              <w:rPr>
                <w:lang w:val="fr-FR"/>
              </w:rPr>
              <w:t>applique aux contrats de transport ferroviaire entre leurs pays dans d</w:t>
            </w:r>
            <w:r w:rsidR="00123E40">
              <w:rPr>
                <w:lang w:val="fr-FR"/>
              </w:rPr>
              <w:t>’</w:t>
            </w:r>
            <w:r w:rsidRPr="008618D1">
              <w:rPr>
                <w:lang w:val="fr-FR"/>
              </w:rPr>
              <w:t>autres cas que ceux réglementés aux paragraphes 1 et 2.</w:t>
            </w:r>
          </w:p>
        </w:tc>
        <w:tc>
          <w:tcPr>
            <w:tcW w:w="6180" w:type="dxa"/>
            <w:tcBorders>
              <w:bottom w:val="single" w:sz="4" w:space="0" w:color="auto"/>
            </w:tcBorders>
            <w:shd w:val="clear" w:color="auto" w:fill="auto"/>
          </w:tcPr>
          <w:p w:rsidR="008618D1" w:rsidRPr="008618D1" w:rsidRDefault="008618D1" w:rsidP="000008F1">
            <w:pPr>
              <w:keepNext/>
              <w:shd w:val="clear" w:color="auto" w:fill="FFFFFF" w:themeFill="background1"/>
              <w:suppressAutoHyphens w:val="0"/>
              <w:spacing w:before="40" w:after="120"/>
              <w:ind w:right="113"/>
              <w:rPr>
                <w:lang w:val="fr-FR"/>
              </w:rPr>
            </w:pPr>
            <w:r w:rsidRPr="008618D1">
              <w:rPr>
                <w:lang w:val="fr-FR"/>
              </w:rPr>
              <w:t>Les dispositions de la CIM, de la SMGS et du droit ferroviaire unifié diffèrent en ce qui concerne leur applicabilité dans les cas particuliers.</w:t>
            </w:r>
          </w:p>
        </w:tc>
      </w:tr>
      <w:tr w:rsidR="004F579F" w:rsidRPr="008618D1" w:rsidTr="00125ACB">
        <w:trPr>
          <w:trHeight w:val="20"/>
        </w:trPr>
        <w:tc>
          <w:tcPr>
            <w:tcW w:w="12359" w:type="dxa"/>
            <w:gridSpan w:val="2"/>
            <w:tcBorders>
              <w:top w:val="single" w:sz="4" w:space="0" w:color="auto"/>
              <w:bottom w:val="single" w:sz="4" w:space="0" w:color="auto"/>
            </w:tcBorders>
            <w:shd w:val="clear" w:color="auto" w:fill="auto"/>
          </w:tcPr>
          <w:p w:rsidR="008618D1" w:rsidRPr="000008F1" w:rsidRDefault="008618D1" w:rsidP="000008F1">
            <w:pPr>
              <w:shd w:val="clear" w:color="auto" w:fill="FFFFFF" w:themeFill="background1"/>
              <w:suppressAutoHyphens w:val="0"/>
              <w:spacing w:before="40" w:after="120"/>
              <w:ind w:right="113"/>
              <w:rPr>
                <w:b/>
                <w:lang w:val="fr-FR"/>
              </w:rPr>
            </w:pPr>
            <w:r w:rsidRPr="000008F1">
              <w:rPr>
                <w:b/>
                <w:lang w:val="fr-FR"/>
              </w:rPr>
              <w:t>Point 2</w:t>
            </w:r>
            <w:r w:rsidR="000008F1" w:rsidRPr="000008F1">
              <w:rPr>
                <w:b/>
                <w:lang w:val="fr-FR"/>
              </w:rPr>
              <w:t xml:space="preserve"> </w:t>
            </w:r>
            <w:r w:rsidR="000008F1" w:rsidRPr="000008F1">
              <w:rPr>
                <w:b/>
                <w:lang w:val="fr-FR"/>
              </w:rPr>
              <w:br/>
            </w:r>
            <w:r w:rsidRPr="000008F1">
              <w:rPr>
                <w:b/>
                <w:lang w:val="fr-FR"/>
              </w:rPr>
              <w:t>Définitions</w:t>
            </w:r>
          </w:p>
        </w:tc>
      </w:tr>
      <w:tr w:rsidR="004F579F" w:rsidRPr="008618D1" w:rsidTr="00125ACB">
        <w:trPr>
          <w:trHeight w:val="1100"/>
        </w:trPr>
        <w:tc>
          <w:tcPr>
            <w:tcW w:w="6179" w:type="dxa"/>
            <w:tcBorders>
              <w:top w:val="single" w:sz="4" w:space="0" w:color="auto"/>
            </w:tcBorders>
            <w:shd w:val="clear" w:color="auto" w:fill="auto"/>
          </w:tcPr>
          <w:p w:rsidR="008618D1" w:rsidRPr="008618D1" w:rsidRDefault="008618D1" w:rsidP="00125ACB">
            <w:pPr>
              <w:shd w:val="clear" w:color="auto" w:fill="FFFFFF" w:themeFill="background1"/>
              <w:suppressAutoHyphens w:val="0"/>
              <w:spacing w:before="40" w:after="120"/>
              <w:ind w:right="113"/>
              <w:rPr>
                <w:lang w:val="fr-FR"/>
              </w:rPr>
            </w:pPr>
            <w:r w:rsidRPr="008618D1">
              <w:rPr>
                <w:lang w:val="fr-FR"/>
              </w:rPr>
              <w:t>1.</w:t>
            </w:r>
            <w:r w:rsidRPr="008618D1">
              <w:rPr>
                <w:lang w:val="fr-FR"/>
              </w:rPr>
              <w:tab/>
              <w:t xml:space="preserve">Le terme </w:t>
            </w:r>
            <w:r w:rsidR="00125ACB">
              <w:rPr>
                <w:lang w:val="fr-FR"/>
              </w:rPr>
              <w:t>« </w:t>
            </w:r>
            <w:r w:rsidRPr="008618D1">
              <w:rPr>
                <w:lang w:val="fr-FR"/>
              </w:rPr>
              <w:t>contrat de transport</w:t>
            </w:r>
            <w:r w:rsidR="00125ACB">
              <w:rPr>
                <w:lang w:val="fr-FR"/>
              </w:rPr>
              <w:t> »</w:t>
            </w:r>
            <w:r w:rsidRPr="008618D1">
              <w:rPr>
                <w:lang w:val="fr-FR"/>
              </w:rPr>
              <w:t xml:space="preserve"> désigne tout contrat aux termes duquel un transporteur s</w:t>
            </w:r>
            <w:r w:rsidR="00123E40">
              <w:rPr>
                <w:lang w:val="fr-FR"/>
              </w:rPr>
              <w:t>’</w:t>
            </w:r>
            <w:r w:rsidRPr="008618D1">
              <w:rPr>
                <w:lang w:val="fr-FR"/>
              </w:rPr>
              <w:t>engage à transporter des marchandises contre paiement et à les livrer au destinataire dans les conditions définies par le présent régime juridique.</w:t>
            </w:r>
          </w:p>
        </w:tc>
        <w:tc>
          <w:tcPr>
            <w:tcW w:w="6180" w:type="dxa"/>
            <w:tcBorders>
              <w:top w:val="single" w:sz="4" w:space="0" w:color="auto"/>
            </w:tcBorders>
            <w:shd w:val="clear" w:color="auto" w:fill="auto"/>
          </w:tcPr>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La SMGS et le droit ferroviaire unifié comptent de nombreuses définitions alors que la CIM n</w:t>
            </w:r>
            <w:r w:rsidR="00123E40">
              <w:rPr>
                <w:lang w:val="fr-FR"/>
              </w:rPr>
              <w:t>’</w:t>
            </w:r>
            <w:r w:rsidRPr="008618D1">
              <w:rPr>
                <w:lang w:val="fr-FR"/>
              </w:rPr>
              <w:t>en a que quatre.</w:t>
            </w:r>
          </w:p>
        </w:tc>
      </w:tr>
      <w:tr w:rsidR="00125ACB" w:rsidRPr="008618D1" w:rsidTr="003E7C66">
        <w:trPr>
          <w:trHeight w:val="1210"/>
        </w:trPr>
        <w:tc>
          <w:tcPr>
            <w:tcW w:w="6179" w:type="dxa"/>
            <w:shd w:val="clear" w:color="auto" w:fill="auto"/>
          </w:tcPr>
          <w:p w:rsidR="00125ACB" w:rsidRPr="008618D1" w:rsidRDefault="00125ACB" w:rsidP="00125ACB">
            <w:pPr>
              <w:shd w:val="clear" w:color="auto" w:fill="FFFFFF" w:themeFill="background1"/>
              <w:suppressAutoHyphens w:val="0"/>
              <w:spacing w:before="40" w:after="120"/>
              <w:ind w:right="113"/>
              <w:rPr>
                <w:lang w:val="fr-FR"/>
              </w:rPr>
            </w:pPr>
            <w:r w:rsidRPr="008618D1">
              <w:rPr>
                <w:lang w:val="fr-FR"/>
              </w:rPr>
              <w:t>2.</w:t>
            </w:r>
            <w:r w:rsidRPr="008618D1">
              <w:rPr>
                <w:lang w:val="fr-FR"/>
              </w:rPr>
              <w:tab/>
              <w:t xml:space="preserve">Le terme </w:t>
            </w:r>
            <w:r>
              <w:rPr>
                <w:lang w:val="fr-FR"/>
              </w:rPr>
              <w:t>« </w:t>
            </w:r>
            <w:r w:rsidRPr="008618D1">
              <w:rPr>
                <w:lang w:val="fr-FR"/>
              </w:rPr>
              <w:t>transporteur</w:t>
            </w:r>
            <w:r>
              <w:rPr>
                <w:lang w:val="fr-FR"/>
              </w:rPr>
              <w:t> »</w:t>
            </w:r>
            <w:r w:rsidRPr="008618D1">
              <w:rPr>
                <w:lang w:val="fr-FR"/>
              </w:rPr>
              <w:t xml:space="preserve"> désigne le transporteur contractuel ou un transporteur subséquent.</w:t>
            </w:r>
          </w:p>
          <w:p w:rsidR="00125ACB" w:rsidRPr="008618D1" w:rsidRDefault="00125ACB" w:rsidP="00125ACB">
            <w:pPr>
              <w:shd w:val="clear" w:color="auto" w:fill="FFFFFF" w:themeFill="background1"/>
              <w:spacing w:before="40" w:after="120"/>
              <w:ind w:right="113"/>
              <w:rPr>
                <w:lang w:val="fr-FR"/>
              </w:rPr>
            </w:pPr>
            <w:r w:rsidRPr="008618D1">
              <w:rPr>
                <w:lang w:val="fr-FR"/>
              </w:rPr>
              <w:t>3.</w:t>
            </w:r>
            <w:r w:rsidRPr="008618D1">
              <w:rPr>
                <w:lang w:val="fr-FR"/>
              </w:rPr>
              <w:tab/>
              <w:t xml:space="preserve">Le terme </w:t>
            </w:r>
            <w:r>
              <w:rPr>
                <w:lang w:val="fr-FR"/>
              </w:rPr>
              <w:t>« </w:t>
            </w:r>
            <w:r w:rsidRPr="008618D1">
              <w:rPr>
                <w:lang w:val="fr-FR"/>
              </w:rPr>
              <w:t>transporteur contractuel</w:t>
            </w:r>
            <w:r>
              <w:rPr>
                <w:lang w:val="fr-FR"/>
              </w:rPr>
              <w:t> »</w:t>
            </w:r>
            <w:r w:rsidRPr="008618D1">
              <w:rPr>
                <w:lang w:val="fr-FR"/>
              </w:rPr>
              <w:t xml:space="preserve"> désigne le transporteur qui a conclu le contrat de transport avec l</w:t>
            </w:r>
            <w:r w:rsidR="00123E40">
              <w:rPr>
                <w:lang w:val="fr-FR"/>
              </w:rPr>
              <w:t>’</w:t>
            </w:r>
            <w:r w:rsidRPr="008618D1">
              <w:rPr>
                <w:lang w:val="fr-FR"/>
              </w:rPr>
              <w:t xml:space="preserve">expéditeur. </w:t>
            </w:r>
          </w:p>
        </w:tc>
        <w:tc>
          <w:tcPr>
            <w:tcW w:w="6180" w:type="dxa"/>
            <w:shd w:val="clear" w:color="auto" w:fill="auto"/>
          </w:tcPr>
          <w:p w:rsidR="00125ACB" w:rsidRPr="008618D1" w:rsidRDefault="00125ACB" w:rsidP="004F579F">
            <w:pPr>
              <w:shd w:val="clear" w:color="auto" w:fill="FFFFFF" w:themeFill="background1"/>
              <w:spacing w:before="40" w:after="120"/>
              <w:ind w:right="113"/>
              <w:rPr>
                <w:lang w:val="fr-FR"/>
              </w:rPr>
            </w:pPr>
            <w:r w:rsidRPr="008618D1">
              <w:rPr>
                <w:lang w:val="fr-FR"/>
              </w:rPr>
              <w:t>Bien qu</w:t>
            </w:r>
            <w:r w:rsidR="00123E40">
              <w:rPr>
                <w:lang w:val="fr-FR"/>
              </w:rPr>
              <w:t>’</w:t>
            </w:r>
            <w:r w:rsidRPr="008618D1">
              <w:rPr>
                <w:lang w:val="fr-FR"/>
              </w:rPr>
              <w:t>elles soient formulées différemment, les définitions d</w:t>
            </w:r>
            <w:r w:rsidR="00123E40">
              <w:rPr>
                <w:lang w:val="fr-FR"/>
              </w:rPr>
              <w:t>’</w:t>
            </w:r>
            <w:r w:rsidRPr="008618D1">
              <w:rPr>
                <w:lang w:val="fr-FR"/>
              </w:rPr>
              <w:t>un même terme dans les trois régimes juridiques ont globalement la même signification.</w:t>
            </w:r>
          </w:p>
        </w:tc>
      </w:tr>
      <w:tr w:rsidR="004F579F" w:rsidRPr="008618D1" w:rsidTr="003E7C66">
        <w:trPr>
          <w:trHeight w:val="20"/>
        </w:trPr>
        <w:tc>
          <w:tcPr>
            <w:tcW w:w="6179" w:type="dxa"/>
            <w:shd w:val="clear" w:color="auto" w:fill="auto"/>
          </w:tcPr>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4.</w:t>
            </w:r>
            <w:r w:rsidRPr="008618D1">
              <w:rPr>
                <w:lang w:val="fr-FR"/>
              </w:rPr>
              <w:tab/>
              <w:t xml:space="preserve">Le terme </w:t>
            </w:r>
            <w:r w:rsidR="00125ACB">
              <w:rPr>
                <w:lang w:val="fr-FR"/>
              </w:rPr>
              <w:t>« </w:t>
            </w:r>
            <w:r w:rsidRPr="008618D1">
              <w:rPr>
                <w:lang w:val="fr-FR"/>
              </w:rPr>
              <w:t>transporteur subséquent</w:t>
            </w:r>
            <w:r w:rsidR="00125ACB">
              <w:rPr>
                <w:lang w:val="fr-FR"/>
              </w:rPr>
              <w:t> »</w:t>
            </w:r>
            <w:r w:rsidRPr="008618D1">
              <w:rPr>
                <w:lang w:val="fr-FR"/>
              </w:rPr>
              <w:t xml:space="preserve"> désigne un transporteur qui n</w:t>
            </w:r>
            <w:r w:rsidR="00123E40">
              <w:rPr>
                <w:lang w:val="fr-FR"/>
              </w:rPr>
              <w:t>’</w:t>
            </w:r>
            <w:r w:rsidRPr="008618D1">
              <w:rPr>
                <w:lang w:val="fr-FR"/>
              </w:rPr>
              <w:t>a pas conclu le contrat de transport avec l</w:t>
            </w:r>
            <w:r w:rsidR="00123E40">
              <w:rPr>
                <w:lang w:val="fr-FR"/>
              </w:rPr>
              <w:t>’</w:t>
            </w:r>
            <w:r w:rsidRPr="008618D1">
              <w:rPr>
                <w:lang w:val="fr-FR"/>
              </w:rPr>
              <w:t>expéditeur, mais qui, du fait qu</w:t>
            </w:r>
            <w:r w:rsidR="00123E40">
              <w:rPr>
                <w:lang w:val="fr-FR"/>
              </w:rPr>
              <w:t>’</w:t>
            </w:r>
            <w:r w:rsidRPr="008618D1">
              <w:rPr>
                <w:lang w:val="fr-FR"/>
              </w:rPr>
              <w:t>il prend en charge la marchandise avec la lettre de voiture, devient partie au contrat de transport.</w:t>
            </w:r>
          </w:p>
        </w:tc>
        <w:tc>
          <w:tcPr>
            <w:tcW w:w="6180" w:type="dxa"/>
            <w:shd w:val="clear" w:color="auto" w:fill="auto"/>
          </w:tcPr>
          <w:p w:rsidR="008618D1" w:rsidRPr="008618D1" w:rsidRDefault="008618D1" w:rsidP="004F579F">
            <w:pPr>
              <w:shd w:val="clear" w:color="auto" w:fill="FFFFFF" w:themeFill="background1"/>
              <w:suppressAutoHyphens w:val="0"/>
              <w:spacing w:before="40" w:after="120"/>
              <w:ind w:right="113"/>
              <w:rPr>
                <w:lang w:val="fr-FR"/>
              </w:rPr>
            </w:pPr>
          </w:p>
        </w:tc>
      </w:tr>
      <w:tr w:rsidR="00F51677" w:rsidRPr="008618D1" w:rsidTr="003E7C66">
        <w:trPr>
          <w:trHeight w:val="20"/>
        </w:trPr>
        <w:tc>
          <w:tcPr>
            <w:tcW w:w="6179" w:type="dxa"/>
            <w:shd w:val="clear" w:color="auto" w:fill="auto"/>
          </w:tcPr>
          <w:p w:rsidR="00F51677" w:rsidRPr="008618D1" w:rsidRDefault="00F51677" w:rsidP="00F51677">
            <w:pPr>
              <w:shd w:val="clear" w:color="auto" w:fill="FFFFFF" w:themeFill="background1"/>
              <w:suppressAutoHyphens w:val="0"/>
              <w:spacing w:before="40" w:after="120"/>
              <w:ind w:right="113"/>
              <w:rPr>
                <w:lang w:val="fr-FR"/>
              </w:rPr>
            </w:pPr>
            <w:r w:rsidRPr="008618D1">
              <w:rPr>
                <w:lang w:val="fr-FR"/>
              </w:rPr>
              <w:t>5.</w:t>
            </w:r>
            <w:r w:rsidRPr="008618D1">
              <w:rPr>
                <w:lang w:val="fr-FR"/>
              </w:rPr>
              <w:tab/>
              <w:t xml:space="preserve">Le terme </w:t>
            </w:r>
            <w:r>
              <w:rPr>
                <w:lang w:val="fr-FR"/>
              </w:rPr>
              <w:t>« </w:t>
            </w:r>
            <w:r w:rsidRPr="008618D1">
              <w:rPr>
                <w:lang w:val="fr-FR"/>
              </w:rPr>
              <w:t>expéditeur</w:t>
            </w:r>
            <w:r>
              <w:rPr>
                <w:lang w:val="fr-FR"/>
              </w:rPr>
              <w:t> »</w:t>
            </w:r>
            <w:r w:rsidRPr="008618D1">
              <w:rPr>
                <w:lang w:val="fr-FR"/>
              </w:rPr>
              <w:t xml:space="preserve"> désigne la personne qui a conclu le contrat de transport avec le transporteur contractuel.</w:t>
            </w:r>
          </w:p>
        </w:tc>
        <w:tc>
          <w:tcPr>
            <w:tcW w:w="6180" w:type="dxa"/>
            <w:shd w:val="clear" w:color="auto" w:fill="auto"/>
          </w:tcPr>
          <w:p w:rsidR="00F51677" w:rsidRPr="008618D1" w:rsidRDefault="00F51677" w:rsidP="004F579F">
            <w:pPr>
              <w:shd w:val="clear" w:color="auto" w:fill="FFFFFF" w:themeFill="background1"/>
              <w:suppressAutoHyphens w:val="0"/>
              <w:spacing w:before="40" w:after="120"/>
              <w:ind w:right="113"/>
              <w:rPr>
                <w:lang w:val="fr-FR"/>
              </w:rPr>
            </w:pPr>
          </w:p>
        </w:tc>
      </w:tr>
      <w:tr w:rsidR="00F51677" w:rsidRPr="008618D1" w:rsidTr="003E7C66">
        <w:trPr>
          <w:trHeight w:val="20"/>
        </w:trPr>
        <w:tc>
          <w:tcPr>
            <w:tcW w:w="6179" w:type="dxa"/>
            <w:shd w:val="clear" w:color="auto" w:fill="auto"/>
          </w:tcPr>
          <w:p w:rsidR="00F51677" w:rsidRPr="008618D1" w:rsidRDefault="00F51677" w:rsidP="003E7C66">
            <w:pPr>
              <w:shd w:val="clear" w:color="auto" w:fill="FFFFFF" w:themeFill="background1"/>
              <w:suppressAutoHyphens w:val="0"/>
              <w:spacing w:before="40" w:after="120"/>
              <w:ind w:right="113"/>
              <w:rPr>
                <w:lang w:val="fr-FR"/>
              </w:rPr>
            </w:pPr>
            <w:r w:rsidRPr="008618D1">
              <w:rPr>
                <w:lang w:val="fr-FR"/>
              </w:rPr>
              <w:t>6.</w:t>
            </w:r>
            <w:r w:rsidRPr="008618D1">
              <w:rPr>
                <w:lang w:val="fr-FR"/>
              </w:rPr>
              <w:tab/>
              <w:t xml:space="preserve">Le terme </w:t>
            </w:r>
            <w:r>
              <w:rPr>
                <w:lang w:val="fr-FR"/>
              </w:rPr>
              <w:t>« </w:t>
            </w:r>
            <w:r w:rsidRPr="008618D1">
              <w:rPr>
                <w:lang w:val="fr-FR"/>
              </w:rPr>
              <w:t>parties au contrat</w:t>
            </w:r>
            <w:r>
              <w:rPr>
                <w:lang w:val="fr-FR"/>
              </w:rPr>
              <w:t> »</w:t>
            </w:r>
            <w:r w:rsidRPr="008618D1">
              <w:rPr>
                <w:lang w:val="fr-FR"/>
              </w:rPr>
              <w:t xml:space="preserve"> désigne le transporteur et l</w:t>
            </w:r>
            <w:r w:rsidR="00123E40">
              <w:rPr>
                <w:lang w:val="fr-FR"/>
              </w:rPr>
              <w:t>’</w:t>
            </w:r>
            <w:r w:rsidRPr="008618D1">
              <w:rPr>
                <w:lang w:val="fr-FR"/>
              </w:rPr>
              <w:t>expéditeur.</w:t>
            </w:r>
          </w:p>
        </w:tc>
        <w:tc>
          <w:tcPr>
            <w:tcW w:w="6180" w:type="dxa"/>
            <w:shd w:val="clear" w:color="auto" w:fill="auto"/>
          </w:tcPr>
          <w:p w:rsidR="00F51677" w:rsidRPr="008618D1" w:rsidRDefault="00F51677" w:rsidP="004F579F">
            <w:pPr>
              <w:shd w:val="clear" w:color="auto" w:fill="FFFFFF" w:themeFill="background1"/>
              <w:suppressAutoHyphens w:val="0"/>
              <w:spacing w:before="40" w:after="120"/>
              <w:ind w:right="113"/>
              <w:rPr>
                <w:lang w:val="fr-FR"/>
              </w:rPr>
            </w:pPr>
          </w:p>
        </w:tc>
      </w:tr>
      <w:tr w:rsidR="00F51677" w:rsidRPr="008618D1" w:rsidTr="003E7C66">
        <w:trPr>
          <w:trHeight w:val="20"/>
        </w:trPr>
        <w:tc>
          <w:tcPr>
            <w:tcW w:w="6179" w:type="dxa"/>
            <w:shd w:val="clear" w:color="auto" w:fill="auto"/>
          </w:tcPr>
          <w:p w:rsidR="00F51677" w:rsidRPr="008618D1" w:rsidRDefault="00F51677" w:rsidP="003E7C66">
            <w:pPr>
              <w:shd w:val="clear" w:color="auto" w:fill="FFFFFF" w:themeFill="background1"/>
              <w:suppressAutoHyphens w:val="0"/>
              <w:spacing w:before="40" w:after="120"/>
              <w:ind w:right="113"/>
              <w:rPr>
                <w:lang w:val="fr-FR"/>
              </w:rPr>
            </w:pPr>
            <w:r w:rsidRPr="008618D1">
              <w:rPr>
                <w:lang w:val="fr-FR"/>
              </w:rPr>
              <w:t>7.</w:t>
            </w:r>
            <w:r w:rsidRPr="008618D1">
              <w:rPr>
                <w:lang w:val="fr-FR"/>
              </w:rPr>
              <w:tab/>
              <w:t xml:space="preserve">Le terme </w:t>
            </w:r>
            <w:r>
              <w:rPr>
                <w:lang w:val="fr-FR"/>
              </w:rPr>
              <w:t>« </w:t>
            </w:r>
            <w:r w:rsidRPr="008618D1">
              <w:rPr>
                <w:lang w:val="fr-FR"/>
              </w:rPr>
              <w:t>destinataire</w:t>
            </w:r>
            <w:r>
              <w:rPr>
                <w:lang w:val="fr-FR"/>
              </w:rPr>
              <w:t> »</w:t>
            </w:r>
            <w:r w:rsidRPr="008618D1">
              <w:rPr>
                <w:lang w:val="fr-FR"/>
              </w:rPr>
              <w:t xml:space="preserve"> désigne la personne à laquelle le transporteur doit livrer les marchandises en vertu du contrat. </w:t>
            </w:r>
          </w:p>
        </w:tc>
        <w:tc>
          <w:tcPr>
            <w:tcW w:w="6180" w:type="dxa"/>
            <w:shd w:val="clear" w:color="auto" w:fill="auto"/>
          </w:tcPr>
          <w:p w:rsidR="00F51677" w:rsidRPr="008618D1" w:rsidRDefault="00F51677" w:rsidP="004F579F">
            <w:pPr>
              <w:shd w:val="clear" w:color="auto" w:fill="FFFFFF" w:themeFill="background1"/>
              <w:suppressAutoHyphens w:val="0"/>
              <w:spacing w:before="40" w:after="120"/>
              <w:ind w:right="113"/>
              <w:rPr>
                <w:lang w:val="fr-FR"/>
              </w:rPr>
            </w:pPr>
          </w:p>
        </w:tc>
      </w:tr>
      <w:tr w:rsidR="00F51677" w:rsidRPr="008618D1" w:rsidTr="003E7C66">
        <w:trPr>
          <w:trHeight w:val="20"/>
        </w:trPr>
        <w:tc>
          <w:tcPr>
            <w:tcW w:w="6179" w:type="dxa"/>
            <w:shd w:val="clear" w:color="auto" w:fill="auto"/>
          </w:tcPr>
          <w:p w:rsidR="00F51677" w:rsidRPr="008618D1" w:rsidRDefault="00F51677" w:rsidP="004F579F">
            <w:pPr>
              <w:shd w:val="clear" w:color="auto" w:fill="FFFFFF" w:themeFill="background1"/>
              <w:spacing w:before="40" w:after="120"/>
              <w:ind w:right="113"/>
              <w:rPr>
                <w:lang w:val="fr-FR"/>
              </w:rPr>
            </w:pPr>
            <w:r w:rsidRPr="008618D1">
              <w:rPr>
                <w:lang w:val="fr-FR"/>
              </w:rPr>
              <w:t>8.</w:t>
            </w:r>
            <w:r w:rsidRPr="008618D1">
              <w:rPr>
                <w:lang w:val="fr-FR"/>
              </w:rPr>
              <w:tab/>
              <w:t xml:space="preserve">Le terme </w:t>
            </w:r>
            <w:r>
              <w:rPr>
                <w:lang w:val="fr-FR"/>
              </w:rPr>
              <w:t>« </w:t>
            </w:r>
            <w:r w:rsidRPr="008618D1">
              <w:rPr>
                <w:lang w:val="fr-FR"/>
              </w:rPr>
              <w:t>ayant droit</w:t>
            </w:r>
            <w:r>
              <w:rPr>
                <w:lang w:val="fr-FR"/>
              </w:rPr>
              <w:t> »</w:t>
            </w:r>
            <w:r w:rsidRPr="008618D1">
              <w:rPr>
                <w:lang w:val="fr-FR"/>
              </w:rPr>
              <w:t xml:space="preserve"> désigne la personne qui a le droit de disposer de la marchandise.</w:t>
            </w:r>
          </w:p>
        </w:tc>
        <w:tc>
          <w:tcPr>
            <w:tcW w:w="6180" w:type="dxa"/>
            <w:shd w:val="clear" w:color="auto" w:fill="auto"/>
          </w:tcPr>
          <w:p w:rsidR="00F51677" w:rsidRPr="008618D1" w:rsidRDefault="00F51677" w:rsidP="004F579F">
            <w:pPr>
              <w:shd w:val="clear" w:color="auto" w:fill="FFFFFF" w:themeFill="background1"/>
              <w:suppressAutoHyphens w:val="0"/>
              <w:spacing w:before="40" w:after="120"/>
              <w:ind w:right="113"/>
              <w:rPr>
                <w:lang w:val="fr-FR"/>
              </w:rPr>
            </w:pPr>
          </w:p>
        </w:tc>
      </w:tr>
      <w:tr w:rsidR="00F51677" w:rsidRPr="008618D1" w:rsidTr="003E7C66">
        <w:trPr>
          <w:trHeight w:val="20"/>
        </w:trPr>
        <w:tc>
          <w:tcPr>
            <w:tcW w:w="6179" w:type="dxa"/>
            <w:shd w:val="clear" w:color="auto" w:fill="auto"/>
          </w:tcPr>
          <w:p w:rsidR="00F51677" w:rsidRPr="008618D1" w:rsidRDefault="00F51677" w:rsidP="003E7C66">
            <w:pPr>
              <w:keepNext/>
              <w:shd w:val="clear" w:color="auto" w:fill="FFFFFF" w:themeFill="background1"/>
              <w:spacing w:before="40" w:after="120"/>
              <w:ind w:right="113"/>
              <w:rPr>
                <w:lang w:val="fr-FR"/>
              </w:rPr>
            </w:pPr>
            <w:r w:rsidRPr="008618D1">
              <w:rPr>
                <w:lang w:val="fr-FR"/>
              </w:rPr>
              <w:lastRenderedPageBreak/>
              <w:t>9.</w:t>
            </w:r>
            <w:r w:rsidRPr="008618D1">
              <w:rPr>
                <w:lang w:val="fr-FR"/>
              </w:rPr>
              <w:tab/>
              <w:t xml:space="preserve">Le terme </w:t>
            </w:r>
            <w:r>
              <w:rPr>
                <w:lang w:val="fr-FR"/>
              </w:rPr>
              <w:t>« </w:t>
            </w:r>
            <w:r w:rsidRPr="008618D1">
              <w:rPr>
                <w:lang w:val="fr-FR"/>
              </w:rPr>
              <w:t>marchandises</w:t>
            </w:r>
            <w:r>
              <w:rPr>
                <w:lang w:val="fr-FR"/>
              </w:rPr>
              <w:t> »</w:t>
            </w:r>
            <w:r w:rsidRPr="008618D1">
              <w:rPr>
                <w:lang w:val="fr-FR"/>
              </w:rPr>
              <w:t xml:space="preserve"> désigne les biens de toute nature qu</w:t>
            </w:r>
            <w:r w:rsidR="00123E40">
              <w:rPr>
                <w:lang w:val="fr-FR"/>
              </w:rPr>
              <w:t>’</w:t>
            </w:r>
            <w:r w:rsidRPr="008618D1">
              <w:rPr>
                <w:lang w:val="fr-FR"/>
              </w:rPr>
              <w:t>un transporteur s</w:t>
            </w:r>
            <w:r w:rsidR="00123E40">
              <w:rPr>
                <w:lang w:val="fr-FR"/>
              </w:rPr>
              <w:t>’</w:t>
            </w:r>
            <w:r w:rsidRPr="008618D1">
              <w:rPr>
                <w:lang w:val="fr-FR"/>
              </w:rPr>
              <w:t>engage à acheminer en vertu d</w:t>
            </w:r>
            <w:r w:rsidR="00123E40">
              <w:rPr>
                <w:lang w:val="fr-FR"/>
              </w:rPr>
              <w:t>’</w:t>
            </w:r>
            <w:r w:rsidRPr="008618D1">
              <w:rPr>
                <w:lang w:val="fr-FR"/>
              </w:rPr>
              <w:t>un contrat de transport et inclut également l</w:t>
            </w:r>
            <w:r w:rsidR="00123E40">
              <w:rPr>
                <w:lang w:val="fr-FR"/>
              </w:rPr>
              <w:t>’</w:t>
            </w:r>
            <w:r w:rsidRPr="008618D1">
              <w:rPr>
                <w:lang w:val="fr-FR"/>
              </w:rPr>
              <w:t>emballage et tout équipement ou toute unité de transport intermodal qui ne sont pas fournis par le transporteur ni pour son compte. Des wagons vides peuvent être aussi considérés comme des marchandises.</w:t>
            </w:r>
          </w:p>
        </w:tc>
        <w:tc>
          <w:tcPr>
            <w:tcW w:w="6180" w:type="dxa"/>
            <w:shd w:val="clear" w:color="auto" w:fill="auto"/>
          </w:tcPr>
          <w:p w:rsidR="00F51677" w:rsidRPr="008618D1" w:rsidRDefault="00F51677" w:rsidP="003E7C66">
            <w:pPr>
              <w:keepNext/>
              <w:shd w:val="clear" w:color="auto" w:fill="FFFFFF" w:themeFill="background1"/>
              <w:suppressAutoHyphens w:val="0"/>
              <w:spacing w:before="40" w:after="120"/>
              <w:ind w:right="113"/>
              <w:rPr>
                <w:lang w:val="fr-FR"/>
              </w:rPr>
            </w:pPr>
          </w:p>
        </w:tc>
      </w:tr>
      <w:tr w:rsidR="003E7C66" w:rsidRPr="008618D1" w:rsidTr="003E7C66">
        <w:trPr>
          <w:trHeight w:val="20"/>
        </w:trPr>
        <w:tc>
          <w:tcPr>
            <w:tcW w:w="6179" w:type="dxa"/>
            <w:shd w:val="clear" w:color="auto" w:fill="auto"/>
          </w:tcPr>
          <w:p w:rsidR="003E7C66" w:rsidRPr="008618D1" w:rsidRDefault="003E7C66" w:rsidP="00123E40">
            <w:pPr>
              <w:shd w:val="clear" w:color="auto" w:fill="FFFFFF" w:themeFill="background1"/>
              <w:spacing w:before="40" w:after="120"/>
              <w:ind w:right="113"/>
              <w:rPr>
                <w:lang w:val="fr-FR"/>
              </w:rPr>
            </w:pPr>
            <w:r w:rsidRPr="008618D1">
              <w:rPr>
                <w:lang w:val="fr-FR"/>
              </w:rPr>
              <w:t>10.</w:t>
            </w:r>
            <w:r w:rsidRPr="008618D1">
              <w:rPr>
                <w:lang w:val="fr-FR"/>
              </w:rPr>
              <w:tab/>
              <w:t xml:space="preserve">Le terme </w:t>
            </w:r>
            <w:r>
              <w:rPr>
                <w:lang w:val="fr-FR"/>
              </w:rPr>
              <w:t>« </w:t>
            </w:r>
            <w:r w:rsidRPr="008618D1">
              <w:rPr>
                <w:lang w:val="fr-FR"/>
              </w:rPr>
              <w:t>envoi</w:t>
            </w:r>
            <w:r>
              <w:rPr>
                <w:lang w:val="fr-FR"/>
              </w:rPr>
              <w:t> »</w:t>
            </w:r>
            <w:r w:rsidRPr="008618D1">
              <w:rPr>
                <w:lang w:val="fr-FR"/>
              </w:rPr>
              <w:t xml:space="preserve"> désigne l</w:t>
            </w:r>
            <w:r w:rsidR="00123E40">
              <w:rPr>
                <w:lang w:val="fr-FR"/>
              </w:rPr>
              <w:t>’</w:t>
            </w:r>
            <w:r w:rsidRPr="008618D1">
              <w:rPr>
                <w:lang w:val="fr-FR"/>
              </w:rPr>
              <w:t>ensemble des marchandises qui doit être transporté en vertu d</w:t>
            </w:r>
            <w:r w:rsidR="00123E40">
              <w:rPr>
                <w:lang w:val="fr-FR"/>
              </w:rPr>
              <w:t>’</w:t>
            </w:r>
            <w:r w:rsidRPr="008618D1">
              <w:rPr>
                <w:lang w:val="fr-FR"/>
              </w:rPr>
              <w:t>un seul contrat de transport.</w:t>
            </w:r>
          </w:p>
        </w:tc>
        <w:tc>
          <w:tcPr>
            <w:tcW w:w="6180" w:type="dxa"/>
            <w:shd w:val="clear" w:color="auto" w:fill="auto"/>
          </w:tcPr>
          <w:p w:rsidR="003E7C66" w:rsidRPr="008618D1" w:rsidRDefault="003E7C66" w:rsidP="00123E40">
            <w:pPr>
              <w:shd w:val="clear" w:color="auto" w:fill="FFFFFF" w:themeFill="background1"/>
              <w:suppressAutoHyphens w:val="0"/>
              <w:spacing w:before="40" w:after="120"/>
              <w:ind w:right="113"/>
              <w:rPr>
                <w:lang w:val="fr-FR"/>
              </w:rPr>
            </w:pPr>
          </w:p>
        </w:tc>
      </w:tr>
      <w:tr w:rsidR="003E7C66" w:rsidRPr="008618D1" w:rsidTr="003E7C66">
        <w:trPr>
          <w:trHeight w:val="20"/>
        </w:trPr>
        <w:tc>
          <w:tcPr>
            <w:tcW w:w="6179" w:type="dxa"/>
            <w:shd w:val="clear" w:color="auto" w:fill="auto"/>
          </w:tcPr>
          <w:p w:rsidR="003E7C66" w:rsidRPr="008618D1" w:rsidRDefault="003E7C66" w:rsidP="00123E40">
            <w:pPr>
              <w:shd w:val="clear" w:color="auto" w:fill="FFFFFF" w:themeFill="background1"/>
              <w:spacing w:before="40" w:after="120"/>
              <w:ind w:right="113"/>
              <w:rPr>
                <w:lang w:val="fr-FR"/>
              </w:rPr>
            </w:pPr>
            <w:r w:rsidRPr="008618D1">
              <w:rPr>
                <w:lang w:val="fr-FR"/>
              </w:rPr>
              <w:t>11.</w:t>
            </w:r>
            <w:r w:rsidRPr="008618D1">
              <w:rPr>
                <w:lang w:val="fr-FR"/>
              </w:rPr>
              <w:tab/>
              <w:t xml:space="preserve">Le terme </w:t>
            </w:r>
            <w:r>
              <w:rPr>
                <w:lang w:val="fr-FR"/>
              </w:rPr>
              <w:t>« </w:t>
            </w:r>
            <w:r w:rsidRPr="008618D1">
              <w:rPr>
                <w:lang w:val="fr-FR"/>
              </w:rPr>
              <w:t>lettre de voiture</w:t>
            </w:r>
            <w:r>
              <w:rPr>
                <w:lang w:val="fr-FR"/>
              </w:rPr>
              <w:t> »</w:t>
            </w:r>
            <w:r w:rsidRPr="008618D1">
              <w:rPr>
                <w:lang w:val="fr-FR"/>
              </w:rPr>
              <w:t xml:space="preserve"> désigne un document qui constate la conclusion et le contenu du contrat de transport.</w:t>
            </w:r>
          </w:p>
        </w:tc>
        <w:tc>
          <w:tcPr>
            <w:tcW w:w="6180" w:type="dxa"/>
            <w:shd w:val="clear" w:color="auto" w:fill="auto"/>
          </w:tcPr>
          <w:p w:rsidR="003E7C66" w:rsidRPr="008618D1" w:rsidRDefault="003E7C66" w:rsidP="00123E40">
            <w:pPr>
              <w:shd w:val="clear" w:color="auto" w:fill="FFFFFF" w:themeFill="background1"/>
              <w:suppressAutoHyphens w:val="0"/>
              <w:spacing w:before="40" w:after="120"/>
              <w:ind w:right="113"/>
              <w:rPr>
                <w:lang w:val="fr-FR"/>
              </w:rPr>
            </w:pPr>
          </w:p>
        </w:tc>
      </w:tr>
      <w:tr w:rsidR="003E7C66" w:rsidRPr="008618D1" w:rsidTr="003E7C66">
        <w:trPr>
          <w:trHeight w:val="20"/>
        </w:trPr>
        <w:tc>
          <w:tcPr>
            <w:tcW w:w="6179" w:type="dxa"/>
            <w:shd w:val="clear" w:color="auto" w:fill="auto"/>
          </w:tcPr>
          <w:p w:rsidR="003E7C66" w:rsidRPr="008618D1" w:rsidRDefault="003E7C66" w:rsidP="004F579F">
            <w:pPr>
              <w:shd w:val="clear" w:color="auto" w:fill="FFFFFF" w:themeFill="background1"/>
              <w:spacing w:before="40" w:after="120"/>
              <w:ind w:right="113"/>
              <w:rPr>
                <w:lang w:val="fr-FR"/>
              </w:rPr>
            </w:pPr>
            <w:r w:rsidRPr="008618D1">
              <w:rPr>
                <w:lang w:val="fr-FR"/>
              </w:rPr>
              <w:t>12.</w:t>
            </w:r>
            <w:r w:rsidRPr="008618D1">
              <w:rPr>
                <w:lang w:val="fr-FR"/>
              </w:rPr>
              <w:tab/>
              <w:t xml:space="preserve">Le terme </w:t>
            </w:r>
            <w:r>
              <w:rPr>
                <w:lang w:val="fr-FR"/>
              </w:rPr>
              <w:t>« </w:t>
            </w:r>
            <w:r w:rsidRPr="008618D1">
              <w:rPr>
                <w:lang w:val="fr-FR"/>
              </w:rPr>
              <w:t>lettre de voiture électronique</w:t>
            </w:r>
            <w:r>
              <w:rPr>
                <w:lang w:val="fr-FR"/>
              </w:rPr>
              <w:t> »</w:t>
            </w:r>
            <w:r w:rsidRPr="008618D1">
              <w:rPr>
                <w:lang w:val="fr-FR"/>
              </w:rPr>
              <w:t xml:space="preserve"> désigne une lettre de voiture établie sous la forme de communication électronique et qui garantit l</w:t>
            </w:r>
            <w:r w:rsidR="00123E40">
              <w:rPr>
                <w:lang w:val="fr-FR"/>
              </w:rPr>
              <w:t>’</w:t>
            </w:r>
            <w:r w:rsidRPr="008618D1">
              <w:rPr>
                <w:lang w:val="fr-FR"/>
              </w:rPr>
              <w:t>authenticité et l</w:t>
            </w:r>
            <w:r w:rsidR="00123E40">
              <w:rPr>
                <w:lang w:val="fr-FR"/>
              </w:rPr>
              <w:t>’</w:t>
            </w:r>
            <w:r w:rsidRPr="008618D1">
              <w:rPr>
                <w:lang w:val="fr-FR"/>
              </w:rPr>
              <w:t>intégrité de la communication électronique à tout moment.</w:t>
            </w:r>
          </w:p>
        </w:tc>
        <w:tc>
          <w:tcPr>
            <w:tcW w:w="6180" w:type="dxa"/>
            <w:shd w:val="clear" w:color="auto" w:fill="auto"/>
          </w:tcPr>
          <w:p w:rsidR="003E7C66" w:rsidRPr="008618D1" w:rsidRDefault="003E7C66" w:rsidP="004F579F">
            <w:pPr>
              <w:shd w:val="clear" w:color="auto" w:fill="FFFFFF" w:themeFill="background1"/>
              <w:suppressAutoHyphens w:val="0"/>
              <w:spacing w:before="40" w:after="120"/>
              <w:ind w:right="113"/>
              <w:rPr>
                <w:lang w:val="fr-FR"/>
              </w:rPr>
            </w:pPr>
          </w:p>
        </w:tc>
      </w:tr>
      <w:tr w:rsidR="004F579F" w:rsidRPr="008618D1" w:rsidTr="00F51677">
        <w:trPr>
          <w:trHeight w:val="20"/>
        </w:trPr>
        <w:tc>
          <w:tcPr>
            <w:tcW w:w="6179" w:type="dxa"/>
            <w:shd w:val="clear" w:color="auto" w:fill="auto"/>
          </w:tcPr>
          <w:p w:rsidR="008618D1" w:rsidRPr="008618D1" w:rsidRDefault="008618D1" w:rsidP="00A953C3">
            <w:pPr>
              <w:shd w:val="clear" w:color="auto" w:fill="FFFFFF" w:themeFill="background1"/>
              <w:suppressAutoHyphens w:val="0"/>
              <w:spacing w:before="40" w:after="120"/>
              <w:ind w:right="113"/>
              <w:rPr>
                <w:lang w:val="fr-FR"/>
              </w:rPr>
            </w:pPr>
            <w:r w:rsidRPr="008618D1">
              <w:rPr>
                <w:lang w:val="fr-FR"/>
              </w:rPr>
              <w:t>13.</w:t>
            </w:r>
            <w:r w:rsidRPr="008618D1">
              <w:rPr>
                <w:lang w:val="fr-FR"/>
              </w:rPr>
              <w:tab/>
              <w:t xml:space="preserve">Le terme </w:t>
            </w:r>
            <w:r w:rsidR="00125ACB">
              <w:rPr>
                <w:lang w:val="fr-FR"/>
              </w:rPr>
              <w:t>« </w:t>
            </w:r>
            <w:r w:rsidRPr="008618D1">
              <w:rPr>
                <w:lang w:val="fr-FR"/>
              </w:rPr>
              <w:t>frais afférents au transport</w:t>
            </w:r>
            <w:r w:rsidR="00125ACB">
              <w:rPr>
                <w:lang w:val="fr-FR"/>
              </w:rPr>
              <w:t> »</w:t>
            </w:r>
            <w:r w:rsidRPr="008618D1">
              <w:rPr>
                <w:lang w:val="fr-FR"/>
              </w:rPr>
              <w:t xml:space="preserve"> désigne le prix du transport ainsi que les frais accessoires, les droits de douane et les frais supplémentaires qui sont justifiés et nécessaires pour l</w:t>
            </w:r>
            <w:r w:rsidR="00123E40">
              <w:rPr>
                <w:lang w:val="fr-FR"/>
              </w:rPr>
              <w:t>’</w:t>
            </w:r>
            <w:r w:rsidRPr="008618D1">
              <w:rPr>
                <w:lang w:val="fr-FR"/>
              </w:rPr>
              <w:t>exécution du contrat et qui surviennent à partir de la conclusion du contrat jusqu</w:t>
            </w:r>
            <w:r w:rsidR="00123E40">
              <w:rPr>
                <w:lang w:val="fr-FR"/>
              </w:rPr>
              <w:t>’</w:t>
            </w:r>
            <w:r w:rsidRPr="008618D1">
              <w:rPr>
                <w:lang w:val="fr-FR"/>
              </w:rPr>
              <w:t>à la livraison.</w:t>
            </w:r>
          </w:p>
        </w:tc>
        <w:tc>
          <w:tcPr>
            <w:tcW w:w="6180" w:type="dxa"/>
            <w:shd w:val="clear" w:color="auto" w:fill="auto"/>
          </w:tcPr>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Plusieurs définitions de la SMGS ne figurent pas dans le droit ferroviaire unifié mais tombent sous le sens.</w:t>
            </w:r>
            <w:r w:rsidR="00A953C3">
              <w:rPr>
                <w:lang w:val="fr-FR"/>
              </w:rPr>
              <w:t xml:space="preserve"> </w:t>
            </w:r>
            <w:r w:rsidRPr="008618D1">
              <w:rPr>
                <w:lang w:val="fr-FR"/>
              </w:rPr>
              <w:t>Le droit ferroviaire unifié n</w:t>
            </w:r>
            <w:r w:rsidR="00123E40">
              <w:rPr>
                <w:lang w:val="fr-FR"/>
              </w:rPr>
              <w:t>’</w:t>
            </w:r>
            <w:r w:rsidRPr="008618D1">
              <w:rPr>
                <w:lang w:val="fr-FR"/>
              </w:rPr>
              <w:t xml:space="preserve">emploie pas les termes </w:t>
            </w:r>
            <w:r w:rsidR="00A953C3">
              <w:rPr>
                <w:lang w:val="fr-FR"/>
              </w:rPr>
              <w:t>« </w:t>
            </w:r>
            <w:r w:rsidRPr="008618D1">
              <w:rPr>
                <w:lang w:val="fr-FR"/>
              </w:rPr>
              <w:t>pénalité (amende)</w:t>
            </w:r>
            <w:r w:rsidR="00A953C3">
              <w:rPr>
                <w:lang w:val="fr-FR"/>
              </w:rPr>
              <w:t xml:space="preserve"> » </w:t>
            </w:r>
            <w:r w:rsidRPr="008618D1">
              <w:rPr>
                <w:lang w:val="fr-FR"/>
              </w:rPr>
              <w:t xml:space="preserve">et </w:t>
            </w:r>
            <w:r w:rsidR="00A953C3">
              <w:rPr>
                <w:lang w:val="fr-FR"/>
              </w:rPr>
              <w:t>« </w:t>
            </w:r>
            <w:r w:rsidRPr="008618D1">
              <w:rPr>
                <w:lang w:val="fr-FR"/>
              </w:rPr>
              <w:t>scellé</w:t>
            </w:r>
            <w:r w:rsidR="00A953C3">
              <w:rPr>
                <w:lang w:val="fr-FR"/>
              </w:rPr>
              <w:t> »</w:t>
            </w:r>
            <w:r w:rsidRPr="008618D1">
              <w:rPr>
                <w:lang w:val="fr-FR"/>
              </w:rPr>
              <w:t>.</w:t>
            </w:r>
          </w:p>
        </w:tc>
      </w:tr>
      <w:tr w:rsidR="00675011" w:rsidRPr="008618D1" w:rsidTr="00F51677">
        <w:trPr>
          <w:trHeight w:val="20"/>
        </w:trPr>
        <w:tc>
          <w:tcPr>
            <w:tcW w:w="6179" w:type="dxa"/>
            <w:shd w:val="clear" w:color="auto" w:fill="auto"/>
          </w:tcPr>
          <w:p w:rsidR="00675011" w:rsidRPr="008618D1" w:rsidRDefault="00675011" w:rsidP="00A953C3">
            <w:pPr>
              <w:shd w:val="clear" w:color="auto" w:fill="FFFFFF" w:themeFill="background1"/>
              <w:suppressAutoHyphens w:val="0"/>
              <w:spacing w:before="40" w:after="120"/>
              <w:ind w:right="113"/>
              <w:rPr>
                <w:lang w:val="fr-FR"/>
              </w:rPr>
            </w:pPr>
          </w:p>
        </w:tc>
        <w:tc>
          <w:tcPr>
            <w:tcW w:w="6180" w:type="dxa"/>
            <w:shd w:val="clear" w:color="auto" w:fill="auto"/>
          </w:tcPr>
          <w:p w:rsidR="00675011" w:rsidRPr="008618D1" w:rsidRDefault="00675011" w:rsidP="004F579F">
            <w:pPr>
              <w:shd w:val="clear" w:color="auto" w:fill="FFFFFF" w:themeFill="background1"/>
              <w:suppressAutoHyphens w:val="0"/>
              <w:spacing w:before="40" w:after="120"/>
              <w:ind w:right="113"/>
              <w:rPr>
                <w:lang w:val="fr-FR"/>
              </w:rPr>
            </w:pPr>
            <w:r w:rsidRPr="008618D1">
              <w:rPr>
                <w:lang w:val="fr-FR"/>
              </w:rPr>
              <w:t xml:space="preserve">La SMGS et le droit ferroviaire unifié ne connaissent pas le terme </w:t>
            </w:r>
            <w:r>
              <w:rPr>
                <w:lang w:val="fr-FR"/>
              </w:rPr>
              <w:t>« transporteur substitué »</w:t>
            </w:r>
            <w:r w:rsidRPr="008618D1">
              <w:rPr>
                <w:lang w:val="fr-FR"/>
              </w:rPr>
              <w:t xml:space="preserve"> tel qu</w:t>
            </w:r>
            <w:r>
              <w:rPr>
                <w:lang w:val="fr-FR"/>
              </w:rPr>
              <w:t>’</w:t>
            </w:r>
            <w:r w:rsidRPr="008618D1">
              <w:rPr>
                <w:lang w:val="fr-FR"/>
              </w:rPr>
              <w:t xml:space="preserve">il figure dans la CIM. Dans la SMGS et le droit ferroviaire unifié, le transporteur substitué est une simple </w:t>
            </w:r>
            <w:r>
              <w:rPr>
                <w:lang w:val="fr-FR"/>
              </w:rPr>
              <w:t>« </w:t>
            </w:r>
            <w:r w:rsidRPr="008618D1">
              <w:rPr>
                <w:lang w:val="fr-FR"/>
              </w:rPr>
              <w:t>personne dont répond le transporteur</w:t>
            </w:r>
            <w:r>
              <w:rPr>
                <w:lang w:val="fr-FR"/>
              </w:rPr>
              <w:t> »</w:t>
            </w:r>
            <w:r w:rsidRPr="008618D1">
              <w:rPr>
                <w:lang w:val="fr-FR"/>
              </w:rPr>
              <w:t xml:space="preserve"> (voir </w:t>
            </w:r>
            <w:r>
              <w:rPr>
                <w:lang w:val="fr-FR"/>
              </w:rPr>
              <w:t>l’article </w:t>
            </w:r>
            <w:r w:rsidRPr="008618D1">
              <w:rPr>
                <w:lang w:val="fr-FR"/>
              </w:rPr>
              <w:t xml:space="preserve">38 de la SMGS et </w:t>
            </w:r>
            <w:r>
              <w:rPr>
                <w:lang w:val="fr-FR"/>
              </w:rPr>
              <w:t>l’article </w:t>
            </w:r>
            <w:r w:rsidRPr="008618D1">
              <w:rPr>
                <w:lang w:val="fr-FR"/>
              </w:rPr>
              <w:t>26 du droit ferroviaire unifié).</w:t>
            </w:r>
          </w:p>
        </w:tc>
      </w:tr>
      <w:tr w:rsidR="00A953C3" w:rsidRPr="008618D1" w:rsidTr="00123E40">
        <w:trPr>
          <w:trHeight w:val="20"/>
        </w:trPr>
        <w:tc>
          <w:tcPr>
            <w:tcW w:w="6179" w:type="dxa"/>
            <w:shd w:val="clear" w:color="auto" w:fill="auto"/>
          </w:tcPr>
          <w:p w:rsidR="00A953C3" w:rsidRDefault="00A953C3" w:rsidP="00123E40">
            <w:pPr>
              <w:shd w:val="clear" w:color="auto" w:fill="FFFFFF" w:themeFill="background1"/>
              <w:suppressAutoHyphens w:val="0"/>
              <w:spacing w:before="40" w:after="120"/>
              <w:ind w:right="113"/>
              <w:rPr>
                <w:lang w:val="fr-FR"/>
              </w:rPr>
            </w:pPr>
            <w:r w:rsidRPr="008618D1">
              <w:rPr>
                <w:lang w:val="fr-FR"/>
              </w:rPr>
              <w:t>14.</w:t>
            </w:r>
            <w:r w:rsidRPr="008618D1">
              <w:rPr>
                <w:lang w:val="fr-FR"/>
              </w:rPr>
              <w:tab/>
              <w:t xml:space="preserve">Le terme </w:t>
            </w:r>
            <w:r>
              <w:rPr>
                <w:lang w:val="fr-FR"/>
              </w:rPr>
              <w:t>« </w:t>
            </w:r>
            <w:r w:rsidRPr="008618D1">
              <w:rPr>
                <w:lang w:val="fr-FR"/>
              </w:rPr>
              <w:t>prix du transport</w:t>
            </w:r>
            <w:r>
              <w:rPr>
                <w:lang w:val="fr-FR"/>
              </w:rPr>
              <w:t> »</w:t>
            </w:r>
            <w:r w:rsidRPr="008618D1">
              <w:rPr>
                <w:lang w:val="fr-FR"/>
              </w:rPr>
              <w:t xml:space="preserve"> désigne la rémunération contractuelle payable au transporteur pour l</w:t>
            </w:r>
            <w:r w:rsidR="00123E40">
              <w:rPr>
                <w:lang w:val="fr-FR"/>
              </w:rPr>
              <w:t>’</w:t>
            </w:r>
            <w:r w:rsidRPr="008618D1">
              <w:rPr>
                <w:lang w:val="fr-FR"/>
              </w:rPr>
              <w:t xml:space="preserve">exécution du contrat de transport. </w:t>
            </w:r>
          </w:p>
          <w:p w:rsidR="00A953C3" w:rsidRPr="008618D1" w:rsidRDefault="00A953C3" w:rsidP="00123E40">
            <w:pPr>
              <w:shd w:val="clear" w:color="auto" w:fill="FFFFFF" w:themeFill="background1"/>
              <w:suppressAutoHyphens w:val="0"/>
              <w:spacing w:before="40" w:after="120"/>
              <w:ind w:right="113"/>
              <w:rPr>
                <w:lang w:val="fr-FR"/>
              </w:rPr>
            </w:pPr>
            <w:r w:rsidRPr="008618D1">
              <w:rPr>
                <w:lang w:val="fr-FR"/>
              </w:rPr>
              <w:t>15.</w:t>
            </w:r>
            <w:r w:rsidRPr="008618D1">
              <w:rPr>
                <w:lang w:val="fr-FR"/>
              </w:rPr>
              <w:tab/>
              <w:t xml:space="preserve">Le terme </w:t>
            </w:r>
            <w:r>
              <w:rPr>
                <w:lang w:val="fr-FR"/>
              </w:rPr>
              <w:t>« </w:t>
            </w:r>
            <w:r w:rsidRPr="008618D1">
              <w:rPr>
                <w:lang w:val="fr-FR"/>
              </w:rPr>
              <w:t>tarifs</w:t>
            </w:r>
            <w:r>
              <w:rPr>
                <w:lang w:val="fr-FR"/>
              </w:rPr>
              <w:t> »</w:t>
            </w:r>
            <w:r w:rsidRPr="008618D1">
              <w:rPr>
                <w:lang w:val="fr-FR"/>
              </w:rPr>
              <w:t xml:space="preserve"> désigne les systèmes de tarification, légalement en vigueur ou déterminés par les frais des services du transporteur, qui forment la base du niveau du prix du transport des marchandises en vertu du contrat de transport.</w:t>
            </w:r>
          </w:p>
        </w:tc>
        <w:tc>
          <w:tcPr>
            <w:tcW w:w="6180" w:type="dxa"/>
            <w:shd w:val="clear" w:color="auto" w:fill="auto"/>
          </w:tcPr>
          <w:p w:rsidR="00A953C3" w:rsidRPr="008618D1" w:rsidRDefault="00A953C3" w:rsidP="00B71D31">
            <w:pPr>
              <w:shd w:val="clear" w:color="auto" w:fill="FFFFFF" w:themeFill="background1"/>
              <w:suppressAutoHyphens w:val="0"/>
              <w:spacing w:before="40" w:after="120"/>
              <w:ind w:right="113"/>
              <w:rPr>
                <w:lang w:val="fr-FR"/>
              </w:rPr>
            </w:pPr>
          </w:p>
        </w:tc>
      </w:tr>
      <w:tr w:rsidR="00A953C3" w:rsidRPr="008618D1" w:rsidTr="00123E40">
        <w:trPr>
          <w:trHeight w:val="20"/>
        </w:trPr>
        <w:tc>
          <w:tcPr>
            <w:tcW w:w="6179" w:type="dxa"/>
            <w:shd w:val="clear" w:color="auto" w:fill="auto"/>
          </w:tcPr>
          <w:p w:rsidR="00A953C3" w:rsidRPr="008618D1" w:rsidRDefault="00A953C3" w:rsidP="000A073C">
            <w:pPr>
              <w:keepNext/>
              <w:keepLines/>
              <w:shd w:val="clear" w:color="auto" w:fill="FFFFFF" w:themeFill="background1"/>
              <w:suppressAutoHyphens w:val="0"/>
              <w:spacing w:before="40" w:after="120"/>
              <w:ind w:right="113"/>
              <w:rPr>
                <w:lang w:val="fr-FR"/>
              </w:rPr>
            </w:pPr>
            <w:r w:rsidRPr="008618D1">
              <w:rPr>
                <w:lang w:val="fr-FR"/>
              </w:rPr>
              <w:lastRenderedPageBreak/>
              <w:t>16.</w:t>
            </w:r>
            <w:r w:rsidRPr="008618D1">
              <w:rPr>
                <w:lang w:val="fr-FR"/>
              </w:rPr>
              <w:tab/>
              <w:t xml:space="preserve">Le terme </w:t>
            </w:r>
            <w:r>
              <w:rPr>
                <w:lang w:val="fr-FR"/>
              </w:rPr>
              <w:t>« </w:t>
            </w:r>
            <w:r w:rsidRPr="008618D1">
              <w:rPr>
                <w:lang w:val="fr-FR"/>
              </w:rPr>
              <w:t>marchandises dangereuses</w:t>
            </w:r>
            <w:r>
              <w:rPr>
                <w:lang w:val="fr-FR"/>
              </w:rPr>
              <w:t> »</w:t>
            </w:r>
            <w:r w:rsidRPr="008618D1">
              <w:rPr>
                <w:lang w:val="fr-FR"/>
              </w:rPr>
              <w:t xml:space="preserve"> désigne tous les matériaux et substances qui, selon les dispositions du RID ou de l</w:t>
            </w:r>
            <w:r w:rsidR="00123E40">
              <w:rPr>
                <w:lang w:val="fr-FR"/>
              </w:rPr>
              <w:t>’</w:t>
            </w:r>
            <w:r w:rsidRPr="008618D1">
              <w:rPr>
                <w:lang w:val="fr-FR"/>
              </w:rPr>
              <w:t>annexe 2 de la SMGS,</w:t>
            </w:r>
            <w:r w:rsidR="000A073C">
              <w:rPr>
                <w:lang w:val="fr-FR"/>
              </w:rPr>
              <w:t xml:space="preserve"> ne doivent pas être transporté</w:t>
            </w:r>
            <w:r w:rsidRPr="008618D1">
              <w:rPr>
                <w:lang w:val="fr-FR"/>
              </w:rPr>
              <w:t>s ou peuvent seulement l</w:t>
            </w:r>
            <w:r w:rsidR="00123E40">
              <w:rPr>
                <w:lang w:val="fr-FR"/>
              </w:rPr>
              <w:t>’</w:t>
            </w:r>
            <w:r w:rsidRPr="008618D1">
              <w:rPr>
                <w:lang w:val="fr-FR"/>
              </w:rPr>
              <w:t>être dans certaines conditions.</w:t>
            </w:r>
          </w:p>
        </w:tc>
        <w:tc>
          <w:tcPr>
            <w:tcW w:w="6180" w:type="dxa"/>
            <w:shd w:val="clear" w:color="auto" w:fill="auto"/>
          </w:tcPr>
          <w:p w:rsidR="00A953C3" w:rsidRPr="008618D1" w:rsidRDefault="00A953C3" w:rsidP="000A073C">
            <w:pPr>
              <w:keepNext/>
              <w:keepLines/>
              <w:shd w:val="clear" w:color="auto" w:fill="FFFFFF" w:themeFill="background1"/>
              <w:suppressAutoHyphens w:val="0"/>
              <w:spacing w:before="40" w:after="120"/>
              <w:ind w:right="113"/>
              <w:rPr>
                <w:lang w:val="fr-FR"/>
              </w:rPr>
            </w:pPr>
          </w:p>
        </w:tc>
      </w:tr>
      <w:tr w:rsidR="00A953C3" w:rsidRPr="008618D1" w:rsidTr="00123E40">
        <w:trPr>
          <w:trHeight w:val="20"/>
        </w:trPr>
        <w:tc>
          <w:tcPr>
            <w:tcW w:w="6179" w:type="dxa"/>
            <w:shd w:val="clear" w:color="auto" w:fill="auto"/>
          </w:tcPr>
          <w:p w:rsidR="00A953C3" w:rsidRPr="008618D1" w:rsidRDefault="00A953C3" w:rsidP="00123E40">
            <w:pPr>
              <w:shd w:val="clear" w:color="auto" w:fill="FFFFFF" w:themeFill="background1"/>
              <w:suppressAutoHyphens w:val="0"/>
              <w:spacing w:before="40" w:after="120"/>
              <w:ind w:right="113"/>
              <w:rPr>
                <w:lang w:val="fr-FR"/>
              </w:rPr>
            </w:pPr>
            <w:r w:rsidRPr="008618D1">
              <w:rPr>
                <w:lang w:val="fr-FR"/>
              </w:rPr>
              <w:t>17.</w:t>
            </w:r>
            <w:r w:rsidRPr="008618D1">
              <w:rPr>
                <w:lang w:val="fr-FR"/>
              </w:rPr>
              <w:tab/>
              <w:t xml:space="preserve">Le terme </w:t>
            </w:r>
            <w:r>
              <w:rPr>
                <w:lang w:val="fr-FR"/>
              </w:rPr>
              <w:t>« </w:t>
            </w:r>
            <w:r w:rsidRPr="008618D1">
              <w:rPr>
                <w:lang w:val="fr-FR"/>
              </w:rPr>
              <w:t>unité de transport intermodal</w:t>
            </w:r>
            <w:r>
              <w:rPr>
                <w:lang w:val="fr-FR"/>
              </w:rPr>
              <w:t> »</w:t>
            </w:r>
            <w:r w:rsidRPr="008618D1">
              <w:rPr>
                <w:lang w:val="fr-FR"/>
              </w:rPr>
              <w:t xml:space="preserve"> désigne un conteneur, une citerne ou une plateforme transportable, une caisse mobile, une semi-remorque ou toute unité de chargement similaire utilisée pour le transport de marchandises en transport intermodal.</w:t>
            </w:r>
          </w:p>
        </w:tc>
        <w:tc>
          <w:tcPr>
            <w:tcW w:w="6180" w:type="dxa"/>
            <w:shd w:val="clear" w:color="auto" w:fill="auto"/>
          </w:tcPr>
          <w:p w:rsidR="00A953C3" w:rsidRPr="008618D1" w:rsidRDefault="00A953C3" w:rsidP="00123E40">
            <w:pPr>
              <w:shd w:val="clear" w:color="auto" w:fill="FFFFFF" w:themeFill="background1"/>
              <w:suppressAutoHyphens w:val="0"/>
              <w:spacing w:before="40" w:after="120"/>
              <w:ind w:right="113"/>
              <w:rPr>
                <w:lang w:val="fr-FR"/>
              </w:rPr>
            </w:pPr>
          </w:p>
        </w:tc>
      </w:tr>
      <w:tr w:rsidR="004F579F" w:rsidRPr="008618D1" w:rsidTr="005A0E22">
        <w:trPr>
          <w:trHeight w:val="20"/>
        </w:trPr>
        <w:tc>
          <w:tcPr>
            <w:tcW w:w="12359" w:type="dxa"/>
            <w:gridSpan w:val="2"/>
            <w:tcBorders>
              <w:bottom w:val="single" w:sz="4" w:space="0" w:color="auto"/>
            </w:tcBorders>
            <w:shd w:val="clear" w:color="auto" w:fill="auto"/>
          </w:tcPr>
          <w:p w:rsidR="008618D1" w:rsidRPr="00B71D31" w:rsidRDefault="008618D1" w:rsidP="00B71D31">
            <w:pPr>
              <w:shd w:val="clear" w:color="auto" w:fill="FFFFFF" w:themeFill="background1"/>
              <w:suppressAutoHyphens w:val="0"/>
              <w:spacing w:before="40" w:after="120"/>
              <w:ind w:right="113"/>
              <w:rPr>
                <w:b/>
                <w:lang w:val="fr-FR"/>
              </w:rPr>
            </w:pPr>
            <w:r w:rsidRPr="00B71D31">
              <w:rPr>
                <w:b/>
                <w:lang w:val="fr-FR"/>
              </w:rPr>
              <w:t>Point 3</w:t>
            </w:r>
            <w:r w:rsidR="00B71D31" w:rsidRPr="00B71D31">
              <w:rPr>
                <w:b/>
                <w:lang w:val="fr-FR"/>
              </w:rPr>
              <w:t xml:space="preserve"> </w:t>
            </w:r>
            <w:r w:rsidR="00B71D31" w:rsidRPr="00B71D31">
              <w:rPr>
                <w:b/>
                <w:lang w:val="fr-FR"/>
              </w:rPr>
              <w:br/>
            </w:r>
            <w:r w:rsidRPr="00B71D31">
              <w:rPr>
                <w:b/>
                <w:lang w:val="fr-FR"/>
              </w:rPr>
              <w:t>Droit contraignant, application du droit public ou du droit national</w:t>
            </w:r>
          </w:p>
        </w:tc>
      </w:tr>
      <w:tr w:rsidR="004F579F" w:rsidRPr="008618D1" w:rsidTr="005A0E22">
        <w:trPr>
          <w:trHeight w:val="20"/>
        </w:trPr>
        <w:tc>
          <w:tcPr>
            <w:tcW w:w="6179" w:type="dxa"/>
            <w:tcBorders>
              <w:top w:val="single" w:sz="4" w:space="0" w:color="auto"/>
            </w:tcBorders>
            <w:shd w:val="clear" w:color="auto" w:fill="auto"/>
          </w:tcPr>
          <w:p w:rsidR="008618D1" w:rsidRPr="00B71D31" w:rsidRDefault="00B71D31" w:rsidP="007D7824">
            <w:pPr>
              <w:shd w:val="clear" w:color="auto" w:fill="FFFFFF" w:themeFill="background1"/>
              <w:suppressAutoHyphens w:val="0"/>
              <w:spacing w:before="40" w:after="120" w:line="240" w:lineRule="exact"/>
              <w:ind w:right="113"/>
              <w:rPr>
                <w:i/>
                <w:lang w:val="fr-FR"/>
              </w:rPr>
            </w:pPr>
            <w:r w:rsidRPr="00B71D31">
              <w:rPr>
                <w:i/>
                <w:lang w:val="fr-FR"/>
              </w:rPr>
              <w:t>Article</w:t>
            </w:r>
            <w:r w:rsidR="008618D1" w:rsidRPr="00B71D31">
              <w:rPr>
                <w:i/>
                <w:lang w:val="fr-FR"/>
              </w:rPr>
              <w:t xml:space="preserve"> 3</w:t>
            </w:r>
            <w:r w:rsidR="008618D1" w:rsidRPr="00B71D31">
              <w:rPr>
                <w:i/>
                <w:lang w:val="fr-FR"/>
              </w:rPr>
              <w:tab/>
              <w:t>Droit contraignant</w:t>
            </w:r>
          </w:p>
          <w:p w:rsidR="00CF0A00" w:rsidRDefault="008618D1" w:rsidP="007D7824">
            <w:pPr>
              <w:shd w:val="clear" w:color="auto" w:fill="FFFFFF" w:themeFill="background1"/>
              <w:suppressAutoHyphens w:val="0"/>
              <w:spacing w:before="40" w:after="120" w:line="240" w:lineRule="exact"/>
              <w:ind w:right="113"/>
              <w:rPr>
                <w:lang w:val="fr-FR"/>
              </w:rPr>
            </w:pPr>
            <w:r w:rsidRPr="008618D1">
              <w:rPr>
                <w:lang w:val="fr-FR"/>
              </w:rPr>
              <w:t>§ 1</w:t>
            </w:r>
          </w:p>
          <w:p w:rsidR="008618D1" w:rsidRPr="008618D1" w:rsidRDefault="008618D1" w:rsidP="007D7824">
            <w:pPr>
              <w:shd w:val="clear" w:color="auto" w:fill="FFFFFF" w:themeFill="background1"/>
              <w:suppressAutoHyphens w:val="0"/>
              <w:spacing w:before="40" w:after="120" w:line="240" w:lineRule="exact"/>
              <w:ind w:right="113"/>
              <w:rPr>
                <w:lang w:val="fr-FR"/>
              </w:rPr>
            </w:pPr>
            <w:r w:rsidRPr="008618D1">
              <w:rPr>
                <w:lang w:val="fr-FR"/>
              </w:rPr>
              <w:t>Sauf disposition contraire dans le présent régime juridique, toute stipulation dans le contrat de transport qui dérogerait au présent régime juridique est nulle et de nul effet. La nullité de telles stipulations n</w:t>
            </w:r>
            <w:r w:rsidR="00123E40">
              <w:rPr>
                <w:lang w:val="fr-FR"/>
              </w:rPr>
              <w:t>’</w:t>
            </w:r>
            <w:r w:rsidRPr="008618D1">
              <w:rPr>
                <w:lang w:val="fr-FR"/>
              </w:rPr>
              <w:t xml:space="preserve">entraîne pas la nullité des autres dispositions du contrat de transport convenues par les parties. </w:t>
            </w:r>
          </w:p>
          <w:p w:rsidR="00CF0A00" w:rsidRDefault="008618D1" w:rsidP="007D7824">
            <w:pPr>
              <w:shd w:val="clear" w:color="auto" w:fill="FFFFFF" w:themeFill="background1"/>
              <w:suppressAutoHyphens w:val="0"/>
              <w:spacing w:before="40" w:after="120" w:line="240" w:lineRule="exact"/>
              <w:ind w:right="113"/>
              <w:rPr>
                <w:lang w:val="fr-FR"/>
              </w:rPr>
            </w:pPr>
            <w:r w:rsidRPr="008618D1">
              <w:rPr>
                <w:lang w:val="fr-FR"/>
              </w:rPr>
              <w:t xml:space="preserve">§ 2 </w:t>
            </w:r>
          </w:p>
          <w:p w:rsidR="008618D1" w:rsidRPr="008618D1" w:rsidRDefault="008618D1" w:rsidP="007D7824">
            <w:pPr>
              <w:shd w:val="clear" w:color="auto" w:fill="FFFFFF" w:themeFill="background1"/>
              <w:suppressAutoHyphens w:val="0"/>
              <w:spacing w:before="40" w:after="120" w:line="240" w:lineRule="exact"/>
              <w:ind w:right="113"/>
              <w:rPr>
                <w:lang w:val="fr-FR"/>
              </w:rPr>
            </w:pPr>
            <w:r w:rsidRPr="008618D1">
              <w:rPr>
                <w:lang w:val="fr-FR"/>
              </w:rPr>
              <w:t>Nonobstant cela, un transporteur peut assumer une responsabilité et des obligations plus étendues que celles qui sont prévues par le présent régime juridique. En outre, et par dérogation au paragraphe 1, l</w:t>
            </w:r>
            <w:r w:rsidR="00123E40">
              <w:rPr>
                <w:lang w:val="fr-FR"/>
              </w:rPr>
              <w:t>’</w:t>
            </w:r>
            <w:r w:rsidRPr="008618D1">
              <w:rPr>
                <w:lang w:val="fr-FR"/>
              </w:rPr>
              <w:t>indemnité due par l</w:t>
            </w:r>
            <w:r w:rsidR="00123E40">
              <w:rPr>
                <w:lang w:val="fr-FR"/>
              </w:rPr>
              <w:t>’</w:t>
            </w:r>
            <w:r w:rsidRPr="008618D1">
              <w:rPr>
                <w:lang w:val="fr-FR"/>
              </w:rPr>
              <w:t>expéditeur en vertu des articles 7 et 11 peut être limitée quant au montant, sans toutefois être inférieure aux montants que le transporteur peut invoquer en vertu du présent régime juridique pour la perte totale des marchandises.</w:t>
            </w:r>
          </w:p>
          <w:p w:rsidR="008618D1" w:rsidRPr="00123E40" w:rsidRDefault="008618D1" w:rsidP="007D7824">
            <w:pPr>
              <w:shd w:val="clear" w:color="auto" w:fill="FFFFFF" w:themeFill="background1"/>
              <w:suppressAutoHyphens w:val="0"/>
              <w:spacing w:before="40" w:after="120" w:line="240" w:lineRule="exact"/>
              <w:ind w:right="113"/>
              <w:rPr>
                <w:bCs/>
                <w:i/>
                <w:lang w:val="fr-FR"/>
              </w:rPr>
            </w:pPr>
            <w:r w:rsidRPr="00123E40">
              <w:rPr>
                <w:i/>
                <w:lang w:val="fr-FR"/>
              </w:rPr>
              <w:t>Article 4</w:t>
            </w:r>
            <w:r w:rsidRPr="00123E40">
              <w:rPr>
                <w:i/>
                <w:lang w:val="fr-FR"/>
              </w:rPr>
              <w:tab/>
              <w:t>Prescriptions de droit public</w:t>
            </w:r>
          </w:p>
          <w:p w:rsidR="008618D1" w:rsidRPr="008618D1" w:rsidRDefault="008618D1" w:rsidP="007D7824">
            <w:pPr>
              <w:shd w:val="clear" w:color="auto" w:fill="FFFFFF" w:themeFill="background1"/>
              <w:suppressAutoHyphens w:val="0"/>
              <w:spacing w:before="40" w:after="120" w:line="240" w:lineRule="exact"/>
              <w:ind w:right="113"/>
              <w:rPr>
                <w:lang w:val="fr-FR"/>
              </w:rPr>
            </w:pPr>
            <w:r w:rsidRPr="008618D1">
              <w:rPr>
                <w:lang w:val="fr-FR"/>
              </w:rPr>
              <w:t>Le présent régime juridique régit seulement les droits et obligations des parties au contrat de transport découlant de ce contrat. Les transports auxquels s</w:t>
            </w:r>
            <w:r w:rsidR="00123E40">
              <w:rPr>
                <w:lang w:val="fr-FR"/>
              </w:rPr>
              <w:t>’</w:t>
            </w:r>
            <w:r w:rsidRPr="008618D1">
              <w:rPr>
                <w:lang w:val="fr-FR"/>
              </w:rPr>
              <w:t>applique le présent régime restent soumis aux prescriptions de droit public, notamment aux prescriptions de droit public réglementant</w:t>
            </w:r>
            <w:r w:rsidR="004F579F">
              <w:rPr>
                <w:lang w:val="fr-FR"/>
              </w:rPr>
              <w:t> :</w:t>
            </w:r>
          </w:p>
          <w:p w:rsidR="008618D1" w:rsidRPr="008618D1" w:rsidRDefault="008618D1" w:rsidP="007D7824">
            <w:pPr>
              <w:shd w:val="clear" w:color="auto" w:fill="FFFFFF" w:themeFill="background1"/>
              <w:suppressAutoHyphens w:val="0"/>
              <w:spacing w:before="40" w:after="120" w:line="240" w:lineRule="exact"/>
              <w:ind w:right="113"/>
              <w:rPr>
                <w:lang w:val="fr-FR"/>
              </w:rPr>
            </w:pPr>
            <w:r w:rsidRPr="008618D1">
              <w:rPr>
                <w:lang w:val="fr-FR"/>
              </w:rPr>
              <w:t>1.</w:t>
            </w:r>
            <w:r w:rsidRPr="008618D1">
              <w:rPr>
                <w:lang w:val="fr-FR"/>
              </w:rPr>
              <w:tab/>
              <w:t>La sécurité du transport des marchandises dangereuses ainsi que d</w:t>
            </w:r>
            <w:r w:rsidR="00123E40">
              <w:rPr>
                <w:lang w:val="fr-FR"/>
              </w:rPr>
              <w:t>’</w:t>
            </w:r>
            <w:r w:rsidRPr="008618D1">
              <w:rPr>
                <w:lang w:val="fr-FR"/>
              </w:rPr>
              <w:t>autres questions de sécurité</w:t>
            </w:r>
            <w:r w:rsidR="004F579F">
              <w:rPr>
                <w:lang w:val="fr-FR"/>
              </w:rPr>
              <w:t> ;</w:t>
            </w:r>
          </w:p>
        </w:tc>
        <w:tc>
          <w:tcPr>
            <w:tcW w:w="6180" w:type="dxa"/>
            <w:tcBorders>
              <w:top w:val="single" w:sz="4" w:space="0" w:color="auto"/>
            </w:tcBorders>
            <w:shd w:val="clear" w:color="auto" w:fill="auto"/>
          </w:tcPr>
          <w:p w:rsidR="008618D1" w:rsidRPr="008618D1" w:rsidRDefault="008618D1" w:rsidP="007D7824">
            <w:pPr>
              <w:shd w:val="clear" w:color="auto" w:fill="FFFFFF" w:themeFill="background1"/>
              <w:suppressAutoHyphens w:val="0"/>
              <w:spacing w:before="40" w:after="120" w:line="240" w:lineRule="exact"/>
              <w:ind w:right="113"/>
              <w:rPr>
                <w:lang w:val="fr-FR"/>
              </w:rPr>
            </w:pPr>
            <w:r w:rsidRPr="008618D1">
              <w:rPr>
                <w:lang w:val="fr-FR"/>
              </w:rPr>
              <w:t xml:space="preserve">En principe, les deux conventions (CIM et SMGS) et le droit ferroviaire unifié ont force contraignante. Ainsi, une fois que les parties au contrat de transport sont convenues de fonder leur contrat unique sur le droit ferroviaire unifié, ils sont liés par ce régime juridique. </w:t>
            </w:r>
          </w:p>
          <w:p w:rsidR="008618D1" w:rsidRPr="008618D1" w:rsidRDefault="008618D1" w:rsidP="007D7824">
            <w:pPr>
              <w:shd w:val="clear" w:color="auto" w:fill="FFFFFF" w:themeFill="background1"/>
              <w:suppressAutoHyphens w:val="0"/>
              <w:spacing w:before="40" w:after="120" w:line="240" w:lineRule="exact"/>
              <w:ind w:right="113"/>
              <w:rPr>
                <w:lang w:val="fr-FR"/>
              </w:rPr>
            </w:pPr>
            <w:r w:rsidRPr="008618D1">
              <w:rPr>
                <w:lang w:val="fr-FR"/>
              </w:rPr>
              <w:t>À titre exceptionnel, la CIM et le droit ferroviaire unifié autorisent le transporteur à élargir sa responsabilité et ses obligations par dérogation au régime juridique applicable.</w:t>
            </w:r>
          </w:p>
          <w:p w:rsidR="008618D1" w:rsidRPr="008618D1" w:rsidRDefault="008618D1" w:rsidP="007D7824">
            <w:pPr>
              <w:shd w:val="clear" w:color="auto" w:fill="FFFFFF" w:themeFill="background1"/>
              <w:suppressAutoHyphens w:val="0"/>
              <w:spacing w:before="40" w:after="120" w:line="240" w:lineRule="exact"/>
              <w:ind w:right="113"/>
              <w:rPr>
                <w:lang w:val="fr-FR"/>
              </w:rPr>
            </w:pPr>
            <w:r w:rsidRPr="008618D1">
              <w:rPr>
                <w:lang w:val="fr-FR"/>
              </w:rPr>
              <w:t>Le droit ferroviaire unifié permet en outre de limiter la responsabilité de l</w:t>
            </w:r>
            <w:r w:rsidR="00123E40">
              <w:rPr>
                <w:lang w:val="fr-FR"/>
              </w:rPr>
              <w:t>’</w:t>
            </w:r>
            <w:r w:rsidRPr="008618D1">
              <w:rPr>
                <w:lang w:val="fr-FR"/>
              </w:rPr>
              <w:t>expéditeur.</w:t>
            </w:r>
          </w:p>
          <w:p w:rsidR="008618D1" w:rsidRPr="008618D1" w:rsidRDefault="008618D1" w:rsidP="007D7824">
            <w:pPr>
              <w:shd w:val="clear" w:color="auto" w:fill="FFFFFF" w:themeFill="background1"/>
              <w:suppressAutoHyphens w:val="0"/>
              <w:spacing w:before="40" w:after="120" w:line="240" w:lineRule="exact"/>
              <w:ind w:right="113"/>
              <w:rPr>
                <w:lang w:val="fr-FR"/>
              </w:rPr>
            </w:pPr>
            <w:r w:rsidRPr="008618D1">
              <w:rPr>
                <w:lang w:val="fr-FR"/>
              </w:rPr>
              <w:t>La SMGS autorise le transporteur à stipuler, dans des clauses contractuelles spéciales, une exonération générale de sa responsabilité en cas de perte ou d</w:t>
            </w:r>
            <w:r w:rsidR="00123E40">
              <w:rPr>
                <w:lang w:val="fr-FR"/>
              </w:rPr>
              <w:t>’</w:t>
            </w:r>
            <w:r w:rsidRPr="008618D1">
              <w:rPr>
                <w:lang w:val="fr-FR"/>
              </w:rPr>
              <w:t>avarie des marchandises. Les conséquences de cette exonération dans la pratique méritent d</w:t>
            </w:r>
            <w:r w:rsidR="00123E40">
              <w:rPr>
                <w:lang w:val="fr-FR"/>
              </w:rPr>
              <w:t>’</w:t>
            </w:r>
            <w:r w:rsidRPr="008618D1">
              <w:rPr>
                <w:lang w:val="fr-FR"/>
              </w:rPr>
              <w:t>être éclaircies (voir aussi l</w:t>
            </w:r>
            <w:r w:rsidR="00123E40">
              <w:rPr>
                <w:lang w:val="fr-FR"/>
              </w:rPr>
              <w:t>’article </w:t>
            </w:r>
            <w:r w:rsidRPr="008618D1">
              <w:rPr>
                <w:lang w:val="fr-FR"/>
              </w:rPr>
              <w:t>8 de la SMGS).</w:t>
            </w:r>
          </w:p>
          <w:p w:rsidR="00CF75EA" w:rsidRPr="008618D1" w:rsidRDefault="008618D1" w:rsidP="00E7401F">
            <w:pPr>
              <w:shd w:val="clear" w:color="auto" w:fill="FFFFFF" w:themeFill="background1"/>
              <w:suppressAutoHyphens w:val="0"/>
              <w:spacing w:before="40" w:after="120" w:line="240" w:lineRule="exact"/>
              <w:ind w:right="113"/>
              <w:rPr>
                <w:lang w:val="fr-FR"/>
              </w:rPr>
            </w:pPr>
            <w:r w:rsidRPr="008618D1">
              <w:rPr>
                <w:lang w:val="fr-FR"/>
              </w:rPr>
              <w:t xml:space="preserve">Le droit ferroviaire unifié ne prévoit pas expressément de dispositions complémentaires ou de conditions spéciales pour le transport des divers types de marchandises. Cependant, plusieurs articles de ce régime renvoient aux conditions convenues entre les parties (voir </w:t>
            </w:r>
            <w:r w:rsidR="00123E40">
              <w:rPr>
                <w:lang w:val="fr-FR"/>
              </w:rPr>
              <w:t>l’article 6, par. </w:t>
            </w:r>
            <w:r w:rsidRPr="008618D1">
              <w:rPr>
                <w:lang w:val="fr-FR"/>
              </w:rPr>
              <w:t xml:space="preserve">3, </w:t>
            </w:r>
            <w:r w:rsidR="00123E40">
              <w:rPr>
                <w:lang w:val="fr-FR"/>
              </w:rPr>
              <w:t>l’article </w:t>
            </w:r>
            <w:r w:rsidRPr="008618D1">
              <w:rPr>
                <w:lang w:val="fr-FR"/>
              </w:rPr>
              <w:t xml:space="preserve">8, par. 1 et 2, </w:t>
            </w:r>
            <w:r w:rsidR="00123E40">
              <w:rPr>
                <w:lang w:val="fr-FR"/>
              </w:rPr>
              <w:t>l’article </w:t>
            </w:r>
            <w:r w:rsidRPr="008618D1">
              <w:rPr>
                <w:lang w:val="fr-FR"/>
              </w:rPr>
              <w:t xml:space="preserve">13, ou </w:t>
            </w:r>
            <w:r w:rsidR="00123E40">
              <w:rPr>
                <w:lang w:val="fr-FR"/>
              </w:rPr>
              <w:t>l’article </w:t>
            </w:r>
            <w:r w:rsidRPr="008618D1">
              <w:rPr>
                <w:lang w:val="fr-FR"/>
              </w:rPr>
              <w:t>14, par.</w:t>
            </w:r>
            <w:r w:rsidR="00123E40">
              <w:rPr>
                <w:lang w:val="fr-FR"/>
              </w:rPr>
              <w:t> </w:t>
            </w:r>
            <w:r w:rsidRPr="008618D1">
              <w:rPr>
                <w:lang w:val="fr-FR"/>
              </w:rPr>
              <w:t>4). Et, bien entendu, en vertu de la liberté contractuelle, qui est l</w:t>
            </w:r>
            <w:r w:rsidR="00123E40">
              <w:rPr>
                <w:lang w:val="fr-FR"/>
              </w:rPr>
              <w:t>’</w:t>
            </w:r>
            <w:r w:rsidRPr="008618D1">
              <w:rPr>
                <w:lang w:val="fr-FR"/>
              </w:rPr>
              <w:t>un des fondements du droit ferroviaire unifié, les parties sont autorisées à définir en détail les conditions de conclusion et d</w:t>
            </w:r>
            <w:r w:rsidR="00123E40">
              <w:rPr>
                <w:lang w:val="fr-FR"/>
              </w:rPr>
              <w:t>’</w:t>
            </w:r>
            <w:r w:rsidRPr="008618D1">
              <w:rPr>
                <w:lang w:val="fr-FR"/>
              </w:rPr>
              <w:t>exécution du contrat sous réserve que celles</w:t>
            </w:r>
            <w:r w:rsidR="00E7401F">
              <w:rPr>
                <w:lang w:val="fr-FR"/>
              </w:rPr>
              <w:noBreakHyphen/>
            </w:r>
            <w:r w:rsidRPr="008618D1">
              <w:rPr>
                <w:lang w:val="fr-FR"/>
              </w:rPr>
              <w:t xml:space="preserve">ci ne dérogent pas au régime juridique. </w:t>
            </w:r>
          </w:p>
        </w:tc>
      </w:tr>
      <w:tr w:rsidR="005A0E22" w:rsidRPr="008618D1" w:rsidTr="005A0E22">
        <w:trPr>
          <w:trHeight w:val="20"/>
        </w:trPr>
        <w:tc>
          <w:tcPr>
            <w:tcW w:w="6179" w:type="dxa"/>
            <w:shd w:val="clear" w:color="auto" w:fill="auto"/>
          </w:tcPr>
          <w:p w:rsidR="005A0E22" w:rsidRPr="008618D1" w:rsidRDefault="005A0E22" w:rsidP="005A0E22">
            <w:pPr>
              <w:shd w:val="clear" w:color="auto" w:fill="FFFFFF" w:themeFill="background1"/>
              <w:suppressAutoHyphens w:val="0"/>
              <w:spacing w:before="40" w:after="120" w:line="240" w:lineRule="exact"/>
              <w:ind w:right="113"/>
              <w:rPr>
                <w:lang w:val="fr-FR"/>
              </w:rPr>
            </w:pPr>
            <w:r w:rsidRPr="008618D1">
              <w:rPr>
                <w:lang w:val="fr-FR"/>
              </w:rPr>
              <w:lastRenderedPageBreak/>
              <w:t>2.</w:t>
            </w:r>
            <w:r w:rsidRPr="008618D1">
              <w:rPr>
                <w:lang w:val="fr-FR"/>
              </w:rPr>
              <w:tab/>
              <w:t>Les formalités douanières</w:t>
            </w:r>
            <w:r>
              <w:rPr>
                <w:lang w:val="fr-FR"/>
              </w:rPr>
              <w:t> ;</w:t>
            </w:r>
            <w:r w:rsidRPr="008618D1">
              <w:rPr>
                <w:lang w:val="fr-FR"/>
              </w:rPr>
              <w:t xml:space="preserve"> et</w:t>
            </w:r>
          </w:p>
          <w:p w:rsidR="005A0E22" w:rsidRPr="00B71D31" w:rsidRDefault="005A0E22" w:rsidP="005A0E22">
            <w:pPr>
              <w:shd w:val="clear" w:color="auto" w:fill="FFFFFF" w:themeFill="background1"/>
              <w:suppressAutoHyphens w:val="0"/>
              <w:spacing w:before="40" w:after="120" w:line="240" w:lineRule="exact"/>
              <w:ind w:right="113"/>
              <w:rPr>
                <w:i/>
                <w:lang w:val="fr-FR"/>
              </w:rPr>
            </w:pPr>
            <w:r w:rsidRPr="008618D1">
              <w:rPr>
                <w:lang w:val="fr-FR"/>
              </w:rPr>
              <w:t>3.</w:t>
            </w:r>
            <w:r w:rsidRPr="008618D1">
              <w:rPr>
                <w:lang w:val="fr-FR"/>
              </w:rPr>
              <w:tab/>
              <w:t>La protection des animaux.</w:t>
            </w:r>
          </w:p>
        </w:tc>
        <w:tc>
          <w:tcPr>
            <w:tcW w:w="6180" w:type="dxa"/>
            <w:shd w:val="clear" w:color="auto" w:fill="auto"/>
          </w:tcPr>
          <w:p w:rsidR="005A0E22" w:rsidRPr="008618D1" w:rsidRDefault="005A0E22" w:rsidP="005A0E22">
            <w:pPr>
              <w:shd w:val="clear" w:color="auto" w:fill="FFFFFF" w:themeFill="background1"/>
              <w:suppressAutoHyphens w:val="0"/>
              <w:spacing w:before="40" w:after="120" w:line="240" w:lineRule="exact"/>
              <w:ind w:right="113"/>
              <w:rPr>
                <w:lang w:val="fr-FR"/>
              </w:rPr>
            </w:pPr>
            <w:r w:rsidRPr="008618D1">
              <w:rPr>
                <w:lang w:val="fr-FR"/>
              </w:rPr>
              <w:t>Il convient de répéter que les parties ne pourront choisir le droit ferroviaire unifié que si celui-ci correspond à leur contrat de transport, qui doit couvrir la totalité du parcours et ne pas être soumis à la CIM ni à la SMGS.</w:t>
            </w:r>
          </w:p>
          <w:p w:rsidR="005A0E22" w:rsidRDefault="005A0E22" w:rsidP="005A0E22">
            <w:pPr>
              <w:shd w:val="clear" w:color="auto" w:fill="FFFFFF" w:themeFill="background1"/>
              <w:suppressAutoHyphens w:val="0"/>
              <w:spacing w:before="40" w:after="120" w:line="240" w:lineRule="exact"/>
              <w:ind w:right="113"/>
              <w:rPr>
                <w:lang w:val="fr-FR"/>
              </w:rPr>
            </w:pPr>
            <w:r w:rsidRPr="008618D1">
              <w:rPr>
                <w:lang w:val="fr-FR"/>
              </w:rPr>
              <w:t>Même si l</w:t>
            </w:r>
            <w:r>
              <w:rPr>
                <w:lang w:val="fr-FR"/>
              </w:rPr>
              <w:t>’article </w:t>
            </w:r>
            <w:r w:rsidRPr="008618D1">
              <w:rPr>
                <w:lang w:val="fr-FR"/>
              </w:rPr>
              <w:t>9 de la SMGS mentionne uniquement le transport des marchandises dangereuses, on peut supposer que les autres transports auxquels s</w:t>
            </w:r>
            <w:r>
              <w:rPr>
                <w:lang w:val="fr-FR"/>
              </w:rPr>
              <w:t>’</w:t>
            </w:r>
            <w:r w:rsidRPr="008618D1">
              <w:rPr>
                <w:lang w:val="fr-FR"/>
              </w:rPr>
              <w:t>applique la SMGS restent eux aussi soumis aux prescriptions de droit public.</w:t>
            </w:r>
          </w:p>
          <w:p w:rsidR="00801E26" w:rsidRPr="008618D1" w:rsidRDefault="00801E26" w:rsidP="005A0E22">
            <w:pPr>
              <w:shd w:val="clear" w:color="auto" w:fill="FFFFFF" w:themeFill="background1"/>
              <w:suppressAutoHyphens w:val="0"/>
              <w:spacing w:before="40" w:after="120" w:line="240" w:lineRule="exact"/>
              <w:ind w:right="113"/>
              <w:rPr>
                <w:lang w:val="fr-FR"/>
              </w:rPr>
            </w:pPr>
            <w:r w:rsidRPr="008618D1">
              <w:rPr>
                <w:lang w:val="fr-FR"/>
              </w:rPr>
              <w:t>Le droit ferroviaire unifié ne fait pas référence au droit national en général comme le font la CIM et la SMGS. Cependant, plusieurs dispositions de ce nouveau régime juridique font référence au droit national dans des cas particuliers (voir</w:t>
            </w:r>
            <w:r>
              <w:rPr>
                <w:lang w:val="fr-FR"/>
              </w:rPr>
              <w:t xml:space="preserve"> l’</w:t>
            </w:r>
            <w:r w:rsidRPr="008618D1">
              <w:rPr>
                <w:lang w:val="fr-FR"/>
              </w:rPr>
              <w:t>article</w:t>
            </w:r>
            <w:r>
              <w:rPr>
                <w:lang w:val="fr-FR"/>
              </w:rPr>
              <w:t> </w:t>
            </w:r>
            <w:r w:rsidRPr="008618D1">
              <w:rPr>
                <w:lang w:val="fr-FR"/>
              </w:rPr>
              <w:t xml:space="preserve">9, par. 1, </w:t>
            </w:r>
            <w:r>
              <w:rPr>
                <w:lang w:val="fr-FR"/>
              </w:rPr>
              <w:t>l’</w:t>
            </w:r>
            <w:r w:rsidRPr="008618D1">
              <w:rPr>
                <w:lang w:val="fr-FR"/>
              </w:rPr>
              <w:t>article</w:t>
            </w:r>
            <w:r>
              <w:rPr>
                <w:lang w:val="fr-FR"/>
              </w:rPr>
              <w:t> </w:t>
            </w:r>
            <w:r w:rsidRPr="008618D1">
              <w:rPr>
                <w:lang w:val="fr-FR"/>
              </w:rPr>
              <w:t xml:space="preserve">14, par. 4, </w:t>
            </w:r>
            <w:r>
              <w:rPr>
                <w:lang w:val="fr-FR"/>
              </w:rPr>
              <w:t>l’</w:t>
            </w:r>
            <w:r w:rsidRPr="008618D1">
              <w:rPr>
                <w:lang w:val="fr-FR"/>
              </w:rPr>
              <w:t>article</w:t>
            </w:r>
            <w:r>
              <w:rPr>
                <w:lang w:val="fr-FR"/>
              </w:rPr>
              <w:t> 18, par. </w:t>
            </w:r>
            <w:r w:rsidRPr="008618D1">
              <w:rPr>
                <w:lang w:val="fr-FR"/>
              </w:rPr>
              <w:t xml:space="preserve">3, </w:t>
            </w:r>
            <w:r>
              <w:rPr>
                <w:lang w:val="fr-FR"/>
              </w:rPr>
              <w:t>l’</w:t>
            </w:r>
            <w:r w:rsidRPr="008618D1">
              <w:rPr>
                <w:lang w:val="fr-FR"/>
              </w:rPr>
              <w:t>article</w:t>
            </w:r>
            <w:r>
              <w:rPr>
                <w:lang w:val="fr-FR"/>
              </w:rPr>
              <w:t> </w:t>
            </w:r>
            <w:r w:rsidRPr="008618D1">
              <w:rPr>
                <w:lang w:val="fr-FR"/>
              </w:rPr>
              <w:t xml:space="preserve">20, par. 4 et 5, et </w:t>
            </w:r>
            <w:r>
              <w:rPr>
                <w:lang w:val="fr-FR"/>
              </w:rPr>
              <w:t>l’</w:t>
            </w:r>
            <w:r w:rsidRPr="008618D1">
              <w:rPr>
                <w:lang w:val="fr-FR"/>
              </w:rPr>
              <w:t>article</w:t>
            </w:r>
            <w:r>
              <w:rPr>
                <w:lang w:val="fr-FR"/>
              </w:rPr>
              <w:t> 29, par. </w:t>
            </w:r>
            <w:r w:rsidRPr="008618D1">
              <w:rPr>
                <w:lang w:val="fr-FR"/>
              </w:rPr>
              <w:t>2 et 7). La CIM et la SMGS renvoient également au doit national dans plusieurs cas.</w:t>
            </w:r>
          </w:p>
        </w:tc>
      </w:tr>
      <w:tr w:rsidR="004F579F" w:rsidRPr="008618D1" w:rsidTr="00502FC8">
        <w:trPr>
          <w:trHeight w:val="20"/>
        </w:trPr>
        <w:tc>
          <w:tcPr>
            <w:tcW w:w="12359" w:type="dxa"/>
            <w:gridSpan w:val="2"/>
            <w:tcBorders>
              <w:top w:val="single" w:sz="4" w:space="0" w:color="auto"/>
              <w:bottom w:val="single" w:sz="4" w:space="0" w:color="auto"/>
            </w:tcBorders>
            <w:shd w:val="clear" w:color="auto" w:fill="auto"/>
          </w:tcPr>
          <w:p w:rsidR="008618D1" w:rsidRPr="00220BF6" w:rsidRDefault="008618D1" w:rsidP="00220BF6">
            <w:pPr>
              <w:shd w:val="clear" w:color="auto" w:fill="FFFFFF" w:themeFill="background1"/>
              <w:suppressAutoHyphens w:val="0"/>
              <w:spacing w:before="40" w:after="120"/>
              <w:ind w:right="113"/>
              <w:rPr>
                <w:b/>
                <w:lang w:val="fr-FR"/>
              </w:rPr>
            </w:pPr>
            <w:r w:rsidRPr="00220BF6">
              <w:rPr>
                <w:b/>
                <w:lang w:val="fr-FR"/>
              </w:rPr>
              <w:t>Point 4</w:t>
            </w:r>
            <w:r w:rsidR="00220BF6" w:rsidRPr="00220BF6">
              <w:rPr>
                <w:b/>
                <w:lang w:val="fr-FR"/>
              </w:rPr>
              <w:br/>
            </w:r>
            <w:r w:rsidRPr="00220BF6">
              <w:rPr>
                <w:b/>
                <w:lang w:val="fr-FR"/>
              </w:rPr>
              <w:t>Contrat de transport</w:t>
            </w:r>
          </w:p>
        </w:tc>
      </w:tr>
      <w:tr w:rsidR="004F579F" w:rsidRPr="008618D1" w:rsidTr="006E3A3C">
        <w:trPr>
          <w:trHeight w:val="20"/>
        </w:trPr>
        <w:tc>
          <w:tcPr>
            <w:tcW w:w="6179" w:type="dxa"/>
            <w:tcBorders>
              <w:top w:val="single" w:sz="4" w:space="0" w:color="auto"/>
            </w:tcBorders>
            <w:shd w:val="clear" w:color="auto" w:fill="auto"/>
          </w:tcPr>
          <w:p w:rsidR="008618D1" w:rsidRPr="00FB47B3" w:rsidRDefault="008618D1" w:rsidP="004F579F">
            <w:pPr>
              <w:shd w:val="clear" w:color="auto" w:fill="FFFFFF" w:themeFill="background1"/>
              <w:suppressAutoHyphens w:val="0"/>
              <w:spacing w:before="40" w:after="120"/>
              <w:ind w:right="113"/>
              <w:rPr>
                <w:i/>
                <w:lang w:val="fr-FR"/>
              </w:rPr>
            </w:pPr>
            <w:r w:rsidRPr="00FB47B3">
              <w:rPr>
                <w:i/>
                <w:lang w:val="fr-FR"/>
              </w:rPr>
              <w:t>Article 5</w:t>
            </w:r>
            <w:r w:rsidRPr="00FB47B3">
              <w:rPr>
                <w:i/>
                <w:lang w:val="fr-FR"/>
              </w:rPr>
              <w:tab/>
              <w:t xml:space="preserve">Contrat de transport </w:t>
            </w:r>
          </w:p>
          <w:p w:rsidR="00CF0A00" w:rsidRDefault="008618D1" w:rsidP="00CF0A00">
            <w:pPr>
              <w:shd w:val="clear" w:color="auto" w:fill="FFFFFF" w:themeFill="background1"/>
              <w:suppressAutoHyphens w:val="0"/>
              <w:spacing w:before="40" w:after="120"/>
              <w:ind w:right="113"/>
              <w:rPr>
                <w:lang w:val="fr-FR"/>
              </w:rPr>
            </w:pPr>
            <w:r w:rsidRPr="008618D1">
              <w:rPr>
                <w:lang w:val="fr-FR"/>
              </w:rPr>
              <w:t xml:space="preserve">§ 1 </w:t>
            </w:r>
          </w:p>
          <w:p w:rsidR="008618D1" w:rsidRPr="008618D1" w:rsidRDefault="008618D1" w:rsidP="00E7401F">
            <w:pPr>
              <w:shd w:val="clear" w:color="auto" w:fill="FFFFFF" w:themeFill="background1"/>
              <w:suppressAutoHyphens w:val="0"/>
              <w:spacing w:before="40" w:after="120"/>
              <w:ind w:right="113"/>
              <w:rPr>
                <w:lang w:val="fr-FR"/>
              </w:rPr>
            </w:pPr>
            <w:r w:rsidRPr="008618D1">
              <w:rPr>
                <w:lang w:val="fr-FR"/>
              </w:rPr>
              <w:t>Aux termes du contrat de transport, le transporteur est tenu de transporter la</w:t>
            </w:r>
            <w:r w:rsidR="00E7401F">
              <w:rPr>
                <w:lang w:val="fr-FR"/>
              </w:rPr>
              <w:t> </w:t>
            </w:r>
            <w:r w:rsidRPr="008618D1">
              <w:rPr>
                <w:lang w:val="fr-FR"/>
              </w:rPr>
              <w:t>marchandise à destination et de la livrer au destinataire. Sous réserve de l</w:t>
            </w:r>
            <w:r w:rsidR="00123E40">
              <w:rPr>
                <w:lang w:val="fr-FR"/>
              </w:rPr>
              <w:t>’</w:t>
            </w:r>
            <w:r w:rsidRPr="008618D1">
              <w:rPr>
                <w:lang w:val="fr-FR"/>
              </w:rPr>
              <w:t>article 8, l</w:t>
            </w:r>
            <w:r w:rsidR="00123E40">
              <w:rPr>
                <w:lang w:val="fr-FR"/>
              </w:rPr>
              <w:t>’</w:t>
            </w:r>
            <w:r w:rsidRPr="008618D1">
              <w:rPr>
                <w:lang w:val="fr-FR"/>
              </w:rPr>
              <w:t>expéditeur est tenu de payer les frais afférents au transport.</w:t>
            </w:r>
          </w:p>
        </w:tc>
        <w:tc>
          <w:tcPr>
            <w:tcW w:w="6180" w:type="dxa"/>
            <w:tcBorders>
              <w:top w:val="single" w:sz="4" w:space="0" w:color="auto"/>
            </w:tcBorders>
            <w:shd w:val="clear" w:color="auto" w:fill="auto"/>
          </w:tcPr>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L</w:t>
            </w:r>
            <w:r w:rsidR="00123E40">
              <w:rPr>
                <w:lang w:val="fr-FR"/>
              </w:rPr>
              <w:t>’</w:t>
            </w:r>
            <w:r w:rsidR="00E7401F">
              <w:rPr>
                <w:lang w:val="fr-FR"/>
              </w:rPr>
              <w:t>article </w:t>
            </w:r>
            <w:r w:rsidRPr="008618D1">
              <w:rPr>
                <w:lang w:val="fr-FR"/>
              </w:rPr>
              <w:t>7 de la SMGS décrit l</w:t>
            </w:r>
            <w:r w:rsidR="00123E40">
              <w:rPr>
                <w:lang w:val="fr-FR"/>
              </w:rPr>
              <w:t>’</w:t>
            </w:r>
            <w:r w:rsidRPr="008618D1">
              <w:rPr>
                <w:lang w:val="fr-FR"/>
              </w:rPr>
              <w:t>exécution de la phase précontractuelle du transport de marchandises. Rien d</w:t>
            </w:r>
            <w:r w:rsidR="00123E40">
              <w:rPr>
                <w:lang w:val="fr-FR"/>
              </w:rPr>
              <w:t>’</w:t>
            </w:r>
            <w:r w:rsidRPr="008618D1">
              <w:rPr>
                <w:lang w:val="fr-FR"/>
              </w:rPr>
              <w:t>autre ne devrait relever de la CIM et du droit ferroviaire unifié, bien que ces régimes juridiques ne mentionnent aucunement la phase précontractuelle du transport.</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 xml:space="preserve">Selon les deux </w:t>
            </w:r>
            <w:r w:rsidR="00E7401F">
              <w:rPr>
                <w:lang w:val="fr-FR"/>
              </w:rPr>
              <w:t>C</w:t>
            </w:r>
            <w:r w:rsidRPr="008618D1">
              <w:rPr>
                <w:lang w:val="fr-FR"/>
              </w:rPr>
              <w:t>onventions et le nouveau régime juridique, le contrat de transport est fondé sur un accord entre les parties au contrat. La prise en charge des marchandises ou de la lettre de voiture n</w:t>
            </w:r>
            <w:r w:rsidR="00123E40">
              <w:rPr>
                <w:lang w:val="fr-FR"/>
              </w:rPr>
              <w:t>’</w:t>
            </w:r>
            <w:r w:rsidRPr="008618D1">
              <w:rPr>
                <w:lang w:val="fr-FR"/>
              </w:rPr>
              <w:t>est pas une condition de la conclusion du contrat de transport.</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Seule la SMGS énonce encore une obligation juridique de transporter les marchandises, tandis que selon la CIM et le droit ferroviaire unifié il s</w:t>
            </w:r>
            <w:r w:rsidR="00123E40">
              <w:rPr>
                <w:lang w:val="fr-FR"/>
              </w:rPr>
              <w:t>’</w:t>
            </w:r>
            <w:r w:rsidRPr="008618D1">
              <w:rPr>
                <w:lang w:val="fr-FR"/>
              </w:rPr>
              <w:t>agit uniquement d</w:t>
            </w:r>
            <w:r w:rsidR="00123E40">
              <w:rPr>
                <w:lang w:val="fr-FR"/>
              </w:rPr>
              <w:t>’</w:t>
            </w:r>
            <w:r w:rsidRPr="008618D1">
              <w:rPr>
                <w:lang w:val="fr-FR"/>
              </w:rPr>
              <w:t>une obligation contractuelle.</w:t>
            </w:r>
          </w:p>
        </w:tc>
      </w:tr>
      <w:tr w:rsidR="004F579F" w:rsidRPr="008618D1" w:rsidTr="006E3A3C">
        <w:trPr>
          <w:trHeight w:val="1490"/>
        </w:trPr>
        <w:tc>
          <w:tcPr>
            <w:tcW w:w="6179" w:type="dxa"/>
            <w:shd w:val="clear" w:color="auto" w:fill="auto"/>
          </w:tcPr>
          <w:p w:rsidR="00CF0A00" w:rsidRDefault="008618D1" w:rsidP="00CF0A00">
            <w:pPr>
              <w:shd w:val="clear" w:color="auto" w:fill="FFFFFF" w:themeFill="background1"/>
              <w:suppressAutoHyphens w:val="0"/>
              <w:spacing w:before="40" w:after="120"/>
              <w:ind w:right="113"/>
              <w:rPr>
                <w:lang w:val="fr-FR"/>
              </w:rPr>
            </w:pPr>
            <w:r w:rsidRPr="008618D1">
              <w:rPr>
                <w:lang w:val="fr-FR"/>
              </w:rPr>
              <w:t>(</w:t>
            </w:r>
            <w:r w:rsidR="00463F16">
              <w:rPr>
                <w:lang w:val="fr-FR"/>
              </w:rPr>
              <w:t>Art.</w:t>
            </w:r>
            <w:r w:rsidRPr="008618D1">
              <w:rPr>
                <w:lang w:val="fr-FR"/>
              </w:rPr>
              <w:t xml:space="preserve"> 5</w:t>
            </w:r>
            <w:r w:rsidR="00834976">
              <w:rPr>
                <w:lang w:val="fr-FR"/>
              </w:rPr>
              <w:t xml:space="preserve">) </w:t>
            </w:r>
            <w:r w:rsidRPr="008618D1">
              <w:rPr>
                <w:lang w:val="fr-FR"/>
              </w:rPr>
              <w:t>§ 2</w:t>
            </w:r>
          </w:p>
          <w:p w:rsidR="008618D1" w:rsidRPr="008618D1" w:rsidRDefault="008618D1" w:rsidP="00CF0A00">
            <w:pPr>
              <w:shd w:val="clear" w:color="auto" w:fill="FFFFFF" w:themeFill="background1"/>
              <w:suppressAutoHyphens w:val="0"/>
              <w:spacing w:before="40" w:after="120"/>
              <w:ind w:right="113"/>
              <w:rPr>
                <w:lang w:val="fr-FR"/>
              </w:rPr>
            </w:pPr>
            <w:r w:rsidRPr="008618D1">
              <w:rPr>
                <w:lang w:val="fr-FR"/>
              </w:rPr>
              <w:t>Le contrat de transport doit être constaté par une lettre de voiture.</w:t>
            </w:r>
          </w:p>
        </w:tc>
        <w:tc>
          <w:tcPr>
            <w:tcW w:w="6180" w:type="dxa"/>
            <w:shd w:val="clear" w:color="auto" w:fill="auto"/>
          </w:tcPr>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En outre, le droit ferroviaire unifié ne s</w:t>
            </w:r>
            <w:r w:rsidR="00123E40">
              <w:rPr>
                <w:lang w:val="fr-FR"/>
              </w:rPr>
              <w:t>’</w:t>
            </w:r>
            <w:r w:rsidRPr="008618D1">
              <w:rPr>
                <w:lang w:val="fr-FR"/>
              </w:rPr>
              <w:t>applique que si les parties au contrat de transport en conviennent.</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La lettre de voiture n</w:t>
            </w:r>
            <w:r w:rsidR="00123E40">
              <w:rPr>
                <w:lang w:val="fr-FR"/>
              </w:rPr>
              <w:t>’</w:t>
            </w:r>
            <w:r w:rsidRPr="008618D1">
              <w:rPr>
                <w:lang w:val="fr-FR"/>
              </w:rPr>
              <w:t>est pas une condition de la conclusion du contrat de transport mais en est la constatation</w:t>
            </w:r>
            <w:r w:rsidR="004F579F">
              <w:rPr>
                <w:lang w:val="fr-FR"/>
              </w:rPr>
              <w:t> ;</w:t>
            </w:r>
            <w:r w:rsidRPr="008618D1">
              <w:rPr>
                <w:lang w:val="fr-FR"/>
              </w:rPr>
              <w:t xml:space="preserve"> le contrat existe même si aucune lettre de voiture ne peut être présentée devant un tribunal.</w:t>
            </w:r>
          </w:p>
        </w:tc>
      </w:tr>
      <w:tr w:rsidR="00FB47B3" w:rsidRPr="008618D1" w:rsidTr="006E3A3C">
        <w:trPr>
          <w:trHeight w:val="20"/>
        </w:trPr>
        <w:tc>
          <w:tcPr>
            <w:tcW w:w="6179" w:type="dxa"/>
            <w:shd w:val="clear" w:color="auto" w:fill="auto"/>
          </w:tcPr>
          <w:p w:rsidR="00CF0A00" w:rsidRDefault="00FB47B3" w:rsidP="00FB47B3">
            <w:pPr>
              <w:shd w:val="clear" w:color="auto" w:fill="FFFFFF" w:themeFill="background1"/>
              <w:suppressAutoHyphens w:val="0"/>
              <w:spacing w:before="40" w:after="120"/>
              <w:ind w:right="113"/>
              <w:rPr>
                <w:lang w:val="fr-FR"/>
              </w:rPr>
            </w:pPr>
            <w:r w:rsidRPr="008618D1">
              <w:rPr>
                <w:lang w:val="fr-FR"/>
              </w:rPr>
              <w:lastRenderedPageBreak/>
              <w:t>(</w:t>
            </w:r>
            <w:r>
              <w:rPr>
                <w:lang w:val="fr-FR"/>
              </w:rPr>
              <w:t>Art.</w:t>
            </w:r>
            <w:r w:rsidR="00981C33">
              <w:rPr>
                <w:lang w:val="fr-FR"/>
              </w:rPr>
              <w:t> </w:t>
            </w:r>
            <w:r w:rsidRPr="008618D1">
              <w:rPr>
                <w:lang w:val="fr-FR"/>
              </w:rPr>
              <w:t>5</w:t>
            </w:r>
            <w:r w:rsidR="00F54CE8">
              <w:rPr>
                <w:lang w:val="fr-FR"/>
              </w:rPr>
              <w:t>)</w:t>
            </w:r>
            <w:r w:rsidRPr="008618D1">
              <w:rPr>
                <w:lang w:val="fr-FR"/>
              </w:rPr>
              <w:t xml:space="preserve"> §</w:t>
            </w:r>
            <w:r w:rsidR="00981C33">
              <w:rPr>
                <w:lang w:val="fr-FR"/>
              </w:rPr>
              <w:t> </w:t>
            </w:r>
            <w:r w:rsidRPr="008618D1">
              <w:rPr>
                <w:lang w:val="fr-FR"/>
              </w:rPr>
              <w:t>2</w:t>
            </w:r>
            <w:r w:rsidR="006E3A3C">
              <w:rPr>
                <w:lang w:val="fr-FR"/>
              </w:rPr>
              <w:t>, d</w:t>
            </w:r>
            <w:r w:rsidRPr="008618D1">
              <w:rPr>
                <w:lang w:val="fr-FR"/>
              </w:rPr>
              <w:t>euxième phrase</w:t>
            </w:r>
          </w:p>
          <w:p w:rsidR="00FB47B3" w:rsidRPr="008618D1" w:rsidRDefault="00FB47B3" w:rsidP="00FB47B3">
            <w:pPr>
              <w:shd w:val="clear" w:color="auto" w:fill="FFFFFF" w:themeFill="background1"/>
              <w:suppressAutoHyphens w:val="0"/>
              <w:spacing w:before="40" w:after="120"/>
              <w:ind w:right="113"/>
              <w:rPr>
                <w:lang w:val="fr-FR"/>
              </w:rPr>
            </w:pPr>
            <w:r w:rsidRPr="008618D1">
              <w:rPr>
                <w:lang w:val="fr-FR"/>
              </w:rPr>
              <w:t>Les associations internationales compétentes dans le secteur ferroviaire peuvent, en coopération, établir un modèle type de lettre de voiture, en prenant également en compte les aspects douaniers.</w:t>
            </w:r>
          </w:p>
          <w:p w:rsidR="00FB47B3" w:rsidRPr="008618D1" w:rsidRDefault="00FB47B3" w:rsidP="004F579F">
            <w:pPr>
              <w:shd w:val="clear" w:color="auto" w:fill="FFFFFF" w:themeFill="background1"/>
              <w:suppressAutoHyphens w:val="0"/>
              <w:spacing w:before="40" w:after="120"/>
              <w:ind w:right="113"/>
              <w:rPr>
                <w:lang w:val="fr-FR"/>
              </w:rPr>
            </w:pPr>
            <w:r w:rsidRPr="008618D1">
              <w:rPr>
                <w:lang w:val="fr-FR"/>
              </w:rPr>
              <w:t>Pour un envoi, une seule lettre de voiture doit être établie, même lorsque la totalité des marchandises est constituée de plusieurs parties ou est transportée dans plusieurs wagons.</w:t>
            </w:r>
          </w:p>
        </w:tc>
        <w:tc>
          <w:tcPr>
            <w:tcW w:w="6180" w:type="dxa"/>
            <w:shd w:val="clear" w:color="auto" w:fill="auto"/>
          </w:tcPr>
          <w:p w:rsidR="00FB47B3" w:rsidRPr="008618D1" w:rsidRDefault="0089128C" w:rsidP="00FB47B3">
            <w:pPr>
              <w:shd w:val="clear" w:color="auto" w:fill="FFFFFF" w:themeFill="background1"/>
              <w:suppressAutoHyphens w:val="0"/>
              <w:spacing w:before="40" w:after="120"/>
              <w:ind w:right="113"/>
              <w:rPr>
                <w:lang w:val="fr-FR"/>
              </w:rPr>
            </w:pPr>
            <w:r>
              <w:rPr>
                <w:lang w:val="fr-FR"/>
              </w:rPr>
              <w:br/>
            </w:r>
            <w:r w:rsidR="00FB47B3" w:rsidRPr="008618D1">
              <w:rPr>
                <w:lang w:val="fr-FR"/>
              </w:rPr>
              <w:t>Même s</w:t>
            </w:r>
            <w:r w:rsidR="00FB47B3">
              <w:rPr>
                <w:lang w:val="fr-FR"/>
              </w:rPr>
              <w:t>’</w:t>
            </w:r>
            <w:r w:rsidR="00FB47B3" w:rsidRPr="008618D1">
              <w:rPr>
                <w:lang w:val="fr-FR"/>
              </w:rPr>
              <w:t>il n</w:t>
            </w:r>
            <w:r w:rsidR="00FB47B3">
              <w:rPr>
                <w:lang w:val="fr-FR"/>
              </w:rPr>
              <w:t>’</w:t>
            </w:r>
            <w:r w:rsidR="00FB47B3" w:rsidRPr="008618D1">
              <w:rPr>
                <w:lang w:val="fr-FR"/>
              </w:rPr>
              <w:t>existe pas encore de modèle type de lettre de voiture dans le droit ferroviaire unifié, le transport des marchandises peut être effectué sous ce régime. Les parties peuvent utiliser l</w:t>
            </w:r>
            <w:r w:rsidR="00FB47B3">
              <w:rPr>
                <w:lang w:val="fr-FR"/>
              </w:rPr>
              <w:t>’</w:t>
            </w:r>
            <w:r w:rsidR="00FB47B3" w:rsidRPr="008618D1">
              <w:rPr>
                <w:lang w:val="fr-FR"/>
              </w:rPr>
              <w:t>un des modèles de lettre de voiture existants (par exemple, la lettre de voiture CIM/SMGS</w:t>
            </w:r>
            <w:r w:rsidR="00FB47B3">
              <w:rPr>
                <w:lang w:val="fr-FR"/>
              </w:rPr>
              <w:t> ;</w:t>
            </w:r>
            <w:r w:rsidR="00FB47B3" w:rsidRPr="008618D1">
              <w:rPr>
                <w:lang w:val="fr-FR"/>
              </w:rPr>
              <w:t xml:space="preserve"> voir l</w:t>
            </w:r>
            <w:r w:rsidR="00FB47B3">
              <w:rPr>
                <w:lang w:val="fr-FR"/>
              </w:rPr>
              <w:t>’</w:t>
            </w:r>
            <w:r w:rsidR="00FB47B3" w:rsidRPr="008618D1">
              <w:rPr>
                <w:lang w:val="fr-FR"/>
              </w:rPr>
              <w:t xml:space="preserve">article 13 de la SMGS) en y ajoutant la mention </w:t>
            </w:r>
            <w:r w:rsidR="00FB47B3">
              <w:rPr>
                <w:lang w:val="fr-FR"/>
              </w:rPr>
              <w:t>« </w:t>
            </w:r>
            <w:r w:rsidR="00FB47B3" w:rsidRPr="008618D1">
              <w:rPr>
                <w:lang w:val="fr-FR"/>
              </w:rPr>
              <w:t>droit ferroviaire unifié</w:t>
            </w:r>
            <w:r w:rsidR="00FB47B3">
              <w:rPr>
                <w:lang w:val="fr-FR"/>
              </w:rPr>
              <w:t> »</w:t>
            </w:r>
            <w:r w:rsidR="00FB47B3" w:rsidRPr="008618D1">
              <w:rPr>
                <w:lang w:val="fr-FR"/>
              </w:rPr>
              <w:t>.</w:t>
            </w:r>
          </w:p>
        </w:tc>
      </w:tr>
      <w:tr w:rsidR="006E3A3C" w:rsidRPr="008618D1" w:rsidTr="00F51677">
        <w:trPr>
          <w:trHeight w:val="20"/>
        </w:trPr>
        <w:tc>
          <w:tcPr>
            <w:tcW w:w="6179" w:type="dxa"/>
            <w:shd w:val="clear" w:color="auto" w:fill="auto"/>
          </w:tcPr>
          <w:p w:rsidR="00CF0A00" w:rsidRDefault="006E3A3C" w:rsidP="00CF0A00">
            <w:pPr>
              <w:shd w:val="clear" w:color="auto" w:fill="FFFFFF" w:themeFill="background1"/>
              <w:suppressAutoHyphens w:val="0"/>
              <w:spacing w:before="40" w:after="120"/>
              <w:ind w:right="113"/>
              <w:rPr>
                <w:lang w:val="fr-FR"/>
              </w:rPr>
            </w:pPr>
            <w:r w:rsidRPr="008618D1">
              <w:rPr>
                <w:lang w:val="fr-FR"/>
              </w:rPr>
              <w:t>(</w:t>
            </w:r>
            <w:r w:rsidR="00981C33">
              <w:rPr>
                <w:lang w:val="fr-FR"/>
              </w:rPr>
              <w:t>Art. </w:t>
            </w:r>
            <w:r>
              <w:rPr>
                <w:lang w:val="fr-FR"/>
              </w:rPr>
              <w:t>5</w:t>
            </w:r>
            <w:r w:rsidR="00F54CE8">
              <w:rPr>
                <w:lang w:val="fr-FR"/>
              </w:rPr>
              <w:t>)</w:t>
            </w:r>
            <w:r w:rsidR="00981C33">
              <w:rPr>
                <w:lang w:val="fr-FR"/>
              </w:rPr>
              <w:t xml:space="preserve"> § </w:t>
            </w:r>
            <w:r>
              <w:rPr>
                <w:lang w:val="fr-FR"/>
              </w:rPr>
              <w:t>2, t</w:t>
            </w:r>
            <w:r w:rsidRPr="008618D1">
              <w:rPr>
                <w:lang w:val="fr-FR"/>
              </w:rPr>
              <w:t>roisième alinéa</w:t>
            </w:r>
          </w:p>
          <w:p w:rsidR="006E3A3C" w:rsidRPr="008618D1" w:rsidRDefault="006E3A3C" w:rsidP="00CF0A00">
            <w:pPr>
              <w:shd w:val="clear" w:color="auto" w:fill="FFFFFF" w:themeFill="background1"/>
              <w:suppressAutoHyphens w:val="0"/>
              <w:spacing w:before="40" w:after="120"/>
              <w:ind w:right="113"/>
              <w:rPr>
                <w:lang w:val="fr-FR"/>
              </w:rPr>
            </w:pPr>
            <w:r w:rsidRPr="008618D1">
              <w:rPr>
                <w:lang w:val="fr-FR"/>
              </w:rPr>
              <w:t>L</w:t>
            </w:r>
            <w:r>
              <w:rPr>
                <w:lang w:val="fr-FR"/>
              </w:rPr>
              <w:t>’</w:t>
            </w:r>
            <w:r w:rsidRPr="008618D1">
              <w:rPr>
                <w:lang w:val="fr-FR"/>
              </w:rPr>
              <w:t>absence, l</w:t>
            </w:r>
            <w:r>
              <w:rPr>
                <w:lang w:val="fr-FR"/>
              </w:rPr>
              <w:t>’</w:t>
            </w:r>
            <w:r w:rsidRPr="008618D1">
              <w:rPr>
                <w:lang w:val="fr-FR"/>
              </w:rPr>
              <w:t>irrégularité ou la perte de la lettre de voiture n</w:t>
            </w:r>
            <w:r>
              <w:rPr>
                <w:lang w:val="fr-FR"/>
              </w:rPr>
              <w:t>’</w:t>
            </w:r>
            <w:r w:rsidRPr="008618D1">
              <w:rPr>
                <w:lang w:val="fr-FR"/>
              </w:rPr>
              <w:t>affecte ni l</w:t>
            </w:r>
            <w:r>
              <w:rPr>
                <w:lang w:val="fr-FR"/>
              </w:rPr>
              <w:t>’</w:t>
            </w:r>
            <w:r w:rsidRPr="008618D1">
              <w:rPr>
                <w:lang w:val="fr-FR"/>
              </w:rPr>
              <w:t xml:space="preserve">existence ni la validité du contrat de transport qui reste soumis au présent régime juridique. </w:t>
            </w:r>
          </w:p>
        </w:tc>
        <w:tc>
          <w:tcPr>
            <w:tcW w:w="6180" w:type="dxa"/>
            <w:vMerge w:val="restart"/>
            <w:shd w:val="clear" w:color="auto" w:fill="auto"/>
          </w:tcPr>
          <w:p w:rsidR="00981C33" w:rsidRDefault="00981C33" w:rsidP="00981C33">
            <w:pPr>
              <w:shd w:val="clear" w:color="auto" w:fill="FFFFFF" w:themeFill="background1"/>
              <w:spacing w:before="40" w:after="480"/>
              <w:ind w:right="113"/>
              <w:rPr>
                <w:lang w:val="fr-FR"/>
              </w:rPr>
            </w:pPr>
          </w:p>
          <w:p w:rsidR="006E3A3C" w:rsidRPr="008618D1" w:rsidRDefault="006E3A3C" w:rsidP="00766F8B">
            <w:pPr>
              <w:shd w:val="clear" w:color="auto" w:fill="FFFFFF" w:themeFill="background1"/>
              <w:spacing w:before="40" w:after="120"/>
              <w:ind w:right="113"/>
              <w:rPr>
                <w:lang w:val="fr-FR"/>
              </w:rPr>
            </w:pPr>
            <w:r w:rsidRPr="008618D1">
              <w:rPr>
                <w:lang w:val="fr-FR"/>
              </w:rPr>
              <w:t>La SMGS ne mentionne pas l</w:t>
            </w:r>
            <w:r>
              <w:rPr>
                <w:lang w:val="fr-FR"/>
              </w:rPr>
              <w:t>’« </w:t>
            </w:r>
            <w:r w:rsidRPr="008618D1">
              <w:rPr>
                <w:lang w:val="fr-FR"/>
              </w:rPr>
              <w:t>absence</w:t>
            </w:r>
            <w:r>
              <w:rPr>
                <w:lang w:val="fr-FR"/>
              </w:rPr>
              <w:t> »</w:t>
            </w:r>
            <w:r w:rsidRPr="008618D1">
              <w:rPr>
                <w:lang w:val="fr-FR"/>
              </w:rPr>
              <w:t xml:space="preserve"> de lettre de voiture mais, dans les trois régimes juridiques, la </w:t>
            </w:r>
            <w:r>
              <w:rPr>
                <w:lang w:val="fr-FR"/>
              </w:rPr>
              <w:t>« </w:t>
            </w:r>
            <w:r w:rsidRPr="008618D1">
              <w:rPr>
                <w:lang w:val="fr-FR"/>
              </w:rPr>
              <w:t>perte</w:t>
            </w:r>
            <w:r>
              <w:rPr>
                <w:lang w:val="fr-FR"/>
              </w:rPr>
              <w:t> »</w:t>
            </w:r>
            <w:r w:rsidRPr="008618D1">
              <w:rPr>
                <w:lang w:val="fr-FR"/>
              </w:rPr>
              <w:t xml:space="preserve"> de la lettre de voiture n</w:t>
            </w:r>
            <w:r>
              <w:rPr>
                <w:lang w:val="fr-FR"/>
              </w:rPr>
              <w:t>’</w:t>
            </w:r>
            <w:r w:rsidRPr="008618D1">
              <w:rPr>
                <w:lang w:val="fr-FR"/>
              </w:rPr>
              <w:t>a d</w:t>
            </w:r>
            <w:r>
              <w:rPr>
                <w:lang w:val="fr-FR"/>
              </w:rPr>
              <w:t>’</w:t>
            </w:r>
            <w:r w:rsidRPr="008618D1">
              <w:rPr>
                <w:lang w:val="fr-FR"/>
              </w:rPr>
              <w:t>incidence ni sur l</w:t>
            </w:r>
            <w:r>
              <w:rPr>
                <w:lang w:val="fr-FR"/>
              </w:rPr>
              <w:t>’</w:t>
            </w:r>
            <w:r w:rsidRPr="008618D1">
              <w:rPr>
                <w:lang w:val="fr-FR"/>
              </w:rPr>
              <w:t>existence ni sur la validité du contrat de transport, lequel n</w:t>
            </w:r>
            <w:r>
              <w:rPr>
                <w:lang w:val="fr-FR"/>
              </w:rPr>
              <w:t>’</w:t>
            </w:r>
            <w:r w:rsidRPr="008618D1">
              <w:rPr>
                <w:lang w:val="fr-FR"/>
              </w:rPr>
              <w:t xml:space="preserve">est que </w:t>
            </w:r>
            <w:r>
              <w:rPr>
                <w:lang w:val="fr-FR"/>
              </w:rPr>
              <w:t>« </w:t>
            </w:r>
            <w:r w:rsidRPr="008618D1">
              <w:rPr>
                <w:lang w:val="fr-FR"/>
              </w:rPr>
              <w:t>constaté</w:t>
            </w:r>
            <w:r>
              <w:rPr>
                <w:lang w:val="fr-FR"/>
              </w:rPr>
              <w:t xml:space="preserve"> » </w:t>
            </w:r>
            <w:r w:rsidRPr="008618D1">
              <w:rPr>
                <w:lang w:val="fr-FR"/>
              </w:rPr>
              <w:t xml:space="preserve"> par la lettre de voiture.</w:t>
            </w:r>
          </w:p>
        </w:tc>
      </w:tr>
      <w:tr w:rsidR="006E3A3C" w:rsidRPr="008618D1" w:rsidTr="00E01FD3">
        <w:trPr>
          <w:trHeight w:val="20"/>
        </w:trPr>
        <w:tc>
          <w:tcPr>
            <w:tcW w:w="6179" w:type="dxa"/>
            <w:shd w:val="clear" w:color="auto" w:fill="auto"/>
          </w:tcPr>
          <w:p w:rsidR="00CF0A00" w:rsidRDefault="006E3A3C" w:rsidP="00766F8B">
            <w:pPr>
              <w:shd w:val="clear" w:color="auto" w:fill="FFFFFF" w:themeFill="background1"/>
              <w:suppressAutoHyphens w:val="0"/>
              <w:spacing w:before="40" w:after="120"/>
              <w:ind w:right="113"/>
              <w:rPr>
                <w:lang w:val="fr-FR"/>
              </w:rPr>
            </w:pPr>
            <w:r>
              <w:rPr>
                <w:lang w:val="fr-FR"/>
              </w:rPr>
              <w:t>§ 3</w:t>
            </w:r>
          </w:p>
          <w:p w:rsidR="006E3A3C" w:rsidRPr="008618D1" w:rsidRDefault="006E3A3C" w:rsidP="00766F8B">
            <w:pPr>
              <w:shd w:val="clear" w:color="auto" w:fill="FFFFFF" w:themeFill="background1"/>
              <w:suppressAutoHyphens w:val="0"/>
              <w:spacing w:before="40" w:after="120"/>
              <w:ind w:right="113"/>
              <w:rPr>
                <w:lang w:val="fr-FR"/>
              </w:rPr>
            </w:pPr>
            <w:r w:rsidRPr="008618D1">
              <w:rPr>
                <w:lang w:val="fr-FR"/>
              </w:rPr>
              <w:t>La lettre de voiture est signée par l</w:t>
            </w:r>
            <w:r>
              <w:rPr>
                <w:lang w:val="fr-FR"/>
              </w:rPr>
              <w:t>’</w:t>
            </w:r>
            <w:r w:rsidRPr="008618D1">
              <w:rPr>
                <w:lang w:val="fr-FR"/>
              </w:rPr>
              <w:t>expéditeur et par le transporteur contractuel. À titre de signature, peuvent être utilisés une empreinte, un timbre ou une indication de la machine comptable.</w:t>
            </w:r>
          </w:p>
          <w:p w:rsidR="006E3A3C" w:rsidRPr="008618D1" w:rsidRDefault="006E3A3C" w:rsidP="00766F8B">
            <w:pPr>
              <w:shd w:val="clear" w:color="auto" w:fill="FFFFFF" w:themeFill="background1"/>
              <w:suppressAutoHyphens w:val="0"/>
              <w:spacing w:before="40" w:after="120"/>
              <w:ind w:right="113"/>
              <w:rPr>
                <w:lang w:val="fr-FR"/>
              </w:rPr>
            </w:pPr>
            <w:r w:rsidRPr="008618D1">
              <w:rPr>
                <w:lang w:val="fr-FR"/>
              </w:rPr>
              <w:t>Le transporteur doit certifier sur la lettre de voiture, de manière appropriée, la prise en charge de la marchandise, et doit remettre à l</w:t>
            </w:r>
            <w:r>
              <w:rPr>
                <w:lang w:val="fr-FR"/>
              </w:rPr>
              <w:t>’</w:t>
            </w:r>
            <w:r w:rsidRPr="008618D1">
              <w:rPr>
                <w:lang w:val="fr-FR"/>
              </w:rPr>
              <w:t>expéditeur l</w:t>
            </w:r>
            <w:r>
              <w:rPr>
                <w:lang w:val="fr-FR"/>
              </w:rPr>
              <w:t>’</w:t>
            </w:r>
            <w:r w:rsidRPr="008618D1">
              <w:rPr>
                <w:lang w:val="fr-FR"/>
              </w:rPr>
              <w:t>original de la lettre de voiture, qui lui est destiné.</w:t>
            </w:r>
          </w:p>
        </w:tc>
        <w:tc>
          <w:tcPr>
            <w:tcW w:w="6180" w:type="dxa"/>
            <w:vMerge/>
            <w:shd w:val="clear" w:color="auto" w:fill="auto"/>
          </w:tcPr>
          <w:p w:rsidR="006E3A3C" w:rsidRPr="008618D1" w:rsidRDefault="006E3A3C" w:rsidP="00766F8B">
            <w:pPr>
              <w:shd w:val="clear" w:color="auto" w:fill="FFFFFF" w:themeFill="background1"/>
              <w:suppressAutoHyphens w:val="0"/>
              <w:spacing w:before="40" w:after="120"/>
              <w:ind w:right="113"/>
              <w:rPr>
                <w:lang w:val="fr-FR"/>
              </w:rPr>
            </w:pPr>
          </w:p>
        </w:tc>
      </w:tr>
      <w:tr w:rsidR="006E3A3C" w:rsidRPr="008618D1" w:rsidTr="00E01FD3">
        <w:trPr>
          <w:trHeight w:val="20"/>
        </w:trPr>
        <w:tc>
          <w:tcPr>
            <w:tcW w:w="6179" w:type="dxa"/>
            <w:shd w:val="clear" w:color="auto" w:fill="auto"/>
          </w:tcPr>
          <w:p w:rsidR="00944D1A" w:rsidRDefault="006E3A3C" w:rsidP="00944D1A">
            <w:pPr>
              <w:shd w:val="clear" w:color="auto" w:fill="FFFFFF" w:themeFill="background1"/>
              <w:suppressAutoHyphens w:val="0"/>
              <w:spacing w:before="40" w:after="120"/>
              <w:ind w:right="113"/>
              <w:rPr>
                <w:lang w:val="fr-FR"/>
              </w:rPr>
            </w:pPr>
            <w:r>
              <w:rPr>
                <w:lang w:val="fr-FR"/>
              </w:rPr>
              <w:t>§ 4</w:t>
            </w:r>
          </w:p>
          <w:p w:rsidR="006E3A3C" w:rsidRPr="008618D1" w:rsidRDefault="006E3A3C" w:rsidP="00944D1A">
            <w:pPr>
              <w:shd w:val="clear" w:color="auto" w:fill="FFFFFF" w:themeFill="background1"/>
              <w:suppressAutoHyphens w:val="0"/>
              <w:spacing w:before="40" w:after="120"/>
              <w:ind w:right="113"/>
              <w:rPr>
                <w:lang w:val="fr-FR"/>
              </w:rPr>
            </w:pPr>
            <w:r w:rsidRPr="008618D1">
              <w:rPr>
                <w:lang w:val="fr-FR"/>
              </w:rPr>
              <w:t>La lettre de voiture peut être établie ou utilisée sous forme de communication électronique. L</w:t>
            </w:r>
            <w:r>
              <w:rPr>
                <w:lang w:val="fr-FR"/>
              </w:rPr>
              <w:t>’</w:t>
            </w:r>
            <w:r w:rsidRPr="008618D1">
              <w:rPr>
                <w:lang w:val="fr-FR"/>
              </w:rPr>
              <w:t>utilisation d</w:t>
            </w:r>
            <w:r>
              <w:rPr>
                <w:lang w:val="fr-FR"/>
              </w:rPr>
              <w:t>’</w:t>
            </w:r>
            <w:r w:rsidRPr="008618D1">
              <w:rPr>
                <w:lang w:val="fr-FR"/>
              </w:rPr>
              <w:t>une lettre de voiture électronique doit être convenue par toutes les parties impliquées dans le transport de marchandises. Un enregistrement électronique ayant les mêmes fonctions que la lettre de voiture est</w:t>
            </w:r>
            <w:r w:rsidR="00D43814">
              <w:rPr>
                <w:lang w:val="fr-FR"/>
              </w:rPr>
              <w:t>…</w:t>
            </w:r>
          </w:p>
        </w:tc>
        <w:tc>
          <w:tcPr>
            <w:tcW w:w="6180" w:type="dxa"/>
            <w:vMerge/>
            <w:shd w:val="clear" w:color="auto" w:fill="auto"/>
          </w:tcPr>
          <w:p w:rsidR="006E3A3C" w:rsidRPr="008618D1" w:rsidRDefault="006E3A3C" w:rsidP="00E01FD3">
            <w:pPr>
              <w:shd w:val="clear" w:color="auto" w:fill="FFFFFF" w:themeFill="background1"/>
              <w:suppressAutoHyphens w:val="0"/>
              <w:spacing w:before="40" w:after="120"/>
              <w:ind w:right="113"/>
              <w:rPr>
                <w:lang w:val="fr-FR"/>
              </w:rPr>
            </w:pPr>
          </w:p>
        </w:tc>
      </w:tr>
      <w:tr w:rsidR="004F579F" w:rsidRPr="008618D1" w:rsidTr="00EF165F">
        <w:trPr>
          <w:trHeight w:val="20"/>
        </w:trPr>
        <w:tc>
          <w:tcPr>
            <w:tcW w:w="6179" w:type="dxa"/>
            <w:shd w:val="clear" w:color="auto" w:fill="auto"/>
          </w:tcPr>
          <w:p w:rsidR="00944D1A" w:rsidRDefault="008618D1" w:rsidP="00944D1A">
            <w:pPr>
              <w:shd w:val="clear" w:color="auto" w:fill="FFFFFF" w:themeFill="background1"/>
              <w:suppressAutoHyphens w:val="0"/>
              <w:spacing w:before="40" w:after="120"/>
              <w:ind w:right="113"/>
              <w:rPr>
                <w:lang w:val="fr-FR"/>
              </w:rPr>
            </w:pPr>
            <w:r w:rsidRPr="008618D1">
              <w:rPr>
                <w:lang w:val="fr-FR"/>
              </w:rPr>
              <w:t>(</w:t>
            </w:r>
            <w:r w:rsidR="00463F16">
              <w:rPr>
                <w:lang w:val="fr-FR"/>
              </w:rPr>
              <w:t>Art.</w:t>
            </w:r>
            <w:r w:rsidRPr="008618D1">
              <w:rPr>
                <w:lang w:val="fr-FR"/>
              </w:rPr>
              <w:t xml:space="preserve"> 5</w:t>
            </w:r>
            <w:r w:rsidR="00F54CE8">
              <w:rPr>
                <w:lang w:val="fr-FR"/>
              </w:rPr>
              <w:t>) § 4, troisième phrase</w:t>
            </w:r>
          </w:p>
          <w:p w:rsidR="008618D1" w:rsidRPr="008618D1" w:rsidRDefault="003C0E9E" w:rsidP="00944D1A">
            <w:pPr>
              <w:shd w:val="clear" w:color="auto" w:fill="FFFFFF" w:themeFill="background1"/>
              <w:suppressAutoHyphens w:val="0"/>
              <w:spacing w:before="40" w:after="120"/>
              <w:ind w:right="113"/>
              <w:rPr>
                <w:lang w:val="fr-FR"/>
              </w:rPr>
            </w:pPr>
            <w:r>
              <w:rPr>
                <w:lang w:val="fr-FR"/>
              </w:rPr>
              <w:t xml:space="preserve">… </w:t>
            </w:r>
            <w:r w:rsidR="008618D1" w:rsidRPr="008618D1">
              <w:rPr>
                <w:lang w:val="fr-FR"/>
              </w:rPr>
              <w:t>réputé équivalent à la lettre de voiture, à condition que l</w:t>
            </w:r>
            <w:r w:rsidR="00123E40">
              <w:rPr>
                <w:lang w:val="fr-FR"/>
              </w:rPr>
              <w:t>’</w:t>
            </w:r>
            <w:r w:rsidR="008618D1" w:rsidRPr="008618D1">
              <w:rPr>
                <w:lang w:val="fr-FR"/>
              </w:rPr>
              <w:t>authenticité et l</w:t>
            </w:r>
            <w:r w:rsidR="00123E40">
              <w:rPr>
                <w:lang w:val="fr-FR"/>
              </w:rPr>
              <w:t>’</w:t>
            </w:r>
            <w:r w:rsidR="008618D1" w:rsidRPr="008618D1">
              <w:rPr>
                <w:lang w:val="fr-FR"/>
              </w:rPr>
              <w:t>intégrité de l</w:t>
            </w:r>
            <w:r w:rsidR="00123E40">
              <w:rPr>
                <w:lang w:val="fr-FR"/>
              </w:rPr>
              <w:t>’</w:t>
            </w:r>
            <w:r w:rsidR="008618D1" w:rsidRPr="008618D1">
              <w:rPr>
                <w:lang w:val="fr-FR"/>
              </w:rPr>
              <w:t>enregistrement soient garanties à tout moment.</w:t>
            </w:r>
          </w:p>
        </w:tc>
        <w:tc>
          <w:tcPr>
            <w:tcW w:w="6180" w:type="dxa"/>
            <w:shd w:val="clear" w:color="auto" w:fill="auto"/>
          </w:tcPr>
          <w:p w:rsidR="008618D1" w:rsidRPr="008618D1" w:rsidRDefault="0089128C" w:rsidP="004F579F">
            <w:pPr>
              <w:shd w:val="clear" w:color="auto" w:fill="FFFFFF" w:themeFill="background1"/>
              <w:suppressAutoHyphens w:val="0"/>
              <w:spacing w:before="40" w:after="120"/>
              <w:ind w:right="113"/>
              <w:rPr>
                <w:lang w:val="fr-FR"/>
              </w:rPr>
            </w:pPr>
            <w:r>
              <w:rPr>
                <w:lang w:val="fr-FR"/>
              </w:rPr>
              <w:br/>
            </w:r>
            <w:r w:rsidR="008618D1" w:rsidRPr="008618D1">
              <w:rPr>
                <w:lang w:val="fr-FR"/>
              </w:rPr>
              <w:t>Le paragraphe 6 de l</w:t>
            </w:r>
            <w:r w:rsidR="00123E40">
              <w:rPr>
                <w:lang w:val="fr-FR"/>
              </w:rPr>
              <w:t>’</w:t>
            </w:r>
            <w:r w:rsidR="008618D1" w:rsidRPr="008618D1">
              <w:rPr>
                <w:lang w:val="fr-FR"/>
              </w:rPr>
              <w:t>article 14 de la SMGS mentionne les préparatifs nécessaires pour le transport. Ces dispositions devraient également être valables au regard de la CIM et du droit ferroviaire unifié.</w:t>
            </w:r>
          </w:p>
        </w:tc>
      </w:tr>
      <w:tr w:rsidR="004F579F" w:rsidRPr="006E3A3C" w:rsidTr="00EF165F">
        <w:trPr>
          <w:trHeight w:val="20"/>
        </w:trPr>
        <w:tc>
          <w:tcPr>
            <w:tcW w:w="12359" w:type="dxa"/>
            <w:gridSpan w:val="2"/>
            <w:tcBorders>
              <w:bottom w:val="single" w:sz="4" w:space="0" w:color="auto"/>
            </w:tcBorders>
            <w:shd w:val="clear" w:color="auto" w:fill="auto"/>
          </w:tcPr>
          <w:p w:rsidR="008618D1" w:rsidRPr="006E3A3C" w:rsidRDefault="008618D1" w:rsidP="003C0E9E">
            <w:pPr>
              <w:keepNext/>
              <w:keepLines/>
              <w:shd w:val="clear" w:color="auto" w:fill="FFFFFF" w:themeFill="background1"/>
              <w:suppressAutoHyphens w:val="0"/>
              <w:spacing w:before="40" w:after="120"/>
              <w:ind w:right="113"/>
              <w:rPr>
                <w:b/>
                <w:lang w:val="fr-FR"/>
              </w:rPr>
            </w:pPr>
            <w:r w:rsidRPr="006E3A3C">
              <w:rPr>
                <w:b/>
                <w:lang w:val="fr-FR"/>
              </w:rPr>
              <w:lastRenderedPageBreak/>
              <w:t>Point 5</w:t>
            </w:r>
            <w:r w:rsidR="006E3A3C" w:rsidRPr="006E3A3C">
              <w:rPr>
                <w:b/>
                <w:lang w:val="fr-FR"/>
              </w:rPr>
              <w:br/>
            </w:r>
            <w:r w:rsidRPr="006E3A3C">
              <w:rPr>
                <w:b/>
                <w:lang w:val="fr-FR"/>
              </w:rPr>
              <w:t>Contenu de la lettre de voiture</w:t>
            </w:r>
          </w:p>
        </w:tc>
      </w:tr>
      <w:tr w:rsidR="00594528" w:rsidRPr="008618D1" w:rsidTr="00447286">
        <w:trPr>
          <w:trHeight w:val="20"/>
        </w:trPr>
        <w:tc>
          <w:tcPr>
            <w:tcW w:w="6179" w:type="dxa"/>
            <w:tcBorders>
              <w:top w:val="single" w:sz="4" w:space="0" w:color="auto"/>
            </w:tcBorders>
            <w:shd w:val="clear" w:color="auto" w:fill="auto"/>
          </w:tcPr>
          <w:p w:rsidR="00594528" w:rsidRPr="002B3BB8" w:rsidRDefault="00594528" w:rsidP="00594528">
            <w:pPr>
              <w:shd w:val="clear" w:color="auto" w:fill="FFFFFF" w:themeFill="background1"/>
              <w:suppressAutoHyphens w:val="0"/>
              <w:spacing w:before="40" w:after="120"/>
              <w:ind w:right="113"/>
              <w:rPr>
                <w:i/>
                <w:lang w:val="fr-FR"/>
              </w:rPr>
            </w:pPr>
            <w:r w:rsidRPr="002B3BB8">
              <w:rPr>
                <w:i/>
                <w:lang w:val="fr-FR"/>
              </w:rPr>
              <w:t>Article 6</w:t>
            </w:r>
            <w:r w:rsidRPr="002B3BB8">
              <w:rPr>
                <w:i/>
                <w:lang w:val="fr-FR"/>
              </w:rPr>
              <w:tab/>
              <w:t xml:space="preserve">Contenu de la lettre de voiture </w:t>
            </w:r>
          </w:p>
          <w:p w:rsidR="00944D1A" w:rsidRDefault="00594528" w:rsidP="00594528">
            <w:pPr>
              <w:shd w:val="clear" w:color="auto" w:fill="FFFFFF" w:themeFill="background1"/>
              <w:suppressAutoHyphens w:val="0"/>
              <w:spacing w:before="40" w:after="120"/>
              <w:ind w:right="113"/>
              <w:rPr>
                <w:lang w:val="fr-FR"/>
              </w:rPr>
            </w:pPr>
            <w:r>
              <w:rPr>
                <w:lang w:val="fr-FR"/>
              </w:rPr>
              <w:t>§ 1</w:t>
            </w:r>
          </w:p>
          <w:p w:rsidR="00594528" w:rsidRPr="008618D1" w:rsidRDefault="00594528" w:rsidP="00594528">
            <w:pPr>
              <w:shd w:val="clear" w:color="auto" w:fill="FFFFFF" w:themeFill="background1"/>
              <w:suppressAutoHyphens w:val="0"/>
              <w:spacing w:before="40" w:after="120"/>
              <w:ind w:right="113"/>
              <w:rPr>
                <w:lang w:val="fr-FR"/>
              </w:rPr>
            </w:pPr>
            <w:r w:rsidRPr="008618D1">
              <w:rPr>
                <w:lang w:val="fr-FR"/>
              </w:rPr>
              <w:t>La lettre de voiture doit contenir les indications suivantes</w:t>
            </w:r>
            <w:r>
              <w:rPr>
                <w:lang w:val="fr-FR"/>
              </w:rPr>
              <w:t> :</w:t>
            </w:r>
          </w:p>
          <w:p w:rsidR="00594528" w:rsidRPr="008618D1" w:rsidRDefault="00594528" w:rsidP="00594528">
            <w:pPr>
              <w:shd w:val="clear" w:color="auto" w:fill="FFFFFF" w:themeFill="background1"/>
              <w:suppressAutoHyphens w:val="0"/>
              <w:spacing w:before="40" w:after="120"/>
              <w:ind w:right="113"/>
              <w:rPr>
                <w:lang w:val="fr-FR"/>
              </w:rPr>
            </w:pPr>
            <w:r w:rsidRPr="008618D1">
              <w:rPr>
                <w:lang w:val="fr-FR"/>
              </w:rPr>
              <w:t>a)</w:t>
            </w:r>
            <w:r w:rsidRPr="008618D1">
              <w:rPr>
                <w:lang w:val="fr-FR"/>
              </w:rPr>
              <w:tab/>
              <w:t>Le lieu et la date de son établissement</w:t>
            </w:r>
            <w:r>
              <w:rPr>
                <w:lang w:val="fr-FR"/>
              </w:rPr>
              <w:t> ;</w:t>
            </w:r>
          </w:p>
          <w:p w:rsidR="00594528" w:rsidRPr="00944D1A" w:rsidRDefault="00594528" w:rsidP="00594528">
            <w:pPr>
              <w:shd w:val="clear" w:color="auto" w:fill="FFFFFF" w:themeFill="background1"/>
              <w:suppressAutoHyphens w:val="0"/>
              <w:spacing w:before="40" w:after="120"/>
              <w:ind w:right="113"/>
              <w:rPr>
                <w:lang w:val="fr-FR"/>
              </w:rPr>
            </w:pPr>
            <w:r w:rsidRPr="008618D1">
              <w:rPr>
                <w:lang w:val="fr-FR"/>
              </w:rPr>
              <w:t>b)</w:t>
            </w:r>
            <w:r w:rsidRPr="008618D1">
              <w:rPr>
                <w:lang w:val="fr-FR"/>
              </w:rPr>
              <w:tab/>
              <w:t>Le nom et l</w:t>
            </w:r>
            <w:r>
              <w:rPr>
                <w:lang w:val="fr-FR"/>
              </w:rPr>
              <w:t>’</w:t>
            </w:r>
            <w:r w:rsidRPr="008618D1">
              <w:rPr>
                <w:lang w:val="fr-FR"/>
              </w:rPr>
              <w:t>adresse de l</w:t>
            </w:r>
            <w:r>
              <w:rPr>
                <w:lang w:val="fr-FR"/>
              </w:rPr>
              <w:t>’</w:t>
            </w:r>
            <w:r w:rsidRPr="008618D1">
              <w:rPr>
                <w:lang w:val="fr-FR"/>
              </w:rPr>
              <w:t>expéditeur</w:t>
            </w:r>
            <w:r>
              <w:rPr>
                <w:lang w:val="fr-FR"/>
              </w:rPr>
              <w:t> ;</w:t>
            </w:r>
          </w:p>
        </w:tc>
        <w:tc>
          <w:tcPr>
            <w:tcW w:w="6180" w:type="dxa"/>
            <w:tcBorders>
              <w:top w:val="single" w:sz="4" w:space="0" w:color="auto"/>
            </w:tcBorders>
            <w:shd w:val="clear" w:color="auto" w:fill="auto"/>
          </w:tcPr>
          <w:p w:rsidR="00594528" w:rsidRPr="008618D1" w:rsidRDefault="00EF165F" w:rsidP="007D23FA">
            <w:pPr>
              <w:shd w:val="clear" w:color="auto" w:fill="FFFFFF" w:themeFill="background1"/>
              <w:suppressAutoHyphens w:val="0"/>
              <w:spacing w:before="40" w:after="120"/>
              <w:ind w:right="113"/>
              <w:rPr>
                <w:lang w:val="fr-FR"/>
              </w:rPr>
            </w:pPr>
            <w:r>
              <w:rPr>
                <w:lang w:val="fr-FR"/>
              </w:rPr>
              <w:t>Les deux C</w:t>
            </w:r>
            <w:r w:rsidR="00594528" w:rsidRPr="008618D1">
              <w:rPr>
                <w:lang w:val="fr-FR"/>
              </w:rPr>
              <w:t>onventions et le droit ferroviaire unifié ne sont pas très différents en ce qui concerne les indications à porter sur la lettre de voiture. Ils font tous la distinction entre les renseignements qui doivent figurer dans tous les</w:t>
            </w:r>
            <w:r w:rsidR="00594528">
              <w:rPr>
                <w:lang w:val="fr-FR"/>
              </w:rPr>
              <w:t> cas (</w:t>
            </w:r>
            <w:r w:rsidR="007D23FA">
              <w:rPr>
                <w:lang w:val="fr-FR"/>
              </w:rPr>
              <w:t>par.</w:t>
            </w:r>
            <w:r w:rsidR="00594528">
              <w:rPr>
                <w:lang w:val="fr-FR"/>
              </w:rPr>
              <w:t> </w:t>
            </w:r>
            <w:r w:rsidR="00594528" w:rsidRPr="008618D1">
              <w:rPr>
                <w:lang w:val="fr-FR"/>
              </w:rPr>
              <w:t>1) et ceux qui doivent figurer</w:t>
            </w:r>
            <w:r w:rsidR="00594528">
              <w:rPr>
                <w:lang w:val="fr-FR"/>
              </w:rPr>
              <w:t xml:space="preserve"> seulement dans certains cas (</w:t>
            </w:r>
            <w:r w:rsidR="007D23FA">
              <w:rPr>
                <w:lang w:val="fr-FR"/>
              </w:rPr>
              <w:t>par.</w:t>
            </w:r>
            <w:r w:rsidR="00594528">
              <w:rPr>
                <w:lang w:val="fr-FR"/>
              </w:rPr>
              <w:t> </w:t>
            </w:r>
            <w:r w:rsidR="00594528" w:rsidRPr="008618D1">
              <w:rPr>
                <w:lang w:val="fr-FR"/>
              </w:rPr>
              <w:t>2). En outre, en vertu de la CIM et du droit ferroviaire unifié, les parties peuvent aussi porter sur la lettre de voiture d</w:t>
            </w:r>
            <w:r w:rsidR="00594528">
              <w:rPr>
                <w:lang w:val="fr-FR"/>
              </w:rPr>
              <w:t>’</w:t>
            </w:r>
            <w:r w:rsidR="00594528" w:rsidRPr="008618D1">
              <w:rPr>
                <w:lang w:val="fr-FR"/>
              </w:rPr>
              <w:t>autres indications relatives au</w:t>
            </w:r>
            <w:r w:rsidR="00594528">
              <w:rPr>
                <w:lang w:val="fr-FR"/>
              </w:rPr>
              <w:t> </w:t>
            </w:r>
            <w:r w:rsidR="00594528" w:rsidRPr="008618D1">
              <w:rPr>
                <w:lang w:val="fr-FR"/>
              </w:rPr>
              <w:t>transport qu</w:t>
            </w:r>
            <w:r w:rsidR="00594528">
              <w:rPr>
                <w:lang w:val="fr-FR"/>
              </w:rPr>
              <w:t>’</w:t>
            </w:r>
            <w:r w:rsidR="007D23FA">
              <w:rPr>
                <w:lang w:val="fr-FR"/>
              </w:rPr>
              <w:t>elles jugent utiles (par. </w:t>
            </w:r>
            <w:r w:rsidR="00594528" w:rsidRPr="008618D1">
              <w:rPr>
                <w:lang w:val="fr-FR"/>
              </w:rPr>
              <w:t>3).</w:t>
            </w:r>
          </w:p>
        </w:tc>
      </w:tr>
      <w:tr w:rsidR="006E2450" w:rsidRPr="008618D1" w:rsidTr="00447286">
        <w:trPr>
          <w:trHeight w:val="20"/>
        </w:trPr>
        <w:tc>
          <w:tcPr>
            <w:tcW w:w="6179" w:type="dxa"/>
            <w:shd w:val="clear" w:color="auto" w:fill="auto"/>
          </w:tcPr>
          <w:p w:rsidR="00944D1A" w:rsidRDefault="00944D1A" w:rsidP="00EF165F">
            <w:pPr>
              <w:shd w:val="clear" w:color="auto" w:fill="FFFFFF" w:themeFill="background1"/>
              <w:suppressAutoHyphens w:val="0"/>
              <w:spacing w:before="40" w:after="120"/>
              <w:ind w:right="113"/>
              <w:rPr>
                <w:lang w:val="fr-FR"/>
              </w:rPr>
            </w:pPr>
            <w:r w:rsidRPr="008618D1">
              <w:rPr>
                <w:lang w:val="fr-FR"/>
              </w:rPr>
              <w:t>c)</w:t>
            </w:r>
            <w:r w:rsidRPr="008618D1">
              <w:rPr>
                <w:lang w:val="fr-FR"/>
              </w:rPr>
              <w:tab/>
              <w:t>Le nom et l</w:t>
            </w:r>
            <w:r>
              <w:rPr>
                <w:lang w:val="fr-FR"/>
              </w:rPr>
              <w:t>’</w:t>
            </w:r>
            <w:r w:rsidRPr="008618D1">
              <w:rPr>
                <w:lang w:val="fr-FR"/>
              </w:rPr>
              <w:t>adresse du transporteur qui a conclu le contrat de transport</w:t>
            </w:r>
            <w:r>
              <w:rPr>
                <w:lang w:val="fr-FR"/>
              </w:rPr>
              <w:t> ;</w:t>
            </w:r>
          </w:p>
          <w:p w:rsidR="006E2450" w:rsidRPr="008618D1" w:rsidRDefault="006E2450" w:rsidP="00EF165F">
            <w:pPr>
              <w:shd w:val="clear" w:color="auto" w:fill="FFFFFF" w:themeFill="background1"/>
              <w:suppressAutoHyphens w:val="0"/>
              <w:spacing w:before="40" w:after="120"/>
              <w:ind w:right="113"/>
              <w:rPr>
                <w:lang w:val="fr-FR"/>
              </w:rPr>
            </w:pPr>
            <w:r w:rsidRPr="008618D1">
              <w:rPr>
                <w:lang w:val="fr-FR"/>
              </w:rPr>
              <w:t>d)</w:t>
            </w:r>
            <w:r w:rsidRPr="008618D1">
              <w:rPr>
                <w:lang w:val="fr-FR"/>
              </w:rPr>
              <w:tab/>
              <w:t>Le nom et l</w:t>
            </w:r>
            <w:r>
              <w:rPr>
                <w:lang w:val="fr-FR"/>
              </w:rPr>
              <w:t>’</w:t>
            </w:r>
            <w:r w:rsidRPr="008618D1">
              <w:rPr>
                <w:lang w:val="fr-FR"/>
              </w:rPr>
              <w:t>adresse de celui auquel la marchandise est remise effectivement s</w:t>
            </w:r>
            <w:r>
              <w:rPr>
                <w:lang w:val="fr-FR"/>
              </w:rPr>
              <w:t>’</w:t>
            </w:r>
            <w:r w:rsidRPr="008618D1">
              <w:rPr>
                <w:lang w:val="fr-FR"/>
              </w:rPr>
              <w:t>il n</w:t>
            </w:r>
            <w:r>
              <w:rPr>
                <w:lang w:val="fr-FR"/>
              </w:rPr>
              <w:t>’</w:t>
            </w:r>
            <w:r w:rsidRPr="008618D1">
              <w:rPr>
                <w:lang w:val="fr-FR"/>
              </w:rPr>
              <w:t>est pas le transporteur contractuel</w:t>
            </w:r>
            <w:r>
              <w:rPr>
                <w:lang w:val="fr-FR"/>
              </w:rPr>
              <w:t> ;</w:t>
            </w:r>
            <w:r w:rsidRPr="008618D1">
              <w:rPr>
                <w:lang w:val="fr-FR"/>
              </w:rPr>
              <w:t xml:space="preserve"> </w:t>
            </w:r>
            <w:r w:rsidRPr="008618D1">
              <w:rPr>
                <w:lang w:val="fr-FR"/>
              </w:rPr>
              <w:tab/>
            </w:r>
          </w:p>
          <w:p w:rsidR="006E2450" w:rsidRPr="008618D1" w:rsidRDefault="006E2450" w:rsidP="00EF165F">
            <w:pPr>
              <w:shd w:val="clear" w:color="auto" w:fill="FFFFFF" w:themeFill="background1"/>
              <w:suppressAutoHyphens w:val="0"/>
              <w:spacing w:before="40" w:after="120"/>
              <w:ind w:right="113"/>
              <w:rPr>
                <w:lang w:val="fr-FR"/>
              </w:rPr>
            </w:pPr>
            <w:r w:rsidRPr="008618D1">
              <w:rPr>
                <w:lang w:val="fr-FR"/>
              </w:rPr>
              <w:t>e)</w:t>
            </w:r>
            <w:r w:rsidRPr="008618D1">
              <w:rPr>
                <w:lang w:val="fr-FR"/>
              </w:rPr>
              <w:tab/>
              <w:t>Le lieu et la date de la prise en charge de la marchandise</w:t>
            </w:r>
            <w:r>
              <w:rPr>
                <w:lang w:val="fr-FR"/>
              </w:rPr>
              <w:t> ;</w:t>
            </w:r>
          </w:p>
          <w:p w:rsidR="006E2450" w:rsidRPr="008618D1" w:rsidRDefault="006E2450" w:rsidP="00EF165F">
            <w:pPr>
              <w:shd w:val="clear" w:color="auto" w:fill="FFFFFF" w:themeFill="background1"/>
              <w:suppressAutoHyphens w:val="0"/>
              <w:spacing w:before="40" w:after="120"/>
              <w:ind w:left="567" w:right="113" w:hanging="567"/>
              <w:rPr>
                <w:lang w:val="fr-FR"/>
              </w:rPr>
            </w:pPr>
            <w:r w:rsidRPr="008618D1">
              <w:rPr>
                <w:lang w:val="fr-FR"/>
              </w:rPr>
              <w:t>f)</w:t>
            </w:r>
            <w:r w:rsidRPr="008618D1">
              <w:rPr>
                <w:lang w:val="fr-FR"/>
              </w:rPr>
              <w:tab/>
              <w:t>Le lieu désigné pour la livraison</w:t>
            </w:r>
            <w:r>
              <w:rPr>
                <w:lang w:val="fr-FR"/>
              </w:rPr>
              <w:t> ;</w:t>
            </w:r>
            <w:r w:rsidR="00594528">
              <w:rPr>
                <w:lang w:val="fr-FR"/>
              </w:rPr>
              <w:t xml:space="preserve"> </w:t>
            </w:r>
            <w:r w:rsidR="00594528">
              <w:rPr>
                <w:lang w:val="fr-FR"/>
              </w:rPr>
              <w:br/>
            </w:r>
            <w:r w:rsidR="00447286">
              <w:rPr>
                <w:lang w:val="fr-FR"/>
              </w:rPr>
              <w:t>(voir par. 2, lettre </w:t>
            </w:r>
            <w:r w:rsidRPr="008618D1">
              <w:rPr>
                <w:lang w:val="fr-FR"/>
              </w:rPr>
              <w:t>c</w:t>
            </w:r>
            <w:r w:rsidR="00447286">
              <w:rPr>
                <w:lang w:val="fr-FR"/>
              </w:rPr>
              <w:t>)</w:t>
            </w:r>
            <w:r w:rsidRPr="008618D1">
              <w:rPr>
                <w:lang w:val="fr-FR"/>
              </w:rPr>
              <w:t>)</w:t>
            </w:r>
          </w:p>
          <w:p w:rsidR="006E2450" w:rsidRPr="008618D1" w:rsidRDefault="006E2450" w:rsidP="00EF165F">
            <w:pPr>
              <w:shd w:val="clear" w:color="auto" w:fill="FFFFFF" w:themeFill="background1"/>
              <w:suppressAutoHyphens w:val="0"/>
              <w:spacing w:before="40" w:after="120"/>
              <w:ind w:right="113"/>
              <w:rPr>
                <w:lang w:val="fr-FR"/>
              </w:rPr>
            </w:pPr>
            <w:r w:rsidRPr="008618D1">
              <w:rPr>
                <w:lang w:val="fr-FR"/>
              </w:rPr>
              <w:t>g)</w:t>
            </w:r>
            <w:r w:rsidRPr="008618D1">
              <w:rPr>
                <w:lang w:val="fr-FR"/>
              </w:rPr>
              <w:tab/>
              <w:t>Le nom et l</w:t>
            </w:r>
            <w:r>
              <w:rPr>
                <w:lang w:val="fr-FR"/>
              </w:rPr>
              <w:t>’</w:t>
            </w:r>
            <w:r w:rsidRPr="008618D1">
              <w:rPr>
                <w:lang w:val="fr-FR"/>
              </w:rPr>
              <w:t>adresse du destinataire</w:t>
            </w:r>
            <w:r>
              <w:rPr>
                <w:lang w:val="fr-FR"/>
              </w:rPr>
              <w:t> ;</w:t>
            </w:r>
          </w:p>
          <w:p w:rsidR="006E2450" w:rsidRPr="008618D1" w:rsidRDefault="006E2450" w:rsidP="00EF165F">
            <w:pPr>
              <w:shd w:val="clear" w:color="auto" w:fill="FFFFFF" w:themeFill="background1"/>
              <w:suppressAutoHyphens w:val="0"/>
              <w:spacing w:before="40" w:after="120"/>
              <w:ind w:right="113"/>
              <w:rPr>
                <w:lang w:val="fr-FR"/>
              </w:rPr>
            </w:pPr>
            <w:r w:rsidRPr="008618D1">
              <w:rPr>
                <w:lang w:val="fr-FR"/>
              </w:rPr>
              <w:t>h)</w:t>
            </w:r>
            <w:r w:rsidRPr="008618D1">
              <w:rPr>
                <w:lang w:val="fr-FR"/>
              </w:rPr>
              <w:tab/>
              <w:t>La dénomination de la nature de la marchandise et du mode d</w:t>
            </w:r>
            <w:r>
              <w:rPr>
                <w:lang w:val="fr-FR"/>
              </w:rPr>
              <w:t>’</w:t>
            </w:r>
            <w:r w:rsidRPr="008618D1">
              <w:rPr>
                <w:lang w:val="fr-FR"/>
              </w:rPr>
              <w:t>emballage, et, pour les marchandises dangereuses, leur dénomination généralement reconnue</w:t>
            </w:r>
            <w:r>
              <w:rPr>
                <w:lang w:val="fr-FR"/>
              </w:rPr>
              <w:t> ;</w:t>
            </w:r>
            <w:r w:rsidR="00594528">
              <w:rPr>
                <w:lang w:val="fr-FR"/>
              </w:rPr>
              <w:t xml:space="preserve"> </w:t>
            </w:r>
          </w:p>
          <w:p w:rsidR="006E2450" w:rsidRPr="008618D1" w:rsidRDefault="006E2450" w:rsidP="00EF165F">
            <w:pPr>
              <w:shd w:val="clear" w:color="auto" w:fill="FFFFFF" w:themeFill="background1"/>
              <w:suppressAutoHyphens w:val="0"/>
              <w:spacing w:before="40" w:after="120"/>
              <w:ind w:right="113"/>
              <w:rPr>
                <w:lang w:val="fr-FR"/>
              </w:rPr>
            </w:pPr>
            <w:r w:rsidRPr="008618D1">
              <w:rPr>
                <w:lang w:val="fr-FR"/>
              </w:rPr>
              <w:t>i)</w:t>
            </w:r>
            <w:r w:rsidRPr="008618D1">
              <w:rPr>
                <w:lang w:val="fr-FR"/>
              </w:rPr>
              <w:tab/>
              <w:t>Le nombre de colis et leurs marques et numéros particuliers</w:t>
            </w:r>
            <w:r>
              <w:rPr>
                <w:lang w:val="fr-FR"/>
              </w:rPr>
              <w:t> ;</w:t>
            </w:r>
          </w:p>
          <w:p w:rsidR="006E2450" w:rsidRPr="008618D1" w:rsidRDefault="006E2450" w:rsidP="00EF165F">
            <w:pPr>
              <w:shd w:val="clear" w:color="auto" w:fill="FFFFFF" w:themeFill="background1"/>
              <w:suppressAutoHyphens w:val="0"/>
              <w:spacing w:before="40" w:after="120"/>
              <w:ind w:right="113"/>
              <w:rPr>
                <w:lang w:val="fr-FR"/>
              </w:rPr>
            </w:pPr>
            <w:r w:rsidRPr="008618D1">
              <w:rPr>
                <w:lang w:val="fr-FR"/>
              </w:rPr>
              <w:t>j)</w:t>
            </w:r>
            <w:r w:rsidRPr="008618D1">
              <w:rPr>
                <w:lang w:val="fr-FR"/>
              </w:rPr>
              <w:tab/>
              <w:t>Le numéro du ou des wagons dans lesquels l</w:t>
            </w:r>
            <w:r>
              <w:rPr>
                <w:lang w:val="fr-FR"/>
              </w:rPr>
              <w:t>’</w:t>
            </w:r>
            <w:r w:rsidRPr="008618D1">
              <w:rPr>
                <w:lang w:val="fr-FR"/>
              </w:rPr>
              <w:t>envoi est transporté</w:t>
            </w:r>
            <w:r>
              <w:rPr>
                <w:lang w:val="fr-FR"/>
              </w:rPr>
              <w:t> ;</w:t>
            </w:r>
          </w:p>
          <w:p w:rsidR="006E2450" w:rsidRPr="008618D1" w:rsidRDefault="006E2450" w:rsidP="00EF165F">
            <w:pPr>
              <w:shd w:val="clear" w:color="auto" w:fill="FFFFFF" w:themeFill="background1"/>
              <w:suppressAutoHyphens w:val="0"/>
              <w:spacing w:before="40" w:after="120"/>
              <w:ind w:right="113"/>
              <w:rPr>
                <w:lang w:val="fr-FR"/>
              </w:rPr>
            </w:pPr>
            <w:r w:rsidRPr="008618D1">
              <w:rPr>
                <w:lang w:val="fr-FR"/>
              </w:rPr>
              <w:t>k)</w:t>
            </w:r>
            <w:r w:rsidRPr="008618D1">
              <w:rPr>
                <w:lang w:val="fr-FR"/>
              </w:rPr>
              <w:tab/>
              <w:t>Dans le cas d</w:t>
            </w:r>
            <w:r>
              <w:rPr>
                <w:lang w:val="fr-FR"/>
              </w:rPr>
              <w:t>’</w:t>
            </w:r>
            <w:r w:rsidRPr="008618D1">
              <w:rPr>
                <w:lang w:val="fr-FR"/>
              </w:rPr>
              <w:t>une unité de transport intermodal, sa catégorie, son numéro ou d</w:t>
            </w:r>
            <w:r>
              <w:rPr>
                <w:lang w:val="fr-FR"/>
              </w:rPr>
              <w:t>’</w:t>
            </w:r>
            <w:r w:rsidRPr="008618D1">
              <w:rPr>
                <w:lang w:val="fr-FR"/>
              </w:rPr>
              <w:t>autres caractéristiques nécessaires à son identification</w:t>
            </w:r>
            <w:r>
              <w:rPr>
                <w:lang w:val="fr-FR"/>
              </w:rPr>
              <w:t> ;</w:t>
            </w:r>
            <w:r w:rsidRPr="008618D1">
              <w:rPr>
                <w:lang w:val="fr-FR"/>
              </w:rPr>
              <w:t xml:space="preserve"> </w:t>
            </w:r>
          </w:p>
          <w:p w:rsidR="006E2450" w:rsidRPr="008618D1" w:rsidRDefault="006E2450" w:rsidP="00EF165F">
            <w:pPr>
              <w:shd w:val="clear" w:color="auto" w:fill="FFFFFF" w:themeFill="background1"/>
              <w:suppressAutoHyphens w:val="0"/>
              <w:spacing w:before="40" w:after="120"/>
              <w:ind w:right="113"/>
              <w:rPr>
                <w:lang w:val="fr-FR"/>
              </w:rPr>
            </w:pPr>
            <w:r w:rsidRPr="008618D1">
              <w:rPr>
                <w:lang w:val="fr-FR"/>
              </w:rPr>
              <w:t>l)</w:t>
            </w:r>
            <w:r w:rsidRPr="008618D1">
              <w:rPr>
                <w:lang w:val="fr-FR"/>
              </w:rPr>
              <w:tab/>
              <w:t>La masse brute de la marchandise ou la quantité de la marchandise exprimée sous d</w:t>
            </w:r>
            <w:r>
              <w:rPr>
                <w:lang w:val="fr-FR"/>
              </w:rPr>
              <w:t>’</w:t>
            </w:r>
            <w:r w:rsidRPr="008618D1">
              <w:rPr>
                <w:lang w:val="fr-FR"/>
              </w:rPr>
              <w:t>autres formes</w:t>
            </w:r>
            <w:r>
              <w:rPr>
                <w:lang w:val="fr-FR"/>
              </w:rPr>
              <w:t> ;</w:t>
            </w:r>
          </w:p>
          <w:p w:rsidR="006E2450" w:rsidRPr="008618D1" w:rsidRDefault="006E2450" w:rsidP="00EF165F">
            <w:pPr>
              <w:shd w:val="clear" w:color="auto" w:fill="FFFFFF" w:themeFill="background1"/>
              <w:suppressAutoHyphens w:val="0"/>
              <w:spacing w:before="40" w:after="120"/>
              <w:ind w:right="113"/>
              <w:rPr>
                <w:lang w:val="fr-FR"/>
              </w:rPr>
            </w:pPr>
            <w:r w:rsidRPr="008618D1">
              <w:rPr>
                <w:lang w:val="fr-FR"/>
              </w:rPr>
              <w:t>m)</w:t>
            </w:r>
            <w:r w:rsidRPr="008618D1">
              <w:rPr>
                <w:lang w:val="fr-FR"/>
              </w:rPr>
              <w:tab/>
              <w:t>Une énumération détaillée des documents requis par les douanes ou d</w:t>
            </w:r>
            <w:r>
              <w:rPr>
                <w:lang w:val="fr-FR"/>
              </w:rPr>
              <w:t>’</w:t>
            </w:r>
            <w:r w:rsidRPr="008618D1">
              <w:rPr>
                <w:lang w:val="fr-FR"/>
              </w:rPr>
              <w:t>autres autorités administratives, joints à la lettre de voiture ou tenus à la disposition du transporteur auprès d</w:t>
            </w:r>
            <w:r>
              <w:rPr>
                <w:lang w:val="fr-FR"/>
              </w:rPr>
              <w:t>’</w:t>
            </w:r>
            <w:r w:rsidRPr="008618D1">
              <w:rPr>
                <w:lang w:val="fr-FR"/>
              </w:rPr>
              <w:t>une autorité dûment désignée ou auprès d</w:t>
            </w:r>
            <w:r>
              <w:rPr>
                <w:lang w:val="fr-FR"/>
              </w:rPr>
              <w:t>’</w:t>
            </w:r>
            <w:r w:rsidRPr="008618D1">
              <w:rPr>
                <w:lang w:val="fr-FR"/>
              </w:rPr>
              <w:t>un organisme désigné dans le contrat</w:t>
            </w:r>
            <w:r>
              <w:rPr>
                <w:lang w:val="fr-FR"/>
              </w:rPr>
              <w:t> ;</w:t>
            </w:r>
            <w:r w:rsidR="00594528">
              <w:rPr>
                <w:lang w:val="fr-FR"/>
              </w:rPr>
              <w:t xml:space="preserve"> </w:t>
            </w:r>
          </w:p>
          <w:p w:rsidR="006E2450" w:rsidRPr="008618D1" w:rsidRDefault="006E2450" w:rsidP="00EF165F">
            <w:pPr>
              <w:shd w:val="clear" w:color="auto" w:fill="FFFFFF" w:themeFill="background1"/>
              <w:suppressAutoHyphens w:val="0"/>
              <w:spacing w:before="40" w:after="120"/>
              <w:ind w:right="113"/>
              <w:rPr>
                <w:lang w:val="fr-FR"/>
              </w:rPr>
            </w:pPr>
            <w:r w:rsidRPr="008618D1">
              <w:rPr>
                <w:lang w:val="fr-FR"/>
              </w:rPr>
              <w:lastRenderedPageBreak/>
              <w:t xml:space="preserve">n) </w:t>
            </w:r>
            <w:r w:rsidRPr="008618D1">
              <w:rPr>
                <w:lang w:val="fr-FR"/>
              </w:rPr>
              <w:tab/>
              <w:t xml:space="preserve">Le prix du transport et les autres frais afférents au transport dans la mesure où ils doivent être payés par le destinataire. </w:t>
            </w:r>
          </w:p>
        </w:tc>
        <w:tc>
          <w:tcPr>
            <w:tcW w:w="6180" w:type="dxa"/>
            <w:shd w:val="clear" w:color="auto" w:fill="auto"/>
          </w:tcPr>
          <w:p w:rsidR="006E2450" w:rsidRPr="008618D1" w:rsidRDefault="006E2450" w:rsidP="00EF165F">
            <w:pPr>
              <w:shd w:val="clear" w:color="auto" w:fill="FFFFFF" w:themeFill="background1"/>
              <w:suppressAutoHyphens w:val="0"/>
              <w:spacing w:before="40" w:after="120"/>
              <w:ind w:right="113"/>
              <w:rPr>
                <w:lang w:val="fr-FR"/>
              </w:rPr>
            </w:pPr>
          </w:p>
        </w:tc>
      </w:tr>
      <w:tr w:rsidR="00EF165F" w:rsidRPr="008618D1" w:rsidTr="00447286">
        <w:trPr>
          <w:trHeight w:val="4210"/>
        </w:trPr>
        <w:tc>
          <w:tcPr>
            <w:tcW w:w="6179" w:type="dxa"/>
            <w:shd w:val="clear" w:color="auto" w:fill="auto"/>
          </w:tcPr>
          <w:p w:rsidR="00EF165F" w:rsidRDefault="00EF165F" w:rsidP="00944D1A">
            <w:pPr>
              <w:keepNext/>
              <w:shd w:val="clear" w:color="auto" w:fill="FFFFFF" w:themeFill="background1"/>
              <w:suppressAutoHyphens w:val="0"/>
              <w:spacing w:before="40" w:after="100"/>
              <w:ind w:right="113"/>
              <w:rPr>
                <w:lang w:val="fr-FR"/>
              </w:rPr>
            </w:pPr>
            <w:r w:rsidRPr="008618D1">
              <w:rPr>
                <w:lang w:val="fr-FR"/>
              </w:rPr>
              <w:lastRenderedPageBreak/>
              <w:t>(</w:t>
            </w:r>
            <w:r>
              <w:rPr>
                <w:lang w:val="fr-FR"/>
              </w:rPr>
              <w:t>Art. 6) § 2</w:t>
            </w:r>
          </w:p>
          <w:p w:rsidR="00EF165F" w:rsidRPr="008618D1" w:rsidRDefault="00EF165F" w:rsidP="00944D1A">
            <w:pPr>
              <w:keepNext/>
              <w:shd w:val="clear" w:color="auto" w:fill="FFFFFF" w:themeFill="background1"/>
              <w:suppressAutoHyphens w:val="0"/>
              <w:spacing w:before="40" w:after="100"/>
              <w:ind w:right="113"/>
              <w:rPr>
                <w:lang w:val="fr-FR"/>
              </w:rPr>
            </w:pPr>
            <w:r w:rsidRPr="008618D1">
              <w:rPr>
                <w:lang w:val="fr-FR"/>
              </w:rPr>
              <w:t>Le cas échéant, la lettre de voiture doit contenir, en outre, les indications suivantes</w:t>
            </w:r>
            <w:r>
              <w:rPr>
                <w:lang w:val="fr-FR"/>
              </w:rPr>
              <w:t> :</w:t>
            </w:r>
          </w:p>
          <w:p w:rsidR="00EF165F" w:rsidRPr="008618D1" w:rsidRDefault="00EF165F" w:rsidP="00944D1A">
            <w:pPr>
              <w:keepNext/>
              <w:shd w:val="clear" w:color="auto" w:fill="FFFFFF" w:themeFill="background1"/>
              <w:suppressAutoHyphens w:val="0"/>
              <w:spacing w:before="40" w:after="100"/>
              <w:ind w:right="113"/>
              <w:rPr>
                <w:lang w:val="fr-FR"/>
              </w:rPr>
            </w:pPr>
            <w:r w:rsidRPr="008618D1">
              <w:rPr>
                <w:lang w:val="fr-FR"/>
              </w:rPr>
              <w:t>a)</w:t>
            </w:r>
            <w:r w:rsidRPr="008618D1">
              <w:rPr>
                <w:lang w:val="fr-FR"/>
              </w:rPr>
              <w:tab/>
              <w:t>Le prix du transport et les autres frais afférents au transport que l</w:t>
            </w:r>
            <w:r>
              <w:rPr>
                <w:lang w:val="fr-FR"/>
              </w:rPr>
              <w:t>’</w:t>
            </w:r>
            <w:r w:rsidRPr="008618D1">
              <w:rPr>
                <w:lang w:val="fr-FR"/>
              </w:rPr>
              <w:t>expéditeur prend à sa charge</w:t>
            </w:r>
            <w:r>
              <w:rPr>
                <w:lang w:val="fr-FR"/>
              </w:rPr>
              <w:t> ;</w:t>
            </w:r>
            <w:r w:rsidRPr="008618D1">
              <w:rPr>
                <w:lang w:val="fr-FR"/>
              </w:rPr>
              <w:t xml:space="preserve"> </w:t>
            </w:r>
            <w:r w:rsidRPr="008618D1">
              <w:rPr>
                <w:lang w:val="fr-FR"/>
              </w:rPr>
              <w:tab/>
            </w:r>
          </w:p>
          <w:p w:rsidR="00EF165F" w:rsidRPr="008618D1" w:rsidRDefault="00EF165F" w:rsidP="00944D1A">
            <w:pPr>
              <w:keepNext/>
              <w:shd w:val="clear" w:color="auto" w:fill="FFFFFF" w:themeFill="background1"/>
              <w:suppressAutoHyphens w:val="0"/>
              <w:spacing w:before="40" w:after="100"/>
              <w:ind w:right="113"/>
              <w:rPr>
                <w:lang w:val="fr-FR"/>
              </w:rPr>
            </w:pPr>
            <w:r w:rsidRPr="008618D1">
              <w:rPr>
                <w:lang w:val="fr-FR"/>
              </w:rPr>
              <w:t>b)</w:t>
            </w:r>
            <w:r w:rsidRPr="008618D1">
              <w:rPr>
                <w:lang w:val="fr-FR"/>
              </w:rPr>
              <w:tab/>
              <w:t>La date de livraison convenue</w:t>
            </w:r>
            <w:r>
              <w:rPr>
                <w:lang w:val="fr-FR"/>
              </w:rPr>
              <w:t> ;</w:t>
            </w:r>
          </w:p>
          <w:p w:rsidR="00EF165F" w:rsidRPr="008618D1" w:rsidRDefault="00EF165F" w:rsidP="00944D1A">
            <w:pPr>
              <w:shd w:val="clear" w:color="auto" w:fill="FFFFFF" w:themeFill="background1"/>
              <w:suppressAutoHyphens w:val="0"/>
              <w:spacing w:before="40" w:after="100"/>
              <w:ind w:right="113"/>
              <w:rPr>
                <w:lang w:val="fr-FR"/>
              </w:rPr>
            </w:pPr>
            <w:r w:rsidRPr="008618D1">
              <w:rPr>
                <w:lang w:val="fr-FR"/>
              </w:rPr>
              <w:t>c)</w:t>
            </w:r>
            <w:r w:rsidRPr="008618D1">
              <w:rPr>
                <w:lang w:val="fr-FR"/>
              </w:rPr>
              <w:tab/>
              <w:t>L</w:t>
            </w:r>
            <w:r>
              <w:rPr>
                <w:lang w:val="fr-FR"/>
              </w:rPr>
              <w:t>’</w:t>
            </w:r>
            <w:r w:rsidRPr="008618D1">
              <w:rPr>
                <w:lang w:val="fr-FR"/>
              </w:rPr>
              <w:t>itinéraire convenu à suivre</w:t>
            </w:r>
            <w:r>
              <w:rPr>
                <w:lang w:val="fr-FR"/>
              </w:rPr>
              <w:t> ;</w:t>
            </w:r>
          </w:p>
          <w:p w:rsidR="00EF165F" w:rsidRPr="008618D1" w:rsidRDefault="00EF165F" w:rsidP="00944D1A">
            <w:pPr>
              <w:shd w:val="clear" w:color="auto" w:fill="FFFFFF" w:themeFill="background1"/>
              <w:suppressAutoHyphens w:val="0"/>
              <w:spacing w:before="40" w:after="100"/>
              <w:ind w:right="113"/>
              <w:rPr>
                <w:lang w:val="fr-FR"/>
              </w:rPr>
            </w:pPr>
            <w:r w:rsidRPr="008618D1">
              <w:rPr>
                <w:lang w:val="fr-FR"/>
              </w:rPr>
              <w:t>d)</w:t>
            </w:r>
            <w:r w:rsidRPr="008618D1">
              <w:rPr>
                <w:lang w:val="fr-FR"/>
              </w:rPr>
              <w:tab/>
              <w:t>Une liste des documents non cités au paragraphe 1, lettre m) remis au transporteur</w:t>
            </w:r>
            <w:r>
              <w:rPr>
                <w:lang w:val="fr-FR"/>
              </w:rPr>
              <w:t> ;</w:t>
            </w:r>
          </w:p>
          <w:p w:rsidR="00EF165F" w:rsidRPr="008618D1" w:rsidRDefault="00EF165F" w:rsidP="00944D1A">
            <w:pPr>
              <w:shd w:val="clear" w:color="auto" w:fill="FFFFFF" w:themeFill="background1"/>
              <w:suppressAutoHyphens w:val="0"/>
              <w:spacing w:before="40" w:after="100"/>
              <w:ind w:right="113"/>
              <w:rPr>
                <w:lang w:val="fr-FR"/>
              </w:rPr>
            </w:pPr>
            <w:r w:rsidRPr="008618D1">
              <w:rPr>
                <w:lang w:val="fr-FR"/>
              </w:rPr>
              <w:t>e)</w:t>
            </w:r>
            <w:r w:rsidRPr="008618D1">
              <w:rPr>
                <w:lang w:val="fr-FR"/>
              </w:rPr>
              <w:tab/>
              <w:t>Les informations données par l</w:t>
            </w:r>
            <w:r>
              <w:rPr>
                <w:lang w:val="fr-FR"/>
              </w:rPr>
              <w:t>’</w:t>
            </w:r>
            <w:r w:rsidRPr="008618D1">
              <w:rPr>
                <w:lang w:val="fr-FR"/>
              </w:rPr>
              <w:t>expéditeur concernant le nombre et la désignation des scellés qu</w:t>
            </w:r>
            <w:r>
              <w:rPr>
                <w:lang w:val="fr-FR"/>
              </w:rPr>
              <w:t>’</w:t>
            </w:r>
            <w:r w:rsidRPr="008618D1">
              <w:rPr>
                <w:lang w:val="fr-FR"/>
              </w:rPr>
              <w:t>il a apposés sur le wagon</w:t>
            </w:r>
            <w:r>
              <w:rPr>
                <w:lang w:val="fr-FR"/>
              </w:rPr>
              <w:t> ;</w:t>
            </w:r>
          </w:p>
          <w:p w:rsidR="00EF165F" w:rsidRPr="008618D1" w:rsidRDefault="00EF165F" w:rsidP="00944D1A">
            <w:pPr>
              <w:shd w:val="clear" w:color="auto" w:fill="FFFFFF" w:themeFill="background1"/>
              <w:spacing w:before="40" w:after="100"/>
              <w:ind w:right="113"/>
              <w:rPr>
                <w:lang w:val="fr-FR"/>
              </w:rPr>
            </w:pPr>
            <w:r w:rsidRPr="008618D1">
              <w:rPr>
                <w:lang w:val="fr-FR"/>
              </w:rPr>
              <w:t>f)</w:t>
            </w:r>
            <w:r w:rsidRPr="008618D1">
              <w:rPr>
                <w:lang w:val="fr-FR"/>
              </w:rPr>
              <w:tab/>
              <w:t>Des informations additionnelles sur les conditions spéciales à appliquer pour la manutention de la marchandise, y compris les marchandises dangereuses.</w:t>
            </w:r>
          </w:p>
        </w:tc>
        <w:tc>
          <w:tcPr>
            <w:tcW w:w="6180" w:type="dxa"/>
            <w:shd w:val="clear" w:color="auto" w:fill="auto"/>
          </w:tcPr>
          <w:p w:rsidR="00EF165F" w:rsidRPr="008618D1" w:rsidRDefault="00EF165F" w:rsidP="00944D1A">
            <w:pPr>
              <w:shd w:val="clear" w:color="auto" w:fill="FFFFFF" w:themeFill="background1"/>
              <w:suppressAutoHyphens w:val="0"/>
              <w:spacing w:before="40" w:after="100"/>
              <w:ind w:right="113"/>
              <w:rPr>
                <w:lang w:val="fr-FR"/>
              </w:rPr>
            </w:pPr>
          </w:p>
        </w:tc>
      </w:tr>
      <w:tr w:rsidR="004F579F" w:rsidRPr="008618D1" w:rsidTr="00C00104">
        <w:trPr>
          <w:trHeight w:val="20"/>
        </w:trPr>
        <w:tc>
          <w:tcPr>
            <w:tcW w:w="6179" w:type="dxa"/>
            <w:tcBorders>
              <w:bottom w:val="single" w:sz="4" w:space="0" w:color="auto"/>
            </w:tcBorders>
            <w:shd w:val="clear" w:color="auto" w:fill="auto"/>
          </w:tcPr>
          <w:p w:rsidR="00A03889" w:rsidRDefault="00F827BA" w:rsidP="00C00104">
            <w:pPr>
              <w:shd w:val="clear" w:color="auto" w:fill="FFFFFF" w:themeFill="background1"/>
              <w:suppressAutoHyphens w:val="0"/>
              <w:spacing w:before="40" w:after="120"/>
              <w:ind w:right="113"/>
              <w:rPr>
                <w:lang w:val="fr-FR"/>
              </w:rPr>
            </w:pPr>
            <w:r>
              <w:rPr>
                <w:lang w:val="fr-FR"/>
              </w:rPr>
              <w:t>(voir par. </w:t>
            </w:r>
            <w:r w:rsidR="00A03889" w:rsidRPr="008618D1">
              <w:rPr>
                <w:lang w:val="fr-FR"/>
              </w:rPr>
              <w:t>2, lettre e)</w:t>
            </w:r>
            <w:r>
              <w:rPr>
                <w:lang w:val="fr-FR"/>
              </w:rPr>
              <w:t>)</w:t>
            </w:r>
          </w:p>
          <w:p w:rsidR="00944D1A" w:rsidRDefault="008618D1" w:rsidP="00944D1A">
            <w:pPr>
              <w:shd w:val="clear" w:color="auto" w:fill="FFFFFF" w:themeFill="background1"/>
              <w:suppressAutoHyphens w:val="0"/>
              <w:spacing w:before="40" w:after="120"/>
              <w:ind w:right="113"/>
              <w:rPr>
                <w:lang w:val="fr-FR"/>
              </w:rPr>
            </w:pPr>
            <w:r w:rsidRPr="008618D1">
              <w:rPr>
                <w:lang w:val="fr-FR"/>
              </w:rPr>
              <w:t>(</w:t>
            </w:r>
            <w:r w:rsidR="00463F16">
              <w:rPr>
                <w:lang w:val="fr-FR"/>
              </w:rPr>
              <w:t>Art.</w:t>
            </w:r>
            <w:r w:rsidR="00C00104">
              <w:rPr>
                <w:lang w:val="fr-FR"/>
              </w:rPr>
              <w:t xml:space="preserve"> 6</w:t>
            </w:r>
            <w:r w:rsidR="00F54CE8">
              <w:rPr>
                <w:lang w:val="fr-FR"/>
              </w:rPr>
              <w:t>)</w:t>
            </w:r>
            <w:r w:rsidRPr="008618D1">
              <w:rPr>
                <w:lang w:val="fr-FR"/>
              </w:rPr>
              <w:t xml:space="preserve"> § 3</w:t>
            </w:r>
          </w:p>
          <w:p w:rsidR="008618D1" w:rsidRPr="008618D1" w:rsidRDefault="008618D1" w:rsidP="00944D1A">
            <w:pPr>
              <w:shd w:val="clear" w:color="auto" w:fill="FFFFFF" w:themeFill="background1"/>
              <w:suppressAutoHyphens w:val="0"/>
              <w:spacing w:before="40" w:after="120"/>
              <w:ind w:right="113"/>
              <w:rPr>
                <w:lang w:val="fr-FR"/>
              </w:rPr>
            </w:pPr>
            <w:r w:rsidRPr="008618D1">
              <w:rPr>
                <w:lang w:val="fr-FR"/>
              </w:rPr>
              <w:t>Les parties peuvent porter sur la lettre de voiture d</w:t>
            </w:r>
            <w:r w:rsidR="00123E40">
              <w:rPr>
                <w:lang w:val="fr-FR"/>
              </w:rPr>
              <w:t>’</w:t>
            </w:r>
            <w:r w:rsidRPr="008618D1">
              <w:rPr>
                <w:lang w:val="fr-FR"/>
              </w:rPr>
              <w:t>autres indications relatives au transport qu</w:t>
            </w:r>
            <w:r w:rsidR="00123E40">
              <w:rPr>
                <w:lang w:val="fr-FR"/>
              </w:rPr>
              <w:t>’</w:t>
            </w:r>
            <w:r w:rsidRPr="008618D1">
              <w:rPr>
                <w:lang w:val="fr-FR"/>
              </w:rPr>
              <w:t>elles jugent utiles.</w:t>
            </w:r>
          </w:p>
        </w:tc>
        <w:tc>
          <w:tcPr>
            <w:tcW w:w="6180" w:type="dxa"/>
            <w:tcBorders>
              <w:bottom w:val="single" w:sz="4" w:space="0" w:color="auto"/>
            </w:tcBorders>
            <w:shd w:val="clear" w:color="auto" w:fill="auto"/>
          </w:tcPr>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La lettre de voiture CIM/SMGS peut également être utile pour le transport de marchandises sous le régime du droit ferroviaire unifié.</w:t>
            </w:r>
          </w:p>
        </w:tc>
      </w:tr>
      <w:tr w:rsidR="004F579F" w:rsidRPr="008618D1" w:rsidTr="00C00104">
        <w:trPr>
          <w:trHeight w:val="20"/>
        </w:trPr>
        <w:tc>
          <w:tcPr>
            <w:tcW w:w="12359" w:type="dxa"/>
            <w:gridSpan w:val="2"/>
            <w:tcBorders>
              <w:top w:val="single" w:sz="4" w:space="0" w:color="auto"/>
              <w:bottom w:val="single" w:sz="4" w:space="0" w:color="auto"/>
            </w:tcBorders>
            <w:shd w:val="clear" w:color="auto" w:fill="auto"/>
          </w:tcPr>
          <w:p w:rsidR="008618D1" w:rsidRPr="00C00104" w:rsidRDefault="008618D1" w:rsidP="00C00104">
            <w:pPr>
              <w:shd w:val="clear" w:color="auto" w:fill="FFFFFF" w:themeFill="background1"/>
              <w:suppressAutoHyphens w:val="0"/>
              <w:spacing w:before="40" w:after="120"/>
              <w:ind w:right="113"/>
              <w:rPr>
                <w:b/>
                <w:lang w:val="fr-FR"/>
              </w:rPr>
            </w:pPr>
            <w:r w:rsidRPr="00C00104">
              <w:rPr>
                <w:b/>
                <w:lang w:val="fr-FR"/>
              </w:rPr>
              <w:t>Point 6</w:t>
            </w:r>
            <w:r w:rsidR="00C00104" w:rsidRPr="00C00104">
              <w:rPr>
                <w:b/>
                <w:lang w:val="fr-FR"/>
              </w:rPr>
              <w:br/>
            </w:r>
            <w:r w:rsidRPr="00C00104">
              <w:rPr>
                <w:b/>
                <w:lang w:val="fr-FR"/>
              </w:rPr>
              <w:t>Responsabilité de l</w:t>
            </w:r>
            <w:r w:rsidR="00123E40" w:rsidRPr="00C00104">
              <w:rPr>
                <w:b/>
                <w:lang w:val="fr-FR"/>
              </w:rPr>
              <w:t>’</w:t>
            </w:r>
            <w:r w:rsidRPr="00C00104">
              <w:rPr>
                <w:b/>
                <w:lang w:val="fr-FR"/>
              </w:rPr>
              <w:t>expéditeur</w:t>
            </w:r>
          </w:p>
        </w:tc>
      </w:tr>
      <w:tr w:rsidR="004F579F" w:rsidRPr="008618D1" w:rsidTr="00FD04F0">
        <w:trPr>
          <w:trHeight w:val="20"/>
        </w:trPr>
        <w:tc>
          <w:tcPr>
            <w:tcW w:w="6179" w:type="dxa"/>
            <w:tcBorders>
              <w:top w:val="single" w:sz="4" w:space="0" w:color="auto"/>
            </w:tcBorders>
            <w:shd w:val="clear" w:color="auto" w:fill="auto"/>
          </w:tcPr>
          <w:p w:rsidR="008618D1" w:rsidRPr="00C00104" w:rsidRDefault="008618D1" w:rsidP="00944D1A">
            <w:pPr>
              <w:shd w:val="clear" w:color="auto" w:fill="FFFFFF" w:themeFill="background1"/>
              <w:suppressAutoHyphens w:val="0"/>
              <w:spacing w:before="40" w:after="100"/>
              <w:ind w:right="113"/>
              <w:rPr>
                <w:i/>
                <w:lang w:val="fr-FR"/>
              </w:rPr>
            </w:pPr>
            <w:r w:rsidRPr="00C00104">
              <w:rPr>
                <w:i/>
                <w:lang w:val="fr-FR"/>
              </w:rPr>
              <w:t>Article 7</w:t>
            </w:r>
            <w:r w:rsidRPr="00C00104">
              <w:rPr>
                <w:i/>
                <w:lang w:val="fr-FR"/>
              </w:rPr>
              <w:tab/>
              <w:t>Responsabilité de l</w:t>
            </w:r>
            <w:r w:rsidR="00123E40" w:rsidRPr="00C00104">
              <w:rPr>
                <w:i/>
                <w:lang w:val="fr-FR"/>
              </w:rPr>
              <w:t>’</w:t>
            </w:r>
            <w:r w:rsidRPr="00C00104">
              <w:rPr>
                <w:i/>
                <w:lang w:val="fr-FR"/>
              </w:rPr>
              <w:t>expéditeur</w:t>
            </w:r>
          </w:p>
          <w:p w:rsidR="00944D1A" w:rsidRDefault="00C00104" w:rsidP="00944D1A">
            <w:pPr>
              <w:shd w:val="clear" w:color="auto" w:fill="FFFFFF" w:themeFill="background1"/>
              <w:suppressAutoHyphens w:val="0"/>
              <w:spacing w:before="40" w:after="100"/>
              <w:ind w:right="113"/>
              <w:rPr>
                <w:lang w:val="fr-FR"/>
              </w:rPr>
            </w:pPr>
            <w:r>
              <w:rPr>
                <w:lang w:val="fr-FR"/>
              </w:rPr>
              <w:t>§ 1</w:t>
            </w:r>
          </w:p>
          <w:p w:rsidR="008618D1" w:rsidRPr="008618D1" w:rsidRDefault="008618D1" w:rsidP="00944D1A">
            <w:pPr>
              <w:shd w:val="clear" w:color="auto" w:fill="FFFFFF" w:themeFill="background1"/>
              <w:suppressAutoHyphens w:val="0"/>
              <w:spacing w:before="40" w:after="100"/>
              <w:ind w:right="113"/>
              <w:rPr>
                <w:lang w:val="fr-FR"/>
              </w:rPr>
            </w:pPr>
            <w:r w:rsidRPr="008618D1">
              <w:rPr>
                <w:lang w:val="fr-FR"/>
              </w:rPr>
              <w:t>L</w:t>
            </w:r>
            <w:r w:rsidR="00123E40">
              <w:rPr>
                <w:lang w:val="fr-FR"/>
              </w:rPr>
              <w:t>’</w:t>
            </w:r>
            <w:r w:rsidRPr="008618D1">
              <w:rPr>
                <w:lang w:val="fr-FR"/>
              </w:rPr>
              <w:t>expéditeur répond de tous frais et dommages supportés par le transporteur du fait</w:t>
            </w:r>
            <w:r w:rsidR="004F579F">
              <w:rPr>
                <w:lang w:val="fr-FR"/>
              </w:rPr>
              <w:t> :</w:t>
            </w:r>
          </w:p>
          <w:p w:rsidR="008618D1" w:rsidRPr="008618D1" w:rsidRDefault="008618D1" w:rsidP="00944D1A">
            <w:pPr>
              <w:shd w:val="clear" w:color="auto" w:fill="FFFFFF" w:themeFill="background1"/>
              <w:suppressAutoHyphens w:val="0"/>
              <w:spacing w:before="40" w:after="100"/>
              <w:ind w:right="113"/>
              <w:rPr>
                <w:lang w:val="fr-FR"/>
              </w:rPr>
            </w:pPr>
            <w:r w:rsidRPr="008618D1">
              <w:rPr>
                <w:lang w:val="fr-FR"/>
              </w:rPr>
              <w:t>a)</w:t>
            </w:r>
            <w:r w:rsidRPr="008618D1">
              <w:rPr>
                <w:lang w:val="fr-FR"/>
              </w:rPr>
              <w:tab/>
              <w:t xml:space="preserve"> D</w:t>
            </w:r>
            <w:r w:rsidR="00123E40">
              <w:rPr>
                <w:lang w:val="fr-FR"/>
              </w:rPr>
              <w:t>’</w:t>
            </w:r>
            <w:r w:rsidRPr="008618D1">
              <w:rPr>
                <w:lang w:val="fr-FR"/>
              </w:rPr>
              <w:t>inscriptions inexactes portées par l</w:t>
            </w:r>
            <w:r w:rsidR="00123E40">
              <w:rPr>
                <w:lang w:val="fr-FR"/>
              </w:rPr>
              <w:t>’</w:t>
            </w:r>
            <w:r w:rsidRPr="008618D1">
              <w:rPr>
                <w:lang w:val="fr-FR"/>
              </w:rPr>
              <w:t>expéditeur ou pour son compte sur la lettre de voiture ou sur les autres documents visés à l</w:t>
            </w:r>
            <w:r w:rsidR="00123E40">
              <w:rPr>
                <w:lang w:val="fr-FR"/>
              </w:rPr>
              <w:t>’</w:t>
            </w:r>
            <w:r w:rsidRPr="008618D1">
              <w:rPr>
                <w:lang w:val="fr-FR"/>
              </w:rPr>
              <w:t>article</w:t>
            </w:r>
            <w:r w:rsidR="00C00104">
              <w:rPr>
                <w:lang w:val="fr-FR"/>
              </w:rPr>
              <w:t> </w:t>
            </w:r>
            <w:r w:rsidRPr="008618D1">
              <w:rPr>
                <w:lang w:val="fr-FR"/>
              </w:rPr>
              <w:t>12</w:t>
            </w:r>
            <w:r w:rsidR="004F579F">
              <w:rPr>
                <w:lang w:val="fr-FR"/>
              </w:rPr>
              <w:t> ;</w:t>
            </w:r>
            <w:r w:rsidR="00944D1A">
              <w:rPr>
                <w:lang w:val="fr-FR"/>
              </w:rPr>
              <w:t xml:space="preserve"> ou </w:t>
            </w:r>
          </w:p>
        </w:tc>
        <w:tc>
          <w:tcPr>
            <w:tcW w:w="6180" w:type="dxa"/>
            <w:tcBorders>
              <w:top w:val="single" w:sz="4" w:space="0" w:color="auto"/>
            </w:tcBorders>
            <w:shd w:val="clear" w:color="auto" w:fill="auto"/>
          </w:tcPr>
          <w:p w:rsidR="008618D1" w:rsidRPr="008618D1" w:rsidRDefault="008618D1" w:rsidP="00944D1A">
            <w:pPr>
              <w:shd w:val="clear" w:color="auto" w:fill="FFFFFF" w:themeFill="background1"/>
              <w:suppressAutoHyphens w:val="0"/>
              <w:spacing w:before="40" w:after="100"/>
              <w:ind w:right="113"/>
              <w:rPr>
                <w:lang w:val="fr-FR"/>
              </w:rPr>
            </w:pPr>
            <w:r w:rsidRPr="008618D1">
              <w:rPr>
                <w:lang w:val="fr-FR"/>
              </w:rPr>
              <w:t>Il n</w:t>
            </w:r>
            <w:r w:rsidR="00123E40">
              <w:rPr>
                <w:lang w:val="fr-FR"/>
              </w:rPr>
              <w:t>’</w:t>
            </w:r>
            <w:r w:rsidRPr="008618D1">
              <w:rPr>
                <w:lang w:val="fr-FR"/>
              </w:rPr>
              <w:t>y a pas de différences notables entre les trois régimes juridiques.</w:t>
            </w:r>
          </w:p>
        </w:tc>
      </w:tr>
      <w:tr w:rsidR="00FD04F0" w:rsidRPr="008618D1" w:rsidTr="00FD04F0">
        <w:trPr>
          <w:trHeight w:val="20"/>
        </w:trPr>
        <w:tc>
          <w:tcPr>
            <w:tcW w:w="6179" w:type="dxa"/>
            <w:shd w:val="clear" w:color="auto" w:fill="auto"/>
          </w:tcPr>
          <w:p w:rsidR="00FD04F0" w:rsidRPr="00C00104" w:rsidRDefault="00FD04F0" w:rsidP="00944D1A">
            <w:pPr>
              <w:shd w:val="clear" w:color="auto" w:fill="FFFFFF" w:themeFill="background1"/>
              <w:suppressAutoHyphens w:val="0"/>
              <w:spacing w:before="40" w:after="100"/>
              <w:ind w:right="113"/>
              <w:rPr>
                <w:i/>
                <w:lang w:val="fr-FR"/>
              </w:rPr>
            </w:pPr>
            <w:r w:rsidRPr="008618D1">
              <w:rPr>
                <w:lang w:val="fr-FR"/>
              </w:rPr>
              <w:lastRenderedPageBreak/>
              <w:t>b)</w:t>
            </w:r>
            <w:r w:rsidRPr="008618D1">
              <w:rPr>
                <w:lang w:val="fr-FR"/>
              </w:rPr>
              <w:tab/>
              <w:t>De l</w:t>
            </w:r>
            <w:r>
              <w:rPr>
                <w:lang w:val="fr-FR"/>
              </w:rPr>
              <w:t>’</w:t>
            </w:r>
            <w:r w:rsidRPr="008618D1">
              <w:rPr>
                <w:lang w:val="fr-FR"/>
              </w:rPr>
              <w:t>omission par l</w:t>
            </w:r>
            <w:r>
              <w:rPr>
                <w:lang w:val="fr-FR"/>
              </w:rPr>
              <w:t>’</w:t>
            </w:r>
            <w:r w:rsidRPr="008618D1">
              <w:rPr>
                <w:lang w:val="fr-FR"/>
              </w:rPr>
              <w:t>expéditeur de fournir les informations nécessaires sur la dénomination généralement reconnue des marchandises dangereuses.</w:t>
            </w:r>
          </w:p>
        </w:tc>
        <w:tc>
          <w:tcPr>
            <w:tcW w:w="6180" w:type="dxa"/>
            <w:shd w:val="clear" w:color="auto" w:fill="auto"/>
          </w:tcPr>
          <w:p w:rsidR="00FD04F0" w:rsidRPr="008618D1" w:rsidRDefault="00FD04F0" w:rsidP="00944D1A">
            <w:pPr>
              <w:shd w:val="clear" w:color="auto" w:fill="FFFFFF" w:themeFill="background1"/>
              <w:suppressAutoHyphens w:val="0"/>
              <w:spacing w:before="40" w:after="100"/>
              <w:ind w:right="113"/>
              <w:rPr>
                <w:lang w:val="fr-FR"/>
              </w:rPr>
            </w:pPr>
          </w:p>
        </w:tc>
      </w:tr>
      <w:tr w:rsidR="004F579F" w:rsidRPr="008618D1" w:rsidTr="00885A54">
        <w:trPr>
          <w:trHeight w:val="20"/>
        </w:trPr>
        <w:tc>
          <w:tcPr>
            <w:tcW w:w="6179" w:type="dxa"/>
            <w:shd w:val="clear" w:color="auto" w:fill="auto"/>
          </w:tcPr>
          <w:p w:rsidR="00944D1A" w:rsidRDefault="008618D1" w:rsidP="00944D1A">
            <w:pPr>
              <w:shd w:val="clear" w:color="auto" w:fill="FFFFFF" w:themeFill="background1"/>
              <w:suppressAutoHyphens w:val="0"/>
              <w:spacing w:before="40" w:after="120"/>
              <w:ind w:right="113"/>
              <w:rPr>
                <w:lang w:val="fr-FR"/>
              </w:rPr>
            </w:pPr>
            <w:r w:rsidRPr="008618D1">
              <w:rPr>
                <w:lang w:val="fr-FR"/>
              </w:rPr>
              <w:t>(</w:t>
            </w:r>
            <w:r w:rsidR="00463F16">
              <w:rPr>
                <w:lang w:val="fr-FR"/>
              </w:rPr>
              <w:t>Art.</w:t>
            </w:r>
            <w:r w:rsidR="00C00104">
              <w:rPr>
                <w:lang w:val="fr-FR"/>
              </w:rPr>
              <w:t xml:space="preserve"> 7</w:t>
            </w:r>
            <w:r w:rsidR="00F54CE8">
              <w:rPr>
                <w:lang w:val="fr-FR"/>
              </w:rPr>
              <w:t>)</w:t>
            </w:r>
            <w:r w:rsidRPr="008618D1">
              <w:rPr>
                <w:lang w:val="fr-FR"/>
              </w:rPr>
              <w:t xml:space="preserve"> § 2</w:t>
            </w:r>
          </w:p>
          <w:p w:rsidR="008618D1" w:rsidRPr="008618D1" w:rsidRDefault="008618D1" w:rsidP="00944D1A">
            <w:pPr>
              <w:shd w:val="clear" w:color="auto" w:fill="FFFFFF" w:themeFill="background1"/>
              <w:suppressAutoHyphens w:val="0"/>
              <w:spacing w:before="40" w:after="120"/>
              <w:ind w:right="113"/>
              <w:rPr>
                <w:lang w:val="fr-FR"/>
              </w:rPr>
            </w:pPr>
            <w:r w:rsidRPr="008618D1">
              <w:rPr>
                <w:lang w:val="fr-FR"/>
              </w:rPr>
              <w:t>Dans la mesure où il a commis une faute, l</w:t>
            </w:r>
            <w:r w:rsidR="00123E40">
              <w:rPr>
                <w:lang w:val="fr-FR"/>
              </w:rPr>
              <w:t>’</w:t>
            </w:r>
            <w:r w:rsidRPr="008618D1">
              <w:rPr>
                <w:lang w:val="fr-FR"/>
              </w:rPr>
              <w:t>expéditeur répond de tous les frais et dommages supportés par le transporteur du fait de l</w:t>
            </w:r>
            <w:r w:rsidR="00123E40">
              <w:rPr>
                <w:lang w:val="fr-FR"/>
              </w:rPr>
              <w:t>’</w:t>
            </w:r>
            <w:r w:rsidRPr="008618D1">
              <w:rPr>
                <w:lang w:val="fr-FR"/>
              </w:rPr>
              <w:t>omission par l</w:t>
            </w:r>
            <w:r w:rsidR="00123E40">
              <w:rPr>
                <w:lang w:val="fr-FR"/>
              </w:rPr>
              <w:t>’</w:t>
            </w:r>
            <w:r w:rsidRPr="008618D1">
              <w:rPr>
                <w:lang w:val="fr-FR"/>
              </w:rPr>
              <w:t>expéditeur de fournir les informations sur les conditions spéciales à appliquer pour la manutention de la marchandise.</w:t>
            </w:r>
          </w:p>
        </w:tc>
        <w:tc>
          <w:tcPr>
            <w:tcW w:w="6180" w:type="dxa"/>
            <w:shd w:val="clear" w:color="auto" w:fill="auto"/>
          </w:tcPr>
          <w:p w:rsidR="008618D1" w:rsidRPr="008618D1" w:rsidRDefault="0089128C" w:rsidP="004F579F">
            <w:pPr>
              <w:shd w:val="clear" w:color="auto" w:fill="FFFFFF" w:themeFill="background1"/>
              <w:suppressAutoHyphens w:val="0"/>
              <w:spacing w:before="40" w:after="120"/>
              <w:ind w:right="113"/>
              <w:rPr>
                <w:lang w:val="fr-FR"/>
              </w:rPr>
            </w:pPr>
            <w:r>
              <w:rPr>
                <w:lang w:val="fr-FR"/>
              </w:rPr>
              <w:br/>
            </w:r>
            <w:r w:rsidR="008618D1" w:rsidRPr="008618D1">
              <w:rPr>
                <w:lang w:val="fr-FR"/>
              </w:rPr>
              <w:t>Le principe énoncé au paragraphe 2 de l</w:t>
            </w:r>
            <w:r w:rsidR="00123E40">
              <w:rPr>
                <w:lang w:val="fr-FR"/>
              </w:rPr>
              <w:t>’</w:t>
            </w:r>
            <w:r w:rsidR="008618D1" w:rsidRPr="008618D1">
              <w:rPr>
                <w:lang w:val="fr-FR"/>
              </w:rPr>
              <w:t>article 16 de la SMGS devrait également être valable au regard de la CIM et du droit ferroviaire unifié.</w:t>
            </w:r>
          </w:p>
        </w:tc>
      </w:tr>
      <w:tr w:rsidR="004F579F" w:rsidRPr="008618D1" w:rsidTr="007F443B">
        <w:trPr>
          <w:trHeight w:val="20"/>
        </w:trPr>
        <w:tc>
          <w:tcPr>
            <w:tcW w:w="6179" w:type="dxa"/>
            <w:tcBorders>
              <w:bottom w:val="single" w:sz="4" w:space="0" w:color="auto"/>
            </w:tcBorders>
            <w:shd w:val="clear" w:color="auto" w:fill="auto"/>
          </w:tcPr>
          <w:p w:rsidR="00C26AFC" w:rsidRDefault="008618D1" w:rsidP="008F202A">
            <w:pPr>
              <w:shd w:val="clear" w:color="auto" w:fill="FFFFFF" w:themeFill="background1"/>
              <w:suppressAutoHyphens w:val="0"/>
              <w:spacing w:before="40" w:after="80"/>
              <w:ind w:right="113"/>
              <w:rPr>
                <w:lang w:val="fr-FR"/>
              </w:rPr>
            </w:pPr>
            <w:r w:rsidRPr="008618D1">
              <w:rPr>
                <w:lang w:val="fr-FR"/>
              </w:rPr>
              <w:t>(</w:t>
            </w:r>
            <w:r w:rsidR="00463F16">
              <w:rPr>
                <w:lang w:val="fr-FR"/>
              </w:rPr>
              <w:t>Art.</w:t>
            </w:r>
            <w:r w:rsidR="00C00104">
              <w:rPr>
                <w:lang w:val="fr-FR"/>
              </w:rPr>
              <w:t xml:space="preserve"> 7</w:t>
            </w:r>
            <w:r w:rsidR="00F54CE8">
              <w:rPr>
                <w:lang w:val="fr-FR"/>
              </w:rPr>
              <w:t>)</w:t>
            </w:r>
            <w:r w:rsidR="00C00104">
              <w:rPr>
                <w:lang w:val="fr-FR"/>
              </w:rPr>
              <w:t xml:space="preserve"> </w:t>
            </w:r>
            <w:r w:rsidRPr="008618D1">
              <w:rPr>
                <w:lang w:val="fr-FR"/>
              </w:rPr>
              <w:t>§ 3</w:t>
            </w:r>
          </w:p>
          <w:p w:rsidR="008618D1" w:rsidRPr="008618D1" w:rsidRDefault="008618D1" w:rsidP="00C26AFC">
            <w:pPr>
              <w:keepNext/>
              <w:shd w:val="clear" w:color="auto" w:fill="FFFFFF" w:themeFill="background1"/>
              <w:suppressAutoHyphens w:val="0"/>
              <w:spacing w:before="40" w:after="100"/>
              <w:ind w:right="113"/>
              <w:rPr>
                <w:lang w:val="fr-FR"/>
              </w:rPr>
            </w:pPr>
            <w:r w:rsidRPr="008618D1">
              <w:rPr>
                <w:lang w:val="fr-FR"/>
              </w:rPr>
              <w:t>Lorsque l</w:t>
            </w:r>
            <w:r w:rsidR="00123E40">
              <w:rPr>
                <w:lang w:val="fr-FR"/>
              </w:rPr>
              <w:t>’</w:t>
            </w:r>
            <w:r w:rsidRPr="008618D1">
              <w:rPr>
                <w:lang w:val="fr-FR"/>
              </w:rPr>
              <w:t>expéditeur a omis de divulguer la nature dangereuse des marchandises ou de spécifier les conditions spéciales à appliquer pour la manutention des marchandises, le transporteur peut, à tout moment, si les circonstances et le risque potentiel le justifient, décharger ou détruire les marchandises ou les rendre inoffensives. Dans ce cas, le transporteur peut réclamer le remboursement des frais ou des dépenses occasionnés par les mesures prises et ne sera pas tenu de payer l</w:t>
            </w:r>
            <w:r w:rsidR="00123E40">
              <w:rPr>
                <w:lang w:val="fr-FR"/>
              </w:rPr>
              <w:t>’</w:t>
            </w:r>
            <w:r w:rsidRPr="008618D1">
              <w:rPr>
                <w:lang w:val="fr-FR"/>
              </w:rPr>
              <w:t>indemnité pour la perte ou l</w:t>
            </w:r>
            <w:r w:rsidR="00123E40">
              <w:rPr>
                <w:lang w:val="fr-FR"/>
              </w:rPr>
              <w:t>’</w:t>
            </w:r>
            <w:r w:rsidRPr="008618D1">
              <w:rPr>
                <w:lang w:val="fr-FR"/>
              </w:rPr>
              <w:t>avarie des marchandises.</w:t>
            </w:r>
          </w:p>
        </w:tc>
        <w:tc>
          <w:tcPr>
            <w:tcW w:w="6180" w:type="dxa"/>
            <w:tcBorders>
              <w:bottom w:val="single" w:sz="4" w:space="0" w:color="auto"/>
            </w:tcBorders>
            <w:shd w:val="clear" w:color="auto" w:fill="auto"/>
          </w:tcPr>
          <w:p w:rsidR="008618D1" w:rsidRPr="008618D1" w:rsidRDefault="008618D1" w:rsidP="00C26AFC">
            <w:pPr>
              <w:keepNext/>
              <w:shd w:val="clear" w:color="auto" w:fill="FFFFFF" w:themeFill="background1"/>
              <w:suppressAutoHyphens w:val="0"/>
              <w:spacing w:before="40" w:after="100"/>
              <w:ind w:right="113"/>
              <w:rPr>
                <w:lang w:val="fr-FR"/>
              </w:rPr>
            </w:pPr>
            <w:r w:rsidRPr="008618D1">
              <w:rPr>
                <w:lang w:val="fr-FR"/>
              </w:rPr>
              <w:t>Contrairement à la CIM et au droit ferroviaire unifié, la SMGS prévoit des pénalités dans plusieurs cas.</w:t>
            </w:r>
          </w:p>
        </w:tc>
      </w:tr>
      <w:tr w:rsidR="004F579F" w:rsidRPr="008618D1" w:rsidTr="007F443B">
        <w:trPr>
          <w:trHeight w:val="20"/>
        </w:trPr>
        <w:tc>
          <w:tcPr>
            <w:tcW w:w="12359" w:type="dxa"/>
            <w:gridSpan w:val="2"/>
            <w:tcBorders>
              <w:top w:val="single" w:sz="4" w:space="0" w:color="auto"/>
              <w:bottom w:val="single" w:sz="4" w:space="0" w:color="auto"/>
            </w:tcBorders>
            <w:shd w:val="clear" w:color="auto" w:fill="auto"/>
          </w:tcPr>
          <w:p w:rsidR="008618D1" w:rsidRPr="008618D1" w:rsidRDefault="008618D1" w:rsidP="00C26AFC">
            <w:pPr>
              <w:shd w:val="clear" w:color="auto" w:fill="FFFFFF" w:themeFill="background1"/>
              <w:suppressAutoHyphens w:val="0"/>
              <w:spacing w:before="40" w:after="100"/>
              <w:ind w:right="113"/>
              <w:rPr>
                <w:b/>
                <w:lang w:val="fr-FR"/>
              </w:rPr>
            </w:pPr>
            <w:r w:rsidRPr="007F443B">
              <w:rPr>
                <w:b/>
                <w:lang w:val="fr-FR"/>
              </w:rPr>
              <w:t>Point 7</w:t>
            </w:r>
            <w:r w:rsidR="007F443B">
              <w:rPr>
                <w:b/>
                <w:lang w:val="fr-FR"/>
              </w:rPr>
              <w:br/>
            </w:r>
            <w:r w:rsidRPr="007F443B">
              <w:rPr>
                <w:b/>
                <w:lang w:val="fr-FR"/>
              </w:rPr>
              <w:t>Paiement des frais afférents au transport</w:t>
            </w:r>
          </w:p>
        </w:tc>
      </w:tr>
      <w:tr w:rsidR="004F579F" w:rsidRPr="008618D1" w:rsidTr="007F443B">
        <w:trPr>
          <w:trHeight w:val="20"/>
        </w:trPr>
        <w:tc>
          <w:tcPr>
            <w:tcW w:w="6179" w:type="dxa"/>
            <w:tcBorders>
              <w:top w:val="single" w:sz="4" w:space="0" w:color="auto"/>
            </w:tcBorders>
            <w:shd w:val="clear" w:color="auto" w:fill="auto"/>
          </w:tcPr>
          <w:p w:rsidR="008618D1" w:rsidRPr="007F443B" w:rsidRDefault="008618D1" w:rsidP="008F202A">
            <w:pPr>
              <w:shd w:val="clear" w:color="auto" w:fill="FFFFFF" w:themeFill="background1"/>
              <w:suppressAutoHyphens w:val="0"/>
              <w:spacing w:before="40" w:after="80"/>
              <w:ind w:right="113"/>
              <w:rPr>
                <w:i/>
                <w:lang w:val="fr-FR"/>
              </w:rPr>
            </w:pPr>
            <w:r w:rsidRPr="007F443B">
              <w:rPr>
                <w:i/>
                <w:lang w:val="fr-FR"/>
              </w:rPr>
              <w:t>Article 8</w:t>
            </w:r>
            <w:r w:rsidRPr="007F443B">
              <w:rPr>
                <w:i/>
                <w:lang w:val="fr-FR"/>
              </w:rPr>
              <w:tab/>
              <w:t>Paiement des frais afférents au transport</w:t>
            </w:r>
          </w:p>
          <w:p w:rsidR="00C26AFC" w:rsidRDefault="007F443B" w:rsidP="008F202A">
            <w:pPr>
              <w:shd w:val="clear" w:color="auto" w:fill="FFFFFF" w:themeFill="background1"/>
              <w:suppressAutoHyphens w:val="0"/>
              <w:spacing w:before="40" w:after="60"/>
              <w:ind w:right="113"/>
              <w:rPr>
                <w:lang w:val="fr-FR"/>
              </w:rPr>
            </w:pPr>
            <w:r>
              <w:rPr>
                <w:lang w:val="fr-FR"/>
              </w:rPr>
              <w:t>§ 1</w:t>
            </w:r>
          </w:p>
          <w:p w:rsidR="008618D1" w:rsidRPr="008618D1" w:rsidRDefault="008618D1" w:rsidP="008F202A">
            <w:pPr>
              <w:shd w:val="clear" w:color="auto" w:fill="FFFFFF" w:themeFill="background1"/>
              <w:suppressAutoHyphens w:val="0"/>
              <w:spacing w:before="40" w:after="80"/>
              <w:ind w:right="113"/>
              <w:rPr>
                <w:lang w:val="fr-FR"/>
              </w:rPr>
            </w:pPr>
            <w:r w:rsidRPr="008618D1">
              <w:rPr>
                <w:lang w:val="fr-FR"/>
              </w:rPr>
              <w:t>Sauf convention contraire entre l</w:t>
            </w:r>
            <w:r w:rsidR="00123E40">
              <w:rPr>
                <w:lang w:val="fr-FR"/>
              </w:rPr>
              <w:t>’</w:t>
            </w:r>
            <w:r w:rsidRPr="008618D1">
              <w:rPr>
                <w:lang w:val="fr-FR"/>
              </w:rPr>
              <w:t>expéditeur et le transporteur, le prix de transport est payé par l</w:t>
            </w:r>
            <w:r w:rsidR="00123E40">
              <w:rPr>
                <w:lang w:val="fr-FR"/>
              </w:rPr>
              <w:t>’</w:t>
            </w:r>
            <w:r w:rsidRPr="008618D1">
              <w:rPr>
                <w:lang w:val="fr-FR"/>
              </w:rPr>
              <w:t>expéditeur</w:t>
            </w:r>
            <w:r w:rsidR="004F579F">
              <w:rPr>
                <w:lang w:val="fr-FR"/>
              </w:rPr>
              <w:t> ;</w:t>
            </w:r>
            <w:r w:rsidRPr="008618D1">
              <w:rPr>
                <w:lang w:val="fr-FR"/>
              </w:rPr>
              <w:t xml:space="preserve"> les autres frais afférents au transport sont payés par l</w:t>
            </w:r>
            <w:r w:rsidR="00123E40">
              <w:rPr>
                <w:lang w:val="fr-FR"/>
              </w:rPr>
              <w:t>’</w:t>
            </w:r>
            <w:r w:rsidRPr="008618D1">
              <w:rPr>
                <w:lang w:val="fr-FR"/>
              </w:rPr>
              <w:t>expéditeur s</w:t>
            </w:r>
            <w:r w:rsidR="00123E40">
              <w:rPr>
                <w:lang w:val="fr-FR"/>
              </w:rPr>
              <w:t>’</w:t>
            </w:r>
            <w:r w:rsidRPr="008618D1">
              <w:rPr>
                <w:lang w:val="fr-FR"/>
              </w:rPr>
              <w:t xml:space="preserve">ils résultent de circonstances échappant au contrôle du transporteur. </w:t>
            </w:r>
          </w:p>
        </w:tc>
        <w:tc>
          <w:tcPr>
            <w:tcW w:w="6180" w:type="dxa"/>
            <w:tcBorders>
              <w:top w:val="single" w:sz="4" w:space="0" w:color="auto"/>
            </w:tcBorders>
            <w:shd w:val="clear" w:color="auto" w:fill="auto"/>
          </w:tcPr>
          <w:p w:rsidR="008618D1" w:rsidRPr="008618D1" w:rsidRDefault="008618D1" w:rsidP="008F202A">
            <w:pPr>
              <w:shd w:val="clear" w:color="auto" w:fill="FFFFFF" w:themeFill="background1"/>
              <w:suppressAutoHyphens w:val="0"/>
              <w:spacing w:before="40" w:after="80"/>
              <w:ind w:right="113"/>
              <w:rPr>
                <w:lang w:val="fr-FR"/>
              </w:rPr>
            </w:pPr>
            <w:r w:rsidRPr="008618D1">
              <w:rPr>
                <w:lang w:val="fr-FR"/>
              </w:rPr>
              <w:t>En ce qui concerne le paiement des frais, les trois régimes juridiques appliquent le principe de la liberté contractuelle.</w:t>
            </w:r>
          </w:p>
        </w:tc>
      </w:tr>
      <w:tr w:rsidR="00CB3668" w:rsidRPr="008618D1" w:rsidTr="00885A54">
        <w:trPr>
          <w:trHeight w:val="20"/>
        </w:trPr>
        <w:tc>
          <w:tcPr>
            <w:tcW w:w="6179" w:type="dxa"/>
            <w:shd w:val="clear" w:color="auto" w:fill="auto"/>
          </w:tcPr>
          <w:p w:rsidR="00C26AFC" w:rsidRDefault="00CB3668" w:rsidP="008F202A">
            <w:pPr>
              <w:shd w:val="clear" w:color="auto" w:fill="FFFFFF" w:themeFill="background1"/>
              <w:suppressAutoHyphens w:val="0"/>
              <w:spacing w:before="40" w:after="80"/>
              <w:ind w:right="113"/>
              <w:rPr>
                <w:lang w:val="fr-FR"/>
              </w:rPr>
            </w:pPr>
            <w:r w:rsidRPr="008618D1">
              <w:rPr>
                <w:lang w:val="fr-FR"/>
              </w:rPr>
              <w:t>(</w:t>
            </w:r>
            <w:r>
              <w:rPr>
                <w:lang w:val="fr-FR"/>
              </w:rPr>
              <w:t>Art. 8</w:t>
            </w:r>
            <w:r w:rsidR="00F54CE8">
              <w:rPr>
                <w:lang w:val="fr-FR"/>
              </w:rPr>
              <w:t>)</w:t>
            </w:r>
            <w:r>
              <w:rPr>
                <w:lang w:val="fr-FR"/>
              </w:rPr>
              <w:t xml:space="preserve"> § 1, d</w:t>
            </w:r>
            <w:r w:rsidRPr="008618D1">
              <w:rPr>
                <w:lang w:val="fr-FR"/>
              </w:rPr>
              <w:t>euxième phrase</w:t>
            </w:r>
          </w:p>
          <w:p w:rsidR="00CB3668" w:rsidRPr="008618D1" w:rsidRDefault="00CB3668" w:rsidP="00F827BA">
            <w:pPr>
              <w:shd w:val="clear" w:color="auto" w:fill="FFFFFF" w:themeFill="background1"/>
              <w:suppressAutoHyphens w:val="0"/>
              <w:spacing w:before="40" w:after="80"/>
              <w:ind w:right="113"/>
              <w:rPr>
                <w:lang w:val="fr-FR"/>
              </w:rPr>
            </w:pPr>
            <w:r w:rsidRPr="008618D1">
              <w:rPr>
                <w:lang w:val="fr-FR"/>
              </w:rPr>
              <w:t>Sauf convention contraire, le transporteur a le droit de demander le paiement du prix du transport avant le début du transport.</w:t>
            </w:r>
          </w:p>
        </w:tc>
        <w:tc>
          <w:tcPr>
            <w:tcW w:w="6180" w:type="dxa"/>
            <w:shd w:val="clear" w:color="auto" w:fill="auto"/>
          </w:tcPr>
          <w:p w:rsidR="00CB3668" w:rsidRPr="008618D1" w:rsidRDefault="00CB3668" w:rsidP="008F202A">
            <w:pPr>
              <w:shd w:val="clear" w:color="auto" w:fill="FFFFFF" w:themeFill="background1"/>
              <w:suppressAutoHyphens w:val="0"/>
              <w:spacing w:before="40" w:after="80"/>
              <w:ind w:right="113"/>
              <w:rPr>
                <w:lang w:val="fr-FR"/>
              </w:rPr>
            </w:pPr>
            <w:r w:rsidRPr="008618D1">
              <w:rPr>
                <w:lang w:val="fr-FR"/>
              </w:rPr>
              <w:t xml:space="preserve">La CIM mentionne les </w:t>
            </w:r>
            <w:r>
              <w:rPr>
                <w:lang w:val="fr-FR"/>
              </w:rPr>
              <w:t>« tarifs »</w:t>
            </w:r>
            <w:r w:rsidRPr="008618D1">
              <w:rPr>
                <w:lang w:val="fr-FR"/>
              </w:rPr>
              <w:t xml:space="preserve"> uniquement dans la définition des </w:t>
            </w:r>
            <w:r>
              <w:rPr>
                <w:lang w:val="fr-FR"/>
              </w:rPr>
              <w:t>« </w:t>
            </w:r>
            <w:r w:rsidRPr="008618D1">
              <w:rPr>
                <w:lang w:val="fr-FR"/>
              </w:rPr>
              <w:t>conditions générales de transport</w:t>
            </w:r>
            <w:r>
              <w:rPr>
                <w:lang w:val="fr-FR"/>
              </w:rPr>
              <w:t> »</w:t>
            </w:r>
            <w:r w:rsidR="00F827BA">
              <w:rPr>
                <w:lang w:val="fr-FR"/>
              </w:rPr>
              <w:t>, à la lettre </w:t>
            </w:r>
            <w:r w:rsidRPr="008618D1">
              <w:rPr>
                <w:lang w:val="fr-FR"/>
              </w:rPr>
              <w:t>c</w:t>
            </w:r>
            <w:r w:rsidR="00F827BA">
              <w:rPr>
                <w:lang w:val="fr-FR"/>
              </w:rPr>
              <w:t>)</w:t>
            </w:r>
            <w:r w:rsidRPr="008618D1">
              <w:rPr>
                <w:lang w:val="fr-FR"/>
              </w:rPr>
              <w:t xml:space="preserve"> de l</w:t>
            </w:r>
            <w:r>
              <w:rPr>
                <w:lang w:val="fr-FR"/>
              </w:rPr>
              <w:t>’</w:t>
            </w:r>
            <w:r w:rsidR="00F827BA">
              <w:rPr>
                <w:lang w:val="fr-FR"/>
              </w:rPr>
              <w:t>article </w:t>
            </w:r>
            <w:r w:rsidRPr="008618D1">
              <w:rPr>
                <w:lang w:val="fr-FR"/>
              </w:rPr>
              <w:t>3, tandis que dans la SMGS, le prix du transport est calculé sur la base de tarifs. Le droit ferroviaire unifié respecte la solution adoptée dans la SMGS.</w:t>
            </w:r>
          </w:p>
        </w:tc>
      </w:tr>
      <w:tr w:rsidR="00F827BA" w:rsidRPr="008618D1" w:rsidTr="00885A54">
        <w:trPr>
          <w:trHeight w:val="20"/>
        </w:trPr>
        <w:tc>
          <w:tcPr>
            <w:tcW w:w="6179" w:type="dxa"/>
            <w:shd w:val="clear" w:color="auto" w:fill="auto"/>
          </w:tcPr>
          <w:p w:rsidR="00F827BA" w:rsidRDefault="00F827BA" w:rsidP="00F827BA">
            <w:pPr>
              <w:keepNext/>
              <w:keepLines/>
              <w:shd w:val="clear" w:color="auto" w:fill="FFFFFF" w:themeFill="background1"/>
              <w:suppressAutoHyphens w:val="0"/>
              <w:spacing w:before="40" w:after="60"/>
              <w:ind w:right="113"/>
              <w:rPr>
                <w:lang w:val="fr-FR"/>
              </w:rPr>
            </w:pPr>
            <w:r>
              <w:rPr>
                <w:lang w:val="fr-FR"/>
              </w:rPr>
              <w:lastRenderedPageBreak/>
              <w:t>§ 2</w:t>
            </w:r>
          </w:p>
          <w:p w:rsidR="00F827BA" w:rsidRPr="008618D1" w:rsidRDefault="00F827BA" w:rsidP="00F827BA">
            <w:pPr>
              <w:keepNext/>
              <w:keepLines/>
              <w:shd w:val="clear" w:color="auto" w:fill="FFFFFF" w:themeFill="background1"/>
              <w:suppressAutoHyphens w:val="0"/>
              <w:spacing w:before="40" w:after="80"/>
              <w:ind w:right="113"/>
              <w:rPr>
                <w:lang w:val="fr-FR"/>
              </w:rPr>
            </w:pPr>
            <w:r w:rsidRPr="008618D1">
              <w:rPr>
                <w:lang w:val="fr-FR"/>
              </w:rPr>
              <w:t>Lorsque, en vertu d</w:t>
            </w:r>
            <w:r>
              <w:rPr>
                <w:lang w:val="fr-FR"/>
              </w:rPr>
              <w:t>’</w:t>
            </w:r>
            <w:r w:rsidRPr="008618D1">
              <w:rPr>
                <w:lang w:val="fr-FR"/>
              </w:rPr>
              <w:t>une convention entre l</w:t>
            </w:r>
            <w:r>
              <w:rPr>
                <w:lang w:val="fr-FR"/>
              </w:rPr>
              <w:t>’</w:t>
            </w:r>
            <w:r w:rsidRPr="008618D1">
              <w:rPr>
                <w:lang w:val="fr-FR"/>
              </w:rPr>
              <w:t>expéditeur et le transporteur, les</w:t>
            </w:r>
            <w:r>
              <w:rPr>
                <w:lang w:val="fr-FR"/>
              </w:rPr>
              <w:t> </w:t>
            </w:r>
            <w:r w:rsidRPr="008618D1">
              <w:rPr>
                <w:lang w:val="fr-FR"/>
              </w:rPr>
              <w:t>frais afférents au transport sont mis à la charge du destinataire, l</w:t>
            </w:r>
            <w:r>
              <w:rPr>
                <w:lang w:val="fr-FR"/>
              </w:rPr>
              <w:t>’</w:t>
            </w:r>
            <w:r w:rsidRPr="008618D1">
              <w:rPr>
                <w:lang w:val="fr-FR"/>
              </w:rPr>
              <w:t>expéditeur reste tenu au paiement des frais si le destinataire n</w:t>
            </w:r>
            <w:r>
              <w:rPr>
                <w:lang w:val="fr-FR"/>
              </w:rPr>
              <w:t>’</w:t>
            </w:r>
            <w:r w:rsidRPr="008618D1">
              <w:rPr>
                <w:lang w:val="fr-FR"/>
              </w:rPr>
              <w:t>a pas retiré la lettre de voiture, ni n</w:t>
            </w:r>
            <w:r>
              <w:rPr>
                <w:lang w:val="fr-FR"/>
              </w:rPr>
              <w:t>’</w:t>
            </w:r>
            <w:r w:rsidRPr="008618D1">
              <w:rPr>
                <w:lang w:val="fr-FR"/>
              </w:rPr>
              <w:t>a pris livraison de la marchandise, ni fait valoir ses droits conformément à l</w:t>
            </w:r>
            <w:r>
              <w:rPr>
                <w:lang w:val="fr-FR"/>
              </w:rPr>
              <w:t>’</w:t>
            </w:r>
            <w:r>
              <w:rPr>
                <w:lang w:val="fr-FR"/>
              </w:rPr>
              <w:t>article </w:t>
            </w:r>
            <w:r w:rsidRPr="008618D1">
              <w:rPr>
                <w:lang w:val="fr-FR"/>
              </w:rPr>
              <w:t>14</w:t>
            </w:r>
            <w:r>
              <w:rPr>
                <w:lang w:val="fr-FR"/>
              </w:rPr>
              <w:t>, paragraphes </w:t>
            </w:r>
            <w:r w:rsidRPr="008618D1">
              <w:rPr>
                <w:lang w:val="fr-FR"/>
              </w:rPr>
              <w:t>2 et 3, ni modifié le contrat de transport conformément à l</w:t>
            </w:r>
            <w:r>
              <w:rPr>
                <w:lang w:val="fr-FR"/>
              </w:rPr>
              <w:t>’</w:t>
            </w:r>
            <w:r w:rsidRPr="008618D1">
              <w:rPr>
                <w:lang w:val="fr-FR"/>
              </w:rPr>
              <w:t>article 15.</w:t>
            </w:r>
          </w:p>
        </w:tc>
        <w:tc>
          <w:tcPr>
            <w:tcW w:w="6180" w:type="dxa"/>
            <w:shd w:val="clear" w:color="auto" w:fill="auto"/>
          </w:tcPr>
          <w:p w:rsidR="00F827BA" w:rsidRPr="008618D1" w:rsidRDefault="00F827BA" w:rsidP="00F827BA">
            <w:pPr>
              <w:keepNext/>
              <w:keepLines/>
              <w:shd w:val="clear" w:color="auto" w:fill="FFFFFF" w:themeFill="background1"/>
              <w:suppressAutoHyphens w:val="0"/>
              <w:spacing w:before="40" w:after="80"/>
              <w:ind w:right="113"/>
              <w:rPr>
                <w:lang w:val="fr-FR"/>
              </w:rPr>
            </w:pPr>
          </w:p>
        </w:tc>
      </w:tr>
      <w:tr w:rsidR="004F579F" w:rsidRPr="008618D1" w:rsidTr="00885A54">
        <w:trPr>
          <w:trHeight w:val="20"/>
        </w:trPr>
        <w:tc>
          <w:tcPr>
            <w:tcW w:w="6179" w:type="dxa"/>
            <w:shd w:val="clear" w:color="auto" w:fill="auto"/>
          </w:tcPr>
          <w:p w:rsidR="00C26AFC" w:rsidRDefault="008618D1" w:rsidP="008F202A">
            <w:pPr>
              <w:shd w:val="clear" w:color="auto" w:fill="FFFFFF" w:themeFill="background1"/>
              <w:suppressAutoHyphens w:val="0"/>
              <w:spacing w:before="40" w:after="80"/>
              <w:ind w:right="113"/>
              <w:rPr>
                <w:lang w:val="fr-FR"/>
              </w:rPr>
            </w:pPr>
            <w:r w:rsidRPr="008618D1">
              <w:rPr>
                <w:lang w:val="fr-FR"/>
              </w:rPr>
              <w:t>(</w:t>
            </w:r>
            <w:r w:rsidR="00463F16">
              <w:rPr>
                <w:lang w:val="fr-FR"/>
              </w:rPr>
              <w:t>Art.</w:t>
            </w:r>
            <w:r w:rsidR="006F79F9">
              <w:rPr>
                <w:lang w:val="fr-FR"/>
              </w:rPr>
              <w:t xml:space="preserve"> 8</w:t>
            </w:r>
            <w:r w:rsidR="00F54CE8">
              <w:rPr>
                <w:lang w:val="fr-FR"/>
              </w:rPr>
              <w:t>)</w:t>
            </w:r>
            <w:r w:rsidR="006F79F9">
              <w:rPr>
                <w:lang w:val="fr-FR"/>
              </w:rPr>
              <w:t xml:space="preserve"> § 3</w:t>
            </w:r>
          </w:p>
          <w:p w:rsidR="008618D1" w:rsidRPr="008618D1" w:rsidRDefault="008618D1" w:rsidP="008F202A">
            <w:pPr>
              <w:shd w:val="clear" w:color="auto" w:fill="FFFFFF" w:themeFill="background1"/>
              <w:suppressAutoHyphens w:val="0"/>
              <w:spacing w:before="40" w:after="80"/>
              <w:ind w:right="113"/>
              <w:rPr>
                <w:lang w:val="fr-FR"/>
              </w:rPr>
            </w:pPr>
            <w:r w:rsidRPr="008618D1">
              <w:rPr>
                <w:lang w:val="fr-FR"/>
              </w:rPr>
              <w:t>Si le prix du transport est calculé sur la base de tarifs, …</w:t>
            </w:r>
          </w:p>
          <w:p w:rsidR="008618D1" w:rsidRPr="008618D1" w:rsidRDefault="008618D1" w:rsidP="008F202A">
            <w:pPr>
              <w:shd w:val="clear" w:color="auto" w:fill="FFFFFF" w:themeFill="background1"/>
              <w:suppressAutoHyphens w:val="0"/>
              <w:spacing w:before="40" w:after="80"/>
              <w:ind w:right="113"/>
              <w:rPr>
                <w:lang w:val="fr-FR"/>
              </w:rPr>
            </w:pPr>
            <w:r w:rsidRPr="008618D1">
              <w:rPr>
                <w:lang w:val="fr-FR"/>
              </w:rPr>
              <w:t>... le calcul doit être basé sur les tarifs en vigueur le jour de la conclusion du contrat de transport, et dans la monnaie spécifiée selon les tarifs appliqués pour le transport international.</w:t>
            </w:r>
          </w:p>
        </w:tc>
        <w:tc>
          <w:tcPr>
            <w:tcW w:w="6180" w:type="dxa"/>
            <w:shd w:val="clear" w:color="auto" w:fill="auto"/>
          </w:tcPr>
          <w:p w:rsidR="008618D1" w:rsidRPr="008618D1" w:rsidRDefault="008618D1" w:rsidP="008F202A">
            <w:pPr>
              <w:shd w:val="clear" w:color="auto" w:fill="FFFFFF" w:themeFill="background1"/>
              <w:suppressAutoHyphens w:val="0"/>
              <w:spacing w:before="40" w:after="80"/>
              <w:ind w:right="113"/>
              <w:rPr>
                <w:lang w:val="fr-FR"/>
              </w:rPr>
            </w:pPr>
          </w:p>
        </w:tc>
      </w:tr>
      <w:tr w:rsidR="00C26AFC" w:rsidRPr="008618D1" w:rsidTr="00A033CD">
        <w:trPr>
          <w:trHeight w:val="20"/>
        </w:trPr>
        <w:tc>
          <w:tcPr>
            <w:tcW w:w="6179" w:type="dxa"/>
            <w:shd w:val="clear" w:color="auto" w:fill="auto"/>
          </w:tcPr>
          <w:p w:rsidR="00C26AFC" w:rsidRDefault="00C26AFC" w:rsidP="00C26AFC">
            <w:pPr>
              <w:shd w:val="clear" w:color="auto" w:fill="FFFFFF" w:themeFill="background1"/>
              <w:suppressAutoHyphens w:val="0"/>
              <w:spacing w:before="40" w:after="120"/>
              <w:ind w:right="113"/>
              <w:rPr>
                <w:lang w:val="fr-FR"/>
              </w:rPr>
            </w:pPr>
            <w:r w:rsidRPr="008618D1">
              <w:rPr>
                <w:lang w:val="fr-FR"/>
              </w:rPr>
              <w:t>(</w:t>
            </w:r>
            <w:r>
              <w:rPr>
                <w:lang w:val="fr-FR"/>
              </w:rPr>
              <w:t>Art. 8</w:t>
            </w:r>
            <w:r w:rsidR="00F54CE8">
              <w:rPr>
                <w:lang w:val="fr-FR"/>
              </w:rPr>
              <w:t xml:space="preserve">) </w:t>
            </w:r>
            <w:r>
              <w:rPr>
                <w:lang w:val="fr-FR"/>
              </w:rPr>
              <w:t>§ 3, deuxi</w:t>
            </w:r>
            <w:r w:rsidRPr="008618D1">
              <w:rPr>
                <w:lang w:val="fr-FR"/>
              </w:rPr>
              <w:t>ème phrase</w:t>
            </w:r>
          </w:p>
          <w:p w:rsidR="00C26AFC" w:rsidRDefault="00C26AFC" w:rsidP="00C26AFC">
            <w:pPr>
              <w:shd w:val="clear" w:color="auto" w:fill="FFFFFF" w:themeFill="background1"/>
              <w:suppressAutoHyphens w:val="0"/>
              <w:spacing w:before="40" w:after="120"/>
              <w:ind w:right="113"/>
              <w:rPr>
                <w:lang w:val="fr-FR"/>
              </w:rPr>
            </w:pPr>
            <w:r w:rsidRPr="008618D1">
              <w:rPr>
                <w:lang w:val="fr-FR"/>
              </w:rPr>
              <w:t>Le prix du transport est calculé séparément par chaque transporteur participant pour ce qui est de sa partie du parcours et en fonction de ses systèmes de tarification et de ses tarifs.</w:t>
            </w:r>
          </w:p>
        </w:tc>
        <w:tc>
          <w:tcPr>
            <w:tcW w:w="6180" w:type="dxa"/>
            <w:shd w:val="clear" w:color="auto" w:fill="auto"/>
          </w:tcPr>
          <w:p w:rsidR="00C26AFC" w:rsidRPr="008618D1" w:rsidRDefault="00C26AFC" w:rsidP="004F579F">
            <w:pPr>
              <w:shd w:val="clear" w:color="auto" w:fill="FFFFFF" w:themeFill="background1"/>
              <w:suppressAutoHyphens w:val="0"/>
              <w:spacing w:before="40" w:after="120"/>
              <w:ind w:right="113"/>
              <w:rPr>
                <w:lang w:val="fr-FR"/>
              </w:rPr>
            </w:pPr>
          </w:p>
        </w:tc>
      </w:tr>
      <w:tr w:rsidR="004F579F" w:rsidRPr="008618D1" w:rsidTr="00A033CD">
        <w:trPr>
          <w:trHeight w:val="20"/>
        </w:trPr>
        <w:tc>
          <w:tcPr>
            <w:tcW w:w="6179" w:type="dxa"/>
            <w:shd w:val="clear" w:color="auto" w:fill="auto"/>
          </w:tcPr>
          <w:p w:rsidR="000D22A6" w:rsidRDefault="00A03889" w:rsidP="004F579F">
            <w:pPr>
              <w:shd w:val="clear" w:color="auto" w:fill="FFFFFF" w:themeFill="background1"/>
              <w:suppressAutoHyphens w:val="0"/>
              <w:spacing w:before="40" w:after="120"/>
              <w:ind w:right="113"/>
              <w:rPr>
                <w:lang w:val="fr-FR"/>
              </w:rPr>
            </w:pPr>
            <w:r>
              <w:rPr>
                <w:lang w:val="fr-FR"/>
              </w:rPr>
              <w:t>§ 4</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Le transporteur doit être remboursé de tous les frais afférents au transport qui ne sont pas prévus dans les tarifs appliqués et qui résultent de circonstances échappant au contrôle du transporteur. Ces frais doivent être enregistrés à la date de leur apparition séparément pour chaque envoi et doivent être justifiés par les documents pertinents.</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Article 18</w:t>
            </w:r>
            <w:r w:rsidR="00301EF8">
              <w:rPr>
                <w:lang w:val="fr-FR"/>
              </w:rPr>
              <w:t>,</w:t>
            </w:r>
            <w:r w:rsidRPr="008618D1">
              <w:rPr>
                <w:lang w:val="fr-FR"/>
              </w:rPr>
              <w:t xml:space="preserve"> § 1</w:t>
            </w:r>
            <w:r w:rsidR="00301EF8">
              <w:rPr>
                <w:lang w:val="fr-FR"/>
              </w:rPr>
              <w:t>,</w:t>
            </w:r>
            <w:r w:rsidRPr="008618D1">
              <w:rPr>
                <w:lang w:val="fr-FR"/>
              </w:rPr>
              <w:t xml:space="preserve"> deuxième phrase</w:t>
            </w:r>
            <w:r w:rsidR="004F579F">
              <w:rPr>
                <w:lang w:val="fr-FR"/>
              </w:rPr>
              <w:t> :</w:t>
            </w:r>
            <w:r w:rsidRPr="008618D1">
              <w:rPr>
                <w:lang w:val="fr-FR"/>
              </w:rPr>
              <w:t xml:space="preserve"> </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Il peut notamment percevoir le prix de transport applicable à l</w:t>
            </w:r>
            <w:r w:rsidR="00123E40">
              <w:rPr>
                <w:lang w:val="fr-FR"/>
              </w:rPr>
              <w:t>’</w:t>
            </w:r>
            <w:r w:rsidRPr="008618D1">
              <w:rPr>
                <w:lang w:val="fr-FR"/>
              </w:rPr>
              <w:t xml:space="preserve">itinéraire </w:t>
            </w:r>
            <w:r w:rsidR="00F827BA">
              <w:rPr>
                <w:lang w:val="fr-FR"/>
              </w:rPr>
              <w:t>emprunté</w:t>
            </w:r>
            <w:r w:rsidRPr="008618D1">
              <w:rPr>
                <w:lang w:val="fr-FR"/>
              </w:rPr>
              <w:t>…</w:t>
            </w:r>
          </w:p>
        </w:tc>
        <w:tc>
          <w:tcPr>
            <w:tcW w:w="6180" w:type="dxa"/>
            <w:shd w:val="clear" w:color="auto" w:fill="auto"/>
          </w:tcPr>
          <w:p w:rsidR="00DC067A" w:rsidRDefault="00DC067A" w:rsidP="00DC067A">
            <w:pPr>
              <w:shd w:val="clear" w:color="auto" w:fill="FFFFFF" w:themeFill="background1"/>
              <w:suppressAutoHyphens w:val="0"/>
              <w:spacing w:before="40" w:after="720"/>
              <w:ind w:right="113"/>
              <w:rPr>
                <w:lang w:val="fr-FR"/>
              </w:rPr>
            </w:pP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 xml:space="preserve">Seule la CIM autorise les envois en port dû (voir </w:t>
            </w:r>
            <w:r w:rsidR="00301EF8">
              <w:rPr>
                <w:lang w:val="fr-FR"/>
              </w:rPr>
              <w:t>l’</w:t>
            </w:r>
            <w:r w:rsidR="00F827BA">
              <w:rPr>
                <w:lang w:val="fr-FR"/>
              </w:rPr>
              <w:t>article 44, par. </w:t>
            </w:r>
            <w:r w:rsidRPr="008618D1">
              <w:rPr>
                <w:lang w:val="fr-FR"/>
              </w:rPr>
              <w:t xml:space="preserve">4, </w:t>
            </w:r>
            <w:r w:rsidR="00301EF8">
              <w:rPr>
                <w:lang w:val="fr-FR"/>
              </w:rPr>
              <w:t>l’article </w:t>
            </w:r>
            <w:r w:rsidR="00F827BA">
              <w:rPr>
                <w:lang w:val="fr-FR"/>
              </w:rPr>
              <w:t>45, par. </w:t>
            </w:r>
            <w:r w:rsidRPr="008618D1">
              <w:rPr>
                <w:lang w:val="fr-FR"/>
              </w:rPr>
              <w:t xml:space="preserve">4, et </w:t>
            </w:r>
            <w:r w:rsidR="00301EF8">
              <w:rPr>
                <w:lang w:val="fr-FR"/>
              </w:rPr>
              <w:t>l’</w:t>
            </w:r>
            <w:r w:rsidR="00F827BA">
              <w:rPr>
                <w:lang w:val="fr-FR"/>
              </w:rPr>
              <w:t>article 48, par. </w:t>
            </w:r>
            <w:r w:rsidRPr="008618D1">
              <w:rPr>
                <w:lang w:val="fr-FR"/>
              </w:rPr>
              <w:t>1, de la CIM).</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Comme, en vertu de la SMGS, les frais de transport sont calculés sur la base de tarifs, les dispositions pertinentes de la SMGS sont plus détaillées que celles de la CIM et du droit ferroviaire unifié.</w:t>
            </w:r>
          </w:p>
        </w:tc>
      </w:tr>
      <w:tr w:rsidR="004F579F" w:rsidRPr="00301EF8" w:rsidTr="00A033CD">
        <w:trPr>
          <w:trHeight w:val="20"/>
        </w:trPr>
        <w:tc>
          <w:tcPr>
            <w:tcW w:w="12359" w:type="dxa"/>
            <w:gridSpan w:val="2"/>
            <w:tcBorders>
              <w:bottom w:val="single" w:sz="4" w:space="0" w:color="auto"/>
            </w:tcBorders>
            <w:shd w:val="clear" w:color="auto" w:fill="auto"/>
          </w:tcPr>
          <w:p w:rsidR="008618D1" w:rsidRPr="00301EF8" w:rsidRDefault="008618D1" w:rsidP="00F827BA">
            <w:pPr>
              <w:keepNext/>
              <w:keepLines/>
              <w:shd w:val="clear" w:color="auto" w:fill="FFFFFF" w:themeFill="background1"/>
              <w:suppressAutoHyphens w:val="0"/>
              <w:spacing w:before="40" w:after="120"/>
              <w:ind w:right="113"/>
              <w:rPr>
                <w:b/>
                <w:lang w:val="fr-FR"/>
              </w:rPr>
            </w:pPr>
            <w:r w:rsidRPr="00301EF8">
              <w:rPr>
                <w:b/>
                <w:lang w:val="fr-FR"/>
              </w:rPr>
              <w:lastRenderedPageBreak/>
              <w:t>Point 8</w:t>
            </w:r>
            <w:r w:rsidR="00301EF8" w:rsidRPr="00301EF8">
              <w:rPr>
                <w:b/>
                <w:lang w:val="fr-FR"/>
              </w:rPr>
              <w:br/>
            </w:r>
            <w:r w:rsidRPr="00301EF8">
              <w:rPr>
                <w:b/>
                <w:lang w:val="fr-FR"/>
              </w:rPr>
              <w:t>Vérification</w:t>
            </w:r>
          </w:p>
        </w:tc>
      </w:tr>
      <w:tr w:rsidR="004F579F" w:rsidRPr="008618D1" w:rsidTr="006B6494">
        <w:trPr>
          <w:trHeight w:val="20"/>
        </w:trPr>
        <w:tc>
          <w:tcPr>
            <w:tcW w:w="6179" w:type="dxa"/>
            <w:tcBorders>
              <w:top w:val="single" w:sz="4" w:space="0" w:color="auto"/>
            </w:tcBorders>
            <w:shd w:val="clear" w:color="auto" w:fill="auto"/>
          </w:tcPr>
          <w:p w:rsidR="008618D1" w:rsidRPr="00301EF8" w:rsidRDefault="008618D1" w:rsidP="009C7228">
            <w:pPr>
              <w:shd w:val="clear" w:color="auto" w:fill="FFFFFF" w:themeFill="background1"/>
              <w:suppressAutoHyphens w:val="0"/>
              <w:spacing w:before="40" w:after="100"/>
              <w:ind w:right="113"/>
              <w:rPr>
                <w:i/>
                <w:lang w:val="fr-FR"/>
              </w:rPr>
            </w:pPr>
            <w:r w:rsidRPr="00301EF8">
              <w:rPr>
                <w:i/>
                <w:lang w:val="fr-FR"/>
              </w:rPr>
              <w:t>Article 9</w:t>
            </w:r>
            <w:r w:rsidRPr="00301EF8">
              <w:rPr>
                <w:i/>
                <w:lang w:val="fr-FR"/>
              </w:rPr>
              <w:tab/>
              <w:t>Vérification</w:t>
            </w:r>
          </w:p>
          <w:p w:rsidR="008618D1" w:rsidRPr="008618D1" w:rsidRDefault="008618D1" w:rsidP="009C7228">
            <w:pPr>
              <w:shd w:val="clear" w:color="auto" w:fill="FFFFFF" w:themeFill="background1"/>
              <w:suppressAutoHyphens w:val="0"/>
              <w:spacing w:before="40" w:after="100"/>
              <w:ind w:right="113"/>
              <w:rPr>
                <w:lang w:val="fr-FR"/>
              </w:rPr>
            </w:pPr>
            <w:r w:rsidRPr="008618D1">
              <w:rPr>
                <w:lang w:val="fr-FR"/>
              </w:rPr>
              <w:t xml:space="preserve">§ 1 </w:t>
            </w:r>
          </w:p>
          <w:p w:rsidR="008618D1" w:rsidRPr="008618D1" w:rsidRDefault="008618D1" w:rsidP="009C7228">
            <w:pPr>
              <w:shd w:val="clear" w:color="auto" w:fill="FFFFFF" w:themeFill="background1"/>
              <w:suppressAutoHyphens w:val="0"/>
              <w:spacing w:before="40" w:after="100"/>
              <w:ind w:right="113"/>
              <w:rPr>
                <w:lang w:val="fr-FR"/>
              </w:rPr>
            </w:pPr>
            <w:r w:rsidRPr="008618D1">
              <w:rPr>
                <w:lang w:val="fr-FR"/>
              </w:rPr>
              <w:t>Le transporteur a le droit de vérifier si les conditions de transport ont été respectées et si l</w:t>
            </w:r>
            <w:r w:rsidR="00123E40">
              <w:rPr>
                <w:lang w:val="fr-FR"/>
              </w:rPr>
              <w:t>’</w:t>
            </w:r>
            <w:r w:rsidRPr="008618D1">
              <w:rPr>
                <w:lang w:val="fr-FR"/>
              </w:rPr>
              <w:t>envoi répond aux inscriptions portées sur la lettre de voiture par l</w:t>
            </w:r>
            <w:r w:rsidR="00123E40">
              <w:rPr>
                <w:lang w:val="fr-FR"/>
              </w:rPr>
              <w:t>’</w:t>
            </w:r>
            <w:r w:rsidRPr="008618D1">
              <w:rPr>
                <w:lang w:val="fr-FR"/>
              </w:rPr>
              <w:t>expéditeur. Lorsque la vérification porte sur le contenu de l</w:t>
            </w:r>
            <w:r w:rsidR="00123E40">
              <w:rPr>
                <w:lang w:val="fr-FR"/>
              </w:rPr>
              <w:t>’</w:t>
            </w:r>
            <w:r w:rsidRPr="008618D1">
              <w:rPr>
                <w:lang w:val="fr-FR"/>
              </w:rPr>
              <w:t>envoi, celle-ci se fait dans la mesure du possible en présence de l</w:t>
            </w:r>
            <w:r w:rsidR="00123E40">
              <w:rPr>
                <w:lang w:val="fr-FR"/>
              </w:rPr>
              <w:t>’</w:t>
            </w:r>
            <w:r w:rsidRPr="008618D1">
              <w:rPr>
                <w:lang w:val="fr-FR"/>
              </w:rPr>
              <w:t>ayant droit</w:t>
            </w:r>
            <w:r w:rsidR="004F579F">
              <w:rPr>
                <w:lang w:val="fr-FR"/>
              </w:rPr>
              <w:t> ;</w:t>
            </w:r>
            <w:r w:rsidRPr="008618D1">
              <w:rPr>
                <w:lang w:val="fr-FR"/>
              </w:rPr>
              <w:t xml:space="preserve"> dans les cas où cela n</w:t>
            </w:r>
            <w:r w:rsidR="00123E40">
              <w:rPr>
                <w:lang w:val="fr-FR"/>
              </w:rPr>
              <w:t>’</w:t>
            </w:r>
            <w:r w:rsidRPr="008618D1">
              <w:rPr>
                <w:lang w:val="fr-FR"/>
              </w:rPr>
              <w:t>est pas possible, le transporteur fait appel à deux témoins indépendants, sauf si les lois et prescriptions de l</w:t>
            </w:r>
            <w:r w:rsidR="00123E40">
              <w:rPr>
                <w:lang w:val="fr-FR"/>
              </w:rPr>
              <w:t>’</w:t>
            </w:r>
            <w:r w:rsidRPr="008618D1">
              <w:rPr>
                <w:lang w:val="fr-FR"/>
              </w:rPr>
              <w:t xml:space="preserve">État où la vérification a lieu en disposent autrement. </w:t>
            </w:r>
          </w:p>
          <w:p w:rsidR="008618D1" w:rsidRPr="008618D1" w:rsidRDefault="008618D1" w:rsidP="009C7228">
            <w:pPr>
              <w:shd w:val="clear" w:color="auto" w:fill="FFFFFF" w:themeFill="background1"/>
              <w:suppressAutoHyphens w:val="0"/>
              <w:spacing w:before="40" w:after="100"/>
              <w:ind w:right="113"/>
              <w:rPr>
                <w:lang w:val="fr-FR"/>
              </w:rPr>
            </w:pPr>
            <w:r w:rsidRPr="008618D1">
              <w:rPr>
                <w:lang w:val="fr-FR"/>
              </w:rPr>
              <w:t xml:space="preserve">§ 2 </w:t>
            </w:r>
          </w:p>
          <w:p w:rsidR="008618D1" w:rsidRPr="008618D1" w:rsidRDefault="008618D1" w:rsidP="009C7228">
            <w:pPr>
              <w:shd w:val="clear" w:color="auto" w:fill="FFFFFF" w:themeFill="background1"/>
              <w:suppressAutoHyphens w:val="0"/>
              <w:spacing w:before="40" w:after="100"/>
              <w:ind w:right="113"/>
              <w:rPr>
                <w:lang w:val="fr-FR"/>
              </w:rPr>
            </w:pPr>
            <w:r w:rsidRPr="008618D1">
              <w:rPr>
                <w:lang w:val="fr-FR"/>
              </w:rPr>
              <w:t>Si l</w:t>
            </w:r>
            <w:r w:rsidR="00123E40">
              <w:rPr>
                <w:lang w:val="fr-FR"/>
              </w:rPr>
              <w:t>’</w:t>
            </w:r>
            <w:r w:rsidRPr="008618D1">
              <w:rPr>
                <w:lang w:val="fr-FR"/>
              </w:rPr>
              <w:t>envoi ne correspond pas aux indications portées sur la lettre de voiture ou si les prescriptions de droit public n</w:t>
            </w:r>
            <w:r w:rsidR="00123E40">
              <w:rPr>
                <w:lang w:val="fr-FR"/>
              </w:rPr>
              <w:t>’</w:t>
            </w:r>
            <w:r w:rsidRPr="008618D1">
              <w:rPr>
                <w:lang w:val="fr-FR"/>
              </w:rPr>
              <w:t>ont pas été respectées, le résultat de la vérification doit être mentionné sur la lettre de voiture. Dans ce cas, les frais occasionnés par la vérification grèvent la marchandise, à moins qu</w:t>
            </w:r>
            <w:r w:rsidR="00123E40">
              <w:rPr>
                <w:lang w:val="fr-FR"/>
              </w:rPr>
              <w:t>’</w:t>
            </w:r>
            <w:r w:rsidRPr="008618D1">
              <w:rPr>
                <w:lang w:val="fr-FR"/>
              </w:rPr>
              <w:t>ils n</w:t>
            </w:r>
            <w:r w:rsidR="00123E40">
              <w:rPr>
                <w:lang w:val="fr-FR"/>
              </w:rPr>
              <w:t>’</w:t>
            </w:r>
            <w:r w:rsidRPr="008618D1">
              <w:rPr>
                <w:lang w:val="fr-FR"/>
              </w:rPr>
              <w:t>aient été payés immédiatement.</w:t>
            </w:r>
          </w:p>
          <w:p w:rsidR="008618D1" w:rsidRPr="008618D1" w:rsidRDefault="008618D1" w:rsidP="0016088A">
            <w:pPr>
              <w:shd w:val="clear" w:color="auto" w:fill="FFFFFF" w:themeFill="background1"/>
              <w:suppressAutoHyphens w:val="0"/>
              <w:spacing w:before="20" w:after="80"/>
              <w:ind w:right="113"/>
              <w:rPr>
                <w:lang w:val="fr-FR"/>
              </w:rPr>
            </w:pPr>
            <w:r w:rsidRPr="008618D1">
              <w:rPr>
                <w:lang w:val="fr-FR"/>
              </w:rPr>
              <w:t>(</w:t>
            </w:r>
            <w:r w:rsidR="00463F16">
              <w:rPr>
                <w:lang w:val="fr-FR"/>
              </w:rPr>
              <w:t>Art.</w:t>
            </w:r>
            <w:r w:rsidR="007B245D">
              <w:rPr>
                <w:lang w:val="fr-FR"/>
              </w:rPr>
              <w:t xml:space="preserve"> 9</w:t>
            </w:r>
            <w:r w:rsidR="00F54CE8">
              <w:rPr>
                <w:lang w:val="fr-FR"/>
              </w:rPr>
              <w:t xml:space="preserve">) </w:t>
            </w:r>
            <w:r w:rsidR="007B245D">
              <w:rPr>
                <w:lang w:val="fr-FR"/>
              </w:rPr>
              <w:t>§ 3</w:t>
            </w:r>
          </w:p>
          <w:p w:rsidR="008618D1" w:rsidRPr="008618D1" w:rsidRDefault="008618D1" w:rsidP="0016088A">
            <w:pPr>
              <w:shd w:val="clear" w:color="auto" w:fill="FFFFFF" w:themeFill="background1"/>
              <w:suppressAutoHyphens w:val="0"/>
              <w:spacing w:before="20" w:after="80"/>
              <w:ind w:right="113"/>
              <w:rPr>
                <w:lang w:val="fr-FR"/>
              </w:rPr>
            </w:pPr>
            <w:r w:rsidRPr="008618D1">
              <w:rPr>
                <w:lang w:val="fr-FR"/>
              </w:rPr>
              <w:t>Lorsque l</w:t>
            </w:r>
            <w:r w:rsidR="00123E40">
              <w:rPr>
                <w:lang w:val="fr-FR"/>
              </w:rPr>
              <w:t>’</w:t>
            </w:r>
            <w:r w:rsidRPr="008618D1">
              <w:rPr>
                <w:lang w:val="fr-FR"/>
              </w:rPr>
              <w:t>expéditeur effectue le chargement, il a le droit d</w:t>
            </w:r>
            <w:r w:rsidR="00123E40">
              <w:rPr>
                <w:lang w:val="fr-FR"/>
              </w:rPr>
              <w:t>’</w:t>
            </w:r>
            <w:r w:rsidRPr="008618D1">
              <w:rPr>
                <w:lang w:val="fr-FR"/>
              </w:rPr>
              <w:t>exiger la vérification par le transporteur de l</w:t>
            </w:r>
            <w:r w:rsidR="00123E40">
              <w:rPr>
                <w:lang w:val="fr-FR"/>
              </w:rPr>
              <w:t>’</w:t>
            </w:r>
            <w:r w:rsidRPr="008618D1">
              <w:rPr>
                <w:lang w:val="fr-FR"/>
              </w:rPr>
              <w:t>état de la marchandise et de son emballage ainsi que de l</w:t>
            </w:r>
            <w:r w:rsidR="00123E40">
              <w:rPr>
                <w:lang w:val="fr-FR"/>
              </w:rPr>
              <w:t>’</w:t>
            </w:r>
            <w:r w:rsidRPr="008618D1">
              <w:rPr>
                <w:lang w:val="fr-FR"/>
              </w:rPr>
              <w:t>exactitude des indications de la lettre de voiture concernant le nombre de colis, leurs marques et leurs numéros ainsi que la masse brute ou la quantité autrement indiquée. Le transporteur n</w:t>
            </w:r>
            <w:r w:rsidR="00123E40">
              <w:rPr>
                <w:lang w:val="fr-FR"/>
              </w:rPr>
              <w:t>’</w:t>
            </w:r>
            <w:r w:rsidRPr="008618D1">
              <w:rPr>
                <w:lang w:val="fr-FR"/>
              </w:rPr>
              <w:t>est obligé de procéder à la vérification que s</w:t>
            </w:r>
            <w:r w:rsidR="00123E40">
              <w:rPr>
                <w:lang w:val="fr-FR"/>
              </w:rPr>
              <w:t>’</w:t>
            </w:r>
            <w:r w:rsidRPr="008618D1">
              <w:rPr>
                <w:lang w:val="fr-FR"/>
              </w:rPr>
              <w:t>il a les moyens appropriés pour le faire. Le transporteur peut réclamer le paiement des frais de vérification. Le résultat des vérifications est consigné sur la lettre de voiture.</w:t>
            </w:r>
          </w:p>
        </w:tc>
        <w:tc>
          <w:tcPr>
            <w:tcW w:w="6180" w:type="dxa"/>
            <w:tcBorders>
              <w:top w:val="single" w:sz="4" w:space="0" w:color="auto"/>
            </w:tcBorders>
            <w:shd w:val="clear" w:color="auto" w:fill="auto"/>
          </w:tcPr>
          <w:p w:rsidR="008618D1" w:rsidRPr="008618D1" w:rsidRDefault="008618D1" w:rsidP="009C7228">
            <w:pPr>
              <w:shd w:val="clear" w:color="auto" w:fill="FFFFFF" w:themeFill="background1"/>
              <w:suppressAutoHyphens w:val="0"/>
              <w:spacing w:before="1920" w:after="100"/>
              <w:ind w:right="113"/>
              <w:rPr>
                <w:lang w:val="fr-FR"/>
              </w:rPr>
            </w:pPr>
            <w:r w:rsidRPr="008618D1">
              <w:rPr>
                <w:lang w:val="fr-FR"/>
              </w:rPr>
              <w:t>Comme la SMGS ne comporte pas de prescription régissant la force probante de la lettre de voiture, il n</w:t>
            </w:r>
            <w:r w:rsidR="00123E40">
              <w:rPr>
                <w:lang w:val="fr-FR"/>
              </w:rPr>
              <w:t>’</w:t>
            </w:r>
            <w:r w:rsidRPr="008618D1">
              <w:rPr>
                <w:lang w:val="fr-FR"/>
              </w:rPr>
              <w:t>est pas nécessaire que l</w:t>
            </w:r>
            <w:r w:rsidR="00123E40">
              <w:rPr>
                <w:lang w:val="fr-FR"/>
              </w:rPr>
              <w:t>’</w:t>
            </w:r>
            <w:r w:rsidRPr="008618D1">
              <w:rPr>
                <w:lang w:val="fr-FR"/>
              </w:rPr>
              <w:t>expéditeur ait le droit d</w:t>
            </w:r>
            <w:r w:rsidR="00123E40">
              <w:rPr>
                <w:lang w:val="fr-FR"/>
              </w:rPr>
              <w:t>’</w:t>
            </w:r>
            <w:r w:rsidRPr="008618D1">
              <w:rPr>
                <w:lang w:val="fr-FR"/>
              </w:rPr>
              <w:t>exiger que le transporteur vérifie la marchandise.</w:t>
            </w:r>
          </w:p>
        </w:tc>
      </w:tr>
      <w:tr w:rsidR="004F579F" w:rsidRPr="007B245D" w:rsidTr="006B6494">
        <w:trPr>
          <w:trHeight w:val="20"/>
        </w:trPr>
        <w:tc>
          <w:tcPr>
            <w:tcW w:w="12359" w:type="dxa"/>
            <w:gridSpan w:val="2"/>
            <w:tcBorders>
              <w:bottom w:val="single" w:sz="4" w:space="0" w:color="auto"/>
            </w:tcBorders>
            <w:shd w:val="clear" w:color="auto" w:fill="auto"/>
          </w:tcPr>
          <w:p w:rsidR="008618D1" w:rsidRPr="007B245D" w:rsidRDefault="008618D1" w:rsidP="006B6494">
            <w:pPr>
              <w:keepNext/>
              <w:keepLines/>
              <w:shd w:val="clear" w:color="auto" w:fill="FFFFFF" w:themeFill="background1"/>
              <w:suppressAutoHyphens w:val="0"/>
              <w:spacing w:before="40" w:after="100"/>
              <w:ind w:right="113"/>
              <w:rPr>
                <w:b/>
                <w:lang w:val="fr-FR"/>
              </w:rPr>
            </w:pPr>
            <w:r w:rsidRPr="007B245D">
              <w:rPr>
                <w:b/>
                <w:lang w:val="fr-FR"/>
              </w:rPr>
              <w:lastRenderedPageBreak/>
              <w:t>Point 9</w:t>
            </w:r>
            <w:r w:rsidR="007B245D" w:rsidRPr="007B245D">
              <w:rPr>
                <w:b/>
                <w:lang w:val="fr-FR"/>
              </w:rPr>
              <w:br/>
            </w:r>
            <w:r w:rsidRPr="007B245D">
              <w:rPr>
                <w:b/>
                <w:lang w:val="fr-FR"/>
              </w:rPr>
              <w:t>Force probante de la lettre de voiture</w:t>
            </w:r>
          </w:p>
        </w:tc>
      </w:tr>
      <w:tr w:rsidR="004F579F" w:rsidRPr="008618D1" w:rsidTr="002F31BA">
        <w:trPr>
          <w:trHeight w:val="20"/>
        </w:trPr>
        <w:tc>
          <w:tcPr>
            <w:tcW w:w="6179" w:type="dxa"/>
            <w:tcBorders>
              <w:top w:val="single" w:sz="4" w:space="0" w:color="auto"/>
            </w:tcBorders>
            <w:shd w:val="clear" w:color="auto" w:fill="auto"/>
          </w:tcPr>
          <w:p w:rsidR="008618D1" w:rsidRPr="007B245D" w:rsidRDefault="008618D1" w:rsidP="006B6494">
            <w:pPr>
              <w:keepNext/>
              <w:keepLines/>
              <w:shd w:val="clear" w:color="auto" w:fill="FFFFFF" w:themeFill="background1"/>
              <w:suppressAutoHyphens w:val="0"/>
              <w:spacing w:before="20" w:after="80"/>
              <w:ind w:right="113"/>
              <w:rPr>
                <w:i/>
                <w:lang w:val="fr-FR"/>
              </w:rPr>
            </w:pPr>
            <w:r w:rsidRPr="007B245D">
              <w:rPr>
                <w:i/>
                <w:lang w:val="fr-FR"/>
              </w:rPr>
              <w:t>Article 10</w:t>
            </w:r>
            <w:r w:rsidRPr="007B245D">
              <w:rPr>
                <w:i/>
                <w:lang w:val="fr-FR"/>
              </w:rPr>
              <w:tab/>
              <w:t>Force probante de la lettre de voiture</w:t>
            </w:r>
          </w:p>
          <w:p w:rsidR="008618D1" w:rsidRPr="008618D1" w:rsidRDefault="008618D1" w:rsidP="006B6494">
            <w:pPr>
              <w:keepNext/>
              <w:keepLines/>
              <w:shd w:val="clear" w:color="auto" w:fill="FFFFFF" w:themeFill="background1"/>
              <w:suppressAutoHyphens w:val="0"/>
              <w:spacing w:before="20" w:after="80"/>
              <w:ind w:right="113"/>
              <w:rPr>
                <w:lang w:val="fr-FR"/>
              </w:rPr>
            </w:pPr>
            <w:r w:rsidRPr="008618D1">
              <w:rPr>
                <w:lang w:val="fr-FR"/>
              </w:rPr>
              <w:t xml:space="preserve">§ 1 </w:t>
            </w:r>
          </w:p>
          <w:p w:rsidR="008618D1" w:rsidRPr="008618D1" w:rsidRDefault="008618D1" w:rsidP="006B6494">
            <w:pPr>
              <w:keepNext/>
              <w:keepLines/>
              <w:shd w:val="clear" w:color="auto" w:fill="FFFFFF" w:themeFill="background1"/>
              <w:suppressAutoHyphens w:val="0"/>
              <w:spacing w:before="20" w:after="80"/>
              <w:ind w:right="113"/>
              <w:rPr>
                <w:lang w:val="fr-FR"/>
              </w:rPr>
            </w:pPr>
            <w:r w:rsidRPr="008618D1">
              <w:rPr>
                <w:lang w:val="fr-FR"/>
              </w:rPr>
              <w:t>La lettre de voiture, signée conformément à l</w:t>
            </w:r>
            <w:r w:rsidR="00123E40">
              <w:rPr>
                <w:lang w:val="fr-FR"/>
              </w:rPr>
              <w:t>’</w:t>
            </w:r>
            <w:r w:rsidRPr="008618D1">
              <w:rPr>
                <w:lang w:val="fr-FR"/>
              </w:rPr>
              <w:t>article 5, paragraphe 3, fait foi, jusqu</w:t>
            </w:r>
            <w:r w:rsidR="00123E40">
              <w:rPr>
                <w:lang w:val="fr-FR"/>
              </w:rPr>
              <w:t>’</w:t>
            </w:r>
            <w:r w:rsidRPr="008618D1">
              <w:rPr>
                <w:lang w:val="fr-FR"/>
              </w:rPr>
              <w:t>à preuve du contraire, de la conclusion et des conditions du contrat de transport et de la prise en charge de la marchandise par le transporteur.</w:t>
            </w:r>
          </w:p>
          <w:p w:rsidR="008618D1" w:rsidRPr="008618D1" w:rsidRDefault="008618D1" w:rsidP="006B6494">
            <w:pPr>
              <w:keepNext/>
              <w:keepLines/>
              <w:shd w:val="clear" w:color="auto" w:fill="FFFFFF" w:themeFill="background1"/>
              <w:suppressAutoHyphens w:val="0"/>
              <w:spacing w:before="20" w:after="80"/>
              <w:ind w:right="113"/>
              <w:rPr>
                <w:lang w:val="fr-FR"/>
              </w:rPr>
            </w:pPr>
            <w:r w:rsidRPr="008618D1">
              <w:rPr>
                <w:lang w:val="fr-FR"/>
              </w:rPr>
              <w:t xml:space="preserve">§ 2 </w:t>
            </w:r>
          </w:p>
          <w:p w:rsidR="008618D1" w:rsidRPr="008618D1" w:rsidRDefault="008618D1" w:rsidP="006B6494">
            <w:pPr>
              <w:keepNext/>
              <w:keepLines/>
              <w:shd w:val="clear" w:color="auto" w:fill="FFFFFF" w:themeFill="background1"/>
              <w:suppressAutoHyphens w:val="0"/>
              <w:spacing w:before="20" w:after="80"/>
              <w:ind w:right="113"/>
              <w:rPr>
                <w:lang w:val="fr-FR"/>
              </w:rPr>
            </w:pPr>
            <w:r w:rsidRPr="008618D1">
              <w:rPr>
                <w:lang w:val="fr-FR"/>
              </w:rPr>
              <w:t>Si la lettre de voiture, signée conformément à l</w:t>
            </w:r>
            <w:r w:rsidR="00123E40">
              <w:rPr>
                <w:lang w:val="fr-FR"/>
              </w:rPr>
              <w:t>’</w:t>
            </w:r>
            <w:r w:rsidRPr="008618D1">
              <w:rPr>
                <w:lang w:val="fr-FR"/>
              </w:rPr>
              <w:t>article 5, paragraphe 3, ne contient aucune réserve particulière de la part du transporteur, il est supposé, jusqu</w:t>
            </w:r>
            <w:r w:rsidR="00123E40">
              <w:rPr>
                <w:lang w:val="fr-FR"/>
              </w:rPr>
              <w:t>’</w:t>
            </w:r>
            <w:r w:rsidRPr="008618D1">
              <w:rPr>
                <w:lang w:val="fr-FR"/>
              </w:rPr>
              <w:t xml:space="preserve">à preuve du </w:t>
            </w:r>
            <w:r w:rsidR="007B245D" w:rsidRPr="008618D1">
              <w:rPr>
                <w:lang w:val="fr-FR"/>
              </w:rPr>
              <w:t>contraire, que la marchandise et son emballage étaient en bon état apparent et approprié pour être transportés au moment de la prise en charge par le transporteur.</w:t>
            </w:r>
          </w:p>
        </w:tc>
        <w:tc>
          <w:tcPr>
            <w:tcW w:w="6180" w:type="dxa"/>
            <w:tcBorders>
              <w:top w:val="single" w:sz="4" w:space="0" w:color="auto"/>
            </w:tcBorders>
            <w:shd w:val="clear" w:color="auto" w:fill="auto"/>
          </w:tcPr>
          <w:p w:rsidR="008618D1" w:rsidRPr="008618D1" w:rsidRDefault="008618D1" w:rsidP="00973BE8">
            <w:pPr>
              <w:keepNext/>
              <w:keepLines/>
              <w:shd w:val="clear" w:color="auto" w:fill="FFFFFF" w:themeFill="background1"/>
              <w:suppressAutoHyphens w:val="0"/>
              <w:spacing w:before="360" w:after="100"/>
              <w:ind w:right="113"/>
              <w:rPr>
                <w:lang w:val="fr-FR"/>
              </w:rPr>
            </w:pPr>
            <w:r w:rsidRPr="008618D1">
              <w:rPr>
                <w:lang w:val="fr-FR"/>
              </w:rPr>
              <w:t>La SMGS ne contient pas de prescriptions relatives à la force probante de la lettre de voiture.</w:t>
            </w:r>
          </w:p>
        </w:tc>
      </w:tr>
      <w:tr w:rsidR="004F579F" w:rsidRPr="008618D1" w:rsidTr="002F31BA">
        <w:trPr>
          <w:trHeight w:val="20"/>
        </w:trPr>
        <w:tc>
          <w:tcPr>
            <w:tcW w:w="6179" w:type="dxa"/>
            <w:shd w:val="clear" w:color="auto" w:fill="auto"/>
          </w:tcPr>
          <w:p w:rsidR="008618D1" w:rsidRPr="008618D1" w:rsidRDefault="008618D1" w:rsidP="0016088A">
            <w:pPr>
              <w:shd w:val="clear" w:color="auto" w:fill="FFFFFF" w:themeFill="background1"/>
              <w:suppressAutoHyphens w:val="0"/>
              <w:spacing w:before="40" w:after="80"/>
              <w:ind w:right="113"/>
              <w:rPr>
                <w:lang w:val="fr-FR"/>
              </w:rPr>
            </w:pPr>
            <w:r w:rsidRPr="008618D1">
              <w:rPr>
                <w:lang w:val="fr-FR"/>
              </w:rPr>
              <w:t>(</w:t>
            </w:r>
            <w:r w:rsidR="00463F16">
              <w:rPr>
                <w:lang w:val="fr-FR"/>
              </w:rPr>
              <w:t>Art.</w:t>
            </w:r>
            <w:r w:rsidR="007B245D">
              <w:rPr>
                <w:lang w:val="fr-FR"/>
              </w:rPr>
              <w:t xml:space="preserve"> 10</w:t>
            </w:r>
            <w:r w:rsidR="00F54CE8">
              <w:rPr>
                <w:lang w:val="fr-FR"/>
              </w:rPr>
              <w:t>)</w:t>
            </w:r>
            <w:r w:rsidR="007B245D">
              <w:rPr>
                <w:lang w:val="fr-FR"/>
              </w:rPr>
              <w:t xml:space="preserve"> </w:t>
            </w:r>
            <w:r w:rsidRPr="008618D1">
              <w:rPr>
                <w:lang w:val="fr-FR"/>
              </w:rPr>
              <w:t>§ 3</w:t>
            </w:r>
          </w:p>
          <w:p w:rsidR="008618D1" w:rsidRPr="008618D1" w:rsidRDefault="008618D1" w:rsidP="0016088A">
            <w:pPr>
              <w:shd w:val="clear" w:color="auto" w:fill="FFFFFF" w:themeFill="background1"/>
              <w:suppressAutoHyphens w:val="0"/>
              <w:spacing w:before="20" w:after="80"/>
              <w:ind w:right="113"/>
              <w:rPr>
                <w:lang w:val="fr-FR"/>
              </w:rPr>
            </w:pPr>
            <w:r w:rsidRPr="008618D1">
              <w:rPr>
                <w:lang w:val="fr-FR"/>
              </w:rPr>
              <w:t>Lorsque le transporteur a effectué le chargement de la marchandise ou l</w:t>
            </w:r>
            <w:r w:rsidR="00123E40">
              <w:rPr>
                <w:lang w:val="fr-FR"/>
              </w:rPr>
              <w:t>’</w:t>
            </w:r>
            <w:r w:rsidRPr="008618D1">
              <w:rPr>
                <w:lang w:val="fr-FR"/>
              </w:rPr>
              <w:t>a vérifiée, la lettre de voiture fait foi, jusqu</w:t>
            </w:r>
            <w:r w:rsidR="00123E40">
              <w:rPr>
                <w:lang w:val="fr-FR"/>
              </w:rPr>
              <w:t>’</w:t>
            </w:r>
            <w:r w:rsidRPr="008618D1">
              <w:rPr>
                <w:lang w:val="fr-FR"/>
              </w:rPr>
              <w:t>à preuve du contraire, de l</w:t>
            </w:r>
            <w:r w:rsidR="00123E40">
              <w:rPr>
                <w:lang w:val="fr-FR"/>
              </w:rPr>
              <w:t>’</w:t>
            </w:r>
            <w:r w:rsidRPr="008618D1">
              <w:rPr>
                <w:lang w:val="fr-FR"/>
              </w:rPr>
              <w:t>état de la marchandise et de son emballage indiqué sur la lettre de voiture, ou à défaut de telles indications, du bon état apparent et approprié au moment de la prise en charge par le transporteur et de l</w:t>
            </w:r>
            <w:r w:rsidR="00123E40">
              <w:rPr>
                <w:lang w:val="fr-FR"/>
              </w:rPr>
              <w:t>’</w:t>
            </w:r>
            <w:r w:rsidRPr="008618D1">
              <w:rPr>
                <w:lang w:val="fr-FR"/>
              </w:rPr>
              <w:t>exactitude des indications de la lettre de voiture concernant le nombre de colis, leurs marques et leurs numéros ainsi que la masse brute ou la quantité autrement indiquée.</w:t>
            </w:r>
          </w:p>
          <w:p w:rsidR="008618D1" w:rsidRPr="008618D1" w:rsidRDefault="008618D1" w:rsidP="0016088A">
            <w:pPr>
              <w:shd w:val="clear" w:color="auto" w:fill="FFFFFF" w:themeFill="background1"/>
              <w:suppressAutoHyphens w:val="0"/>
              <w:spacing w:before="20" w:after="60"/>
              <w:ind w:right="113"/>
              <w:rPr>
                <w:lang w:val="fr-FR"/>
              </w:rPr>
            </w:pPr>
            <w:r w:rsidRPr="008618D1">
              <w:rPr>
                <w:lang w:val="fr-FR"/>
              </w:rPr>
              <w:t>Toutefois, la lettre de voiture ne fait pas foi, sauf preuve du contraire, dans le cas où elle porte une réserve motivée.</w:t>
            </w:r>
          </w:p>
        </w:tc>
        <w:tc>
          <w:tcPr>
            <w:tcW w:w="6180" w:type="dxa"/>
            <w:shd w:val="clear" w:color="auto" w:fill="auto"/>
          </w:tcPr>
          <w:p w:rsidR="008618D1" w:rsidRPr="008618D1" w:rsidRDefault="008618D1" w:rsidP="009C7228">
            <w:pPr>
              <w:shd w:val="clear" w:color="auto" w:fill="FFFFFF" w:themeFill="background1"/>
              <w:suppressAutoHyphens w:val="0"/>
              <w:spacing w:before="40" w:after="100"/>
              <w:ind w:right="113"/>
              <w:rPr>
                <w:lang w:val="fr-FR"/>
              </w:rPr>
            </w:pPr>
          </w:p>
        </w:tc>
      </w:tr>
      <w:tr w:rsidR="004F579F" w:rsidRPr="00A3120D" w:rsidTr="002F31BA">
        <w:trPr>
          <w:trHeight w:val="20"/>
        </w:trPr>
        <w:tc>
          <w:tcPr>
            <w:tcW w:w="12359" w:type="dxa"/>
            <w:gridSpan w:val="2"/>
            <w:tcBorders>
              <w:bottom w:val="single" w:sz="4" w:space="0" w:color="auto"/>
            </w:tcBorders>
            <w:shd w:val="clear" w:color="auto" w:fill="auto"/>
          </w:tcPr>
          <w:p w:rsidR="008618D1" w:rsidRPr="00A3120D" w:rsidRDefault="00973BE8" w:rsidP="00973BE8">
            <w:pPr>
              <w:keepNext/>
              <w:keepLines/>
              <w:shd w:val="clear" w:color="auto" w:fill="FFFFFF" w:themeFill="background1"/>
              <w:suppressAutoHyphens w:val="0"/>
              <w:spacing w:before="40" w:after="120"/>
              <w:ind w:right="113"/>
              <w:rPr>
                <w:b/>
                <w:lang w:val="fr-FR"/>
              </w:rPr>
            </w:pPr>
            <w:r>
              <w:rPr>
                <w:b/>
                <w:lang w:val="fr-FR"/>
              </w:rPr>
              <w:lastRenderedPageBreak/>
              <w:t>Point </w:t>
            </w:r>
            <w:r w:rsidR="008618D1" w:rsidRPr="00A3120D">
              <w:rPr>
                <w:b/>
                <w:lang w:val="fr-FR"/>
              </w:rPr>
              <w:t>10</w:t>
            </w:r>
            <w:r w:rsidR="00A3120D" w:rsidRPr="00A3120D">
              <w:rPr>
                <w:b/>
                <w:lang w:val="fr-FR"/>
              </w:rPr>
              <w:br/>
            </w:r>
            <w:r w:rsidR="008618D1" w:rsidRPr="00A3120D">
              <w:rPr>
                <w:b/>
                <w:lang w:val="fr-FR"/>
              </w:rPr>
              <w:t>Emballage, chargement, et accomplissement des formalités administratives</w:t>
            </w:r>
          </w:p>
        </w:tc>
      </w:tr>
      <w:tr w:rsidR="004F579F" w:rsidRPr="008618D1" w:rsidTr="009C7228">
        <w:trPr>
          <w:trHeight w:val="20"/>
        </w:trPr>
        <w:tc>
          <w:tcPr>
            <w:tcW w:w="6179" w:type="dxa"/>
            <w:tcBorders>
              <w:top w:val="single" w:sz="4" w:space="0" w:color="auto"/>
            </w:tcBorders>
            <w:shd w:val="clear" w:color="auto" w:fill="auto"/>
          </w:tcPr>
          <w:p w:rsidR="008618D1" w:rsidRPr="00834976" w:rsidRDefault="008618D1" w:rsidP="00973BE8">
            <w:pPr>
              <w:keepNext/>
              <w:keepLines/>
              <w:shd w:val="clear" w:color="auto" w:fill="FFFFFF" w:themeFill="background1"/>
              <w:suppressAutoHyphens w:val="0"/>
              <w:spacing w:before="40" w:after="120"/>
              <w:ind w:right="113"/>
              <w:rPr>
                <w:i/>
                <w:lang w:val="fr-FR"/>
              </w:rPr>
            </w:pPr>
            <w:r w:rsidRPr="00834976">
              <w:rPr>
                <w:i/>
                <w:lang w:val="fr-FR"/>
              </w:rPr>
              <w:t>Article 11</w:t>
            </w:r>
            <w:r w:rsidRPr="00834976">
              <w:rPr>
                <w:i/>
                <w:lang w:val="fr-FR"/>
              </w:rPr>
              <w:tab/>
              <w:t>Emballage et chargement</w:t>
            </w:r>
          </w:p>
          <w:p w:rsidR="008618D1" w:rsidRPr="008618D1" w:rsidRDefault="008618D1" w:rsidP="00973BE8">
            <w:pPr>
              <w:keepNext/>
              <w:keepLines/>
              <w:shd w:val="clear" w:color="auto" w:fill="FFFFFF" w:themeFill="background1"/>
              <w:suppressAutoHyphens w:val="0"/>
              <w:spacing w:before="40" w:after="120"/>
              <w:ind w:right="113"/>
              <w:rPr>
                <w:lang w:val="fr-FR"/>
              </w:rPr>
            </w:pPr>
            <w:r w:rsidRPr="008618D1">
              <w:rPr>
                <w:lang w:val="fr-FR"/>
              </w:rPr>
              <w:t xml:space="preserve">§ 1 </w:t>
            </w:r>
          </w:p>
          <w:p w:rsidR="008618D1" w:rsidRPr="008618D1" w:rsidRDefault="008618D1" w:rsidP="00973BE8">
            <w:pPr>
              <w:keepNext/>
              <w:keepLines/>
              <w:shd w:val="clear" w:color="auto" w:fill="FFFFFF" w:themeFill="background1"/>
              <w:suppressAutoHyphens w:val="0"/>
              <w:spacing w:before="40" w:after="120"/>
              <w:ind w:right="113"/>
              <w:rPr>
                <w:lang w:val="fr-FR"/>
              </w:rPr>
            </w:pPr>
            <w:r w:rsidRPr="008618D1">
              <w:rPr>
                <w:lang w:val="fr-FR"/>
              </w:rPr>
              <w:t>L</w:t>
            </w:r>
            <w:r w:rsidR="00123E40">
              <w:rPr>
                <w:lang w:val="fr-FR"/>
              </w:rPr>
              <w:t>’</w:t>
            </w:r>
            <w:r w:rsidRPr="008618D1">
              <w:rPr>
                <w:lang w:val="fr-FR"/>
              </w:rPr>
              <w:t>expéditeur est responsable envers le transporteur de tous dommages et des frais résultant de la défectuosité de l</w:t>
            </w:r>
            <w:r w:rsidR="00123E40">
              <w:rPr>
                <w:lang w:val="fr-FR"/>
              </w:rPr>
              <w:t>’</w:t>
            </w:r>
            <w:r w:rsidRPr="008618D1">
              <w:rPr>
                <w:lang w:val="fr-FR"/>
              </w:rPr>
              <w:t>emballage ou de l</w:t>
            </w:r>
            <w:r w:rsidR="00123E40">
              <w:rPr>
                <w:lang w:val="fr-FR"/>
              </w:rPr>
              <w:t>’</w:t>
            </w:r>
            <w:r w:rsidRPr="008618D1">
              <w:rPr>
                <w:lang w:val="fr-FR"/>
              </w:rPr>
              <w:t>étiquetage de la marchandise ou la défectuosité du marquage, à moins que, la défectuosité étant apparente ou connue du transporteur au moment de la prise en charge, le transporteur n</w:t>
            </w:r>
            <w:r w:rsidR="00123E40">
              <w:rPr>
                <w:lang w:val="fr-FR"/>
              </w:rPr>
              <w:t>’</w:t>
            </w:r>
            <w:r w:rsidRPr="008618D1">
              <w:rPr>
                <w:lang w:val="fr-FR"/>
              </w:rPr>
              <w:t>ait pas fait de réserves à son sujet.</w:t>
            </w:r>
          </w:p>
          <w:p w:rsidR="008618D1" w:rsidRPr="008618D1" w:rsidRDefault="008618D1" w:rsidP="00973BE8">
            <w:pPr>
              <w:keepNext/>
              <w:keepLines/>
              <w:shd w:val="clear" w:color="auto" w:fill="FFFFFF" w:themeFill="background1"/>
              <w:suppressAutoHyphens w:val="0"/>
              <w:spacing w:before="40" w:after="120"/>
              <w:ind w:right="113"/>
              <w:rPr>
                <w:lang w:val="fr-FR"/>
              </w:rPr>
            </w:pPr>
            <w:r w:rsidRPr="008618D1">
              <w:rPr>
                <w:lang w:val="fr-FR"/>
              </w:rPr>
              <w:t>(</w:t>
            </w:r>
            <w:r w:rsidR="00463F16">
              <w:rPr>
                <w:lang w:val="fr-FR"/>
              </w:rPr>
              <w:t>Art.</w:t>
            </w:r>
            <w:r w:rsidRPr="008618D1">
              <w:rPr>
                <w:lang w:val="fr-FR"/>
              </w:rPr>
              <w:t xml:space="preserve"> 11) § 2</w:t>
            </w:r>
          </w:p>
          <w:p w:rsidR="008618D1" w:rsidRPr="008618D1" w:rsidRDefault="008618D1" w:rsidP="00973BE8">
            <w:pPr>
              <w:keepNext/>
              <w:keepLines/>
              <w:shd w:val="clear" w:color="auto" w:fill="FFFFFF" w:themeFill="background1"/>
              <w:suppressAutoHyphens w:val="0"/>
              <w:spacing w:before="40" w:after="120"/>
              <w:ind w:right="113"/>
              <w:rPr>
                <w:lang w:val="fr-FR"/>
              </w:rPr>
            </w:pPr>
            <w:r w:rsidRPr="008618D1">
              <w:rPr>
                <w:lang w:val="fr-FR"/>
              </w:rPr>
              <w:t>L</w:t>
            </w:r>
            <w:r w:rsidR="00123E40">
              <w:rPr>
                <w:lang w:val="fr-FR"/>
              </w:rPr>
              <w:t>’</w:t>
            </w:r>
            <w:r w:rsidRPr="008618D1">
              <w:rPr>
                <w:lang w:val="fr-FR"/>
              </w:rPr>
              <w:t>expéditeur est responsable de toutes les conséquences d</w:t>
            </w:r>
            <w:r w:rsidR="00123E40">
              <w:rPr>
                <w:lang w:val="fr-FR"/>
              </w:rPr>
              <w:t>’</w:t>
            </w:r>
            <w:r w:rsidRPr="008618D1">
              <w:rPr>
                <w:lang w:val="fr-FR"/>
              </w:rPr>
              <w:t>un chargement défectueux effectué par lui et il doit notamment réparer le dommage subi de ce fait par le transporteur, à moins que, la défectuosité étant apparente ou connue du transporteur au moment de la prise en charge, le transporteur n</w:t>
            </w:r>
            <w:r w:rsidR="00123E40">
              <w:rPr>
                <w:lang w:val="fr-FR"/>
              </w:rPr>
              <w:t>’</w:t>
            </w:r>
            <w:r w:rsidRPr="008618D1">
              <w:rPr>
                <w:lang w:val="fr-FR"/>
              </w:rPr>
              <w:t xml:space="preserve">ait pas fait de réserves à son sujet. </w:t>
            </w:r>
          </w:p>
          <w:p w:rsidR="008618D1" w:rsidRPr="008618D1" w:rsidRDefault="008618D1" w:rsidP="00973BE8">
            <w:pPr>
              <w:keepNext/>
              <w:keepLines/>
              <w:shd w:val="clear" w:color="auto" w:fill="FFFFFF" w:themeFill="background1"/>
              <w:suppressAutoHyphens w:val="0"/>
              <w:spacing w:before="40" w:after="120"/>
              <w:ind w:right="113"/>
              <w:rPr>
                <w:lang w:val="fr-FR"/>
              </w:rPr>
            </w:pPr>
            <w:r w:rsidRPr="008618D1">
              <w:rPr>
                <w:lang w:val="fr-FR"/>
              </w:rPr>
              <w:t>Dans le cas où la lettre de voiture ne contient aucune information sur la personne ayant effectué le chargement, il sera présumé que celui-ci a été effectué par l</w:t>
            </w:r>
            <w:r w:rsidR="00123E40">
              <w:rPr>
                <w:lang w:val="fr-FR"/>
              </w:rPr>
              <w:t>’</w:t>
            </w:r>
            <w:r w:rsidRPr="008618D1">
              <w:rPr>
                <w:lang w:val="fr-FR"/>
              </w:rPr>
              <w:t>expéditeur.</w:t>
            </w:r>
          </w:p>
          <w:p w:rsidR="008618D1" w:rsidRPr="008618D1" w:rsidRDefault="008618D1" w:rsidP="00973BE8">
            <w:pPr>
              <w:keepNext/>
              <w:keepLines/>
              <w:shd w:val="clear" w:color="auto" w:fill="FFFFFF" w:themeFill="background1"/>
              <w:suppressAutoHyphens w:val="0"/>
              <w:spacing w:before="40" w:after="120"/>
              <w:ind w:right="113"/>
              <w:rPr>
                <w:lang w:val="fr-FR"/>
              </w:rPr>
            </w:pPr>
            <w:r w:rsidRPr="008618D1">
              <w:rPr>
                <w:lang w:val="fr-FR"/>
              </w:rPr>
              <w:t xml:space="preserve">§ 3 </w:t>
            </w:r>
          </w:p>
          <w:p w:rsidR="008618D1" w:rsidRPr="008618D1" w:rsidRDefault="008618D1" w:rsidP="00973BE8">
            <w:pPr>
              <w:keepNext/>
              <w:keepLines/>
              <w:shd w:val="clear" w:color="auto" w:fill="FFFFFF" w:themeFill="background1"/>
              <w:suppressAutoHyphens w:val="0"/>
              <w:spacing w:before="40" w:after="120"/>
              <w:ind w:right="113"/>
              <w:rPr>
                <w:lang w:val="fr-FR"/>
              </w:rPr>
            </w:pPr>
            <w:r w:rsidRPr="008618D1">
              <w:rPr>
                <w:lang w:val="fr-FR"/>
              </w:rPr>
              <w:t>En cas de défectuosité apparente ou reconnue de l</w:t>
            </w:r>
            <w:r w:rsidR="00123E40">
              <w:rPr>
                <w:lang w:val="fr-FR"/>
              </w:rPr>
              <w:t>’</w:t>
            </w:r>
            <w:r w:rsidRPr="008618D1">
              <w:rPr>
                <w:lang w:val="fr-FR"/>
              </w:rPr>
              <w:t>emballage, de l</w:t>
            </w:r>
            <w:r w:rsidR="00123E40">
              <w:rPr>
                <w:lang w:val="fr-FR"/>
              </w:rPr>
              <w:t>’</w:t>
            </w:r>
            <w:r w:rsidRPr="008618D1">
              <w:rPr>
                <w:lang w:val="fr-FR"/>
              </w:rPr>
              <w:t>étiquetage ou du chargement de la marchandise, le transporteur peut accepter de la prendre en charge pour le transport dans des conditions contractuelles particulières.</w:t>
            </w:r>
          </w:p>
        </w:tc>
        <w:tc>
          <w:tcPr>
            <w:tcW w:w="6180" w:type="dxa"/>
            <w:tcBorders>
              <w:top w:val="single" w:sz="4" w:space="0" w:color="auto"/>
            </w:tcBorders>
            <w:shd w:val="clear" w:color="auto" w:fill="auto"/>
          </w:tcPr>
          <w:p w:rsidR="008618D1" w:rsidRPr="008618D1" w:rsidRDefault="008618D1" w:rsidP="00973BE8">
            <w:pPr>
              <w:keepNext/>
              <w:keepLines/>
              <w:shd w:val="clear" w:color="auto" w:fill="FFFFFF" w:themeFill="background1"/>
              <w:suppressAutoHyphens w:val="0"/>
              <w:spacing w:before="40" w:after="120"/>
              <w:ind w:right="113"/>
              <w:rPr>
                <w:lang w:val="fr-FR"/>
              </w:rPr>
            </w:pPr>
            <w:r w:rsidRPr="008618D1">
              <w:rPr>
                <w:lang w:val="fr-FR"/>
              </w:rPr>
              <w:t>La CIM et le droit ferroviaire unifié ne précisent pas les exigences en matière d</w:t>
            </w:r>
            <w:r w:rsidR="00123E40">
              <w:rPr>
                <w:lang w:val="fr-FR"/>
              </w:rPr>
              <w:t>’</w:t>
            </w:r>
            <w:r w:rsidRPr="008618D1">
              <w:rPr>
                <w:lang w:val="fr-FR"/>
              </w:rPr>
              <w:t>emballage, d</w:t>
            </w:r>
            <w:r w:rsidR="00123E40">
              <w:rPr>
                <w:lang w:val="fr-FR"/>
              </w:rPr>
              <w:t>’</w:t>
            </w:r>
            <w:r w:rsidRPr="008618D1">
              <w:rPr>
                <w:lang w:val="fr-FR"/>
              </w:rPr>
              <w:t>étiquetage et de chargement des marchandises, mais réglementent la responsabilité de l</w:t>
            </w:r>
            <w:r w:rsidR="00123E40">
              <w:rPr>
                <w:lang w:val="fr-FR"/>
              </w:rPr>
              <w:t>’</w:t>
            </w:r>
            <w:r w:rsidRPr="008618D1">
              <w:rPr>
                <w:lang w:val="fr-FR"/>
              </w:rPr>
              <w:t>expéditeur en cas d</w:t>
            </w:r>
            <w:r w:rsidR="00123E40">
              <w:rPr>
                <w:lang w:val="fr-FR"/>
              </w:rPr>
              <w:t>’</w:t>
            </w:r>
            <w:r w:rsidRPr="008618D1">
              <w:rPr>
                <w:lang w:val="fr-FR"/>
              </w:rPr>
              <w:t>emballage, d</w:t>
            </w:r>
            <w:r w:rsidR="00123E40">
              <w:rPr>
                <w:lang w:val="fr-FR"/>
              </w:rPr>
              <w:t>’</w:t>
            </w:r>
            <w:r w:rsidRPr="008618D1">
              <w:rPr>
                <w:lang w:val="fr-FR"/>
              </w:rPr>
              <w:t>étiquetage ou de char</w:t>
            </w:r>
            <w:r w:rsidR="000D61EE">
              <w:rPr>
                <w:lang w:val="fr-FR"/>
              </w:rPr>
              <w:t>gement défectueux (voir art. </w:t>
            </w:r>
            <w:r w:rsidRPr="008618D1">
              <w:rPr>
                <w:lang w:val="fr-FR"/>
              </w:rPr>
              <w:t>11).</w:t>
            </w:r>
          </w:p>
        </w:tc>
      </w:tr>
      <w:tr w:rsidR="009C7228" w:rsidRPr="008618D1" w:rsidTr="009C7228">
        <w:trPr>
          <w:trHeight w:val="20"/>
        </w:trPr>
        <w:tc>
          <w:tcPr>
            <w:tcW w:w="6179" w:type="dxa"/>
            <w:shd w:val="clear" w:color="auto" w:fill="auto"/>
          </w:tcPr>
          <w:p w:rsidR="009C7228" w:rsidRPr="009C7228" w:rsidRDefault="009C7228" w:rsidP="009C7228">
            <w:pPr>
              <w:shd w:val="clear" w:color="auto" w:fill="FFFFFF" w:themeFill="background1"/>
              <w:suppressAutoHyphens w:val="0"/>
              <w:spacing w:before="40" w:after="120"/>
              <w:ind w:right="113"/>
              <w:rPr>
                <w:i/>
                <w:lang w:val="fr-FR"/>
              </w:rPr>
            </w:pPr>
            <w:r w:rsidRPr="009C7228">
              <w:rPr>
                <w:i/>
                <w:lang w:val="fr-FR"/>
              </w:rPr>
              <w:t>Article 12</w:t>
            </w:r>
            <w:r w:rsidRPr="009C7228">
              <w:rPr>
                <w:i/>
                <w:lang w:val="fr-FR"/>
              </w:rPr>
              <w:tab/>
              <w:t>Accomplissement des formalités administratives</w:t>
            </w:r>
          </w:p>
          <w:p w:rsidR="009C7228" w:rsidRPr="008618D1" w:rsidRDefault="009C7228" w:rsidP="009C7228">
            <w:pPr>
              <w:shd w:val="clear" w:color="auto" w:fill="FFFFFF" w:themeFill="background1"/>
              <w:suppressAutoHyphens w:val="0"/>
              <w:spacing w:before="40" w:after="120"/>
              <w:ind w:right="113"/>
              <w:rPr>
                <w:lang w:val="fr-FR"/>
              </w:rPr>
            </w:pPr>
            <w:r w:rsidRPr="008618D1">
              <w:rPr>
                <w:lang w:val="fr-FR"/>
              </w:rPr>
              <w:t xml:space="preserve">§ 1 </w:t>
            </w:r>
          </w:p>
          <w:p w:rsidR="009C7228" w:rsidRPr="009C7228" w:rsidRDefault="009C7228" w:rsidP="009C7228">
            <w:pPr>
              <w:shd w:val="clear" w:color="auto" w:fill="FFFFFF" w:themeFill="background1"/>
              <w:suppressAutoHyphens w:val="0"/>
              <w:spacing w:before="40" w:after="120"/>
              <w:ind w:right="113"/>
              <w:rPr>
                <w:lang w:val="fr-FR"/>
              </w:rPr>
            </w:pPr>
            <w:r w:rsidRPr="008618D1">
              <w:rPr>
                <w:lang w:val="fr-FR"/>
              </w:rPr>
              <w:t>Aux fins des formalités douanières ou autres à accomplir avant la livraison de la marchandise, l</w:t>
            </w:r>
            <w:r>
              <w:rPr>
                <w:lang w:val="fr-FR"/>
              </w:rPr>
              <w:t>’</w:t>
            </w:r>
            <w:r w:rsidRPr="008618D1">
              <w:rPr>
                <w:lang w:val="fr-FR"/>
              </w:rPr>
              <w:t>expéditeur doit joindre à la lettre de voiture ou mettre à la disposition du transporteur en avance par une communication électronique ou par d</w:t>
            </w:r>
            <w:r>
              <w:rPr>
                <w:lang w:val="fr-FR"/>
              </w:rPr>
              <w:t>’</w:t>
            </w:r>
            <w:r w:rsidRPr="008618D1">
              <w:rPr>
                <w:lang w:val="fr-FR"/>
              </w:rPr>
              <w:t>autres moyens les documents nécessaires et lui fournir tous les renseignements voulus.</w:t>
            </w:r>
          </w:p>
        </w:tc>
        <w:tc>
          <w:tcPr>
            <w:tcW w:w="6180" w:type="dxa"/>
            <w:shd w:val="clear" w:color="auto" w:fill="auto"/>
          </w:tcPr>
          <w:p w:rsidR="009C7228" w:rsidRPr="008618D1" w:rsidRDefault="009C7228" w:rsidP="004F579F">
            <w:pPr>
              <w:shd w:val="clear" w:color="auto" w:fill="FFFFFF" w:themeFill="background1"/>
              <w:suppressAutoHyphens w:val="0"/>
              <w:spacing w:before="40" w:after="120"/>
              <w:ind w:right="113"/>
              <w:rPr>
                <w:lang w:val="fr-FR"/>
              </w:rPr>
            </w:pPr>
          </w:p>
        </w:tc>
      </w:tr>
      <w:tr w:rsidR="004F579F" w:rsidRPr="008618D1" w:rsidTr="00885A54">
        <w:trPr>
          <w:trHeight w:val="20"/>
        </w:trPr>
        <w:tc>
          <w:tcPr>
            <w:tcW w:w="6179" w:type="dxa"/>
            <w:shd w:val="clear" w:color="auto" w:fill="auto"/>
          </w:tcPr>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lastRenderedPageBreak/>
              <w:t xml:space="preserve">§ 2 </w:t>
            </w:r>
          </w:p>
          <w:p w:rsidR="008618D1" w:rsidRPr="008618D1" w:rsidRDefault="008618D1" w:rsidP="000D61EE">
            <w:pPr>
              <w:shd w:val="clear" w:color="auto" w:fill="FFFFFF" w:themeFill="background1"/>
              <w:suppressAutoHyphens w:val="0"/>
              <w:spacing w:before="40" w:after="120"/>
              <w:ind w:right="113"/>
              <w:rPr>
                <w:lang w:val="fr-FR"/>
              </w:rPr>
            </w:pPr>
            <w:r w:rsidRPr="008618D1">
              <w:rPr>
                <w:lang w:val="fr-FR"/>
              </w:rPr>
              <w:t>Le transporteur n</w:t>
            </w:r>
            <w:r w:rsidR="00123E40">
              <w:rPr>
                <w:lang w:val="fr-FR"/>
              </w:rPr>
              <w:t>’</w:t>
            </w:r>
            <w:r w:rsidRPr="008618D1">
              <w:rPr>
                <w:lang w:val="fr-FR"/>
              </w:rPr>
              <w:t>est pas tenu de vérifier si ces documents et renseignements sont exacts ou suffisants. L</w:t>
            </w:r>
            <w:r w:rsidR="00123E40">
              <w:rPr>
                <w:lang w:val="fr-FR"/>
              </w:rPr>
              <w:t>’</w:t>
            </w:r>
            <w:r w:rsidRPr="008618D1">
              <w:rPr>
                <w:lang w:val="fr-FR"/>
              </w:rPr>
              <w:t>expéditeur est responsable envers le transporteur de tous les dommages résultant de l</w:t>
            </w:r>
            <w:r w:rsidR="00123E40">
              <w:rPr>
                <w:lang w:val="fr-FR"/>
              </w:rPr>
              <w:t>’</w:t>
            </w:r>
            <w:r w:rsidRPr="008618D1">
              <w:rPr>
                <w:lang w:val="fr-FR"/>
              </w:rPr>
              <w:t>absence, de l</w:t>
            </w:r>
            <w:r w:rsidR="00123E40">
              <w:rPr>
                <w:lang w:val="fr-FR"/>
              </w:rPr>
              <w:t>’</w:t>
            </w:r>
            <w:r w:rsidRPr="008618D1">
              <w:rPr>
                <w:lang w:val="fr-FR"/>
              </w:rPr>
              <w:t>insuffisance ou de l</w:t>
            </w:r>
            <w:r w:rsidR="00123E40">
              <w:rPr>
                <w:lang w:val="fr-FR"/>
              </w:rPr>
              <w:t>’</w:t>
            </w:r>
            <w:r w:rsidRPr="008618D1">
              <w:rPr>
                <w:lang w:val="fr-FR"/>
              </w:rPr>
              <w:t>irrégularité de ces documents et renseignements, sauf</w:t>
            </w:r>
            <w:r w:rsidR="000D61EE">
              <w:rPr>
                <w:lang w:val="fr-FR"/>
              </w:rPr>
              <w:t> </w:t>
            </w:r>
            <w:r w:rsidRPr="008618D1">
              <w:rPr>
                <w:lang w:val="fr-FR"/>
              </w:rPr>
              <w:t>si le dommage est causé par la faute du transporteur.</w:t>
            </w:r>
          </w:p>
        </w:tc>
        <w:tc>
          <w:tcPr>
            <w:tcW w:w="6180" w:type="dxa"/>
            <w:shd w:val="clear" w:color="auto" w:fill="auto"/>
          </w:tcPr>
          <w:p w:rsidR="008618D1" w:rsidRPr="008618D1" w:rsidRDefault="008618D1" w:rsidP="004F579F">
            <w:pPr>
              <w:shd w:val="clear" w:color="auto" w:fill="FFFFFF" w:themeFill="background1"/>
              <w:suppressAutoHyphens w:val="0"/>
              <w:spacing w:before="40" w:after="120"/>
              <w:ind w:right="113"/>
              <w:rPr>
                <w:lang w:val="fr-FR"/>
              </w:rPr>
            </w:pPr>
          </w:p>
        </w:tc>
      </w:tr>
      <w:tr w:rsidR="004F579F" w:rsidRPr="008618D1" w:rsidTr="00545A8D">
        <w:trPr>
          <w:trHeight w:val="20"/>
        </w:trPr>
        <w:tc>
          <w:tcPr>
            <w:tcW w:w="6179" w:type="dxa"/>
            <w:tcBorders>
              <w:bottom w:val="single" w:sz="4" w:space="0" w:color="auto"/>
            </w:tcBorders>
            <w:shd w:val="clear" w:color="auto" w:fill="auto"/>
          </w:tcPr>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 xml:space="preserve">§ 3 </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Le transporteur est responsable de tous les dommages causés par la perte ou l</w:t>
            </w:r>
            <w:r w:rsidR="00123E40">
              <w:rPr>
                <w:lang w:val="fr-FR"/>
              </w:rPr>
              <w:t>’</w:t>
            </w:r>
            <w:r w:rsidRPr="008618D1">
              <w:rPr>
                <w:lang w:val="fr-FR"/>
              </w:rPr>
              <w:t>utilisation incorrecte des documents qui lui ont été confiés, à moins que la perte ou l</w:t>
            </w:r>
            <w:r w:rsidR="00123E40">
              <w:rPr>
                <w:lang w:val="fr-FR"/>
              </w:rPr>
              <w:t>’</w:t>
            </w:r>
            <w:r w:rsidRPr="008618D1">
              <w:rPr>
                <w:lang w:val="fr-FR"/>
              </w:rPr>
              <w:t>utilisation incorrecte de ces documents ait eu pour cause des circonstances qu</w:t>
            </w:r>
            <w:r w:rsidR="00123E40">
              <w:rPr>
                <w:lang w:val="fr-FR"/>
              </w:rPr>
              <w:t>’</w:t>
            </w:r>
            <w:r w:rsidRPr="008618D1">
              <w:rPr>
                <w:lang w:val="fr-FR"/>
              </w:rPr>
              <w:t>un transporteur diligent ne pouvait pas éviter et aux conséquences desquelles il ne pouvait pas obvier. L</w:t>
            </w:r>
            <w:r w:rsidR="00123E40">
              <w:rPr>
                <w:lang w:val="fr-FR"/>
              </w:rPr>
              <w:t>’</w:t>
            </w:r>
            <w:r w:rsidRPr="008618D1">
              <w:rPr>
                <w:lang w:val="fr-FR"/>
              </w:rPr>
              <w:t>indemnité due par le transporteur n</w:t>
            </w:r>
            <w:r w:rsidR="00123E40">
              <w:rPr>
                <w:lang w:val="fr-FR"/>
              </w:rPr>
              <w:t>’</w:t>
            </w:r>
            <w:r w:rsidRPr="008618D1">
              <w:rPr>
                <w:lang w:val="fr-FR"/>
              </w:rPr>
              <w:t>excède pas celle prévue en cas de perte de la marchandise.</w:t>
            </w:r>
          </w:p>
        </w:tc>
        <w:tc>
          <w:tcPr>
            <w:tcW w:w="6180" w:type="dxa"/>
            <w:tcBorders>
              <w:bottom w:val="single" w:sz="4" w:space="0" w:color="auto"/>
            </w:tcBorders>
            <w:shd w:val="clear" w:color="auto" w:fill="auto"/>
          </w:tcPr>
          <w:p w:rsidR="008618D1" w:rsidRPr="008618D1" w:rsidRDefault="008618D1" w:rsidP="00545A8D">
            <w:pPr>
              <w:shd w:val="clear" w:color="auto" w:fill="FFFFFF" w:themeFill="background1"/>
              <w:suppressAutoHyphens w:val="0"/>
              <w:spacing w:before="380" w:after="120"/>
              <w:ind w:right="113"/>
              <w:rPr>
                <w:lang w:val="fr-FR"/>
              </w:rPr>
            </w:pPr>
            <w:r w:rsidRPr="008618D1">
              <w:rPr>
                <w:lang w:val="fr-FR"/>
              </w:rPr>
              <w:t>La CIM contient des dispositions détaillées au sujet de l</w:t>
            </w:r>
            <w:r w:rsidR="00123E40">
              <w:rPr>
                <w:lang w:val="fr-FR"/>
              </w:rPr>
              <w:t>’</w:t>
            </w:r>
            <w:r w:rsidRPr="008618D1">
              <w:rPr>
                <w:lang w:val="fr-FR"/>
              </w:rPr>
              <w:t>accomplissement des formalités administratives.</w:t>
            </w:r>
          </w:p>
        </w:tc>
      </w:tr>
      <w:tr w:rsidR="004F579F" w:rsidRPr="00545A8D" w:rsidTr="00545A8D">
        <w:trPr>
          <w:trHeight w:val="20"/>
        </w:trPr>
        <w:tc>
          <w:tcPr>
            <w:tcW w:w="12359" w:type="dxa"/>
            <w:gridSpan w:val="2"/>
            <w:tcBorders>
              <w:top w:val="single" w:sz="4" w:space="0" w:color="auto"/>
              <w:bottom w:val="single" w:sz="4" w:space="0" w:color="auto"/>
            </w:tcBorders>
            <w:shd w:val="clear" w:color="auto" w:fill="auto"/>
          </w:tcPr>
          <w:p w:rsidR="008618D1" w:rsidRPr="00545A8D" w:rsidRDefault="008618D1" w:rsidP="00545A8D">
            <w:pPr>
              <w:shd w:val="clear" w:color="auto" w:fill="FFFFFF" w:themeFill="background1"/>
              <w:suppressAutoHyphens w:val="0"/>
              <w:spacing w:before="40" w:after="120"/>
              <w:ind w:right="113"/>
              <w:rPr>
                <w:b/>
                <w:lang w:val="fr-FR"/>
              </w:rPr>
            </w:pPr>
            <w:r w:rsidRPr="00545A8D">
              <w:rPr>
                <w:b/>
                <w:lang w:val="fr-FR"/>
              </w:rPr>
              <w:t>Point 11</w:t>
            </w:r>
            <w:r w:rsidR="00545A8D" w:rsidRPr="00545A8D">
              <w:rPr>
                <w:b/>
                <w:lang w:val="fr-FR"/>
              </w:rPr>
              <w:br/>
            </w:r>
            <w:r w:rsidRPr="00545A8D">
              <w:rPr>
                <w:b/>
                <w:lang w:val="fr-FR"/>
              </w:rPr>
              <w:t>Délais de livraison</w:t>
            </w:r>
          </w:p>
        </w:tc>
      </w:tr>
      <w:tr w:rsidR="004F579F" w:rsidRPr="008618D1" w:rsidTr="00545A8D">
        <w:trPr>
          <w:trHeight w:val="20"/>
        </w:trPr>
        <w:tc>
          <w:tcPr>
            <w:tcW w:w="6179" w:type="dxa"/>
            <w:tcBorders>
              <w:top w:val="single" w:sz="4" w:space="0" w:color="auto"/>
              <w:bottom w:val="single" w:sz="4" w:space="0" w:color="auto"/>
            </w:tcBorders>
            <w:shd w:val="clear" w:color="auto" w:fill="auto"/>
          </w:tcPr>
          <w:p w:rsidR="008618D1" w:rsidRPr="00545A8D" w:rsidRDefault="008618D1" w:rsidP="004F579F">
            <w:pPr>
              <w:shd w:val="clear" w:color="auto" w:fill="FFFFFF" w:themeFill="background1"/>
              <w:suppressAutoHyphens w:val="0"/>
              <w:spacing w:before="40" w:after="120"/>
              <w:ind w:right="113"/>
              <w:rPr>
                <w:i/>
                <w:lang w:val="fr-FR"/>
              </w:rPr>
            </w:pPr>
            <w:r w:rsidRPr="00545A8D">
              <w:rPr>
                <w:i/>
                <w:lang w:val="fr-FR"/>
              </w:rPr>
              <w:t>Article 13</w:t>
            </w:r>
            <w:r w:rsidRPr="00545A8D">
              <w:rPr>
                <w:i/>
                <w:lang w:val="fr-FR"/>
              </w:rPr>
              <w:tab/>
              <w:t>Délais de livraison</w:t>
            </w:r>
          </w:p>
          <w:p w:rsidR="008618D1" w:rsidRPr="008618D1" w:rsidRDefault="008618D1" w:rsidP="000D61EE">
            <w:pPr>
              <w:shd w:val="clear" w:color="auto" w:fill="FFFFFF" w:themeFill="background1"/>
              <w:suppressAutoHyphens w:val="0"/>
              <w:spacing w:before="40" w:after="120"/>
              <w:ind w:right="113"/>
              <w:rPr>
                <w:lang w:val="fr-FR"/>
              </w:rPr>
            </w:pPr>
            <w:r w:rsidRPr="008618D1">
              <w:rPr>
                <w:lang w:val="fr-FR"/>
              </w:rPr>
              <w:t>Le transporteur doit livrer les marchandises dans le délai convenu dans le</w:t>
            </w:r>
            <w:r w:rsidR="000D61EE">
              <w:rPr>
                <w:lang w:val="fr-FR"/>
              </w:rPr>
              <w:t> </w:t>
            </w:r>
            <w:r w:rsidRPr="008618D1">
              <w:rPr>
                <w:lang w:val="fr-FR"/>
              </w:rPr>
              <w:t>contrat de transport. Si aucun délai de livraison n</w:t>
            </w:r>
            <w:r w:rsidR="00123E40">
              <w:rPr>
                <w:lang w:val="fr-FR"/>
              </w:rPr>
              <w:t>’</w:t>
            </w:r>
            <w:r w:rsidRPr="008618D1">
              <w:rPr>
                <w:lang w:val="fr-FR"/>
              </w:rPr>
              <w:t>a été convenu, la</w:t>
            </w:r>
            <w:r w:rsidR="000D61EE">
              <w:rPr>
                <w:lang w:val="fr-FR"/>
              </w:rPr>
              <w:t> </w:t>
            </w:r>
            <w:r w:rsidRPr="008618D1">
              <w:rPr>
                <w:lang w:val="fr-FR"/>
              </w:rPr>
              <w:t>livraison doit se faire dans le délai qu</w:t>
            </w:r>
            <w:r w:rsidR="00123E40">
              <w:rPr>
                <w:lang w:val="fr-FR"/>
              </w:rPr>
              <w:t>’</w:t>
            </w:r>
            <w:r w:rsidRPr="008618D1">
              <w:rPr>
                <w:lang w:val="fr-FR"/>
              </w:rPr>
              <w:t>il serait raisonnable d</w:t>
            </w:r>
            <w:r w:rsidR="00123E40">
              <w:rPr>
                <w:lang w:val="fr-FR"/>
              </w:rPr>
              <w:t>’</w:t>
            </w:r>
            <w:r w:rsidRPr="008618D1">
              <w:rPr>
                <w:lang w:val="fr-FR"/>
              </w:rPr>
              <w:t>exiger d</w:t>
            </w:r>
            <w:r w:rsidR="00123E40">
              <w:rPr>
                <w:lang w:val="fr-FR"/>
              </w:rPr>
              <w:t>’</w:t>
            </w:r>
            <w:r w:rsidRPr="008618D1">
              <w:rPr>
                <w:lang w:val="fr-FR"/>
              </w:rPr>
              <w:t>un</w:t>
            </w:r>
            <w:r w:rsidR="000D61EE">
              <w:rPr>
                <w:lang w:val="fr-FR"/>
              </w:rPr>
              <w:t> </w:t>
            </w:r>
            <w:r w:rsidRPr="008618D1">
              <w:rPr>
                <w:lang w:val="fr-FR"/>
              </w:rPr>
              <w:t>transporteur diligent, compte tenu des circonstances du transport.</w:t>
            </w:r>
          </w:p>
        </w:tc>
        <w:tc>
          <w:tcPr>
            <w:tcW w:w="6180" w:type="dxa"/>
            <w:tcBorders>
              <w:top w:val="single" w:sz="4" w:space="0" w:color="auto"/>
              <w:bottom w:val="single" w:sz="4" w:space="0" w:color="auto"/>
            </w:tcBorders>
            <w:shd w:val="clear" w:color="auto" w:fill="auto"/>
          </w:tcPr>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En ce qui concerne les délais de livraison, les trois régimes juridiques donnent la priorité à la liberté contractuelle. La CIM et la SMGS énoncent des prescriptions très détaillées pour le cas où aucun délai de livraison n</w:t>
            </w:r>
            <w:r w:rsidR="00123E40">
              <w:rPr>
                <w:lang w:val="fr-FR"/>
              </w:rPr>
              <w:t>’</w:t>
            </w:r>
            <w:r w:rsidRPr="008618D1">
              <w:rPr>
                <w:lang w:val="fr-FR"/>
              </w:rPr>
              <w:t>a été convenu, tandis que le droit ferroviaire unifié applique une règle plus générale, à l</w:t>
            </w:r>
            <w:r w:rsidR="00123E40">
              <w:rPr>
                <w:lang w:val="fr-FR"/>
              </w:rPr>
              <w:t>’</w:t>
            </w:r>
            <w:r w:rsidRPr="008618D1">
              <w:rPr>
                <w:lang w:val="fr-FR"/>
              </w:rPr>
              <w:t>instar de la CMR.</w:t>
            </w:r>
          </w:p>
        </w:tc>
      </w:tr>
      <w:tr w:rsidR="004F579F" w:rsidRPr="008618D1" w:rsidTr="00545A8D">
        <w:trPr>
          <w:trHeight w:val="20"/>
        </w:trPr>
        <w:tc>
          <w:tcPr>
            <w:tcW w:w="12359" w:type="dxa"/>
            <w:gridSpan w:val="2"/>
            <w:tcBorders>
              <w:top w:val="single" w:sz="4" w:space="0" w:color="auto"/>
              <w:bottom w:val="single" w:sz="4" w:space="0" w:color="auto"/>
            </w:tcBorders>
            <w:shd w:val="clear" w:color="auto" w:fill="auto"/>
          </w:tcPr>
          <w:p w:rsidR="008618D1" w:rsidRPr="00545A8D" w:rsidRDefault="008618D1" w:rsidP="00545A8D">
            <w:pPr>
              <w:shd w:val="clear" w:color="auto" w:fill="FFFFFF" w:themeFill="background1"/>
              <w:suppressAutoHyphens w:val="0"/>
              <w:spacing w:before="40" w:after="120"/>
              <w:ind w:right="113"/>
              <w:rPr>
                <w:b/>
                <w:lang w:val="fr-FR"/>
              </w:rPr>
            </w:pPr>
            <w:r w:rsidRPr="00545A8D">
              <w:rPr>
                <w:b/>
                <w:lang w:val="fr-FR"/>
              </w:rPr>
              <w:t>Point 12</w:t>
            </w:r>
            <w:r w:rsidR="00545A8D" w:rsidRPr="00545A8D">
              <w:rPr>
                <w:b/>
                <w:lang w:val="fr-FR"/>
              </w:rPr>
              <w:br/>
            </w:r>
            <w:r w:rsidRPr="00545A8D">
              <w:rPr>
                <w:b/>
                <w:lang w:val="fr-FR"/>
              </w:rPr>
              <w:t>Livraison</w:t>
            </w:r>
          </w:p>
        </w:tc>
      </w:tr>
      <w:tr w:rsidR="004F579F" w:rsidRPr="008618D1" w:rsidTr="00545A8D">
        <w:trPr>
          <w:trHeight w:val="20"/>
        </w:trPr>
        <w:tc>
          <w:tcPr>
            <w:tcW w:w="6179" w:type="dxa"/>
            <w:tcBorders>
              <w:top w:val="single" w:sz="4" w:space="0" w:color="auto"/>
            </w:tcBorders>
            <w:shd w:val="clear" w:color="auto" w:fill="auto"/>
          </w:tcPr>
          <w:p w:rsidR="008618D1" w:rsidRPr="00054225" w:rsidRDefault="008618D1" w:rsidP="004F579F">
            <w:pPr>
              <w:shd w:val="clear" w:color="auto" w:fill="FFFFFF" w:themeFill="background1"/>
              <w:suppressAutoHyphens w:val="0"/>
              <w:spacing w:before="40" w:after="120"/>
              <w:ind w:right="113"/>
              <w:rPr>
                <w:i/>
                <w:lang w:val="fr-FR"/>
              </w:rPr>
            </w:pPr>
            <w:r w:rsidRPr="00054225">
              <w:rPr>
                <w:i/>
                <w:lang w:val="fr-FR"/>
              </w:rPr>
              <w:t>Article 14</w:t>
            </w:r>
            <w:r w:rsidRPr="00054225">
              <w:rPr>
                <w:i/>
                <w:lang w:val="fr-FR"/>
              </w:rPr>
              <w:tab/>
              <w:t>Livraison</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 xml:space="preserve">§ 1 </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Au lieu de livraison, le transporteur doit remettre la lettre de voiture et livrer la marchandise au destinataire contre décharge et paiement des créances résultant du contrat de transport.</w:t>
            </w:r>
          </w:p>
        </w:tc>
        <w:tc>
          <w:tcPr>
            <w:tcW w:w="6180" w:type="dxa"/>
            <w:tcBorders>
              <w:top w:val="single" w:sz="4" w:space="0" w:color="auto"/>
            </w:tcBorders>
            <w:shd w:val="clear" w:color="auto" w:fill="auto"/>
          </w:tcPr>
          <w:p w:rsidR="008618D1" w:rsidRPr="008618D1" w:rsidRDefault="008618D1" w:rsidP="000D61EE">
            <w:pPr>
              <w:shd w:val="clear" w:color="auto" w:fill="FFFFFF" w:themeFill="background1"/>
              <w:suppressAutoHyphens w:val="0"/>
              <w:spacing w:before="40" w:after="120"/>
              <w:ind w:right="113"/>
              <w:rPr>
                <w:lang w:val="fr-FR"/>
              </w:rPr>
            </w:pPr>
            <w:r w:rsidRPr="008618D1">
              <w:rPr>
                <w:lang w:val="fr-FR"/>
              </w:rPr>
              <w:t>La SMGS dispose expressément que le destinataire doit payer l</w:t>
            </w:r>
            <w:r w:rsidR="00123E40">
              <w:rPr>
                <w:lang w:val="fr-FR"/>
              </w:rPr>
              <w:t>’</w:t>
            </w:r>
            <w:r w:rsidRPr="008618D1">
              <w:rPr>
                <w:lang w:val="fr-FR"/>
              </w:rPr>
              <w:t>ensemble des frais de transport, même si une partie des marchandises manque. La CIM et le droit ferroviaire unifié contiennent une disposition identique (</w:t>
            </w:r>
            <w:r w:rsidR="000F51B2">
              <w:rPr>
                <w:lang w:val="fr-FR"/>
              </w:rPr>
              <w:t>« </w:t>
            </w:r>
            <w:r w:rsidRPr="008618D1">
              <w:rPr>
                <w:lang w:val="fr-FR"/>
              </w:rPr>
              <w:t>paiement des créances</w:t>
            </w:r>
            <w:r w:rsidR="000F51B2">
              <w:rPr>
                <w:lang w:val="fr-FR"/>
              </w:rPr>
              <w:t> »</w:t>
            </w:r>
            <w:r w:rsidRPr="008618D1">
              <w:rPr>
                <w:lang w:val="fr-FR"/>
              </w:rPr>
              <w:t xml:space="preserve">, voir </w:t>
            </w:r>
            <w:r w:rsidR="000D61EE">
              <w:rPr>
                <w:lang w:val="fr-FR"/>
              </w:rPr>
              <w:t>par. </w:t>
            </w:r>
            <w:r w:rsidRPr="008618D1">
              <w:rPr>
                <w:lang w:val="fr-FR"/>
              </w:rPr>
              <w:t>1 ci-dessus). Le remboursement des coûts est régi par le paragraphe 4 de l</w:t>
            </w:r>
            <w:r w:rsidR="00123E40">
              <w:rPr>
                <w:lang w:val="fr-FR"/>
              </w:rPr>
              <w:t>’</w:t>
            </w:r>
            <w:r w:rsidR="000F51B2">
              <w:rPr>
                <w:lang w:val="fr-FR"/>
              </w:rPr>
              <w:t>article 21 et le paragraphe </w:t>
            </w:r>
            <w:r w:rsidRPr="008618D1">
              <w:rPr>
                <w:lang w:val="fr-FR"/>
              </w:rPr>
              <w:t>2 de l</w:t>
            </w:r>
            <w:r w:rsidR="00123E40">
              <w:rPr>
                <w:lang w:val="fr-FR"/>
              </w:rPr>
              <w:t>’</w:t>
            </w:r>
            <w:r w:rsidRPr="008618D1">
              <w:rPr>
                <w:lang w:val="fr-FR"/>
              </w:rPr>
              <w:t>article 24 du droit ferroviaire unifié et par les dispositions correspondantes de la CIM et de la SMGS.</w:t>
            </w:r>
          </w:p>
        </w:tc>
      </w:tr>
      <w:tr w:rsidR="004F579F" w:rsidRPr="008618D1" w:rsidTr="00885A54">
        <w:trPr>
          <w:trHeight w:val="20"/>
        </w:trPr>
        <w:tc>
          <w:tcPr>
            <w:tcW w:w="6179" w:type="dxa"/>
            <w:shd w:val="clear" w:color="auto" w:fill="auto"/>
          </w:tcPr>
          <w:p w:rsidR="000F51B2" w:rsidRDefault="000F51B2" w:rsidP="000F51B2">
            <w:pPr>
              <w:keepNext/>
              <w:shd w:val="clear" w:color="auto" w:fill="FFFFFF" w:themeFill="background1"/>
              <w:suppressAutoHyphens w:val="0"/>
              <w:spacing w:before="40" w:after="120"/>
              <w:ind w:right="113"/>
              <w:rPr>
                <w:lang w:val="fr-FR"/>
              </w:rPr>
            </w:pPr>
            <w:r w:rsidRPr="008618D1">
              <w:rPr>
                <w:lang w:val="fr-FR"/>
              </w:rPr>
              <w:lastRenderedPageBreak/>
              <w:t>(</w:t>
            </w:r>
            <w:r>
              <w:rPr>
                <w:lang w:val="fr-FR"/>
              </w:rPr>
              <w:t>Art.</w:t>
            </w:r>
            <w:r w:rsidRPr="008618D1">
              <w:rPr>
                <w:lang w:val="fr-FR"/>
              </w:rPr>
              <w:t xml:space="preserve"> 14) § 2</w:t>
            </w:r>
          </w:p>
          <w:p w:rsidR="008618D1" w:rsidRPr="008618D1" w:rsidRDefault="008618D1" w:rsidP="000F51B2">
            <w:pPr>
              <w:keepNext/>
              <w:shd w:val="clear" w:color="auto" w:fill="FFFFFF" w:themeFill="background1"/>
              <w:suppressAutoHyphens w:val="0"/>
              <w:spacing w:before="40" w:after="120"/>
              <w:ind w:right="113"/>
              <w:rPr>
                <w:lang w:val="fr-FR"/>
              </w:rPr>
            </w:pPr>
            <w:r w:rsidRPr="008618D1">
              <w:rPr>
                <w:lang w:val="fr-FR"/>
              </w:rPr>
              <w:t>Si la perte de la marchandise est constatée ou si la marchandise est endommagée ou livrée en retard, le destinataire peut faire valoir en son propre nom, à l</w:t>
            </w:r>
            <w:r w:rsidR="00123E40">
              <w:rPr>
                <w:lang w:val="fr-FR"/>
              </w:rPr>
              <w:t>’</w:t>
            </w:r>
            <w:r w:rsidRPr="008618D1">
              <w:rPr>
                <w:lang w:val="fr-FR"/>
              </w:rPr>
              <w:t>encontre du transporteur, les droits ou recours qui résultent pour lui du contrat de transport.</w:t>
            </w:r>
          </w:p>
        </w:tc>
        <w:tc>
          <w:tcPr>
            <w:tcW w:w="6180" w:type="dxa"/>
            <w:shd w:val="clear" w:color="auto" w:fill="auto"/>
          </w:tcPr>
          <w:p w:rsidR="008618D1" w:rsidRPr="008618D1" w:rsidRDefault="008618D1" w:rsidP="000F51B2">
            <w:pPr>
              <w:keepNext/>
              <w:shd w:val="clear" w:color="auto" w:fill="FFFFFF" w:themeFill="background1"/>
              <w:suppressAutoHyphens w:val="0"/>
              <w:spacing w:before="380" w:after="120"/>
              <w:ind w:right="113"/>
              <w:rPr>
                <w:lang w:val="fr-FR"/>
              </w:rPr>
            </w:pPr>
            <w:r w:rsidRPr="008618D1">
              <w:rPr>
                <w:lang w:val="fr-FR"/>
              </w:rPr>
              <w:t>Le paragraphe 4 de l</w:t>
            </w:r>
            <w:r w:rsidR="00123E40">
              <w:rPr>
                <w:lang w:val="fr-FR"/>
              </w:rPr>
              <w:t>’</w:t>
            </w:r>
            <w:r w:rsidR="00F0494A">
              <w:rPr>
                <w:lang w:val="fr-FR"/>
              </w:rPr>
              <w:t>article </w:t>
            </w:r>
            <w:r w:rsidRPr="008618D1">
              <w:rPr>
                <w:lang w:val="fr-FR"/>
              </w:rPr>
              <w:t>17 de la CIM doit être examiné en relation avec l</w:t>
            </w:r>
            <w:r w:rsidR="00123E40">
              <w:rPr>
                <w:lang w:val="fr-FR"/>
              </w:rPr>
              <w:t>’</w:t>
            </w:r>
            <w:r w:rsidR="00F0494A">
              <w:rPr>
                <w:lang w:val="fr-FR"/>
              </w:rPr>
              <w:t>article </w:t>
            </w:r>
            <w:r w:rsidRPr="008618D1">
              <w:rPr>
                <w:lang w:val="fr-FR"/>
              </w:rPr>
              <w:t>47 de la CIM.</w:t>
            </w:r>
          </w:p>
        </w:tc>
      </w:tr>
      <w:tr w:rsidR="000F51B2" w:rsidRPr="008618D1" w:rsidTr="00885A54">
        <w:trPr>
          <w:trHeight w:val="20"/>
        </w:trPr>
        <w:tc>
          <w:tcPr>
            <w:tcW w:w="6179" w:type="dxa"/>
            <w:shd w:val="clear" w:color="auto" w:fill="auto"/>
          </w:tcPr>
          <w:p w:rsidR="000F51B2" w:rsidRPr="008618D1" w:rsidRDefault="000F51B2" w:rsidP="004F579F">
            <w:pPr>
              <w:shd w:val="clear" w:color="auto" w:fill="FFFFFF" w:themeFill="background1"/>
              <w:suppressAutoHyphens w:val="0"/>
              <w:spacing w:before="40" w:after="120"/>
              <w:ind w:right="113"/>
              <w:rPr>
                <w:lang w:val="fr-FR"/>
              </w:rPr>
            </w:pPr>
            <w:r w:rsidRPr="008618D1">
              <w:rPr>
                <w:lang w:val="fr-FR"/>
              </w:rPr>
              <w:t>(</w:t>
            </w:r>
            <w:r>
              <w:rPr>
                <w:lang w:val="fr-FR"/>
              </w:rPr>
              <w:t>Art.</w:t>
            </w:r>
            <w:r w:rsidRPr="008618D1">
              <w:rPr>
                <w:lang w:val="fr-FR"/>
              </w:rPr>
              <w:t xml:space="preserve"> 14) § 3 </w:t>
            </w:r>
          </w:p>
          <w:p w:rsidR="000F51B2" w:rsidRPr="008618D1" w:rsidRDefault="000F51B2" w:rsidP="004F579F">
            <w:pPr>
              <w:shd w:val="clear" w:color="auto" w:fill="FFFFFF" w:themeFill="background1"/>
              <w:suppressAutoHyphens w:val="0"/>
              <w:spacing w:before="40" w:after="120"/>
              <w:ind w:right="113"/>
              <w:rPr>
                <w:lang w:val="fr-FR"/>
              </w:rPr>
            </w:pPr>
            <w:r w:rsidRPr="008618D1">
              <w:rPr>
                <w:lang w:val="fr-FR"/>
              </w:rPr>
              <w:t>Pour le surplus, la livraison de la marchandise est effectuée conformément aux prescriptions en vigueur au lieu de livraison.</w:t>
            </w:r>
          </w:p>
        </w:tc>
        <w:tc>
          <w:tcPr>
            <w:tcW w:w="6180" w:type="dxa"/>
            <w:vMerge w:val="restart"/>
            <w:shd w:val="clear" w:color="auto" w:fill="auto"/>
          </w:tcPr>
          <w:p w:rsidR="000F51B2" w:rsidRPr="008618D1" w:rsidRDefault="000F51B2" w:rsidP="000F51B2">
            <w:pPr>
              <w:keepNext/>
              <w:shd w:val="clear" w:color="auto" w:fill="FFFFFF" w:themeFill="background1"/>
              <w:suppressAutoHyphens w:val="0"/>
              <w:spacing w:before="380" w:after="120"/>
              <w:ind w:right="113"/>
              <w:rPr>
                <w:lang w:val="fr-FR"/>
              </w:rPr>
            </w:pPr>
            <w:r w:rsidRPr="008618D1">
              <w:rPr>
                <w:lang w:val="fr-FR"/>
              </w:rPr>
              <w:t>La SMGS régit avec précision la participation du transporteur au déchargement des marchandises, tandis que la CIM et le droit ferroviaire unifié renvoient aux prescriptions en vigueur au lieu de livraison</w:t>
            </w:r>
            <w:r>
              <w:rPr>
                <w:lang w:val="fr-FR"/>
              </w:rPr>
              <w:t> ;</w:t>
            </w:r>
            <w:r w:rsidRPr="008618D1">
              <w:rPr>
                <w:lang w:val="fr-FR"/>
              </w:rPr>
              <w:t xml:space="preserve"> cela peut donner lieu à des solutions identiques.</w:t>
            </w:r>
          </w:p>
        </w:tc>
      </w:tr>
      <w:tr w:rsidR="000F51B2" w:rsidRPr="008618D1" w:rsidTr="000F51B2">
        <w:trPr>
          <w:trHeight w:val="20"/>
        </w:trPr>
        <w:tc>
          <w:tcPr>
            <w:tcW w:w="6179" w:type="dxa"/>
            <w:tcBorders>
              <w:bottom w:val="single" w:sz="4" w:space="0" w:color="auto"/>
            </w:tcBorders>
            <w:shd w:val="clear" w:color="auto" w:fill="auto"/>
          </w:tcPr>
          <w:p w:rsidR="000F51B2" w:rsidRPr="008618D1" w:rsidRDefault="000F51B2" w:rsidP="004F579F">
            <w:pPr>
              <w:shd w:val="clear" w:color="auto" w:fill="FFFFFF" w:themeFill="background1"/>
              <w:suppressAutoHyphens w:val="0"/>
              <w:spacing w:before="40" w:after="120"/>
              <w:ind w:right="113"/>
              <w:rPr>
                <w:lang w:val="fr-FR"/>
              </w:rPr>
            </w:pPr>
            <w:r w:rsidRPr="008618D1">
              <w:rPr>
                <w:lang w:val="fr-FR"/>
              </w:rPr>
              <w:t>(</w:t>
            </w:r>
            <w:r>
              <w:rPr>
                <w:lang w:val="fr-FR"/>
              </w:rPr>
              <w:t>Art.</w:t>
            </w:r>
            <w:r w:rsidRPr="008618D1">
              <w:rPr>
                <w:lang w:val="fr-FR"/>
              </w:rPr>
              <w:t xml:space="preserve"> 14) § 4 </w:t>
            </w:r>
          </w:p>
          <w:p w:rsidR="000F51B2" w:rsidRPr="008618D1" w:rsidRDefault="000F51B2" w:rsidP="004F579F">
            <w:pPr>
              <w:shd w:val="clear" w:color="auto" w:fill="FFFFFF" w:themeFill="background1"/>
              <w:suppressAutoHyphens w:val="0"/>
              <w:spacing w:before="40" w:after="120"/>
              <w:ind w:right="113"/>
              <w:rPr>
                <w:lang w:val="fr-FR"/>
              </w:rPr>
            </w:pPr>
            <w:r w:rsidRPr="008618D1">
              <w:rPr>
                <w:lang w:val="fr-FR"/>
              </w:rPr>
              <w:t>Le présent régime juridique ne porte pas atteinte au droit du transporteur, qui peut exister en vertu du contrat de transport ou de la loi applicable, de retenir la marchandise en garantie de sa créance.</w:t>
            </w:r>
          </w:p>
        </w:tc>
        <w:tc>
          <w:tcPr>
            <w:tcW w:w="6180" w:type="dxa"/>
            <w:vMerge/>
            <w:tcBorders>
              <w:bottom w:val="single" w:sz="4" w:space="0" w:color="auto"/>
            </w:tcBorders>
            <w:shd w:val="clear" w:color="auto" w:fill="auto"/>
          </w:tcPr>
          <w:p w:rsidR="000F51B2" w:rsidRPr="008618D1" w:rsidRDefault="000F51B2" w:rsidP="004F579F">
            <w:pPr>
              <w:shd w:val="clear" w:color="auto" w:fill="FFFFFF" w:themeFill="background1"/>
              <w:suppressAutoHyphens w:val="0"/>
              <w:spacing w:before="40" w:after="120"/>
              <w:ind w:right="113"/>
              <w:rPr>
                <w:lang w:val="fr-FR"/>
              </w:rPr>
            </w:pPr>
          </w:p>
        </w:tc>
      </w:tr>
      <w:tr w:rsidR="004F579F" w:rsidRPr="000F51B2" w:rsidTr="00934ED2">
        <w:trPr>
          <w:trHeight w:val="20"/>
        </w:trPr>
        <w:tc>
          <w:tcPr>
            <w:tcW w:w="12359" w:type="dxa"/>
            <w:gridSpan w:val="2"/>
            <w:tcBorders>
              <w:top w:val="single" w:sz="4" w:space="0" w:color="auto"/>
              <w:bottom w:val="single" w:sz="4" w:space="0" w:color="auto"/>
            </w:tcBorders>
            <w:shd w:val="clear" w:color="auto" w:fill="auto"/>
          </w:tcPr>
          <w:p w:rsidR="008618D1" w:rsidRPr="000F51B2" w:rsidRDefault="008618D1" w:rsidP="000F51B2">
            <w:pPr>
              <w:shd w:val="clear" w:color="auto" w:fill="FFFFFF" w:themeFill="background1"/>
              <w:suppressAutoHyphens w:val="0"/>
              <w:spacing w:before="40" w:after="120"/>
              <w:ind w:right="113"/>
              <w:rPr>
                <w:b/>
                <w:lang w:val="fr-FR"/>
              </w:rPr>
            </w:pPr>
            <w:r w:rsidRPr="000F51B2">
              <w:rPr>
                <w:b/>
                <w:lang w:val="fr-FR"/>
              </w:rPr>
              <w:t>Point 13</w:t>
            </w:r>
            <w:r w:rsidR="000F51B2">
              <w:rPr>
                <w:b/>
                <w:lang w:val="fr-FR"/>
              </w:rPr>
              <w:br/>
            </w:r>
            <w:r w:rsidRPr="000F51B2">
              <w:rPr>
                <w:b/>
                <w:lang w:val="fr-FR"/>
              </w:rPr>
              <w:t>Droit de disposer de la marchandise</w:t>
            </w:r>
          </w:p>
        </w:tc>
      </w:tr>
      <w:tr w:rsidR="000F51B2" w:rsidRPr="008618D1" w:rsidTr="00934ED2">
        <w:trPr>
          <w:trHeight w:val="20"/>
        </w:trPr>
        <w:tc>
          <w:tcPr>
            <w:tcW w:w="6179" w:type="dxa"/>
            <w:tcBorders>
              <w:top w:val="single" w:sz="4" w:space="0" w:color="auto"/>
            </w:tcBorders>
            <w:shd w:val="clear" w:color="auto" w:fill="auto"/>
          </w:tcPr>
          <w:p w:rsidR="00934ED2" w:rsidRPr="000F51B2" w:rsidRDefault="00934ED2" w:rsidP="00934ED2">
            <w:pPr>
              <w:shd w:val="clear" w:color="auto" w:fill="FFFFFF" w:themeFill="background1"/>
              <w:suppressAutoHyphens w:val="0"/>
              <w:spacing w:before="40" w:after="120"/>
              <w:ind w:right="113"/>
              <w:rPr>
                <w:i/>
                <w:lang w:val="fr-FR"/>
              </w:rPr>
            </w:pPr>
            <w:r w:rsidRPr="000F51B2">
              <w:rPr>
                <w:i/>
                <w:lang w:val="fr-FR"/>
              </w:rPr>
              <w:t>Article 15</w:t>
            </w:r>
            <w:r w:rsidRPr="000F51B2">
              <w:rPr>
                <w:i/>
                <w:lang w:val="fr-FR"/>
              </w:rPr>
              <w:tab/>
              <w:t>Droit de disposer de la marchandise</w:t>
            </w:r>
          </w:p>
          <w:p w:rsidR="00934ED2" w:rsidRPr="008618D1" w:rsidRDefault="00934ED2" w:rsidP="00934ED2">
            <w:pPr>
              <w:shd w:val="clear" w:color="auto" w:fill="FFFFFF" w:themeFill="background1"/>
              <w:suppressAutoHyphens w:val="0"/>
              <w:spacing w:before="40" w:after="120"/>
              <w:ind w:right="113"/>
              <w:rPr>
                <w:lang w:val="fr-FR"/>
              </w:rPr>
            </w:pPr>
            <w:r w:rsidRPr="008618D1">
              <w:rPr>
                <w:lang w:val="fr-FR"/>
              </w:rPr>
              <w:t xml:space="preserve">§ 1 </w:t>
            </w:r>
          </w:p>
          <w:p w:rsidR="00934ED2" w:rsidRPr="008618D1" w:rsidRDefault="00934ED2" w:rsidP="00934ED2">
            <w:pPr>
              <w:shd w:val="clear" w:color="auto" w:fill="FFFFFF" w:themeFill="background1"/>
              <w:suppressAutoHyphens w:val="0"/>
              <w:spacing w:before="40" w:after="120"/>
              <w:ind w:right="113"/>
              <w:rPr>
                <w:lang w:val="fr-FR"/>
              </w:rPr>
            </w:pPr>
            <w:r w:rsidRPr="008618D1">
              <w:rPr>
                <w:lang w:val="fr-FR"/>
              </w:rPr>
              <w:t>L</w:t>
            </w:r>
            <w:r>
              <w:rPr>
                <w:lang w:val="fr-FR"/>
              </w:rPr>
              <w:t>’</w:t>
            </w:r>
            <w:r w:rsidRPr="008618D1">
              <w:rPr>
                <w:lang w:val="fr-FR"/>
              </w:rPr>
              <w:t>expéditeur a le droit de disposer de la marchandise et de modifier, par des ordres ultérieurs, le contrat de transport, notamment en demandant au transporteur d</w:t>
            </w:r>
            <w:r>
              <w:rPr>
                <w:lang w:val="fr-FR"/>
              </w:rPr>
              <w:t>’</w:t>
            </w:r>
            <w:r w:rsidRPr="008618D1">
              <w:rPr>
                <w:lang w:val="fr-FR"/>
              </w:rPr>
              <w:t>arrêter le transport en cours de la marchandise, de ne pas la livrer, de la renvoyer au lieu de la prise en charge, de modifier le lieu de livraison ou de livrer la marchandise à un destinataire différent de celui inscrit sur la lettre de voiture.</w:t>
            </w:r>
          </w:p>
          <w:p w:rsidR="00934ED2" w:rsidRPr="008618D1" w:rsidRDefault="00934ED2" w:rsidP="00934ED2">
            <w:pPr>
              <w:shd w:val="clear" w:color="auto" w:fill="FFFFFF" w:themeFill="background1"/>
              <w:suppressAutoHyphens w:val="0"/>
              <w:spacing w:before="40" w:after="120"/>
              <w:ind w:right="113"/>
              <w:rPr>
                <w:lang w:val="fr-FR"/>
              </w:rPr>
            </w:pPr>
            <w:r w:rsidRPr="008618D1">
              <w:rPr>
                <w:lang w:val="fr-FR"/>
              </w:rPr>
              <w:t>(</w:t>
            </w:r>
            <w:r>
              <w:rPr>
                <w:lang w:val="fr-FR"/>
              </w:rPr>
              <w:t>Art.</w:t>
            </w:r>
            <w:r w:rsidRPr="008618D1">
              <w:rPr>
                <w:lang w:val="fr-FR"/>
              </w:rPr>
              <w:t xml:space="preserve"> 15) § 2 </w:t>
            </w:r>
          </w:p>
          <w:p w:rsidR="000F51B2" w:rsidRPr="00934ED2" w:rsidRDefault="00934ED2" w:rsidP="004F579F">
            <w:pPr>
              <w:shd w:val="clear" w:color="auto" w:fill="FFFFFF" w:themeFill="background1"/>
              <w:suppressAutoHyphens w:val="0"/>
              <w:spacing w:before="40" w:after="120"/>
              <w:ind w:right="113"/>
              <w:rPr>
                <w:lang w:val="fr-FR"/>
              </w:rPr>
            </w:pPr>
            <w:r w:rsidRPr="008618D1">
              <w:rPr>
                <w:lang w:val="fr-FR"/>
              </w:rPr>
              <w:t>Le droit de disposer de la marchandise est transféré de l</w:t>
            </w:r>
            <w:r>
              <w:rPr>
                <w:lang w:val="fr-FR"/>
              </w:rPr>
              <w:t>’</w:t>
            </w:r>
            <w:r w:rsidRPr="008618D1">
              <w:rPr>
                <w:lang w:val="fr-FR"/>
              </w:rPr>
              <w:t>expéditeur au destinataire au moment fixé dans la lettre de voiture. Sauf disposition contraire de l</w:t>
            </w:r>
            <w:r>
              <w:rPr>
                <w:lang w:val="fr-FR"/>
              </w:rPr>
              <w:t>’</w:t>
            </w:r>
            <w:r w:rsidRPr="008618D1">
              <w:rPr>
                <w:lang w:val="fr-FR"/>
              </w:rPr>
              <w:t>expéditeur, ce droit est transféré au destinataire dès que la marchandise arrive au lieu de destination.</w:t>
            </w:r>
          </w:p>
        </w:tc>
        <w:tc>
          <w:tcPr>
            <w:tcW w:w="6180" w:type="dxa"/>
            <w:tcBorders>
              <w:top w:val="single" w:sz="4" w:space="0" w:color="auto"/>
            </w:tcBorders>
            <w:shd w:val="clear" w:color="auto" w:fill="auto"/>
          </w:tcPr>
          <w:p w:rsidR="000F51B2" w:rsidRPr="008618D1" w:rsidRDefault="00934ED2" w:rsidP="000F51B2">
            <w:pPr>
              <w:shd w:val="clear" w:color="auto" w:fill="FFFFFF" w:themeFill="background1"/>
              <w:suppressAutoHyphens w:val="0"/>
              <w:spacing w:before="380" w:after="120"/>
              <w:ind w:right="113"/>
              <w:rPr>
                <w:lang w:val="fr-FR"/>
              </w:rPr>
            </w:pPr>
            <w:r w:rsidRPr="008618D1">
              <w:rPr>
                <w:lang w:val="fr-FR"/>
              </w:rPr>
              <w:t>Le droit de disposer de la marchandise est régi de manière différente par les trois régimes juridiques, en particulier en ce qui concerne l</w:t>
            </w:r>
            <w:r>
              <w:rPr>
                <w:lang w:val="fr-FR"/>
              </w:rPr>
              <w:t>’</w:t>
            </w:r>
            <w:r w:rsidRPr="008618D1">
              <w:rPr>
                <w:lang w:val="fr-FR"/>
              </w:rPr>
              <w:t>extinction de ce droit et sa transmission de l</w:t>
            </w:r>
            <w:r>
              <w:rPr>
                <w:lang w:val="fr-FR"/>
              </w:rPr>
              <w:t>’</w:t>
            </w:r>
            <w:r w:rsidRPr="008618D1">
              <w:rPr>
                <w:lang w:val="fr-FR"/>
              </w:rPr>
              <w:t>expéditeur au destinataire.</w:t>
            </w:r>
          </w:p>
        </w:tc>
      </w:tr>
      <w:tr w:rsidR="00934ED2" w:rsidRPr="008618D1" w:rsidTr="00934ED2">
        <w:trPr>
          <w:trHeight w:val="20"/>
        </w:trPr>
        <w:tc>
          <w:tcPr>
            <w:tcW w:w="6179" w:type="dxa"/>
            <w:shd w:val="clear" w:color="auto" w:fill="auto"/>
          </w:tcPr>
          <w:p w:rsidR="00934ED2" w:rsidRPr="008618D1" w:rsidRDefault="00934ED2" w:rsidP="00934ED2">
            <w:pPr>
              <w:keepNext/>
              <w:shd w:val="clear" w:color="auto" w:fill="FFFFFF" w:themeFill="background1"/>
              <w:suppressAutoHyphens w:val="0"/>
              <w:spacing w:before="40" w:after="120"/>
              <w:ind w:right="113"/>
              <w:rPr>
                <w:lang w:val="fr-FR"/>
              </w:rPr>
            </w:pPr>
            <w:r w:rsidRPr="008618D1">
              <w:rPr>
                <w:lang w:val="fr-FR"/>
              </w:rPr>
              <w:lastRenderedPageBreak/>
              <w:t>(</w:t>
            </w:r>
            <w:r>
              <w:rPr>
                <w:lang w:val="fr-FR"/>
              </w:rPr>
              <w:t>Art.</w:t>
            </w:r>
            <w:r w:rsidRPr="008618D1">
              <w:rPr>
                <w:lang w:val="fr-FR"/>
              </w:rPr>
              <w:t xml:space="preserve"> 15) § 3 </w:t>
            </w:r>
          </w:p>
          <w:p w:rsidR="00934ED2" w:rsidRPr="008618D1" w:rsidRDefault="00934ED2" w:rsidP="00934ED2">
            <w:pPr>
              <w:keepNext/>
              <w:shd w:val="clear" w:color="auto" w:fill="FFFFFF" w:themeFill="background1"/>
              <w:suppressAutoHyphens w:val="0"/>
              <w:spacing w:before="40" w:after="120"/>
              <w:ind w:right="113"/>
              <w:rPr>
                <w:lang w:val="fr-FR"/>
              </w:rPr>
            </w:pPr>
            <w:r w:rsidRPr="008618D1">
              <w:rPr>
                <w:lang w:val="fr-FR"/>
              </w:rPr>
              <w:t>Si, dans l</w:t>
            </w:r>
            <w:r>
              <w:rPr>
                <w:lang w:val="fr-FR"/>
              </w:rPr>
              <w:t>’</w:t>
            </w:r>
            <w:r w:rsidRPr="008618D1">
              <w:rPr>
                <w:lang w:val="fr-FR"/>
              </w:rPr>
              <w:t>exercice de son droit à disposer de la marchandise, le destinataire ordonne de la livrer à une autre personne, celle-ci n</w:t>
            </w:r>
            <w:r>
              <w:rPr>
                <w:lang w:val="fr-FR"/>
              </w:rPr>
              <w:t>’</w:t>
            </w:r>
            <w:r w:rsidRPr="008618D1">
              <w:rPr>
                <w:lang w:val="fr-FR"/>
              </w:rPr>
              <w:t>est pas autorisée à désigner d</w:t>
            </w:r>
            <w:r>
              <w:rPr>
                <w:lang w:val="fr-FR"/>
              </w:rPr>
              <w:t>’</w:t>
            </w:r>
            <w:r w:rsidRPr="008618D1">
              <w:rPr>
                <w:lang w:val="fr-FR"/>
              </w:rPr>
              <w:t>autres destinataires.</w:t>
            </w:r>
          </w:p>
          <w:p w:rsidR="00934ED2" w:rsidRPr="008618D1" w:rsidRDefault="00934ED2" w:rsidP="00934ED2">
            <w:pPr>
              <w:keepNext/>
              <w:shd w:val="clear" w:color="auto" w:fill="FFFFFF" w:themeFill="background1"/>
              <w:suppressAutoHyphens w:val="0"/>
              <w:spacing w:before="40" w:after="120"/>
              <w:ind w:right="113"/>
              <w:rPr>
                <w:lang w:val="fr-FR"/>
              </w:rPr>
            </w:pPr>
            <w:r w:rsidRPr="008618D1">
              <w:rPr>
                <w:lang w:val="fr-FR"/>
              </w:rPr>
              <w:t xml:space="preserve">§ 4 </w:t>
            </w:r>
          </w:p>
          <w:p w:rsidR="00934ED2" w:rsidRPr="00934ED2" w:rsidRDefault="00934ED2" w:rsidP="00934ED2">
            <w:pPr>
              <w:keepNext/>
              <w:shd w:val="clear" w:color="auto" w:fill="FFFFFF" w:themeFill="background1"/>
              <w:suppressAutoHyphens w:val="0"/>
              <w:spacing w:before="40" w:after="120"/>
              <w:ind w:right="113"/>
              <w:rPr>
                <w:lang w:val="fr-FR"/>
              </w:rPr>
            </w:pPr>
            <w:r w:rsidRPr="008618D1">
              <w:rPr>
                <w:lang w:val="fr-FR"/>
              </w:rPr>
              <w:t>Tout droit de disposer de la marchandise s</w:t>
            </w:r>
            <w:r>
              <w:rPr>
                <w:lang w:val="fr-FR"/>
              </w:rPr>
              <w:t>’</w:t>
            </w:r>
            <w:r w:rsidRPr="008618D1">
              <w:rPr>
                <w:lang w:val="fr-FR"/>
              </w:rPr>
              <w:t>éteint lorsque le destinataire ou une autre personne désignée par le destinataire a pris réception de la lettre de voiture du transporteur ou a accepté la marchandise ou a demandé la livraison de la marchandise.</w:t>
            </w:r>
          </w:p>
        </w:tc>
        <w:tc>
          <w:tcPr>
            <w:tcW w:w="6180" w:type="dxa"/>
            <w:shd w:val="clear" w:color="auto" w:fill="auto"/>
          </w:tcPr>
          <w:p w:rsidR="00934ED2" w:rsidRPr="008618D1" w:rsidRDefault="00934ED2" w:rsidP="000F51B2">
            <w:pPr>
              <w:shd w:val="clear" w:color="auto" w:fill="FFFFFF" w:themeFill="background1"/>
              <w:suppressAutoHyphens w:val="0"/>
              <w:spacing w:before="380" w:after="120"/>
              <w:ind w:right="113"/>
              <w:rPr>
                <w:lang w:val="fr-FR"/>
              </w:rPr>
            </w:pPr>
          </w:p>
        </w:tc>
      </w:tr>
      <w:tr w:rsidR="004F579F" w:rsidRPr="008618D1" w:rsidTr="00934ED2">
        <w:trPr>
          <w:trHeight w:val="20"/>
        </w:trPr>
        <w:tc>
          <w:tcPr>
            <w:tcW w:w="6179" w:type="dxa"/>
            <w:shd w:val="clear" w:color="auto" w:fill="auto"/>
          </w:tcPr>
          <w:p w:rsidR="008618D1" w:rsidRPr="00934ED2" w:rsidRDefault="008618D1" w:rsidP="00934ED2">
            <w:pPr>
              <w:keepNext/>
              <w:shd w:val="clear" w:color="auto" w:fill="FFFFFF" w:themeFill="background1"/>
              <w:suppressAutoHyphens w:val="0"/>
              <w:spacing w:before="40" w:after="120"/>
              <w:ind w:right="113"/>
              <w:rPr>
                <w:i/>
                <w:lang w:val="fr-FR"/>
              </w:rPr>
            </w:pPr>
            <w:r w:rsidRPr="00934ED2">
              <w:rPr>
                <w:i/>
                <w:lang w:val="fr-FR"/>
              </w:rPr>
              <w:t>Article 16</w:t>
            </w:r>
            <w:r w:rsidRPr="00934ED2">
              <w:rPr>
                <w:i/>
                <w:lang w:val="fr-FR"/>
              </w:rPr>
              <w:tab/>
              <w:t>Exercice du droit de disposition</w:t>
            </w:r>
          </w:p>
          <w:p w:rsidR="008618D1" w:rsidRPr="008618D1" w:rsidRDefault="008618D1" w:rsidP="00934ED2">
            <w:pPr>
              <w:keepNext/>
              <w:shd w:val="clear" w:color="auto" w:fill="FFFFFF" w:themeFill="background1"/>
              <w:suppressAutoHyphens w:val="0"/>
              <w:spacing w:before="40" w:after="120"/>
              <w:ind w:right="113"/>
              <w:rPr>
                <w:lang w:val="fr-FR"/>
              </w:rPr>
            </w:pPr>
            <w:r w:rsidRPr="008618D1">
              <w:rPr>
                <w:lang w:val="fr-FR"/>
              </w:rPr>
              <w:t xml:space="preserve">§ 1 </w:t>
            </w:r>
          </w:p>
          <w:p w:rsidR="008618D1" w:rsidRPr="008618D1" w:rsidRDefault="008618D1" w:rsidP="00934ED2">
            <w:pPr>
              <w:keepNext/>
              <w:shd w:val="clear" w:color="auto" w:fill="FFFFFF" w:themeFill="background1"/>
              <w:suppressAutoHyphens w:val="0"/>
              <w:spacing w:before="40" w:after="120"/>
              <w:ind w:right="113"/>
              <w:rPr>
                <w:lang w:val="fr-FR"/>
              </w:rPr>
            </w:pPr>
            <w:r w:rsidRPr="008618D1">
              <w:rPr>
                <w:lang w:val="fr-FR"/>
              </w:rPr>
              <w:t>Si l</w:t>
            </w:r>
            <w:r w:rsidR="00123E40">
              <w:rPr>
                <w:lang w:val="fr-FR"/>
              </w:rPr>
              <w:t>’</w:t>
            </w:r>
            <w:r w:rsidRPr="008618D1">
              <w:rPr>
                <w:lang w:val="fr-FR"/>
              </w:rPr>
              <w:t>ayant droit veut modifier le contrat de transport, il doit donner les instructions nécessaires au transporteur. Si la lettre de voiture le prescrit, l</w:t>
            </w:r>
            <w:r w:rsidR="00123E40">
              <w:rPr>
                <w:lang w:val="fr-FR"/>
              </w:rPr>
              <w:t>’</w:t>
            </w:r>
            <w:r w:rsidRPr="008618D1">
              <w:rPr>
                <w:lang w:val="fr-FR"/>
              </w:rPr>
              <w:t>ayant droit doit présenter au transporteur son original de la lettre de voiture sur lequel les nouvelles instructions doivent être consignées.</w:t>
            </w:r>
          </w:p>
          <w:p w:rsidR="008618D1" w:rsidRPr="008618D1" w:rsidRDefault="008618D1" w:rsidP="00934ED2">
            <w:pPr>
              <w:keepNext/>
              <w:shd w:val="clear" w:color="auto" w:fill="FFFFFF" w:themeFill="background1"/>
              <w:suppressAutoHyphens w:val="0"/>
              <w:spacing w:before="40" w:after="120"/>
              <w:ind w:right="113"/>
              <w:rPr>
                <w:lang w:val="fr-FR"/>
              </w:rPr>
            </w:pPr>
            <w:r w:rsidRPr="008618D1">
              <w:rPr>
                <w:lang w:val="fr-FR"/>
              </w:rPr>
              <w:t xml:space="preserve">§ 2 </w:t>
            </w:r>
          </w:p>
          <w:p w:rsidR="008618D1" w:rsidRPr="008618D1" w:rsidRDefault="008618D1" w:rsidP="00934ED2">
            <w:pPr>
              <w:keepNext/>
              <w:shd w:val="clear" w:color="auto" w:fill="FFFFFF" w:themeFill="background1"/>
              <w:suppressAutoHyphens w:val="0"/>
              <w:spacing w:before="40" w:after="120"/>
              <w:ind w:right="113"/>
              <w:rPr>
                <w:lang w:val="fr-FR"/>
              </w:rPr>
            </w:pPr>
            <w:r w:rsidRPr="008618D1">
              <w:rPr>
                <w:lang w:val="fr-FR"/>
              </w:rPr>
              <w:t>Le transporteur n</w:t>
            </w:r>
            <w:r w:rsidR="00123E40">
              <w:rPr>
                <w:lang w:val="fr-FR"/>
              </w:rPr>
              <w:t>’</w:t>
            </w:r>
            <w:r w:rsidRPr="008618D1">
              <w:rPr>
                <w:lang w:val="fr-FR"/>
              </w:rPr>
              <w:t>est pas tenu d</w:t>
            </w:r>
            <w:r w:rsidR="00123E40">
              <w:rPr>
                <w:lang w:val="fr-FR"/>
              </w:rPr>
              <w:t>’</w:t>
            </w:r>
            <w:r w:rsidRPr="008618D1">
              <w:rPr>
                <w:lang w:val="fr-FR"/>
              </w:rPr>
              <w:t>exécuter les instructions, sauf si elles sont possibles, licites et raisonnablement exigibles. Les instructions ne doivent notamment ni entraver l</w:t>
            </w:r>
            <w:r w:rsidR="00123E40">
              <w:rPr>
                <w:lang w:val="fr-FR"/>
              </w:rPr>
              <w:t>’</w:t>
            </w:r>
            <w:r w:rsidRPr="008618D1">
              <w:rPr>
                <w:lang w:val="fr-FR"/>
              </w:rPr>
              <w:t>exploitation normale de l</w:t>
            </w:r>
            <w:r w:rsidR="00123E40">
              <w:rPr>
                <w:lang w:val="fr-FR"/>
              </w:rPr>
              <w:t>’</w:t>
            </w:r>
            <w:r w:rsidRPr="008618D1">
              <w:rPr>
                <w:lang w:val="fr-FR"/>
              </w:rPr>
              <w:t>entreprise du transporteur ni porter préjudice aux expéditeurs ou destinataires d</w:t>
            </w:r>
            <w:r w:rsidR="00123E40">
              <w:rPr>
                <w:lang w:val="fr-FR"/>
              </w:rPr>
              <w:t>’</w:t>
            </w:r>
            <w:r w:rsidR="00934ED2">
              <w:rPr>
                <w:lang w:val="fr-FR"/>
              </w:rPr>
              <w:t>autres envois</w:t>
            </w:r>
            <w:r w:rsidRPr="008618D1">
              <w:rPr>
                <w:lang w:val="fr-FR"/>
              </w:rPr>
              <w:t xml:space="preserve"> …</w:t>
            </w:r>
          </w:p>
        </w:tc>
        <w:tc>
          <w:tcPr>
            <w:tcW w:w="6180" w:type="dxa"/>
            <w:shd w:val="clear" w:color="auto" w:fill="auto"/>
          </w:tcPr>
          <w:p w:rsidR="008618D1" w:rsidRPr="008618D1" w:rsidRDefault="008618D1" w:rsidP="00934ED2">
            <w:pPr>
              <w:keepNext/>
              <w:shd w:val="clear" w:color="auto" w:fill="FFFFFF" w:themeFill="background1"/>
              <w:suppressAutoHyphens w:val="0"/>
              <w:spacing w:before="380" w:after="120"/>
              <w:ind w:right="113"/>
              <w:rPr>
                <w:lang w:val="fr-FR"/>
              </w:rPr>
            </w:pPr>
          </w:p>
        </w:tc>
      </w:tr>
      <w:tr w:rsidR="003B11BD" w:rsidRPr="008618D1" w:rsidTr="00885A54">
        <w:trPr>
          <w:trHeight w:val="20"/>
        </w:trPr>
        <w:tc>
          <w:tcPr>
            <w:tcW w:w="6179" w:type="dxa"/>
            <w:shd w:val="clear" w:color="auto" w:fill="auto"/>
          </w:tcPr>
          <w:p w:rsidR="003B11BD" w:rsidRPr="003B11BD" w:rsidRDefault="003B11BD" w:rsidP="003B11BD">
            <w:pPr>
              <w:shd w:val="clear" w:color="auto" w:fill="FFFFFF" w:themeFill="background1"/>
              <w:suppressAutoHyphens w:val="0"/>
              <w:spacing w:before="40" w:after="120"/>
              <w:ind w:right="113"/>
              <w:rPr>
                <w:lang w:val="fr-FR"/>
              </w:rPr>
            </w:pPr>
            <w:r w:rsidRPr="003B11BD">
              <w:rPr>
                <w:lang w:val="fr-FR"/>
              </w:rPr>
              <w:t>(Art. 16</w:t>
            </w:r>
            <w:r>
              <w:rPr>
                <w:lang w:val="fr-FR"/>
              </w:rPr>
              <w:t>) § 2, d</w:t>
            </w:r>
            <w:r w:rsidRPr="003B11BD">
              <w:rPr>
                <w:lang w:val="fr-FR"/>
              </w:rPr>
              <w:t>euxième phrase</w:t>
            </w:r>
          </w:p>
          <w:p w:rsidR="003B11BD" w:rsidRPr="003B11BD" w:rsidRDefault="003B11BD" w:rsidP="003B11BD">
            <w:pPr>
              <w:shd w:val="clear" w:color="auto" w:fill="FFFFFF" w:themeFill="background1"/>
              <w:suppressAutoHyphens w:val="0"/>
              <w:spacing w:before="40" w:after="120"/>
              <w:ind w:right="113"/>
              <w:rPr>
                <w:lang w:val="fr-FR"/>
              </w:rPr>
            </w:pPr>
            <w:r w:rsidRPr="003B11BD">
              <w:rPr>
                <w:lang w:val="fr-FR"/>
              </w:rPr>
              <w:t>Aucune instruction ne doit avoir pour effet de diviser l’envoi.</w:t>
            </w:r>
          </w:p>
          <w:p w:rsidR="003B11BD" w:rsidRPr="003B11BD" w:rsidRDefault="003B11BD" w:rsidP="003B11BD">
            <w:pPr>
              <w:shd w:val="clear" w:color="auto" w:fill="FFFFFF" w:themeFill="background1"/>
              <w:suppressAutoHyphens w:val="0"/>
              <w:spacing w:before="40" w:after="120"/>
              <w:ind w:right="113"/>
              <w:rPr>
                <w:lang w:val="fr-FR"/>
              </w:rPr>
            </w:pPr>
            <w:r w:rsidRPr="003B11BD">
              <w:rPr>
                <w:lang w:val="fr-FR"/>
              </w:rPr>
              <w:t xml:space="preserve">§ 3 </w:t>
            </w:r>
          </w:p>
          <w:p w:rsidR="003B11BD" w:rsidRPr="003B11BD" w:rsidRDefault="003B11BD" w:rsidP="004F579F">
            <w:pPr>
              <w:shd w:val="clear" w:color="auto" w:fill="FFFFFF" w:themeFill="background1"/>
              <w:suppressAutoHyphens w:val="0"/>
              <w:spacing w:before="40" w:after="120"/>
              <w:ind w:right="113"/>
              <w:rPr>
                <w:lang w:val="fr-FR"/>
              </w:rPr>
            </w:pPr>
            <w:r w:rsidRPr="003B11BD">
              <w:rPr>
                <w:lang w:val="fr-FR"/>
              </w:rPr>
              <w:t>Lorsque, en raison des dispositions prévues aux paragraphes 1 et 2, le transporteur n’exécute pas les instructions qu’il reçoit, il doit en aviser immédiatement la personne qui lui a donné ces instructions.</w:t>
            </w:r>
          </w:p>
        </w:tc>
        <w:tc>
          <w:tcPr>
            <w:tcW w:w="6180" w:type="dxa"/>
            <w:shd w:val="clear" w:color="auto" w:fill="auto"/>
          </w:tcPr>
          <w:p w:rsidR="003B11BD" w:rsidRPr="008618D1" w:rsidRDefault="003B11BD" w:rsidP="004F579F">
            <w:pPr>
              <w:shd w:val="clear" w:color="auto" w:fill="FFFFFF" w:themeFill="background1"/>
              <w:suppressAutoHyphens w:val="0"/>
              <w:spacing w:before="40" w:after="120"/>
              <w:ind w:right="113"/>
              <w:rPr>
                <w:lang w:val="fr-FR"/>
              </w:rPr>
            </w:pPr>
          </w:p>
        </w:tc>
      </w:tr>
      <w:tr w:rsidR="004F579F" w:rsidRPr="008618D1" w:rsidTr="003B11BD">
        <w:trPr>
          <w:trHeight w:val="20"/>
        </w:trPr>
        <w:tc>
          <w:tcPr>
            <w:tcW w:w="6179" w:type="dxa"/>
            <w:tcBorders>
              <w:bottom w:val="single" w:sz="4" w:space="0" w:color="auto"/>
            </w:tcBorders>
            <w:shd w:val="clear" w:color="auto" w:fill="auto"/>
          </w:tcPr>
          <w:p w:rsidR="008618D1" w:rsidRPr="003B11BD" w:rsidRDefault="008618D1" w:rsidP="003B11BD">
            <w:pPr>
              <w:keepNext/>
              <w:shd w:val="clear" w:color="auto" w:fill="FFFFFF" w:themeFill="background1"/>
              <w:suppressAutoHyphens w:val="0"/>
              <w:spacing w:before="40" w:after="120"/>
              <w:ind w:right="113"/>
              <w:rPr>
                <w:lang w:val="fr-FR"/>
              </w:rPr>
            </w:pPr>
            <w:r w:rsidRPr="003B11BD">
              <w:rPr>
                <w:lang w:val="fr-FR"/>
              </w:rPr>
              <w:lastRenderedPageBreak/>
              <w:t xml:space="preserve">§ 4 </w:t>
            </w:r>
          </w:p>
          <w:p w:rsidR="008618D1" w:rsidRPr="003B11BD" w:rsidRDefault="008618D1" w:rsidP="003B11BD">
            <w:pPr>
              <w:keepNext/>
              <w:shd w:val="clear" w:color="auto" w:fill="FFFFFF" w:themeFill="background1"/>
              <w:suppressAutoHyphens w:val="0"/>
              <w:spacing w:before="40" w:after="120"/>
              <w:ind w:right="113"/>
              <w:rPr>
                <w:lang w:val="fr-FR"/>
              </w:rPr>
            </w:pPr>
            <w:r w:rsidRPr="003B11BD">
              <w:rPr>
                <w:lang w:val="fr-FR"/>
              </w:rPr>
              <w:t>Un transporteur qui n</w:t>
            </w:r>
            <w:r w:rsidR="00123E40" w:rsidRPr="003B11BD">
              <w:rPr>
                <w:lang w:val="fr-FR"/>
              </w:rPr>
              <w:t>’</w:t>
            </w:r>
            <w:r w:rsidRPr="003B11BD">
              <w:rPr>
                <w:lang w:val="fr-FR"/>
              </w:rPr>
              <w:t>a pas exécuté correctement les instructions selon les dispositions prévues au présent article est responsable envers la personne qui a le droit d</w:t>
            </w:r>
            <w:r w:rsidR="00123E40" w:rsidRPr="003B11BD">
              <w:rPr>
                <w:lang w:val="fr-FR"/>
              </w:rPr>
              <w:t>’</w:t>
            </w:r>
            <w:r w:rsidRPr="003B11BD">
              <w:rPr>
                <w:lang w:val="fr-FR"/>
              </w:rPr>
              <w:t>actionner le transporteur pour tout dommage causé par ce fait, si le transporteur a commis une faute.</w:t>
            </w:r>
          </w:p>
          <w:p w:rsidR="008618D1" w:rsidRPr="003B11BD" w:rsidRDefault="008618D1" w:rsidP="003B11BD">
            <w:pPr>
              <w:keepNext/>
              <w:shd w:val="clear" w:color="auto" w:fill="FFFFFF" w:themeFill="background1"/>
              <w:suppressAutoHyphens w:val="0"/>
              <w:spacing w:before="40" w:after="120"/>
              <w:ind w:right="113"/>
              <w:rPr>
                <w:lang w:val="fr-FR"/>
              </w:rPr>
            </w:pPr>
            <w:r w:rsidRPr="003B11BD">
              <w:rPr>
                <w:lang w:val="fr-FR"/>
              </w:rPr>
              <w:t>Si dans le cas mentionné dans la deuxième phrase du paragraphe 1, le transporteur exécute les instructions sans demander que lui soit présenté l</w:t>
            </w:r>
            <w:r w:rsidR="00123E40" w:rsidRPr="003B11BD">
              <w:rPr>
                <w:lang w:val="fr-FR"/>
              </w:rPr>
              <w:t>’</w:t>
            </w:r>
            <w:r w:rsidRPr="003B11BD">
              <w:rPr>
                <w:lang w:val="fr-FR"/>
              </w:rPr>
              <w:t>original de la lettre de voiture, il est responsable envers la personne qui a le droit d</w:t>
            </w:r>
            <w:r w:rsidR="00123E40" w:rsidRPr="003B11BD">
              <w:rPr>
                <w:lang w:val="fr-FR"/>
              </w:rPr>
              <w:t>’</w:t>
            </w:r>
            <w:r w:rsidRPr="003B11BD">
              <w:rPr>
                <w:lang w:val="fr-FR"/>
              </w:rPr>
              <w:t>actionner le transporteur pour tout dommage causé par ce fait. L</w:t>
            </w:r>
            <w:r w:rsidR="00123E40" w:rsidRPr="003B11BD">
              <w:rPr>
                <w:lang w:val="fr-FR"/>
              </w:rPr>
              <w:t>’</w:t>
            </w:r>
            <w:r w:rsidRPr="003B11BD">
              <w:rPr>
                <w:lang w:val="fr-FR"/>
              </w:rPr>
              <w:t>éventuelle indemnité n</w:t>
            </w:r>
            <w:r w:rsidR="00123E40" w:rsidRPr="003B11BD">
              <w:rPr>
                <w:lang w:val="fr-FR"/>
              </w:rPr>
              <w:t>’</w:t>
            </w:r>
            <w:r w:rsidRPr="003B11BD">
              <w:rPr>
                <w:lang w:val="fr-FR"/>
              </w:rPr>
              <w:t>excède pas le montant dû en cas de perte de la marchandise.</w:t>
            </w:r>
          </w:p>
          <w:p w:rsidR="008618D1" w:rsidRPr="003B11BD" w:rsidRDefault="008618D1" w:rsidP="003B11BD">
            <w:pPr>
              <w:keepNext/>
              <w:shd w:val="clear" w:color="auto" w:fill="FFFFFF" w:themeFill="background1"/>
              <w:suppressAutoHyphens w:val="0"/>
              <w:spacing w:before="40" w:after="120"/>
              <w:ind w:right="113"/>
              <w:rPr>
                <w:lang w:val="fr-FR"/>
              </w:rPr>
            </w:pPr>
            <w:r w:rsidRPr="003B11BD">
              <w:rPr>
                <w:lang w:val="fr-FR"/>
              </w:rPr>
              <w:t xml:space="preserve">§ 5 </w:t>
            </w:r>
          </w:p>
          <w:p w:rsidR="008618D1" w:rsidRPr="008618D1" w:rsidRDefault="008618D1" w:rsidP="003B11BD">
            <w:pPr>
              <w:keepNext/>
              <w:shd w:val="clear" w:color="auto" w:fill="FFFFFF" w:themeFill="background1"/>
              <w:suppressAutoHyphens w:val="0"/>
              <w:spacing w:before="40" w:after="120"/>
              <w:ind w:right="113"/>
              <w:rPr>
                <w:lang w:val="fr-FR"/>
              </w:rPr>
            </w:pPr>
            <w:r w:rsidRPr="003B11BD">
              <w:rPr>
                <w:lang w:val="fr-FR"/>
              </w:rPr>
              <w:t>Le transporteur a le droit de demander le paiement des frais de transport supplémentaires et des dépenses découlant de l</w:t>
            </w:r>
            <w:r w:rsidR="00123E40" w:rsidRPr="003B11BD">
              <w:rPr>
                <w:lang w:val="fr-FR"/>
              </w:rPr>
              <w:t>’</w:t>
            </w:r>
            <w:r w:rsidRPr="003B11BD">
              <w:rPr>
                <w:lang w:val="fr-FR"/>
              </w:rPr>
              <w:t>exécution des instructions données, sauf en cas de faute de sa part.</w:t>
            </w:r>
          </w:p>
        </w:tc>
        <w:tc>
          <w:tcPr>
            <w:tcW w:w="6180" w:type="dxa"/>
            <w:tcBorders>
              <w:bottom w:val="single" w:sz="4" w:space="0" w:color="auto"/>
            </w:tcBorders>
            <w:shd w:val="clear" w:color="auto" w:fill="auto"/>
          </w:tcPr>
          <w:p w:rsidR="008618D1" w:rsidRPr="008618D1" w:rsidRDefault="008618D1" w:rsidP="003B11BD">
            <w:pPr>
              <w:keepNext/>
              <w:shd w:val="clear" w:color="auto" w:fill="FFFFFF" w:themeFill="background1"/>
              <w:suppressAutoHyphens w:val="0"/>
              <w:spacing w:before="40" w:after="120"/>
              <w:ind w:right="113"/>
              <w:rPr>
                <w:lang w:val="fr-FR"/>
              </w:rPr>
            </w:pPr>
          </w:p>
        </w:tc>
      </w:tr>
      <w:tr w:rsidR="004F579F" w:rsidRPr="003B11BD" w:rsidTr="00F0494A">
        <w:trPr>
          <w:trHeight w:val="20"/>
        </w:trPr>
        <w:tc>
          <w:tcPr>
            <w:tcW w:w="12359" w:type="dxa"/>
            <w:gridSpan w:val="2"/>
            <w:tcBorders>
              <w:top w:val="single" w:sz="4" w:space="0" w:color="auto"/>
              <w:bottom w:val="single" w:sz="4" w:space="0" w:color="auto"/>
            </w:tcBorders>
            <w:shd w:val="clear" w:color="auto" w:fill="auto"/>
          </w:tcPr>
          <w:p w:rsidR="008618D1" w:rsidRPr="003B11BD" w:rsidRDefault="008618D1" w:rsidP="003B11BD">
            <w:pPr>
              <w:shd w:val="clear" w:color="auto" w:fill="FFFFFF" w:themeFill="background1"/>
              <w:suppressAutoHyphens w:val="0"/>
              <w:spacing w:before="40" w:after="120"/>
              <w:ind w:right="113"/>
              <w:rPr>
                <w:b/>
                <w:lang w:val="fr-FR"/>
              </w:rPr>
            </w:pPr>
            <w:r w:rsidRPr="003B11BD">
              <w:rPr>
                <w:b/>
                <w:lang w:val="fr-FR"/>
              </w:rPr>
              <w:t>Point 14</w:t>
            </w:r>
            <w:r w:rsidR="003B11BD" w:rsidRPr="003B11BD">
              <w:rPr>
                <w:b/>
                <w:lang w:val="fr-FR"/>
              </w:rPr>
              <w:br/>
            </w:r>
            <w:r w:rsidRPr="003B11BD">
              <w:rPr>
                <w:b/>
                <w:lang w:val="fr-FR"/>
              </w:rPr>
              <w:t>Empêchements au transport et à la livraison</w:t>
            </w:r>
          </w:p>
        </w:tc>
      </w:tr>
      <w:tr w:rsidR="004F579F" w:rsidRPr="008618D1" w:rsidTr="00F0494A">
        <w:trPr>
          <w:trHeight w:val="20"/>
        </w:trPr>
        <w:tc>
          <w:tcPr>
            <w:tcW w:w="6179" w:type="dxa"/>
            <w:tcBorders>
              <w:top w:val="single" w:sz="4" w:space="0" w:color="auto"/>
            </w:tcBorders>
            <w:shd w:val="clear" w:color="auto" w:fill="auto"/>
          </w:tcPr>
          <w:p w:rsidR="008618D1" w:rsidRPr="00BC7374" w:rsidRDefault="008618D1" w:rsidP="004F579F">
            <w:pPr>
              <w:shd w:val="clear" w:color="auto" w:fill="FFFFFF" w:themeFill="background1"/>
              <w:suppressAutoHyphens w:val="0"/>
              <w:spacing w:before="40" w:after="120"/>
              <w:ind w:right="113"/>
              <w:rPr>
                <w:i/>
                <w:lang w:val="fr-FR"/>
              </w:rPr>
            </w:pPr>
            <w:r w:rsidRPr="00BC7374">
              <w:rPr>
                <w:i/>
                <w:lang w:val="fr-FR"/>
              </w:rPr>
              <w:t>Article 17</w:t>
            </w:r>
            <w:r w:rsidRPr="00BC7374">
              <w:rPr>
                <w:i/>
                <w:lang w:val="fr-FR"/>
              </w:rPr>
              <w:tab/>
              <w:t>Empêchements au transport et à la livraison</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 xml:space="preserve">§ 1 </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S</w:t>
            </w:r>
            <w:r w:rsidR="00123E40">
              <w:rPr>
                <w:lang w:val="fr-FR"/>
              </w:rPr>
              <w:t>’</w:t>
            </w:r>
            <w:r w:rsidRPr="008618D1">
              <w:rPr>
                <w:lang w:val="fr-FR"/>
              </w:rPr>
              <w:t>il devient manifeste, une fois que la marchandise a été prise en charge par le transporteur, que le transport ou la livraison ne peuvent être effectués conformément au contrat, le transporteur doit demander des instructions à l</w:t>
            </w:r>
            <w:r w:rsidR="00123E40">
              <w:rPr>
                <w:lang w:val="fr-FR"/>
              </w:rPr>
              <w:t>’</w:t>
            </w:r>
            <w:r w:rsidRPr="008618D1">
              <w:rPr>
                <w:lang w:val="fr-FR"/>
              </w:rPr>
              <w:t>ayant droit ou, si des circonstances empêchent la livraison, à l</w:t>
            </w:r>
            <w:r w:rsidR="00123E40">
              <w:rPr>
                <w:lang w:val="fr-FR"/>
              </w:rPr>
              <w:t>’</w:t>
            </w:r>
            <w:r w:rsidRPr="008618D1">
              <w:rPr>
                <w:lang w:val="fr-FR"/>
              </w:rPr>
              <w:t>expéditeur. Par dérogation à la première phrase, le transporteur doit demander des instructions au destinataire s</w:t>
            </w:r>
            <w:r w:rsidR="00123E40">
              <w:rPr>
                <w:lang w:val="fr-FR"/>
              </w:rPr>
              <w:t>’</w:t>
            </w:r>
            <w:r w:rsidRPr="008618D1">
              <w:rPr>
                <w:lang w:val="fr-FR"/>
              </w:rPr>
              <w:t>il devient manifeste, une fois les marchandises arrivées au pays de destination, que le transport ne peut être effectué conformément au contrat de transport.</w:t>
            </w:r>
          </w:p>
          <w:p w:rsidR="008618D1" w:rsidRPr="008618D1" w:rsidRDefault="00463F16" w:rsidP="004F579F">
            <w:pPr>
              <w:shd w:val="clear" w:color="auto" w:fill="FFFFFF" w:themeFill="background1"/>
              <w:suppressAutoHyphens w:val="0"/>
              <w:spacing w:before="40" w:after="120"/>
              <w:ind w:right="113"/>
              <w:rPr>
                <w:lang w:val="fr-FR"/>
              </w:rPr>
            </w:pPr>
            <w:r>
              <w:rPr>
                <w:lang w:val="fr-FR"/>
              </w:rPr>
              <w:t>(Art.</w:t>
            </w:r>
            <w:r w:rsidR="008618D1" w:rsidRPr="008618D1">
              <w:rPr>
                <w:lang w:val="fr-FR"/>
              </w:rPr>
              <w:t xml:space="preserve"> 17) § 2 </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Si le destinataire a donné pour instruction de livrer la marchandise à une autre personne, le paragraphe 1 s</w:t>
            </w:r>
            <w:r w:rsidR="00123E40">
              <w:rPr>
                <w:lang w:val="fr-FR"/>
              </w:rPr>
              <w:t>’</w:t>
            </w:r>
            <w:r w:rsidRPr="008618D1">
              <w:rPr>
                <w:lang w:val="fr-FR"/>
              </w:rPr>
              <w:t>applique comme si le destinataire était l</w:t>
            </w:r>
            <w:r w:rsidR="00123E40">
              <w:rPr>
                <w:lang w:val="fr-FR"/>
              </w:rPr>
              <w:t>’</w:t>
            </w:r>
            <w:r w:rsidRPr="008618D1">
              <w:rPr>
                <w:lang w:val="fr-FR"/>
              </w:rPr>
              <w:t>expéditeur et l</w:t>
            </w:r>
            <w:r w:rsidR="00123E40">
              <w:rPr>
                <w:lang w:val="fr-FR"/>
              </w:rPr>
              <w:t>’</w:t>
            </w:r>
            <w:r w:rsidRPr="008618D1">
              <w:rPr>
                <w:lang w:val="fr-FR"/>
              </w:rPr>
              <w:t>autre personne était le destinataire.</w:t>
            </w:r>
          </w:p>
        </w:tc>
        <w:tc>
          <w:tcPr>
            <w:tcW w:w="6180" w:type="dxa"/>
            <w:tcBorders>
              <w:top w:val="single" w:sz="4" w:space="0" w:color="auto"/>
            </w:tcBorders>
            <w:shd w:val="clear" w:color="auto" w:fill="auto"/>
          </w:tcPr>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Dans la SMGS et le droit ferroviaire unifié, les empêchements au transport et à la livraison font l</w:t>
            </w:r>
            <w:r w:rsidR="00123E40">
              <w:rPr>
                <w:lang w:val="fr-FR"/>
              </w:rPr>
              <w:t>’</w:t>
            </w:r>
            <w:r w:rsidRPr="008618D1">
              <w:rPr>
                <w:lang w:val="fr-FR"/>
              </w:rPr>
              <w:t>objet d</w:t>
            </w:r>
            <w:r w:rsidR="00123E40">
              <w:rPr>
                <w:lang w:val="fr-FR"/>
              </w:rPr>
              <w:t>’</w:t>
            </w:r>
            <w:r w:rsidRPr="008618D1">
              <w:rPr>
                <w:lang w:val="fr-FR"/>
              </w:rPr>
              <w:t>un article unique, alors que la CIM consacre deux articles à ces questions.</w:t>
            </w:r>
          </w:p>
        </w:tc>
      </w:tr>
      <w:tr w:rsidR="00F0494A" w:rsidRPr="008618D1" w:rsidTr="00F0494A">
        <w:trPr>
          <w:trHeight w:val="20"/>
        </w:trPr>
        <w:tc>
          <w:tcPr>
            <w:tcW w:w="6179" w:type="dxa"/>
            <w:shd w:val="clear" w:color="auto" w:fill="auto"/>
          </w:tcPr>
          <w:p w:rsidR="00F0494A" w:rsidRPr="008618D1" w:rsidRDefault="00F0494A" w:rsidP="00F0494A">
            <w:pPr>
              <w:shd w:val="clear" w:color="auto" w:fill="FFFFFF" w:themeFill="background1"/>
              <w:suppressAutoHyphens w:val="0"/>
              <w:spacing w:before="40" w:after="120"/>
              <w:ind w:right="113"/>
              <w:rPr>
                <w:lang w:val="fr-FR"/>
              </w:rPr>
            </w:pPr>
            <w:r w:rsidRPr="008618D1">
              <w:rPr>
                <w:lang w:val="fr-FR"/>
              </w:rPr>
              <w:lastRenderedPageBreak/>
              <w:t xml:space="preserve">§ 3 </w:t>
            </w:r>
          </w:p>
          <w:p w:rsidR="00F0494A" w:rsidRPr="00BC7374" w:rsidRDefault="00F0494A" w:rsidP="00F0494A">
            <w:pPr>
              <w:shd w:val="clear" w:color="auto" w:fill="FFFFFF" w:themeFill="background1"/>
              <w:suppressAutoHyphens w:val="0"/>
              <w:spacing w:before="40" w:after="120"/>
              <w:ind w:right="113"/>
              <w:rPr>
                <w:i/>
                <w:lang w:val="fr-FR"/>
              </w:rPr>
            </w:pPr>
            <w:r w:rsidRPr="008618D1">
              <w:rPr>
                <w:lang w:val="fr-FR"/>
              </w:rPr>
              <w:t>Si l</w:t>
            </w:r>
            <w:r>
              <w:rPr>
                <w:lang w:val="fr-FR"/>
              </w:rPr>
              <w:t>’</w:t>
            </w:r>
            <w:r w:rsidRPr="008618D1">
              <w:rPr>
                <w:lang w:val="fr-FR"/>
              </w:rPr>
              <w:t>empêchement au transport peut être évité en modifiant l</w:t>
            </w:r>
            <w:r>
              <w:rPr>
                <w:lang w:val="fr-FR"/>
              </w:rPr>
              <w:t>’</w:t>
            </w:r>
            <w:r w:rsidRPr="008618D1">
              <w:rPr>
                <w:lang w:val="fr-FR"/>
              </w:rPr>
              <w:t>itinéraire, le transporteur décide s</w:t>
            </w:r>
            <w:r>
              <w:rPr>
                <w:lang w:val="fr-FR"/>
              </w:rPr>
              <w:t>’</w:t>
            </w:r>
            <w:r w:rsidRPr="008618D1">
              <w:rPr>
                <w:lang w:val="fr-FR"/>
              </w:rPr>
              <w:t>il convient de faire cette modification ou s</w:t>
            </w:r>
            <w:r>
              <w:rPr>
                <w:lang w:val="fr-FR"/>
              </w:rPr>
              <w:t>’</w:t>
            </w:r>
            <w:r w:rsidRPr="008618D1">
              <w:rPr>
                <w:lang w:val="fr-FR"/>
              </w:rPr>
              <w:t>il est dans l</w:t>
            </w:r>
            <w:r>
              <w:rPr>
                <w:lang w:val="fr-FR"/>
              </w:rPr>
              <w:t>’</w:t>
            </w:r>
            <w:r w:rsidRPr="008618D1">
              <w:rPr>
                <w:lang w:val="fr-FR"/>
              </w:rPr>
              <w:t>intérêt de l</w:t>
            </w:r>
            <w:r>
              <w:rPr>
                <w:lang w:val="fr-FR"/>
              </w:rPr>
              <w:t>’</w:t>
            </w:r>
            <w:r w:rsidRPr="008618D1">
              <w:rPr>
                <w:lang w:val="fr-FR"/>
              </w:rPr>
              <w:t>ayant droit de lui demander des instructions.</w:t>
            </w:r>
          </w:p>
        </w:tc>
        <w:tc>
          <w:tcPr>
            <w:tcW w:w="6180" w:type="dxa"/>
            <w:shd w:val="clear" w:color="auto" w:fill="auto"/>
          </w:tcPr>
          <w:p w:rsidR="00F0494A" w:rsidRPr="008618D1" w:rsidRDefault="00F0494A" w:rsidP="004F579F">
            <w:pPr>
              <w:shd w:val="clear" w:color="auto" w:fill="FFFFFF" w:themeFill="background1"/>
              <w:suppressAutoHyphens w:val="0"/>
              <w:spacing w:before="40" w:after="120"/>
              <w:ind w:right="113"/>
              <w:rPr>
                <w:lang w:val="fr-FR"/>
              </w:rPr>
            </w:pPr>
          </w:p>
        </w:tc>
      </w:tr>
      <w:tr w:rsidR="004F579F" w:rsidRPr="008618D1" w:rsidTr="00885A54">
        <w:trPr>
          <w:trHeight w:val="20"/>
        </w:trPr>
        <w:tc>
          <w:tcPr>
            <w:tcW w:w="6179" w:type="dxa"/>
            <w:shd w:val="clear" w:color="auto" w:fill="auto"/>
          </w:tcPr>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 xml:space="preserve">§ 4 </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Si l</w:t>
            </w:r>
            <w:r w:rsidR="00123E40">
              <w:rPr>
                <w:lang w:val="fr-FR"/>
              </w:rPr>
              <w:t>’</w:t>
            </w:r>
            <w:r w:rsidRPr="008618D1">
              <w:rPr>
                <w:lang w:val="fr-FR"/>
              </w:rPr>
              <w:t>empêchement à la livraison cesse avant que les instructions de l</w:t>
            </w:r>
            <w:r w:rsidR="00123E40">
              <w:rPr>
                <w:lang w:val="fr-FR"/>
              </w:rPr>
              <w:t>’</w:t>
            </w:r>
            <w:r w:rsidRPr="008618D1">
              <w:rPr>
                <w:lang w:val="fr-FR"/>
              </w:rPr>
              <w:t>expéditeur soient parvenues au transporteur, la marchandise est livrée au destinataire. L</w:t>
            </w:r>
            <w:r w:rsidR="00123E40">
              <w:rPr>
                <w:lang w:val="fr-FR"/>
              </w:rPr>
              <w:t>’</w:t>
            </w:r>
            <w:r w:rsidRPr="008618D1">
              <w:rPr>
                <w:lang w:val="fr-FR"/>
              </w:rPr>
              <w:t>expéditeur doit en être avisé sans délai.</w:t>
            </w:r>
          </w:p>
        </w:tc>
        <w:tc>
          <w:tcPr>
            <w:tcW w:w="6180" w:type="dxa"/>
            <w:shd w:val="clear" w:color="auto" w:fill="auto"/>
          </w:tcPr>
          <w:p w:rsidR="008618D1" w:rsidRPr="008618D1" w:rsidRDefault="008618D1" w:rsidP="004F579F">
            <w:pPr>
              <w:shd w:val="clear" w:color="auto" w:fill="FFFFFF" w:themeFill="background1"/>
              <w:suppressAutoHyphens w:val="0"/>
              <w:spacing w:before="40" w:after="120"/>
              <w:ind w:right="113"/>
              <w:rPr>
                <w:lang w:val="fr-FR"/>
              </w:rPr>
            </w:pPr>
          </w:p>
        </w:tc>
      </w:tr>
      <w:tr w:rsidR="004F579F" w:rsidRPr="008618D1" w:rsidTr="00885A54">
        <w:trPr>
          <w:trHeight w:val="20"/>
        </w:trPr>
        <w:tc>
          <w:tcPr>
            <w:tcW w:w="6179" w:type="dxa"/>
            <w:shd w:val="clear" w:color="auto" w:fill="auto"/>
          </w:tcPr>
          <w:p w:rsidR="008618D1" w:rsidRPr="00390FD1" w:rsidRDefault="008618D1" w:rsidP="00390FD1">
            <w:pPr>
              <w:shd w:val="clear" w:color="auto" w:fill="FFFFFF" w:themeFill="background1"/>
              <w:suppressAutoHyphens w:val="0"/>
              <w:spacing w:before="40" w:after="120"/>
              <w:ind w:left="1134" w:right="113" w:hanging="1134"/>
              <w:rPr>
                <w:i/>
                <w:lang w:val="fr-FR"/>
              </w:rPr>
            </w:pPr>
            <w:r w:rsidRPr="00390FD1">
              <w:rPr>
                <w:i/>
                <w:lang w:val="fr-FR"/>
              </w:rPr>
              <w:t>Article 18</w:t>
            </w:r>
            <w:r w:rsidR="00390FD1" w:rsidRPr="00390FD1">
              <w:rPr>
                <w:i/>
                <w:lang w:val="fr-FR"/>
              </w:rPr>
              <w:tab/>
            </w:r>
            <w:r w:rsidRPr="00390FD1">
              <w:rPr>
                <w:i/>
                <w:lang w:val="fr-FR"/>
              </w:rPr>
              <w:t xml:space="preserve">Conséquences des empêchements au transport </w:t>
            </w:r>
            <w:r w:rsidR="00390FD1" w:rsidRPr="00390FD1">
              <w:rPr>
                <w:i/>
                <w:lang w:val="fr-FR"/>
              </w:rPr>
              <w:br/>
            </w:r>
            <w:r w:rsidRPr="00390FD1">
              <w:rPr>
                <w:i/>
                <w:lang w:val="fr-FR"/>
              </w:rPr>
              <w:t xml:space="preserve">et à la livraison </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 xml:space="preserve">§ 1 </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Le transporteur a droit au remboursement des frais que lui causent sa demande d</w:t>
            </w:r>
            <w:r w:rsidR="00123E40">
              <w:rPr>
                <w:lang w:val="fr-FR"/>
              </w:rPr>
              <w:t>’</w:t>
            </w:r>
            <w:r w:rsidRPr="008618D1">
              <w:rPr>
                <w:lang w:val="fr-FR"/>
              </w:rPr>
              <w:t>instructions, l</w:t>
            </w:r>
            <w:r w:rsidR="00123E40">
              <w:rPr>
                <w:lang w:val="fr-FR"/>
              </w:rPr>
              <w:t>’</w:t>
            </w:r>
            <w:r w:rsidRPr="008618D1">
              <w:rPr>
                <w:lang w:val="fr-FR"/>
              </w:rPr>
              <w:t>exécution des instructions reçues ou la décision qu</w:t>
            </w:r>
            <w:r w:rsidR="00123E40">
              <w:rPr>
                <w:lang w:val="fr-FR"/>
              </w:rPr>
              <w:t>’</w:t>
            </w:r>
            <w:r w:rsidRPr="008618D1">
              <w:rPr>
                <w:lang w:val="fr-FR"/>
              </w:rPr>
              <w:t>il a prise conformément à l</w:t>
            </w:r>
            <w:r w:rsidR="00123E40">
              <w:rPr>
                <w:lang w:val="fr-FR"/>
              </w:rPr>
              <w:t>’</w:t>
            </w:r>
            <w:r w:rsidRPr="008618D1">
              <w:rPr>
                <w:lang w:val="fr-FR"/>
              </w:rPr>
              <w:t>article 17, paragraphe 3, à moins que ces frais ne soient la conséquence de sa faute. Il peut notamment percevoir le prix de transport applicable à l</w:t>
            </w:r>
            <w:r w:rsidR="00123E40">
              <w:rPr>
                <w:lang w:val="fr-FR"/>
              </w:rPr>
              <w:t>’</w:t>
            </w:r>
            <w:r w:rsidRPr="008618D1">
              <w:rPr>
                <w:lang w:val="fr-FR"/>
              </w:rPr>
              <w:t>itinéraire emprunté et dispose des délais de livraison correspondant à cet itinéraire.</w:t>
            </w:r>
          </w:p>
          <w:p w:rsidR="008618D1" w:rsidRPr="008618D1" w:rsidRDefault="00463F16" w:rsidP="004F579F">
            <w:pPr>
              <w:shd w:val="clear" w:color="auto" w:fill="FFFFFF" w:themeFill="background1"/>
              <w:suppressAutoHyphens w:val="0"/>
              <w:spacing w:before="40" w:after="120"/>
              <w:ind w:right="113"/>
              <w:rPr>
                <w:lang w:val="fr-FR"/>
              </w:rPr>
            </w:pPr>
            <w:r>
              <w:rPr>
                <w:lang w:val="fr-FR"/>
              </w:rPr>
              <w:t>(Art.</w:t>
            </w:r>
            <w:r w:rsidR="008618D1" w:rsidRPr="008618D1">
              <w:rPr>
                <w:lang w:val="fr-FR"/>
              </w:rPr>
              <w:t xml:space="preserve"> 18) § 2 </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Si le transporteur ne peut pas, dans un délai raisonnable compte tenu de l</w:t>
            </w:r>
            <w:r w:rsidR="00123E40">
              <w:rPr>
                <w:lang w:val="fr-FR"/>
              </w:rPr>
              <w:t>’</w:t>
            </w:r>
            <w:r w:rsidRPr="008618D1">
              <w:rPr>
                <w:lang w:val="fr-FR"/>
              </w:rPr>
              <w:t>état des différentes marchandises, obtenir des instructions licites et raisonnables, il prend les mesures qui lui paraissent les meilleures dans l</w:t>
            </w:r>
            <w:r w:rsidR="00123E40">
              <w:rPr>
                <w:lang w:val="fr-FR"/>
              </w:rPr>
              <w:t>’</w:t>
            </w:r>
            <w:r w:rsidRPr="008618D1">
              <w:rPr>
                <w:lang w:val="fr-FR"/>
              </w:rPr>
              <w:t>intérêt de l</w:t>
            </w:r>
            <w:r w:rsidR="00123E40">
              <w:rPr>
                <w:lang w:val="fr-FR"/>
              </w:rPr>
              <w:t>’</w:t>
            </w:r>
            <w:r w:rsidRPr="008618D1">
              <w:rPr>
                <w:lang w:val="fr-FR"/>
              </w:rPr>
              <w:t>ayant droit. Il peut, par exemple, renvoyer la marchandise à l</w:t>
            </w:r>
            <w:r w:rsidR="00123E40">
              <w:rPr>
                <w:lang w:val="fr-FR"/>
              </w:rPr>
              <w:t>’</w:t>
            </w:r>
            <w:r w:rsidRPr="008618D1">
              <w:rPr>
                <w:lang w:val="fr-FR"/>
              </w:rPr>
              <w:t>expéditeur ou la décharger pour le compte de l</w:t>
            </w:r>
            <w:r w:rsidR="00123E40">
              <w:rPr>
                <w:lang w:val="fr-FR"/>
              </w:rPr>
              <w:t>’</w:t>
            </w:r>
            <w:r w:rsidRPr="008618D1">
              <w:rPr>
                <w:lang w:val="fr-FR"/>
              </w:rPr>
              <w:t>ayant droit. Après ce déchargement, le transport est réputé terminé. Le transporteur assume alors la garde de la marchandise pour le compte de l</w:t>
            </w:r>
            <w:r w:rsidR="00123E40">
              <w:rPr>
                <w:lang w:val="fr-FR"/>
              </w:rPr>
              <w:t>’</w:t>
            </w:r>
            <w:r w:rsidRPr="008618D1">
              <w:rPr>
                <w:lang w:val="fr-FR"/>
              </w:rPr>
              <w:t>ayant droit. Il peut toutefois confier la marchandise à un tiers, auquel cas il est déchargé de toute responsabilité autre que du choix judicieux de ce tiers. La marchandise reste grevée des créances résultant du contrat de transport et de tous autres frais relatifs au transport.</w:t>
            </w:r>
          </w:p>
        </w:tc>
        <w:tc>
          <w:tcPr>
            <w:tcW w:w="6180" w:type="dxa"/>
            <w:shd w:val="clear" w:color="auto" w:fill="auto"/>
          </w:tcPr>
          <w:p w:rsidR="008618D1" w:rsidRPr="008618D1" w:rsidRDefault="008618D1" w:rsidP="00EF63D0">
            <w:pPr>
              <w:shd w:val="clear" w:color="auto" w:fill="FFFFFF" w:themeFill="background1"/>
              <w:suppressAutoHyphens w:val="0"/>
              <w:spacing w:before="980" w:after="120"/>
              <w:ind w:right="113"/>
              <w:rPr>
                <w:lang w:val="fr-FR"/>
              </w:rPr>
            </w:pPr>
            <w:r w:rsidRPr="008618D1">
              <w:rPr>
                <w:lang w:val="fr-FR"/>
              </w:rPr>
              <w:t>La CIM et le droit ferroviaire unifié comptent chacun un article distinct sur les conséquences des empêchements au transport et à la livraison, tandis que la SMGS régit ces questions, de manière moins détaillée, dans un article unique consacré auxdits empêchements.</w:t>
            </w:r>
          </w:p>
        </w:tc>
      </w:tr>
      <w:tr w:rsidR="00EF63D0" w:rsidRPr="008618D1" w:rsidTr="005964EE">
        <w:trPr>
          <w:trHeight w:val="20"/>
        </w:trPr>
        <w:tc>
          <w:tcPr>
            <w:tcW w:w="6179" w:type="dxa"/>
            <w:tcBorders>
              <w:bottom w:val="single" w:sz="4" w:space="0" w:color="auto"/>
            </w:tcBorders>
            <w:shd w:val="clear" w:color="auto" w:fill="auto"/>
          </w:tcPr>
          <w:p w:rsidR="00EF63D0" w:rsidRPr="008618D1" w:rsidRDefault="00EF63D0" w:rsidP="00EF63D0">
            <w:pPr>
              <w:shd w:val="clear" w:color="auto" w:fill="FFFFFF" w:themeFill="background1"/>
              <w:suppressAutoHyphens w:val="0"/>
              <w:spacing w:before="40" w:after="120"/>
              <w:ind w:right="113"/>
              <w:rPr>
                <w:lang w:val="fr-FR"/>
              </w:rPr>
            </w:pPr>
            <w:r>
              <w:rPr>
                <w:lang w:val="fr-FR"/>
              </w:rPr>
              <w:lastRenderedPageBreak/>
              <w:t>(Art.</w:t>
            </w:r>
            <w:r w:rsidRPr="008618D1">
              <w:rPr>
                <w:lang w:val="fr-FR"/>
              </w:rPr>
              <w:t xml:space="preserve"> 18) § 3 </w:t>
            </w:r>
          </w:p>
          <w:p w:rsidR="00EF63D0" w:rsidRPr="008618D1" w:rsidRDefault="00EF63D0" w:rsidP="00EF63D0">
            <w:pPr>
              <w:shd w:val="clear" w:color="auto" w:fill="FFFFFF" w:themeFill="background1"/>
              <w:suppressAutoHyphens w:val="0"/>
              <w:spacing w:before="40" w:after="120"/>
              <w:ind w:right="113"/>
              <w:rPr>
                <w:lang w:val="fr-FR"/>
              </w:rPr>
            </w:pPr>
            <w:r w:rsidRPr="008618D1">
              <w:rPr>
                <w:lang w:val="fr-FR"/>
              </w:rPr>
              <w:t>Le transporteur peut faire procéder à la vente de la marchandise, sans attendre d</w:t>
            </w:r>
            <w:r>
              <w:rPr>
                <w:lang w:val="fr-FR"/>
              </w:rPr>
              <w:t>’</w:t>
            </w:r>
            <w:r w:rsidRPr="008618D1">
              <w:rPr>
                <w:lang w:val="fr-FR"/>
              </w:rPr>
              <w:t>instructions de l</w:t>
            </w:r>
            <w:r>
              <w:rPr>
                <w:lang w:val="fr-FR"/>
              </w:rPr>
              <w:t>’</w:t>
            </w:r>
            <w:r w:rsidRPr="008618D1">
              <w:rPr>
                <w:lang w:val="fr-FR"/>
              </w:rPr>
              <w:t>ayant droit lorsque la nature périssable ou l</w:t>
            </w:r>
            <w:r>
              <w:rPr>
                <w:lang w:val="fr-FR"/>
              </w:rPr>
              <w:t>’</w:t>
            </w:r>
            <w:r w:rsidRPr="008618D1">
              <w:rPr>
                <w:lang w:val="fr-FR"/>
              </w:rPr>
              <w:t>état de la marchandise le justifie ou lorsque les frais de garde sont disproportionnés par rapport à la valeur de la marchandise. Il peut aussi faire procéder à la vente dans d</w:t>
            </w:r>
            <w:r>
              <w:rPr>
                <w:lang w:val="fr-FR"/>
              </w:rPr>
              <w:t>’</w:t>
            </w:r>
            <w:r w:rsidRPr="008618D1">
              <w:rPr>
                <w:lang w:val="fr-FR"/>
              </w:rPr>
              <w:t>autres cas, si dans un délai donné il n</w:t>
            </w:r>
            <w:r>
              <w:rPr>
                <w:lang w:val="fr-FR"/>
              </w:rPr>
              <w:t>’</w:t>
            </w:r>
            <w:r w:rsidRPr="008618D1">
              <w:rPr>
                <w:lang w:val="fr-FR"/>
              </w:rPr>
              <w:t>a pas reçu de l</w:t>
            </w:r>
            <w:r>
              <w:rPr>
                <w:lang w:val="fr-FR"/>
              </w:rPr>
              <w:t>’</w:t>
            </w:r>
            <w:r w:rsidRPr="008618D1">
              <w:rPr>
                <w:lang w:val="fr-FR"/>
              </w:rPr>
              <w:t>ayant droit des instructions contraires dont l</w:t>
            </w:r>
            <w:r>
              <w:rPr>
                <w:lang w:val="fr-FR"/>
              </w:rPr>
              <w:t>’</w:t>
            </w:r>
            <w:r w:rsidRPr="008618D1">
              <w:rPr>
                <w:lang w:val="fr-FR"/>
              </w:rPr>
              <w:t>exécution puisse équitablement être exigée</w:t>
            </w:r>
            <w:r>
              <w:rPr>
                <w:lang w:val="fr-FR"/>
              </w:rPr>
              <w:t> ;</w:t>
            </w:r>
            <w:r w:rsidRPr="008618D1">
              <w:rPr>
                <w:lang w:val="fr-FR"/>
              </w:rPr>
              <w:t xml:space="preserve"> dans de tels cas il peut détruire la marchandise inutilisable. Toutes les mesures prises doivent être conformes à la législation en vigueur.</w:t>
            </w:r>
          </w:p>
          <w:p w:rsidR="00EF63D0" w:rsidRPr="008618D1" w:rsidRDefault="00EF63D0" w:rsidP="00EF63D0">
            <w:pPr>
              <w:shd w:val="clear" w:color="auto" w:fill="FFFFFF" w:themeFill="background1"/>
              <w:suppressAutoHyphens w:val="0"/>
              <w:spacing w:before="40" w:after="120"/>
              <w:ind w:right="113"/>
              <w:rPr>
                <w:lang w:val="fr-FR"/>
              </w:rPr>
            </w:pPr>
            <w:r>
              <w:rPr>
                <w:lang w:val="fr-FR"/>
              </w:rPr>
              <w:t>(Art.</w:t>
            </w:r>
            <w:r w:rsidRPr="008618D1">
              <w:rPr>
                <w:lang w:val="fr-FR"/>
              </w:rPr>
              <w:t xml:space="preserve"> 18) § 4 </w:t>
            </w:r>
          </w:p>
          <w:p w:rsidR="00EF63D0" w:rsidRPr="00390FD1" w:rsidRDefault="00EF63D0" w:rsidP="00EF63D0">
            <w:pPr>
              <w:shd w:val="clear" w:color="auto" w:fill="FFFFFF" w:themeFill="background1"/>
              <w:suppressAutoHyphens w:val="0"/>
              <w:spacing w:before="40" w:after="120"/>
              <w:ind w:right="113"/>
              <w:rPr>
                <w:i/>
                <w:lang w:val="fr-FR"/>
              </w:rPr>
            </w:pPr>
            <w:r w:rsidRPr="008618D1">
              <w:rPr>
                <w:lang w:val="fr-FR"/>
              </w:rPr>
              <w:t>Si la marchandise a été vendue, le produit de la vente doit être mis à la disposition de l</w:t>
            </w:r>
            <w:r>
              <w:rPr>
                <w:lang w:val="fr-FR"/>
              </w:rPr>
              <w:t>’</w:t>
            </w:r>
            <w:r w:rsidRPr="008618D1">
              <w:rPr>
                <w:lang w:val="fr-FR"/>
              </w:rPr>
              <w:t>ayant droit, déduction faite des frais grevant la valeur de la marchandise. Si ces frais sont supérieurs au produit de la vente, le transporteur a droit à percevoir la différence.</w:t>
            </w:r>
          </w:p>
        </w:tc>
        <w:tc>
          <w:tcPr>
            <w:tcW w:w="6180" w:type="dxa"/>
            <w:tcBorders>
              <w:bottom w:val="single" w:sz="4" w:space="0" w:color="auto"/>
            </w:tcBorders>
            <w:shd w:val="clear" w:color="auto" w:fill="auto"/>
          </w:tcPr>
          <w:p w:rsidR="00EF63D0" w:rsidRPr="008618D1" w:rsidRDefault="00EF63D0" w:rsidP="00EF63D0">
            <w:pPr>
              <w:shd w:val="clear" w:color="auto" w:fill="FFFFFF" w:themeFill="background1"/>
              <w:suppressAutoHyphens w:val="0"/>
              <w:spacing w:before="980" w:after="120"/>
              <w:ind w:right="113"/>
              <w:rPr>
                <w:lang w:val="fr-FR"/>
              </w:rPr>
            </w:pPr>
          </w:p>
        </w:tc>
      </w:tr>
      <w:tr w:rsidR="004F579F" w:rsidRPr="005964EE" w:rsidTr="005964EE">
        <w:trPr>
          <w:trHeight w:val="20"/>
        </w:trPr>
        <w:tc>
          <w:tcPr>
            <w:tcW w:w="12359" w:type="dxa"/>
            <w:gridSpan w:val="2"/>
            <w:tcBorders>
              <w:top w:val="single" w:sz="4" w:space="0" w:color="auto"/>
              <w:bottom w:val="single" w:sz="4" w:space="0" w:color="auto"/>
            </w:tcBorders>
            <w:shd w:val="clear" w:color="auto" w:fill="auto"/>
          </w:tcPr>
          <w:p w:rsidR="008618D1" w:rsidRPr="005964EE" w:rsidRDefault="008618D1" w:rsidP="005964EE">
            <w:pPr>
              <w:shd w:val="clear" w:color="auto" w:fill="FFFFFF" w:themeFill="background1"/>
              <w:suppressAutoHyphens w:val="0"/>
              <w:spacing w:before="40" w:after="120"/>
              <w:ind w:right="113"/>
              <w:rPr>
                <w:b/>
                <w:lang w:val="fr-FR"/>
              </w:rPr>
            </w:pPr>
            <w:r w:rsidRPr="005964EE">
              <w:rPr>
                <w:b/>
                <w:lang w:val="fr-FR"/>
              </w:rPr>
              <w:t>Point 15</w:t>
            </w:r>
            <w:r w:rsidR="005964EE">
              <w:rPr>
                <w:b/>
                <w:lang w:val="fr-FR"/>
              </w:rPr>
              <w:br/>
            </w:r>
            <w:r w:rsidRPr="005964EE">
              <w:rPr>
                <w:b/>
                <w:lang w:val="fr-FR"/>
              </w:rPr>
              <w:t>Responsabilité</w:t>
            </w:r>
          </w:p>
        </w:tc>
      </w:tr>
      <w:tr w:rsidR="004F579F" w:rsidRPr="008618D1" w:rsidTr="005964EE">
        <w:trPr>
          <w:trHeight w:val="20"/>
        </w:trPr>
        <w:tc>
          <w:tcPr>
            <w:tcW w:w="6179" w:type="dxa"/>
            <w:tcBorders>
              <w:top w:val="single" w:sz="4" w:space="0" w:color="auto"/>
            </w:tcBorders>
            <w:shd w:val="clear" w:color="auto" w:fill="auto"/>
          </w:tcPr>
          <w:p w:rsidR="008618D1" w:rsidRPr="005964EE" w:rsidRDefault="008618D1" w:rsidP="004F579F">
            <w:pPr>
              <w:shd w:val="clear" w:color="auto" w:fill="FFFFFF" w:themeFill="background1"/>
              <w:suppressAutoHyphens w:val="0"/>
              <w:spacing w:before="40" w:after="120"/>
              <w:ind w:right="113"/>
              <w:rPr>
                <w:i/>
                <w:lang w:val="fr-FR"/>
              </w:rPr>
            </w:pPr>
            <w:r w:rsidRPr="005964EE">
              <w:rPr>
                <w:i/>
                <w:lang w:val="fr-FR"/>
              </w:rPr>
              <w:t>Article 19</w:t>
            </w:r>
            <w:r w:rsidRPr="005964EE">
              <w:rPr>
                <w:i/>
                <w:lang w:val="fr-FR"/>
              </w:rPr>
              <w:tab/>
              <w:t>Fondement de la responsabilité</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 xml:space="preserve">§ 1 </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Le transporteur contractuel est responsable du dommage résultant de la perte totale ou partielle ou de l</w:t>
            </w:r>
            <w:r w:rsidR="00123E40">
              <w:rPr>
                <w:lang w:val="fr-FR"/>
              </w:rPr>
              <w:t>’</w:t>
            </w:r>
            <w:r w:rsidRPr="008618D1">
              <w:rPr>
                <w:lang w:val="fr-FR"/>
              </w:rPr>
              <w:t>avarie de la marchandise survenues à partir de la prise en charge de la marchandise jusqu</w:t>
            </w:r>
            <w:r w:rsidR="00123E40">
              <w:rPr>
                <w:lang w:val="fr-FR"/>
              </w:rPr>
              <w:t>’</w:t>
            </w:r>
            <w:r w:rsidRPr="008618D1">
              <w:rPr>
                <w:lang w:val="fr-FR"/>
              </w:rPr>
              <w:t>à la livraison, ainsi que du retard de la livraison.</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 xml:space="preserve">§ 2 </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Lorsqu</w:t>
            </w:r>
            <w:r w:rsidR="00123E40">
              <w:rPr>
                <w:lang w:val="fr-FR"/>
              </w:rPr>
              <w:t>’</w:t>
            </w:r>
            <w:r w:rsidRPr="008618D1">
              <w:rPr>
                <w:lang w:val="fr-FR"/>
              </w:rPr>
              <w:t>un transport régi par un contrat de transport unique est exécuté par plusieurs transporteurs subséquents, la responsabilité du transporteur contractuel et de tous les transporteurs subséquents est conjointe et solidaire.</w:t>
            </w:r>
          </w:p>
        </w:tc>
        <w:tc>
          <w:tcPr>
            <w:tcW w:w="6180" w:type="dxa"/>
            <w:tcBorders>
              <w:top w:val="single" w:sz="4" w:space="0" w:color="auto"/>
            </w:tcBorders>
            <w:shd w:val="clear" w:color="auto" w:fill="auto"/>
          </w:tcPr>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La responsabilité du transporteur en cas de perte, d</w:t>
            </w:r>
            <w:r w:rsidR="00123E40">
              <w:rPr>
                <w:lang w:val="fr-FR"/>
              </w:rPr>
              <w:t>’</w:t>
            </w:r>
            <w:r w:rsidRPr="008618D1">
              <w:rPr>
                <w:lang w:val="fr-FR"/>
              </w:rPr>
              <w:t>avarie ou de retard de livraison a le même fondement dans la CIM et dans la SMGS. En revanche, il y a des divergences sur certains points précis concernant la responsabilité et l</w:t>
            </w:r>
            <w:r w:rsidR="00123E40">
              <w:rPr>
                <w:lang w:val="fr-FR"/>
              </w:rPr>
              <w:t>’</w:t>
            </w:r>
            <w:r w:rsidRPr="008618D1">
              <w:rPr>
                <w:lang w:val="fr-FR"/>
              </w:rPr>
              <w:t>indemnisation</w:t>
            </w:r>
            <w:r w:rsidR="004F579F">
              <w:rPr>
                <w:lang w:val="fr-FR"/>
              </w:rPr>
              <w:t> :</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 xml:space="preserve"> La SMGS ne fixe pas de limite au montant de l</w:t>
            </w:r>
            <w:r w:rsidR="00123E40">
              <w:rPr>
                <w:lang w:val="fr-FR"/>
              </w:rPr>
              <w:t>’</w:t>
            </w:r>
            <w:r w:rsidRPr="008618D1">
              <w:rPr>
                <w:lang w:val="fr-FR"/>
              </w:rPr>
              <w:t>indemnisation, tandis que la CIM en fixe une en cas de perte ou d</w:t>
            </w:r>
            <w:r w:rsidR="00123E40">
              <w:rPr>
                <w:lang w:val="fr-FR"/>
              </w:rPr>
              <w:t>’</w:t>
            </w:r>
            <w:r w:rsidRPr="008618D1">
              <w:rPr>
                <w:lang w:val="fr-FR"/>
              </w:rPr>
              <w:t>avarie de la marchandise. L</w:t>
            </w:r>
            <w:r w:rsidR="00123E40">
              <w:rPr>
                <w:lang w:val="fr-FR"/>
              </w:rPr>
              <w:t>’</w:t>
            </w:r>
            <w:r w:rsidRPr="008618D1">
              <w:rPr>
                <w:lang w:val="fr-FR"/>
              </w:rPr>
              <w:t xml:space="preserve">indemnité pour retard de livraison est réglementé différemment (voir ci-après). </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Le droit ferroviaire unifié offre une solution de compromis uniformisée qui comporte des éléments des deux régimes juridiques. Des précisions sont données ci-après en lien avec les dispositions pertinentes.</w:t>
            </w:r>
          </w:p>
        </w:tc>
      </w:tr>
      <w:tr w:rsidR="005964EE" w:rsidRPr="008618D1" w:rsidTr="005964EE">
        <w:trPr>
          <w:trHeight w:val="20"/>
        </w:trPr>
        <w:tc>
          <w:tcPr>
            <w:tcW w:w="6179" w:type="dxa"/>
            <w:shd w:val="clear" w:color="auto" w:fill="auto"/>
          </w:tcPr>
          <w:p w:rsidR="005964EE" w:rsidRPr="008618D1" w:rsidRDefault="005964EE" w:rsidP="005964EE">
            <w:pPr>
              <w:keepNext/>
              <w:shd w:val="clear" w:color="auto" w:fill="FFFFFF" w:themeFill="background1"/>
              <w:suppressAutoHyphens w:val="0"/>
              <w:spacing w:before="40" w:after="120"/>
              <w:ind w:right="113"/>
              <w:rPr>
                <w:lang w:val="fr-FR"/>
              </w:rPr>
            </w:pPr>
            <w:r>
              <w:rPr>
                <w:lang w:val="fr-FR"/>
              </w:rPr>
              <w:lastRenderedPageBreak/>
              <w:t>(Art.</w:t>
            </w:r>
            <w:r w:rsidRPr="008618D1">
              <w:rPr>
                <w:lang w:val="fr-FR"/>
              </w:rPr>
              <w:t xml:space="preserve"> 19) § 3 </w:t>
            </w:r>
          </w:p>
          <w:p w:rsidR="005964EE" w:rsidRPr="005964EE" w:rsidRDefault="005964EE" w:rsidP="005964EE">
            <w:pPr>
              <w:keepNext/>
              <w:shd w:val="clear" w:color="auto" w:fill="FFFFFF" w:themeFill="background1"/>
              <w:suppressAutoHyphens w:val="0"/>
              <w:spacing w:before="40" w:after="120"/>
              <w:ind w:right="113"/>
              <w:rPr>
                <w:i/>
                <w:lang w:val="fr-FR"/>
              </w:rPr>
            </w:pPr>
            <w:r w:rsidRPr="008618D1">
              <w:rPr>
                <w:lang w:val="fr-FR"/>
              </w:rPr>
              <w:t>Le transporteur est déchargé de cette responsabilité dans la mesure où la perte, l</w:t>
            </w:r>
            <w:r>
              <w:rPr>
                <w:lang w:val="fr-FR"/>
              </w:rPr>
              <w:t>’</w:t>
            </w:r>
            <w:r w:rsidRPr="008618D1">
              <w:rPr>
                <w:lang w:val="fr-FR"/>
              </w:rPr>
              <w:t>avarie ou le retard de livraison a eu pour cause une faute de l</w:t>
            </w:r>
            <w:r>
              <w:rPr>
                <w:lang w:val="fr-FR"/>
              </w:rPr>
              <w:t>’</w:t>
            </w:r>
            <w:r w:rsidRPr="008618D1">
              <w:rPr>
                <w:lang w:val="fr-FR"/>
              </w:rPr>
              <w:t>ayant droit, ou une instruction donnée par celui-ci ne résultant pas d</w:t>
            </w:r>
            <w:r>
              <w:rPr>
                <w:lang w:val="fr-FR"/>
              </w:rPr>
              <w:t>’</w:t>
            </w:r>
            <w:r w:rsidRPr="008618D1">
              <w:rPr>
                <w:lang w:val="fr-FR"/>
              </w:rPr>
              <w:t>une faute du transporteur, ou un vice propre de la marchandise, ou encore des circonstances que le transporteur ne pouvait pas éviter et aux conséquences desquelles il ne pouvait pas obvier.</w:t>
            </w:r>
          </w:p>
        </w:tc>
        <w:tc>
          <w:tcPr>
            <w:tcW w:w="6180" w:type="dxa"/>
            <w:shd w:val="clear" w:color="auto" w:fill="auto"/>
          </w:tcPr>
          <w:p w:rsidR="005964EE" w:rsidRPr="008618D1" w:rsidRDefault="005964EE" w:rsidP="005964EE">
            <w:pPr>
              <w:keepNext/>
              <w:shd w:val="clear" w:color="auto" w:fill="FFFFFF" w:themeFill="background1"/>
              <w:suppressAutoHyphens w:val="0"/>
              <w:spacing w:before="380" w:after="120"/>
              <w:ind w:right="113"/>
              <w:rPr>
                <w:lang w:val="fr-FR"/>
              </w:rPr>
            </w:pPr>
            <w:r w:rsidRPr="008618D1">
              <w:rPr>
                <w:lang w:val="fr-FR"/>
              </w:rPr>
              <w:t>La SMGS ne mentionne pas expressément la responsabilité d</w:t>
            </w:r>
            <w:r>
              <w:rPr>
                <w:lang w:val="fr-FR"/>
              </w:rPr>
              <w:t>’</w:t>
            </w:r>
            <w:r w:rsidRPr="008618D1">
              <w:rPr>
                <w:lang w:val="fr-FR"/>
              </w:rPr>
              <w:t>un transporteur subséquent, mais cette responsabilité existe. Les recours entre les transporteurs ayant participé au transport sont régis de manière uniforme dans les trois régimes j</w:t>
            </w:r>
            <w:r w:rsidR="008A2E95">
              <w:rPr>
                <w:lang w:val="fr-FR"/>
              </w:rPr>
              <w:t>uridiques, au chapitre sur les « </w:t>
            </w:r>
            <w:r w:rsidRPr="008618D1">
              <w:rPr>
                <w:lang w:val="fr-FR"/>
              </w:rPr>
              <w:t>Rappo</w:t>
            </w:r>
            <w:r w:rsidR="008A2E95">
              <w:rPr>
                <w:lang w:val="fr-FR"/>
              </w:rPr>
              <w:t>rts des transporteurs entre eux »</w:t>
            </w:r>
            <w:r w:rsidRPr="008618D1">
              <w:rPr>
                <w:lang w:val="fr-FR"/>
              </w:rPr>
              <w:t>.</w:t>
            </w:r>
          </w:p>
          <w:p w:rsidR="005964EE" w:rsidRPr="008618D1" w:rsidRDefault="005964EE" w:rsidP="005964EE">
            <w:pPr>
              <w:keepNext/>
              <w:shd w:val="clear" w:color="auto" w:fill="FFFFFF" w:themeFill="background1"/>
              <w:suppressAutoHyphens w:val="0"/>
              <w:spacing w:before="40" w:after="120"/>
              <w:ind w:right="113"/>
              <w:rPr>
                <w:lang w:val="fr-FR"/>
              </w:rPr>
            </w:pPr>
            <w:r w:rsidRPr="008618D1">
              <w:rPr>
                <w:lang w:val="fr-FR"/>
              </w:rPr>
              <w:t>Les exonérations de responsabilité font l</w:t>
            </w:r>
            <w:r>
              <w:rPr>
                <w:lang w:val="fr-FR"/>
              </w:rPr>
              <w:t>’</w:t>
            </w:r>
            <w:r w:rsidRPr="008618D1">
              <w:rPr>
                <w:lang w:val="fr-FR"/>
              </w:rPr>
              <w:t>objet de dispositions bien plus détaillées dans la CIM et la SMGS que dans le droit ferroviaire unifié. Le droit ferroviaire unifié énonce un principe qui couvre la plupart des cas pertinents.</w:t>
            </w:r>
          </w:p>
          <w:p w:rsidR="005964EE" w:rsidRPr="008618D1" w:rsidRDefault="005964EE" w:rsidP="008A2E95">
            <w:pPr>
              <w:keepNext/>
              <w:shd w:val="clear" w:color="auto" w:fill="FFFFFF" w:themeFill="background1"/>
              <w:suppressAutoHyphens w:val="0"/>
              <w:spacing w:before="40" w:after="120"/>
              <w:ind w:right="113"/>
              <w:rPr>
                <w:lang w:val="fr-FR"/>
              </w:rPr>
            </w:pPr>
            <w:r w:rsidRPr="008618D1">
              <w:rPr>
                <w:lang w:val="fr-FR"/>
              </w:rPr>
              <w:t>Le droit ferroviaire unifié n</w:t>
            </w:r>
            <w:r>
              <w:rPr>
                <w:lang w:val="fr-FR"/>
              </w:rPr>
              <w:t>’</w:t>
            </w:r>
            <w:r w:rsidRPr="008618D1">
              <w:rPr>
                <w:lang w:val="fr-FR"/>
              </w:rPr>
              <w:t>allège pas la responsabilité du transporteur en cas de transport de véhicules ferroviaires en tant que marchandise (comme c</w:t>
            </w:r>
            <w:r>
              <w:rPr>
                <w:lang w:val="fr-FR"/>
              </w:rPr>
              <w:t>’</w:t>
            </w:r>
            <w:r w:rsidRPr="008618D1">
              <w:rPr>
                <w:lang w:val="fr-FR"/>
              </w:rPr>
              <w:t>est le cas dans la CIM) mais contient des dispositions relatives à l</w:t>
            </w:r>
            <w:r>
              <w:rPr>
                <w:lang w:val="fr-FR"/>
              </w:rPr>
              <w:t>’</w:t>
            </w:r>
            <w:r w:rsidRPr="008618D1">
              <w:rPr>
                <w:lang w:val="fr-FR"/>
              </w:rPr>
              <w:t>indemnisation en cas de perte ou d</w:t>
            </w:r>
            <w:r>
              <w:rPr>
                <w:lang w:val="fr-FR"/>
              </w:rPr>
              <w:t>’</w:t>
            </w:r>
            <w:r w:rsidRPr="008618D1">
              <w:rPr>
                <w:lang w:val="fr-FR"/>
              </w:rPr>
              <w:t>avarie d</w:t>
            </w:r>
            <w:r>
              <w:rPr>
                <w:lang w:val="fr-FR"/>
              </w:rPr>
              <w:t>’</w:t>
            </w:r>
            <w:r w:rsidRPr="008618D1">
              <w:rPr>
                <w:lang w:val="fr-FR"/>
              </w:rPr>
              <w:t xml:space="preserve">un wagon vide transporté comme marchandise (voir </w:t>
            </w:r>
            <w:r w:rsidR="008A2E95">
              <w:rPr>
                <w:lang w:val="fr-FR"/>
              </w:rPr>
              <w:t>l’article 21, par. </w:t>
            </w:r>
            <w:r w:rsidRPr="008618D1">
              <w:rPr>
                <w:lang w:val="fr-FR"/>
              </w:rPr>
              <w:t xml:space="preserve">5, et </w:t>
            </w:r>
            <w:r w:rsidR="008A2E95">
              <w:rPr>
                <w:lang w:val="fr-FR"/>
              </w:rPr>
              <w:t>l’</w:t>
            </w:r>
            <w:r w:rsidRPr="008618D1">
              <w:rPr>
                <w:lang w:val="fr-FR"/>
              </w:rPr>
              <w:t>article 24, par. 4). La</w:t>
            </w:r>
            <w:r w:rsidR="008A2E95">
              <w:rPr>
                <w:lang w:val="fr-FR"/>
              </w:rPr>
              <w:t> SMGS évoque seulement des « </w:t>
            </w:r>
            <w:r w:rsidRPr="008618D1">
              <w:rPr>
                <w:lang w:val="fr-FR"/>
              </w:rPr>
              <w:t>règles pour le transport de wagons en tan</w:t>
            </w:r>
            <w:r w:rsidR="008A2E95">
              <w:rPr>
                <w:lang w:val="fr-FR"/>
              </w:rPr>
              <w:t>t que moyen de transport »</w:t>
            </w:r>
            <w:r w:rsidRPr="008618D1">
              <w:rPr>
                <w:lang w:val="fr-FR"/>
              </w:rPr>
              <w:t>.</w:t>
            </w:r>
          </w:p>
        </w:tc>
      </w:tr>
      <w:tr w:rsidR="004F579F" w:rsidRPr="008618D1" w:rsidTr="00885A54">
        <w:trPr>
          <w:trHeight w:val="20"/>
        </w:trPr>
        <w:tc>
          <w:tcPr>
            <w:tcW w:w="6179" w:type="dxa"/>
            <w:shd w:val="clear" w:color="auto" w:fill="auto"/>
          </w:tcPr>
          <w:p w:rsidR="008618D1" w:rsidRPr="005964EE" w:rsidRDefault="008618D1" w:rsidP="004F579F">
            <w:pPr>
              <w:shd w:val="clear" w:color="auto" w:fill="FFFFFF" w:themeFill="background1"/>
              <w:suppressAutoHyphens w:val="0"/>
              <w:spacing w:before="40" w:after="120"/>
              <w:ind w:right="113"/>
              <w:rPr>
                <w:i/>
                <w:lang w:val="fr-FR"/>
              </w:rPr>
            </w:pPr>
            <w:r w:rsidRPr="005964EE">
              <w:rPr>
                <w:i/>
                <w:lang w:val="fr-FR"/>
              </w:rPr>
              <w:t>Article 20</w:t>
            </w:r>
            <w:r w:rsidRPr="005964EE">
              <w:rPr>
                <w:i/>
                <w:lang w:val="fr-FR"/>
              </w:rPr>
              <w:tab/>
              <w:t>Présomption de perte de la marchandise</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 xml:space="preserve">§ 1 </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La personne qui a le droit d</w:t>
            </w:r>
            <w:r w:rsidR="00123E40">
              <w:rPr>
                <w:lang w:val="fr-FR"/>
              </w:rPr>
              <w:t>’</w:t>
            </w:r>
            <w:r w:rsidRPr="008618D1">
              <w:rPr>
                <w:lang w:val="fr-FR"/>
              </w:rPr>
              <w:t>actionner le transporteur peut, sans avoir à fournir d</w:t>
            </w:r>
            <w:r w:rsidR="00123E40">
              <w:rPr>
                <w:lang w:val="fr-FR"/>
              </w:rPr>
              <w:t>’</w:t>
            </w:r>
            <w:r w:rsidRPr="008618D1">
              <w:rPr>
                <w:lang w:val="fr-FR"/>
              </w:rPr>
              <w:t>autres preuves, considérer la marchandise comme perdue lorsqu</w:t>
            </w:r>
            <w:r w:rsidR="00123E40">
              <w:rPr>
                <w:lang w:val="fr-FR"/>
              </w:rPr>
              <w:t>’</w:t>
            </w:r>
            <w:r w:rsidRPr="008618D1">
              <w:rPr>
                <w:lang w:val="fr-FR"/>
              </w:rPr>
              <w:t>elle n</w:t>
            </w:r>
            <w:r w:rsidR="00123E40">
              <w:rPr>
                <w:lang w:val="fr-FR"/>
              </w:rPr>
              <w:t>’</w:t>
            </w:r>
            <w:r w:rsidRPr="008618D1">
              <w:rPr>
                <w:lang w:val="fr-FR"/>
              </w:rPr>
              <w:t>a pas été livrée ou que la livraison n</w:t>
            </w:r>
            <w:r w:rsidR="00123E40">
              <w:rPr>
                <w:lang w:val="fr-FR"/>
              </w:rPr>
              <w:t>’</w:t>
            </w:r>
            <w:r w:rsidRPr="008618D1">
              <w:rPr>
                <w:lang w:val="fr-FR"/>
              </w:rPr>
              <w:t>est pas parvenue au destinataire dans les trois mois qui suivent l</w:t>
            </w:r>
            <w:r w:rsidR="00123E40">
              <w:rPr>
                <w:lang w:val="fr-FR"/>
              </w:rPr>
              <w:t>’</w:t>
            </w:r>
            <w:r w:rsidRPr="008618D1">
              <w:rPr>
                <w:lang w:val="fr-FR"/>
              </w:rPr>
              <w:t xml:space="preserve">expiration du délai de livraison. </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 xml:space="preserve">§ 2 </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Cette personne, dès réception de l</w:t>
            </w:r>
            <w:r w:rsidR="00123E40">
              <w:rPr>
                <w:lang w:val="fr-FR"/>
              </w:rPr>
              <w:t>’</w:t>
            </w:r>
            <w:r w:rsidRPr="008618D1">
              <w:rPr>
                <w:lang w:val="fr-FR"/>
              </w:rPr>
              <w:t>indemnité versée pour la marchandise manquante, peut demander par écrit à être avisée immédiatement dans le cas où la marchandise est retrouvée au cours de l</w:t>
            </w:r>
            <w:r w:rsidR="00123E40">
              <w:rPr>
                <w:lang w:val="fr-FR"/>
              </w:rPr>
              <w:t>’</w:t>
            </w:r>
            <w:r w:rsidRPr="008618D1">
              <w:rPr>
                <w:lang w:val="fr-FR"/>
              </w:rPr>
              <w:t>année qui suit le paiement de l</w:t>
            </w:r>
            <w:r w:rsidR="00123E40">
              <w:rPr>
                <w:lang w:val="fr-FR"/>
              </w:rPr>
              <w:t>’</w:t>
            </w:r>
            <w:r w:rsidRPr="008618D1">
              <w:rPr>
                <w:lang w:val="fr-FR"/>
              </w:rPr>
              <w:t>indemnité. Le transporteur donne acte par écrit de cette demande.</w:t>
            </w:r>
          </w:p>
        </w:tc>
        <w:tc>
          <w:tcPr>
            <w:tcW w:w="6180" w:type="dxa"/>
            <w:shd w:val="clear" w:color="auto" w:fill="auto"/>
          </w:tcPr>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Comme le droit ferroviaire unifié ne réglemente pas l</w:t>
            </w:r>
            <w:r w:rsidR="00123E40">
              <w:rPr>
                <w:lang w:val="fr-FR"/>
              </w:rPr>
              <w:t>’</w:t>
            </w:r>
            <w:r w:rsidRPr="008618D1">
              <w:rPr>
                <w:lang w:val="fr-FR"/>
              </w:rPr>
              <w:t>exonération de responsabilité de manière aussi détaillée que la CIM et la SMGS, il ne contient pas de dispositions spéciales concernant la charge de la preuve.</w:t>
            </w:r>
          </w:p>
        </w:tc>
      </w:tr>
      <w:tr w:rsidR="002F2F58" w:rsidRPr="008618D1" w:rsidTr="00885A54">
        <w:trPr>
          <w:trHeight w:val="20"/>
        </w:trPr>
        <w:tc>
          <w:tcPr>
            <w:tcW w:w="6179" w:type="dxa"/>
            <w:shd w:val="clear" w:color="auto" w:fill="auto"/>
          </w:tcPr>
          <w:p w:rsidR="002F2F58" w:rsidRPr="008618D1" w:rsidRDefault="002F2F58" w:rsidP="002F2F58">
            <w:pPr>
              <w:keepNext/>
              <w:shd w:val="clear" w:color="auto" w:fill="FFFFFF" w:themeFill="background1"/>
              <w:suppressAutoHyphens w:val="0"/>
              <w:spacing w:before="40" w:after="120"/>
              <w:ind w:right="113"/>
              <w:rPr>
                <w:lang w:val="fr-FR"/>
              </w:rPr>
            </w:pPr>
            <w:r w:rsidRPr="008618D1">
              <w:rPr>
                <w:lang w:val="fr-FR"/>
              </w:rPr>
              <w:lastRenderedPageBreak/>
              <w:t xml:space="preserve">§ 3 </w:t>
            </w:r>
          </w:p>
          <w:p w:rsidR="002F2F58" w:rsidRPr="002F2F58" w:rsidRDefault="002F2F58" w:rsidP="002F2F58">
            <w:pPr>
              <w:keepNext/>
              <w:shd w:val="clear" w:color="auto" w:fill="FFFFFF" w:themeFill="background1"/>
              <w:suppressAutoHyphens w:val="0"/>
              <w:spacing w:before="40" w:after="120"/>
              <w:ind w:right="113"/>
              <w:rPr>
                <w:lang w:val="fr-FR"/>
              </w:rPr>
            </w:pPr>
            <w:r w:rsidRPr="008618D1">
              <w:rPr>
                <w:lang w:val="fr-FR"/>
              </w:rPr>
              <w:t>Dans les trente jours qui suivent la réception dudit avis, la personne qui a le</w:t>
            </w:r>
            <w:r>
              <w:rPr>
                <w:lang w:val="fr-FR"/>
              </w:rPr>
              <w:t> </w:t>
            </w:r>
            <w:r w:rsidRPr="008618D1">
              <w:rPr>
                <w:lang w:val="fr-FR"/>
              </w:rPr>
              <w:t>droit d</w:t>
            </w:r>
            <w:r>
              <w:rPr>
                <w:lang w:val="fr-FR"/>
              </w:rPr>
              <w:t>’</w:t>
            </w:r>
            <w:r w:rsidRPr="008618D1">
              <w:rPr>
                <w:lang w:val="fr-FR"/>
              </w:rPr>
              <w:t>actionner le transporteur peut exiger que la marchandise</w:t>
            </w:r>
            <w:r>
              <w:rPr>
                <w:lang w:val="fr-FR"/>
              </w:rPr>
              <w:t xml:space="preserve"> </w:t>
            </w:r>
            <w:r w:rsidRPr="008618D1">
              <w:rPr>
                <w:lang w:val="fr-FR"/>
              </w:rPr>
              <w:t>lui soit livrée contre paiement des créances résultant du contrat de transport et contre restitution de l</w:t>
            </w:r>
            <w:r>
              <w:rPr>
                <w:lang w:val="fr-FR"/>
              </w:rPr>
              <w:t>’</w:t>
            </w:r>
            <w:r w:rsidRPr="008618D1">
              <w:rPr>
                <w:lang w:val="fr-FR"/>
              </w:rPr>
              <w:t>indemnité reçue, déduction faite, le cas échéant, des frais qui auraient été compris dans cette indemnité. Cette personne conserve ses droits à indemnité pour retard de livraison prévue à l</w:t>
            </w:r>
            <w:r>
              <w:rPr>
                <w:lang w:val="fr-FR"/>
              </w:rPr>
              <w:t>’</w:t>
            </w:r>
            <w:r w:rsidRPr="008618D1">
              <w:rPr>
                <w:lang w:val="fr-FR"/>
              </w:rPr>
              <w:t>article</w:t>
            </w:r>
            <w:r>
              <w:rPr>
                <w:lang w:val="fr-FR"/>
              </w:rPr>
              <w:t> </w:t>
            </w:r>
            <w:r w:rsidRPr="008618D1">
              <w:rPr>
                <w:lang w:val="fr-FR"/>
              </w:rPr>
              <w:t>25.</w:t>
            </w:r>
          </w:p>
        </w:tc>
        <w:tc>
          <w:tcPr>
            <w:tcW w:w="6180" w:type="dxa"/>
            <w:shd w:val="clear" w:color="auto" w:fill="auto"/>
          </w:tcPr>
          <w:p w:rsidR="002F2F58" w:rsidRPr="008618D1" w:rsidRDefault="002F2F58" w:rsidP="002F2F58">
            <w:pPr>
              <w:keepNext/>
              <w:shd w:val="clear" w:color="auto" w:fill="FFFFFF" w:themeFill="background1"/>
              <w:suppressAutoHyphens w:val="0"/>
              <w:spacing w:before="40" w:after="120"/>
              <w:ind w:right="113"/>
              <w:rPr>
                <w:lang w:val="fr-FR"/>
              </w:rPr>
            </w:pPr>
          </w:p>
        </w:tc>
      </w:tr>
      <w:tr w:rsidR="004F579F" w:rsidRPr="008618D1" w:rsidTr="002F2F58">
        <w:trPr>
          <w:trHeight w:val="20"/>
        </w:trPr>
        <w:tc>
          <w:tcPr>
            <w:tcW w:w="6179" w:type="dxa"/>
            <w:tcBorders>
              <w:bottom w:val="single" w:sz="4" w:space="0" w:color="auto"/>
            </w:tcBorders>
            <w:shd w:val="clear" w:color="auto" w:fill="auto"/>
          </w:tcPr>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 xml:space="preserve">§ 4 </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À défaut soit de la demande visée au paragraphe 2, soit d</w:t>
            </w:r>
            <w:r w:rsidR="00123E40">
              <w:rPr>
                <w:lang w:val="fr-FR"/>
              </w:rPr>
              <w:t>’</w:t>
            </w:r>
            <w:r w:rsidRPr="008618D1">
              <w:rPr>
                <w:lang w:val="fr-FR"/>
              </w:rPr>
              <w:t>instructions données dans le délai prévu au paragraphe 3, ou encore si la marchandise est retrouvée plus d</w:t>
            </w:r>
            <w:r w:rsidR="00123E40">
              <w:rPr>
                <w:lang w:val="fr-FR"/>
              </w:rPr>
              <w:t>’</w:t>
            </w:r>
            <w:r w:rsidRPr="008618D1">
              <w:rPr>
                <w:lang w:val="fr-FR"/>
              </w:rPr>
              <w:t>un an après le paiement de l</w:t>
            </w:r>
            <w:r w:rsidR="00123E40">
              <w:rPr>
                <w:lang w:val="fr-FR"/>
              </w:rPr>
              <w:t>’</w:t>
            </w:r>
            <w:r w:rsidRPr="008618D1">
              <w:rPr>
                <w:lang w:val="fr-FR"/>
              </w:rPr>
              <w:t>indemnité, le transporteur peut en disposer conformément aux lois et aux prescriptions en vigueur au lieu où se trouve la marchandise.</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 xml:space="preserve">§ 5 </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Toute obligation du destinataire d</w:t>
            </w:r>
            <w:r w:rsidR="00123E40">
              <w:rPr>
                <w:lang w:val="fr-FR"/>
              </w:rPr>
              <w:t>’</w:t>
            </w:r>
            <w:r w:rsidRPr="008618D1">
              <w:rPr>
                <w:lang w:val="fr-FR"/>
              </w:rPr>
              <w:t>accepter la marchandise retrouvée reste soumise aux lois applicables dans l</w:t>
            </w:r>
            <w:r w:rsidR="00123E40">
              <w:rPr>
                <w:lang w:val="fr-FR"/>
              </w:rPr>
              <w:t>’</w:t>
            </w:r>
            <w:r w:rsidRPr="008618D1">
              <w:rPr>
                <w:lang w:val="fr-FR"/>
              </w:rPr>
              <w:t>État où se situe le lieu de livraison prévu.</w:t>
            </w:r>
          </w:p>
        </w:tc>
        <w:tc>
          <w:tcPr>
            <w:tcW w:w="6180" w:type="dxa"/>
            <w:tcBorders>
              <w:bottom w:val="single" w:sz="4" w:space="0" w:color="auto"/>
            </w:tcBorders>
            <w:shd w:val="clear" w:color="auto" w:fill="auto"/>
          </w:tcPr>
          <w:p w:rsidR="008618D1" w:rsidRPr="008618D1" w:rsidRDefault="008618D1" w:rsidP="004F579F">
            <w:pPr>
              <w:shd w:val="clear" w:color="auto" w:fill="FFFFFF" w:themeFill="background1"/>
              <w:suppressAutoHyphens w:val="0"/>
              <w:spacing w:before="40" w:after="120"/>
              <w:ind w:right="113"/>
              <w:rPr>
                <w:lang w:val="fr-FR"/>
              </w:rPr>
            </w:pPr>
          </w:p>
        </w:tc>
      </w:tr>
      <w:tr w:rsidR="004F579F" w:rsidRPr="002F2F58" w:rsidTr="002F2F58">
        <w:trPr>
          <w:trHeight w:val="20"/>
        </w:trPr>
        <w:tc>
          <w:tcPr>
            <w:tcW w:w="12359" w:type="dxa"/>
            <w:gridSpan w:val="2"/>
            <w:tcBorders>
              <w:top w:val="single" w:sz="4" w:space="0" w:color="auto"/>
              <w:bottom w:val="single" w:sz="4" w:space="0" w:color="auto"/>
            </w:tcBorders>
            <w:shd w:val="clear" w:color="auto" w:fill="auto"/>
          </w:tcPr>
          <w:p w:rsidR="008618D1" w:rsidRPr="002F2F58" w:rsidRDefault="008618D1" w:rsidP="001D1792">
            <w:pPr>
              <w:shd w:val="clear" w:color="auto" w:fill="FFFFFF" w:themeFill="background1"/>
              <w:suppressAutoHyphens w:val="0"/>
              <w:spacing w:before="40" w:after="120"/>
              <w:ind w:right="113"/>
              <w:rPr>
                <w:b/>
                <w:lang w:val="fr-FR"/>
              </w:rPr>
            </w:pPr>
            <w:r w:rsidRPr="002F2F58">
              <w:rPr>
                <w:b/>
                <w:lang w:val="fr-FR"/>
              </w:rPr>
              <w:t>3.</w:t>
            </w:r>
            <w:r w:rsidRPr="002F2F58">
              <w:rPr>
                <w:b/>
                <w:lang w:val="fr-FR"/>
              </w:rPr>
              <w:tab/>
              <w:t>Indemnisation</w:t>
            </w:r>
          </w:p>
        </w:tc>
      </w:tr>
      <w:tr w:rsidR="004F579F" w:rsidRPr="008618D1" w:rsidTr="002F2F58">
        <w:trPr>
          <w:trHeight w:val="20"/>
        </w:trPr>
        <w:tc>
          <w:tcPr>
            <w:tcW w:w="6179" w:type="dxa"/>
            <w:tcBorders>
              <w:top w:val="single" w:sz="4" w:space="0" w:color="auto"/>
            </w:tcBorders>
            <w:shd w:val="clear" w:color="auto" w:fill="auto"/>
          </w:tcPr>
          <w:p w:rsidR="008618D1" w:rsidRPr="002F2F58" w:rsidRDefault="008618D1" w:rsidP="004F579F">
            <w:pPr>
              <w:shd w:val="clear" w:color="auto" w:fill="FFFFFF" w:themeFill="background1"/>
              <w:suppressAutoHyphens w:val="0"/>
              <w:spacing w:before="40" w:after="120"/>
              <w:ind w:right="113"/>
              <w:rPr>
                <w:i/>
                <w:lang w:val="fr-FR"/>
              </w:rPr>
            </w:pPr>
            <w:r w:rsidRPr="002F2F58">
              <w:rPr>
                <w:i/>
                <w:lang w:val="fr-FR"/>
              </w:rPr>
              <w:t>Article 21</w:t>
            </w:r>
            <w:r w:rsidRPr="002F2F58">
              <w:rPr>
                <w:i/>
                <w:lang w:val="fr-FR"/>
              </w:rPr>
              <w:tab/>
              <w:t>Indemnité en cas de perte</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 xml:space="preserve">§ 1 </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En cas de perte totale ou partielle de la marchandise, le transporteur doit payer une indemnité calculée d</w:t>
            </w:r>
            <w:r w:rsidR="00123E40">
              <w:rPr>
                <w:lang w:val="fr-FR"/>
              </w:rPr>
              <w:t>’</w:t>
            </w:r>
            <w:r w:rsidRPr="008618D1">
              <w:rPr>
                <w:lang w:val="fr-FR"/>
              </w:rPr>
              <w:t>après la valeur de la marchandise aux jour et lieu où elle a été prise en charge. Si une partie de la marchandise a été livrée, la valeur de celle-ci, qui reste acquise à l</w:t>
            </w:r>
            <w:r w:rsidR="00123E40">
              <w:rPr>
                <w:lang w:val="fr-FR"/>
              </w:rPr>
              <w:t>’</w:t>
            </w:r>
            <w:r w:rsidRPr="008618D1">
              <w:rPr>
                <w:lang w:val="fr-FR"/>
              </w:rPr>
              <w:t>ayant droit, est déduite du montant de l</w:t>
            </w:r>
            <w:r w:rsidR="00123E40">
              <w:rPr>
                <w:lang w:val="fr-FR"/>
              </w:rPr>
              <w:t>’</w:t>
            </w:r>
            <w:r w:rsidRPr="008618D1">
              <w:rPr>
                <w:lang w:val="fr-FR"/>
              </w:rPr>
              <w:t>indemnité.</w:t>
            </w:r>
          </w:p>
        </w:tc>
        <w:tc>
          <w:tcPr>
            <w:tcW w:w="6180" w:type="dxa"/>
            <w:tcBorders>
              <w:top w:val="single" w:sz="4" w:space="0" w:color="auto"/>
            </w:tcBorders>
            <w:shd w:val="clear" w:color="auto" w:fill="auto"/>
          </w:tcPr>
          <w:p w:rsidR="008618D1" w:rsidRPr="008618D1" w:rsidRDefault="008618D1" w:rsidP="004F579F">
            <w:pPr>
              <w:shd w:val="clear" w:color="auto" w:fill="FFFFFF" w:themeFill="background1"/>
              <w:suppressAutoHyphens w:val="0"/>
              <w:spacing w:before="40" w:after="120"/>
              <w:ind w:right="113"/>
              <w:rPr>
                <w:lang w:val="fr-FR"/>
              </w:rPr>
            </w:pPr>
          </w:p>
        </w:tc>
      </w:tr>
      <w:tr w:rsidR="004F579F" w:rsidRPr="008618D1" w:rsidTr="00885A54">
        <w:trPr>
          <w:trHeight w:val="20"/>
        </w:trPr>
        <w:tc>
          <w:tcPr>
            <w:tcW w:w="6179" w:type="dxa"/>
            <w:shd w:val="clear" w:color="auto" w:fill="auto"/>
          </w:tcPr>
          <w:p w:rsidR="008618D1" w:rsidRPr="008618D1" w:rsidRDefault="008618D1" w:rsidP="0051676B">
            <w:pPr>
              <w:keepNext/>
              <w:shd w:val="clear" w:color="auto" w:fill="FFFFFF" w:themeFill="background1"/>
              <w:suppressAutoHyphens w:val="0"/>
              <w:spacing w:before="40" w:after="120"/>
              <w:ind w:right="113"/>
              <w:rPr>
                <w:lang w:val="fr-FR"/>
              </w:rPr>
            </w:pPr>
            <w:r w:rsidRPr="008618D1">
              <w:rPr>
                <w:lang w:val="fr-FR"/>
              </w:rPr>
              <w:lastRenderedPageBreak/>
              <w:t xml:space="preserve">§ 2 </w:t>
            </w:r>
          </w:p>
          <w:p w:rsidR="008618D1" w:rsidRPr="008618D1" w:rsidRDefault="008618D1" w:rsidP="0051676B">
            <w:pPr>
              <w:keepNext/>
              <w:shd w:val="clear" w:color="auto" w:fill="FFFFFF" w:themeFill="background1"/>
              <w:suppressAutoHyphens w:val="0"/>
              <w:spacing w:before="40" w:after="120"/>
              <w:ind w:right="113"/>
              <w:rPr>
                <w:lang w:val="fr-FR"/>
              </w:rPr>
            </w:pPr>
            <w:r w:rsidRPr="008618D1">
              <w:rPr>
                <w:lang w:val="fr-FR"/>
              </w:rPr>
              <w:t>La valeur de la marchandise doit être fixée d</w:t>
            </w:r>
            <w:r w:rsidR="00123E40">
              <w:rPr>
                <w:lang w:val="fr-FR"/>
              </w:rPr>
              <w:t>’</w:t>
            </w:r>
            <w:r w:rsidRPr="008618D1">
              <w:rPr>
                <w:lang w:val="fr-FR"/>
              </w:rPr>
              <w:t>après le prix du marché au lieu où elle a été prise en charge pour le transport ou, à défaut, d</w:t>
            </w:r>
            <w:r w:rsidR="00123E40">
              <w:rPr>
                <w:lang w:val="fr-FR"/>
              </w:rPr>
              <w:t>’</w:t>
            </w:r>
            <w:r w:rsidRPr="008618D1">
              <w:rPr>
                <w:lang w:val="fr-FR"/>
              </w:rPr>
              <w:t>après la valeur usuelle d</w:t>
            </w:r>
            <w:r w:rsidR="00123E40">
              <w:rPr>
                <w:lang w:val="fr-FR"/>
              </w:rPr>
              <w:t>’</w:t>
            </w:r>
            <w:r w:rsidRPr="008618D1">
              <w:rPr>
                <w:lang w:val="fr-FR"/>
              </w:rPr>
              <w:t>une marchandise de mêmes nature et qualité. Si la marchandise a été vendue juste avant sa prise en charge pour le transport, le</w:t>
            </w:r>
            <w:r w:rsidR="008944BD">
              <w:rPr>
                <w:lang w:val="fr-FR"/>
              </w:rPr>
              <w:t> </w:t>
            </w:r>
            <w:r w:rsidRPr="008618D1">
              <w:rPr>
                <w:lang w:val="fr-FR"/>
              </w:rPr>
              <w:t>prix d</w:t>
            </w:r>
            <w:r w:rsidR="00123E40">
              <w:rPr>
                <w:lang w:val="fr-FR"/>
              </w:rPr>
              <w:t>’</w:t>
            </w:r>
            <w:r w:rsidRPr="008618D1">
              <w:rPr>
                <w:lang w:val="fr-FR"/>
              </w:rPr>
              <w:t>achat consigné sur la facture du vendeur, diminué du prix du transport qu</w:t>
            </w:r>
            <w:r w:rsidR="00123E40">
              <w:rPr>
                <w:lang w:val="fr-FR"/>
              </w:rPr>
              <w:t>’</w:t>
            </w:r>
            <w:r w:rsidRPr="008618D1">
              <w:rPr>
                <w:lang w:val="fr-FR"/>
              </w:rPr>
              <w:t>il contient, est présumé être le prix du marché.</w:t>
            </w:r>
          </w:p>
          <w:p w:rsidR="008618D1" w:rsidRPr="008618D1" w:rsidRDefault="00463F16" w:rsidP="0051676B">
            <w:pPr>
              <w:keepNext/>
              <w:shd w:val="clear" w:color="auto" w:fill="FFFFFF" w:themeFill="background1"/>
              <w:suppressAutoHyphens w:val="0"/>
              <w:spacing w:before="40" w:after="120"/>
              <w:ind w:right="113"/>
              <w:rPr>
                <w:lang w:val="fr-FR"/>
              </w:rPr>
            </w:pPr>
            <w:r>
              <w:rPr>
                <w:lang w:val="fr-FR"/>
              </w:rPr>
              <w:t>(Art.</w:t>
            </w:r>
            <w:r w:rsidR="008618D1" w:rsidRPr="008618D1">
              <w:rPr>
                <w:lang w:val="fr-FR"/>
              </w:rPr>
              <w:t xml:space="preserve"> 21) § 3 </w:t>
            </w:r>
          </w:p>
          <w:p w:rsidR="008618D1" w:rsidRPr="008618D1" w:rsidRDefault="008618D1" w:rsidP="0051676B">
            <w:pPr>
              <w:keepNext/>
              <w:shd w:val="clear" w:color="auto" w:fill="FFFFFF" w:themeFill="background1"/>
              <w:suppressAutoHyphens w:val="0"/>
              <w:spacing w:before="40" w:after="120"/>
              <w:ind w:right="113"/>
              <w:rPr>
                <w:lang w:val="fr-FR"/>
              </w:rPr>
            </w:pPr>
            <w:r w:rsidRPr="008618D1">
              <w:rPr>
                <w:lang w:val="fr-FR"/>
              </w:rPr>
              <w:t>Sauf convention contraire entre les parties conformément à l</w:t>
            </w:r>
            <w:r w:rsidR="00123E40">
              <w:rPr>
                <w:lang w:val="fr-FR"/>
              </w:rPr>
              <w:t>’</w:t>
            </w:r>
            <w:r w:rsidR="0051676B">
              <w:rPr>
                <w:lang w:val="fr-FR"/>
              </w:rPr>
              <w:t>article </w:t>
            </w:r>
            <w:r w:rsidRPr="008618D1">
              <w:rPr>
                <w:lang w:val="fr-FR"/>
              </w:rPr>
              <w:t>3, paragraphe 2, l</w:t>
            </w:r>
            <w:r w:rsidR="00123E40">
              <w:rPr>
                <w:lang w:val="fr-FR"/>
              </w:rPr>
              <w:t>’</w:t>
            </w:r>
            <w:r w:rsidRPr="008618D1">
              <w:rPr>
                <w:lang w:val="fr-FR"/>
              </w:rPr>
              <w:t>indemnité n</w:t>
            </w:r>
            <w:r w:rsidR="00123E40">
              <w:rPr>
                <w:lang w:val="fr-FR"/>
              </w:rPr>
              <w:t>’</w:t>
            </w:r>
            <w:r w:rsidRPr="008618D1">
              <w:rPr>
                <w:lang w:val="fr-FR"/>
              </w:rPr>
              <w:t>excède pas [17] unités de compte par kilogramme manquant de poids brut.</w:t>
            </w:r>
          </w:p>
          <w:p w:rsidR="008618D1" w:rsidRPr="008618D1" w:rsidRDefault="008618D1" w:rsidP="0051676B">
            <w:pPr>
              <w:keepNext/>
              <w:shd w:val="clear" w:color="auto" w:fill="FFFFFF" w:themeFill="background1"/>
              <w:suppressAutoHyphens w:val="0"/>
              <w:spacing w:before="40" w:after="120"/>
              <w:ind w:right="113"/>
              <w:rPr>
                <w:lang w:val="fr-FR"/>
              </w:rPr>
            </w:pPr>
            <w:r w:rsidRPr="008618D1">
              <w:rPr>
                <w:lang w:val="fr-FR"/>
              </w:rPr>
              <w:t xml:space="preserve">§ 4 </w:t>
            </w:r>
          </w:p>
          <w:p w:rsidR="008618D1" w:rsidRPr="008618D1" w:rsidRDefault="008618D1" w:rsidP="0051676B">
            <w:pPr>
              <w:keepNext/>
              <w:shd w:val="clear" w:color="auto" w:fill="FFFFFF" w:themeFill="background1"/>
              <w:suppressAutoHyphens w:val="0"/>
              <w:spacing w:before="40" w:after="120"/>
              <w:ind w:right="113"/>
              <w:rPr>
                <w:lang w:val="fr-FR"/>
              </w:rPr>
            </w:pPr>
            <w:r w:rsidRPr="008618D1">
              <w:rPr>
                <w:lang w:val="fr-FR"/>
              </w:rPr>
              <w:t>Le transporteur doit rembourser en outre le prix de transport, les droits de douane acquittés et les autres frais afférents au transport. Si une partie de la marchandise a été livrée, la seconde phrase du paragraphe 1 s</w:t>
            </w:r>
            <w:r w:rsidR="00123E40">
              <w:rPr>
                <w:lang w:val="fr-FR"/>
              </w:rPr>
              <w:t>’</w:t>
            </w:r>
            <w:r w:rsidRPr="008618D1">
              <w:rPr>
                <w:lang w:val="fr-FR"/>
              </w:rPr>
              <w:t>applique par analogie.</w:t>
            </w:r>
          </w:p>
        </w:tc>
        <w:tc>
          <w:tcPr>
            <w:tcW w:w="6180" w:type="dxa"/>
            <w:shd w:val="clear" w:color="auto" w:fill="auto"/>
          </w:tcPr>
          <w:p w:rsidR="008618D1" w:rsidRPr="008618D1" w:rsidRDefault="008618D1" w:rsidP="0051676B">
            <w:pPr>
              <w:keepNext/>
              <w:shd w:val="clear" w:color="auto" w:fill="FFFFFF" w:themeFill="background1"/>
              <w:suppressAutoHyphens w:val="0"/>
              <w:spacing w:before="1200" w:after="120"/>
              <w:ind w:right="113"/>
              <w:rPr>
                <w:lang w:val="fr-FR"/>
              </w:rPr>
            </w:pPr>
            <w:r w:rsidRPr="008618D1">
              <w:rPr>
                <w:lang w:val="fr-FR"/>
              </w:rPr>
              <w:t>La SMGS ne prévoit pas de limite pour le montant de l</w:t>
            </w:r>
            <w:r w:rsidR="00123E40">
              <w:rPr>
                <w:lang w:val="fr-FR"/>
              </w:rPr>
              <w:t>’</w:t>
            </w:r>
            <w:r w:rsidRPr="008618D1">
              <w:rPr>
                <w:lang w:val="fr-FR"/>
              </w:rPr>
              <w:t>indemnité.</w:t>
            </w:r>
          </w:p>
          <w:p w:rsidR="008618D1" w:rsidRPr="008618D1" w:rsidRDefault="008618D1" w:rsidP="0051676B">
            <w:pPr>
              <w:keepNext/>
              <w:shd w:val="clear" w:color="auto" w:fill="FFFFFF" w:themeFill="background1"/>
              <w:suppressAutoHyphens w:val="0"/>
              <w:spacing w:before="40" w:after="120"/>
              <w:ind w:right="113"/>
              <w:rPr>
                <w:lang w:val="fr-FR"/>
              </w:rPr>
            </w:pPr>
            <w:r w:rsidRPr="008618D1">
              <w:rPr>
                <w:lang w:val="fr-FR"/>
              </w:rPr>
              <w:t>Le droit ferroviaire unifié contient une proposition entre crochets qui n</w:t>
            </w:r>
            <w:r w:rsidR="00123E40">
              <w:rPr>
                <w:lang w:val="fr-FR"/>
              </w:rPr>
              <w:t>’</w:t>
            </w:r>
            <w:r w:rsidRPr="008618D1">
              <w:rPr>
                <w:lang w:val="fr-FR"/>
              </w:rPr>
              <w:t>a pas encore été confirmée.</w:t>
            </w:r>
          </w:p>
        </w:tc>
      </w:tr>
      <w:tr w:rsidR="004F579F" w:rsidRPr="008618D1" w:rsidTr="00885A54">
        <w:trPr>
          <w:trHeight w:val="20"/>
        </w:trPr>
        <w:tc>
          <w:tcPr>
            <w:tcW w:w="6179" w:type="dxa"/>
            <w:shd w:val="clear" w:color="auto" w:fill="auto"/>
          </w:tcPr>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 xml:space="preserve">§ 5 </w:t>
            </w:r>
          </w:p>
          <w:p w:rsidR="008618D1" w:rsidRDefault="008618D1" w:rsidP="004F579F">
            <w:pPr>
              <w:shd w:val="clear" w:color="auto" w:fill="FFFFFF" w:themeFill="background1"/>
              <w:suppressAutoHyphens w:val="0"/>
              <w:spacing w:before="40" w:after="120"/>
              <w:ind w:right="113"/>
              <w:rPr>
                <w:lang w:val="fr-FR"/>
              </w:rPr>
            </w:pPr>
            <w:r w:rsidRPr="008618D1">
              <w:rPr>
                <w:lang w:val="fr-FR"/>
              </w:rPr>
              <w:t>En cas de perte d</w:t>
            </w:r>
            <w:r w:rsidR="00123E40">
              <w:rPr>
                <w:lang w:val="fr-FR"/>
              </w:rPr>
              <w:t>’</w:t>
            </w:r>
            <w:r w:rsidRPr="008618D1">
              <w:rPr>
                <w:lang w:val="fr-FR"/>
              </w:rPr>
              <w:t>une unité de transport intermodal ou de ses pièces, l</w:t>
            </w:r>
            <w:r w:rsidR="00123E40">
              <w:rPr>
                <w:lang w:val="fr-FR"/>
              </w:rPr>
              <w:t>’</w:t>
            </w:r>
            <w:r w:rsidRPr="008618D1">
              <w:rPr>
                <w:lang w:val="fr-FR"/>
              </w:rPr>
              <w:t>indemnité est limitée à la valeur usuelle de l</w:t>
            </w:r>
            <w:r w:rsidR="00123E40">
              <w:rPr>
                <w:lang w:val="fr-FR"/>
              </w:rPr>
              <w:t>’</w:t>
            </w:r>
            <w:r w:rsidRPr="008618D1">
              <w:rPr>
                <w:lang w:val="fr-FR"/>
              </w:rPr>
              <w:t>unité ou de ses pièces aux jour et lieu de la perte. S</w:t>
            </w:r>
            <w:r w:rsidR="00123E40">
              <w:rPr>
                <w:lang w:val="fr-FR"/>
              </w:rPr>
              <w:t>’</w:t>
            </w:r>
            <w:r w:rsidRPr="008618D1">
              <w:rPr>
                <w:lang w:val="fr-FR"/>
              </w:rPr>
              <w:t>il est impossible de constater le jour ou le lieu de la perte, l</w:t>
            </w:r>
            <w:r w:rsidR="00123E40">
              <w:rPr>
                <w:lang w:val="fr-FR"/>
              </w:rPr>
              <w:t>’</w:t>
            </w:r>
            <w:r w:rsidRPr="008618D1">
              <w:rPr>
                <w:lang w:val="fr-FR"/>
              </w:rPr>
              <w:t>indemnité est limitée à la valeur usuelle aux jour et lieu de la prise en charge par le transporteur. Il en va de même en cas de perte d</w:t>
            </w:r>
            <w:r w:rsidR="00123E40">
              <w:rPr>
                <w:lang w:val="fr-FR"/>
              </w:rPr>
              <w:t>’</w:t>
            </w:r>
            <w:r w:rsidRPr="008618D1">
              <w:rPr>
                <w:lang w:val="fr-FR"/>
              </w:rPr>
              <w:t>un wagon vide transporté comme marchandise en vertu du contrat de transport.</w:t>
            </w:r>
          </w:p>
          <w:p w:rsidR="00707B73" w:rsidRPr="008618D1" w:rsidRDefault="00707B73" w:rsidP="004F579F">
            <w:pPr>
              <w:shd w:val="clear" w:color="auto" w:fill="FFFFFF" w:themeFill="background1"/>
              <w:suppressAutoHyphens w:val="0"/>
              <w:spacing w:before="40" w:after="120"/>
              <w:ind w:right="113"/>
              <w:rPr>
                <w:lang w:val="fr-FR"/>
              </w:rPr>
            </w:pPr>
            <w:r w:rsidRPr="008618D1">
              <w:rPr>
                <w:lang w:val="fr-FR"/>
              </w:rPr>
              <w:t>Aucune autre indemnité n</w:t>
            </w:r>
            <w:r>
              <w:rPr>
                <w:lang w:val="fr-FR"/>
              </w:rPr>
              <w:t>’</w:t>
            </w:r>
            <w:r w:rsidRPr="008618D1">
              <w:rPr>
                <w:lang w:val="fr-FR"/>
              </w:rPr>
              <w:t>est due.</w:t>
            </w:r>
          </w:p>
        </w:tc>
        <w:tc>
          <w:tcPr>
            <w:tcW w:w="6180" w:type="dxa"/>
            <w:shd w:val="clear" w:color="auto" w:fill="auto"/>
          </w:tcPr>
          <w:p w:rsidR="008618D1" w:rsidRPr="008618D1" w:rsidRDefault="008618D1" w:rsidP="00707B73">
            <w:pPr>
              <w:shd w:val="clear" w:color="auto" w:fill="FFFFFF" w:themeFill="background1"/>
              <w:suppressAutoHyphens w:val="0"/>
              <w:spacing w:before="1440" w:after="120"/>
              <w:ind w:right="113"/>
              <w:rPr>
                <w:lang w:val="fr-FR"/>
              </w:rPr>
            </w:pPr>
            <w:r w:rsidRPr="008618D1">
              <w:rPr>
                <w:lang w:val="fr-FR"/>
              </w:rPr>
              <w:t>Aucun des régimes juridiques n</w:t>
            </w:r>
            <w:r w:rsidR="00123E40">
              <w:rPr>
                <w:lang w:val="fr-FR"/>
              </w:rPr>
              <w:t>’</w:t>
            </w:r>
            <w:r w:rsidRPr="008618D1">
              <w:rPr>
                <w:lang w:val="fr-FR"/>
              </w:rPr>
              <w:t>accorde d</w:t>
            </w:r>
            <w:r w:rsidR="00123E40">
              <w:rPr>
                <w:lang w:val="fr-FR"/>
              </w:rPr>
              <w:t>’</w:t>
            </w:r>
            <w:r w:rsidRPr="008618D1">
              <w:rPr>
                <w:lang w:val="fr-FR"/>
              </w:rPr>
              <w:t>indemnité en cas d</w:t>
            </w:r>
            <w:r w:rsidR="00123E40">
              <w:rPr>
                <w:lang w:val="fr-FR"/>
              </w:rPr>
              <w:t>’</w:t>
            </w:r>
            <w:r w:rsidRPr="008618D1">
              <w:rPr>
                <w:lang w:val="fr-FR"/>
              </w:rPr>
              <w:t>avarie d</w:t>
            </w:r>
            <w:r w:rsidR="00123E40">
              <w:rPr>
                <w:lang w:val="fr-FR"/>
              </w:rPr>
              <w:t>’</w:t>
            </w:r>
            <w:r w:rsidRPr="008618D1">
              <w:rPr>
                <w:lang w:val="fr-FR"/>
              </w:rPr>
              <w:t>autres objets ou de préjudice à la fortune de la victime provoqué par la perte ou l</w:t>
            </w:r>
            <w:r w:rsidR="00123E40">
              <w:rPr>
                <w:lang w:val="fr-FR"/>
              </w:rPr>
              <w:t>’</w:t>
            </w:r>
            <w:r w:rsidRPr="008618D1">
              <w:rPr>
                <w:lang w:val="fr-FR"/>
              </w:rPr>
              <w:t>avarie de la marchandise (exonération à l</w:t>
            </w:r>
            <w:r w:rsidR="00123E40">
              <w:rPr>
                <w:lang w:val="fr-FR"/>
              </w:rPr>
              <w:t>’</w:t>
            </w:r>
            <w:r w:rsidRPr="008618D1">
              <w:rPr>
                <w:lang w:val="fr-FR"/>
              </w:rPr>
              <w:t>article 36 de la CIM).</w:t>
            </w:r>
          </w:p>
        </w:tc>
      </w:tr>
      <w:tr w:rsidR="004F579F" w:rsidRPr="008618D1" w:rsidTr="00885A54">
        <w:trPr>
          <w:trHeight w:val="20"/>
        </w:trPr>
        <w:tc>
          <w:tcPr>
            <w:tcW w:w="6179" w:type="dxa"/>
            <w:shd w:val="clear" w:color="auto" w:fill="auto"/>
          </w:tcPr>
          <w:p w:rsidR="008618D1" w:rsidRPr="00DA179F" w:rsidRDefault="008618D1" w:rsidP="00200979">
            <w:pPr>
              <w:keepNext/>
              <w:shd w:val="clear" w:color="auto" w:fill="FFFFFF" w:themeFill="background1"/>
              <w:suppressAutoHyphens w:val="0"/>
              <w:spacing w:before="40" w:after="80"/>
              <w:ind w:right="113"/>
              <w:rPr>
                <w:i/>
                <w:lang w:val="fr-FR"/>
              </w:rPr>
            </w:pPr>
            <w:r w:rsidRPr="00DA179F">
              <w:rPr>
                <w:i/>
                <w:lang w:val="fr-FR"/>
              </w:rPr>
              <w:lastRenderedPageBreak/>
              <w:t>Article 22</w:t>
            </w:r>
            <w:r w:rsidRPr="00DA179F">
              <w:rPr>
                <w:i/>
                <w:lang w:val="fr-FR"/>
              </w:rPr>
              <w:tab/>
              <w:t>Unité de compte</w:t>
            </w:r>
          </w:p>
          <w:p w:rsidR="008618D1" w:rsidRPr="008618D1" w:rsidRDefault="008618D1" w:rsidP="00200979">
            <w:pPr>
              <w:keepNext/>
              <w:shd w:val="clear" w:color="auto" w:fill="FFFFFF" w:themeFill="background1"/>
              <w:suppressAutoHyphens w:val="0"/>
              <w:spacing w:before="40" w:after="80"/>
              <w:ind w:right="113"/>
              <w:rPr>
                <w:lang w:val="fr-FR"/>
              </w:rPr>
            </w:pPr>
            <w:r w:rsidRPr="008618D1">
              <w:rPr>
                <w:lang w:val="fr-FR"/>
              </w:rPr>
              <w:t xml:space="preserve">§ 1 </w:t>
            </w:r>
          </w:p>
          <w:p w:rsidR="008618D1" w:rsidRPr="008618D1" w:rsidRDefault="008618D1" w:rsidP="00200979">
            <w:pPr>
              <w:keepNext/>
              <w:shd w:val="clear" w:color="auto" w:fill="FFFFFF" w:themeFill="background1"/>
              <w:suppressAutoHyphens w:val="0"/>
              <w:spacing w:before="40" w:after="80"/>
              <w:ind w:right="113"/>
              <w:rPr>
                <w:lang w:val="fr-FR"/>
              </w:rPr>
            </w:pPr>
            <w:r w:rsidRPr="008618D1">
              <w:rPr>
                <w:lang w:val="fr-FR"/>
              </w:rPr>
              <w:t>L</w:t>
            </w:r>
            <w:r w:rsidR="00123E40">
              <w:rPr>
                <w:lang w:val="fr-FR"/>
              </w:rPr>
              <w:t>’</w:t>
            </w:r>
            <w:r w:rsidRPr="008618D1">
              <w:rPr>
                <w:lang w:val="fr-FR"/>
              </w:rPr>
              <w:t>unité de compte visée dans l</w:t>
            </w:r>
            <w:r w:rsidR="00123E40">
              <w:rPr>
                <w:lang w:val="fr-FR"/>
              </w:rPr>
              <w:t>’</w:t>
            </w:r>
            <w:r w:rsidRPr="008618D1">
              <w:rPr>
                <w:lang w:val="fr-FR"/>
              </w:rPr>
              <w:t>article 21 est le droit de tirage spécial tel qu</w:t>
            </w:r>
            <w:r w:rsidR="00123E40">
              <w:rPr>
                <w:lang w:val="fr-FR"/>
              </w:rPr>
              <w:t>’</w:t>
            </w:r>
            <w:r w:rsidRPr="008618D1">
              <w:rPr>
                <w:lang w:val="fr-FR"/>
              </w:rPr>
              <w:t>il est défini conformément aux instructions du Fonds monétaire international. Le montant mentionné dans l</w:t>
            </w:r>
            <w:r w:rsidR="00123E40">
              <w:rPr>
                <w:lang w:val="fr-FR"/>
              </w:rPr>
              <w:t>’</w:t>
            </w:r>
            <w:r w:rsidRPr="008618D1">
              <w:rPr>
                <w:lang w:val="fr-FR"/>
              </w:rPr>
              <w:t>article 21 doit être converti dans la monnaie nationale d</w:t>
            </w:r>
            <w:r w:rsidR="00123E40">
              <w:rPr>
                <w:lang w:val="fr-FR"/>
              </w:rPr>
              <w:t>’</w:t>
            </w:r>
            <w:r w:rsidRPr="008618D1">
              <w:rPr>
                <w:lang w:val="fr-FR"/>
              </w:rPr>
              <w:t>un État en fonction de la valeur de cette monnaie à la date du jugement ou de la sentence ou à une date convenue par les parties. Lorsque le calcul d</w:t>
            </w:r>
            <w:r w:rsidR="00123E40">
              <w:rPr>
                <w:lang w:val="fr-FR"/>
              </w:rPr>
              <w:t>’</w:t>
            </w:r>
            <w:r w:rsidRPr="008618D1">
              <w:rPr>
                <w:lang w:val="fr-FR"/>
              </w:rPr>
              <w:t>un montant implique la conversion des montants exprimés en monnaie étrangère, la conversion est effectuée au taux de change en vigueur aux jour et lieu du paiement.</w:t>
            </w:r>
          </w:p>
          <w:p w:rsidR="008618D1" w:rsidRPr="008618D1" w:rsidRDefault="00463F16" w:rsidP="00200979">
            <w:pPr>
              <w:keepNext/>
              <w:shd w:val="clear" w:color="auto" w:fill="FFFFFF" w:themeFill="background1"/>
              <w:suppressAutoHyphens w:val="0"/>
              <w:spacing w:before="40" w:after="80"/>
              <w:ind w:right="113"/>
              <w:rPr>
                <w:lang w:val="fr-FR"/>
              </w:rPr>
            </w:pPr>
            <w:r>
              <w:rPr>
                <w:lang w:val="fr-FR"/>
              </w:rPr>
              <w:t>(Art.</w:t>
            </w:r>
            <w:r w:rsidR="008618D1" w:rsidRPr="008618D1">
              <w:rPr>
                <w:lang w:val="fr-FR"/>
              </w:rPr>
              <w:t xml:space="preserve"> 22) § 2 </w:t>
            </w:r>
          </w:p>
          <w:p w:rsidR="008618D1" w:rsidRPr="008618D1" w:rsidRDefault="008618D1" w:rsidP="00200979">
            <w:pPr>
              <w:keepNext/>
              <w:shd w:val="clear" w:color="auto" w:fill="FFFFFF" w:themeFill="background1"/>
              <w:suppressAutoHyphens w:val="0"/>
              <w:spacing w:before="40" w:after="80"/>
              <w:ind w:right="113"/>
              <w:rPr>
                <w:lang w:val="fr-FR"/>
              </w:rPr>
            </w:pPr>
            <w:r w:rsidRPr="008618D1">
              <w:rPr>
                <w:lang w:val="fr-FR"/>
              </w:rPr>
              <w:t>La valeur, en droit de tirage spécial, de la monnaie nationale d</w:t>
            </w:r>
            <w:r w:rsidR="00123E40">
              <w:rPr>
                <w:lang w:val="fr-FR"/>
              </w:rPr>
              <w:t>’</w:t>
            </w:r>
            <w:r w:rsidRPr="008618D1">
              <w:rPr>
                <w:lang w:val="fr-FR"/>
              </w:rPr>
              <w:t>un État contractant au présent régime juridique qui est membre du Fonds monétaire international est calculée selon la méthode d</w:t>
            </w:r>
            <w:r w:rsidR="00123E40">
              <w:rPr>
                <w:lang w:val="fr-FR"/>
              </w:rPr>
              <w:t>’</w:t>
            </w:r>
            <w:r w:rsidRPr="008618D1">
              <w:rPr>
                <w:lang w:val="fr-FR"/>
              </w:rPr>
              <w:t>évaluation appliquée par le Fonds monétaire international à la date en question pour ses propres opérations et transactions. La valeur, en droit de tirage spécial, de la monnaie nationale d</w:t>
            </w:r>
            <w:r w:rsidR="00123E40">
              <w:rPr>
                <w:lang w:val="fr-FR"/>
              </w:rPr>
              <w:t>’</w:t>
            </w:r>
            <w:r w:rsidRPr="008618D1">
              <w:rPr>
                <w:lang w:val="fr-FR"/>
              </w:rPr>
              <w:t>un État contractant à ce régime juridique qui n</w:t>
            </w:r>
            <w:r w:rsidR="00123E40">
              <w:rPr>
                <w:lang w:val="fr-FR"/>
              </w:rPr>
              <w:t>’</w:t>
            </w:r>
            <w:r w:rsidRPr="008618D1">
              <w:rPr>
                <w:lang w:val="fr-FR"/>
              </w:rPr>
              <w:t>est pas membre du Fonds monétaire international est calculée d</w:t>
            </w:r>
            <w:r w:rsidR="00123E40">
              <w:rPr>
                <w:lang w:val="fr-FR"/>
              </w:rPr>
              <w:t>’</w:t>
            </w:r>
            <w:r w:rsidRPr="008618D1">
              <w:rPr>
                <w:lang w:val="fr-FR"/>
              </w:rPr>
              <w:t>une façon déterminée par cet État.</w:t>
            </w:r>
          </w:p>
        </w:tc>
        <w:tc>
          <w:tcPr>
            <w:tcW w:w="6180" w:type="dxa"/>
            <w:shd w:val="clear" w:color="auto" w:fill="auto"/>
          </w:tcPr>
          <w:p w:rsidR="008618D1" w:rsidRPr="008618D1" w:rsidRDefault="008618D1" w:rsidP="00200979">
            <w:pPr>
              <w:keepNext/>
              <w:shd w:val="clear" w:color="auto" w:fill="FFFFFF" w:themeFill="background1"/>
              <w:suppressAutoHyphens w:val="0"/>
              <w:spacing w:before="40" w:after="80"/>
              <w:ind w:right="113"/>
              <w:rPr>
                <w:lang w:val="fr-FR"/>
              </w:rPr>
            </w:pPr>
          </w:p>
        </w:tc>
      </w:tr>
      <w:tr w:rsidR="00DA179F" w:rsidRPr="008618D1" w:rsidTr="00885A54">
        <w:trPr>
          <w:trHeight w:val="20"/>
        </w:trPr>
        <w:tc>
          <w:tcPr>
            <w:tcW w:w="6179" w:type="dxa"/>
            <w:shd w:val="clear" w:color="auto" w:fill="auto"/>
          </w:tcPr>
          <w:p w:rsidR="00DA179F" w:rsidRPr="00DA179F" w:rsidRDefault="00DA179F" w:rsidP="00200979">
            <w:pPr>
              <w:keepNext/>
              <w:shd w:val="clear" w:color="auto" w:fill="FFFFFF" w:themeFill="background1"/>
              <w:suppressAutoHyphens w:val="0"/>
              <w:spacing w:before="40" w:after="100"/>
              <w:ind w:right="113"/>
              <w:rPr>
                <w:i/>
                <w:lang w:val="fr-FR"/>
              </w:rPr>
            </w:pPr>
            <w:r w:rsidRPr="00DA179F">
              <w:rPr>
                <w:i/>
                <w:lang w:val="fr-FR"/>
              </w:rPr>
              <w:t>Article 23</w:t>
            </w:r>
            <w:r w:rsidRPr="00DA179F">
              <w:rPr>
                <w:i/>
                <w:lang w:val="fr-FR"/>
              </w:rPr>
              <w:tab/>
              <w:t>Responsabilité en cas de déchet de route</w:t>
            </w:r>
          </w:p>
          <w:p w:rsidR="00DA179F" w:rsidRPr="008618D1" w:rsidRDefault="00DA179F" w:rsidP="00200979">
            <w:pPr>
              <w:keepNext/>
              <w:shd w:val="clear" w:color="auto" w:fill="FFFFFF" w:themeFill="background1"/>
              <w:suppressAutoHyphens w:val="0"/>
              <w:spacing w:before="40" w:after="100"/>
              <w:ind w:right="113"/>
              <w:rPr>
                <w:lang w:val="fr-FR"/>
              </w:rPr>
            </w:pPr>
            <w:r w:rsidRPr="008618D1">
              <w:rPr>
                <w:lang w:val="fr-FR"/>
              </w:rPr>
              <w:t xml:space="preserve">§ 1 </w:t>
            </w:r>
          </w:p>
          <w:p w:rsidR="00DA179F" w:rsidRPr="008618D1" w:rsidRDefault="00DA179F" w:rsidP="00200979">
            <w:pPr>
              <w:keepNext/>
              <w:shd w:val="clear" w:color="auto" w:fill="FFFFFF" w:themeFill="background1"/>
              <w:suppressAutoHyphens w:val="0"/>
              <w:spacing w:before="40" w:after="100"/>
              <w:ind w:right="113"/>
              <w:rPr>
                <w:lang w:val="fr-FR"/>
              </w:rPr>
            </w:pPr>
            <w:r w:rsidRPr="008618D1">
              <w:rPr>
                <w:lang w:val="fr-FR"/>
              </w:rPr>
              <w:t>En ce qui concerne les marchandises qui, en raison de leur nature, subissent généralement un déchet de route par le seul fait du transport, le transporteur ne répond que de la partie du déchet qui dépasse les tolérances limites ci-dessous, quel que soit le parcours effectué</w:t>
            </w:r>
            <w:r>
              <w:rPr>
                <w:lang w:val="fr-FR"/>
              </w:rPr>
              <w:t> :</w:t>
            </w:r>
          </w:p>
          <w:p w:rsidR="00DA179F" w:rsidRPr="008618D1" w:rsidRDefault="00DA179F" w:rsidP="00200979">
            <w:pPr>
              <w:keepNext/>
              <w:shd w:val="clear" w:color="auto" w:fill="FFFFFF" w:themeFill="background1"/>
              <w:suppressAutoHyphens w:val="0"/>
              <w:spacing w:before="40" w:after="100"/>
              <w:ind w:right="113"/>
              <w:rPr>
                <w:lang w:val="fr-FR"/>
              </w:rPr>
            </w:pPr>
            <w:r w:rsidRPr="008618D1">
              <w:rPr>
                <w:lang w:val="fr-FR"/>
              </w:rPr>
              <w:t>a)</w:t>
            </w:r>
            <w:r w:rsidRPr="008618D1">
              <w:rPr>
                <w:lang w:val="fr-FR"/>
              </w:rPr>
              <w:tab/>
              <w:t>Deux pour cent de la masse pour les marchandises liquides ou remises au transport à l</w:t>
            </w:r>
            <w:r>
              <w:rPr>
                <w:lang w:val="fr-FR"/>
              </w:rPr>
              <w:t>’</w:t>
            </w:r>
            <w:r w:rsidRPr="008618D1">
              <w:rPr>
                <w:lang w:val="fr-FR"/>
              </w:rPr>
              <w:t>état humide</w:t>
            </w:r>
            <w:r>
              <w:rPr>
                <w:lang w:val="fr-FR"/>
              </w:rPr>
              <w:t> ;</w:t>
            </w:r>
          </w:p>
          <w:p w:rsidR="00DA179F" w:rsidRPr="00DA179F" w:rsidRDefault="00DA179F" w:rsidP="00200979">
            <w:pPr>
              <w:keepNext/>
              <w:shd w:val="clear" w:color="auto" w:fill="FFFFFF" w:themeFill="background1"/>
              <w:suppressAutoHyphens w:val="0"/>
              <w:spacing w:before="40" w:after="100"/>
              <w:ind w:right="113"/>
              <w:rPr>
                <w:lang w:val="fr-FR"/>
              </w:rPr>
            </w:pPr>
            <w:r w:rsidRPr="008618D1">
              <w:rPr>
                <w:lang w:val="fr-FR"/>
              </w:rPr>
              <w:t>b)</w:t>
            </w:r>
            <w:r w:rsidRPr="008618D1">
              <w:rPr>
                <w:lang w:val="fr-FR"/>
              </w:rPr>
              <w:tab/>
              <w:t>Un pour cent de la masse pour les marchandises sèches.</w:t>
            </w:r>
          </w:p>
        </w:tc>
        <w:tc>
          <w:tcPr>
            <w:tcW w:w="6180" w:type="dxa"/>
            <w:shd w:val="clear" w:color="auto" w:fill="auto"/>
          </w:tcPr>
          <w:p w:rsidR="00DA179F" w:rsidRPr="008618D1" w:rsidRDefault="00DA179F" w:rsidP="00DA179F">
            <w:pPr>
              <w:keepNext/>
              <w:shd w:val="clear" w:color="auto" w:fill="FFFFFF" w:themeFill="background1"/>
              <w:suppressAutoHyphens w:val="0"/>
              <w:spacing w:before="40" w:after="120"/>
              <w:ind w:right="113"/>
              <w:rPr>
                <w:lang w:val="fr-FR"/>
              </w:rPr>
            </w:pPr>
          </w:p>
        </w:tc>
      </w:tr>
      <w:tr w:rsidR="00200979" w:rsidRPr="008618D1" w:rsidTr="00885A54">
        <w:trPr>
          <w:trHeight w:val="20"/>
        </w:trPr>
        <w:tc>
          <w:tcPr>
            <w:tcW w:w="6179" w:type="dxa"/>
            <w:shd w:val="clear" w:color="auto" w:fill="auto"/>
          </w:tcPr>
          <w:p w:rsidR="00200979" w:rsidRDefault="00200979" w:rsidP="00200979">
            <w:pPr>
              <w:keepNext/>
              <w:shd w:val="clear" w:color="auto" w:fill="FFFFFF" w:themeFill="background1"/>
              <w:suppressAutoHyphens w:val="0"/>
              <w:spacing w:before="40" w:after="100"/>
              <w:ind w:right="113"/>
              <w:rPr>
                <w:lang w:val="fr-FR"/>
              </w:rPr>
            </w:pPr>
            <w:r w:rsidRPr="008618D1">
              <w:rPr>
                <w:lang w:val="fr-FR"/>
              </w:rPr>
              <w:t>§ 2</w:t>
            </w:r>
          </w:p>
          <w:p w:rsidR="00200979" w:rsidRPr="00DA179F" w:rsidRDefault="00200979" w:rsidP="00200979">
            <w:pPr>
              <w:keepNext/>
              <w:shd w:val="clear" w:color="auto" w:fill="FFFFFF" w:themeFill="background1"/>
              <w:suppressAutoHyphens w:val="0"/>
              <w:spacing w:before="40" w:after="100"/>
              <w:ind w:right="113"/>
              <w:rPr>
                <w:i/>
                <w:lang w:val="fr-FR"/>
              </w:rPr>
            </w:pPr>
            <w:r w:rsidRPr="008618D1">
              <w:rPr>
                <w:lang w:val="fr-FR"/>
              </w:rPr>
              <w:t>La restriction de responsabilité prévue au paragraphe 1 ne peut être invoquée s</w:t>
            </w:r>
            <w:r>
              <w:rPr>
                <w:lang w:val="fr-FR"/>
              </w:rPr>
              <w:t>’</w:t>
            </w:r>
            <w:r w:rsidRPr="008618D1">
              <w:rPr>
                <w:lang w:val="fr-FR"/>
              </w:rPr>
              <w:t>il est prouvé, étant donné les circonstances de fait, que la perte ne résulte pas des causes qui justifient la tolérance.</w:t>
            </w:r>
          </w:p>
        </w:tc>
        <w:tc>
          <w:tcPr>
            <w:tcW w:w="6180" w:type="dxa"/>
            <w:shd w:val="clear" w:color="auto" w:fill="auto"/>
          </w:tcPr>
          <w:p w:rsidR="00200979" w:rsidRPr="008618D1" w:rsidRDefault="00200979" w:rsidP="00DA179F">
            <w:pPr>
              <w:keepNext/>
              <w:shd w:val="clear" w:color="auto" w:fill="FFFFFF" w:themeFill="background1"/>
              <w:suppressAutoHyphens w:val="0"/>
              <w:spacing w:before="40" w:after="120"/>
              <w:ind w:right="113"/>
              <w:rPr>
                <w:lang w:val="fr-FR"/>
              </w:rPr>
            </w:pPr>
          </w:p>
        </w:tc>
      </w:tr>
      <w:tr w:rsidR="004F579F" w:rsidRPr="008618D1" w:rsidTr="00885A54">
        <w:trPr>
          <w:trHeight w:val="20"/>
        </w:trPr>
        <w:tc>
          <w:tcPr>
            <w:tcW w:w="6179" w:type="dxa"/>
            <w:shd w:val="clear" w:color="auto" w:fill="auto"/>
          </w:tcPr>
          <w:p w:rsidR="008618D1" w:rsidRPr="008618D1" w:rsidRDefault="00463F16" w:rsidP="004F579F">
            <w:pPr>
              <w:shd w:val="clear" w:color="auto" w:fill="FFFFFF" w:themeFill="background1"/>
              <w:suppressAutoHyphens w:val="0"/>
              <w:spacing w:before="40" w:after="120"/>
              <w:ind w:right="113"/>
              <w:rPr>
                <w:lang w:val="fr-FR"/>
              </w:rPr>
            </w:pPr>
            <w:r>
              <w:rPr>
                <w:lang w:val="fr-FR"/>
              </w:rPr>
              <w:lastRenderedPageBreak/>
              <w:t>(Art.</w:t>
            </w:r>
            <w:r w:rsidR="008618D1" w:rsidRPr="008618D1">
              <w:rPr>
                <w:lang w:val="fr-FR"/>
              </w:rPr>
              <w:t xml:space="preserve"> 23) § 3 </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Dans le cas où plusieurs colis sont transportés avec une seule lettre de voiture, le déchet de route est calculé pour chaque colis lorsque sa masse au départ est indiquée séparément sur la lettre de voiture ou qu</w:t>
            </w:r>
            <w:r w:rsidR="00123E40">
              <w:rPr>
                <w:lang w:val="fr-FR"/>
              </w:rPr>
              <w:t>’</w:t>
            </w:r>
            <w:r w:rsidRPr="008618D1">
              <w:rPr>
                <w:lang w:val="fr-FR"/>
              </w:rPr>
              <w:t>elle peut être constatée d</w:t>
            </w:r>
            <w:r w:rsidR="00123E40">
              <w:rPr>
                <w:lang w:val="fr-FR"/>
              </w:rPr>
              <w:t>’</w:t>
            </w:r>
            <w:r w:rsidRPr="008618D1">
              <w:rPr>
                <w:lang w:val="fr-FR"/>
              </w:rPr>
              <w:t>une autre manière.</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 xml:space="preserve">§ 4 </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En cas de perte totale de la marchandise ou en cas de perte d</w:t>
            </w:r>
            <w:r w:rsidR="00123E40">
              <w:rPr>
                <w:lang w:val="fr-FR"/>
              </w:rPr>
              <w:t>’</w:t>
            </w:r>
            <w:r w:rsidRPr="008618D1">
              <w:rPr>
                <w:lang w:val="fr-FR"/>
              </w:rPr>
              <w:t>un colis, il n</w:t>
            </w:r>
            <w:r w:rsidR="00123E40">
              <w:rPr>
                <w:lang w:val="fr-FR"/>
              </w:rPr>
              <w:t>’</w:t>
            </w:r>
            <w:r w:rsidRPr="008618D1">
              <w:rPr>
                <w:lang w:val="fr-FR"/>
              </w:rPr>
              <w:t>est fait aucune déduction résultant du déchet de route pour le calcul de l</w:t>
            </w:r>
            <w:r w:rsidR="00123E40">
              <w:rPr>
                <w:lang w:val="fr-FR"/>
              </w:rPr>
              <w:t>’</w:t>
            </w:r>
            <w:r w:rsidRPr="008618D1">
              <w:rPr>
                <w:lang w:val="fr-FR"/>
              </w:rPr>
              <w:t>indemnité.</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 xml:space="preserve">§ 5 </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Cet article ne déroge pas à l</w:t>
            </w:r>
            <w:r w:rsidR="00123E40">
              <w:rPr>
                <w:lang w:val="fr-FR"/>
              </w:rPr>
              <w:t>’</w:t>
            </w:r>
            <w:r w:rsidRPr="008618D1">
              <w:rPr>
                <w:lang w:val="fr-FR"/>
              </w:rPr>
              <w:t>article 19, paragraphe 3.</w:t>
            </w:r>
          </w:p>
          <w:p w:rsidR="008618D1" w:rsidRPr="008944BD" w:rsidRDefault="008618D1" w:rsidP="004F579F">
            <w:pPr>
              <w:shd w:val="clear" w:color="auto" w:fill="FFFFFF" w:themeFill="background1"/>
              <w:suppressAutoHyphens w:val="0"/>
              <w:spacing w:before="40" w:after="120"/>
              <w:ind w:right="113"/>
              <w:rPr>
                <w:i/>
                <w:lang w:val="fr-FR"/>
              </w:rPr>
            </w:pPr>
            <w:r w:rsidRPr="008944BD">
              <w:rPr>
                <w:i/>
                <w:lang w:val="fr-FR"/>
              </w:rPr>
              <w:t xml:space="preserve">Article 24 </w:t>
            </w:r>
            <w:r w:rsidR="008944BD">
              <w:rPr>
                <w:i/>
                <w:lang w:val="fr-FR"/>
              </w:rPr>
              <w:tab/>
            </w:r>
            <w:r w:rsidRPr="008944BD">
              <w:rPr>
                <w:i/>
                <w:lang w:val="fr-FR"/>
              </w:rPr>
              <w:t>Indemnité en cas d</w:t>
            </w:r>
            <w:r w:rsidR="00123E40" w:rsidRPr="008944BD">
              <w:rPr>
                <w:i/>
                <w:lang w:val="fr-FR"/>
              </w:rPr>
              <w:t>’</w:t>
            </w:r>
            <w:r w:rsidRPr="008944BD">
              <w:rPr>
                <w:i/>
                <w:lang w:val="fr-FR"/>
              </w:rPr>
              <w:t>avarie</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 xml:space="preserve">§ 1 </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En cas d</w:t>
            </w:r>
            <w:r w:rsidR="00123E40">
              <w:rPr>
                <w:lang w:val="fr-FR"/>
              </w:rPr>
              <w:t>’</w:t>
            </w:r>
            <w:r w:rsidRPr="008618D1">
              <w:rPr>
                <w:lang w:val="fr-FR"/>
              </w:rPr>
              <w:t>avarie de la marchandise, le transporteur doit payer une indemnité équivalente à la dépréciation de la marchandise. Son montant est calculé sur la base d</w:t>
            </w:r>
            <w:r w:rsidR="00123E40">
              <w:rPr>
                <w:lang w:val="fr-FR"/>
              </w:rPr>
              <w:t>’</w:t>
            </w:r>
            <w:r w:rsidRPr="008618D1">
              <w:rPr>
                <w:lang w:val="fr-FR"/>
              </w:rPr>
              <w:t>une expertise ou en appliquant à la valeur de la marchandise définie conformément à l</w:t>
            </w:r>
            <w:r w:rsidR="00123E40">
              <w:rPr>
                <w:lang w:val="fr-FR"/>
              </w:rPr>
              <w:t>’</w:t>
            </w:r>
            <w:r w:rsidRPr="008618D1">
              <w:rPr>
                <w:lang w:val="fr-FR"/>
              </w:rPr>
              <w:t>article 21 paragraphe 2 le pourcentage de dépréciation constaté au lieu de destination. Il est présumé que le coût de la réduction et de la réparation des dommages correspond au montant de la dépréciation.</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 xml:space="preserve">§ 2 </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Le transporteur doit restituer en outre, dans la proportion déterminée au paragraphe 1, les frais prévus à l</w:t>
            </w:r>
            <w:r w:rsidR="00123E40">
              <w:rPr>
                <w:lang w:val="fr-FR"/>
              </w:rPr>
              <w:t>’</w:t>
            </w:r>
            <w:r w:rsidRPr="008618D1">
              <w:rPr>
                <w:lang w:val="fr-FR"/>
              </w:rPr>
              <w:t>article 22, paragraphe 3.</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 xml:space="preserve">§ 3 </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L</w:t>
            </w:r>
            <w:r w:rsidR="00123E40">
              <w:rPr>
                <w:lang w:val="fr-FR"/>
              </w:rPr>
              <w:t>’</w:t>
            </w:r>
            <w:r w:rsidRPr="008618D1">
              <w:rPr>
                <w:lang w:val="fr-FR"/>
              </w:rPr>
              <w:t>indemnité ne peut pas excéder</w:t>
            </w:r>
            <w:r w:rsidR="004F579F">
              <w:rPr>
                <w:lang w:val="fr-FR"/>
              </w:rPr>
              <w:t> :</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a)</w:t>
            </w:r>
            <w:r w:rsidRPr="008618D1">
              <w:rPr>
                <w:lang w:val="fr-FR"/>
              </w:rPr>
              <w:tab/>
              <w:t>Le montant dû en cas de perte totale, si la totalité de l</w:t>
            </w:r>
            <w:r w:rsidR="00123E40">
              <w:rPr>
                <w:lang w:val="fr-FR"/>
              </w:rPr>
              <w:t>’</w:t>
            </w:r>
            <w:r w:rsidRPr="008618D1">
              <w:rPr>
                <w:lang w:val="fr-FR"/>
              </w:rPr>
              <w:t>envoi est dépréciée par l</w:t>
            </w:r>
            <w:r w:rsidR="00123E40">
              <w:rPr>
                <w:lang w:val="fr-FR"/>
              </w:rPr>
              <w:t>’</w:t>
            </w:r>
            <w:r w:rsidRPr="008618D1">
              <w:rPr>
                <w:lang w:val="fr-FR"/>
              </w:rPr>
              <w:t>avarie</w:t>
            </w:r>
            <w:r w:rsidR="004F579F">
              <w:rPr>
                <w:lang w:val="fr-FR"/>
              </w:rPr>
              <w:t> ;</w:t>
            </w:r>
            <w:r w:rsidRPr="008618D1">
              <w:rPr>
                <w:lang w:val="fr-FR"/>
              </w:rPr>
              <w:t xml:space="preserve"> </w:t>
            </w:r>
            <w:r w:rsidRPr="008618D1">
              <w:rPr>
                <w:lang w:val="fr-FR"/>
              </w:rPr>
              <w:tab/>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b)</w:t>
            </w:r>
            <w:r w:rsidRPr="008618D1">
              <w:rPr>
                <w:lang w:val="fr-FR"/>
              </w:rPr>
              <w:tab/>
              <w:t>Le montant dû en cas de perte de la partie dépréciée, si une partie seulement de l</w:t>
            </w:r>
            <w:r w:rsidR="00123E40">
              <w:rPr>
                <w:lang w:val="fr-FR"/>
              </w:rPr>
              <w:t>’</w:t>
            </w:r>
            <w:r w:rsidRPr="008618D1">
              <w:rPr>
                <w:lang w:val="fr-FR"/>
              </w:rPr>
              <w:t>envoi est dépréciée par l</w:t>
            </w:r>
            <w:r w:rsidR="00123E40">
              <w:rPr>
                <w:lang w:val="fr-FR"/>
              </w:rPr>
              <w:t>’</w:t>
            </w:r>
            <w:r w:rsidRPr="008618D1">
              <w:rPr>
                <w:lang w:val="fr-FR"/>
              </w:rPr>
              <w:t xml:space="preserve">avarie. </w:t>
            </w:r>
          </w:p>
        </w:tc>
        <w:tc>
          <w:tcPr>
            <w:tcW w:w="6180" w:type="dxa"/>
            <w:shd w:val="clear" w:color="auto" w:fill="auto"/>
          </w:tcPr>
          <w:p w:rsidR="008618D1" w:rsidRPr="008618D1" w:rsidRDefault="008618D1" w:rsidP="00603FCC">
            <w:pPr>
              <w:shd w:val="clear" w:color="auto" w:fill="FFFFFF" w:themeFill="background1"/>
              <w:suppressAutoHyphens w:val="0"/>
              <w:spacing w:before="1120" w:after="120"/>
              <w:ind w:right="113"/>
              <w:rPr>
                <w:lang w:val="fr-FR"/>
              </w:rPr>
            </w:pPr>
            <w:r w:rsidRPr="008618D1">
              <w:rPr>
                <w:lang w:val="fr-FR"/>
              </w:rPr>
              <w:t>Le transporteur peut également se référer à d</w:t>
            </w:r>
            <w:r w:rsidR="00123E40">
              <w:rPr>
                <w:lang w:val="fr-FR"/>
              </w:rPr>
              <w:t>’</w:t>
            </w:r>
            <w:r w:rsidRPr="008618D1">
              <w:rPr>
                <w:lang w:val="fr-FR"/>
              </w:rPr>
              <w:t>autres articles du droit ferroviaire unifié ou de la CIM afin d</w:t>
            </w:r>
            <w:r w:rsidR="00123E40">
              <w:rPr>
                <w:lang w:val="fr-FR"/>
              </w:rPr>
              <w:t>’</w:t>
            </w:r>
            <w:r w:rsidRPr="008618D1">
              <w:rPr>
                <w:lang w:val="fr-FR"/>
              </w:rPr>
              <w:t>être plus largement dégagé de sa responsabilité en cas de déchet de route dans les cas où les conditions énoncées dans ces articles sont remplies.</w:t>
            </w:r>
          </w:p>
        </w:tc>
      </w:tr>
      <w:tr w:rsidR="004F579F" w:rsidRPr="008618D1" w:rsidTr="00885A54">
        <w:trPr>
          <w:trHeight w:val="20"/>
        </w:trPr>
        <w:tc>
          <w:tcPr>
            <w:tcW w:w="6179" w:type="dxa"/>
            <w:shd w:val="clear" w:color="auto" w:fill="auto"/>
          </w:tcPr>
          <w:p w:rsidR="008618D1" w:rsidRPr="008618D1" w:rsidRDefault="008618D1" w:rsidP="004200A9">
            <w:pPr>
              <w:shd w:val="clear" w:color="auto" w:fill="FFFFFF" w:themeFill="background1"/>
              <w:suppressAutoHyphens w:val="0"/>
              <w:spacing w:before="40" w:after="100"/>
              <w:ind w:right="113"/>
              <w:rPr>
                <w:lang w:val="fr-FR"/>
              </w:rPr>
            </w:pPr>
            <w:r w:rsidRPr="008618D1">
              <w:rPr>
                <w:lang w:val="fr-FR"/>
              </w:rPr>
              <w:lastRenderedPageBreak/>
              <w:t xml:space="preserve">§ 4 </w:t>
            </w:r>
          </w:p>
          <w:p w:rsidR="008618D1" w:rsidRPr="008618D1" w:rsidRDefault="008618D1" w:rsidP="004200A9">
            <w:pPr>
              <w:shd w:val="clear" w:color="auto" w:fill="FFFFFF" w:themeFill="background1"/>
              <w:suppressAutoHyphens w:val="0"/>
              <w:spacing w:before="40" w:after="100"/>
              <w:ind w:right="113"/>
              <w:rPr>
                <w:lang w:val="fr-FR"/>
              </w:rPr>
            </w:pPr>
            <w:r w:rsidRPr="008618D1">
              <w:rPr>
                <w:lang w:val="fr-FR"/>
              </w:rPr>
              <w:t>En cas d</w:t>
            </w:r>
            <w:r w:rsidR="00123E40">
              <w:rPr>
                <w:lang w:val="fr-FR"/>
              </w:rPr>
              <w:t>’</w:t>
            </w:r>
            <w:r w:rsidRPr="008618D1">
              <w:rPr>
                <w:lang w:val="fr-FR"/>
              </w:rPr>
              <w:t>avarie d</w:t>
            </w:r>
            <w:r w:rsidR="00123E40">
              <w:rPr>
                <w:lang w:val="fr-FR"/>
              </w:rPr>
              <w:t>’</w:t>
            </w:r>
            <w:r w:rsidRPr="008618D1">
              <w:rPr>
                <w:lang w:val="fr-FR"/>
              </w:rPr>
              <w:t>un wagon vide transporté comme marchandise en vertu du contrat de transport ou d</w:t>
            </w:r>
            <w:r w:rsidR="00123E40">
              <w:rPr>
                <w:lang w:val="fr-FR"/>
              </w:rPr>
              <w:t>’</w:t>
            </w:r>
            <w:r w:rsidRPr="008618D1">
              <w:rPr>
                <w:lang w:val="fr-FR"/>
              </w:rPr>
              <w:t>une unité de transport intermodale ou de leurs pièces, l</w:t>
            </w:r>
            <w:r w:rsidR="00123E40">
              <w:rPr>
                <w:lang w:val="fr-FR"/>
              </w:rPr>
              <w:t>’</w:t>
            </w:r>
            <w:r w:rsidRPr="008618D1">
              <w:rPr>
                <w:lang w:val="fr-FR"/>
              </w:rPr>
              <w:t>indemnité est limitée au coût de l</w:t>
            </w:r>
            <w:r w:rsidR="005D3942">
              <w:rPr>
                <w:lang w:val="fr-FR"/>
              </w:rPr>
              <w:t>a remise en état. Le paragraphe </w:t>
            </w:r>
            <w:r w:rsidRPr="008618D1">
              <w:rPr>
                <w:lang w:val="fr-FR"/>
              </w:rPr>
              <w:t>3 s</w:t>
            </w:r>
            <w:r w:rsidR="00123E40">
              <w:rPr>
                <w:lang w:val="fr-FR"/>
              </w:rPr>
              <w:t>’</w:t>
            </w:r>
            <w:r w:rsidRPr="008618D1">
              <w:rPr>
                <w:lang w:val="fr-FR"/>
              </w:rPr>
              <w:t>applique par analogie.</w:t>
            </w:r>
          </w:p>
        </w:tc>
        <w:tc>
          <w:tcPr>
            <w:tcW w:w="6180" w:type="dxa"/>
            <w:shd w:val="clear" w:color="auto" w:fill="auto"/>
          </w:tcPr>
          <w:p w:rsidR="008618D1" w:rsidRPr="008618D1" w:rsidRDefault="008618D1" w:rsidP="004200A9">
            <w:pPr>
              <w:shd w:val="clear" w:color="auto" w:fill="FFFFFF" w:themeFill="background1"/>
              <w:suppressAutoHyphens w:val="0"/>
              <w:spacing w:before="840" w:after="100"/>
              <w:ind w:right="113"/>
              <w:rPr>
                <w:lang w:val="fr-FR"/>
              </w:rPr>
            </w:pPr>
            <w:r w:rsidRPr="008618D1">
              <w:rPr>
                <w:lang w:val="fr-FR"/>
              </w:rPr>
              <w:t>Les différents régimes juridiques n</w:t>
            </w:r>
            <w:r w:rsidR="00123E40">
              <w:rPr>
                <w:lang w:val="fr-FR"/>
              </w:rPr>
              <w:t>’</w:t>
            </w:r>
            <w:r w:rsidRPr="008618D1">
              <w:rPr>
                <w:lang w:val="fr-FR"/>
              </w:rPr>
              <w:t>accordent pas d</w:t>
            </w:r>
            <w:r w:rsidR="00123E40">
              <w:rPr>
                <w:lang w:val="fr-FR"/>
              </w:rPr>
              <w:t>’</w:t>
            </w:r>
            <w:r w:rsidRPr="008618D1">
              <w:rPr>
                <w:lang w:val="fr-FR"/>
              </w:rPr>
              <w:t>indemnité en cas d</w:t>
            </w:r>
            <w:r w:rsidR="00123E40">
              <w:rPr>
                <w:lang w:val="fr-FR"/>
              </w:rPr>
              <w:t>’</w:t>
            </w:r>
            <w:r w:rsidRPr="008618D1">
              <w:rPr>
                <w:lang w:val="fr-FR"/>
              </w:rPr>
              <w:t>avarie d</w:t>
            </w:r>
            <w:r w:rsidR="00123E40">
              <w:rPr>
                <w:lang w:val="fr-FR"/>
              </w:rPr>
              <w:t>’</w:t>
            </w:r>
            <w:r w:rsidRPr="008618D1">
              <w:rPr>
                <w:lang w:val="fr-FR"/>
              </w:rPr>
              <w:t>autres objets ou de préjudice à la fortune de la victime (voir plus haut).</w:t>
            </w:r>
          </w:p>
        </w:tc>
      </w:tr>
      <w:tr w:rsidR="007D2CCB" w:rsidRPr="008618D1" w:rsidTr="00885A54">
        <w:trPr>
          <w:trHeight w:val="20"/>
        </w:trPr>
        <w:tc>
          <w:tcPr>
            <w:tcW w:w="6179" w:type="dxa"/>
            <w:shd w:val="clear" w:color="auto" w:fill="auto"/>
          </w:tcPr>
          <w:p w:rsidR="007D2CCB" w:rsidRPr="008618D1" w:rsidRDefault="007D2CCB" w:rsidP="004200A9">
            <w:pPr>
              <w:shd w:val="clear" w:color="auto" w:fill="FFFFFF" w:themeFill="background1"/>
              <w:suppressAutoHyphens w:val="0"/>
              <w:spacing w:before="40" w:after="100"/>
              <w:ind w:right="113"/>
              <w:rPr>
                <w:lang w:val="fr-FR"/>
              </w:rPr>
            </w:pPr>
            <w:r>
              <w:rPr>
                <w:lang w:val="fr-FR"/>
              </w:rPr>
              <w:t>(Art.</w:t>
            </w:r>
            <w:r w:rsidRPr="008618D1">
              <w:rPr>
                <w:lang w:val="fr-FR"/>
              </w:rPr>
              <w:t xml:space="preserve"> 24) § 5 Aucune autre indemnité n</w:t>
            </w:r>
            <w:r>
              <w:rPr>
                <w:lang w:val="fr-FR"/>
              </w:rPr>
              <w:t>’</w:t>
            </w:r>
            <w:r w:rsidRPr="008618D1">
              <w:rPr>
                <w:lang w:val="fr-FR"/>
              </w:rPr>
              <w:t>est due.</w:t>
            </w:r>
          </w:p>
        </w:tc>
        <w:tc>
          <w:tcPr>
            <w:tcW w:w="6180" w:type="dxa"/>
            <w:shd w:val="clear" w:color="auto" w:fill="auto"/>
          </w:tcPr>
          <w:p w:rsidR="007D2CCB" w:rsidRPr="008618D1" w:rsidRDefault="007D2CCB" w:rsidP="004200A9">
            <w:pPr>
              <w:shd w:val="clear" w:color="auto" w:fill="FFFFFF" w:themeFill="background1"/>
              <w:suppressAutoHyphens w:val="0"/>
              <w:spacing w:before="40" w:after="100"/>
              <w:ind w:right="113"/>
              <w:rPr>
                <w:lang w:val="fr-FR"/>
              </w:rPr>
            </w:pPr>
          </w:p>
        </w:tc>
      </w:tr>
      <w:tr w:rsidR="004F579F" w:rsidRPr="008618D1" w:rsidTr="004200A9">
        <w:trPr>
          <w:trHeight w:val="20"/>
        </w:trPr>
        <w:tc>
          <w:tcPr>
            <w:tcW w:w="6179" w:type="dxa"/>
            <w:shd w:val="clear" w:color="auto" w:fill="auto"/>
          </w:tcPr>
          <w:p w:rsidR="008618D1" w:rsidRPr="007D2CCB" w:rsidRDefault="008618D1" w:rsidP="004200A9">
            <w:pPr>
              <w:shd w:val="clear" w:color="auto" w:fill="FFFFFF" w:themeFill="background1"/>
              <w:suppressAutoHyphens w:val="0"/>
              <w:spacing w:before="40" w:after="100"/>
              <w:ind w:right="113"/>
              <w:rPr>
                <w:i/>
                <w:lang w:val="fr-FR"/>
              </w:rPr>
            </w:pPr>
            <w:r w:rsidRPr="007D2CCB">
              <w:rPr>
                <w:i/>
                <w:lang w:val="fr-FR"/>
              </w:rPr>
              <w:t>Article 25</w:t>
            </w:r>
            <w:r w:rsidRPr="007D2CCB">
              <w:rPr>
                <w:i/>
                <w:lang w:val="fr-FR"/>
              </w:rPr>
              <w:tab/>
              <w:t>Indemnité pour retard de livraison</w:t>
            </w:r>
          </w:p>
          <w:p w:rsidR="008618D1" w:rsidRPr="008618D1" w:rsidRDefault="008618D1" w:rsidP="004200A9">
            <w:pPr>
              <w:shd w:val="clear" w:color="auto" w:fill="FFFFFF" w:themeFill="background1"/>
              <w:suppressAutoHyphens w:val="0"/>
              <w:spacing w:before="40" w:after="100"/>
              <w:ind w:right="113"/>
              <w:rPr>
                <w:lang w:val="fr-FR"/>
              </w:rPr>
            </w:pPr>
            <w:r w:rsidRPr="008618D1">
              <w:rPr>
                <w:lang w:val="fr-FR"/>
              </w:rPr>
              <w:t xml:space="preserve">§ 1 </w:t>
            </w:r>
          </w:p>
          <w:p w:rsidR="008618D1" w:rsidRPr="008618D1" w:rsidRDefault="008618D1" w:rsidP="004200A9">
            <w:pPr>
              <w:shd w:val="clear" w:color="auto" w:fill="FFFFFF" w:themeFill="background1"/>
              <w:suppressAutoHyphens w:val="0"/>
              <w:spacing w:before="40" w:after="100"/>
              <w:ind w:right="113"/>
              <w:rPr>
                <w:lang w:val="fr-FR"/>
              </w:rPr>
            </w:pPr>
            <w:r w:rsidRPr="008618D1">
              <w:rPr>
                <w:lang w:val="fr-FR"/>
              </w:rPr>
              <w:t>En cas de retard de livraison, si le demandeur prouve que le dommage en résulte, le transporteur doit payer une indemnité qui n</w:t>
            </w:r>
            <w:r w:rsidR="00123E40">
              <w:rPr>
                <w:lang w:val="fr-FR"/>
              </w:rPr>
              <w:t>’</w:t>
            </w:r>
            <w:r w:rsidRPr="008618D1">
              <w:rPr>
                <w:lang w:val="fr-FR"/>
              </w:rPr>
              <w:t>excède pas la moitié du prix de transport.</w:t>
            </w:r>
          </w:p>
        </w:tc>
        <w:tc>
          <w:tcPr>
            <w:tcW w:w="6180" w:type="dxa"/>
            <w:shd w:val="clear" w:color="auto" w:fill="auto"/>
          </w:tcPr>
          <w:p w:rsidR="008618D1" w:rsidRPr="008618D1" w:rsidRDefault="008618D1" w:rsidP="004200A9">
            <w:pPr>
              <w:shd w:val="clear" w:color="auto" w:fill="FFFFFF" w:themeFill="background1"/>
              <w:suppressAutoHyphens w:val="0"/>
              <w:spacing w:before="920" w:after="100"/>
              <w:ind w:right="113"/>
              <w:rPr>
                <w:lang w:val="fr-FR"/>
              </w:rPr>
            </w:pPr>
            <w:r w:rsidRPr="008618D1">
              <w:rPr>
                <w:lang w:val="fr-FR"/>
              </w:rPr>
              <w:t>La SMGS accorde une très faible indemnité pour retard de livraison, mais sous la forme d</w:t>
            </w:r>
            <w:r w:rsidR="00123E40">
              <w:rPr>
                <w:lang w:val="fr-FR"/>
              </w:rPr>
              <w:t>’</w:t>
            </w:r>
            <w:r w:rsidRPr="008618D1">
              <w:rPr>
                <w:lang w:val="fr-FR"/>
              </w:rPr>
              <w:t>une pénalité. La CIM accorde des montants plus élevés, mais les dommages doivent être prouvés. Le droit ferroviaire unifié applique le même principe que la CIM, mais avec un pourcentage plus faible.</w:t>
            </w:r>
          </w:p>
          <w:p w:rsidR="008618D1" w:rsidRPr="008618D1" w:rsidRDefault="008618D1" w:rsidP="004200A9">
            <w:pPr>
              <w:shd w:val="clear" w:color="auto" w:fill="FFFFFF" w:themeFill="background1"/>
              <w:suppressAutoHyphens w:val="0"/>
              <w:spacing w:before="40" w:after="100"/>
              <w:ind w:right="113"/>
              <w:rPr>
                <w:lang w:val="fr-FR"/>
              </w:rPr>
            </w:pPr>
            <w:r w:rsidRPr="008618D1">
              <w:rPr>
                <w:lang w:val="fr-FR"/>
              </w:rPr>
              <w:t>La détermination du montant de la pénalité selon la SMGS est assez compliquée.</w:t>
            </w:r>
          </w:p>
        </w:tc>
      </w:tr>
      <w:tr w:rsidR="0067736A" w:rsidRPr="008618D1" w:rsidTr="004200A9">
        <w:trPr>
          <w:trHeight w:val="20"/>
        </w:trPr>
        <w:tc>
          <w:tcPr>
            <w:tcW w:w="6179" w:type="dxa"/>
            <w:shd w:val="clear" w:color="auto" w:fill="FFFFFF" w:themeFill="background1"/>
          </w:tcPr>
          <w:p w:rsidR="0067736A" w:rsidRPr="008618D1" w:rsidRDefault="0067736A" w:rsidP="004200A9">
            <w:pPr>
              <w:shd w:val="clear" w:color="auto" w:fill="FFFFFF" w:themeFill="background1"/>
              <w:suppressAutoHyphens w:val="0"/>
              <w:spacing w:before="40" w:after="100"/>
              <w:ind w:right="113"/>
              <w:rPr>
                <w:lang w:val="fr-FR"/>
              </w:rPr>
            </w:pPr>
            <w:r>
              <w:rPr>
                <w:lang w:val="fr-FR"/>
              </w:rPr>
              <w:t>(Art.</w:t>
            </w:r>
            <w:r w:rsidRPr="008618D1">
              <w:rPr>
                <w:lang w:val="fr-FR"/>
              </w:rPr>
              <w:t xml:space="preserve"> 25) § 2 </w:t>
            </w:r>
          </w:p>
          <w:p w:rsidR="0067736A" w:rsidRPr="007D2CCB" w:rsidRDefault="0067736A" w:rsidP="004200A9">
            <w:pPr>
              <w:shd w:val="clear" w:color="auto" w:fill="FFFFFF" w:themeFill="background1"/>
              <w:suppressAutoHyphens w:val="0"/>
              <w:spacing w:before="40" w:after="100"/>
              <w:ind w:right="113"/>
              <w:rPr>
                <w:lang w:val="fr-FR"/>
              </w:rPr>
            </w:pPr>
            <w:r w:rsidRPr="008618D1">
              <w:rPr>
                <w:lang w:val="fr-FR"/>
              </w:rPr>
              <w:t>Lorsque de la marchandise a été perdue ou a été dépréciée en cas de perte partielle ou de dommage, aucune indemnité de retard n</w:t>
            </w:r>
            <w:r>
              <w:rPr>
                <w:lang w:val="fr-FR"/>
              </w:rPr>
              <w:t>’</w:t>
            </w:r>
            <w:r w:rsidRPr="008618D1">
              <w:rPr>
                <w:lang w:val="fr-FR"/>
              </w:rPr>
              <w:t>est due.</w:t>
            </w:r>
          </w:p>
        </w:tc>
        <w:tc>
          <w:tcPr>
            <w:tcW w:w="6180" w:type="dxa"/>
            <w:shd w:val="clear" w:color="auto" w:fill="FFFFFF" w:themeFill="background1"/>
          </w:tcPr>
          <w:p w:rsidR="0067736A" w:rsidRPr="008618D1" w:rsidRDefault="0067736A" w:rsidP="004200A9">
            <w:pPr>
              <w:shd w:val="clear" w:color="auto" w:fill="FFFFFF" w:themeFill="background1"/>
              <w:suppressAutoHyphens w:val="0"/>
              <w:spacing w:before="40" w:after="100"/>
              <w:ind w:right="113"/>
              <w:rPr>
                <w:lang w:val="fr-FR"/>
              </w:rPr>
            </w:pPr>
          </w:p>
        </w:tc>
      </w:tr>
      <w:tr w:rsidR="007D2CCB" w:rsidRPr="008618D1" w:rsidTr="004200A9">
        <w:trPr>
          <w:trHeight w:val="20"/>
        </w:trPr>
        <w:tc>
          <w:tcPr>
            <w:tcW w:w="6179" w:type="dxa"/>
            <w:shd w:val="clear" w:color="auto" w:fill="FFFFFF" w:themeFill="background1"/>
          </w:tcPr>
          <w:p w:rsidR="0067736A" w:rsidRPr="008618D1" w:rsidRDefault="0067736A" w:rsidP="004200A9">
            <w:pPr>
              <w:shd w:val="clear" w:color="auto" w:fill="FFFFFF" w:themeFill="background1"/>
              <w:suppressAutoHyphens w:val="0"/>
              <w:spacing w:before="40" w:after="100"/>
              <w:ind w:right="113"/>
              <w:rPr>
                <w:lang w:val="fr-FR"/>
              </w:rPr>
            </w:pPr>
            <w:r>
              <w:rPr>
                <w:lang w:val="fr-FR"/>
              </w:rPr>
              <w:t>(Art.</w:t>
            </w:r>
            <w:r w:rsidRPr="008618D1">
              <w:rPr>
                <w:lang w:val="fr-FR"/>
              </w:rPr>
              <w:t xml:space="preserve"> 25) § 3 </w:t>
            </w:r>
          </w:p>
          <w:p w:rsidR="007D2CCB" w:rsidRPr="007D2CCB" w:rsidRDefault="0067736A" w:rsidP="004200A9">
            <w:pPr>
              <w:shd w:val="clear" w:color="auto" w:fill="FFFFFF" w:themeFill="background1"/>
              <w:suppressAutoHyphens w:val="0"/>
              <w:spacing w:before="40" w:after="100"/>
              <w:ind w:right="113"/>
              <w:rPr>
                <w:lang w:val="fr-FR"/>
              </w:rPr>
            </w:pPr>
            <w:r w:rsidRPr="008618D1">
              <w:rPr>
                <w:lang w:val="fr-FR"/>
              </w:rPr>
              <w:t>En aucun cas le cumul de l</w:t>
            </w:r>
            <w:r>
              <w:rPr>
                <w:lang w:val="fr-FR"/>
              </w:rPr>
              <w:t>’</w:t>
            </w:r>
            <w:r w:rsidRPr="008618D1">
              <w:rPr>
                <w:lang w:val="fr-FR"/>
              </w:rPr>
              <w:t>indemnité pour retard avec celle pour perte partielle ou avarie de la marchandise ne peut excéder l</w:t>
            </w:r>
            <w:r>
              <w:rPr>
                <w:lang w:val="fr-FR"/>
              </w:rPr>
              <w:t>’</w:t>
            </w:r>
            <w:r w:rsidRPr="008618D1">
              <w:rPr>
                <w:lang w:val="fr-FR"/>
              </w:rPr>
              <w:t>indemnité qui serait due en cas de perte totale de la marchandise.</w:t>
            </w:r>
          </w:p>
        </w:tc>
        <w:tc>
          <w:tcPr>
            <w:tcW w:w="6180" w:type="dxa"/>
            <w:shd w:val="clear" w:color="auto" w:fill="FFFFFF" w:themeFill="background1"/>
          </w:tcPr>
          <w:p w:rsidR="007D2CCB" w:rsidRPr="008618D1" w:rsidRDefault="0067736A" w:rsidP="004200A9">
            <w:pPr>
              <w:shd w:val="clear" w:color="auto" w:fill="FFFFFF" w:themeFill="background1"/>
              <w:suppressAutoHyphens w:val="0"/>
              <w:spacing w:before="380" w:after="100"/>
              <w:ind w:right="113"/>
              <w:rPr>
                <w:lang w:val="fr-FR"/>
              </w:rPr>
            </w:pPr>
            <w:r w:rsidRPr="008618D1">
              <w:rPr>
                <w:lang w:val="fr-FR"/>
              </w:rPr>
              <w:t>Le droit ferroviaire unifié ne contient pas de dispositions portant sur la déclaration de valeur.</w:t>
            </w:r>
          </w:p>
        </w:tc>
      </w:tr>
      <w:tr w:rsidR="004F579F" w:rsidRPr="008618D1" w:rsidTr="004200A9">
        <w:trPr>
          <w:trHeight w:val="20"/>
        </w:trPr>
        <w:tc>
          <w:tcPr>
            <w:tcW w:w="6179" w:type="dxa"/>
            <w:shd w:val="clear" w:color="auto" w:fill="FFFFFF" w:themeFill="background1"/>
          </w:tcPr>
          <w:p w:rsidR="008618D1" w:rsidRPr="008618D1" w:rsidRDefault="008618D1" w:rsidP="004200A9">
            <w:pPr>
              <w:shd w:val="clear" w:color="auto" w:fill="FFFFFF" w:themeFill="background1"/>
              <w:suppressAutoHyphens w:val="0"/>
              <w:spacing w:before="40" w:after="100"/>
              <w:ind w:right="113"/>
              <w:rPr>
                <w:lang w:val="fr-FR"/>
              </w:rPr>
            </w:pPr>
            <w:r w:rsidRPr="008618D1">
              <w:rPr>
                <w:lang w:val="fr-FR"/>
              </w:rPr>
              <w:t xml:space="preserve">§ 4 </w:t>
            </w:r>
          </w:p>
          <w:p w:rsidR="008618D1" w:rsidRPr="008618D1" w:rsidRDefault="008618D1" w:rsidP="00944D9B">
            <w:pPr>
              <w:shd w:val="clear" w:color="auto" w:fill="FFFFFF" w:themeFill="background1"/>
              <w:suppressAutoHyphens w:val="0"/>
              <w:spacing w:before="40" w:after="100"/>
              <w:ind w:right="113"/>
              <w:rPr>
                <w:lang w:val="fr-FR"/>
              </w:rPr>
            </w:pPr>
            <w:r w:rsidRPr="008618D1">
              <w:rPr>
                <w:lang w:val="fr-FR"/>
              </w:rPr>
              <w:t>Si le délai de livraison a été établi par convention, celle-ci peut prévoir d</w:t>
            </w:r>
            <w:r w:rsidR="00123E40">
              <w:rPr>
                <w:lang w:val="fr-FR"/>
              </w:rPr>
              <w:t>’</w:t>
            </w:r>
            <w:r w:rsidRPr="008618D1">
              <w:rPr>
                <w:lang w:val="fr-FR"/>
              </w:rPr>
              <w:t>autres modalités d</w:t>
            </w:r>
            <w:r w:rsidR="00123E40">
              <w:rPr>
                <w:lang w:val="fr-FR"/>
              </w:rPr>
              <w:t>’</w:t>
            </w:r>
            <w:r w:rsidRPr="008618D1">
              <w:rPr>
                <w:lang w:val="fr-FR"/>
              </w:rPr>
              <w:t>indemnisation que celles prévues au paragraphe 1. Si, dans ce cas, les délais de livraison prévus à l</w:t>
            </w:r>
            <w:r w:rsidR="00123E40">
              <w:rPr>
                <w:lang w:val="fr-FR"/>
              </w:rPr>
              <w:t>’</w:t>
            </w:r>
            <w:r w:rsidRPr="008618D1">
              <w:rPr>
                <w:lang w:val="fr-FR"/>
              </w:rPr>
              <w:t>article 13 sont dépassés, la</w:t>
            </w:r>
            <w:r w:rsidR="00944D9B">
              <w:rPr>
                <w:lang w:val="fr-FR"/>
              </w:rPr>
              <w:t> </w:t>
            </w:r>
            <w:r w:rsidRPr="008618D1">
              <w:rPr>
                <w:lang w:val="fr-FR"/>
              </w:rPr>
              <w:t>personne qui a le droit d</w:t>
            </w:r>
            <w:r w:rsidR="00123E40">
              <w:rPr>
                <w:lang w:val="fr-FR"/>
              </w:rPr>
              <w:t>’</w:t>
            </w:r>
            <w:r w:rsidRPr="008618D1">
              <w:rPr>
                <w:lang w:val="fr-FR"/>
              </w:rPr>
              <w:t>actionner le transporteur peut demander soit l</w:t>
            </w:r>
            <w:r w:rsidR="00123E40">
              <w:rPr>
                <w:lang w:val="fr-FR"/>
              </w:rPr>
              <w:t>’</w:t>
            </w:r>
            <w:r w:rsidRPr="008618D1">
              <w:rPr>
                <w:lang w:val="fr-FR"/>
              </w:rPr>
              <w:t>indemnité prévue par la convention précitée, soit celle prévue dans le présent article.</w:t>
            </w:r>
          </w:p>
        </w:tc>
        <w:tc>
          <w:tcPr>
            <w:tcW w:w="6180" w:type="dxa"/>
            <w:shd w:val="clear" w:color="auto" w:fill="FFFFFF" w:themeFill="background1"/>
          </w:tcPr>
          <w:p w:rsidR="008618D1" w:rsidRPr="008618D1" w:rsidRDefault="008618D1" w:rsidP="002F37CF">
            <w:pPr>
              <w:shd w:val="clear" w:color="auto" w:fill="FFFFFF" w:themeFill="background1"/>
              <w:suppressAutoHyphens w:val="0"/>
              <w:spacing w:before="380" w:after="100"/>
              <w:ind w:right="113"/>
              <w:rPr>
                <w:lang w:val="fr-FR"/>
              </w:rPr>
            </w:pPr>
            <w:r w:rsidRPr="008618D1">
              <w:rPr>
                <w:lang w:val="fr-FR"/>
              </w:rPr>
              <w:t>Ni la SMGS ni le droit ferroviaire unifié ne contiennent de dispositions concernant la déclaration d</w:t>
            </w:r>
            <w:r w:rsidR="00123E40">
              <w:rPr>
                <w:lang w:val="fr-FR"/>
              </w:rPr>
              <w:t>’</w:t>
            </w:r>
            <w:r w:rsidRPr="008618D1">
              <w:rPr>
                <w:lang w:val="fr-FR"/>
              </w:rPr>
              <w:t>intérêt à la livraison.</w:t>
            </w:r>
          </w:p>
        </w:tc>
      </w:tr>
      <w:tr w:rsidR="0067736A" w:rsidRPr="008618D1" w:rsidTr="009168E3">
        <w:trPr>
          <w:trHeight w:val="20"/>
        </w:trPr>
        <w:tc>
          <w:tcPr>
            <w:tcW w:w="6179" w:type="dxa"/>
            <w:tcBorders>
              <w:bottom w:val="single" w:sz="4" w:space="0" w:color="auto"/>
            </w:tcBorders>
            <w:shd w:val="clear" w:color="auto" w:fill="auto"/>
          </w:tcPr>
          <w:p w:rsidR="0067736A" w:rsidRPr="008618D1" w:rsidRDefault="0067736A" w:rsidP="007A5827">
            <w:pPr>
              <w:shd w:val="clear" w:color="auto" w:fill="FFFFFF" w:themeFill="background1"/>
              <w:suppressAutoHyphens w:val="0"/>
              <w:spacing w:before="40" w:after="100"/>
              <w:ind w:right="113"/>
              <w:rPr>
                <w:lang w:val="fr-FR"/>
              </w:rPr>
            </w:pPr>
          </w:p>
        </w:tc>
        <w:tc>
          <w:tcPr>
            <w:tcW w:w="6180" w:type="dxa"/>
            <w:tcBorders>
              <w:bottom w:val="single" w:sz="4" w:space="0" w:color="auto"/>
            </w:tcBorders>
            <w:shd w:val="clear" w:color="auto" w:fill="auto"/>
          </w:tcPr>
          <w:p w:rsidR="0067736A" w:rsidRPr="008618D1" w:rsidRDefault="0067736A" w:rsidP="007A5827">
            <w:pPr>
              <w:shd w:val="clear" w:color="auto" w:fill="FFFFFF" w:themeFill="background1"/>
              <w:suppressAutoHyphens w:val="0"/>
              <w:spacing w:before="40" w:after="100"/>
              <w:ind w:right="113"/>
              <w:rPr>
                <w:lang w:val="fr-FR"/>
              </w:rPr>
            </w:pPr>
            <w:r w:rsidRPr="008618D1">
              <w:rPr>
                <w:lang w:val="fr-FR"/>
              </w:rPr>
              <w:t>À l</w:t>
            </w:r>
            <w:r>
              <w:rPr>
                <w:lang w:val="fr-FR"/>
              </w:rPr>
              <w:t>’</w:t>
            </w:r>
            <w:r w:rsidRPr="008618D1">
              <w:rPr>
                <w:lang w:val="fr-FR"/>
              </w:rPr>
              <w:t>instar de la Convention de Montréal, le droit ferroviaire unifié ne contient pas de disposition concernant la déchéance du droit d</w:t>
            </w:r>
            <w:r>
              <w:rPr>
                <w:lang w:val="fr-FR"/>
              </w:rPr>
              <w:t>’</w:t>
            </w:r>
            <w:r w:rsidRPr="008618D1">
              <w:rPr>
                <w:lang w:val="fr-FR"/>
              </w:rPr>
              <w:t xml:space="preserve">invoquer les limites de responsabilité en cas de faute grave. </w:t>
            </w:r>
          </w:p>
          <w:p w:rsidR="0067736A" w:rsidRPr="008618D1" w:rsidRDefault="0067736A" w:rsidP="007A5827">
            <w:pPr>
              <w:shd w:val="clear" w:color="auto" w:fill="FFFFFF" w:themeFill="background1"/>
              <w:suppressAutoHyphens w:val="0"/>
              <w:spacing w:before="40" w:after="100"/>
              <w:ind w:right="113"/>
              <w:rPr>
                <w:lang w:val="fr-FR"/>
              </w:rPr>
            </w:pPr>
            <w:r w:rsidRPr="008618D1">
              <w:rPr>
                <w:lang w:val="fr-FR"/>
              </w:rPr>
              <w:t>La SMGS ne contient pas une telle disposition en cas de perte ou d</w:t>
            </w:r>
            <w:r>
              <w:rPr>
                <w:lang w:val="fr-FR"/>
              </w:rPr>
              <w:t>’</w:t>
            </w:r>
            <w:r w:rsidRPr="008618D1">
              <w:rPr>
                <w:lang w:val="fr-FR"/>
              </w:rPr>
              <w:t>avarie de la marchandise parce que le montant de l</w:t>
            </w:r>
            <w:r>
              <w:rPr>
                <w:lang w:val="fr-FR"/>
              </w:rPr>
              <w:t>’</w:t>
            </w:r>
            <w:r w:rsidRPr="008618D1">
              <w:rPr>
                <w:lang w:val="fr-FR"/>
              </w:rPr>
              <w:t>indemnité n</w:t>
            </w:r>
            <w:r>
              <w:rPr>
                <w:lang w:val="fr-FR"/>
              </w:rPr>
              <w:t>’</w:t>
            </w:r>
            <w:r w:rsidRPr="008618D1">
              <w:rPr>
                <w:lang w:val="fr-FR"/>
              </w:rPr>
              <w:t>est pas limité dans ces cas. La pénalité pour retard de livraison reste limitée, même en cas de faute grave du transporteur.</w:t>
            </w:r>
          </w:p>
        </w:tc>
      </w:tr>
      <w:tr w:rsidR="004F579F" w:rsidRPr="009168E3" w:rsidTr="009168E3">
        <w:trPr>
          <w:trHeight w:val="20"/>
        </w:trPr>
        <w:tc>
          <w:tcPr>
            <w:tcW w:w="12359" w:type="dxa"/>
            <w:gridSpan w:val="2"/>
            <w:tcBorders>
              <w:top w:val="single" w:sz="4" w:space="0" w:color="auto"/>
              <w:bottom w:val="single" w:sz="4" w:space="0" w:color="auto"/>
            </w:tcBorders>
            <w:shd w:val="clear" w:color="auto" w:fill="auto"/>
          </w:tcPr>
          <w:p w:rsidR="008618D1" w:rsidRPr="009168E3" w:rsidRDefault="008618D1" w:rsidP="004F579F">
            <w:pPr>
              <w:shd w:val="clear" w:color="auto" w:fill="FFFFFF" w:themeFill="background1"/>
              <w:suppressAutoHyphens w:val="0"/>
              <w:spacing w:before="40" w:after="120"/>
              <w:ind w:right="113"/>
              <w:rPr>
                <w:b/>
                <w:lang w:val="fr-FR"/>
              </w:rPr>
            </w:pPr>
            <w:r w:rsidRPr="009168E3">
              <w:rPr>
                <w:b/>
                <w:lang w:val="fr-FR"/>
              </w:rPr>
              <w:t>4.</w:t>
            </w:r>
            <w:r w:rsidRPr="009168E3">
              <w:rPr>
                <w:b/>
                <w:lang w:val="fr-FR"/>
              </w:rPr>
              <w:tab/>
              <w:t>Cas particuliers de responsabilité</w:t>
            </w:r>
          </w:p>
        </w:tc>
      </w:tr>
      <w:tr w:rsidR="004F579F" w:rsidRPr="008618D1" w:rsidTr="009168E3">
        <w:trPr>
          <w:trHeight w:val="20"/>
        </w:trPr>
        <w:tc>
          <w:tcPr>
            <w:tcW w:w="6179" w:type="dxa"/>
            <w:tcBorders>
              <w:top w:val="single" w:sz="4" w:space="0" w:color="auto"/>
              <w:bottom w:val="single" w:sz="4" w:space="0" w:color="auto"/>
            </w:tcBorders>
            <w:shd w:val="clear" w:color="auto" w:fill="auto"/>
          </w:tcPr>
          <w:p w:rsidR="008618D1" w:rsidRPr="008618D1" w:rsidRDefault="008618D1" w:rsidP="004F579F">
            <w:pPr>
              <w:shd w:val="clear" w:color="auto" w:fill="FFFFFF" w:themeFill="background1"/>
              <w:suppressAutoHyphens w:val="0"/>
              <w:spacing w:before="40" w:after="120"/>
              <w:ind w:right="113"/>
              <w:rPr>
                <w:lang w:val="fr-FR"/>
              </w:rPr>
            </w:pPr>
          </w:p>
        </w:tc>
        <w:tc>
          <w:tcPr>
            <w:tcW w:w="6180" w:type="dxa"/>
            <w:tcBorders>
              <w:top w:val="single" w:sz="4" w:space="0" w:color="auto"/>
              <w:bottom w:val="single" w:sz="4" w:space="0" w:color="auto"/>
            </w:tcBorders>
            <w:shd w:val="clear" w:color="auto" w:fill="auto"/>
          </w:tcPr>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Le droit ferroviaire unifié ne traite que de la perte ou de l</w:t>
            </w:r>
            <w:r w:rsidR="00123E40">
              <w:rPr>
                <w:lang w:val="fr-FR"/>
              </w:rPr>
              <w:t>’</w:t>
            </w:r>
            <w:r w:rsidRPr="008618D1">
              <w:rPr>
                <w:lang w:val="fr-FR"/>
              </w:rPr>
              <w:t xml:space="preserve">avarie des wagons vides transportés comme marchandise en vertu du contrat de transport (voir </w:t>
            </w:r>
            <w:r w:rsidR="009168E3">
              <w:rPr>
                <w:lang w:val="fr-FR"/>
              </w:rPr>
              <w:t>l’article </w:t>
            </w:r>
            <w:r w:rsidRPr="008618D1">
              <w:rPr>
                <w:lang w:val="fr-FR"/>
              </w:rPr>
              <w:t xml:space="preserve">21, par. 5, et </w:t>
            </w:r>
            <w:r w:rsidR="009168E3">
              <w:rPr>
                <w:lang w:val="fr-FR"/>
              </w:rPr>
              <w:t>l’article </w:t>
            </w:r>
            <w:r w:rsidRPr="008618D1">
              <w:rPr>
                <w:lang w:val="fr-FR"/>
              </w:rPr>
              <w:t xml:space="preserve">24, par. 4, du droit ferroviaire unifié et </w:t>
            </w:r>
            <w:r w:rsidR="009168E3">
              <w:rPr>
                <w:lang w:val="fr-FR"/>
              </w:rPr>
              <w:t>l’article </w:t>
            </w:r>
            <w:r w:rsidRPr="008618D1">
              <w:rPr>
                <w:lang w:val="fr-FR"/>
              </w:rPr>
              <w:t xml:space="preserve">24, </w:t>
            </w:r>
            <w:r w:rsidR="009168E3">
              <w:rPr>
                <w:lang w:val="fr-FR"/>
              </w:rPr>
              <w:t>l’article </w:t>
            </w:r>
            <w:r w:rsidRPr="008618D1">
              <w:rPr>
                <w:lang w:val="fr-FR"/>
              </w:rPr>
              <w:t xml:space="preserve">30, par. 3, et </w:t>
            </w:r>
            <w:r w:rsidR="009168E3">
              <w:rPr>
                <w:lang w:val="fr-FR"/>
              </w:rPr>
              <w:t>l’article </w:t>
            </w:r>
            <w:r w:rsidRPr="008618D1">
              <w:rPr>
                <w:lang w:val="fr-FR"/>
              </w:rPr>
              <w:t>32, par. 3, de la CIM).</w:t>
            </w:r>
          </w:p>
        </w:tc>
      </w:tr>
      <w:tr w:rsidR="004F579F" w:rsidRPr="009168E3" w:rsidTr="009168E3">
        <w:trPr>
          <w:trHeight w:val="20"/>
        </w:trPr>
        <w:tc>
          <w:tcPr>
            <w:tcW w:w="12359" w:type="dxa"/>
            <w:gridSpan w:val="2"/>
            <w:tcBorders>
              <w:top w:val="single" w:sz="4" w:space="0" w:color="auto"/>
              <w:bottom w:val="single" w:sz="4" w:space="0" w:color="auto"/>
            </w:tcBorders>
            <w:shd w:val="clear" w:color="auto" w:fill="auto"/>
          </w:tcPr>
          <w:p w:rsidR="008618D1" w:rsidRPr="009168E3" w:rsidRDefault="008618D1" w:rsidP="004F579F">
            <w:pPr>
              <w:shd w:val="clear" w:color="auto" w:fill="FFFFFF" w:themeFill="background1"/>
              <w:suppressAutoHyphens w:val="0"/>
              <w:spacing w:before="40" w:after="120"/>
              <w:ind w:right="113"/>
              <w:rPr>
                <w:b/>
                <w:lang w:val="fr-FR"/>
              </w:rPr>
            </w:pPr>
            <w:r w:rsidRPr="009168E3">
              <w:rPr>
                <w:b/>
                <w:lang w:val="fr-FR"/>
              </w:rPr>
              <w:t>5.</w:t>
            </w:r>
            <w:r w:rsidRPr="009168E3">
              <w:rPr>
                <w:b/>
                <w:lang w:val="fr-FR"/>
              </w:rPr>
              <w:tab/>
              <w:t>Personnes dont répond le transporteur</w:t>
            </w:r>
          </w:p>
        </w:tc>
      </w:tr>
      <w:tr w:rsidR="004F579F" w:rsidRPr="008618D1" w:rsidTr="007A5827">
        <w:trPr>
          <w:trHeight w:val="20"/>
        </w:trPr>
        <w:tc>
          <w:tcPr>
            <w:tcW w:w="6179" w:type="dxa"/>
            <w:tcBorders>
              <w:top w:val="single" w:sz="4" w:space="0" w:color="auto"/>
              <w:bottom w:val="single" w:sz="4" w:space="0" w:color="auto"/>
            </w:tcBorders>
            <w:shd w:val="clear" w:color="auto" w:fill="auto"/>
          </w:tcPr>
          <w:p w:rsidR="008618D1" w:rsidRPr="007A5827" w:rsidRDefault="008618D1" w:rsidP="007A5827">
            <w:pPr>
              <w:shd w:val="clear" w:color="auto" w:fill="FFFFFF" w:themeFill="background1"/>
              <w:suppressAutoHyphens w:val="0"/>
              <w:spacing w:before="40" w:after="100"/>
              <w:ind w:right="113"/>
              <w:rPr>
                <w:i/>
                <w:lang w:val="fr-FR"/>
              </w:rPr>
            </w:pPr>
            <w:r w:rsidRPr="007A5827">
              <w:rPr>
                <w:i/>
                <w:lang w:val="fr-FR"/>
              </w:rPr>
              <w:t>Article 26</w:t>
            </w:r>
            <w:r w:rsidRPr="007A5827">
              <w:rPr>
                <w:i/>
                <w:lang w:val="fr-FR"/>
              </w:rPr>
              <w:tab/>
              <w:t>Personnes dont répond le transporteur</w:t>
            </w:r>
          </w:p>
          <w:p w:rsidR="008618D1" w:rsidRPr="008618D1" w:rsidRDefault="008618D1" w:rsidP="007A5827">
            <w:pPr>
              <w:shd w:val="clear" w:color="auto" w:fill="FFFFFF" w:themeFill="background1"/>
              <w:suppressAutoHyphens w:val="0"/>
              <w:spacing w:before="40" w:after="100"/>
              <w:ind w:right="113"/>
              <w:rPr>
                <w:lang w:val="fr-FR"/>
              </w:rPr>
            </w:pPr>
            <w:r w:rsidRPr="008618D1">
              <w:rPr>
                <w:lang w:val="fr-FR"/>
              </w:rPr>
              <w:t>Le transporteur est responsable de ses agents et des autres personnes aux services desquelles il recourt pour l</w:t>
            </w:r>
            <w:r w:rsidR="00123E40">
              <w:rPr>
                <w:lang w:val="fr-FR"/>
              </w:rPr>
              <w:t>’</w:t>
            </w:r>
            <w:r w:rsidRPr="008618D1">
              <w:rPr>
                <w:lang w:val="fr-FR"/>
              </w:rPr>
              <w:t>exécution du transport lorsque ces agents ou ces autres personnes agissent dans l</w:t>
            </w:r>
            <w:r w:rsidR="00123E40">
              <w:rPr>
                <w:lang w:val="fr-FR"/>
              </w:rPr>
              <w:t>’</w:t>
            </w:r>
            <w:r w:rsidRPr="008618D1">
              <w:rPr>
                <w:lang w:val="fr-FR"/>
              </w:rPr>
              <w:t>exercice de leurs fonctions. Les entreprises ou organismes exploitant l</w:t>
            </w:r>
            <w:r w:rsidR="00123E40">
              <w:rPr>
                <w:lang w:val="fr-FR"/>
              </w:rPr>
              <w:t>’</w:t>
            </w:r>
            <w:r w:rsidRPr="008618D1">
              <w:rPr>
                <w:lang w:val="fr-FR"/>
              </w:rPr>
              <w:t>infrastructure ferroviaire sur laquelle est effectué le transport sont considérés comme des personnes aux services desquelles le transporteur recourt pour l</w:t>
            </w:r>
            <w:r w:rsidR="00123E40">
              <w:rPr>
                <w:lang w:val="fr-FR"/>
              </w:rPr>
              <w:t>’</w:t>
            </w:r>
            <w:r w:rsidRPr="008618D1">
              <w:rPr>
                <w:lang w:val="fr-FR"/>
              </w:rPr>
              <w:t>exécution du transport.</w:t>
            </w:r>
          </w:p>
        </w:tc>
        <w:tc>
          <w:tcPr>
            <w:tcW w:w="6180" w:type="dxa"/>
            <w:tcBorders>
              <w:top w:val="single" w:sz="4" w:space="0" w:color="auto"/>
              <w:bottom w:val="single" w:sz="4" w:space="0" w:color="auto"/>
            </w:tcBorders>
            <w:shd w:val="clear" w:color="auto" w:fill="auto"/>
          </w:tcPr>
          <w:p w:rsidR="008618D1" w:rsidRPr="008618D1" w:rsidRDefault="008618D1" w:rsidP="007A5827">
            <w:pPr>
              <w:shd w:val="clear" w:color="auto" w:fill="FFFFFF" w:themeFill="background1"/>
              <w:suppressAutoHyphens w:val="0"/>
              <w:spacing w:before="40" w:after="100"/>
              <w:ind w:right="113"/>
              <w:rPr>
                <w:lang w:val="fr-FR"/>
              </w:rPr>
            </w:pPr>
            <w:r w:rsidRPr="008618D1">
              <w:rPr>
                <w:lang w:val="fr-FR"/>
              </w:rPr>
              <w:t>Dans la SMGS et le droit ferroviaire unifié, il n</w:t>
            </w:r>
            <w:r w:rsidR="00123E40">
              <w:rPr>
                <w:lang w:val="fr-FR"/>
              </w:rPr>
              <w:t>’</w:t>
            </w:r>
            <w:r w:rsidRPr="008618D1">
              <w:rPr>
                <w:lang w:val="fr-FR"/>
              </w:rPr>
              <w:t>y a pas de disposition spéciale concernant le transporteur substitué. Un transporteur substitué fait partie des personnes dont répond le transporteur (voir ci-dessus) et qui relèvent de la deuxième phrase du paragraphe 9 de l</w:t>
            </w:r>
            <w:r w:rsidR="00123E40">
              <w:rPr>
                <w:lang w:val="fr-FR"/>
              </w:rPr>
              <w:t>’</w:t>
            </w:r>
            <w:r w:rsidRPr="008618D1">
              <w:rPr>
                <w:lang w:val="fr-FR"/>
              </w:rPr>
              <w:t>article 46 de la SMGS ou du paragraphe 2 de l</w:t>
            </w:r>
            <w:r w:rsidR="00123E40">
              <w:rPr>
                <w:lang w:val="fr-FR"/>
              </w:rPr>
              <w:t>’</w:t>
            </w:r>
            <w:r w:rsidRPr="008618D1">
              <w:rPr>
                <w:lang w:val="fr-FR"/>
              </w:rPr>
              <w:t>article 27 du droit ferroviaire unifié.</w:t>
            </w:r>
          </w:p>
        </w:tc>
      </w:tr>
      <w:tr w:rsidR="004F579F" w:rsidRPr="007A5827" w:rsidTr="007A5827">
        <w:trPr>
          <w:trHeight w:val="20"/>
        </w:trPr>
        <w:tc>
          <w:tcPr>
            <w:tcW w:w="12359" w:type="dxa"/>
            <w:gridSpan w:val="2"/>
            <w:tcBorders>
              <w:top w:val="single" w:sz="4" w:space="0" w:color="auto"/>
              <w:bottom w:val="single" w:sz="4" w:space="0" w:color="auto"/>
            </w:tcBorders>
            <w:shd w:val="clear" w:color="auto" w:fill="auto"/>
          </w:tcPr>
          <w:p w:rsidR="008618D1" w:rsidRPr="008618D1" w:rsidRDefault="008618D1" w:rsidP="004F579F">
            <w:pPr>
              <w:shd w:val="clear" w:color="auto" w:fill="FFFFFF" w:themeFill="background1"/>
              <w:suppressAutoHyphens w:val="0"/>
              <w:spacing w:before="40" w:after="120"/>
              <w:ind w:right="113"/>
              <w:rPr>
                <w:b/>
                <w:lang w:val="fr-FR"/>
              </w:rPr>
            </w:pPr>
            <w:r w:rsidRPr="007A5827">
              <w:rPr>
                <w:b/>
                <w:lang w:val="fr-FR"/>
              </w:rPr>
              <w:t>6.</w:t>
            </w:r>
            <w:r w:rsidRPr="007A5827">
              <w:rPr>
                <w:b/>
                <w:lang w:val="fr-FR"/>
              </w:rPr>
              <w:tab/>
              <w:t>Autres actions</w:t>
            </w:r>
          </w:p>
        </w:tc>
      </w:tr>
      <w:tr w:rsidR="004F579F" w:rsidRPr="008618D1" w:rsidTr="00F271CA">
        <w:trPr>
          <w:trHeight w:val="20"/>
        </w:trPr>
        <w:tc>
          <w:tcPr>
            <w:tcW w:w="6179" w:type="dxa"/>
            <w:tcBorders>
              <w:top w:val="single" w:sz="4" w:space="0" w:color="auto"/>
            </w:tcBorders>
            <w:shd w:val="clear" w:color="auto" w:fill="auto"/>
          </w:tcPr>
          <w:p w:rsidR="008618D1" w:rsidRPr="007A5827" w:rsidRDefault="008618D1" w:rsidP="007A5827">
            <w:pPr>
              <w:shd w:val="clear" w:color="auto" w:fill="FFFFFF" w:themeFill="background1"/>
              <w:suppressAutoHyphens w:val="0"/>
              <w:spacing w:before="40" w:after="100"/>
              <w:ind w:right="113"/>
              <w:rPr>
                <w:i/>
                <w:lang w:val="fr-FR"/>
              </w:rPr>
            </w:pPr>
            <w:r w:rsidRPr="007A5827">
              <w:rPr>
                <w:i/>
                <w:lang w:val="fr-FR"/>
              </w:rPr>
              <w:t>Article 27</w:t>
            </w:r>
            <w:r w:rsidRPr="007A5827">
              <w:rPr>
                <w:i/>
                <w:lang w:val="fr-FR"/>
              </w:rPr>
              <w:tab/>
              <w:t>Autres actions</w:t>
            </w:r>
          </w:p>
          <w:p w:rsidR="008618D1" w:rsidRPr="008618D1" w:rsidRDefault="008618D1" w:rsidP="007A5827">
            <w:pPr>
              <w:shd w:val="clear" w:color="auto" w:fill="FFFFFF" w:themeFill="background1"/>
              <w:suppressAutoHyphens w:val="0"/>
              <w:spacing w:before="40" w:after="100"/>
              <w:ind w:right="113"/>
              <w:rPr>
                <w:lang w:val="fr-FR"/>
              </w:rPr>
            </w:pPr>
            <w:r w:rsidRPr="008618D1">
              <w:rPr>
                <w:lang w:val="fr-FR"/>
              </w:rPr>
              <w:t xml:space="preserve">§ 1 </w:t>
            </w:r>
          </w:p>
          <w:p w:rsidR="008618D1" w:rsidRPr="008618D1" w:rsidRDefault="008618D1" w:rsidP="007A5827">
            <w:pPr>
              <w:shd w:val="clear" w:color="auto" w:fill="FFFFFF" w:themeFill="background1"/>
              <w:suppressAutoHyphens w:val="0"/>
              <w:spacing w:before="40" w:after="100"/>
              <w:ind w:right="113"/>
              <w:rPr>
                <w:lang w:val="fr-FR"/>
              </w:rPr>
            </w:pPr>
            <w:r w:rsidRPr="008618D1">
              <w:rPr>
                <w:lang w:val="fr-FR"/>
              </w:rPr>
              <w:t>Dans tous les cas où le présent régime juridique s</w:t>
            </w:r>
            <w:r w:rsidR="00123E40">
              <w:rPr>
                <w:lang w:val="fr-FR"/>
              </w:rPr>
              <w:t>’</w:t>
            </w:r>
            <w:r w:rsidRPr="008618D1">
              <w:rPr>
                <w:lang w:val="fr-FR"/>
              </w:rPr>
              <w:t>applique, toute action en responsabilité, à quelque titre que ce soit, ne peut être exercée contre le transporteur que dans les conditions et limites du présent régime juridique.</w:t>
            </w:r>
          </w:p>
          <w:p w:rsidR="008618D1" w:rsidRPr="008618D1" w:rsidRDefault="008618D1" w:rsidP="007A5827">
            <w:pPr>
              <w:shd w:val="clear" w:color="auto" w:fill="FFFFFF" w:themeFill="background1"/>
              <w:suppressAutoHyphens w:val="0"/>
              <w:spacing w:before="40" w:after="100"/>
              <w:ind w:right="113"/>
              <w:rPr>
                <w:lang w:val="fr-FR"/>
              </w:rPr>
            </w:pPr>
            <w:r w:rsidRPr="008618D1">
              <w:rPr>
                <w:lang w:val="fr-FR"/>
              </w:rPr>
              <w:t xml:space="preserve">§ 2 </w:t>
            </w:r>
          </w:p>
          <w:p w:rsidR="008618D1" w:rsidRPr="008618D1" w:rsidRDefault="008618D1" w:rsidP="007A5827">
            <w:pPr>
              <w:shd w:val="clear" w:color="auto" w:fill="FFFFFF" w:themeFill="background1"/>
              <w:suppressAutoHyphens w:val="0"/>
              <w:spacing w:before="40" w:after="100"/>
              <w:ind w:right="113"/>
              <w:rPr>
                <w:lang w:val="fr-FR"/>
              </w:rPr>
            </w:pPr>
            <w:r w:rsidRPr="008618D1">
              <w:rPr>
                <w:lang w:val="fr-FR"/>
              </w:rPr>
              <w:t>Si une action est exercée contre les agents et les autres personnes dont le transporteur répond en vertu de l</w:t>
            </w:r>
            <w:r w:rsidR="00123E40">
              <w:rPr>
                <w:lang w:val="fr-FR"/>
              </w:rPr>
              <w:t>’</w:t>
            </w:r>
            <w:r w:rsidRPr="008618D1">
              <w:rPr>
                <w:lang w:val="fr-FR"/>
              </w:rPr>
              <w:t>article 26, l</w:t>
            </w:r>
            <w:r w:rsidR="00123E40">
              <w:rPr>
                <w:lang w:val="fr-FR"/>
              </w:rPr>
              <w:t>’</w:t>
            </w:r>
            <w:r w:rsidRPr="008618D1">
              <w:rPr>
                <w:lang w:val="fr-FR"/>
              </w:rPr>
              <w:t>action ne peut aussi être exercée que dans les conditions et limites du présent régime juridique.</w:t>
            </w:r>
          </w:p>
        </w:tc>
        <w:tc>
          <w:tcPr>
            <w:tcW w:w="6180" w:type="dxa"/>
            <w:tcBorders>
              <w:top w:val="single" w:sz="4" w:space="0" w:color="auto"/>
            </w:tcBorders>
            <w:shd w:val="clear" w:color="auto" w:fill="auto"/>
          </w:tcPr>
          <w:p w:rsidR="008618D1" w:rsidRPr="008618D1" w:rsidRDefault="008618D1" w:rsidP="007A5827">
            <w:pPr>
              <w:shd w:val="clear" w:color="auto" w:fill="FFFFFF" w:themeFill="background1"/>
              <w:suppressAutoHyphens w:val="0"/>
              <w:spacing w:before="40" w:after="100"/>
              <w:ind w:right="113"/>
              <w:rPr>
                <w:lang w:val="fr-FR"/>
              </w:rPr>
            </w:pPr>
          </w:p>
        </w:tc>
      </w:tr>
      <w:tr w:rsidR="004F579F" w:rsidRPr="00F271CA" w:rsidTr="00F271CA">
        <w:trPr>
          <w:trHeight w:val="20"/>
        </w:trPr>
        <w:tc>
          <w:tcPr>
            <w:tcW w:w="12359" w:type="dxa"/>
            <w:gridSpan w:val="2"/>
            <w:tcBorders>
              <w:bottom w:val="single" w:sz="4" w:space="0" w:color="auto"/>
            </w:tcBorders>
            <w:shd w:val="clear" w:color="auto" w:fill="auto"/>
          </w:tcPr>
          <w:p w:rsidR="008618D1" w:rsidRPr="00F271CA" w:rsidRDefault="008618D1" w:rsidP="002836FD">
            <w:pPr>
              <w:shd w:val="clear" w:color="auto" w:fill="FFFFFF" w:themeFill="background1"/>
              <w:suppressAutoHyphens w:val="0"/>
              <w:spacing w:before="40" w:after="120"/>
              <w:ind w:right="113"/>
              <w:rPr>
                <w:b/>
                <w:lang w:val="fr-FR"/>
              </w:rPr>
            </w:pPr>
            <w:r w:rsidRPr="00F271CA">
              <w:rPr>
                <w:b/>
                <w:lang w:val="fr-FR"/>
              </w:rPr>
              <w:lastRenderedPageBreak/>
              <w:t>Point 16</w:t>
            </w:r>
            <w:r w:rsidR="002836FD">
              <w:rPr>
                <w:b/>
                <w:lang w:val="fr-FR"/>
              </w:rPr>
              <w:br/>
            </w:r>
            <w:r w:rsidRPr="00F271CA">
              <w:rPr>
                <w:b/>
                <w:lang w:val="fr-FR"/>
              </w:rPr>
              <w:t>Règlement des réclamations</w:t>
            </w:r>
          </w:p>
        </w:tc>
      </w:tr>
      <w:tr w:rsidR="004F579F" w:rsidRPr="008618D1" w:rsidTr="00F271CA">
        <w:trPr>
          <w:trHeight w:val="20"/>
        </w:trPr>
        <w:tc>
          <w:tcPr>
            <w:tcW w:w="6179" w:type="dxa"/>
            <w:tcBorders>
              <w:top w:val="single" w:sz="4" w:space="0" w:color="auto"/>
            </w:tcBorders>
            <w:shd w:val="clear" w:color="auto" w:fill="auto"/>
          </w:tcPr>
          <w:p w:rsidR="008618D1" w:rsidRPr="002836FD" w:rsidRDefault="008618D1" w:rsidP="004F579F">
            <w:pPr>
              <w:shd w:val="clear" w:color="auto" w:fill="FFFFFF" w:themeFill="background1"/>
              <w:suppressAutoHyphens w:val="0"/>
              <w:spacing w:before="40" w:after="120"/>
              <w:ind w:right="113"/>
              <w:rPr>
                <w:i/>
                <w:lang w:val="fr-FR"/>
              </w:rPr>
            </w:pPr>
            <w:r w:rsidRPr="002836FD">
              <w:rPr>
                <w:i/>
                <w:lang w:val="fr-FR"/>
              </w:rPr>
              <w:t>Article 28</w:t>
            </w:r>
            <w:r w:rsidRPr="002836FD">
              <w:rPr>
                <w:i/>
                <w:lang w:val="fr-FR"/>
              </w:rPr>
              <w:tab/>
              <w:t>Notification du dommage</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 xml:space="preserve">§ 1 </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Lorsqu</w:t>
            </w:r>
            <w:r w:rsidR="00123E40">
              <w:rPr>
                <w:lang w:val="fr-FR"/>
              </w:rPr>
              <w:t>’</w:t>
            </w:r>
            <w:r w:rsidRPr="008618D1">
              <w:rPr>
                <w:lang w:val="fr-FR"/>
              </w:rPr>
              <w:t>une perte partielle ou une avarie est apparente et que le destinataire ou l</w:t>
            </w:r>
            <w:r w:rsidR="00123E40">
              <w:rPr>
                <w:lang w:val="fr-FR"/>
              </w:rPr>
              <w:t>’</w:t>
            </w:r>
            <w:r w:rsidRPr="008618D1">
              <w:rPr>
                <w:lang w:val="fr-FR"/>
              </w:rPr>
              <w:t xml:space="preserve">expéditeur ne la notifie pas au plus tard au moment de la livraison de la marchandise, la marchandise est présumée avoir été livrée dans un état conforme aux dispositions du contrat. La notification doit décrire les dommages de façon suffisamment claire. </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 xml:space="preserve">§ 2 </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Lorsqu</w:t>
            </w:r>
            <w:r w:rsidR="00123E40">
              <w:rPr>
                <w:lang w:val="fr-FR"/>
              </w:rPr>
              <w:t>’</w:t>
            </w:r>
            <w:r w:rsidRPr="008618D1">
              <w:rPr>
                <w:lang w:val="fr-FR"/>
              </w:rPr>
              <w:t>une perte partielle ou une avarie n</w:t>
            </w:r>
            <w:r w:rsidR="00123E40">
              <w:rPr>
                <w:lang w:val="fr-FR"/>
              </w:rPr>
              <w:t>’</w:t>
            </w:r>
            <w:r w:rsidRPr="008618D1">
              <w:rPr>
                <w:lang w:val="fr-FR"/>
              </w:rPr>
              <w:t>est pas apparente, la présomption mentionnée au paragraphe 1 s</w:t>
            </w:r>
            <w:r w:rsidR="00123E40">
              <w:rPr>
                <w:lang w:val="fr-FR"/>
              </w:rPr>
              <w:t>’</w:t>
            </w:r>
            <w:r w:rsidRPr="008618D1">
              <w:rPr>
                <w:lang w:val="fr-FR"/>
              </w:rPr>
              <w:t>applique également si l</w:t>
            </w:r>
            <w:r w:rsidR="00123E40">
              <w:rPr>
                <w:lang w:val="fr-FR"/>
              </w:rPr>
              <w:t>’</w:t>
            </w:r>
            <w:r w:rsidRPr="008618D1">
              <w:rPr>
                <w:lang w:val="fr-FR"/>
              </w:rPr>
              <w:t>avarie n</w:t>
            </w:r>
            <w:r w:rsidR="00123E40">
              <w:rPr>
                <w:lang w:val="fr-FR"/>
              </w:rPr>
              <w:t>’</w:t>
            </w:r>
            <w:r w:rsidRPr="008618D1">
              <w:rPr>
                <w:lang w:val="fr-FR"/>
              </w:rPr>
              <w:t>est pas notifiée dans les sept jours qui suivent la livraison.</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 xml:space="preserve">§ 3 </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Les réclamations pour retard de livraison expirent si le destinataire n</w:t>
            </w:r>
            <w:r w:rsidR="00123E40">
              <w:rPr>
                <w:lang w:val="fr-FR"/>
              </w:rPr>
              <w:t>’</w:t>
            </w:r>
            <w:r w:rsidRPr="008618D1">
              <w:rPr>
                <w:lang w:val="fr-FR"/>
              </w:rPr>
              <w:t>avise pas le transporteur du retard de livraison dans un délai de soixante jours après la livraison de la marchandise.</w:t>
            </w:r>
          </w:p>
          <w:p w:rsidR="008618D1" w:rsidRPr="008618D1" w:rsidRDefault="00463F16" w:rsidP="004F579F">
            <w:pPr>
              <w:shd w:val="clear" w:color="auto" w:fill="FFFFFF" w:themeFill="background1"/>
              <w:suppressAutoHyphens w:val="0"/>
              <w:spacing w:before="40" w:after="120"/>
              <w:ind w:right="113"/>
              <w:rPr>
                <w:lang w:val="fr-FR"/>
              </w:rPr>
            </w:pPr>
            <w:r>
              <w:rPr>
                <w:lang w:val="fr-FR"/>
              </w:rPr>
              <w:t>(Art.</w:t>
            </w:r>
            <w:r w:rsidR="008618D1" w:rsidRPr="008618D1">
              <w:rPr>
                <w:lang w:val="fr-FR"/>
              </w:rPr>
              <w:t xml:space="preserve"> 28) § 4 </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Lorsque la perte, l</w:t>
            </w:r>
            <w:r w:rsidR="00123E40">
              <w:rPr>
                <w:lang w:val="fr-FR"/>
              </w:rPr>
              <w:t>’</w:t>
            </w:r>
            <w:r w:rsidRPr="008618D1">
              <w:rPr>
                <w:lang w:val="fr-FR"/>
              </w:rPr>
              <w:t>avarie ou le retard est notifié à la livraison, il est suffisant de le notifier à la personne qui livre la marchandise. Après livraison, la notification du dommage doit être adressée au transporteur sous forme de texte (par exemple par courrier électronique). L</w:t>
            </w:r>
            <w:r w:rsidR="00123E40">
              <w:rPr>
                <w:lang w:val="fr-FR"/>
              </w:rPr>
              <w:t>’</w:t>
            </w:r>
            <w:r w:rsidRPr="008618D1">
              <w:rPr>
                <w:lang w:val="fr-FR"/>
              </w:rPr>
              <w:t>envoi dans les délais de notification prévus est suffisant.</w:t>
            </w:r>
          </w:p>
        </w:tc>
        <w:tc>
          <w:tcPr>
            <w:tcW w:w="6180" w:type="dxa"/>
            <w:tcBorders>
              <w:top w:val="single" w:sz="4" w:space="0" w:color="auto"/>
            </w:tcBorders>
            <w:shd w:val="clear" w:color="auto" w:fill="auto"/>
          </w:tcPr>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La CIM et la SMGS obligent le transporteur à dresser un procès-verbal, tandis que le droit ferroviaire unifié oblige le destinataire ou l</w:t>
            </w:r>
            <w:r w:rsidR="00123E40">
              <w:rPr>
                <w:lang w:val="fr-FR"/>
              </w:rPr>
              <w:t>’</w:t>
            </w:r>
            <w:r w:rsidRPr="008618D1">
              <w:rPr>
                <w:lang w:val="fr-FR"/>
              </w:rPr>
              <w:t>expéditeur à notifier une avarie au transporteur s</w:t>
            </w:r>
            <w:r w:rsidR="00123E40">
              <w:rPr>
                <w:lang w:val="fr-FR"/>
              </w:rPr>
              <w:t>’</w:t>
            </w:r>
            <w:r w:rsidRPr="008618D1">
              <w:rPr>
                <w:lang w:val="fr-FR"/>
              </w:rPr>
              <w:t>ils veulent éviter la présomption que la marchandise a été livrée dans un état conforme aux dispositions du contrat de transport. Cette dernière solution est conforme à d</w:t>
            </w:r>
            <w:r w:rsidR="00123E40">
              <w:rPr>
                <w:lang w:val="fr-FR"/>
              </w:rPr>
              <w:t>’</w:t>
            </w:r>
            <w:r w:rsidRPr="008618D1">
              <w:rPr>
                <w:lang w:val="fr-FR"/>
              </w:rPr>
              <w:t xml:space="preserve">autres conventions internationales (par exemple, la CMR). </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La solution de la CIM est très compliquée et présente des risques assez importants pour le destinataire ou l</w:t>
            </w:r>
            <w:r w:rsidR="00123E40">
              <w:rPr>
                <w:lang w:val="fr-FR"/>
              </w:rPr>
              <w:t>’</w:t>
            </w:r>
            <w:r w:rsidRPr="008618D1">
              <w:rPr>
                <w:lang w:val="fr-FR"/>
              </w:rPr>
              <w:t xml:space="preserve">expéditeur (voir </w:t>
            </w:r>
            <w:r w:rsidR="002836FD">
              <w:rPr>
                <w:lang w:val="fr-FR"/>
              </w:rPr>
              <w:t>l’article </w:t>
            </w:r>
            <w:r w:rsidRPr="008618D1">
              <w:rPr>
                <w:lang w:val="fr-FR"/>
              </w:rPr>
              <w:t xml:space="preserve">47, </w:t>
            </w:r>
            <w:r w:rsidR="002836FD">
              <w:rPr>
                <w:lang w:val="fr-FR"/>
              </w:rPr>
              <w:br/>
              <w:t>l’article </w:t>
            </w:r>
            <w:r w:rsidRPr="008618D1">
              <w:rPr>
                <w:lang w:val="fr-FR"/>
              </w:rPr>
              <w:t xml:space="preserve">42 et </w:t>
            </w:r>
            <w:r w:rsidR="002836FD">
              <w:rPr>
                <w:lang w:val="fr-FR"/>
              </w:rPr>
              <w:t>l’article </w:t>
            </w:r>
            <w:r w:rsidRPr="008618D1">
              <w:rPr>
                <w:lang w:val="fr-FR"/>
              </w:rPr>
              <w:t>17, par. 4, de la CIM).</w:t>
            </w:r>
          </w:p>
        </w:tc>
      </w:tr>
      <w:tr w:rsidR="004F579F" w:rsidRPr="008618D1" w:rsidTr="00885A54">
        <w:trPr>
          <w:trHeight w:val="20"/>
        </w:trPr>
        <w:tc>
          <w:tcPr>
            <w:tcW w:w="6179" w:type="dxa"/>
            <w:shd w:val="clear" w:color="auto" w:fill="auto"/>
          </w:tcPr>
          <w:p w:rsidR="008618D1" w:rsidRPr="002836FD" w:rsidRDefault="008618D1" w:rsidP="004F579F">
            <w:pPr>
              <w:shd w:val="clear" w:color="auto" w:fill="FFFFFF" w:themeFill="background1"/>
              <w:suppressAutoHyphens w:val="0"/>
              <w:spacing w:before="40" w:after="120"/>
              <w:ind w:right="113"/>
              <w:rPr>
                <w:i/>
                <w:lang w:val="fr-FR"/>
              </w:rPr>
            </w:pPr>
            <w:r w:rsidRPr="002836FD">
              <w:rPr>
                <w:i/>
                <w:lang w:val="fr-FR"/>
              </w:rPr>
              <w:t>Article 29</w:t>
            </w:r>
            <w:r w:rsidRPr="002836FD">
              <w:rPr>
                <w:i/>
                <w:lang w:val="fr-FR"/>
              </w:rPr>
              <w:tab/>
              <w:t>Réclamations</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 xml:space="preserve">§ 1 </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Les réclamations relatives au contrat de transport doivent être adressées par écrit au transporteur contre qui l</w:t>
            </w:r>
            <w:r w:rsidR="00123E40">
              <w:rPr>
                <w:lang w:val="fr-FR"/>
              </w:rPr>
              <w:t>’</w:t>
            </w:r>
            <w:r w:rsidRPr="008618D1">
              <w:rPr>
                <w:lang w:val="fr-FR"/>
              </w:rPr>
              <w:t>action judiciaire peut être exercée.</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Le droit de présenter une réclamation appartient aux personnes qui ont le droit d</w:t>
            </w:r>
            <w:r w:rsidR="00123E40">
              <w:rPr>
                <w:lang w:val="fr-FR"/>
              </w:rPr>
              <w:t>’</w:t>
            </w:r>
            <w:r w:rsidRPr="008618D1">
              <w:rPr>
                <w:lang w:val="fr-FR"/>
              </w:rPr>
              <w:t>actionn</w:t>
            </w:r>
            <w:r w:rsidR="00090BB2">
              <w:rPr>
                <w:lang w:val="fr-FR"/>
              </w:rPr>
              <w:t>er le transporteur (demandeur)</w:t>
            </w:r>
            <w:r w:rsidRPr="008618D1">
              <w:rPr>
                <w:lang w:val="fr-FR"/>
              </w:rPr>
              <w:t>…</w:t>
            </w:r>
          </w:p>
        </w:tc>
        <w:tc>
          <w:tcPr>
            <w:tcW w:w="6180" w:type="dxa"/>
            <w:shd w:val="clear" w:color="auto" w:fill="auto"/>
          </w:tcPr>
          <w:p w:rsidR="008618D1" w:rsidRPr="008618D1" w:rsidRDefault="008618D1" w:rsidP="002836FD">
            <w:pPr>
              <w:shd w:val="clear" w:color="auto" w:fill="FFFFFF" w:themeFill="background1"/>
              <w:suppressAutoHyphens w:val="0"/>
              <w:spacing w:before="760" w:after="120"/>
              <w:ind w:right="113"/>
              <w:rPr>
                <w:lang w:val="fr-FR"/>
              </w:rPr>
            </w:pPr>
            <w:r w:rsidRPr="008618D1">
              <w:rPr>
                <w:lang w:val="fr-FR"/>
              </w:rPr>
              <w:t>Selon la CIM et le droit ferroviaire unifié, une réclamation peut être présentée</w:t>
            </w:r>
            <w:r w:rsidR="004F579F">
              <w:rPr>
                <w:lang w:val="fr-FR"/>
              </w:rPr>
              <w:t> ;</w:t>
            </w:r>
            <w:r w:rsidR="007C0E5B">
              <w:rPr>
                <w:lang w:val="fr-FR"/>
              </w:rPr>
              <w:t xml:space="preserve"> s</w:t>
            </w:r>
            <w:r w:rsidRPr="008618D1">
              <w:rPr>
                <w:lang w:val="fr-FR"/>
              </w:rPr>
              <w:t>elon la SMGS, il y a obligation de présenter une réclamation car ce n</w:t>
            </w:r>
            <w:r w:rsidR="00123E40">
              <w:rPr>
                <w:lang w:val="fr-FR"/>
              </w:rPr>
              <w:t>’</w:t>
            </w:r>
            <w:r w:rsidRPr="008618D1">
              <w:rPr>
                <w:lang w:val="fr-FR"/>
              </w:rPr>
              <w:t>est qu</w:t>
            </w:r>
            <w:r w:rsidR="00123E40">
              <w:rPr>
                <w:lang w:val="fr-FR"/>
              </w:rPr>
              <w:t>’</w:t>
            </w:r>
            <w:r w:rsidRPr="008618D1">
              <w:rPr>
                <w:lang w:val="fr-FR"/>
              </w:rPr>
              <w:t>après cette démarche qu</w:t>
            </w:r>
            <w:r w:rsidR="00123E40">
              <w:rPr>
                <w:lang w:val="fr-FR"/>
              </w:rPr>
              <w:t>’</w:t>
            </w:r>
            <w:r w:rsidRPr="008618D1">
              <w:rPr>
                <w:lang w:val="fr-FR"/>
              </w:rPr>
              <w:t>une action peut être exercée, et uniquement contre le transporteur auquel la réclamation a été adressée (art</w:t>
            </w:r>
            <w:r w:rsidR="002836FD">
              <w:rPr>
                <w:lang w:val="fr-FR"/>
              </w:rPr>
              <w:t>. </w:t>
            </w:r>
            <w:r w:rsidRPr="008618D1">
              <w:rPr>
                <w:lang w:val="fr-FR"/>
              </w:rPr>
              <w:t>47, par. 1, de la SMGS).</w:t>
            </w:r>
          </w:p>
        </w:tc>
      </w:tr>
      <w:tr w:rsidR="004F579F" w:rsidRPr="008618D1" w:rsidTr="00885A54">
        <w:trPr>
          <w:trHeight w:val="20"/>
        </w:trPr>
        <w:tc>
          <w:tcPr>
            <w:tcW w:w="6179" w:type="dxa"/>
            <w:shd w:val="clear" w:color="auto" w:fill="auto"/>
          </w:tcPr>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lastRenderedPageBreak/>
              <w:t>Deuxième phrase</w:t>
            </w:r>
            <w:r w:rsidR="004F579F">
              <w:rPr>
                <w:lang w:val="fr-FR"/>
              </w:rPr>
              <w:t> :</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 L</w:t>
            </w:r>
            <w:r w:rsidR="00123E40">
              <w:rPr>
                <w:lang w:val="fr-FR"/>
              </w:rPr>
              <w:t>’</w:t>
            </w:r>
            <w:r w:rsidRPr="008618D1">
              <w:rPr>
                <w:lang w:val="fr-FR"/>
              </w:rPr>
              <w:t>obligation de présenter une réclamation avant d</w:t>
            </w:r>
            <w:r w:rsidR="00123E40">
              <w:rPr>
                <w:lang w:val="fr-FR"/>
              </w:rPr>
              <w:t>’</w:t>
            </w:r>
            <w:r w:rsidRPr="008618D1">
              <w:rPr>
                <w:lang w:val="fr-FR"/>
              </w:rPr>
              <w:t>exercer une action contre le transporteur reste soumise aux lois applicables dans l</w:t>
            </w:r>
            <w:r w:rsidR="00123E40">
              <w:rPr>
                <w:lang w:val="fr-FR"/>
              </w:rPr>
              <w:t>’</w:t>
            </w:r>
            <w:r w:rsidRPr="008618D1">
              <w:rPr>
                <w:lang w:val="fr-FR"/>
              </w:rPr>
              <w:t>État où l</w:t>
            </w:r>
            <w:r w:rsidR="00123E40">
              <w:rPr>
                <w:lang w:val="fr-FR"/>
              </w:rPr>
              <w:t>’</w:t>
            </w:r>
            <w:r w:rsidRPr="008618D1">
              <w:rPr>
                <w:lang w:val="fr-FR"/>
              </w:rPr>
              <w:t>action judiciaire est exercée.</w:t>
            </w:r>
          </w:p>
        </w:tc>
        <w:tc>
          <w:tcPr>
            <w:tcW w:w="6180" w:type="dxa"/>
            <w:shd w:val="clear" w:color="auto" w:fill="auto"/>
          </w:tcPr>
          <w:p w:rsidR="008618D1" w:rsidRPr="008618D1" w:rsidRDefault="008618D1" w:rsidP="004F579F">
            <w:pPr>
              <w:shd w:val="clear" w:color="auto" w:fill="FFFFFF" w:themeFill="background1"/>
              <w:suppressAutoHyphens w:val="0"/>
              <w:spacing w:before="40" w:after="120"/>
              <w:ind w:right="113"/>
              <w:rPr>
                <w:lang w:val="fr-FR"/>
              </w:rPr>
            </w:pPr>
          </w:p>
        </w:tc>
      </w:tr>
      <w:tr w:rsidR="002836FD" w:rsidRPr="008618D1" w:rsidTr="00885A54">
        <w:trPr>
          <w:trHeight w:val="20"/>
        </w:trPr>
        <w:tc>
          <w:tcPr>
            <w:tcW w:w="6179" w:type="dxa"/>
            <w:shd w:val="clear" w:color="auto" w:fill="auto"/>
          </w:tcPr>
          <w:p w:rsidR="002836FD" w:rsidRPr="008618D1" w:rsidRDefault="002836FD" w:rsidP="002836FD">
            <w:pPr>
              <w:shd w:val="clear" w:color="auto" w:fill="FFFFFF" w:themeFill="background1"/>
              <w:suppressAutoHyphens w:val="0"/>
              <w:spacing w:before="40" w:after="120"/>
              <w:ind w:right="113"/>
              <w:rPr>
                <w:lang w:val="fr-FR"/>
              </w:rPr>
            </w:pPr>
            <w:r>
              <w:rPr>
                <w:lang w:val="fr-FR"/>
              </w:rPr>
              <w:t>(Art.</w:t>
            </w:r>
            <w:r w:rsidRPr="008618D1">
              <w:rPr>
                <w:lang w:val="fr-FR"/>
              </w:rPr>
              <w:t xml:space="preserve"> 29) § 3 </w:t>
            </w:r>
          </w:p>
          <w:p w:rsidR="002836FD" w:rsidRPr="008618D1" w:rsidRDefault="002836FD" w:rsidP="002836FD">
            <w:pPr>
              <w:shd w:val="clear" w:color="auto" w:fill="FFFFFF" w:themeFill="background1"/>
              <w:suppressAutoHyphens w:val="0"/>
              <w:spacing w:before="40" w:after="120"/>
              <w:ind w:right="113"/>
              <w:rPr>
                <w:lang w:val="fr-FR"/>
              </w:rPr>
            </w:pPr>
            <w:r w:rsidRPr="008618D1">
              <w:rPr>
                <w:lang w:val="fr-FR"/>
              </w:rPr>
              <w:t>Lorsque l</w:t>
            </w:r>
            <w:r>
              <w:rPr>
                <w:lang w:val="fr-FR"/>
              </w:rPr>
              <w:t>’</w:t>
            </w:r>
            <w:r w:rsidRPr="008618D1">
              <w:rPr>
                <w:lang w:val="fr-FR"/>
              </w:rPr>
              <w:t>expéditeur est le demandeur, il doit produire son original de la lettre de voiture. À défaut, il doit produire l</w:t>
            </w:r>
            <w:r>
              <w:rPr>
                <w:lang w:val="fr-FR"/>
              </w:rPr>
              <w:t>’</w:t>
            </w:r>
            <w:r w:rsidRPr="008618D1">
              <w:rPr>
                <w:lang w:val="fr-FR"/>
              </w:rPr>
              <w:t>autorisation du destinataire ou apporter la preuve que celui-ci a refusé la marchandise. Si nécessaire, l</w:t>
            </w:r>
            <w:r>
              <w:rPr>
                <w:lang w:val="fr-FR"/>
              </w:rPr>
              <w:t>’</w:t>
            </w:r>
            <w:r w:rsidRPr="008618D1">
              <w:rPr>
                <w:lang w:val="fr-FR"/>
              </w:rPr>
              <w:t>expéditeur doit prouver l</w:t>
            </w:r>
            <w:r>
              <w:rPr>
                <w:lang w:val="fr-FR"/>
              </w:rPr>
              <w:t>’</w:t>
            </w:r>
            <w:r w:rsidRPr="008618D1">
              <w:rPr>
                <w:lang w:val="fr-FR"/>
              </w:rPr>
              <w:t>absence ou la perte de son original de la lettre de voiture.</w:t>
            </w:r>
          </w:p>
        </w:tc>
        <w:tc>
          <w:tcPr>
            <w:tcW w:w="6180" w:type="dxa"/>
            <w:shd w:val="clear" w:color="auto" w:fill="auto"/>
          </w:tcPr>
          <w:p w:rsidR="002836FD" w:rsidRPr="008618D1" w:rsidRDefault="002836FD" w:rsidP="004F579F">
            <w:pPr>
              <w:shd w:val="clear" w:color="auto" w:fill="FFFFFF" w:themeFill="background1"/>
              <w:suppressAutoHyphens w:val="0"/>
              <w:spacing w:before="40" w:after="120"/>
              <w:ind w:right="113"/>
              <w:rPr>
                <w:lang w:val="fr-FR"/>
              </w:rPr>
            </w:pPr>
          </w:p>
        </w:tc>
      </w:tr>
      <w:tr w:rsidR="00C72540" w:rsidRPr="008618D1" w:rsidTr="00885A54">
        <w:trPr>
          <w:trHeight w:val="20"/>
        </w:trPr>
        <w:tc>
          <w:tcPr>
            <w:tcW w:w="6179" w:type="dxa"/>
            <w:shd w:val="clear" w:color="auto" w:fill="auto"/>
          </w:tcPr>
          <w:p w:rsidR="00C72540" w:rsidRPr="008618D1" w:rsidRDefault="00C72540" w:rsidP="00C72540">
            <w:pPr>
              <w:shd w:val="clear" w:color="auto" w:fill="FFFFFF" w:themeFill="background1"/>
              <w:suppressAutoHyphens w:val="0"/>
              <w:spacing w:before="40" w:after="120"/>
              <w:ind w:right="113"/>
              <w:rPr>
                <w:lang w:val="fr-FR"/>
              </w:rPr>
            </w:pPr>
            <w:r w:rsidRPr="008618D1">
              <w:rPr>
                <w:lang w:val="fr-FR"/>
              </w:rPr>
              <w:t>§ 4</w:t>
            </w:r>
          </w:p>
          <w:p w:rsidR="00C72540" w:rsidRPr="008618D1" w:rsidRDefault="00C72540" w:rsidP="00C72540">
            <w:pPr>
              <w:shd w:val="clear" w:color="auto" w:fill="FFFFFF" w:themeFill="background1"/>
              <w:suppressAutoHyphens w:val="0"/>
              <w:spacing w:before="40" w:after="120"/>
              <w:ind w:right="113"/>
              <w:rPr>
                <w:lang w:val="fr-FR"/>
              </w:rPr>
            </w:pPr>
            <w:r w:rsidRPr="008618D1">
              <w:rPr>
                <w:lang w:val="fr-FR"/>
              </w:rPr>
              <w:t>Lorsque le destinataire est le demandeur, il doit produire l</w:t>
            </w:r>
            <w:r>
              <w:rPr>
                <w:lang w:val="fr-FR"/>
              </w:rPr>
              <w:t>’</w:t>
            </w:r>
            <w:r w:rsidRPr="008618D1">
              <w:rPr>
                <w:lang w:val="fr-FR"/>
              </w:rPr>
              <w:t>original de la lettre de voiture qui accompagne la marchandise si celui-ci lui a été remis.</w:t>
            </w:r>
          </w:p>
          <w:p w:rsidR="00C72540" w:rsidRPr="008618D1" w:rsidRDefault="00C72540" w:rsidP="00C72540">
            <w:pPr>
              <w:shd w:val="clear" w:color="auto" w:fill="FFFFFF" w:themeFill="background1"/>
              <w:suppressAutoHyphens w:val="0"/>
              <w:spacing w:before="40" w:after="120"/>
              <w:ind w:right="113"/>
              <w:rPr>
                <w:lang w:val="fr-FR"/>
              </w:rPr>
            </w:pPr>
            <w:r w:rsidRPr="008618D1">
              <w:rPr>
                <w:lang w:val="fr-FR"/>
              </w:rPr>
              <w:t xml:space="preserve">§ 5 </w:t>
            </w:r>
          </w:p>
          <w:p w:rsidR="00C72540" w:rsidRDefault="00C72540" w:rsidP="002836FD">
            <w:pPr>
              <w:shd w:val="clear" w:color="auto" w:fill="FFFFFF" w:themeFill="background1"/>
              <w:suppressAutoHyphens w:val="0"/>
              <w:spacing w:before="40" w:after="120"/>
              <w:ind w:right="113"/>
              <w:rPr>
                <w:lang w:val="fr-FR"/>
              </w:rPr>
            </w:pPr>
            <w:r w:rsidRPr="008618D1">
              <w:rPr>
                <w:lang w:val="fr-FR"/>
              </w:rPr>
              <w:t>La lettre de voiture et les autres pièces que le demandeur juge utiles de joindre à la réclamation doivent être présentées soit en version originale, soit en copies, le cas échéant, dûment certifiées conformes si le transporteur le demande.</w:t>
            </w:r>
          </w:p>
        </w:tc>
        <w:tc>
          <w:tcPr>
            <w:tcW w:w="6180" w:type="dxa"/>
            <w:shd w:val="clear" w:color="auto" w:fill="auto"/>
          </w:tcPr>
          <w:p w:rsidR="00C72540" w:rsidRPr="008618D1" w:rsidRDefault="00C72540" w:rsidP="004F579F">
            <w:pPr>
              <w:shd w:val="clear" w:color="auto" w:fill="FFFFFF" w:themeFill="background1"/>
              <w:suppressAutoHyphens w:val="0"/>
              <w:spacing w:before="40" w:after="120"/>
              <w:ind w:right="113"/>
              <w:rPr>
                <w:lang w:val="fr-FR"/>
              </w:rPr>
            </w:pPr>
          </w:p>
        </w:tc>
      </w:tr>
      <w:tr w:rsidR="004F579F" w:rsidRPr="008618D1" w:rsidTr="00885A54">
        <w:trPr>
          <w:trHeight w:val="20"/>
        </w:trPr>
        <w:tc>
          <w:tcPr>
            <w:tcW w:w="6179" w:type="dxa"/>
            <w:shd w:val="clear" w:color="auto" w:fill="auto"/>
          </w:tcPr>
          <w:p w:rsidR="008618D1" w:rsidRPr="008618D1" w:rsidRDefault="00463F16" w:rsidP="004F579F">
            <w:pPr>
              <w:shd w:val="clear" w:color="auto" w:fill="FFFFFF" w:themeFill="background1"/>
              <w:suppressAutoHyphens w:val="0"/>
              <w:spacing w:before="40" w:after="120"/>
              <w:ind w:right="113"/>
              <w:rPr>
                <w:lang w:val="fr-FR"/>
              </w:rPr>
            </w:pPr>
            <w:r>
              <w:rPr>
                <w:lang w:val="fr-FR"/>
              </w:rPr>
              <w:t>(Art.</w:t>
            </w:r>
            <w:r w:rsidR="008618D1" w:rsidRPr="008618D1">
              <w:rPr>
                <w:lang w:val="fr-FR"/>
              </w:rPr>
              <w:t xml:space="preserve"> 29) § 6 </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Lors du règlement de la réclamation, le transporteur peut exiger la présentation en original de la lettre de voiture, en vue d</w:t>
            </w:r>
            <w:r w:rsidR="00123E40">
              <w:rPr>
                <w:lang w:val="fr-FR"/>
              </w:rPr>
              <w:t>’</w:t>
            </w:r>
            <w:r w:rsidRPr="008618D1">
              <w:rPr>
                <w:lang w:val="fr-FR"/>
              </w:rPr>
              <w:t>y porter la constatation du règlement.</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 xml:space="preserve">§ 7 </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Le demandeur peut demander à percevoir des intérêts sur l</w:t>
            </w:r>
            <w:r w:rsidR="00123E40">
              <w:rPr>
                <w:lang w:val="fr-FR"/>
              </w:rPr>
              <w:t>’</w:t>
            </w:r>
            <w:r w:rsidRPr="008618D1">
              <w:rPr>
                <w:lang w:val="fr-FR"/>
              </w:rPr>
              <w:t>indemnité, calculés conformément à la législation nationale applicable, à compter de la date à laquelle la réclamation a été adressée par écrit au transporteur ou, si aucune réclamation n</w:t>
            </w:r>
            <w:r w:rsidR="00123E40">
              <w:rPr>
                <w:lang w:val="fr-FR"/>
              </w:rPr>
              <w:t>’</w:t>
            </w:r>
            <w:r w:rsidRPr="008618D1">
              <w:rPr>
                <w:lang w:val="fr-FR"/>
              </w:rPr>
              <w:t>a été présentée, à partir du jour où la procédure judiciaire a été exercée.</w:t>
            </w:r>
          </w:p>
        </w:tc>
        <w:tc>
          <w:tcPr>
            <w:tcW w:w="6180" w:type="dxa"/>
            <w:shd w:val="clear" w:color="auto" w:fill="auto"/>
          </w:tcPr>
          <w:p w:rsidR="008618D1" w:rsidRPr="008618D1" w:rsidRDefault="008618D1" w:rsidP="004F579F">
            <w:pPr>
              <w:shd w:val="clear" w:color="auto" w:fill="FFFFFF" w:themeFill="background1"/>
              <w:suppressAutoHyphens w:val="0"/>
              <w:spacing w:before="40" w:after="120"/>
              <w:ind w:right="113"/>
              <w:rPr>
                <w:lang w:val="fr-FR"/>
              </w:rPr>
            </w:pPr>
          </w:p>
        </w:tc>
      </w:tr>
      <w:tr w:rsidR="004F579F" w:rsidRPr="008618D1" w:rsidTr="00885A54">
        <w:trPr>
          <w:trHeight w:val="20"/>
        </w:trPr>
        <w:tc>
          <w:tcPr>
            <w:tcW w:w="6179" w:type="dxa"/>
            <w:shd w:val="clear" w:color="auto" w:fill="auto"/>
          </w:tcPr>
          <w:p w:rsidR="008618D1" w:rsidRPr="008618D1" w:rsidRDefault="00463F16" w:rsidP="001628BA">
            <w:pPr>
              <w:keepNext/>
              <w:shd w:val="clear" w:color="auto" w:fill="FFFFFF" w:themeFill="background1"/>
              <w:suppressAutoHyphens w:val="0"/>
              <w:spacing w:before="40" w:after="100"/>
              <w:ind w:right="113"/>
              <w:rPr>
                <w:lang w:val="fr-FR"/>
              </w:rPr>
            </w:pPr>
            <w:r>
              <w:rPr>
                <w:lang w:val="fr-FR"/>
              </w:rPr>
              <w:lastRenderedPageBreak/>
              <w:t>(Art.</w:t>
            </w:r>
            <w:r w:rsidR="008618D1" w:rsidRPr="008618D1">
              <w:rPr>
                <w:lang w:val="fr-FR"/>
              </w:rPr>
              <w:t xml:space="preserve"> 30) § 1 </w:t>
            </w:r>
          </w:p>
          <w:p w:rsidR="008618D1" w:rsidRPr="008618D1" w:rsidRDefault="008618D1" w:rsidP="001628BA">
            <w:pPr>
              <w:keepNext/>
              <w:shd w:val="clear" w:color="auto" w:fill="FFFFFF" w:themeFill="background1"/>
              <w:suppressAutoHyphens w:val="0"/>
              <w:spacing w:before="40" w:after="100"/>
              <w:ind w:right="113"/>
              <w:rPr>
                <w:lang w:val="fr-FR"/>
              </w:rPr>
            </w:pPr>
            <w:r w:rsidRPr="008618D1">
              <w:rPr>
                <w:lang w:val="fr-FR"/>
              </w:rPr>
              <w:t>L</w:t>
            </w:r>
            <w:r w:rsidR="00123E40">
              <w:rPr>
                <w:lang w:val="fr-FR"/>
              </w:rPr>
              <w:t>’</w:t>
            </w:r>
            <w:r w:rsidRPr="008618D1">
              <w:rPr>
                <w:lang w:val="fr-FR"/>
              </w:rPr>
              <w:t>expéditeur peut exercer une action, si le destinataire ou une partie tierce n</w:t>
            </w:r>
            <w:r w:rsidR="00123E40">
              <w:rPr>
                <w:lang w:val="fr-FR"/>
              </w:rPr>
              <w:t>’</w:t>
            </w:r>
            <w:r w:rsidRPr="008618D1">
              <w:rPr>
                <w:lang w:val="fr-FR"/>
              </w:rPr>
              <w:t>ont pas ce droit aux termes du paragraphe 2 ou si les circonstances empêchent la livraison.</w:t>
            </w:r>
          </w:p>
          <w:p w:rsidR="008618D1" w:rsidRPr="008618D1" w:rsidRDefault="008618D1" w:rsidP="001628BA">
            <w:pPr>
              <w:keepNext/>
              <w:shd w:val="clear" w:color="auto" w:fill="FFFFFF" w:themeFill="background1"/>
              <w:suppressAutoHyphens w:val="0"/>
              <w:spacing w:before="40" w:after="100"/>
              <w:ind w:right="113"/>
              <w:rPr>
                <w:lang w:val="fr-FR"/>
              </w:rPr>
            </w:pPr>
            <w:r w:rsidRPr="008618D1">
              <w:rPr>
                <w:lang w:val="fr-FR"/>
              </w:rPr>
              <w:t xml:space="preserve">§ 2 </w:t>
            </w:r>
          </w:p>
          <w:p w:rsidR="008618D1" w:rsidRPr="008618D1" w:rsidRDefault="008618D1" w:rsidP="001628BA">
            <w:pPr>
              <w:keepNext/>
              <w:shd w:val="clear" w:color="auto" w:fill="FFFFFF" w:themeFill="background1"/>
              <w:suppressAutoHyphens w:val="0"/>
              <w:spacing w:before="40" w:after="100"/>
              <w:ind w:right="113"/>
              <w:rPr>
                <w:lang w:val="fr-FR"/>
              </w:rPr>
            </w:pPr>
            <w:r w:rsidRPr="008618D1">
              <w:rPr>
                <w:lang w:val="fr-FR"/>
              </w:rPr>
              <w:t>Le destinataire peut exercer une action à partir du moment où il a le droit de disposer de la marchandise conformément à l</w:t>
            </w:r>
            <w:r w:rsidR="00123E40">
              <w:rPr>
                <w:lang w:val="fr-FR"/>
              </w:rPr>
              <w:t>’</w:t>
            </w:r>
            <w:r w:rsidR="00C876C0">
              <w:rPr>
                <w:lang w:val="fr-FR"/>
              </w:rPr>
              <w:t>article 15</w:t>
            </w:r>
            <w:r w:rsidRPr="008618D1">
              <w:rPr>
                <w:lang w:val="fr-FR"/>
              </w:rPr>
              <w:t>…</w:t>
            </w:r>
          </w:p>
        </w:tc>
        <w:tc>
          <w:tcPr>
            <w:tcW w:w="6180" w:type="dxa"/>
            <w:shd w:val="clear" w:color="auto" w:fill="auto"/>
          </w:tcPr>
          <w:p w:rsidR="008618D1" w:rsidRPr="008618D1" w:rsidRDefault="008618D1" w:rsidP="001628BA">
            <w:pPr>
              <w:keepNext/>
              <w:shd w:val="clear" w:color="auto" w:fill="FFFFFF" w:themeFill="background1"/>
              <w:suppressAutoHyphens w:val="0"/>
              <w:spacing w:before="840" w:after="100"/>
              <w:ind w:right="113"/>
              <w:rPr>
                <w:lang w:val="fr-FR"/>
              </w:rPr>
            </w:pPr>
            <w:r w:rsidRPr="008618D1">
              <w:rPr>
                <w:lang w:val="fr-FR"/>
              </w:rPr>
              <w:t>Le droit d</w:t>
            </w:r>
            <w:r w:rsidR="00123E40">
              <w:rPr>
                <w:lang w:val="fr-FR"/>
              </w:rPr>
              <w:t>’</w:t>
            </w:r>
            <w:r w:rsidRPr="008618D1">
              <w:rPr>
                <w:lang w:val="fr-FR"/>
              </w:rPr>
              <w:t>intenter une action en justice est partagé entre l</w:t>
            </w:r>
            <w:r w:rsidR="00123E40">
              <w:rPr>
                <w:lang w:val="fr-FR"/>
              </w:rPr>
              <w:t>’</w:t>
            </w:r>
            <w:r w:rsidRPr="008618D1">
              <w:rPr>
                <w:lang w:val="fr-FR"/>
              </w:rPr>
              <w:t>expéditeur et le destinataire de manière différente dans les trois régimes juridiques. Les formalités à suivre sont également différentes.</w:t>
            </w:r>
          </w:p>
        </w:tc>
      </w:tr>
      <w:tr w:rsidR="00C876C0" w:rsidRPr="008618D1" w:rsidTr="00885A54">
        <w:trPr>
          <w:trHeight w:val="20"/>
        </w:trPr>
        <w:tc>
          <w:tcPr>
            <w:tcW w:w="6179" w:type="dxa"/>
            <w:shd w:val="clear" w:color="auto" w:fill="auto"/>
          </w:tcPr>
          <w:p w:rsidR="00C876C0" w:rsidRPr="008618D1" w:rsidRDefault="00C876C0" w:rsidP="003B077F">
            <w:pPr>
              <w:keepNext/>
              <w:shd w:val="clear" w:color="auto" w:fill="FFFFFF" w:themeFill="background1"/>
              <w:suppressAutoHyphens w:val="0"/>
              <w:spacing w:before="40" w:after="80"/>
              <w:ind w:right="113"/>
              <w:rPr>
                <w:lang w:val="fr-FR"/>
              </w:rPr>
            </w:pPr>
            <w:r>
              <w:rPr>
                <w:lang w:val="fr-FR"/>
              </w:rPr>
              <w:t>(Art.</w:t>
            </w:r>
            <w:r w:rsidRPr="008618D1">
              <w:rPr>
                <w:lang w:val="fr-FR"/>
              </w:rPr>
              <w:t xml:space="preserve"> 30</w:t>
            </w:r>
            <w:r w:rsidR="00BE1DF0">
              <w:rPr>
                <w:lang w:val="fr-FR"/>
              </w:rPr>
              <w:t>) § 2</w:t>
            </w:r>
          </w:p>
          <w:p w:rsidR="00C876C0" w:rsidRPr="008618D1" w:rsidRDefault="00C876C0" w:rsidP="003B077F">
            <w:pPr>
              <w:keepNext/>
              <w:shd w:val="clear" w:color="auto" w:fill="FFFFFF" w:themeFill="background1"/>
              <w:suppressAutoHyphens w:val="0"/>
              <w:spacing w:before="40" w:after="80"/>
              <w:ind w:right="113"/>
              <w:rPr>
                <w:lang w:val="fr-FR"/>
              </w:rPr>
            </w:pPr>
            <w:r w:rsidRPr="008618D1">
              <w:rPr>
                <w:lang w:val="fr-FR"/>
              </w:rPr>
              <w:t>La première phrase s</w:t>
            </w:r>
            <w:r>
              <w:rPr>
                <w:lang w:val="fr-FR"/>
              </w:rPr>
              <w:t>’</w:t>
            </w:r>
            <w:r w:rsidRPr="008618D1">
              <w:rPr>
                <w:lang w:val="fr-FR"/>
              </w:rPr>
              <w:t>applique à une autre personne que le destinataire à condition que cette personne ait obtenu le droit de disposer de la marchandise.</w:t>
            </w:r>
          </w:p>
          <w:p w:rsidR="00C876C0" w:rsidRPr="008618D1" w:rsidRDefault="00C876C0" w:rsidP="003B077F">
            <w:pPr>
              <w:keepNext/>
              <w:shd w:val="clear" w:color="auto" w:fill="FFFFFF" w:themeFill="background1"/>
              <w:suppressAutoHyphens w:val="0"/>
              <w:spacing w:before="40" w:after="80"/>
              <w:ind w:right="113"/>
              <w:rPr>
                <w:lang w:val="fr-FR"/>
              </w:rPr>
            </w:pPr>
            <w:r w:rsidRPr="008618D1">
              <w:rPr>
                <w:lang w:val="fr-FR"/>
              </w:rPr>
              <w:t xml:space="preserve">§ 3 </w:t>
            </w:r>
          </w:p>
          <w:p w:rsidR="00C876C0" w:rsidRDefault="00C876C0" w:rsidP="003B077F">
            <w:pPr>
              <w:keepNext/>
              <w:shd w:val="clear" w:color="auto" w:fill="FFFFFF" w:themeFill="background1"/>
              <w:suppressAutoHyphens w:val="0"/>
              <w:spacing w:before="40" w:after="80"/>
              <w:ind w:right="113"/>
              <w:rPr>
                <w:lang w:val="fr-FR"/>
              </w:rPr>
            </w:pPr>
            <w:r w:rsidRPr="008618D1">
              <w:rPr>
                <w:lang w:val="fr-FR"/>
              </w:rPr>
              <w:t>Toute action en restitution d</w:t>
            </w:r>
            <w:r>
              <w:rPr>
                <w:lang w:val="fr-FR"/>
              </w:rPr>
              <w:t>’</w:t>
            </w:r>
            <w:r w:rsidRPr="008618D1">
              <w:rPr>
                <w:lang w:val="fr-FR"/>
              </w:rPr>
              <w:t>une somme payée en vertu du contrat de transport peut uniquement être exercée par la personne qui a effectué le paiement.</w:t>
            </w:r>
          </w:p>
        </w:tc>
        <w:tc>
          <w:tcPr>
            <w:tcW w:w="6180" w:type="dxa"/>
            <w:shd w:val="clear" w:color="auto" w:fill="auto"/>
          </w:tcPr>
          <w:p w:rsidR="00C876C0" w:rsidRPr="008618D1" w:rsidRDefault="00C876C0" w:rsidP="003B077F">
            <w:pPr>
              <w:keepNext/>
              <w:shd w:val="clear" w:color="auto" w:fill="FFFFFF" w:themeFill="background1"/>
              <w:suppressAutoHyphens w:val="0"/>
              <w:spacing w:before="840" w:after="80"/>
              <w:ind w:right="113"/>
              <w:rPr>
                <w:lang w:val="fr-FR"/>
              </w:rPr>
            </w:pPr>
          </w:p>
        </w:tc>
      </w:tr>
      <w:tr w:rsidR="004F579F" w:rsidRPr="008618D1" w:rsidTr="00885A54">
        <w:trPr>
          <w:trHeight w:val="20"/>
        </w:trPr>
        <w:tc>
          <w:tcPr>
            <w:tcW w:w="6179" w:type="dxa"/>
            <w:shd w:val="clear" w:color="auto" w:fill="auto"/>
          </w:tcPr>
          <w:p w:rsidR="008618D1" w:rsidRPr="00C876C0" w:rsidRDefault="008618D1" w:rsidP="003B077F">
            <w:pPr>
              <w:shd w:val="clear" w:color="auto" w:fill="FFFFFF" w:themeFill="background1"/>
              <w:suppressAutoHyphens w:val="0"/>
              <w:spacing w:before="40" w:after="80"/>
              <w:ind w:right="113"/>
              <w:rPr>
                <w:i/>
                <w:lang w:val="fr-FR"/>
              </w:rPr>
            </w:pPr>
            <w:r w:rsidRPr="00C876C0">
              <w:rPr>
                <w:i/>
                <w:lang w:val="fr-FR"/>
              </w:rPr>
              <w:t>Article 31</w:t>
            </w:r>
            <w:r w:rsidRPr="00C876C0">
              <w:rPr>
                <w:i/>
                <w:lang w:val="fr-FR"/>
              </w:rPr>
              <w:tab/>
              <w:t>Transporteurs qui peuvent être actionnés</w:t>
            </w:r>
          </w:p>
          <w:p w:rsidR="008618D1" w:rsidRPr="008618D1" w:rsidRDefault="008618D1" w:rsidP="003B077F">
            <w:pPr>
              <w:shd w:val="clear" w:color="auto" w:fill="FFFFFF" w:themeFill="background1"/>
              <w:suppressAutoHyphens w:val="0"/>
              <w:spacing w:before="40" w:after="80"/>
              <w:ind w:right="113"/>
              <w:rPr>
                <w:lang w:val="fr-FR"/>
              </w:rPr>
            </w:pPr>
            <w:r w:rsidRPr="008618D1">
              <w:rPr>
                <w:lang w:val="fr-FR"/>
              </w:rPr>
              <w:t xml:space="preserve">§ 1 </w:t>
            </w:r>
          </w:p>
          <w:p w:rsidR="008618D1" w:rsidRPr="008618D1" w:rsidRDefault="008618D1" w:rsidP="003B077F">
            <w:pPr>
              <w:shd w:val="clear" w:color="auto" w:fill="FFFFFF" w:themeFill="background1"/>
              <w:suppressAutoHyphens w:val="0"/>
              <w:spacing w:before="40" w:after="80"/>
              <w:ind w:right="113"/>
              <w:rPr>
                <w:lang w:val="fr-FR"/>
              </w:rPr>
            </w:pPr>
            <w:r w:rsidRPr="008618D1">
              <w:rPr>
                <w:lang w:val="fr-FR"/>
              </w:rPr>
              <w:t>Les actions judiciaires fondées sur le contrat de transport peuvent être exercées contre le transporteur contractuel ou contre le transporteur qui a livré la marchandise ou encore contre le transporteur qui exécutait la partie du transport au cours de laquelle s</w:t>
            </w:r>
            <w:r w:rsidR="00123E40">
              <w:rPr>
                <w:lang w:val="fr-FR"/>
              </w:rPr>
              <w:t>’</w:t>
            </w:r>
            <w:r w:rsidRPr="008618D1">
              <w:rPr>
                <w:lang w:val="fr-FR"/>
              </w:rPr>
              <w:t>est produit le fait générateur de l</w:t>
            </w:r>
            <w:r w:rsidR="00123E40">
              <w:rPr>
                <w:lang w:val="fr-FR"/>
              </w:rPr>
              <w:t>’</w:t>
            </w:r>
            <w:r w:rsidRPr="008618D1">
              <w:rPr>
                <w:lang w:val="fr-FR"/>
              </w:rPr>
              <w:t>action judiciaire.</w:t>
            </w:r>
          </w:p>
          <w:p w:rsidR="008618D1" w:rsidRPr="008618D1" w:rsidRDefault="008618D1" w:rsidP="003B077F">
            <w:pPr>
              <w:shd w:val="clear" w:color="auto" w:fill="FFFFFF" w:themeFill="background1"/>
              <w:suppressAutoHyphens w:val="0"/>
              <w:spacing w:before="40" w:after="80"/>
              <w:ind w:right="113"/>
              <w:rPr>
                <w:lang w:val="fr-FR"/>
              </w:rPr>
            </w:pPr>
            <w:r w:rsidRPr="008618D1">
              <w:rPr>
                <w:lang w:val="fr-FR"/>
              </w:rPr>
              <w:t xml:space="preserve">§ 2 </w:t>
            </w:r>
          </w:p>
          <w:p w:rsidR="008618D1" w:rsidRPr="008618D1" w:rsidRDefault="008618D1" w:rsidP="003B077F">
            <w:pPr>
              <w:shd w:val="clear" w:color="auto" w:fill="FFFFFF" w:themeFill="background1"/>
              <w:suppressAutoHyphens w:val="0"/>
              <w:spacing w:before="40" w:after="80"/>
              <w:ind w:right="113"/>
              <w:rPr>
                <w:lang w:val="fr-FR"/>
              </w:rPr>
            </w:pPr>
            <w:r w:rsidRPr="008618D1">
              <w:rPr>
                <w:lang w:val="fr-FR"/>
              </w:rPr>
              <w:t>Une action judiciaire en restitution d</w:t>
            </w:r>
            <w:r w:rsidR="00123E40">
              <w:rPr>
                <w:lang w:val="fr-FR"/>
              </w:rPr>
              <w:t>’</w:t>
            </w:r>
            <w:r w:rsidRPr="008618D1">
              <w:rPr>
                <w:lang w:val="fr-FR"/>
              </w:rPr>
              <w:t xml:space="preserve">une somme payée en vertu du contrat de transport peut être exercée contre le transporteur qui a perçu cette somme ou contre le transporteur pour le compte duquel elle a été perçue. </w:t>
            </w:r>
          </w:p>
        </w:tc>
        <w:tc>
          <w:tcPr>
            <w:tcW w:w="6180" w:type="dxa"/>
            <w:shd w:val="clear" w:color="auto" w:fill="auto"/>
          </w:tcPr>
          <w:p w:rsidR="008618D1" w:rsidRPr="008618D1" w:rsidRDefault="008618D1" w:rsidP="003B077F">
            <w:pPr>
              <w:shd w:val="clear" w:color="auto" w:fill="FFFFFF" w:themeFill="background1"/>
              <w:suppressAutoHyphens w:val="0"/>
              <w:spacing w:before="400" w:after="80"/>
              <w:ind w:right="113"/>
              <w:rPr>
                <w:lang w:val="fr-FR"/>
              </w:rPr>
            </w:pPr>
            <w:r w:rsidRPr="008618D1">
              <w:rPr>
                <w:lang w:val="fr-FR"/>
              </w:rPr>
              <w:t>Une action doit intentée contre u</w:t>
            </w:r>
            <w:r w:rsidR="00224DEC">
              <w:rPr>
                <w:lang w:val="fr-FR"/>
              </w:rPr>
              <w:t>n transporteur en particulier. « </w:t>
            </w:r>
            <w:r w:rsidRPr="008618D1">
              <w:rPr>
                <w:lang w:val="fr-FR"/>
              </w:rPr>
              <w:t>Si le demandeur a le choix entre plusieurs transporteurs, son droit d</w:t>
            </w:r>
            <w:r w:rsidR="00123E40">
              <w:rPr>
                <w:lang w:val="fr-FR"/>
              </w:rPr>
              <w:t>’</w:t>
            </w:r>
            <w:r w:rsidRPr="008618D1">
              <w:rPr>
                <w:lang w:val="fr-FR"/>
              </w:rPr>
              <w:t>option s</w:t>
            </w:r>
            <w:r w:rsidR="00123E40">
              <w:rPr>
                <w:lang w:val="fr-FR"/>
              </w:rPr>
              <w:t>’</w:t>
            </w:r>
            <w:r w:rsidRPr="008618D1">
              <w:rPr>
                <w:lang w:val="fr-FR"/>
              </w:rPr>
              <w:t>éteint dès qu</w:t>
            </w:r>
            <w:r w:rsidR="00123E40">
              <w:rPr>
                <w:lang w:val="fr-FR"/>
              </w:rPr>
              <w:t>’</w:t>
            </w:r>
            <w:r w:rsidRPr="008618D1">
              <w:rPr>
                <w:lang w:val="fr-FR"/>
              </w:rPr>
              <w:t>il intente une action contre l</w:t>
            </w:r>
            <w:r w:rsidR="00123E40">
              <w:rPr>
                <w:lang w:val="fr-FR"/>
              </w:rPr>
              <w:t>’</w:t>
            </w:r>
            <w:r w:rsidRPr="008618D1">
              <w:rPr>
                <w:lang w:val="fr-FR"/>
              </w:rPr>
              <w:t>un d</w:t>
            </w:r>
            <w:r w:rsidR="00123E40">
              <w:rPr>
                <w:lang w:val="fr-FR"/>
              </w:rPr>
              <w:t>’</w:t>
            </w:r>
            <w:r w:rsidRPr="008618D1">
              <w:rPr>
                <w:lang w:val="fr-FR"/>
              </w:rPr>
              <w:t>entre eux.</w:t>
            </w:r>
            <w:r w:rsidR="00224DEC">
              <w:rPr>
                <w:lang w:val="fr-FR"/>
              </w:rPr>
              <w:t> »</w:t>
            </w:r>
          </w:p>
        </w:tc>
      </w:tr>
      <w:tr w:rsidR="001628BA" w:rsidRPr="008618D1" w:rsidTr="00885A54">
        <w:trPr>
          <w:trHeight w:val="20"/>
        </w:trPr>
        <w:tc>
          <w:tcPr>
            <w:tcW w:w="6179" w:type="dxa"/>
            <w:shd w:val="clear" w:color="auto" w:fill="auto"/>
          </w:tcPr>
          <w:p w:rsidR="001628BA" w:rsidRPr="008618D1" w:rsidRDefault="001628BA" w:rsidP="001628BA">
            <w:pPr>
              <w:shd w:val="clear" w:color="auto" w:fill="FFFFFF" w:themeFill="background1"/>
              <w:suppressAutoHyphens w:val="0"/>
              <w:spacing w:before="40" w:after="100"/>
              <w:ind w:right="113"/>
              <w:rPr>
                <w:lang w:val="fr-FR"/>
              </w:rPr>
            </w:pPr>
            <w:r w:rsidRPr="008618D1">
              <w:rPr>
                <w:lang w:val="fr-FR"/>
              </w:rPr>
              <w:t xml:space="preserve">§ 3 </w:t>
            </w:r>
          </w:p>
          <w:p w:rsidR="001628BA" w:rsidRPr="001628BA" w:rsidRDefault="001628BA" w:rsidP="001628BA">
            <w:pPr>
              <w:shd w:val="clear" w:color="auto" w:fill="FFFFFF" w:themeFill="background1"/>
              <w:suppressAutoHyphens w:val="0"/>
              <w:spacing w:before="40" w:after="100"/>
              <w:ind w:right="113"/>
              <w:rPr>
                <w:lang w:val="fr-FR"/>
              </w:rPr>
            </w:pPr>
            <w:r w:rsidRPr="008618D1">
              <w:rPr>
                <w:lang w:val="fr-FR"/>
              </w:rPr>
              <w:t>Une action judiciaire peut être exercée contre un autre transporteur lorsqu</w:t>
            </w:r>
            <w:r>
              <w:rPr>
                <w:lang w:val="fr-FR"/>
              </w:rPr>
              <w:t>’</w:t>
            </w:r>
            <w:r w:rsidRPr="008618D1">
              <w:rPr>
                <w:lang w:val="fr-FR"/>
              </w:rPr>
              <w:t>elle est présentée comme demande reconventionnelle ou comme exception dans l</w:t>
            </w:r>
            <w:r>
              <w:rPr>
                <w:lang w:val="fr-FR"/>
              </w:rPr>
              <w:t>’</w:t>
            </w:r>
            <w:r w:rsidRPr="008618D1">
              <w:rPr>
                <w:lang w:val="fr-FR"/>
              </w:rPr>
              <w:t>instance relative à une demande principale fondée sur le même contrat de transport.</w:t>
            </w:r>
          </w:p>
        </w:tc>
        <w:tc>
          <w:tcPr>
            <w:tcW w:w="6180" w:type="dxa"/>
            <w:shd w:val="clear" w:color="auto" w:fill="auto"/>
          </w:tcPr>
          <w:p w:rsidR="001628BA" w:rsidRPr="008618D1" w:rsidRDefault="001628BA" w:rsidP="001628BA">
            <w:pPr>
              <w:shd w:val="clear" w:color="auto" w:fill="FFFFFF" w:themeFill="background1"/>
              <w:suppressAutoHyphens w:val="0"/>
              <w:spacing w:before="400" w:after="100"/>
              <w:ind w:right="113"/>
              <w:rPr>
                <w:lang w:val="fr-FR"/>
              </w:rPr>
            </w:pPr>
          </w:p>
        </w:tc>
      </w:tr>
      <w:tr w:rsidR="004F579F" w:rsidRPr="008618D1" w:rsidTr="004026B5">
        <w:trPr>
          <w:trHeight w:val="20"/>
        </w:trPr>
        <w:tc>
          <w:tcPr>
            <w:tcW w:w="6179" w:type="dxa"/>
            <w:tcBorders>
              <w:bottom w:val="single" w:sz="4" w:space="0" w:color="auto"/>
            </w:tcBorders>
            <w:shd w:val="clear" w:color="auto" w:fill="auto"/>
          </w:tcPr>
          <w:p w:rsidR="008618D1" w:rsidRPr="008618D1" w:rsidRDefault="008618D1" w:rsidP="001628BA">
            <w:pPr>
              <w:shd w:val="clear" w:color="auto" w:fill="FFFFFF" w:themeFill="background1"/>
              <w:suppressAutoHyphens w:val="0"/>
              <w:spacing w:before="40" w:after="120"/>
              <w:ind w:right="113"/>
              <w:rPr>
                <w:lang w:val="fr-FR"/>
              </w:rPr>
            </w:pPr>
            <w:r w:rsidRPr="008618D1">
              <w:rPr>
                <w:lang w:val="fr-FR"/>
              </w:rPr>
              <w:lastRenderedPageBreak/>
              <w:t xml:space="preserve">§ 4 </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Si le demandeur a le choix entre plusieurs transporteurs, son droit d</w:t>
            </w:r>
            <w:r w:rsidR="00123E40">
              <w:rPr>
                <w:lang w:val="fr-FR"/>
              </w:rPr>
              <w:t>’</w:t>
            </w:r>
            <w:r w:rsidRPr="008618D1">
              <w:rPr>
                <w:lang w:val="fr-FR"/>
              </w:rPr>
              <w:t>option s</w:t>
            </w:r>
            <w:r w:rsidR="00123E40">
              <w:rPr>
                <w:lang w:val="fr-FR"/>
              </w:rPr>
              <w:t>’</w:t>
            </w:r>
            <w:r w:rsidRPr="008618D1">
              <w:rPr>
                <w:lang w:val="fr-FR"/>
              </w:rPr>
              <w:t>éteint dès qu</w:t>
            </w:r>
            <w:r w:rsidR="00123E40">
              <w:rPr>
                <w:lang w:val="fr-FR"/>
              </w:rPr>
              <w:t>’</w:t>
            </w:r>
            <w:r w:rsidRPr="008618D1">
              <w:rPr>
                <w:lang w:val="fr-FR"/>
              </w:rPr>
              <w:t>il intente une action contre l</w:t>
            </w:r>
            <w:r w:rsidR="00123E40">
              <w:rPr>
                <w:lang w:val="fr-FR"/>
              </w:rPr>
              <w:t>’</w:t>
            </w:r>
            <w:r w:rsidRPr="008618D1">
              <w:rPr>
                <w:lang w:val="fr-FR"/>
              </w:rPr>
              <w:t>un d</w:t>
            </w:r>
            <w:r w:rsidR="00123E40">
              <w:rPr>
                <w:lang w:val="fr-FR"/>
              </w:rPr>
              <w:t>’</w:t>
            </w:r>
            <w:r w:rsidRPr="008618D1">
              <w:rPr>
                <w:lang w:val="fr-FR"/>
              </w:rPr>
              <w:t>entre eux.</w:t>
            </w:r>
          </w:p>
        </w:tc>
        <w:tc>
          <w:tcPr>
            <w:tcW w:w="6180" w:type="dxa"/>
            <w:tcBorders>
              <w:bottom w:val="single" w:sz="4" w:space="0" w:color="auto"/>
            </w:tcBorders>
            <w:shd w:val="clear" w:color="auto" w:fill="auto"/>
          </w:tcPr>
          <w:p w:rsidR="008618D1" w:rsidRPr="008618D1" w:rsidRDefault="008618D1" w:rsidP="004026B5">
            <w:pPr>
              <w:shd w:val="clear" w:color="auto" w:fill="FFFFFF" w:themeFill="background1"/>
              <w:suppressAutoHyphens w:val="0"/>
              <w:spacing w:before="380" w:after="120"/>
              <w:ind w:right="113"/>
              <w:rPr>
                <w:lang w:val="fr-FR"/>
              </w:rPr>
            </w:pPr>
            <w:r w:rsidRPr="008618D1">
              <w:rPr>
                <w:lang w:val="fr-FR"/>
              </w:rPr>
              <w:t xml:space="preserve">Le droit ferroviaire unifié ne contient pas de disposition sur la compétence, tandis que la SMGS y consacre une courte phrase </w:t>
            </w:r>
            <w:r w:rsidR="004026B5">
              <w:rPr>
                <w:lang w:val="fr-FR"/>
              </w:rPr>
              <w:t xml:space="preserve">et la CIM un article entier </w:t>
            </w:r>
            <w:r w:rsidRPr="008618D1">
              <w:rPr>
                <w:lang w:val="fr-FR"/>
              </w:rPr>
              <w:t xml:space="preserve">(voir </w:t>
            </w:r>
            <w:r w:rsidR="004026B5">
              <w:rPr>
                <w:lang w:val="fr-FR"/>
              </w:rPr>
              <w:t>l’article </w:t>
            </w:r>
            <w:r w:rsidRPr="008618D1">
              <w:rPr>
                <w:lang w:val="fr-FR"/>
              </w:rPr>
              <w:t>31 de la CMR).</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Seule la CIM contient une disposition distincte sur l</w:t>
            </w:r>
            <w:r w:rsidR="00123E40">
              <w:rPr>
                <w:lang w:val="fr-FR"/>
              </w:rPr>
              <w:t>’</w:t>
            </w:r>
            <w:r w:rsidRPr="008618D1">
              <w:rPr>
                <w:lang w:val="fr-FR"/>
              </w:rPr>
              <w:t>extinction de l</w:t>
            </w:r>
            <w:r w:rsidR="00123E40">
              <w:rPr>
                <w:lang w:val="fr-FR"/>
              </w:rPr>
              <w:t>’</w:t>
            </w:r>
            <w:r w:rsidRPr="008618D1">
              <w:rPr>
                <w:lang w:val="fr-FR"/>
              </w:rPr>
              <w:t>action, tandis que la SMGS traite de la question dans l</w:t>
            </w:r>
            <w:r w:rsidR="00123E40">
              <w:rPr>
                <w:lang w:val="fr-FR"/>
              </w:rPr>
              <w:t>’</w:t>
            </w:r>
            <w:r w:rsidRPr="008618D1">
              <w:rPr>
                <w:lang w:val="fr-FR"/>
              </w:rPr>
              <w:t xml:space="preserve">article 48 concernant la période de prescription. </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Le droit ferroviaire unifié ne contient pas de disposition sur la prescription des actions et laisse cette question à la loi nationale applicable en l</w:t>
            </w:r>
            <w:r w:rsidR="00123E40">
              <w:rPr>
                <w:lang w:val="fr-FR"/>
              </w:rPr>
              <w:t>’</w:t>
            </w:r>
            <w:r w:rsidRPr="008618D1">
              <w:rPr>
                <w:lang w:val="fr-FR"/>
              </w:rPr>
              <w:t>espèce.</w:t>
            </w:r>
          </w:p>
        </w:tc>
      </w:tr>
      <w:tr w:rsidR="004F579F" w:rsidRPr="004026B5" w:rsidTr="004026B5">
        <w:trPr>
          <w:trHeight w:val="20"/>
        </w:trPr>
        <w:tc>
          <w:tcPr>
            <w:tcW w:w="12359" w:type="dxa"/>
            <w:gridSpan w:val="2"/>
            <w:tcBorders>
              <w:top w:val="single" w:sz="4" w:space="0" w:color="auto"/>
              <w:bottom w:val="single" w:sz="4" w:space="0" w:color="auto"/>
            </w:tcBorders>
            <w:shd w:val="clear" w:color="auto" w:fill="auto"/>
          </w:tcPr>
          <w:p w:rsidR="008618D1" w:rsidRPr="004026B5" w:rsidRDefault="008618D1" w:rsidP="004026B5">
            <w:pPr>
              <w:shd w:val="clear" w:color="auto" w:fill="FFFFFF" w:themeFill="background1"/>
              <w:suppressAutoHyphens w:val="0"/>
              <w:spacing w:before="40" w:after="120"/>
              <w:ind w:right="113"/>
              <w:rPr>
                <w:b/>
                <w:lang w:val="fr-FR"/>
              </w:rPr>
            </w:pPr>
            <w:r w:rsidRPr="004026B5">
              <w:rPr>
                <w:b/>
                <w:lang w:val="fr-FR"/>
              </w:rPr>
              <w:t>Point 17</w:t>
            </w:r>
            <w:r w:rsidR="004026B5" w:rsidRPr="004026B5">
              <w:rPr>
                <w:b/>
                <w:lang w:val="fr-FR"/>
              </w:rPr>
              <w:br/>
            </w:r>
            <w:r w:rsidRPr="004026B5">
              <w:rPr>
                <w:b/>
                <w:lang w:val="fr-FR"/>
              </w:rPr>
              <w:t>Rapports des transporteurs entre eux</w:t>
            </w:r>
          </w:p>
        </w:tc>
      </w:tr>
      <w:tr w:rsidR="004F579F" w:rsidRPr="008618D1" w:rsidTr="004026B5">
        <w:trPr>
          <w:trHeight w:val="20"/>
        </w:trPr>
        <w:tc>
          <w:tcPr>
            <w:tcW w:w="6179" w:type="dxa"/>
            <w:tcBorders>
              <w:top w:val="single" w:sz="4" w:space="0" w:color="auto"/>
            </w:tcBorders>
            <w:shd w:val="clear" w:color="auto" w:fill="auto"/>
          </w:tcPr>
          <w:p w:rsidR="008618D1" w:rsidRPr="004026B5" w:rsidRDefault="008618D1" w:rsidP="004F579F">
            <w:pPr>
              <w:shd w:val="clear" w:color="auto" w:fill="FFFFFF" w:themeFill="background1"/>
              <w:suppressAutoHyphens w:val="0"/>
              <w:spacing w:before="40" w:after="120"/>
              <w:ind w:right="113"/>
              <w:rPr>
                <w:i/>
                <w:lang w:val="fr-FR"/>
              </w:rPr>
            </w:pPr>
            <w:r w:rsidRPr="004026B5">
              <w:rPr>
                <w:i/>
                <w:lang w:val="fr-FR"/>
              </w:rPr>
              <w:t>Article 32</w:t>
            </w:r>
            <w:r w:rsidRPr="004026B5">
              <w:rPr>
                <w:i/>
                <w:lang w:val="fr-FR"/>
              </w:rPr>
              <w:tab/>
              <w:t>Règlement des comptes</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Tout transporteur qui a encaissé ou qui aurait dû encaisser, soit au départ soit à l</w:t>
            </w:r>
            <w:r w:rsidR="00123E40">
              <w:rPr>
                <w:lang w:val="fr-FR"/>
              </w:rPr>
              <w:t>’</w:t>
            </w:r>
            <w:r w:rsidRPr="008618D1">
              <w:rPr>
                <w:lang w:val="fr-FR"/>
              </w:rPr>
              <w:t>arrivée, les frais ou autres créances résultant du contrat de transport doit payer aux transporteurs intér</w:t>
            </w:r>
            <w:r w:rsidR="00224DEC">
              <w:rPr>
                <w:lang w:val="fr-FR"/>
              </w:rPr>
              <w:t>essés la part qui leur revient</w:t>
            </w:r>
            <w:r w:rsidRPr="008618D1">
              <w:rPr>
                <w:lang w:val="fr-FR"/>
              </w:rPr>
              <w:t>…</w:t>
            </w:r>
          </w:p>
          <w:p w:rsidR="008618D1" w:rsidRPr="008618D1" w:rsidRDefault="00463F16" w:rsidP="004F579F">
            <w:pPr>
              <w:shd w:val="clear" w:color="auto" w:fill="FFFFFF" w:themeFill="background1"/>
              <w:suppressAutoHyphens w:val="0"/>
              <w:spacing w:before="40" w:after="120"/>
              <w:ind w:right="113"/>
              <w:rPr>
                <w:lang w:val="fr-FR"/>
              </w:rPr>
            </w:pPr>
            <w:r>
              <w:rPr>
                <w:lang w:val="fr-FR"/>
              </w:rPr>
              <w:t>(Art.</w:t>
            </w:r>
            <w:r w:rsidR="008618D1" w:rsidRPr="008618D1">
              <w:rPr>
                <w:lang w:val="fr-FR"/>
              </w:rPr>
              <w:t xml:space="preserve"> 32) Deuxième phrase</w:t>
            </w:r>
            <w:r w:rsidR="004F579F">
              <w:rPr>
                <w:lang w:val="fr-FR"/>
              </w:rPr>
              <w:t> :</w:t>
            </w:r>
            <w:r w:rsidR="008618D1" w:rsidRPr="008618D1">
              <w:rPr>
                <w:lang w:val="fr-FR"/>
              </w:rPr>
              <w:t xml:space="preserve"> </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Les modalités de paiement sont fixées par convention entre les transporteurs.</w:t>
            </w:r>
          </w:p>
        </w:tc>
        <w:tc>
          <w:tcPr>
            <w:tcW w:w="6180" w:type="dxa"/>
            <w:tcBorders>
              <w:top w:val="single" w:sz="4" w:space="0" w:color="auto"/>
            </w:tcBorders>
            <w:shd w:val="clear" w:color="auto" w:fill="auto"/>
          </w:tcPr>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Les relations entre les transporteurs sont réglementées dans tous les régimes juridiques.</w:t>
            </w:r>
          </w:p>
        </w:tc>
      </w:tr>
      <w:tr w:rsidR="004F579F" w:rsidRPr="008618D1" w:rsidTr="00885A54">
        <w:trPr>
          <w:trHeight w:val="20"/>
        </w:trPr>
        <w:tc>
          <w:tcPr>
            <w:tcW w:w="6179" w:type="dxa"/>
            <w:shd w:val="clear" w:color="auto" w:fill="auto"/>
          </w:tcPr>
          <w:p w:rsidR="008618D1" w:rsidRPr="00BE1DF0" w:rsidRDefault="008618D1" w:rsidP="004F579F">
            <w:pPr>
              <w:shd w:val="clear" w:color="auto" w:fill="FFFFFF" w:themeFill="background1"/>
              <w:suppressAutoHyphens w:val="0"/>
              <w:spacing w:before="40" w:after="120"/>
              <w:ind w:right="113"/>
              <w:rPr>
                <w:i/>
                <w:lang w:val="fr-FR"/>
              </w:rPr>
            </w:pPr>
            <w:r w:rsidRPr="00BE1DF0">
              <w:rPr>
                <w:i/>
                <w:lang w:val="fr-FR"/>
              </w:rPr>
              <w:t>Article 33</w:t>
            </w:r>
            <w:r w:rsidRPr="00BE1DF0">
              <w:rPr>
                <w:i/>
                <w:lang w:val="fr-FR"/>
              </w:rPr>
              <w:tab/>
              <w:t>Droit de recours</w:t>
            </w:r>
          </w:p>
          <w:p w:rsidR="008618D1" w:rsidRPr="00BE1DF0" w:rsidRDefault="008618D1" w:rsidP="004F579F">
            <w:pPr>
              <w:shd w:val="clear" w:color="auto" w:fill="FFFFFF" w:themeFill="background1"/>
              <w:suppressAutoHyphens w:val="0"/>
              <w:spacing w:before="40" w:after="120"/>
              <w:ind w:right="113"/>
              <w:rPr>
                <w:lang w:val="fr-FR"/>
              </w:rPr>
            </w:pPr>
            <w:r w:rsidRPr="00BE1DF0">
              <w:rPr>
                <w:lang w:val="fr-FR"/>
              </w:rPr>
              <w:t xml:space="preserve">§ 1 </w:t>
            </w:r>
          </w:p>
          <w:p w:rsidR="008618D1" w:rsidRPr="00BE1DF0" w:rsidRDefault="008618D1" w:rsidP="004F579F">
            <w:pPr>
              <w:shd w:val="clear" w:color="auto" w:fill="FFFFFF" w:themeFill="background1"/>
              <w:suppressAutoHyphens w:val="0"/>
              <w:spacing w:before="40" w:after="120"/>
              <w:ind w:right="113"/>
              <w:rPr>
                <w:lang w:val="fr-FR"/>
              </w:rPr>
            </w:pPr>
            <w:r w:rsidRPr="00BE1DF0">
              <w:rPr>
                <w:lang w:val="fr-FR"/>
              </w:rPr>
              <w:t>Le transporteur qui a payé une indemnité en vertu du présent régime juridique a un droit de recours contre les autres transporteurs ayant participé au transport conformément aux dispositions suivantes</w:t>
            </w:r>
            <w:r w:rsidR="004F579F" w:rsidRPr="00BE1DF0">
              <w:rPr>
                <w:lang w:val="fr-FR"/>
              </w:rPr>
              <w:t> :</w:t>
            </w:r>
          </w:p>
          <w:p w:rsidR="008618D1" w:rsidRPr="00BE1DF0" w:rsidRDefault="00463F16" w:rsidP="004F579F">
            <w:pPr>
              <w:shd w:val="clear" w:color="auto" w:fill="FFFFFF" w:themeFill="background1"/>
              <w:suppressAutoHyphens w:val="0"/>
              <w:spacing w:before="40" w:after="120"/>
              <w:ind w:right="113"/>
              <w:rPr>
                <w:lang w:val="fr-FR"/>
              </w:rPr>
            </w:pPr>
            <w:r w:rsidRPr="00BE1DF0">
              <w:rPr>
                <w:lang w:val="fr-FR"/>
              </w:rPr>
              <w:t>(Art.</w:t>
            </w:r>
            <w:r w:rsidR="008618D1" w:rsidRPr="00BE1DF0">
              <w:rPr>
                <w:lang w:val="fr-FR"/>
              </w:rPr>
              <w:t xml:space="preserve"> 33</w:t>
            </w:r>
            <w:r w:rsidR="003B077F">
              <w:rPr>
                <w:lang w:val="fr-FR"/>
              </w:rPr>
              <w:t>) § 1</w:t>
            </w:r>
          </w:p>
          <w:p w:rsidR="008618D1" w:rsidRPr="00BE1DF0" w:rsidRDefault="008618D1" w:rsidP="004F579F">
            <w:pPr>
              <w:shd w:val="clear" w:color="auto" w:fill="FFFFFF" w:themeFill="background1"/>
              <w:suppressAutoHyphens w:val="0"/>
              <w:spacing w:before="40" w:after="120"/>
              <w:ind w:right="113"/>
              <w:rPr>
                <w:lang w:val="fr-FR"/>
              </w:rPr>
            </w:pPr>
            <w:r w:rsidRPr="00BE1DF0">
              <w:rPr>
                <w:lang w:val="fr-FR"/>
              </w:rPr>
              <w:t>a)</w:t>
            </w:r>
            <w:r w:rsidRPr="00BE1DF0">
              <w:rPr>
                <w:lang w:val="fr-FR"/>
              </w:rPr>
              <w:tab/>
              <w:t>Le transporteur qui a causé le dommage en est le seul responsable</w:t>
            </w:r>
            <w:r w:rsidR="004F579F" w:rsidRPr="00BE1DF0">
              <w:rPr>
                <w:lang w:val="fr-FR"/>
              </w:rPr>
              <w:t> ;</w:t>
            </w:r>
          </w:p>
          <w:p w:rsidR="008618D1" w:rsidRPr="00BE1DF0" w:rsidRDefault="008618D1" w:rsidP="004F579F">
            <w:pPr>
              <w:shd w:val="clear" w:color="auto" w:fill="FFFFFF" w:themeFill="background1"/>
              <w:suppressAutoHyphens w:val="0"/>
              <w:spacing w:before="40" w:after="120"/>
              <w:ind w:right="113"/>
              <w:rPr>
                <w:lang w:val="fr-FR"/>
              </w:rPr>
            </w:pPr>
            <w:r w:rsidRPr="00BE1DF0">
              <w:rPr>
                <w:lang w:val="fr-FR"/>
              </w:rPr>
              <w:t>b)</w:t>
            </w:r>
            <w:r w:rsidRPr="00BE1DF0">
              <w:rPr>
                <w:lang w:val="fr-FR"/>
              </w:rPr>
              <w:tab/>
              <w:t>Lorsque le dommage a été causé par plusieurs transporteurs, chacun d</w:t>
            </w:r>
            <w:r w:rsidR="00123E40" w:rsidRPr="00BE1DF0">
              <w:rPr>
                <w:lang w:val="fr-FR"/>
              </w:rPr>
              <w:t>’</w:t>
            </w:r>
            <w:r w:rsidRPr="00BE1DF0">
              <w:rPr>
                <w:lang w:val="fr-FR"/>
              </w:rPr>
              <w:t>eux répond du dommage qu</w:t>
            </w:r>
            <w:r w:rsidR="00123E40" w:rsidRPr="00BE1DF0">
              <w:rPr>
                <w:lang w:val="fr-FR"/>
              </w:rPr>
              <w:t>’</w:t>
            </w:r>
            <w:r w:rsidRPr="00BE1DF0">
              <w:rPr>
                <w:lang w:val="fr-FR"/>
              </w:rPr>
              <w:t>il a causé</w:t>
            </w:r>
            <w:r w:rsidR="004F579F" w:rsidRPr="00BE1DF0">
              <w:rPr>
                <w:lang w:val="fr-FR"/>
              </w:rPr>
              <w:t> ;</w:t>
            </w:r>
            <w:r w:rsidRPr="00BE1DF0">
              <w:rPr>
                <w:lang w:val="fr-FR"/>
              </w:rPr>
              <w:t xml:space="preserve"> si la distinction est impossible, l</w:t>
            </w:r>
            <w:r w:rsidR="00123E40" w:rsidRPr="00BE1DF0">
              <w:rPr>
                <w:lang w:val="fr-FR"/>
              </w:rPr>
              <w:t>’</w:t>
            </w:r>
            <w:r w:rsidRPr="00BE1DF0">
              <w:rPr>
                <w:lang w:val="fr-FR"/>
              </w:rPr>
              <w:t>indemnité est répartie entre eux conformément à l</w:t>
            </w:r>
            <w:r w:rsidR="00123E40" w:rsidRPr="00BE1DF0">
              <w:rPr>
                <w:lang w:val="fr-FR"/>
              </w:rPr>
              <w:t>’</w:t>
            </w:r>
            <w:r w:rsidRPr="00BE1DF0">
              <w:rPr>
                <w:lang w:val="fr-FR"/>
              </w:rPr>
              <w:t>alinéa c)</w:t>
            </w:r>
            <w:r w:rsidR="004F579F" w:rsidRPr="00BE1DF0">
              <w:rPr>
                <w:lang w:val="fr-FR"/>
              </w:rPr>
              <w:t> ;</w:t>
            </w:r>
            <w:r w:rsidRPr="00BE1DF0">
              <w:rPr>
                <w:lang w:val="fr-FR"/>
              </w:rPr>
              <w:t xml:space="preserve"> </w:t>
            </w:r>
          </w:p>
        </w:tc>
        <w:tc>
          <w:tcPr>
            <w:tcW w:w="6180" w:type="dxa"/>
            <w:shd w:val="clear" w:color="auto" w:fill="auto"/>
          </w:tcPr>
          <w:p w:rsidR="008618D1" w:rsidRPr="008618D1" w:rsidRDefault="008618D1" w:rsidP="004026B5">
            <w:pPr>
              <w:shd w:val="clear" w:color="auto" w:fill="FFFFFF" w:themeFill="background1"/>
              <w:suppressAutoHyphens w:val="0"/>
              <w:spacing w:before="380" w:after="120"/>
              <w:ind w:right="113"/>
              <w:rPr>
                <w:lang w:val="fr-FR"/>
              </w:rPr>
            </w:pPr>
            <w:r w:rsidRPr="00BE1DF0">
              <w:rPr>
                <w:lang w:val="fr-FR"/>
              </w:rPr>
              <w:t>Le droit de recours est un élément important en raison de la responsabilité conjointe du transporteur contractuel et des transporteurs subséquents.</w:t>
            </w:r>
          </w:p>
        </w:tc>
      </w:tr>
      <w:tr w:rsidR="003B077F" w:rsidRPr="008618D1" w:rsidTr="00E01FD3">
        <w:trPr>
          <w:trHeight w:val="20"/>
        </w:trPr>
        <w:tc>
          <w:tcPr>
            <w:tcW w:w="6179" w:type="dxa"/>
            <w:shd w:val="clear" w:color="auto" w:fill="auto"/>
          </w:tcPr>
          <w:p w:rsidR="003B077F" w:rsidRPr="004026B5" w:rsidRDefault="003B077F" w:rsidP="00E01FD3">
            <w:pPr>
              <w:shd w:val="clear" w:color="auto" w:fill="FFFFFF" w:themeFill="background1"/>
              <w:suppressAutoHyphens w:val="0"/>
              <w:spacing w:before="40" w:after="120"/>
              <w:ind w:right="113"/>
              <w:rPr>
                <w:i/>
                <w:lang w:val="fr-FR"/>
              </w:rPr>
            </w:pPr>
            <w:r w:rsidRPr="008618D1">
              <w:rPr>
                <w:lang w:val="fr-FR"/>
              </w:rPr>
              <w:lastRenderedPageBreak/>
              <w:t>c)</w:t>
            </w:r>
            <w:r w:rsidRPr="008618D1">
              <w:rPr>
                <w:lang w:val="fr-FR"/>
              </w:rPr>
              <w:tab/>
              <w:t>S</w:t>
            </w:r>
            <w:r>
              <w:rPr>
                <w:lang w:val="fr-FR"/>
              </w:rPr>
              <w:t>’</w:t>
            </w:r>
            <w:r w:rsidRPr="008618D1">
              <w:rPr>
                <w:lang w:val="fr-FR"/>
              </w:rPr>
              <w:t>il ne peut être prouvé lequel des transporteurs a causé le dommage, l</w:t>
            </w:r>
            <w:r>
              <w:rPr>
                <w:lang w:val="fr-FR"/>
              </w:rPr>
              <w:t>’</w:t>
            </w:r>
            <w:r w:rsidRPr="008618D1">
              <w:rPr>
                <w:lang w:val="fr-FR"/>
              </w:rPr>
              <w:t>indemnité est répartie entre tous les transporteurs ayant participé au transport, à l</w:t>
            </w:r>
            <w:r>
              <w:rPr>
                <w:lang w:val="fr-FR"/>
              </w:rPr>
              <w:t>’</w:t>
            </w:r>
            <w:r w:rsidRPr="008618D1">
              <w:rPr>
                <w:lang w:val="fr-FR"/>
              </w:rPr>
              <w:t>exception de ceux qui prouvent que le dommage n</w:t>
            </w:r>
            <w:r>
              <w:rPr>
                <w:lang w:val="fr-FR"/>
              </w:rPr>
              <w:t>’</w:t>
            </w:r>
            <w:r w:rsidRPr="008618D1">
              <w:rPr>
                <w:lang w:val="fr-FR"/>
              </w:rPr>
              <w:t>a pas été causé par eux</w:t>
            </w:r>
            <w:r>
              <w:rPr>
                <w:lang w:val="fr-FR"/>
              </w:rPr>
              <w:t> ;</w:t>
            </w:r>
            <w:r w:rsidRPr="008618D1">
              <w:rPr>
                <w:lang w:val="fr-FR"/>
              </w:rPr>
              <w:t xml:space="preserve"> la répartition est faite proportionnellement à la part du prix de transport qui revient à chacun des transporteurs. </w:t>
            </w:r>
          </w:p>
        </w:tc>
        <w:tc>
          <w:tcPr>
            <w:tcW w:w="6180" w:type="dxa"/>
            <w:shd w:val="clear" w:color="auto" w:fill="auto"/>
          </w:tcPr>
          <w:p w:rsidR="003B077F" w:rsidRPr="008618D1" w:rsidRDefault="003B077F" w:rsidP="00E01FD3">
            <w:pPr>
              <w:shd w:val="clear" w:color="auto" w:fill="FFFFFF" w:themeFill="background1"/>
              <w:suppressAutoHyphens w:val="0"/>
              <w:spacing w:before="380" w:after="120"/>
              <w:ind w:right="113"/>
              <w:rPr>
                <w:lang w:val="fr-FR"/>
              </w:rPr>
            </w:pPr>
          </w:p>
        </w:tc>
      </w:tr>
      <w:tr w:rsidR="00AF2778" w:rsidRPr="008618D1" w:rsidTr="00885A54">
        <w:trPr>
          <w:trHeight w:val="20"/>
        </w:trPr>
        <w:tc>
          <w:tcPr>
            <w:tcW w:w="6179" w:type="dxa"/>
            <w:shd w:val="clear" w:color="auto" w:fill="auto"/>
          </w:tcPr>
          <w:p w:rsidR="003B077F" w:rsidRPr="008618D1" w:rsidRDefault="003B077F" w:rsidP="003B077F">
            <w:pPr>
              <w:shd w:val="clear" w:color="auto" w:fill="FFFFFF" w:themeFill="background1"/>
              <w:suppressAutoHyphens w:val="0"/>
              <w:spacing w:before="40" w:after="120"/>
              <w:ind w:right="113"/>
              <w:rPr>
                <w:lang w:val="fr-FR"/>
              </w:rPr>
            </w:pPr>
            <w:r>
              <w:rPr>
                <w:lang w:val="fr-FR"/>
              </w:rPr>
              <w:t>(Art.</w:t>
            </w:r>
            <w:r w:rsidRPr="008618D1">
              <w:rPr>
                <w:lang w:val="fr-FR"/>
              </w:rPr>
              <w:t xml:space="preserve"> 33) § 2 </w:t>
            </w:r>
          </w:p>
          <w:p w:rsidR="00AF2778" w:rsidRPr="003B077F" w:rsidRDefault="003B077F" w:rsidP="004F579F">
            <w:pPr>
              <w:shd w:val="clear" w:color="auto" w:fill="FFFFFF" w:themeFill="background1"/>
              <w:suppressAutoHyphens w:val="0"/>
              <w:spacing w:before="40" w:after="120"/>
              <w:ind w:right="113"/>
              <w:rPr>
                <w:lang w:val="fr-FR"/>
              </w:rPr>
            </w:pPr>
            <w:r w:rsidRPr="008618D1">
              <w:rPr>
                <w:lang w:val="fr-FR"/>
              </w:rPr>
              <w:t>Dans le cas d</w:t>
            </w:r>
            <w:r>
              <w:rPr>
                <w:lang w:val="fr-FR"/>
              </w:rPr>
              <w:t>’</w:t>
            </w:r>
            <w:r w:rsidRPr="008618D1">
              <w:rPr>
                <w:lang w:val="fr-FR"/>
              </w:rPr>
              <w:t>insolvabilité de l</w:t>
            </w:r>
            <w:r>
              <w:rPr>
                <w:lang w:val="fr-FR"/>
              </w:rPr>
              <w:t>’</w:t>
            </w:r>
            <w:r w:rsidRPr="008618D1">
              <w:rPr>
                <w:lang w:val="fr-FR"/>
              </w:rPr>
              <w:t>un de ces transporteurs, la part lui incombant et non payée par lui est répartie entre tous les autres transporteurs ayant participé au transport, proportionnellement à la part du prix de transport qui revient à chacun d</w:t>
            </w:r>
            <w:r>
              <w:rPr>
                <w:lang w:val="fr-FR"/>
              </w:rPr>
              <w:t>’</w:t>
            </w:r>
            <w:r w:rsidRPr="008618D1">
              <w:rPr>
                <w:lang w:val="fr-FR"/>
              </w:rPr>
              <w:t>eux.</w:t>
            </w:r>
          </w:p>
        </w:tc>
        <w:tc>
          <w:tcPr>
            <w:tcW w:w="6180" w:type="dxa"/>
            <w:shd w:val="clear" w:color="auto" w:fill="auto"/>
          </w:tcPr>
          <w:p w:rsidR="00AF2778" w:rsidRPr="008618D1" w:rsidRDefault="003B077F" w:rsidP="003B077F">
            <w:pPr>
              <w:shd w:val="clear" w:color="auto" w:fill="FFFFFF" w:themeFill="background1"/>
              <w:suppressAutoHyphens w:val="0"/>
              <w:spacing w:before="40" w:after="120"/>
              <w:ind w:right="113"/>
              <w:rPr>
                <w:lang w:val="fr-FR"/>
              </w:rPr>
            </w:pPr>
            <w:r w:rsidRPr="008618D1">
              <w:rPr>
                <w:lang w:val="fr-FR"/>
              </w:rPr>
              <w:t>Le droit ferroviaire unifié ne réglemente pas la procédure de recours alors que la CIM y consacre un article détaillé et que la SMGS se contente de deux paragraphes.</w:t>
            </w:r>
          </w:p>
        </w:tc>
      </w:tr>
      <w:tr w:rsidR="004F579F" w:rsidRPr="008618D1" w:rsidTr="00885A54">
        <w:trPr>
          <w:trHeight w:val="20"/>
        </w:trPr>
        <w:tc>
          <w:tcPr>
            <w:tcW w:w="6179" w:type="dxa"/>
            <w:tcBorders>
              <w:bottom w:val="single" w:sz="12" w:space="0" w:color="auto"/>
            </w:tcBorders>
            <w:shd w:val="clear" w:color="auto" w:fill="auto"/>
          </w:tcPr>
          <w:p w:rsidR="008618D1" w:rsidRPr="003B077F" w:rsidRDefault="008618D1" w:rsidP="004F579F">
            <w:pPr>
              <w:shd w:val="clear" w:color="auto" w:fill="FFFFFF" w:themeFill="background1"/>
              <w:suppressAutoHyphens w:val="0"/>
              <w:spacing w:before="40" w:after="120"/>
              <w:ind w:right="113"/>
              <w:rPr>
                <w:i/>
                <w:lang w:val="fr-FR"/>
              </w:rPr>
            </w:pPr>
            <w:r w:rsidRPr="003B077F">
              <w:rPr>
                <w:i/>
                <w:lang w:val="fr-FR"/>
              </w:rPr>
              <w:t>Article 34</w:t>
            </w:r>
            <w:r w:rsidRPr="003B077F">
              <w:rPr>
                <w:i/>
                <w:lang w:val="fr-FR"/>
              </w:rPr>
              <w:tab/>
              <w:t>Conventions au sujet des recours</w:t>
            </w:r>
          </w:p>
          <w:p w:rsidR="008618D1" w:rsidRPr="008618D1" w:rsidRDefault="008618D1" w:rsidP="004F579F">
            <w:pPr>
              <w:shd w:val="clear" w:color="auto" w:fill="FFFFFF" w:themeFill="background1"/>
              <w:suppressAutoHyphens w:val="0"/>
              <w:spacing w:before="40" w:after="120"/>
              <w:ind w:right="113"/>
              <w:rPr>
                <w:lang w:val="fr-FR"/>
              </w:rPr>
            </w:pPr>
            <w:r w:rsidRPr="008618D1">
              <w:rPr>
                <w:lang w:val="fr-FR"/>
              </w:rPr>
              <w:t>Les transporteurs sont libres de convenir entre eux de dispositions dérogeant aux articles 32 et 33.</w:t>
            </w:r>
          </w:p>
        </w:tc>
        <w:tc>
          <w:tcPr>
            <w:tcW w:w="6180" w:type="dxa"/>
            <w:tcBorders>
              <w:bottom w:val="single" w:sz="12" w:space="0" w:color="auto"/>
            </w:tcBorders>
            <w:shd w:val="clear" w:color="auto" w:fill="auto"/>
          </w:tcPr>
          <w:p w:rsidR="008618D1" w:rsidRPr="008618D1" w:rsidRDefault="008618D1" w:rsidP="004F579F">
            <w:pPr>
              <w:shd w:val="clear" w:color="auto" w:fill="FFFFFF" w:themeFill="background1"/>
              <w:suppressAutoHyphens w:val="0"/>
              <w:spacing w:before="40" w:after="120"/>
              <w:ind w:right="113"/>
              <w:rPr>
                <w:lang w:val="fr-FR"/>
              </w:rPr>
            </w:pPr>
          </w:p>
        </w:tc>
      </w:tr>
    </w:tbl>
    <w:p w:rsidR="00790253" w:rsidRPr="008618D1" w:rsidRDefault="008618D1" w:rsidP="008618D1">
      <w:pPr>
        <w:pStyle w:val="SingleTxtG"/>
        <w:spacing w:before="240" w:after="0"/>
        <w:jc w:val="center"/>
        <w:rPr>
          <w:u w:val="single"/>
        </w:rPr>
      </w:pPr>
      <w:r>
        <w:rPr>
          <w:u w:val="single"/>
        </w:rPr>
        <w:tab/>
      </w:r>
      <w:r>
        <w:rPr>
          <w:u w:val="single"/>
        </w:rPr>
        <w:tab/>
      </w:r>
      <w:r>
        <w:rPr>
          <w:u w:val="single"/>
        </w:rPr>
        <w:tab/>
      </w:r>
    </w:p>
    <w:sectPr w:rsidR="00790253" w:rsidRPr="008618D1" w:rsidSect="00790253">
      <w:headerReference w:type="even" r:id="rId15"/>
      <w:headerReference w:type="default" r:id="rId16"/>
      <w:footerReference w:type="even" r:id="rId17"/>
      <w:footerReference w:type="default" r:id="rId18"/>
      <w:headerReference w:type="first" r:id="rId19"/>
      <w:endnotePr>
        <w:numFmt w:val="decimal"/>
      </w:endnotePr>
      <w:pgSz w:w="16838" w:h="11906" w:orient="landscape" w:code="9"/>
      <w:pgMar w:top="1134" w:right="1701" w:bottom="1134" w:left="226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E40" w:rsidRDefault="00123E40" w:rsidP="00F95C08">
      <w:pPr>
        <w:spacing w:line="240" w:lineRule="auto"/>
      </w:pPr>
    </w:p>
  </w:endnote>
  <w:endnote w:type="continuationSeparator" w:id="0">
    <w:p w:rsidR="00123E40" w:rsidRPr="00AC3823" w:rsidRDefault="00123E40" w:rsidP="00AC3823">
      <w:pPr>
        <w:pStyle w:val="Pieddepage"/>
      </w:pPr>
    </w:p>
  </w:endnote>
  <w:endnote w:type="continuationNotice" w:id="1">
    <w:p w:rsidR="00123E40" w:rsidRDefault="00123E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E40" w:rsidRPr="00A72CE3" w:rsidRDefault="00123E40" w:rsidP="00A72CE3">
    <w:pPr>
      <w:pStyle w:val="Pieddepage"/>
      <w:tabs>
        <w:tab w:val="right" w:pos="9638"/>
      </w:tabs>
    </w:pPr>
    <w:r w:rsidRPr="00A72CE3">
      <w:rPr>
        <w:b/>
        <w:sz w:val="18"/>
      </w:rPr>
      <w:fldChar w:fldCharType="begin"/>
    </w:r>
    <w:r w:rsidRPr="00A72CE3">
      <w:rPr>
        <w:b/>
        <w:sz w:val="18"/>
      </w:rPr>
      <w:instrText xml:space="preserve"> PAGE  \* MERGEFORMAT </w:instrText>
    </w:r>
    <w:r w:rsidRPr="00A72CE3">
      <w:rPr>
        <w:b/>
        <w:sz w:val="18"/>
      </w:rPr>
      <w:fldChar w:fldCharType="separate"/>
    </w:r>
    <w:r>
      <w:rPr>
        <w:b/>
        <w:noProof/>
        <w:sz w:val="18"/>
      </w:rPr>
      <w:t>2</w:t>
    </w:r>
    <w:r w:rsidRPr="00A72CE3">
      <w:rPr>
        <w:b/>
        <w:sz w:val="18"/>
      </w:rPr>
      <w:fldChar w:fldCharType="end"/>
    </w:r>
    <w:r>
      <w:rPr>
        <w:b/>
        <w:sz w:val="18"/>
      </w:rPr>
      <w:tab/>
    </w:r>
    <w:r>
      <w:t>GE.16-22014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E40" w:rsidRPr="00A72CE3" w:rsidRDefault="00123E40" w:rsidP="00A72CE3">
    <w:pPr>
      <w:pStyle w:val="Pieddepage"/>
      <w:tabs>
        <w:tab w:val="right" w:pos="9638"/>
      </w:tabs>
      <w:rPr>
        <w:b/>
        <w:sz w:val="18"/>
      </w:rPr>
    </w:pPr>
    <w:r>
      <w:t>GE.16-22014</w:t>
    </w:r>
    <w:r>
      <w:tab/>
    </w:r>
    <w:r w:rsidRPr="00A72CE3">
      <w:rPr>
        <w:b/>
        <w:sz w:val="18"/>
      </w:rPr>
      <w:fldChar w:fldCharType="begin"/>
    </w:r>
    <w:r w:rsidRPr="00A72CE3">
      <w:rPr>
        <w:b/>
        <w:sz w:val="18"/>
      </w:rPr>
      <w:instrText xml:space="preserve"> PAGE  \* MERGEFORMAT </w:instrText>
    </w:r>
    <w:r w:rsidRPr="00A72CE3">
      <w:rPr>
        <w:b/>
        <w:sz w:val="18"/>
      </w:rPr>
      <w:fldChar w:fldCharType="separate"/>
    </w:r>
    <w:r>
      <w:rPr>
        <w:b/>
        <w:noProof/>
        <w:sz w:val="18"/>
      </w:rPr>
      <w:t>3</w:t>
    </w:r>
    <w:r w:rsidRPr="00A72CE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E40" w:rsidRPr="00A72CE3" w:rsidRDefault="00123E40" w:rsidP="00A72CE3">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4217D579" wp14:editId="276566D7">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16-22014  (F)    060117    </w:t>
    </w:r>
    <w:r w:rsidR="005709F0">
      <w:rPr>
        <w:sz w:val="20"/>
      </w:rPr>
      <w:t>090117</w:t>
    </w:r>
    <w:r>
      <w:rPr>
        <w:sz w:val="20"/>
      </w:rPr>
      <w:br/>
    </w:r>
    <w:r w:rsidRPr="00A72CE3">
      <w:rPr>
        <w:rFonts w:ascii="C39T30Lfz" w:hAnsi="C39T30Lfz"/>
        <w:sz w:val="56"/>
      </w:rPr>
      <w:t></w:t>
    </w:r>
    <w:r w:rsidRPr="00A72CE3">
      <w:rPr>
        <w:rFonts w:ascii="C39T30Lfz" w:hAnsi="C39T30Lfz"/>
        <w:sz w:val="56"/>
      </w:rPr>
      <w:t></w:t>
    </w:r>
    <w:r w:rsidRPr="00A72CE3">
      <w:rPr>
        <w:rFonts w:ascii="C39T30Lfz" w:hAnsi="C39T30Lfz"/>
        <w:sz w:val="56"/>
      </w:rPr>
      <w:t></w:t>
    </w:r>
    <w:r w:rsidRPr="00A72CE3">
      <w:rPr>
        <w:rFonts w:ascii="C39T30Lfz" w:hAnsi="C39T30Lfz"/>
        <w:sz w:val="56"/>
      </w:rPr>
      <w:t></w:t>
    </w:r>
    <w:r w:rsidRPr="00A72CE3">
      <w:rPr>
        <w:rFonts w:ascii="C39T30Lfz" w:hAnsi="C39T30Lfz"/>
        <w:sz w:val="56"/>
      </w:rPr>
      <w:t></w:t>
    </w:r>
    <w:r w:rsidRPr="00A72CE3">
      <w:rPr>
        <w:rFonts w:ascii="C39T30Lfz" w:hAnsi="C39T30Lfz"/>
        <w:sz w:val="56"/>
      </w:rPr>
      <w:t></w:t>
    </w:r>
    <w:r w:rsidRPr="00A72CE3">
      <w:rPr>
        <w:rFonts w:ascii="C39T30Lfz" w:hAnsi="C39T30Lfz"/>
        <w:sz w:val="56"/>
      </w:rPr>
      <w:t></w:t>
    </w:r>
    <w:r w:rsidRPr="00A72CE3">
      <w:rPr>
        <w:rFonts w:ascii="C39T30Lfz" w:hAnsi="C39T30Lfz"/>
        <w:sz w:val="56"/>
      </w:rPr>
      <w:t></w:t>
    </w:r>
    <w:r w:rsidRPr="00A72CE3">
      <w:rPr>
        <w:rFonts w:ascii="C39T30Lfz" w:hAnsi="C39T30Lfz"/>
        <w:sz w:val="56"/>
      </w:rPr>
      <w:t></w:t>
    </w:r>
    <w:r>
      <w:rPr>
        <w:noProof/>
        <w:sz w:val="20"/>
        <w:lang w:eastAsia="fr-CH"/>
      </w:rPr>
      <w:drawing>
        <wp:anchor distT="0" distB="0" distL="114300" distR="114300" simplePos="0" relativeHeight="251660288" behindDoc="0" locked="0" layoutInCell="1" allowOverlap="1" wp14:anchorId="7826FE73" wp14:editId="0AFC7266">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ECE/TRANS/2017/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2017/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E40" w:rsidRPr="00790253" w:rsidRDefault="00123E40" w:rsidP="00790253">
    <w:pPr>
      <w:pStyle w:val="Pieddepage"/>
    </w:pPr>
    <w:r>
      <w:rPr>
        <w:noProof/>
        <w:lang w:eastAsia="fr-CH"/>
      </w:rPr>
      <mc:AlternateContent>
        <mc:Choice Requires="wps">
          <w:drawing>
            <wp:anchor distT="0" distB="0" distL="114300" distR="114300" simplePos="0" relativeHeight="251662336" behindDoc="0" locked="0" layoutInCell="1" allowOverlap="1" wp14:anchorId="33142ECF" wp14:editId="285492F1">
              <wp:simplePos x="0" y="0"/>
              <wp:positionH relativeFrom="margin">
                <wp:posOffset>-431800</wp:posOffset>
              </wp:positionH>
              <wp:positionV relativeFrom="margin">
                <wp:posOffset>0</wp:posOffset>
              </wp:positionV>
              <wp:extent cx="215900" cy="612140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140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23E40" w:rsidRPr="00A72CE3" w:rsidRDefault="00123E40" w:rsidP="00790253">
                          <w:pPr>
                            <w:pStyle w:val="Pieddepage"/>
                            <w:tabs>
                              <w:tab w:val="right" w:pos="9638"/>
                            </w:tabs>
                          </w:pPr>
                          <w:r w:rsidRPr="00A72CE3">
                            <w:rPr>
                              <w:b/>
                              <w:sz w:val="18"/>
                            </w:rPr>
                            <w:fldChar w:fldCharType="begin"/>
                          </w:r>
                          <w:r w:rsidRPr="00A72CE3">
                            <w:rPr>
                              <w:b/>
                              <w:sz w:val="18"/>
                            </w:rPr>
                            <w:instrText xml:space="preserve"> PAGE  \* MERGEFORMAT </w:instrText>
                          </w:r>
                          <w:r w:rsidRPr="00A72CE3">
                            <w:rPr>
                              <w:b/>
                              <w:sz w:val="18"/>
                            </w:rPr>
                            <w:fldChar w:fldCharType="separate"/>
                          </w:r>
                          <w:r w:rsidR="00BE639C">
                            <w:rPr>
                              <w:b/>
                              <w:noProof/>
                              <w:sz w:val="18"/>
                            </w:rPr>
                            <w:t>32</w:t>
                          </w:r>
                          <w:r w:rsidRPr="00A72CE3">
                            <w:rPr>
                              <w:b/>
                              <w:sz w:val="18"/>
                            </w:rPr>
                            <w:fldChar w:fldCharType="end"/>
                          </w:r>
                          <w:r>
                            <w:rPr>
                              <w:b/>
                              <w:sz w:val="18"/>
                            </w:rPr>
                            <w:tab/>
                          </w:r>
                          <w:r>
                            <w:t>GE.16-22014</w:t>
                          </w:r>
                        </w:p>
                        <w:p w:rsidR="00123E40" w:rsidRDefault="00123E4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8" type="#_x0000_t202" style="position:absolute;margin-left:-34pt;margin-top:0;width:17pt;height:482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" fillcolor="#4f81bd [3204]" stroked="f">
              <v:fill opacity="0"/>
              <v:stroke joinstyle="round"/>
              <v:path arrowok="t"/>
              <v:textbox style="layout-flow:vertical" inset="0,0,0,0">
                <w:txbxContent>
                  <w:p w:rsidR="00123E40" w:rsidRPr="00A72CE3" w:rsidRDefault="00123E40" w:rsidP="00790253">
                    <w:pPr>
                      <w:pStyle w:val="Pieddepage"/>
                      <w:tabs>
                        <w:tab w:val="right" w:pos="9638"/>
                      </w:tabs>
                    </w:pPr>
                    <w:r w:rsidRPr="00A72CE3">
                      <w:rPr>
                        <w:b/>
                        <w:sz w:val="18"/>
                      </w:rPr>
                      <w:fldChar w:fldCharType="begin"/>
                    </w:r>
                    <w:r w:rsidRPr="00A72CE3">
                      <w:rPr>
                        <w:b/>
                        <w:sz w:val="18"/>
                      </w:rPr>
                      <w:instrText xml:space="preserve"> PAGE  \* MERGEFORMAT </w:instrText>
                    </w:r>
                    <w:r w:rsidRPr="00A72CE3">
                      <w:rPr>
                        <w:b/>
                        <w:sz w:val="18"/>
                      </w:rPr>
                      <w:fldChar w:fldCharType="separate"/>
                    </w:r>
                    <w:r w:rsidR="00BE639C">
                      <w:rPr>
                        <w:b/>
                        <w:noProof/>
                        <w:sz w:val="18"/>
                      </w:rPr>
                      <w:t>32</w:t>
                    </w:r>
                    <w:r w:rsidRPr="00A72CE3">
                      <w:rPr>
                        <w:b/>
                        <w:sz w:val="18"/>
                      </w:rPr>
                      <w:fldChar w:fldCharType="end"/>
                    </w:r>
                    <w:r>
                      <w:rPr>
                        <w:b/>
                        <w:sz w:val="18"/>
                      </w:rPr>
                      <w:tab/>
                    </w:r>
                    <w:r>
                      <w:t>GE.16-22014</w:t>
                    </w:r>
                  </w:p>
                  <w:p w:rsidR="00123E40" w:rsidRDefault="00123E40"/>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E40" w:rsidRPr="00790253" w:rsidRDefault="00123E40" w:rsidP="00790253">
    <w:pPr>
      <w:pStyle w:val="Pieddepage"/>
    </w:pPr>
    <w:r>
      <w:rPr>
        <w:noProof/>
        <w:lang w:eastAsia="fr-CH"/>
      </w:rPr>
      <mc:AlternateContent>
        <mc:Choice Requires="wps">
          <w:drawing>
            <wp:anchor distT="0" distB="0" distL="114300" distR="114300" simplePos="0" relativeHeight="251664384" behindDoc="0" locked="0" layoutInCell="1" allowOverlap="1">
              <wp:simplePos x="0" y="0"/>
              <wp:positionH relativeFrom="margin">
                <wp:posOffset>-431800</wp:posOffset>
              </wp:positionH>
              <wp:positionV relativeFrom="margin">
                <wp:posOffset>0</wp:posOffset>
              </wp:positionV>
              <wp:extent cx="215900" cy="612140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140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23E40" w:rsidRPr="00A72CE3" w:rsidRDefault="00123E40" w:rsidP="00790253">
                          <w:pPr>
                            <w:pStyle w:val="Pieddepage"/>
                            <w:tabs>
                              <w:tab w:val="right" w:pos="9638"/>
                            </w:tabs>
                            <w:rPr>
                              <w:b/>
                              <w:sz w:val="18"/>
                            </w:rPr>
                          </w:pPr>
                          <w:r>
                            <w:t>GE.16-22014</w:t>
                          </w:r>
                          <w:r>
                            <w:tab/>
                          </w:r>
                          <w:r w:rsidRPr="00A72CE3">
                            <w:rPr>
                              <w:b/>
                              <w:sz w:val="18"/>
                            </w:rPr>
                            <w:fldChar w:fldCharType="begin"/>
                          </w:r>
                          <w:r w:rsidRPr="00A72CE3">
                            <w:rPr>
                              <w:b/>
                              <w:sz w:val="18"/>
                            </w:rPr>
                            <w:instrText xml:space="preserve"> PAGE  \* MERGEFORMAT </w:instrText>
                          </w:r>
                          <w:r w:rsidRPr="00A72CE3">
                            <w:rPr>
                              <w:b/>
                              <w:sz w:val="18"/>
                            </w:rPr>
                            <w:fldChar w:fldCharType="separate"/>
                          </w:r>
                          <w:r w:rsidR="00BE639C">
                            <w:rPr>
                              <w:b/>
                              <w:noProof/>
                              <w:sz w:val="18"/>
                            </w:rPr>
                            <w:t>31</w:t>
                          </w:r>
                          <w:r w:rsidRPr="00A72CE3">
                            <w:rPr>
                              <w:b/>
                              <w:sz w:val="18"/>
                            </w:rPr>
                            <w:fldChar w:fldCharType="end"/>
                          </w:r>
                        </w:p>
                        <w:p w:rsidR="00123E40" w:rsidRDefault="00123E4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9" type="#_x0000_t202" style="position:absolute;margin-left:-34pt;margin-top:0;width:17pt;height:482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" fillcolor="#4f81bd [3204]" stroked="f">
              <v:fill opacity="0"/>
              <v:stroke joinstyle="round"/>
              <v:path arrowok="t"/>
              <v:textbox style="layout-flow:vertical" inset="0,0,0,0">
                <w:txbxContent>
                  <w:p w:rsidR="00123E40" w:rsidRPr="00A72CE3" w:rsidRDefault="00123E40" w:rsidP="00790253">
                    <w:pPr>
                      <w:pStyle w:val="Pieddepage"/>
                      <w:tabs>
                        <w:tab w:val="right" w:pos="9638"/>
                      </w:tabs>
                      <w:rPr>
                        <w:b/>
                        <w:sz w:val="18"/>
                      </w:rPr>
                    </w:pPr>
                    <w:r>
                      <w:t>GE.16-22014</w:t>
                    </w:r>
                    <w:r>
                      <w:tab/>
                    </w:r>
                    <w:r w:rsidRPr="00A72CE3">
                      <w:rPr>
                        <w:b/>
                        <w:sz w:val="18"/>
                      </w:rPr>
                      <w:fldChar w:fldCharType="begin"/>
                    </w:r>
                    <w:r w:rsidRPr="00A72CE3">
                      <w:rPr>
                        <w:b/>
                        <w:sz w:val="18"/>
                      </w:rPr>
                      <w:instrText xml:space="preserve"> PAGE  \* MERGEFORMAT </w:instrText>
                    </w:r>
                    <w:r w:rsidRPr="00A72CE3">
                      <w:rPr>
                        <w:b/>
                        <w:sz w:val="18"/>
                      </w:rPr>
                      <w:fldChar w:fldCharType="separate"/>
                    </w:r>
                    <w:r w:rsidR="00BE639C">
                      <w:rPr>
                        <w:b/>
                        <w:noProof/>
                        <w:sz w:val="18"/>
                      </w:rPr>
                      <w:t>31</w:t>
                    </w:r>
                    <w:r w:rsidRPr="00A72CE3">
                      <w:rPr>
                        <w:b/>
                        <w:sz w:val="18"/>
                      </w:rPr>
                      <w:fldChar w:fldCharType="end"/>
                    </w:r>
                  </w:p>
                  <w:p w:rsidR="00123E40" w:rsidRDefault="00123E40"/>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E40" w:rsidRPr="00AC3823" w:rsidRDefault="00123E40" w:rsidP="00AC3823">
      <w:pPr>
        <w:pStyle w:val="Pieddepage"/>
        <w:tabs>
          <w:tab w:val="right" w:pos="2155"/>
        </w:tabs>
        <w:spacing w:after="80" w:line="240" w:lineRule="atLeast"/>
        <w:ind w:left="680"/>
        <w:rPr>
          <w:u w:val="single"/>
        </w:rPr>
      </w:pPr>
      <w:r>
        <w:rPr>
          <w:u w:val="single"/>
        </w:rPr>
        <w:tab/>
      </w:r>
    </w:p>
  </w:footnote>
  <w:footnote w:type="continuationSeparator" w:id="0">
    <w:p w:rsidR="00123E40" w:rsidRPr="00AC3823" w:rsidRDefault="00123E40" w:rsidP="00AC3823">
      <w:pPr>
        <w:pStyle w:val="Pieddepage"/>
        <w:tabs>
          <w:tab w:val="right" w:pos="2155"/>
        </w:tabs>
        <w:spacing w:after="80" w:line="240" w:lineRule="atLeast"/>
        <w:ind w:left="680"/>
        <w:rPr>
          <w:u w:val="single"/>
        </w:rPr>
      </w:pPr>
      <w:r>
        <w:rPr>
          <w:u w:val="single"/>
        </w:rPr>
        <w:tab/>
      </w:r>
    </w:p>
  </w:footnote>
  <w:footnote w:type="continuationNotice" w:id="1">
    <w:p w:rsidR="00123E40" w:rsidRPr="00AC3823" w:rsidRDefault="00123E40">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E40" w:rsidRPr="00A72CE3" w:rsidRDefault="00123E40">
    <w:pPr>
      <w:pStyle w:val="En-tte"/>
    </w:pPr>
    <w:r>
      <w:t>ECE/TRANS/2017/18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E40" w:rsidRPr="00A72CE3" w:rsidRDefault="00123E40" w:rsidP="00A72CE3">
    <w:pPr>
      <w:pStyle w:val="En-tte"/>
      <w:jc w:val="right"/>
    </w:pPr>
    <w:r>
      <w:t>ECE/TRANS/2017/18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E40" w:rsidRPr="00790253" w:rsidRDefault="00123E40" w:rsidP="00790253">
    <w:r>
      <w:rPr>
        <w:noProof/>
        <w:lang w:eastAsia="fr-CH"/>
      </w:rPr>
      <mc:AlternateContent>
        <mc:Choice Requires="wps">
          <w:drawing>
            <wp:anchor distT="0" distB="0" distL="114300" distR="114300" simplePos="0" relativeHeight="251661312" behindDoc="0" locked="0" layoutInCell="1" allowOverlap="1" wp14:anchorId="13C645C2" wp14:editId="386EE2F1">
              <wp:simplePos x="0" y="0"/>
              <wp:positionH relativeFrom="page">
                <wp:posOffset>9791700</wp:posOffset>
              </wp:positionH>
              <wp:positionV relativeFrom="margin">
                <wp:posOffset>0</wp:posOffset>
              </wp:positionV>
              <wp:extent cx="215900" cy="61214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140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23E40" w:rsidRPr="00A72CE3" w:rsidRDefault="00123E40" w:rsidP="00790253">
                          <w:pPr>
                            <w:pStyle w:val="En-tte"/>
                          </w:pPr>
                          <w:r>
                            <w:t>ECE/TRANS/2017/18</w:t>
                          </w:r>
                        </w:p>
                        <w:p w:rsidR="00123E40" w:rsidRDefault="00123E4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771pt;margin-top:0;width:17pt;height:482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" fillcolor="#4f81bd [3204]" stroked="f">
              <v:fill opacity="0"/>
              <v:stroke joinstyle="round"/>
              <v:path arrowok="t"/>
              <v:textbox style="layout-flow:vertical" inset="0,0,0,0">
                <w:txbxContent>
                  <w:p w:rsidR="00123E40" w:rsidRPr="00A72CE3" w:rsidRDefault="00123E40" w:rsidP="00790253">
                    <w:pPr>
                      <w:pStyle w:val="En-tte"/>
                    </w:pPr>
                    <w:r>
                      <w:t>ECE/TRANS/2017/18</w:t>
                    </w:r>
                  </w:p>
                  <w:p w:rsidR="00123E40" w:rsidRDefault="00123E40"/>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E40" w:rsidRPr="00790253" w:rsidRDefault="00123E40" w:rsidP="00790253">
    <w:r>
      <w:rPr>
        <w:noProof/>
        <w:lang w:eastAsia="fr-CH"/>
      </w:rPr>
      <mc:AlternateContent>
        <mc:Choice Requires="wps">
          <w:drawing>
            <wp:anchor distT="0" distB="0" distL="114300" distR="114300" simplePos="0" relativeHeight="251663360" behindDoc="0" locked="0" layoutInCell="1" allowOverlap="1" wp14:anchorId="11050BA0" wp14:editId="099BA4F6">
              <wp:simplePos x="0" y="0"/>
              <wp:positionH relativeFrom="page">
                <wp:posOffset>9791700</wp:posOffset>
              </wp:positionH>
              <wp:positionV relativeFrom="margin">
                <wp:posOffset>0</wp:posOffset>
              </wp:positionV>
              <wp:extent cx="215900" cy="612140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140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23E40" w:rsidRPr="00A72CE3" w:rsidRDefault="00123E40" w:rsidP="00790253">
                          <w:pPr>
                            <w:pStyle w:val="En-tte"/>
                            <w:jc w:val="right"/>
                          </w:pPr>
                          <w:r>
                            <w:t>ECE/TRANS/2017/18</w:t>
                          </w:r>
                        </w:p>
                        <w:p w:rsidR="00123E40" w:rsidRDefault="00123E4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7" type="#_x0000_t202" style="position:absolute;margin-left:771pt;margin-top:0;width:17pt;height:482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" fillcolor="#4f81bd [3204]" stroked="f">
              <v:fill opacity="0"/>
              <v:stroke joinstyle="round"/>
              <v:path arrowok="t"/>
              <v:textbox style="layout-flow:vertical" inset="0,0,0,0">
                <w:txbxContent>
                  <w:p w:rsidR="00123E40" w:rsidRPr="00A72CE3" w:rsidRDefault="00123E40" w:rsidP="00790253">
                    <w:pPr>
                      <w:pStyle w:val="En-tte"/>
                      <w:jc w:val="right"/>
                    </w:pPr>
                    <w:r>
                      <w:t>ECE/TRANS/2017/18</w:t>
                    </w:r>
                  </w:p>
                  <w:p w:rsidR="00123E40" w:rsidRDefault="00123E40"/>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E40" w:rsidRDefault="00123E4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470"/>
    <w:rsid w:val="000008F1"/>
    <w:rsid w:val="00017F94"/>
    <w:rsid w:val="00023842"/>
    <w:rsid w:val="000334F9"/>
    <w:rsid w:val="00054225"/>
    <w:rsid w:val="0007796D"/>
    <w:rsid w:val="00090BB2"/>
    <w:rsid w:val="000A073C"/>
    <w:rsid w:val="000B7790"/>
    <w:rsid w:val="000D22A6"/>
    <w:rsid w:val="000D61EE"/>
    <w:rsid w:val="000F51B2"/>
    <w:rsid w:val="00111F2F"/>
    <w:rsid w:val="00123E40"/>
    <w:rsid w:val="00125ACB"/>
    <w:rsid w:val="0014365E"/>
    <w:rsid w:val="00143C66"/>
    <w:rsid w:val="0016088A"/>
    <w:rsid w:val="001628BA"/>
    <w:rsid w:val="00176178"/>
    <w:rsid w:val="001D1792"/>
    <w:rsid w:val="001F525A"/>
    <w:rsid w:val="00200979"/>
    <w:rsid w:val="00220BF6"/>
    <w:rsid w:val="00223272"/>
    <w:rsid w:val="00224DEC"/>
    <w:rsid w:val="0024779E"/>
    <w:rsid w:val="00257168"/>
    <w:rsid w:val="002744B8"/>
    <w:rsid w:val="002832AC"/>
    <w:rsid w:val="002836FD"/>
    <w:rsid w:val="002B3BB8"/>
    <w:rsid w:val="002D7C93"/>
    <w:rsid w:val="002F2F58"/>
    <w:rsid w:val="002F31BA"/>
    <w:rsid w:val="002F37CF"/>
    <w:rsid w:val="00301EF8"/>
    <w:rsid w:val="00305801"/>
    <w:rsid w:val="00390FD1"/>
    <w:rsid w:val="003916DE"/>
    <w:rsid w:val="003B077F"/>
    <w:rsid w:val="003B11BD"/>
    <w:rsid w:val="003C0E9E"/>
    <w:rsid w:val="003E7C66"/>
    <w:rsid w:val="004026B5"/>
    <w:rsid w:val="004200A9"/>
    <w:rsid w:val="00441C3B"/>
    <w:rsid w:val="00446FE5"/>
    <w:rsid w:val="00447286"/>
    <w:rsid w:val="00452396"/>
    <w:rsid w:val="00463F16"/>
    <w:rsid w:val="004837D8"/>
    <w:rsid w:val="00484386"/>
    <w:rsid w:val="004C29BB"/>
    <w:rsid w:val="004E468C"/>
    <w:rsid w:val="004F579F"/>
    <w:rsid w:val="00502FC8"/>
    <w:rsid w:val="0051676B"/>
    <w:rsid w:val="00545A8D"/>
    <w:rsid w:val="005505B7"/>
    <w:rsid w:val="005709F0"/>
    <w:rsid w:val="00573BE5"/>
    <w:rsid w:val="00586ED3"/>
    <w:rsid w:val="00594528"/>
    <w:rsid w:val="005964EE"/>
    <w:rsid w:val="00596AA9"/>
    <w:rsid w:val="005A0E22"/>
    <w:rsid w:val="005D3942"/>
    <w:rsid w:val="00603FCC"/>
    <w:rsid w:val="00654E0D"/>
    <w:rsid w:val="00675011"/>
    <w:rsid w:val="0067736A"/>
    <w:rsid w:val="0069473E"/>
    <w:rsid w:val="006B6494"/>
    <w:rsid w:val="006E2450"/>
    <w:rsid w:val="006E3A3C"/>
    <w:rsid w:val="006F79F9"/>
    <w:rsid w:val="00707B73"/>
    <w:rsid w:val="0071601D"/>
    <w:rsid w:val="00766F8B"/>
    <w:rsid w:val="00790253"/>
    <w:rsid w:val="007A5827"/>
    <w:rsid w:val="007A62E6"/>
    <w:rsid w:val="007B245D"/>
    <w:rsid w:val="007C0E5B"/>
    <w:rsid w:val="007D23FA"/>
    <w:rsid w:val="007D2CCB"/>
    <w:rsid w:val="007D7824"/>
    <w:rsid w:val="007F20FA"/>
    <w:rsid w:val="007F443B"/>
    <w:rsid w:val="00801E26"/>
    <w:rsid w:val="0080684C"/>
    <w:rsid w:val="00834976"/>
    <w:rsid w:val="008618D1"/>
    <w:rsid w:val="00871C75"/>
    <w:rsid w:val="008776DC"/>
    <w:rsid w:val="00885A54"/>
    <w:rsid w:val="0089128C"/>
    <w:rsid w:val="008944BD"/>
    <w:rsid w:val="008A2E95"/>
    <w:rsid w:val="008F202A"/>
    <w:rsid w:val="009168E3"/>
    <w:rsid w:val="00934ED2"/>
    <w:rsid w:val="00944D1A"/>
    <w:rsid w:val="00944D9B"/>
    <w:rsid w:val="009705C8"/>
    <w:rsid w:val="00973BE8"/>
    <w:rsid w:val="00981C33"/>
    <w:rsid w:val="009C1CF4"/>
    <w:rsid w:val="009C7228"/>
    <w:rsid w:val="009E2100"/>
    <w:rsid w:val="009F6B74"/>
    <w:rsid w:val="00A033CD"/>
    <w:rsid w:val="00A03889"/>
    <w:rsid w:val="00A30353"/>
    <w:rsid w:val="00A3120D"/>
    <w:rsid w:val="00A72CE3"/>
    <w:rsid w:val="00A953C3"/>
    <w:rsid w:val="00AA7340"/>
    <w:rsid w:val="00AC3823"/>
    <w:rsid w:val="00AE323C"/>
    <w:rsid w:val="00AF0CB5"/>
    <w:rsid w:val="00AF2778"/>
    <w:rsid w:val="00B00181"/>
    <w:rsid w:val="00B00B0D"/>
    <w:rsid w:val="00B64821"/>
    <w:rsid w:val="00B71D31"/>
    <w:rsid w:val="00B765F7"/>
    <w:rsid w:val="00BA0CA9"/>
    <w:rsid w:val="00BC71C3"/>
    <w:rsid w:val="00BC7374"/>
    <w:rsid w:val="00BE1DF0"/>
    <w:rsid w:val="00BE639C"/>
    <w:rsid w:val="00C00104"/>
    <w:rsid w:val="00C02897"/>
    <w:rsid w:val="00C26470"/>
    <w:rsid w:val="00C26AFC"/>
    <w:rsid w:val="00C72540"/>
    <w:rsid w:val="00C876C0"/>
    <w:rsid w:val="00CB3668"/>
    <w:rsid w:val="00CF0A00"/>
    <w:rsid w:val="00CF75EA"/>
    <w:rsid w:val="00D3439C"/>
    <w:rsid w:val="00D43814"/>
    <w:rsid w:val="00DA179F"/>
    <w:rsid w:val="00DB1831"/>
    <w:rsid w:val="00DC067A"/>
    <w:rsid w:val="00DD3BFD"/>
    <w:rsid w:val="00DF6678"/>
    <w:rsid w:val="00E3100D"/>
    <w:rsid w:val="00E7401F"/>
    <w:rsid w:val="00E85C74"/>
    <w:rsid w:val="00E86E5A"/>
    <w:rsid w:val="00EA6547"/>
    <w:rsid w:val="00EF165F"/>
    <w:rsid w:val="00EF2E22"/>
    <w:rsid w:val="00EF63D0"/>
    <w:rsid w:val="00F0494A"/>
    <w:rsid w:val="00F271CA"/>
    <w:rsid w:val="00F35BAF"/>
    <w:rsid w:val="00F51677"/>
    <w:rsid w:val="00F54CE8"/>
    <w:rsid w:val="00F660DF"/>
    <w:rsid w:val="00F827BA"/>
    <w:rsid w:val="00F94664"/>
    <w:rsid w:val="00F9573C"/>
    <w:rsid w:val="00F95C08"/>
    <w:rsid w:val="00FA35F9"/>
    <w:rsid w:val="00FB47B3"/>
    <w:rsid w:val="00FD04F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252B9-1522-4093-8E75-5C50F720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1</TotalTime>
  <Pages>32</Pages>
  <Words>10162</Words>
  <Characters>52033</Characters>
  <Application>Microsoft Office Word</Application>
  <DocSecurity>0</DocSecurity>
  <Lines>1182</Lines>
  <Paragraphs>531</Paragraphs>
  <ScaleCrop>false</ScaleCrop>
  <HeadingPairs>
    <vt:vector size="2" baseType="variant">
      <vt:variant>
        <vt:lpstr>Titre</vt:lpstr>
      </vt:variant>
      <vt:variant>
        <vt:i4>1</vt:i4>
      </vt:variant>
    </vt:vector>
  </HeadingPairs>
  <TitlesOfParts>
    <vt:vector size="1" baseType="lpstr">
      <vt:lpstr>ECE/TRANS/2017/18</vt:lpstr>
    </vt:vector>
  </TitlesOfParts>
  <Company>DCM</Company>
  <LinksUpToDate>false</LinksUpToDate>
  <CharactersWithSpaces>61664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ECE/TRANS/2017/18</dc:title>
  <dc:subject/>
  <dc:creator>Nath V.</dc:creator>
  <cp:keywords/>
  <dc:description/>
  <cp:lastModifiedBy>Bourion</cp:lastModifiedBy>
  <cp:revision>3</cp:revision>
  <cp:lastPrinted>2017-01-09T15:54:00Z</cp:lastPrinted>
  <dcterms:created xsi:type="dcterms:W3CDTF">2017-01-09T15:54:00Z</dcterms:created>
  <dcterms:modified xsi:type="dcterms:W3CDTF">2017-01-09T15:55:00Z</dcterms:modified>
</cp:coreProperties>
</file>