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F07349" w:rsidTr="007F20FA">
        <w:trPr>
          <w:trHeight w:hRule="exact" w:val="851"/>
        </w:trPr>
        <w:tc>
          <w:tcPr>
            <w:tcW w:w="1276" w:type="dxa"/>
            <w:tcBorders>
              <w:bottom w:val="single" w:sz="4" w:space="0" w:color="auto"/>
            </w:tcBorders>
          </w:tcPr>
          <w:p w:rsidR="00F35BAF" w:rsidRPr="00F07349" w:rsidRDefault="00F35BAF" w:rsidP="0074394A">
            <w:pPr>
              <w:rPr>
                <w:lang w:val="fr-FR"/>
              </w:rPr>
            </w:pPr>
          </w:p>
        </w:tc>
        <w:tc>
          <w:tcPr>
            <w:tcW w:w="2268" w:type="dxa"/>
            <w:tcBorders>
              <w:bottom w:val="single" w:sz="4" w:space="0" w:color="auto"/>
            </w:tcBorders>
            <w:vAlign w:val="bottom"/>
          </w:tcPr>
          <w:p w:rsidR="00F35BAF" w:rsidRPr="00F07349" w:rsidRDefault="00F35BAF" w:rsidP="00892A2F">
            <w:pPr>
              <w:spacing w:after="80" w:line="300" w:lineRule="exact"/>
              <w:rPr>
                <w:sz w:val="28"/>
                <w:lang w:val="fr-FR"/>
              </w:rPr>
            </w:pPr>
            <w:r w:rsidRPr="00F07349">
              <w:rPr>
                <w:sz w:val="28"/>
                <w:lang w:val="fr-FR"/>
              </w:rPr>
              <w:t>Nations Unies</w:t>
            </w:r>
          </w:p>
        </w:tc>
        <w:tc>
          <w:tcPr>
            <w:tcW w:w="6095" w:type="dxa"/>
            <w:gridSpan w:val="2"/>
            <w:tcBorders>
              <w:bottom w:val="single" w:sz="4" w:space="0" w:color="auto"/>
            </w:tcBorders>
            <w:vAlign w:val="bottom"/>
          </w:tcPr>
          <w:p w:rsidR="00F35BAF" w:rsidRPr="00F07349" w:rsidRDefault="0074394A" w:rsidP="0074394A">
            <w:pPr>
              <w:jc w:val="right"/>
              <w:rPr>
                <w:lang w:val="fr-FR"/>
              </w:rPr>
            </w:pPr>
            <w:r w:rsidRPr="00F07349">
              <w:rPr>
                <w:sz w:val="40"/>
                <w:lang w:val="fr-FR"/>
              </w:rPr>
              <w:t>ECE</w:t>
            </w:r>
            <w:r w:rsidRPr="00F07349">
              <w:rPr>
                <w:lang w:val="fr-FR"/>
              </w:rPr>
              <w:t>/TRANS/WP.15/AC.1/2017/3</w:t>
            </w:r>
          </w:p>
        </w:tc>
      </w:tr>
      <w:tr w:rsidR="00F35BAF" w:rsidRPr="00F07349" w:rsidTr="00892A2F">
        <w:trPr>
          <w:trHeight w:hRule="exact" w:val="2835"/>
        </w:trPr>
        <w:tc>
          <w:tcPr>
            <w:tcW w:w="1276" w:type="dxa"/>
            <w:tcBorders>
              <w:top w:val="single" w:sz="4" w:space="0" w:color="auto"/>
              <w:bottom w:val="single" w:sz="12" w:space="0" w:color="auto"/>
            </w:tcBorders>
          </w:tcPr>
          <w:p w:rsidR="00F35BAF" w:rsidRPr="00F07349" w:rsidRDefault="00F35BAF" w:rsidP="00892A2F">
            <w:pPr>
              <w:spacing w:before="120"/>
              <w:jc w:val="center"/>
              <w:rPr>
                <w:lang w:val="fr-FR"/>
              </w:rPr>
            </w:pPr>
            <w:r w:rsidRPr="00F07349">
              <w:rPr>
                <w:noProof/>
                <w:lang w:val="en-GB" w:eastAsia="en-GB"/>
              </w:rPr>
              <w:drawing>
                <wp:inline distT="0" distB="0" distL="0" distR="0" wp14:anchorId="5D61CFC3" wp14:editId="0C6C5CD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F07349" w:rsidRDefault="00F35BAF" w:rsidP="00892A2F">
            <w:pPr>
              <w:spacing w:before="120" w:line="420" w:lineRule="exact"/>
              <w:rPr>
                <w:b/>
                <w:sz w:val="40"/>
                <w:szCs w:val="40"/>
                <w:lang w:val="fr-FR"/>
              </w:rPr>
            </w:pPr>
            <w:r w:rsidRPr="00F07349">
              <w:rPr>
                <w:b/>
                <w:sz w:val="40"/>
                <w:szCs w:val="40"/>
                <w:lang w:val="fr-FR"/>
              </w:rPr>
              <w:t>Conseil économique et social</w:t>
            </w:r>
          </w:p>
        </w:tc>
        <w:tc>
          <w:tcPr>
            <w:tcW w:w="2835" w:type="dxa"/>
            <w:tcBorders>
              <w:top w:val="single" w:sz="4" w:space="0" w:color="auto"/>
              <w:bottom w:val="single" w:sz="12" w:space="0" w:color="auto"/>
            </w:tcBorders>
          </w:tcPr>
          <w:p w:rsidR="00F35BAF" w:rsidRPr="00F07349" w:rsidRDefault="0074394A" w:rsidP="00892A2F">
            <w:pPr>
              <w:spacing w:before="240"/>
              <w:rPr>
                <w:lang w:val="fr-FR"/>
              </w:rPr>
            </w:pPr>
            <w:proofErr w:type="spellStart"/>
            <w:r w:rsidRPr="00F07349">
              <w:rPr>
                <w:lang w:val="fr-FR"/>
              </w:rPr>
              <w:t>Distr</w:t>
            </w:r>
            <w:proofErr w:type="spellEnd"/>
            <w:r w:rsidRPr="00F07349">
              <w:rPr>
                <w:lang w:val="fr-FR"/>
              </w:rPr>
              <w:t>. générale</w:t>
            </w:r>
          </w:p>
          <w:p w:rsidR="0074394A" w:rsidRPr="00F07349" w:rsidRDefault="0074394A" w:rsidP="0074394A">
            <w:pPr>
              <w:spacing w:line="240" w:lineRule="exact"/>
              <w:rPr>
                <w:lang w:val="fr-FR"/>
              </w:rPr>
            </w:pPr>
            <w:r w:rsidRPr="00F07349">
              <w:rPr>
                <w:lang w:val="fr-FR"/>
              </w:rPr>
              <w:t>21 décembre 2016</w:t>
            </w:r>
          </w:p>
          <w:p w:rsidR="0074394A" w:rsidRPr="00F07349" w:rsidRDefault="0074394A" w:rsidP="0074394A">
            <w:pPr>
              <w:spacing w:line="240" w:lineRule="exact"/>
              <w:rPr>
                <w:lang w:val="fr-FR"/>
              </w:rPr>
            </w:pPr>
            <w:r w:rsidRPr="00F07349">
              <w:rPr>
                <w:lang w:val="fr-FR"/>
              </w:rPr>
              <w:t>Français</w:t>
            </w:r>
          </w:p>
          <w:p w:rsidR="0074394A" w:rsidRPr="00F07349" w:rsidRDefault="0074394A" w:rsidP="0074394A">
            <w:pPr>
              <w:spacing w:line="240" w:lineRule="exact"/>
              <w:rPr>
                <w:lang w:val="fr-FR"/>
              </w:rPr>
            </w:pPr>
            <w:r w:rsidRPr="00F07349">
              <w:rPr>
                <w:lang w:val="fr-FR"/>
              </w:rPr>
              <w:t>Original : anglais</w:t>
            </w:r>
          </w:p>
        </w:tc>
      </w:tr>
    </w:tbl>
    <w:p w:rsidR="007F20FA" w:rsidRPr="00F07349" w:rsidRDefault="007F20FA" w:rsidP="007F20FA">
      <w:pPr>
        <w:spacing w:before="120"/>
        <w:rPr>
          <w:b/>
          <w:sz w:val="28"/>
          <w:szCs w:val="28"/>
          <w:lang w:val="fr-FR"/>
        </w:rPr>
      </w:pPr>
      <w:r w:rsidRPr="00F07349">
        <w:rPr>
          <w:b/>
          <w:sz w:val="28"/>
          <w:szCs w:val="28"/>
          <w:lang w:val="fr-FR"/>
        </w:rPr>
        <w:t>Commission économique pour l’Europe</w:t>
      </w:r>
    </w:p>
    <w:p w:rsidR="007F20FA" w:rsidRPr="00F07349" w:rsidRDefault="007F20FA" w:rsidP="007F20FA">
      <w:pPr>
        <w:spacing w:before="120"/>
        <w:rPr>
          <w:sz w:val="28"/>
          <w:szCs w:val="28"/>
          <w:lang w:val="fr-FR"/>
        </w:rPr>
      </w:pPr>
      <w:r w:rsidRPr="00F07349">
        <w:rPr>
          <w:sz w:val="28"/>
          <w:szCs w:val="28"/>
          <w:lang w:val="fr-FR"/>
        </w:rPr>
        <w:t>Comité des transports intérieurs</w:t>
      </w:r>
    </w:p>
    <w:p w:rsidR="00F07349" w:rsidRPr="00F07349" w:rsidRDefault="00F07349" w:rsidP="00F07349">
      <w:pPr>
        <w:kinsoku/>
        <w:overflowPunct/>
        <w:autoSpaceDE/>
        <w:autoSpaceDN/>
        <w:adjustRightInd/>
        <w:snapToGrid/>
        <w:spacing w:before="120" w:after="120"/>
        <w:rPr>
          <w:b/>
          <w:sz w:val="24"/>
          <w:szCs w:val="24"/>
          <w:lang w:val="fr-FR"/>
        </w:rPr>
      </w:pPr>
      <w:r w:rsidRPr="00F07349">
        <w:rPr>
          <w:b/>
          <w:sz w:val="24"/>
          <w:szCs w:val="24"/>
          <w:lang w:val="fr-FR"/>
        </w:rPr>
        <w:t xml:space="preserve">Groupe de travail des transports de marchandises dangereuses </w:t>
      </w:r>
    </w:p>
    <w:p w:rsidR="00F07349" w:rsidRPr="00F07349" w:rsidRDefault="00F07349" w:rsidP="00F07349">
      <w:pPr>
        <w:rPr>
          <w:b/>
          <w:lang w:val="fr-FR"/>
        </w:rPr>
      </w:pPr>
      <w:r w:rsidRPr="00F07349">
        <w:rPr>
          <w:b/>
          <w:lang w:val="fr-FR"/>
        </w:rPr>
        <w:t xml:space="preserve">Réunion commune de la Commission d’experts du RID </w:t>
      </w:r>
      <w:r w:rsidRPr="00F07349">
        <w:rPr>
          <w:b/>
          <w:lang w:val="fr-FR"/>
        </w:rPr>
        <w:br/>
        <w:t xml:space="preserve">et du Groupe de travail des transports de marchandises dangereuses </w:t>
      </w:r>
    </w:p>
    <w:p w:rsidR="00F07349" w:rsidRPr="00F07349" w:rsidRDefault="00F07349" w:rsidP="00F07349">
      <w:pPr>
        <w:rPr>
          <w:lang w:val="fr-FR"/>
        </w:rPr>
      </w:pPr>
      <w:r w:rsidRPr="00F07349">
        <w:rPr>
          <w:lang w:val="fr-FR"/>
        </w:rPr>
        <w:t>Berne, 13-17 mars 2017</w:t>
      </w:r>
    </w:p>
    <w:p w:rsidR="00F07349" w:rsidRPr="00F07349" w:rsidRDefault="00F07349" w:rsidP="00F07349">
      <w:pPr>
        <w:rPr>
          <w:lang w:val="fr-FR"/>
        </w:rPr>
      </w:pPr>
      <w:r w:rsidRPr="00F07349">
        <w:rPr>
          <w:lang w:val="fr-FR"/>
        </w:rPr>
        <w:t>Point 2 de l’ordre du jour provisoire</w:t>
      </w:r>
    </w:p>
    <w:p w:rsidR="00F07349" w:rsidRPr="00F07349" w:rsidRDefault="00F07349" w:rsidP="00F07349">
      <w:pPr>
        <w:rPr>
          <w:b/>
          <w:lang w:val="fr-FR"/>
        </w:rPr>
      </w:pPr>
      <w:r w:rsidRPr="00F07349">
        <w:rPr>
          <w:b/>
          <w:lang w:val="fr-FR"/>
        </w:rPr>
        <w:t>Citernes</w:t>
      </w:r>
    </w:p>
    <w:p w:rsidR="00F07349" w:rsidRPr="00F07349" w:rsidRDefault="00F07349" w:rsidP="00F07349">
      <w:pPr>
        <w:pStyle w:val="HChG"/>
        <w:tabs>
          <w:tab w:val="left" w:pos="1985"/>
        </w:tabs>
        <w:ind w:left="1985" w:hanging="851"/>
        <w:rPr>
          <w:lang w:val="fr-FR"/>
        </w:rPr>
      </w:pPr>
      <w:r w:rsidRPr="00F07349">
        <w:rPr>
          <w:lang w:val="fr-FR"/>
        </w:rPr>
        <w:t xml:space="preserve">1.2.1 </w:t>
      </w:r>
      <w:r>
        <w:rPr>
          <w:lang w:val="fr-FR"/>
        </w:rPr>
        <w:t>−</w:t>
      </w:r>
      <w:r>
        <w:rPr>
          <w:lang w:val="fr-FR"/>
        </w:rPr>
        <w:tab/>
      </w:r>
      <w:r w:rsidRPr="00F07349">
        <w:rPr>
          <w:lang w:val="fr-FR"/>
        </w:rPr>
        <w:t xml:space="preserve">Introduction d’une définition du </w:t>
      </w:r>
      <w:r>
        <w:rPr>
          <w:lang w:val="fr-FR"/>
        </w:rPr>
        <w:t>« </w:t>
      </w:r>
      <w:r w:rsidRPr="00F07349">
        <w:rPr>
          <w:lang w:val="fr-FR"/>
        </w:rPr>
        <w:t>diamètre du</w:t>
      </w:r>
      <w:r>
        <w:rPr>
          <w:lang w:val="fr-FR"/>
        </w:rPr>
        <w:t> </w:t>
      </w:r>
      <w:r w:rsidRPr="00F07349">
        <w:rPr>
          <w:lang w:val="fr-FR"/>
        </w:rPr>
        <w:t>réservoir</w:t>
      </w:r>
      <w:r>
        <w:rPr>
          <w:lang w:val="fr-FR"/>
        </w:rPr>
        <w:t> »</w:t>
      </w:r>
    </w:p>
    <w:p w:rsidR="00F07349" w:rsidRPr="00F07349" w:rsidRDefault="00F07349" w:rsidP="00F07349">
      <w:pPr>
        <w:pStyle w:val="H1G"/>
        <w:rPr>
          <w:lang w:val="fr-FR"/>
        </w:rPr>
      </w:pPr>
      <w:r w:rsidRPr="00F07349">
        <w:rPr>
          <w:lang w:val="fr-FR"/>
        </w:rPr>
        <w:tab/>
      </w:r>
      <w:r w:rsidRPr="00F07349">
        <w:rPr>
          <w:lang w:val="fr-FR"/>
        </w:rPr>
        <w:tab/>
        <w:t xml:space="preserve">Communication du </w:t>
      </w:r>
      <w:r>
        <w:rPr>
          <w:lang w:val="fr-FR"/>
        </w:rPr>
        <w:t>G</w:t>
      </w:r>
      <w:r w:rsidRPr="00F07349">
        <w:rPr>
          <w:lang w:val="fr-FR"/>
        </w:rPr>
        <w:t>ouvernement allemand</w:t>
      </w:r>
      <w:r w:rsidRPr="00F07349">
        <w:rPr>
          <w:rStyle w:val="Appelnotedebasdep"/>
          <w:b w:val="0"/>
          <w:sz w:val="20"/>
          <w:vertAlign w:val="baseline"/>
        </w:rPr>
        <w:footnoteReference w:customMarkFollows="1" w:id="2"/>
        <w:t>*</w:t>
      </w:r>
      <w:r w:rsidRPr="00F07349">
        <w:rPr>
          <w:b w:val="0"/>
          <w:sz w:val="20"/>
          <w:vertAlign w:val="superscript"/>
          <w:lang w:val="fr-FR"/>
        </w:rPr>
        <w:t xml:space="preserve">, </w:t>
      </w:r>
      <w:r w:rsidRPr="00F07349">
        <w:rPr>
          <w:rStyle w:val="Appelnotedebasdep"/>
          <w:b w:val="0"/>
          <w:sz w:val="20"/>
          <w:vertAlign w:val="baseline"/>
        </w:rPr>
        <w:footnoteReference w:customMarkFollows="1" w:id="3"/>
        <w:t>**</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F07349" w:rsidRPr="00F07349" w:rsidTr="00216E0F">
        <w:trPr>
          <w:jc w:val="center"/>
        </w:trPr>
        <w:tc>
          <w:tcPr>
            <w:tcW w:w="9637" w:type="dxa"/>
            <w:shd w:val="clear" w:color="auto" w:fill="auto"/>
          </w:tcPr>
          <w:p w:rsidR="00F07349" w:rsidRPr="00F07349" w:rsidRDefault="00F07349" w:rsidP="00216E0F">
            <w:pPr>
              <w:spacing w:before="240" w:after="120"/>
              <w:ind w:left="255"/>
              <w:rPr>
                <w:i/>
                <w:sz w:val="24"/>
                <w:lang w:val="fr-FR"/>
              </w:rPr>
            </w:pPr>
            <w:r w:rsidRPr="00F07349">
              <w:rPr>
                <w:i/>
                <w:sz w:val="24"/>
                <w:lang w:val="fr-FR"/>
              </w:rPr>
              <w:t>Résumé</w:t>
            </w:r>
          </w:p>
        </w:tc>
      </w:tr>
      <w:tr w:rsidR="00F07349" w:rsidRPr="00F07349" w:rsidTr="00B66140">
        <w:trPr>
          <w:jc w:val="center"/>
        </w:trPr>
        <w:tc>
          <w:tcPr>
            <w:tcW w:w="9637" w:type="dxa"/>
            <w:shd w:val="clear" w:color="auto" w:fill="auto"/>
          </w:tcPr>
          <w:p w:rsidR="00F07349" w:rsidRPr="00F07349" w:rsidRDefault="00F07349" w:rsidP="00F07349">
            <w:pPr>
              <w:pStyle w:val="SingleTxtG"/>
              <w:ind w:left="3402" w:hanging="2268"/>
              <w:rPr>
                <w:lang w:val="fr-FR"/>
              </w:rPr>
            </w:pPr>
            <w:r w:rsidRPr="00F07349">
              <w:rPr>
                <w:b/>
                <w:lang w:val="fr-FR"/>
              </w:rPr>
              <w:t>Résumé analytique </w:t>
            </w:r>
            <w:r w:rsidRPr="00F07349">
              <w:rPr>
                <w:lang w:val="en-GB"/>
              </w:rPr>
              <w:t>:</w:t>
            </w:r>
            <w:r w:rsidRPr="00F07349">
              <w:rPr>
                <w:lang w:val="en-GB"/>
              </w:rPr>
              <w:tab/>
            </w:r>
            <w:r w:rsidRPr="00F07349">
              <w:rPr>
                <w:lang w:val="fr-FR"/>
              </w:rPr>
              <w:t xml:space="preserve">La présente proposition a pour objet de simplifier l’interprétation du diamètre du réservoir. </w:t>
            </w:r>
          </w:p>
        </w:tc>
      </w:tr>
      <w:tr w:rsidR="00F07349" w:rsidRPr="00F07349" w:rsidTr="00B66140">
        <w:trPr>
          <w:jc w:val="center"/>
        </w:trPr>
        <w:tc>
          <w:tcPr>
            <w:tcW w:w="9637" w:type="dxa"/>
            <w:shd w:val="clear" w:color="auto" w:fill="auto"/>
          </w:tcPr>
          <w:p w:rsidR="00F07349" w:rsidRPr="00F07349" w:rsidRDefault="00F07349" w:rsidP="00F07349">
            <w:pPr>
              <w:pStyle w:val="SingleTxtG"/>
              <w:ind w:left="3402" w:hanging="2268"/>
              <w:rPr>
                <w:lang w:val="fr-FR"/>
              </w:rPr>
            </w:pPr>
            <w:r w:rsidRPr="00F07349">
              <w:rPr>
                <w:b/>
                <w:lang w:val="fr-FR"/>
              </w:rPr>
              <w:t>Mesure à prendre</w:t>
            </w:r>
            <w:r w:rsidRPr="00F07349">
              <w:rPr>
                <w:lang w:val="fr-FR"/>
              </w:rPr>
              <w:t xml:space="preserve"> : </w:t>
            </w:r>
            <w:r>
              <w:rPr>
                <w:lang w:val="fr-FR"/>
              </w:rPr>
              <w:tab/>
            </w:r>
            <w:r w:rsidRPr="00F07349">
              <w:rPr>
                <w:lang w:val="fr-FR"/>
              </w:rPr>
              <w:t>Introduire une définition à la section 1.2.1 du RID/ADR/ADN.</w:t>
            </w:r>
          </w:p>
        </w:tc>
      </w:tr>
      <w:tr w:rsidR="00F07349" w:rsidRPr="00F07349" w:rsidTr="00216E0F">
        <w:trPr>
          <w:jc w:val="center"/>
        </w:trPr>
        <w:tc>
          <w:tcPr>
            <w:tcW w:w="9637" w:type="dxa"/>
            <w:shd w:val="clear" w:color="auto" w:fill="auto"/>
          </w:tcPr>
          <w:p w:rsidR="00F07349" w:rsidRPr="00F07349" w:rsidRDefault="00F07349" w:rsidP="00F07349">
            <w:pPr>
              <w:pStyle w:val="SingleTxtG"/>
              <w:ind w:left="3402" w:hanging="2268"/>
              <w:rPr>
                <w:lang w:val="fr-FR"/>
              </w:rPr>
            </w:pPr>
            <w:r w:rsidRPr="00F07349">
              <w:rPr>
                <w:b/>
                <w:lang w:val="fr-FR"/>
              </w:rPr>
              <w:t>Documents de référence </w:t>
            </w:r>
            <w:r w:rsidRPr="00F07349">
              <w:rPr>
                <w:lang w:val="fr-FR"/>
              </w:rPr>
              <w:t>:</w:t>
            </w:r>
            <w:r>
              <w:rPr>
                <w:b/>
                <w:lang w:val="fr-FR"/>
              </w:rPr>
              <w:tab/>
            </w:r>
            <w:r w:rsidRPr="00F07349">
              <w:rPr>
                <w:spacing w:val="-4"/>
                <w:lang w:val="fr-FR"/>
              </w:rPr>
              <w:t>Rapport de la dernière Réunion commune RID/ADR/ADN (Genève, 19 au 23 septembre 2016) (OTIF/RID/RC/2016-B − ECE/TRANS/WP.15/AC.1/144, par. 10 et OTIF/RID/RC/</w:t>
            </w:r>
            <w:r w:rsidRPr="00F07349">
              <w:rPr>
                <w:spacing w:val="-4"/>
                <w:lang w:val="fr-FR"/>
              </w:rPr>
              <w:br/>
              <w:t>2016-B/Add.1 − ECE/TRANS/WP.15/AC.1/144/Add.1, par. 33).</w:t>
            </w:r>
          </w:p>
        </w:tc>
      </w:tr>
      <w:tr w:rsidR="00F07349" w:rsidRPr="00F07349" w:rsidTr="00216E0F">
        <w:trPr>
          <w:jc w:val="center"/>
        </w:trPr>
        <w:tc>
          <w:tcPr>
            <w:tcW w:w="9637" w:type="dxa"/>
            <w:shd w:val="clear" w:color="auto" w:fill="auto"/>
          </w:tcPr>
          <w:p w:rsidR="00F07349" w:rsidRPr="00F07349" w:rsidRDefault="00F07349" w:rsidP="00216E0F">
            <w:pPr>
              <w:rPr>
                <w:lang w:val="fr-FR"/>
              </w:rPr>
            </w:pPr>
          </w:p>
        </w:tc>
      </w:tr>
    </w:tbl>
    <w:p w:rsidR="00F07349" w:rsidRPr="00F07349" w:rsidRDefault="00F07349" w:rsidP="00F07349">
      <w:pPr>
        <w:pStyle w:val="SingleTxtG"/>
        <w:rPr>
          <w:lang w:val="fr-FR"/>
        </w:rPr>
      </w:pPr>
    </w:p>
    <w:p w:rsidR="00F07349" w:rsidRPr="00F07349" w:rsidRDefault="00F07349" w:rsidP="00403961">
      <w:pPr>
        <w:pStyle w:val="HChG"/>
        <w:rPr>
          <w:lang w:val="fr-FR"/>
        </w:rPr>
      </w:pPr>
      <w:r w:rsidRPr="00F07349">
        <w:rPr>
          <w:lang w:val="fr-FR"/>
        </w:rPr>
        <w:br w:type="page"/>
      </w:r>
      <w:r w:rsidRPr="00F07349">
        <w:rPr>
          <w:lang w:val="fr-FR"/>
        </w:rPr>
        <w:lastRenderedPageBreak/>
        <w:tab/>
      </w:r>
      <w:r w:rsidRPr="00F07349">
        <w:rPr>
          <w:lang w:val="fr-FR"/>
        </w:rPr>
        <w:tab/>
        <w:t>Introduction</w:t>
      </w:r>
    </w:p>
    <w:p w:rsidR="00403961" w:rsidRDefault="00F07349" w:rsidP="00F07349">
      <w:pPr>
        <w:pStyle w:val="ParNoG"/>
        <w:rPr>
          <w:lang w:val="fr-FR"/>
        </w:rPr>
      </w:pPr>
      <w:r w:rsidRPr="00F07349">
        <w:rPr>
          <w:lang w:val="fr-FR"/>
        </w:rPr>
        <w:t xml:space="preserve">Lors de la dernière Réunion commune, l’Allemagne a demandé des éclaircissements (document informel INF.23) quant à la question de savoir quel diamètre du réservoir évoqué aux paragraphes 6.8.2.1.18 et 6.8.2.1.19 du RID/ADR (diamètre intérieur ou diamètre extérieur) devait être utilisé pour calculer l’épaisseur minimale de la paroi du réservoir. </w:t>
      </w:r>
    </w:p>
    <w:p w:rsidR="00D86D93" w:rsidRDefault="00F07349" w:rsidP="00F07349">
      <w:pPr>
        <w:pStyle w:val="ParNoG"/>
        <w:rPr>
          <w:lang w:val="fr-FR"/>
        </w:rPr>
      </w:pPr>
      <w:r w:rsidRPr="00403961">
        <w:rPr>
          <w:lang w:val="fr-FR"/>
        </w:rPr>
        <w:t xml:space="preserve">Le groupe de travail a estimé que, conformément au paragraphe 6.8.2.1.17 du RID/ADR, c’était le diamètre interne qui était utilisé. </w:t>
      </w:r>
    </w:p>
    <w:p w:rsidR="00D86D93" w:rsidRDefault="00F07349" w:rsidP="00F07349">
      <w:pPr>
        <w:pStyle w:val="ParNoG"/>
        <w:rPr>
          <w:lang w:val="fr-FR"/>
        </w:rPr>
      </w:pPr>
      <w:r w:rsidRPr="00D86D93">
        <w:rPr>
          <w:lang w:val="fr-FR"/>
        </w:rPr>
        <w:t xml:space="preserve">Le représentant de l’Allemagne a été prié d’établir pour la prochaine réunion un projet de proposition visant à faire en sorte qu’il soit clair que lorsqu’il est fait référence au diamètre du réservoir il s’agit bien du diamètre intérieur. </w:t>
      </w:r>
    </w:p>
    <w:p w:rsidR="00D86D93" w:rsidRDefault="00F07349" w:rsidP="00F07349">
      <w:pPr>
        <w:pStyle w:val="ParNoG"/>
        <w:rPr>
          <w:lang w:val="fr-FR"/>
        </w:rPr>
      </w:pPr>
      <w:r w:rsidRPr="00D86D93">
        <w:rPr>
          <w:lang w:val="fr-FR"/>
        </w:rPr>
        <w:t xml:space="preserve">Les chapitres 4.2 et 6.7 du RID/ADR font également référence au diamètre du réservoir aux paragraphes 4.2.5.2.6 (T50 note de bas de page a), pression de service maximale autorisée selon les types de citernes </w:t>
      </w:r>
      <w:r w:rsidR="00D86D93">
        <w:rPr>
          <w:lang w:val="fr-FR"/>
        </w:rPr>
        <w:t>−</w:t>
      </w:r>
      <w:r w:rsidRPr="00D86D93">
        <w:rPr>
          <w:lang w:val="fr-FR"/>
        </w:rPr>
        <w:t xml:space="preserve"> petite, nue, avec pare-soleil, avec isolation thermique), 6.7.2.4.2, 6.7.2.4.3, 6.7.2.4.7, 6.7.3.1, 6.7.3.4.2, 6.7.4.4.2 et 6.7.4.4.3 (conception des citernes). Le chapitre 6.7 du RID/ADR ne donne pas davantage de détails que le chapitre 6.8 concernant le diamètre du réservoir. Pour permettre une interprétation harmonisée, la nouvelle définition du diamètre devrait également s’appliquer lorsqu’il est question de réservoirs au chapitre 6.7 du RID/ADR.</w:t>
      </w:r>
    </w:p>
    <w:p w:rsidR="00F07349" w:rsidRPr="00D86D93" w:rsidRDefault="00F07349" w:rsidP="00F07349">
      <w:pPr>
        <w:pStyle w:val="ParNoG"/>
        <w:rPr>
          <w:lang w:val="fr-FR"/>
        </w:rPr>
      </w:pPr>
      <w:r w:rsidRPr="00D86D93">
        <w:rPr>
          <w:lang w:val="fr-FR"/>
        </w:rPr>
        <w:t>Afin de résoudre ce problème, il est proposé d’inclure une définition du diamètre du réservoir à la section 1.2.1 du RID/ADR/ADN.</w:t>
      </w:r>
    </w:p>
    <w:p w:rsidR="00F07349" w:rsidRPr="00F07349" w:rsidRDefault="00F07349" w:rsidP="00D86D93">
      <w:pPr>
        <w:pStyle w:val="HChG"/>
        <w:rPr>
          <w:lang w:val="fr-FR"/>
        </w:rPr>
      </w:pPr>
      <w:r w:rsidRPr="00F07349">
        <w:rPr>
          <w:lang w:val="fr-FR"/>
        </w:rPr>
        <w:tab/>
      </w:r>
      <w:r w:rsidRPr="00F07349">
        <w:rPr>
          <w:lang w:val="fr-FR"/>
        </w:rPr>
        <w:tab/>
        <w:t>Proposition</w:t>
      </w:r>
    </w:p>
    <w:p w:rsidR="00F07349" w:rsidRPr="00F07349" w:rsidRDefault="00F07349" w:rsidP="00D86D93">
      <w:pPr>
        <w:pStyle w:val="ParNoG"/>
        <w:rPr>
          <w:lang w:val="fr-FR"/>
        </w:rPr>
      </w:pPr>
      <w:r w:rsidRPr="00F07349">
        <w:rPr>
          <w:lang w:val="fr-FR"/>
        </w:rPr>
        <w:t>Ajouter une nouvelle définition à la section</w:t>
      </w:r>
      <w:r w:rsidR="00D86D93">
        <w:rPr>
          <w:lang w:val="fr-FR"/>
        </w:rPr>
        <w:t> </w:t>
      </w:r>
      <w:r w:rsidRPr="00F07349">
        <w:rPr>
          <w:lang w:val="fr-FR"/>
        </w:rPr>
        <w:t>1.2.1 du RID/ADR/ADN</w:t>
      </w:r>
      <w:r w:rsidR="00D86D93">
        <w:rPr>
          <w:lang w:val="fr-FR"/>
        </w:rPr>
        <w:t> </w:t>
      </w:r>
      <w:r w:rsidRPr="00F07349">
        <w:rPr>
          <w:lang w:val="fr-FR"/>
        </w:rPr>
        <w:t xml:space="preserve">1.2.1, </w:t>
      </w:r>
      <w:r w:rsidR="00D86D93">
        <w:rPr>
          <w:lang w:val="fr-FR"/>
        </w:rPr>
        <w:t>comme </w:t>
      </w:r>
      <w:r w:rsidRPr="00F07349">
        <w:rPr>
          <w:lang w:val="fr-FR"/>
        </w:rPr>
        <w:t>suit :</w:t>
      </w:r>
    </w:p>
    <w:p w:rsidR="00F07349" w:rsidRPr="00F07349" w:rsidRDefault="00D86D93" w:rsidP="00F07349">
      <w:pPr>
        <w:pStyle w:val="SingleTxtG"/>
        <w:rPr>
          <w:lang w:val="fr-FR"/>
        </w:rPr>
      </w:pPr>
      <w:r>
        <w:rPr>
          <w:lang w:val="fr-FR"/>
        </w:rPr>
        <w:t>« </w:t>
      </w:r>
      <w:r w:rsidR="00F07349" w:rsidRPr="00F07349">
        <w:rPr>
          <w:b/>
          <w:i/>
          <w:lang w:val="fr-FR"/>
        </w:rPr>
        <w:t>Diamètre du réservoir</w:t>
      </w:r>
      <w:r w:rsidR="00F07349" w:rsidRPr="00D86D93">
        <w:rPr>
          <w:i/>
          <w:lang w:val="fr-FR"/>
        </w:rPr>
        <w:t>,</w:t>
      </w:r>
      <w:r w:rsidR="00F07349" w:rsidRPr="00D86D93">
        <w:rPr>
          <w:lang w:val="fr-FR"/>
        </w:rPr>
        <w:t xml:space="preserve"> </w:t>
      </w:r>
      <w:r w:rsidR="00F07349" w:rsidRPr="00F07349">
        <w:rPr>
          <w:lang w:val="fr-FR"/>
        </w:rPr>
        <w:t xml:space="preserve">le diamètre intérieur du </w:t>
      </w:r>
      <w:r w:rsidR="00F07349" w:rsidRPr="00F07349">
        <w:rPr>
          <w:i/>
          <w:lang w:val="fr-FR"/>
        </w:rPr>
        <w:t>réservoir</w:t>
      </w:r>
      <w:r w:rsidR="00F07349" w:rsidRPr="00F07349">
        <w:rPr>
          <w:lang w:val="fr-FR"/>
        </w:rPr>
        <w:t>.</w:t>
      </w:r>
      <w:r>
        <w:rPr>
          <w:lang w:val="fr-FR"/>
        </w:rPr>
        <w:t> »</w:t>
      </w:r>
    </w:p>
    <w:p w:rsidR="00F9573C" w:rsidRPr="00F07349" w:rsidRDefault="00F07349" w:rsidP="00F07349">
      <w:pPr>
        <w:pStyle w:val="SingleTxtG"/>
        <w:spacing w:before="240" w:after="0"/>
        <w:jc w:val="center"/>
        <w:rPr>
          <w:u w:val="single"/>
          <w:lang w:val="fr-FR"/>
        </w:rPr>
      </w:pPr>
      <w:r w:rsidRPr="00F07349">
        <w:rPr>
          <w:u w:val="single"/>
          <w:lang w:val="fr-FR"/>
        </w:rPr>
        <w:tab/>
      </w:r>
      <w:r w:rsidRPr="00F07349">
        <w:rPr>
          <w:u w:val="single"/>
          <w:lang w:val="fr-FR"/>
        </w:rPr>
        <w:tab/>
      </w:r>
      <w:r w:rsidRPr="00F07349">
        <w:rPr>
          <w:u w:val="single"/>
          <w:lang w:val="fr-FR"/>
        </w:rPr>
        <w:tab/>
      </w:r>
    </w:p>
    <w:sectPr w:rsidR="00F9573C" w:rsidRPr="00F07349" w:rsidSect="0074394A">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BB0" w:rsidRDefault="00A41BB0" w:rsidP="00F95C08">
      <w:pPr>
        <w:spacing w:line="240" w:lineRule="auto"/>
      </w:pPr>
    </w:p>
  </w:endnote>
  <w:endnote w:type="continuationSeparator" w:id="0">
    <w:p w:rsidR="00A41BB0" w:rsidRPr="00AC3823" w:rsidRDefault="00A41BB0" w:rsidP="00AC3823">
      <w:pPr>
        <w:pStyle w:val="Pieddepage"/>
      </w:pPr>
    </w:p>
  </w:endnote>
  <w:endnote w:type="continuationNotice" w:id="1">
    <w:p w:rsidR="00A41BB0" w:rsidRDefault="00A41B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94A" w:rsidRPr="0074394A" w:rsidRDefault="0074394A" w:rsidP="0074394A">
    <w:pPr>
      <w:pStyle w:val="Pieddepage"/>
      <w:tabs>
        <w:tab w:val="right" w:pos="9638"/>
      </w:tabs>
    </w:pPr>
    <w:r w:rsidRPr="0074394A">
      <w:rPr>
        <w:b/>
        <w:sz w:val="18"/>
      </w:rPr>
      <w:fldChar w:fldCharType="begin"/>
    </w:r>
    <w:r w:rsidRPr="0074394A">
      <w:rPr>
        <w:b/>
        <w:sz w:val="18"/>
      </w:rPr>
      <w:instrText xml:space="preserve"> PAGE  \* MERGEFORMAT </w:instrText>
    </w:r>
    <w:r w:rsidRPr="0074394A">
      <w:rPr>
        <w:b/>
        <w:sz w:val="18"/>
      </w:rPr>
      <w:fldChar w:fldCharType="separate"/>
    </w:r>
    <w:r w:rsidR="003A4128">
      <w:rPr>
        <w:b/>
        <w:noProof/>
        <w:sz w:val="18"/>
      </w:rPr>
      <w:t>2</w:t>
    </w:r>
    <w:r w:rsidRPr="0074394A">
      <w:rPr>
        <w:b/>
        <w:sz w:val="18"/>
      </w:rPr>
      <w:fldChar w:fldCharType="end"/>
    </w:r>
    <w:r>
      <w:rPr>
        <w:b/>
        <w:sz w:val="18"/>
      </w:rPr>
      <w:tab/>
    </w:r>
    <w:r>
      <w:t>GE.16-22418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94A" w:rsidRPr="0074394A" w:rsidRDefault="0074394A" w:rsidP="0074394A">
    <w:pPr>
      <w:pStyle w:val="Pieddepage"/>
      <w:tabs>
        <w:tab w:val="right" w:pos="9638"/>
      </w:tabs>
      <w:rPr>
        <w:b/>
        <w:sz w:val="18"/>
      </w:rPr>
    </w:pPr>
    <w:r>
      <w:t>GE.16-22418</w:t>
    </w:r>
    <w:r>
      <w:tab/>
    </w:r>
    <w:r w:rsidRPr="0074394A">
      <w:rPr>
        <w:b/>
        <w:sz w:val="18"/>
      </w:rPr>
      <w:fldChar w:fldCharType="begin"/>
    </w:r>
    <w:r w:rsidRPr="0074394A">
      <w:rPr>
        <w:b/>
        <w:sz w:val="18"/>
      </w:rPr>
      <w:instrText xml:space="preserve"> PAGE  \* MERGEFORMAT </w:instrText>
    </w:r>
    <w:r w:rsidRPr="0074394A">
      <w:rPr>
        <w:b/>
        <w:sz w:val="18"/>
      </w:rPr>
      <w:fldChar w:fldCharType="separate"/>
    </w:r>
    <w:r>
      <w:rPr>
        <w:b/>
        <w:noProof/>
        <w:sz w:val="18"/>
      </w:rPr>
      <w:t>3</w:t>
    </w:r>
    <w:r w:rsidRPr="0074394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74394A" w:rsidRDefault="0074394A" w:rsidP="0074394A">
    <w:pPr>
      <w:pStyle w:val="Pieddepage"/>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2D3E7A38" wp14:editId="50E3889D">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16-22418  (F)    231216    060117</w:t>
    </w:r>
    <w:r>
      <w:rPr>
        <w:sz w:val="20"/>
      </w:rPr>
      <w:br/>
    </w:r>
    <w:r w:rsidRPr="0074394A">
      <w:rPr>
        <w:rFonts w:ascii="C39T30Lfz" w:hAnsi="C39T30Lfz"/>
        <w:sz w:val="56"/>
      </w:rPr>
      <w:t></w:t>
    </w:r>
    <w:r w:rsidRPr="0074394A">
      <w:rPr>
        <w:rFonts w:ascii="C39T30Lfz" w:hAnsi="C39T30Lfz"/>
        <w:sz w:val="56"/>
      </w:rPr>
      <w:t></w:t>
    </w:r>
    <w:r w:rsidRPr="0074394A">
      <w:rPr>
        <w:rFonts w:ascii="C39T30Lfz" w:hAnsi="C39T30Lfz"/>
        <w:sz w:val="56"/>
      </w:rPr>
      <w:t></w:t>
    </w:r>
    <w:r w:rsidRPr="0074394A">
      <w:rPr>
        <w:rFonts w:ascii="C39T30Lfz" w:hAnsi="C39T30Lfz"/>
        <w:sz w:val="56"/>
      </w:rPr>
      <w:t></w:t>
    </w:r>
    <w:r w:rsidRPr="0074394A">
      <w:rPr>
        <w:rFonts w:ascii="C39T30Lfz" w:hAnsi="C39T30Lfz"/>
        <w:sz w:val="56"/>
      </w:rPr>
      <w:t></w:t>
    </w:r>
    <w:r w:rsidRPr="0074394A">
      <w:rPr>
        <w:rFonts w:ascii="C39T30Lfz" w:hAnsi="C39T30Lfz"/>
        <w:sz w:val="56"/>
      </w:rPr>
      <w:t></w:t>
    </w:r>
    <w:r w:rsidRPr="0074394A">
      <w:rPr>
        <w:rFonts w:ascii="C39T30Lfz" w:hAnsi="C39T30Lfz"/>
        <w:sz w:val="56"/>
      </w:rPr>
      <w:t></w:t>
    </w:r>
    <w:r w:rsidRPr="0074394A">
      <w:rPr>
        <w:rFonts w:ascii="C39T30Lfz" w:hAnsi="C39T30Lfz"/>
        <w:sz w:val="56"/>
      </w:rPr>
      <w:t></w:t>
    </w:r>
    <w:r w:rsidRPr="0074394A">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15/AC.1/2017/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1/2017/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BB0" w:rsidRPr="00AC3823" w:rsidRDefault="00A41BB0" w:rsidP="00AC3823">
      <w:pPr>
        <w:pStyle w:val="Pieddepage"/>
        <w:tabs>
          <w:tab w:val="right" w:pos="2155"/>
        </w:tabs>
        <w:spacing w:after="80" w:line="240" w:lineRule="atLeast"/>
        <w:ind w:left="680"/>
        <w:rPr>
          <w:u w:val="single"/>
        </w:rPr>
      </w:pPr>
      <w:r>
        <w:rPr>
          <w:u w:val="single"/>
        </w:rPr>
        <w:tab/>
      </w:r>
    </w:p>
  </w:footnote>
  <w:footnote w:type="continuationSeparator" w:id="0">
    <w:p w:rsidR="00A41BB0" w:rsidRPr="00AC3823" w:rsidRDefault="00A41BB0" w:rsidP="00AC3823">
      <w:pPr>
        <w:pStyle w:val="Pieddepage"/>
        <w:tabs>
          <w:tab w:val="right" w:pos="2155"/>
        </w:tabs>
        <w:spacing w:after="80" w:line="240" w:lineRule="atLeast"/>
        <w:ind w:left="680"/>
        <w:rPr>
          <w:u w:val="single"/>
        </w:rPr>
      </w:pPr>
      <w:r>
        <w:rPr>
          <w:u w:val="single"/>
        </w:rPr>
        <w:tab/>
      </w:r>
    </w:p>
  </w:footnote>
  <w:footnote w:type="continuationNotice" w:id="1">
    <w:p w:rsidR="00A41BB0" w:rsidRPr="00AC3823" w:rsidRDefault="00A41BB0">
      <w:pPr>
        <w:spacing w:line="240" w:lineRule="auto"/>
        <w:rPr>
          <w:sz w:val="2"/>
          <w:szCs w:val="2"/>
        </w:rPr>
      </w:pPr>
    </w:p>
  </w:footnote>
  <w:footnote w:id="2">
    <w:p w:rsidR="00F07349" w:rsidRPr="00F07349" w:rsidRDefault="00F07349">
      <w:pPr>
        <w:pStyle w:val="Notedebasdepage"/>
      </w:pPr>
      <w:r>
        <w:rPr>
          <w:rStyle w:val="Appelnotedebasdep"/>
        </w:rPr>
        <w:tab/>
      </w:r>
      <w:r w:rsidRPr="00F07349">
        <w:rPr>
          <w:rStyle w:val="Appelnotedebasdep"/>
          <w:sz w:val="20"/>
          <w:vertAlign w:val="baseline"/>
        </w:rPr>
        <w:t>*</w:t>
      </w:r>
      <w:r>
        <w:rPr>
          <w:rStyle w:val="Appelnotedebasdep"/>
          <w:sz w:val="20"/>
          <w:vertAlign w:val="baseline"/>
        </w:rPr>
        <w:tab/>
      </w:r>
      <w:r w:rsidR="003A4128">
        <w:t>Conformément au programme de travail du Comité des transports intérieurs pour 2016-2017 (ECE/TRANS/2016/28/Add.1, par. 9.2).</w:t>
      </w:r>
      <w:bookmarkStart w:id="0" w:name="_GoBack"/>
      <w:bookmarkEnd w:id="0"/>
    </w:p>
  </w:footnote>
  <w:footnote w:id="3">
    <w:p w:rsidR="00F07349" w:rsidRPr="00F07349" w:rsidRDefault="00F07349">
      <w:pPr>
        <w:pStyle w:val="Notedebasdepage"/>
      </w:pPr>
      <w:r>
        <w:rPr>
          <w:rStyle w:val="Appelnotedebasdep"/>
        </w:rPr>
        <w:tab/>
      </w:r>
      <w:r w:rsidRPr="00F07349">
        <w:rPr>
          <w:rStyle w:val="Appelnotedebasdep"/>
          <w:sz w:val="20"/>
          <w:vertAlign w:val="baseline"/>
        </w:rPr>
        <w:t>**</w:t>
      </w:r>
      <w:r>
        <w:rPr>
          <w:rStyle w:val="Appelnotedebasdep"/>
          <w:sz w:val="20"/>
          <w:vertAlign w:val="baseline"/>
        </w:rPr>
        <w:tab/>
      </w:r>
      <w:r w:rsidRPr="00F07349">
        <w:rPr>
          <w:szCs w:val="18"/>
          <w:lang w:val="fr-FR"/>
        </w:rPr>
        <w:t>Diffusé par l’Organisation intergouvernementale pour les transports internationaux ferroviaires (OTIF) sous la cote OTIF/RID/RC/2017/3.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94A" w:rsidRPr="0074394A" w:rsidRDefault="0074394A">
    <w:pPr>
      <w:pStyle w:val="En-tte"/>
    </w:pPr>
    <w:r>
      <w:t>ECE/TRANS/WP.15/AC.1/2017/3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94A" w:rsidRPr="0074394A" w:rsidRDefault="0074394A" w:rsidP="0074394A">
    <w:pPr>
      <w:pStyle w:val="En-tte"/>
      <w:jc w:val="right"/>
    </w:pPr>
    <w:r>
      <w:t>ECE/TRANS/WP.15/AC.1/2017/3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B0"/>
    <w:rsid w:val="00017F94"/>
    <w:rsid w:val="00023842"/>
    <w:rsid w:val="000334F9"/>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3A4128"/>
    <w:rsid w:val="003A5ED6"/>
    <w:rsid w:val="003D54AC"/>
    <w:rsid w:val="00403961"/>
    <w:rsid w:val="00441C3B"/>
    <w:rsid w:val="00446FE5"/>
    <w:rsid w:val="00452396"/>
    <w:rsid w:val="004837D8"/>
    <w:rsid w:val="004E468C"/>
    <w:rsid w:val="005505B7"/>
    <w:rsid w:val="00573BE5"/>
    <w:rsid w:val="00586ED3"/>
    <w:rsid w:val="00596AA9"/>
    <w:rsid w:val="0071601D"/>
    <w:rsid w:val="0074394A"/>
    <w:rsid w:val="007A62E6"/>
    <w:rsid w:val="007F20FA"/>
    <w:rsid w:val="0080684C"/>
    <w:rsid w:val="00871C75"/>
    <w:rsid w:val="00872F6E"/>
    <w:rsid w:val="008776DC"/>
    <w:rsid w:val="009705C8"/>
    <w:rsid w:val="009C1CF4"/>
    <w:rsid w:val="009F6B74"/>
    <w:rsid w:val="00A30353"/>
    <w:rsid w:val="00A41BB0"/>
    <w:rsid w:val="00AC3823"/>
    <w:rsid w:val="00AE323C"/>
    <w:rsid w:val="00AF0CB5"/>
    <w:rsid w:val="00B00181"/>
    <w:rsid w:val="00B00B0D"/>
    <w:rsid w:val="00B765F7"/>
    <w:rsid w:val="00BA0CA9"/>
    <w:rsid w:val="00C02897"/>
    <w:rsid w:val="00D3439C"/>
    <w:rsid w:val="00D86D93"/>
    <w:rsid w:val="00DB1831"/>
    <w:rsid w:val="00DD3BFD"/>
    <w:rsid w:val="00DF6678"/>
    <w:rsid w:val="00E85C74"/>
    <w:rsid w:val="00EA6547"/>
    <w:rsid w:val="00EF2E22"/>
    <w:rsid w:val="00F07349"/>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F07349"/>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F07349"/>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ECE/TRANS/WP.15/AC.1/2017/3</vt:lpstr>
    </vt:vector>
  </TitlesOfParts>
  <Company>DCM</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ECE/TRANS/WP.15/AC.1/2017/3</dc:title>
  <dc:creator>Thi Kim Thao VU</dc:creator>
  <cp:lastModifiedBy>barrio-champeau</cp:lastModifiedBy>
  <cp:revision>2</cp:revision>
  <cp:lastPrinted>2014-05-14T10:59:00Z</cp:lastPrinted>
  <dcterms:created xsi:type="dcterms:W3CDTF">2017-01-06T15:42:00Z</dcterms:created>
  <dcterms:modified xsi:type="dcterms:W3CDTF">2017-01-06T15:42:00Z</dcterms:modified>
</cp:coreProperties>
</file>