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A56E44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901E68">
            <w:pPr>
              <w:spacing w:before="120"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A56E44" w:rsidRDefault="00B3317B" w:rsidP="00A56E44">
            <w:pPr>
              <w:spacing w:after="80" w:line="340" w:lineRule="exact"/>
              <w:rPr>
                <w:sz w:val="28"/>
                <w:szCs w:val="28"/>
              </w:rPr>
            </w:pPr>
            <w:r w:rsidRPr="00A56E44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500BA" w:rsidRDefault="00D352FD" w:rsidP="00CF6631">
            <w:pPr>
              <w:jc w:val="right"/>
            </w:pPr>
            <w:r w:rsidRPr="00A56E44">
              <w:rPr>
                <w:sz w:val="40"/>
              </w:rPr>
              <w:t>ST</w:t>
            </w:r>
            <w:r w:rsidR="00BC03A3">
              <w:t>/SG/AC.10/C.3/</w:t>
            </w:r>
            <w:r w:rsidR="00CF6631">
              <w:t>101</w:t>
            </w:r>
            <w:r w:rsidR="006B2614">
              <w:t>/Add.1</w:t>
            </w:r>
          </w:p>
        </w:tc>
      </w:tr>
      <w:tr w:rsidR="003107FA" w:rsidRPr="006500BA" w:rsidTr="00A56E44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A56044" w:rsidP="00A56E44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119B870" wp14:editId="52C56014">
                  <wp:extent cx="715010" cy="591820"/>
                  <wp:effectExtent l="0" t="0" r="889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A56E44" w:rsidRDefault="00D96CC5" w:rsidP="00A56E44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6E44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352FD" w:rsidRDefault="00D352FD" w:rsidP="00A56E44">
            <w:pPr>
              <w:spacing w:before="240" w:line="240" w:lineRule="exact"/>
            </w:pPr>
            <w:r>
              <w:t>Distr.: General</w:t>
            </w:r>
          </w:p>
          <w:p w:rsidR="00D352FD" w:rsidRDefault="006F2C18" w:rsidP="00A56E44">
            <w:pPr>
              <w:spacing w:line="240" w:lineRule="exact"/>
            </w:pPr>
            <w:r>
              <w:t>21</w:t>
            </w:r>
            <w:r w:rsidR="00CF6631">
              <w:t xml:space="preserve"> </w:t>
            </w:r>
            <w:r w:rsidR="00BD241F">
              <w:t>April</w:t>
            </w:r>
            <w:r w:rsidR="00CF6631">
              <w:t xml:space="preserve"> 2017</w:t>
            </w:r>
          </w:p>
          <w:p w:rsidR="003C5566" w:rsidRDefault="003C5566" w:rsidP="00A56E44">
            <w:pPr>
              <w:spacing w:line="240" w:lineRule="exact"/>
            </w:pPr>
          </w:p>
          <w:p w:rsidR="003107FA" w:rsidRPr="006500BA" w:rsidRDefault="007907C5" w:rsidP="009F0986">
            <w:pPr>
              <w:spacing w:line="240" w:lineRule="exact"/>
            </w:pPr>
            <w:r>
              <w:t xml:space="preserve">Original: English </w:t>
            </w:r>
          </w:p>
        </w:tc>
      </w:tr>
    </w:tbl>
    <w:p w:rsidR="009F0F06" w:rsidRPr="006500BA" w:rsidRDefault="009F0F06" w:rsidP="00901E68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9F0F06" w:rsidRPr="006500BA" w:rsidRDefault="009F0F06" w:rsidP="009F0F06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 w:rsidR="00CD3225">
        <w:rPr>
          <w:b/>
        </w:rPr>
        <w:t>Transport of Dangerous Goods</w:t>
      </w:r>
    </w:p>
    <w:p w:rsidR="00CF6631" w:rsidRDefault="00CF6631" w:rsidP="00CF6631">
      <w:pPr>
        <w:spacing w:before="120"/>
        <w:rPr>
          <w:b/>
        </w:rPr>
      </w:pPr>
      <w:r>
        <w:rPr>
          <w:b/>
        </w:rPr>
        <w:t xml:space="preserve">Fifty-first </w:t>
      </w:r>
      <w:proofErr w:type="gramStart"/>
      <w:r>
        <w:rPr>
          <w:b/>
        </w:rPr>
        <w:t>session</w:t>
      </w:r>
      <w:proofErr w:type="gramEnd"/>
    </w:p>
    <w:p w:rsidR="00CF6631" w:rsidRDefault="00CF6631" w:rsidP="00CF6631">
      <w:pPr>
        <w:rPr>
          <w:lang w:val="en-US"/>
        </w:rPr>
      </w:pPr>
      <w:r>
        <w:t>Geneva, 3-7 July 2017</w:t>
      </w:r>
      <w:r>
        <w:br/>
      </w:r>
      <w:r>
        <w:rPr>
          <w:lang w:val="en-US"/>
        </w:rPr>
        <w:t>Item 1 of the provisional agenda</w:t>
      </w:r>
    </w:p>
    <w:p w:rsidR="009F0F06" w:rsidRDefault="00CF6631" w:rsidP="00CF6631">
      <w:pPr>
        <w:rPr>
          <w:b/>
          <w:lang w:val="en-US"/>
        </w:rPr>
      </w:pPr>
      <w:r>
        <w:rPr>
          <w:b/>
          <w:lang w:val="en-US"/>
        </w:rPr>
        <w:t>Adoption of the agenda</w:t>
      </w:r>
    </w:p>
    <w:p w:rsidR="006C5B98" w:rsidRDefault="006C5B98" w:rsidP="00A871B0">
      <w:pPr>
        <w:pStyle w:val="HChG"/>
        <w:spacing w:before="120" w:after="120"/>
      </w:pPr>
      <w:r>
        <w:tab/>
      </w:r>
      <w:r>
        <w:tab/>
        <w:t>Provisional agenda for the f</w:t>
      </w:r>
      <w:r w:rsidR="00CF6631">
        <w:t>ifty-first</w:t>
      </w:r>
      <w:r>
        <w:t xml:space="preserve"> session</w:t>
      </w:r>
    </w:p>
    <w:p w:rsidR="006C5B98" w:rsidRPr="0053703E" w:rsidRDefault="006C5B98" w:rsidP="00A871B0">
      <w:pPr>
        <w:pStyle w:val="H23G"/>
        <w:spacing w:before="120"/>
      </w:pPr>
      <w:r>
        <w:tab/>
      </w:r>
      <w:r>
        <w:tab/>
      </w:r>
      <w:r w:rsidRPr="0053703E">
        <w:t>Addendum</w:t>
      </w:r>
    </w:p>
    <w:p w:rsidR="006C5B98" w:rsidRDefault="006C5B98" w:rsidP="00A871B0">
      <w:pPr>
        <w:pStyle w:val="H1G"/>
        <w:spacing w:before="240"/>
      </w:pPr>
      <w:r w:rsidRPr="0053703E">
        <w:tab/>
      </w:r>
      <w:r w:rsidRPr="0053703E">
        <w:tab/>
      </w:r>
      <w:r>
        <w:t>L</w:t>
      </w:r>
      <w:r w:rsidRPr="0053703E">
        <w:t>ist of documents</w:t>
      </w:r>
    </w:p>
    <w:p w:rsidR="006C5B98" w:rsidRDefault="006C5B98" w:rsidP="009D0FDF">
      <w:pPr>
        <w:pStyle w:val="H1G"/>
        <w:spacing w:before="120" w:after="120"/>
      </w:pPr>
      <w:r>
        <w:tab/>
      </w:r>
      <w:r w:rsidRPr="00912114">
        <w:t>1.</w:t>
      </w:r>
      <w:r w:rsidRPr="00912114">
        <w:tab/>
        <w:t xml:space="preserve">Adoption </w:t>
      </w:r>
      <w:r>
        <w:t>of the agenda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6C5B98" w:rsidRPr="00A56E44" w:rsidTr="00CF6631">
        <w:tc>
          <w:tcPr>
            <w:tcW w:w="2694" w:type="dxa"/>
            <w:shd w:val="clear" w:color="auto" w:fill="auto"/>
          </w:tcPr>
          <w:p w:rsidR="006C5B98" w:rsidRDefault="00CF6631" w:rsidP="00F85752">
            <w:pPr>
              <w:pStyle w:val="SingleTxtG"/>
              <w:spacing w:before="40"/>
              <w:ind w:left="0" w:right="0"/>
              <w:jc w:val="left"/>
            </w:pPr>
            <w:r>
              <w:t>ST/SG/AC.10/C.3/101</w:t>
            </w:r>
          </w:p>
        </w:tc>
        <w:tc>
          <w:tcPr>
            <w:tcW w:w="4676" w:type="dxa"/>
            <w:shd w:val="clear" w:color="auto" w:fill="auto"/>
          </w:tcPr>
          <w:p w:rsidR="006C5B98" w:rsidRPr="00A56E44" w:rsidRDefault="006C5B98" w:rsidP="00CF6631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20D55">
              <w:t xml:space="preserve">Provisional agenda for the </w:t>
            </w:r>
            <w:r>
              <w:t>f</w:t>
            </w:r>
            <w:r w:rsidR="00CF6631">
              <w:t>ifty-first</w:t>
            </w:r>
            <w:r>
              <w:t xml:space="preserve"> sess</w:t>
            </w:r>
            <w:r w:rsidRPr="00F20D55">
              <w:t>ion</w:t>
            </w:r>
          </w:p>
        </w:tc>
      </w:tr>
      <w:tr w:rsidR="006C5B98" w:rsidTr="00CF6631">
        <w:tc>
          <w:tcPr>
            <w:tcW w:w="2694" w:type="dxa"/>
            <w:shd w:val="clear" w:color="auto" w:fill="auto"/>
          </w:tcPr>
          <w:p w:rsidR="006C5B98" w:rsidRDefault="00CF6631" w:rsidP="00F85752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ST/SG/AC.10/C.3/101</w:t>
            </w:r>
            <w:r w:rsidR="006C5B98" w:rsidRPr="00A56E44">
              <w:rPr>
                <w:lang w:val="en-US"/>
              </w:rPr>
              <w:t>/Add.1</w:t>
            </w:r>
          </w:p>
        </w:tc>
        <w:tc>
          <w:tcPr>
            <w:tcW w:w="4676" w:type="dxa"/>
            <w:shd w:val="clear" w:color="auto" w:fill="auto"/>
          </w:tcPr>
          <w:p w:rsidR="006C5B98" w:rsidRDefault="006C5B98" w:rsidP="00F85752">
            <w:pPr>
              <w:pStyle w:val="SingleTxtG"/>
              <w:spacing w:before="40"/>
              <w:ind w:left="0" w:right="0"/>
              <w:jc w:val="left"/>
            </w:pPr>
            <w:r>
              <w:t>L</w:t>
            </w:r>
            <w:r w:rsidRPr="00F20D55">
              <w:t>ist of documents</w:t>
            </w:r>
          </w:p>
        </w:tc>
      </w:tr>
    </w:tbl>
    <w:p w:rsidR="006C5B98" w:rsidRDefault="006C5B98" w:rsidP="009D0FDF">
      <w:pPr>
        <w:pStyle w:val="H23G"/>
        <w:keepNext w:val="0"/>
        <w:keepLines w:val="0"/>
      </w:pPr>
      <w:r>
        <w:tab/>
      </w:r>
      <w:r>
        <w:tab/>
      </w:r>
      <w:r w:rsidRPr="00F20D55">
        <w:t>Background documents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6C5B98" w:rsidRPr="00A56E44" w:rsidTr="00CF6631">
        <w:tc>
          <w:tcPr>
            <w:tcW w:w="2694" w:type="dxa"/>
            <w:shd w:val="clear" w:color="auto" w:fill="auto"/>
          </w:tcPr>
          <w:p w:rsidR="006C5B98" w:rsidRDefault="00AC3504" w:rsidP="009D0FDF">
            <w:pPr>
              <w:pStyle w:val="SingleTxtG"/>
              <w:spacing w:before="40"/>
              <w:ind w:left="0" w:right="0"/>
              <w:jc w:val="left"/>
            </w:pPr>
            <w:r>
              <w:t>ST/SG/AC.10/1/Rev.19</w:t>
            </w:r>
          </w:p>
        </w:tc>
        <w:tc>
          <w:tcPr>
            <w:tcW w:w="4676" w:type="dxa"/>
            <w:shd w:val="clear" w:color="auto" w:fill="auto"/>
          </w:tcPr>
          <w:p w:rsidR="006C5B98" w:rsidRPr="00F20D55" w:rsidRDefault="006C5B98" w:rsidP="009D0FDF">
            <w:pPr>
              <w:spacing w:after="120"/>
            </w:pPr>
            <w:r w:rsidRPr="00F20D55">
              <w:t xml:space="preserve">Recommendations on the Transport of Dangerous Goods, Model Regulations, </w:t>
            </w:r>
            <w:r w:rsidR="00AC3504">
              <w:t>nineteenth</w:t>
            </w:r>
            <w:r w:rsidRPr="00F20D55">
              <w:t xml:space="preserve"> revised edition</w:t>
            </w:r>
          </w:p>
        </w:tc>
      </w:tr>
      <w:tr w:rsidR="006C5B98" w:rsidRPr="00A56E44" w:rsidTr="00CF6631">
        <w:tc>
          <w:tcPr>
            <w:tcW w:w="2694" w:type="dxa"/>
            <w:shd w:val="clear" w:color="auto" w:fill="auto"/>
          </w:tcPr>
          <w:p w:rsidR="006C5B98" w:rsidRDefault="006C5B98" w:rsidP="009D0FDF">
            <w:pPr>
              <w:pStyle w:val="SingleTxtG"/>
              <w:spacing w:before="40"/>
              <w:ind w:left="0" w:right="0"/>
              <w:jc w:val="left"/>
            </w:pPr>
            <w:r w:rsidRPr="00AD5D50">
              <w:t>ST/SG/AC.10/11/Rev.</w:t>
            </w:r>
            <w:r>
              <w:t>6</w:t>
            </w:r>
          </w:p>
        </w:tc>
        <w:tc>
          <w:tcPr>
            <w:tcW w:w="4676" w:type="dxa"/>
            <w:shd w:val="clear" w:color="auto" w:fill="auto"/>
          </w:tcPr>
          <w:p w:rsidR="006C5B98" w:rsidRPr="00F20D55" w:rsidRDefault="006C5B98" w:rsidP="009D0FDF">
            <w:pPr>
              <w:spacing w:after="120"/>
            </w:pPr>
            <w:r w:rsidRPr="00F20D55">
              <w:t xml:space="preserve">Recommendations on the Transport of Dangerous Goods, Manual of Tests and Criteria, </w:t>
            </w:r>
            <w:r>
              <w:t xml:space="preserve">sixth </w:t>
            </w:r>
            <w:r w:rsidRPr="00F20D55">
              <w:t>revised edition</w:t>
            </w:r>
          </w:p>
        </w:tc>
      </w:tr>
      <w:tr w:rsidR="006C5B98" w:rsidRPr="00F20D55" w:rsidTr="00CF6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B98" w:rsidRPr="00F20D55" w:rsidRDefault="00AC3504" w:rsidP="009D0FDF">
            <w:pPr>
              <w:pStyle w:val="SingleTxtG"/>
              <w:spacing w:before="40"/>
              <w:ind w:left="0" w:right="0"/>
              <w:jc w:val="left"/>
            </w:pPr>
            <w:r>
              <w:t>ST/SG/AC.10/30/Rev.6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B98" w:rsidRPr="00F20D55" w:rsidRDefault="006C5B98" w:rsidP="009D0FDF">
            <w:pPr>
              <w:pStyle w:val="SingleTxtG"/>
              <w:spacing w:before="40"/>
              <w:ind w:left="0" w:right="0"/>
              <w:jc w:val="left"/>
            </w:pPr>
            <w:r w:rsidRPr="00F20D55">
              <w:t xml:space="preserve">Globally Harmonized System of Classification and Labelling of Chemicals (GHS), </w:t>
            </w:r>
            <w:r w:rsidR="00AC3504">
              <w:t>sixth</w:t>
            </w:r>
            <w:r>
              <w:t xml:space="preserve"> </w:t>
            </w:r>
            <w:r w:rsidRPr="00F20D55">
              <w:t>revised edition</w:t>
            </w:r>
          </w:p>
        </w:tc>
      </w:tr>
      <w:tr w:rsidR="00EA1594" w:rsidRPr="00F20D55" w:rsidTr="00CF6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594" w:rsidRDefault="00EA1594" w:rsidP="009D0FDF">
            <w:pPr>
              <w:pStyle w:val="SingleTxtG"/>
              <w:spacing w:before="40"/>
              <w:ind w:left="0" w:right="0"/>
              <w:jc w:val="left"/>
            </w:pPr>
            <w:r>
              <w:t>ST/SG/AC.10/C.3/100 and Add.1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594" w:rsidRPr="00F20D55" w:rsidRDefault="00EA1594" w:rsidP="009D0FDF">
            <w:pPr>
              <w:pStyle w:val="SingleTxtG"/>
              <w:spacing w:before="40"/>
              <w:ind w:left="0" w:right="0"/>
              <w:jc w:val="left"/>
            </w:pPr>
            <w:r w:rsidRPr="00F20D55">
              <w:t xml:space="preserve">Report of the Sub-Committee on its </w:t>
            </w:r>
            <w:r>
              <w:t xml:space="preserve">fiftieth </w:t>
            </w:r>
            <w:r w:rsidRPr="00F20D55">
              <w:t>session</w:t>
            </w:r>
          </w:p>
        </w:tc>
      </w:tr>
      <w:tr w:rsidR="0018477B" w:rsidRPr="00F20D55" w:rsidTr="00CF6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77B" w:rsidRDefault="006F2C18" w:rsidP="009D0FDF">
            <w:pPr>
              <w:pStyle w:val="SingleTxtG"/>
              <w:spacing w:before="40"/>
              <w:ind w:left="0" w:right="0"/>
              <w:jc w:val="left"/>
            </w:pPr>
            <w:r>
              <w:t>ST/SG/AC.10/C.4/64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77B" w:rsidRDefault="0018477B" w:rsidP="009D0FDF">
            <w:pPr>
              <w:pStyle w:val="SingleTxtG"/>
              <w:spacing w:before="40"/>
              <w:ind w:left="0" w:right="0"/>
              <w:jc w:val="left"/>
            </w:pPr>
            <w:r>
              <w:t xml:space="preserve">Report of the GHS Sub-Committee on its </w:t>
            </w:r>
            <w:r w:rsidR="006F2C18">
              <w:rPr>
                <w:rFonts w:ascii="Open Sans" w:hAnsi="Open Sans"/>
                <w:color w:val="4C4845"/>
                <w:spacing w:val="-4"/>
                <w:sz w:val="23"/>
                <w:szCs w:val="23"/>
              </w:rPr>
              <w:t>thirty-second session</w:t>
            </w:r>
          </w:p>
        </w:tc>
      </w:tr>
      <w:tr w:rsidR="003D2F64" w:rsidRPr="00F20D55" w:rsidTr="00CF6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64" w:rsidRDefault="003D2F64" w:rsidP="009D0FDF">
            <w:pPr>
              <w:pStyle w:val="SingleTxtG"/>
              <w:spacing w:before="40"/>
              <w:ind w:left="0" w:right="0"/>
              <w:jc w:val="left"/>
            </w:pPr>
            <w:r>
              <w:t>ST/SG/AC.10/44 and Add.1-3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64" w:rsidRDefault="003D2F64" w:rsidP="009D0FDF">
            <w:pPr>
              <w:pStyle w:val="SingleTxtG"/>
              <w:spacing w:before="40"/>
              <w:ind w:left="0" w:right="0"/>
              <w:jc w:val="left"/>
            </w:pPr>
            <w:r w:rsidRPr="00155700">
              <w:rPr>
                <w:bCs/>
              </w:rPr>
              <w:t>R</w:t>
            </w:r>
            <w:r>
              <w:rPr>
                <w:bCs/>
              </w:rPr>
              <w:t>eport</w:t>
            </w:r>
            <w:r w:rsidRPr="00155700">
              <w:rPr>
                <w:bCs/>
              </w:rPr>
              <w:t xml:space="preserve"> </w:t>
            </w:r>
            <w:r>
              <w:rPr>
                <w:bCs/>
              </w:rPr>
              <w:t>of the Committee of Experts on the Transport of Dangerous Goods and on the Globally Harmonized System of Classification and Labelling of Chemicals on its eighth session</w:t>
            </w:r>
          </w:p>
        </w:tc>
      </w:tr>
    </w:tbl>
    <w:p w:rsidR="006C5B98" w:rsidRDefault="006C5B98" w:rsidP="009D0FDF">
      <w:pPr>
        <w:pStyle w:val="H1G"/>
        <w:keepNext w:val="0"/>
        <w:keepLines w:val="0"/>
        <w:numPr>
          <w:ilvl w:val="0"/>
          <w:numId w:val="17"/>
        </w:numPr>
        <w:spacing w:before="240" w:after="120"/>
      </w:pPr>
      <w:r>
        <w:lastRenderedPageBreak/>
        <w:t>Explosives and related matters</w:t>
      </w:r>
    </w:p>
    <w:p w:rsidR="006C5B98" w:rsidRDefault="006C5B98" w:rsidP="009D0FDF">
      <w:pPr>
        <w:pStyle w:val="H23G"/>
        <w:keepNext w:val="0"/>
        <w:keepLines w:val="0"/>
        <w:ind w:left="1140" w:firstLine="0"/>
      </w:pPr>
      <w:r>
        <w:t>(a)</w:t>
      </w:r>
      <w:r>
        <w:tab/>
      </w:r>
      <w:r w:rsidR="00AC3504">
        <w:t>Review of test series 6</w:t>
      </w:r>
    </w:p>
    <w:p w:rsidR="001163EA" w:rsidRPr="001163EA" w:rsidRDefault="001163EA" w:rsidP="009D0FDF">
      <w:pPr>
        <w:ind w:left="567" w:firstLine="567"/>
      </w:pPr>
      <w:r>
        <w:t>At the time of writing no document has been submitted under this agenda item</w:t>
      </w:r>
    </w:p>
    <w:p w:rsidR="006C5B98" w:rsidRDefault="006C5B98" w:rsidP="009D0FDF">
      <w:pPr>
        <w:pStyle w:val="H23G"/>
        <w:keepNext w:val="0"/>
        <w:keepLines w:val="0"/>
      </w:pPr>
      <w:r>
        <w:tab/>
      </w:r>
      <w:r>
        <w:tab/>
        <w:t>(b)</w:t>
      </w:r>
      <w:r>
        <w:tab/>
        <w:t>Review of Test</w:t>
      </w:r>
      <w:r w:rsidR="003B0FDF">
        <w:t>s</w:t>
      </w:r>
      <w:r>
        <w:t xml:space="preserve"> </w:t>
      </w:r>
      <w:r w:rsidR="00AC3504">
        <w:t>in parts I, II and III of the Manual of Tests and Criteria</w:t>
      </w:r>
    </w:p>
    <w:p w:rsidR="0018477B" w:rsidRPr="0018477B" w:rsidRDefault="0018477B" w:rsidP="009D0FDF">
      <w:pPr>
        <w:ind w:left="1134"/>
      </w:pPr>
      <w:r>
        <w:t>At the time of writing no document has been submitted under this agenda sub-item</w:t>
      </w:r>
    </w:p>
    <w:p w:rsidR="006C5B98" w:rsidRDefault="006C5B98" w:rsidP="009D0FDF">
      <w:pPr>
        <w:pStyle w:val="H23G"/>
        <w:keepNext w:val="0"/>
        <w:keepLines w:val="0"/>
      </w:pPr>
      <w:r>
        <w:tab/>
      </w:r>
      <w:r>
        <w:tab/>
        <w:t>(c)</w:t>
      </w:r>
      <w:r>
        <w:tab/>
      </w:r>
      <w:r w:rsidR="00AC3504">
        <w:t>Electronic detonators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694AE2" w:rsidTr="00F85752">
        <w:tc>
          <w:tcPr>
            <w:tcW w:w="2450" w:type="dxa"/>
            <w:shd w:val="clear" w:color="auto" w:fill="auto"/>
          </w:tcPr>
          <w:p w:rsidR="006C5B98" w:rsidRPr="00604FCD" w:rsidRDefault="00DF3E53" w:rsidP="009D0F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ST/SG/AC.10/C.3/2017/14 (AEISG)</w:t>
            </w:r>
          </w:p>
        </w:tc>
        <w:tc>
          <w:tcPr>
            <w:tcW w:w="4920" w:type="dxa"/>
            <w:shd w:val="clear" w:color="auto" w:fill="auto"/>
          </w:tcPr>
          <w:p w:rsidR="006C5B98" w:rsidRPr="00694AE2" w:rsidRDefault="00DF3E53" w:rsidP="009D0FD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New UN entries for electronic detonators</w:t>
            </w:r>
          </w:p>
        </w:tc>
      </w:tr>
    </w:tbl>
    <w:p w:rsidR="006C5B98" w:rsidRDefault="006C5B98" w:rsidP="009D0FDF">
      <w:pPr>
        <w:pStyle w:val="H23G"/>
        <w:keepNext w:val="0"/>
        <w:keepLines w:val="0"/>
      </w:pPr>
      <w:r>
        <w:tab/>
      </w:r>
      <w:r>
        <w:tab/>
        <w:t>(d)</w:t>
      </w:r>
      <w:r>
        <w:tab/>
      </w:r>
      <w:r w:rsidR="003B0FDF">
        <w:t>Guidance for application of T</w:t>
      </w:r>
      <w:r w:rsidR="00993356">
        <w:t>est Series 3 and 4</w:t>
      </w:r>
    </w:p>
    <w:p w:rsidR="001163EA" w:rsidRPr="001163EA" w:rsidRDefault="001163EA" w:rsidP="009D0FDF">
      <w:pPr>
        <w:ind w:left="567" w:firstLine="567"/>
      </w:pPr>
      <w:r>
        <w:t>At the time of writing no document has been submitted under this agenda sub-item</w:t>
      </w:r>
    </w:p>
    <w:p w:rsidR="006C5B98" w:rsidRDefault="006C5B98" w:rsidP="009D0FDF">
      <w:pPr>
        <w:pStyle w:val="H23G"/>
        <w:keepNext w:val="0"/>
        <w:keepLines w:val="0"/>
      </w:pPr>
      <w:r>
        <w:tab/>
      </w:r>
      <w:r>
        <w:tab/>
        <w:t>(e)</w:t>
      </w:r>
      <w:r>
        <w:tab/>
      </w:r>
      <w:r w:rsidR="00993356">
        <w:t>Stability tests for industrial nitrocellulose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93356" w:rsidRPr="00694AE2" w:rsidTr="00026910">
        <w:tc>
          <w:tcPr>
            <w:tcW w:w="2450" w:type="dxa"/>
            <w:shd w:val="clear" w:color="auto" w:fill="auto"/>
          </w:tcPr>
          <w:p w:rsidR="00993356" w:rsidRPr="00604FCD" w:rsidRDefault="00517D95" w:rsidP="009D0FDF">
            <w:pPr>
              <w:spacing w:before="40" w:after="120"/>
            </w:pPr>
            <w:r>
              <w:t>ST/SG/AC.10/C.3/2017/3 (Germany)</w:t>
            </w:r>
          </w:p>
        </w:tc>
        <w:tc>
          <w:tcPr>
            <w:tcW w:w="4920" w:type="dxa"/>
            <w:shd w:val="clear" w:color="auto" w:fill="auto"/>
          </w:tcPr>
          <w:p w:rsidR="00993356" w:rsidRPr="00694AE2" w:rsidRDefault="00517D95" w:rsidP="009D0F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Stability tests for industrial nitrocellulose</w:t>
            </w:r>
          </w:p>
        </w:tc>
      </w:tr>
    </w:tbl>
    <w:p w:rsidR="00993356" w:rsidRDefault="006C5B98" w:rsidP="009D0FDF">
      <w:pPr>
        <w:pStyle w:val="H23G"/>
        <w:keepNext w:val="0"/>
        <w:keepLines w:val="0"/>
      </w:pPr>
      <w:r>
        <w:tab/>
      </w:r>
      <w:r>
        <w:tab/>
        <w:t>(f)</w:t>
      </w:r>
      <w:r>
        <w:tab/>
      </w:r>
      <w:r w:rsidR="00993356">
        <w:t>Application of security provisions to explosives N.O.S.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93356" w:rsidRPr="00694AE2" w:rsidTr="00026910">
        <w:tc>
          <w:tcPr>
            <w:tcW w:w="2450" w:type="dxa"/>
            <w:shd w:val="clear" w:color="auto" w:fill="auto"/>
          </w:tcPr>
          <w:p w:rsidR="00993356" w:rsidRPr="00604FCD" w:rsidRDefault="00DF3E53" w:rsidP="009D0FDF">
            <w:pPr>
              <w:spacing w:before="40" w:after="120"/>
            </w:pPr>
            <w:r>
              <w:rPr>
                <w:lang w:val="en-US"/>
              </w:rPr>
              <w:t>ST/SG/AC.10/C.3/2017/19 (United Kingdom)</w:t>
            </w:r>
          </w:p>
        </w:tc>
        <w:tc>
          <w:tcPr>
            <w:tcW w:w="4920" w:type="dxa"/>
            <w:shd w:val="clear" w:color="auto" w:fill="auto"/>
          </w:tcPr>
          <w:p w:rsidR="00993356" w:rsidRPr="00694AE2" w:rsidRDefault="00DF3E53" w:rsidP="009D0F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Application of security provisions to explosives</w:t>
            </w:r>
          </w:p>
        </w:tc>
      </w:tr>
      <w:tr w:rsidR="00DF3E53" w:rsidRPr="00694AE2" w:rsidTr="00026910">
        <w:tc>
          <w:tcPr>
            <w:tcW w:w="2450" w:type="dxa"/>
            <w:shd w:val="clear" w:color="auto" w:fill="auto"/>
          </w:tcPr>
          <w:p w:rsidR="00DF3E53" w:rsidRDefault="00DF3E53" w:rsidP="009D0F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ST/SG/AC.10/C.3/2017/20 (United Kingdom)</w:t>
            </w:r>
          </w:p>
        </w:tc>
        <w:tc>
          <w:tcPr>
            <w:tcW w:w="4920" w:type="dxa"/>
            <w:shd w:val="clear" w:color="auto" w:fill="auto"/>
          </w:tcPr>
          <w:p w:rsidR="00DF3E53" w:rsidRDefault="00DF3E53" w:rsidP="009D0F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Application of security provisions to explosives</w:t>
            </w:r>
          </w:p>
        </w:tc>
      </w:tr>
    </w:tbl>
    <w:p w:rsidR="006C5B98" w:rsidRDefault="006C5B98" w:rsidP="009D0FDF">
      <w:pPr>
        <w:pStyle w:val="H23G"/>
        <w:keepNext w:val="0"/>
        <w:keepLines w:val="0"/>
      </w:pPr>
      <w:r>
        <w:tab/>
      </w:r>
      <w:r>
        <w:tab/>
        <w:t>(g)</w:t>
      </w:r>
      <w:r>
        <w:tab/>
      </w:r>
      <w:r w:rsidR="00993356">
        <w:t>Review of packing instructions for explosives</w:t>
      </w:r>
    </w:p>
    <w:p w:rsidR="001163EA" w:rsidRDefault="001163EA" w:rsidP="009D0FDF">
      <w:pPr>
        <w:ind w:left="567" w:firstLine="567"/>
      </w:pPr>
      <w:r>
        <w:t>At the time of writing no document has been submitted under this agenda sub-item</w:t>
      </w:r>
    </w:p>
    <w:p w:rsidR="006C5B98" w:rsidRDefault="006C5B98" w:rsidP="009D0FDF">
      <w:pPr>
        <w:pStyle w:val="H23G"/>
        <w:keepNext w:val="0"/>
        <w:keepLines w:val="0"/>
      </w:pPr>
      <w:r>
        <w:tab/>
      </w:r>
      <w:r>
        <w:tab/>
        <w:t>(h)</w:t>
      </w:r>
      <w:r>
        <w:tab/>
      </w:r>
      <w:r w:rsidR="00993356">
        <w:t>Classification of articles under UN No. 0349</w:t>
      </w:r>
    </w:p>
    <w:p w:rsidR="001163EA" w:rsidRDefault="001163EA" w:rsidP="009D0FDF">
      <w:pPr>
        <w:ind w:left="567" w:firstLine="567"/>
      </w:pPr>
      <w:r>
        <w:t>At the time of writing no document has been submitted under this agenda sub-item</w:t>
      </w:r>
    </w:p>
    <w:p w:rsidR="006C5B98" w:rsidRDefault="006C5B98" w:rsidP="009D0FDF">
      <w:pPr>
        <w:pStyle w:val="H23G"/>
        <w:keepNext w:val="0"/>
        <w:keepLines w:val="0"/>
      </w:pPr>
      <w:r>
        <w:tab/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 w:rsidR="006934EA">
        <w:t>Review of Chapter 2.1 of the GHS</w:t>
      </w:r>
    </w:p>
    <w:p w:rsidR="001163EA" w:rsidRPr="001163EA" w:rsidRDefault="001163EA" w:rsidP="009D0FDF">
      <w:pPr>
        <w:ind w:left="567" w:firstLine="567"/>
      </w:pPr>
      <w:r>
        <w:t>At the time of writing no document has been submitted under this agenda sub-item</w:t>
      </w:r>
    </w:p>
    <w:p w:rsidR="00EC4681" w:rsidRDefault="00EC4681" w:rsidP="009D0FDF">
      <w:pPr>
        <w:pStyle w:val="H23G"/>
        <w:keepNext w:val="0"/>
        <w:keepLines w:val="0"/>
      </w:pPr>
      <w:r>
        <w:tab/>
      </w:r>
      <w:r>
        <w:tab/>
        <w:t>(j)</w:t>
      </w:r>
      <w:r>
        <w:tab/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EC4681" w:rsidRPr="00604FCD" w:rsidTr="00026910">
        <w:tc>
          <w:tcPr>
            <w:tcW w:w="2450" w:type="dxa"/>
            <w:shd w:val="clear" w:color="auto" w:fill="auto"/>
          </w:tcPr>
          <w:p w:rsidR="00EC4681" w:rsidRPr="00604FCD" w:rsidRDefault="001163EA" w:rsidP="0002691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ST/SG/AC.10/C.3/2017/23 (Switzerland)</w:t>
            </w:r>
          </w:p>
        </w:tc>
        <w:tc>
          <w:tcPr>
            <w:tcW w:w="4920" w:type="dxa"/>
            <w:shd w:val="clear" w:color="auto" w:fill="auto"/>
          </w:tcPr>
          <w:p w:rsidR="00EC4681" w:rsidRPr="00604FCD" w:rsidRDefault="001163EA" w:rsidP="0002691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Transporting fireworks in small quantities</w:t>
            </w:r>
          </w:p>
        </w:tc>
      </w:tr>
    </w:tbl>
    <w:p w:rsidR="006C5B98" w:rsidRDefault="006C5B98" w:rsidP="006934EA">
      <w:pPr>
        <w:pStyle w:val="H1G"/>
        <w:keepNext w:val="0"/>
        <w:keepLines w:val="0"/>
        <w:numPr>
          <w:ilvl w:val="0"/>
          <w:numId w:val="17"/>
        </w:numPr>
      </w:pPr>
      <w:r>
        <w:t>Listing, classification and packing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EC4681" w:rsidRPr="00604FCD" w:rsidTr="00026910">
        <w:tc>
          <w:tcPr>
            <w:tcW w:w="2450" w:type="dxa"/>
            <w:shd w:val="clear" w:color="auto" w:fill="auto"/>
          </w:tcPr>
          <w:p w:rsidR="00EC4681" w:rsidRPr="00604FCD" w:rsidRDefault="00CB0999" w:rsidP="0002691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ST/SG/AC.10/C.3/2017/2 (Germany)</w:t>
            </w:r>
          </w:p>
        </w:tc>
        <w:tc>
          <w:tcPr>
            <w:tcW w:w="4920" w:type="dxa"/>
            <w:shd w:val="clear" w:color="auto" w:fill="auto"/>
          </w:tcPr>
          <w:p w:rsidR="00EC4681" w:rsidRPr="00604FCD" w:rsidRDefault="00CB0999" w:rsidP="00026910">
            <w:pPr>
              <w:spacing w:before="40" w:after="120"/>
              <w:rPr>
                <w:lang w:val="en-US"/>
              </w:rPr>
            </w:pPr>
            <w:r>
              <w:t>Clarification of special packing provisions PP13 and PP33</w:t>
            </w:r>
          </w:p>
        </w:tc>
      </w:tr>
      <w:tr w:rsidR="00B74C81" w:rsidRPr="00604FCD" w:rsidTr="00026910">
        <w:tc>
          <w:tcPr>
            <w:tcW w:w="2450" w:type="dxa"/>
            <w:shd w:val="clear" w:color="auto" w:fill="auto"/>
          </w:tcPr>
          <w:p w:rsidR="00B74C81" w:rsidRDefault="00B74C81" w:rsidP="009D0FDF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ST/SG/AC.10/C.3/2017/5 (</w:t>
            </w:r>
            <w:r w:rsidR="003D2F64">
              <w:rPr>
                <w:lang w:val="en-US"/>
              </w:rPr>
              <w:t>Switzerland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B74C81" w:rsidRPr="003D2F64" w:rsidRDefault="00B74C81" w:rsidP="009D0FDF">
            <w:pPr>
              <w:keepNext/>
              <w:keepLines/>
              <w:spacing w:before="40" w:after="120"/>
            </w:pPr>
            <w:r w:rsidRPr="003D2F64">
              <w:t xml:space="preserve">Exemption </w:t>
            </w:r>
            <w:r w:rsidR="003D2F64">
              <w:t>in special provision 375 for environmentally hazardous substances of UN Nos</w:t>
            </w:r>
            <w:r w:rsidR="00AD3EDA">
              <w:t>.</w:t>
            </w:r>
            <w:r w:rsidR="003D2F64">
              <w:t xml:space="preserve"> 3077 and 3082</w:t>
            </w:r>
          </w:p>
        </w:tc>
      </w:tr>
      <w:tr w:rsidR="00B74C81" w:rsidRPr="00604FCD" w:rsidTr="00026910">
        <w:tc>
          <w:tcPr>
            <w:tcW w:w="2450" w:type="dxa"/>
            <w:shd w:val="clear" w:color="auto" w:fill="auto"/>
          </w:tcPr>
          <w:p w:rsidR="00B74C81" w:rsidRDefault="00B74C81" w:rsidP="0002691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ST/SG/AC.10/C.3/2017/10 (Germany)</w:t>
            </w:r>
          </w:p>
        </w:tc>
        <w:tc>
          <w:tcPr>
            <w:tcW w:w="4920" w:type="dxa"/>
            <w:shd w:val="clear" w:color="auto" w:fill="auto"/>
          </w:tcPr>
          <w:p w:rsidR="00B74C81" w:rsidRDefault="00B74C81" w:rsidP="00026910">
            <w:pPr>
              <w:spacing w:before="40" w:after="120"/>
            </w:pPr>
            <w:r>
              <w:t>Interpretation of special provision 366</w:t>
            </w:r>
          </w:p>
        </w:tc>
      </w:tr>
      <w:tr w:rsidR="00DF3E53" w:rsidRPr="00604FCD" w:rsidTr="00026910">
        <w:tc>
          <w:tcPr>
            <w:tcW w:w="2450" w:type="dxa"/>
            <w:shd w:val="clear" w:color="auto" w:fill="auto"/>
          </w:tcPr>
          <w:p w:rsidR="00DF3E53" w:rsidRDefault="00DF3E53" w:rsidP="00DF3E53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ST/SG/AC.10/C.3/2017/12 (Germany)</w:t>
            </w:r>
          </w:p>
        </w:tc>
        <w:tc>
          <w:tcPr>
            <w:tcW w:w="4920" w:type="dxa"/>
            <w:shd w:val="clear" w:color="auto" w:fill="auto"/>
          </w:tcPr>
          <w:p w:rsidR="00DF3E53" w:rsidRDefault="00DF3E53" w:rsidP="00026910">
            <w:pPr>
              <w:spacing w:before="40" w:after="120"/>
            </w:pPr>
            <w:r>
              <w:t>Application of packing instruction P003 to large articles</w:t>
            </w:r>
          </w:p>
        </w:tc>
      </w:tr>
      <w:tr w:rsidR="001163EA" w:rsidRPr="00604FCD" w:rsidTr="00026910">
        <w:tc>
          <w:tcPr>
            <w:tcW w:w="2450" w:type="dxa"/>
            <w:shd w:val="clear" w:color="auto" w:fill="auto"/>
          </w:tcPr>
          <w:p w:rsidR="001163EA" w:rsidRDefault="001163EA" w:rsidP="00DF3E53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ST/SG/AC.10/C.3/2017/24 (IATA)</w:t>
            </w:r>
          </w:p>
        </w:tc>
        <w:tc>
          <w:tcPr>
            <w:tcW w:w="4920" w:type="dxa"/>
            <w:shd w:val="clear" w:color="auto" w:fill="auto"/>
          </w:tcPr>
          <w:p w:rsidR="001163EA" w:rsidRDefault="001163EA" w:rsidP="00026910">
            <w:pPr>
              <w:spacing w:before="40" w:after="120"/>
            </w:pPr>
            <w:r>
              <w:t>Meaning of “state of origin” for Genetically Modified Organisms and Genetically Modified Micro-Organisms</w:t>
            </w:r>
          </w:p>
        </w:tc>
      </w:tr>
      <w:tr w:rsidR="001163EA" w:rsidRPr="00604FCD" w:rsidTr="00026910">
        <w:tc>
          <w:tcPr>
            <w:tcW w:w="2450" w:type="dxa"/>
            <w:shd w:val="clear" w:color="auto" w:fill="auto"/>
          </w:tcPr>
          <w:p w:rsidR="001163EA" w:rsidRDefault="001163EA" w:rsidP="00DF3E53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ST/SG/AC.10/C.3/2017/25 (Canada, United Kingdom)</w:t>
            </w:r>
          </w:p>
        </w:tc>
        <w:tc>
          <w:tcPr>
            <w:tcW w:w="4920" w:type="dxa"/>
            <w:shd w:val="clear" w:color="auto" w:fill="auto"/>
          </w:tcPr>
          <w:p w:rsidR="001163EA" w:rsidRDefault="001163EA" w:rsidP="00026910">
            <w:pPr>
              <w:spacing w:before="40" w:after="120"/>
            </w:pPr>
            <w:r>
              <w:t>Classification and packaging for infectious waste of Category A</w:t>
            </w:r>
          </w:p>
        </w:tc>
      </w:tr>
    </w:tbl>
    <w:p w:rsidR="006C5B98" w:rsidRDefault="006C5B98" w:rsidP="006934EA">
      <w:pPr>
        <w:pStyle w:val="H1G"/>
        <w:keepNext w:val="0"/>
        <w:keepLines w:val="0"/>
        <w:numPr>
          <w:ilvl w:val="0"/>
          <w:numId w:val="17"/>
        </w:numPr>
      </w:pPr>
      <w:r>
        <w:t>Electric storage systems</w:t>
      </w:r>
    </w:p>
    <w:p w:rsidR="006C5B98" w:rsidRDefault="006C5B98" w:rsidP="006934EA">
      <w:pPr>
        <w:pStyle w:val="H23G"/>
        <w:keepNext w:val="0"/>
        <w:keepLines w:val="0"/>
        <w:ind w:left="1140" w:firstLine="0"/>
      </w:pPr>
      <w:r>
        <w:t>(a)</w:t>
      </w:r>
      <w:r>
        <w:tab/>
        <w:t>Testing of lithium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604FCD" w:rsidTr="00F85752">
        <w:tc>
          <w:tcPr>
            <w:tcW w:w="2450" w:type="dxa"/>
            <w:shd w:val="clear" w:color="auto" w:fill="auto"/>
          </w:tcPr>
          <w:p w:rsidR="006C5B98" w:rsidRPr="00604FCD" w:rsidRDefault="001163EA" w:rsidP="001163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ST/SG/AC.10/C.3/2017/27 (MDBTC)</w:t>
            </w:r>
          </w:p>
        </w:tc>
        <w:tc>
          <w:tcPr>
            <w:tcW w:w="4920" w:type="dxa"/>
            <w:shd w:val="clear" w:color="auto" w:fill="auto"/>
          </w:tcPr>
          <w:p w:rsidR="006C5B98" w:rsidRPr="00604FCD" w:rsidRDefault="001163EA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Lithium battery test summary document</w:t>
            </w:r>
          </w:p>
        </w:tc>
      </w:tr>
    </w:tbl>
    <w:p w:rsidR="006C5B98" w:rsidRDefault="006C5B98" w:rsidP="006934EA">
      <w:pPr>
        <w:pStyle w:val="H23G"/>
        <w:keepNext w:val="0"/>
        <w:keepLines w:val="0"/>
        <w:ind w:left="1140" w:firstLine="0"/>
      </w:pPr>
      <w:r>
        <w:t>(b)</w:t>
      </w:r>
      <w:r>
        <w:tab/>
      </w:r>
      <w:r w:rsidR="00EC4681">
        <w:t>Hazard-based system for classification of lithium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AD3EDA" w:rsidRPr="00604FCD" w:rsidTr="00C60C39">
        <w:tc>
          <w:tcPr>
            <w:tcW w:w="2450" w:type="dxa"/>
            <w:shd w:val="clear" w:color="auto" w:fill="auto"/>
          </w:tcPr>
          <w:p w:rsidR="00AD3EDA" w:rsidRPr="00604FCD" w:rsidRDefault="00AD3EDA" w:rsidP="00C60C3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ST/SG/AC.10/C.3/2017/16 (France) + INF.3 (France)</w:t>
            </w:r>
          </w:p>
        </w:tc>
        <w:tc>
          <w:tcPr>
            <w:tcW w:w="4920" w:type="dxa"/>
            <w:shd w:val="clear" w:color="auto" w:fill="auto"/>
          </w:tcPr>
          <w:p w:rsidR="00AD3EDA" w:rsidRPr="00604FCD" w:rsidRDefault="00AD3EDA" w:rsidP="00C60C39">
            <w:pPr>
              <w:spacing w:before="40" w:after="120"/>
              <w:rPr>
                <w:lang w:val="en-US"/>
              </w:rPr>
            </w:pPr>
            <w:r>
              <w:t>Report of the informal working group on lithium batteries on its first session of the biennium 2017-2018</w:t>
            </w:r>
          </w:p>
        </w:tc>
      </w:tr>
    </w:tbl>
    <w:p w:rsidR="006C5B98" w:rsidRDefault="006C5B98" w:rsidP="006934EA">
      <w:pPr>
        <w:pStyle w:val="H23G"/>
        <w:keepNext w:val="0"/>
        <w:keepLines w:val="0"/>
        <w:ind w:left="1140" w:firstLine="0"/>
      </w:pPr>
      <w:r>
        <w:t>(c)</w:t>
      </w:r>
      <w:r>
        <w:tab/>
      </w:r>
      <w:r w:rsidR="00EC4681">
        <w:t>Transport provisions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CB0999" w:rsidRPr="00604FCD" w:rsidTr="00BE44BA">
        <w:tc>
          <w:tcPr>
            <w:tcW w:w="2450" w:type="dxa"/>
            <w:shd w:val="clear" w:color="auto" w:fill="auto"/>
          </w:tcPr>
          <w:p w:rsidR="00CB0999" w:rsidRPr="00604FCD" w:rsidRDefault="00B74C81" w:rsidP="00AD3ED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ST/SG/AC.10/C.3/2017/6 (</w:t>
            </w:r>
            <w:r w:rsidR="00AD3EDA">
              <w:rPr>
                <w:lang w:val="en-US"/>
              </w:rPr>
              <w:t>Switzerland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CB0999" w:rsidRPr="00604FCD" w:rsidRDefault="00B74C81" w:rsidP="009D0F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Exemption </w:t>
            </w:r>
            <w:r w:rsidR="00AD3EDA">
              <w:rPr>
                <w:lang w:val="en-US"/>
              </w:rPr>
              <w:t xml:space="preserve">of batteries installed in vehicles under </w:t>
            </w:r>
            <w:r w:rsidR="009D0FDF">
              <w:rPr>
                <w:lang w:val="en-US"/>
              </w:rPr>
              <w:t xml:space="preserve">UN </w:t>
            </w:r>
            <w:r>
              <w:rPr>
                <w:lang w:val="en-US"/>
              </w:rPr>
              <w:t>No</w:t>
            </w:r>
            <w:r w:rsidR="00AD3EDA">
              <w:rPr>
                <w:lang w:val="en-US"/>
              </w:rPr>
              <w:t>.</w:t>
            </w:r>
            <w:r>
              <w:rPr>
                <w:lang w:val="en-US"/>
              </w:rPr>
              <w:t xml:space="preserve"> 3166</w:t>
            </w:r>
          </w:p>
        </w:tc>
      </w:tr>
      <w:tr w:rsidR="00B74C81" w:rsidRPr="00604FCD" w:rsidTr="00BE44BA">
        <w:tc>
          <w:tcPr>
            <w:tcW w:w="2450" w:type="dxa"/>
            <w:shd w:val="clear" w:color="auto" w:fill="auto"/>
          </w:tcPr>
          <w:p w:rsidR="00B74C81" w:rsidRDefault="00B74C81" w:rsidP="00B74C81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ST/SG/AC.10/C.3/2017/8 (</w:t>
            </w:r>
            <w:r w:rsidR="00AD3EDA">
              <w:rPr>
                <w:lang w:val="en-US"/>
              </w:rPr>
              <w:t>Switzerland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B74C81" w:rsidRDefault="00B74C81" w:rsidP="00AD3ED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Exemption </w:t>
            </w:r>
            <w:r w:rsidR="00AD3EDA">
              <w:rPr>
                <w:lang w:val="en-US"/>
              </w:rPr>
              <w:t>of batteries of UN Nos.</w:t>
            </w:r>
            <w:r>
              <w:rPr>
                <w:lang w:val="en-US"/>
              </w:rPr>
              <w:t xml:space="preserve"> 2800, 2794, 2795, 3028 et 3496 install</w:t>
            </w:r>
            <w:r w:rsidR="00AD3EDA">
              <w:rPr>
                <w:lang w:val="en-US"/>
              </w:rPr>
              <w:t>ed in vehicles</w:t>
            </w:r>
          </w:p>
        </w:tc>
      </w:tr>
      <w:tr w:rsidR="00DF3E53" w:rsidRPr="00604FCD" w:rsidTr="00BE44BA">
        <w:tc>
          <w:tcPr>
            <w:tcW w:w="2450" w:type="dxa"/>
            <w:shd w:val="clear" w:color="auto" w:fill="auto"/>
          </w:tcPr>
          <w:p w:rsidR="00DF3E53" w:rsidRDefault="00DF3E53" w:rsidP="00DF3E53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ST/SG/AC.10/C.3/2017/11 (</w:t>
            </w:r>
            <w:r w:rsidR="00AD3EDA">
              <w:rPr>
                <w:lang w:val="en-US"/>
              </w:rPr>
              <w:t>Switzerland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DF3E53" w:rsidRDefault="00F842E5" w:rsidP="003B0F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Assign</w:t>
            </w:r>
            <w:r w:rsidR="003B0FDF">
              <w:rPr>
                <w:lang w:val="en-US"/>
              </w:rPr>
              <w:t>ment</w:t>
            </w:r>
            <w:r>
              <w:rPr>
                <w:lang w:val="en-US"/>
              </w:rPr>
              <w:t xml:space="preserve"> of equipment powered by batteries to UN Nos.</w:t>
            </w:r>
            <w:r w:rsidR="00DF3E53">
              <w:rPr>
                <w:lang w:val="en-US"/>
              </w:rPr>
              <w:t xml:space="preserve"> 2800, 2794, 2795, 3028 </w:t>
            </w:r>
            <w:r>
              <w:rPr>
                <w:lang w:val="en-US"/>
              </w:rPr>
              <w:t>and</w:t>
            </w:r>
            <w:r w:rsidR="00DF3E53">
              <w:rPr>
                <w:lang w:val="en-US"/>
              </w:rPr>
              <w:t xml:space="preserve"> 3496</w:t>
            </w:r>
          </w:p>
        </w:tc>
      </w:tr>
      <w:tr w:rsidR="001163EA" w:rsidRPr="00604FCD" w:rsidTr="00BE44BA">
        <w:tc>
          <w:tcPr>
            <w:tcW w:w="2450" w:type="dxa"/>
            <w:shd w:val="clear" w:color="auto" w:fill="auto"/>
          </w:tcPr>
          <w:p w:rsidR="001163EA" w:rsidRDefault="001163EA" w:rsidP="00DF3E53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ST/SG/AC.10/C.3/2017/22 (</w:t>
            </w:r>
            <w:r w:rsidR="00AD3EDA">
              <w:rPr>
                <w:lang w:val="en-US"/>
              </w:rPr>
              <w:t>Switzerland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1163EA" w:rsidRDefault="00F842E5" w:rsidP="00F842E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Scope of the exemption in </w:t>
            </w:r>
            <w:r w:rsidR="001163EA">
              <w:rPr>
                <w:lang w:val="en-US"/>
              </w:rPr>
              <w:t>1.1.1.2</w:t>
            </w:r>
          </w:p>
        </w:tc>
      </w:tr>
    </w:tbl>
    <w:p w:rsidR="006C5B98" w:rsidRDefault="006C5B98" w:rsidP="006934EA">
      <w:pPr>
        <w:pStyle w:val="H23G"/>
        <w:keepNext w:val="0"/>
        <w:keepLines w:val="0"/>
        <w:ind w:left="1140" w:firstLine="0"/>
      </w:pPr>
      <w:r>
        <w:t>(d)</w:t>
      </w:r>
      <w:r>
        <w:tab/>
      </w:r>
      <w:r w:rsidR="00EC4681">
        <w:t>Damaged or defective lithium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3B0FDF" w:rsidRPr="00604FCD" w:rsidTr="00613D1A">
        <w:tc>
          <w:tcPr>
            <w:tcW w:w="2450" w:type="dxa"/>
            <w:shd w:val="clear" w:color="auto" w:fill="auto"/>
          </w:tcPr>
          <w:p w:rsidR="003B0FDF" w:rsidRDefault="003B0FDF" w:rsidP="00613D1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ST/SG/AC.10/C.3/2017/9 (Switzerland)</w:t>
            </w:r>
          </w:p>
        </w:tc>
        <w:tc>
          <w:tcPr>
            <w:tcW w:w="4920" w:type="dxa"/>
            <w:shd w:val="clear" w:color="auto" w:fill="auto"/>
          </w:tcPr>
          <w:p w:rsidR="003B0FDF" w:rsidRDefault="003B0FDF" w:rsidP="003B0F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Damaged or defective lithium batteries or cells contained in vehicles or their equipment</w:t>
            </w:r>
          </w:p>
        </w:tc>
      </w:tr>
    </w:tbl>
    <w:p w:rsidR="00EC4681" w:rsidRDefault="00EC4681" w:rsidP="00EC4681">
      <w:pPr>
        <w:pStyle w:val="H23G"/>
        <w:keepNext w:val="0"/>
        <w:keepLines w:val="0"/>
        <w:ind w:left="1140" w:firstLine="0"/>
      </w:pPr>
      <w:r>
        <w:t>(e)</w:t>
      </w:r>
      <w:r>
        <w:tab/>
        <w:t>Sodium-ion batteries</w:t>
      </w:r>
    </w:p>
    <w:p w:rsidR="001163EA" w:rsidRPr="001163EA" w:rsidRDefault="001163EA" w:rsidP="001163EA">
      <w:pPr>
        <w:ind w:left="567" w:firstLine="567"/>
      </w:pPr>
      <w:r>
        <w:t>At the time of writing no document has been submitted under this agenda sub-item</w:t>
      </w:r>
    </w:p>
    <w:p w:rsidR="009D0FDF" w:rsidRDefault="009D0FDF">
      <w:pPr>
        <w:suppressAutoHyphens w:val="0"/>
        <w:spacing w:line="240" w:lineRule="auto"/>
        <w:rPr>
          <w:b/>
        </w:rPr>
      </w:pPr>
      <w:r>
        <w:br w:type="page"/>
      </w:r>
    </w:p>
    <w:p w:rsidR="00EC4681" w:rsidRPr="008C3391" w:rsidRDefault="00EC4681" w:rsidP="00EC4681">
      <w:pPr>
        <w:pStyle w:val="H23G"/>
        <w:keepNext w:val="0"/>
        <w:keepLines w:val="0"/>
        <w:ind w:left="1140" w:firstLine="0"/>
      </w:pPr>
      <w:r>
        <w:lastRenderedPageBreak/>
        <w:t>(f)</w:t>
      </w:r>
      <w:r>
        <w:tab/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EC4681" w:rsidRPr="00D56937" w:rsidTr="00026910">
        <w:tc>
          <w:tcPr>
            <w:tcW w:w="2694" w:type="dxa"/>
            <w:shd w:val="clear" w:color="auto" w:fill="auto"/>
          </w:tcPr>
          <w:p w:rsidR="00B74C81" w:rsidRPr="00604FCD" w:rsidRDefault="00B74C81" w:rsidP="00026910">
            <w:pPr>
              <w:spacing w:before="40" w:after="120"/>
            </w:pPr>
            <w:r>
              <w:t>ST/SG/AC.10/C.3/2017/4</w:t>
            </w:r>
            <w:r w:rsidR="00BC59D2">
              <w:t xml:space="preserve"> (Switzerland)</w:t>
            </w:r>
          </w:p>
        </w:tc>
        <w:tc>
          <w:tcPr>
            <w:tcW w:w="4676" w:type="dxa"/>
            <w:shd w:val="clear" w:color="auto" w:fill="auto"/>
          </w:tcPr>
          <w:p w:rsidR="00EC4681" w:rsidRPr="00694AE2" w:rsidRDefault="00BC59D2" w:rsidP="00BC59D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UN </w:t>
            </w:r>
            <w:r w:rsidR="00B74C81">
              <w:rPr>
                <w:lang w:val="en-US"/>
              </w:rPr>
              <w:t>No</w:t>
            </w:r>
            <w:r>
              <w:rPr>
                <w:lang w:val="en-US"/>
              </w:rPr>
              <w:t>.</w:t>
            </w:r>
            <w:r w:rsidR="00B74C81">
              <w:rPr>
                <w:lang w:val="en-US"/>
              </w:rPr>
              <w:t xml:space="preserve"> 3536 </w:t>
            </w:r>
            <w:r>
              <w:rPr>
                <w:lang w:val="en-US"/>
              </w:rPr>
              <w:t>and special provision</w:t>
            </w:r>
            <w:r w:rsidR="00B74C81">
              <w:rPr>
                <w:lang w:val="en-US"/>
              </w:rPr>
              <w:t xml:space="preserve"> 389</w:t>
            </w:r>
          </w:p>
        </w:tc>
      </w:tr>
      <w:tr w:rsidR="00B74C81" w:rsidRPr="00D56937" w:rsidTr="00026910">
        <w:tc>
          <w:tcPr>
            <w:tcW w:w="2694" w:type="dxa"/>
            <w:shd w:val="clear" w:color="auto" w:fill="auto"/>
          </w:tcPr>
          <w:p w:rsidR="00B74C81" w:rsidRDefault="00B74C81" w:rsidP="00B74C81">
            <w:pPr>
              <w:spacing w:before="40" w:after="120"/>
            </w:pPr>
            <w:r>
              <w:rPr>
                <w:lang w:val="en-US"/>
              </w:rPr>
              <w:t>ST/SG/AC.10/C.3/2017/13 (IATA)</w:t>
            </w:r>
          </w:p>
        </w:tc>
        <w:tc>
          <w:tcPr>
            <w:tcW w:w="4676" w:type="dxa"/>
            <w:shd w:val="clear" w:color="auto" w:fill="auto"/>
          </w:tcPr>
          <w:p w:rsidR="00B74C81" w:rsidRDefault="00B74C81" w:rsidP="0002691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Exemption for lithium battery powered cargo tracking units and data loggers</w:t>
            </w:r>
          </w:p>
        </w:tc>
      </w:tr>
    </w:tbl>
    <w:p w:rsidR="006C5B98" w:rsidRDefault="006C5B98" w:rsidP="006934EA">
      <w:pPr>
        <w:pStyle w:val="H1G"/>
        <w:keepNext w:val="0"/>
        <w:keepLines w:val="0"/>
        <w:numPr>
          <w:ilvl w:val="0"/>
          <w:numId w:val="17"/>
        </w:numPr>
      </w:pPr>
      <w:r>
        <w:t>Transport of gases</w:t>
      </w:r>
    </w:p>
    <w:p w:rsidR="006C5B98" w:rsidRDefault="006C5B98" w:rsidP="006934EA">
      <w:pPr>
        <w:pStyle w:val="H23G"/>
        <w:keepNext w:val="0"/>
        <w:keepLines w:val="0"/>
        <w:ind w:left="1140" w:firstLine="0"/>
      </w:pPr>
      <w:r>
        <w:t>(a)</w:t>
      </w:r>
      <w:r>
        <w:tab/>
        <w:t>Global recognition of UN and non-UN pressure receptacles</w:t>
      </w:r>
    </w:p>
    <w:p w:rsidR="001163EA" w:rsidRPr="001163EA" w:rsidRDefault="001163EA" w:rsidP="001163EA">
      <w:pPr>
        <w:ind w:left="567" w:firstLine="567"/>
      </w:pPr>
      <w:r>
        <w:t>At the time of writing no document has been submitted under this agenda sub-item</w:t>
      </w:r>
    </w:p>
    <w:p w:rsidR="006C5B98" w:rsidRPr="008C3391" w:rsidRDefault="006C5B98" w:rsidP="006934EA">
      <w:pPr>
        <w:pStyle w:val="H23G"/>
        <w:keepNext w:val="0"/>
        <w:keepLines w:val="0"/>
        <w:ind w:left="1140" w:firstLine="0"/>
      </w:pPr>
      <w:r>
        <w:t>(b)</w:t>
      </w:r>
      <w:r>
        <w:tab/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6C5B98" w:rsidRPr="00A56E44" w:rsidTr="00032477">
        <w:tc>
          <w:tcPr>
            <w:tcW w:w="2694" w:type="dxa"/>
            <w:shd w:val="clear" w:color="auto" w:fill="auto"/>
          </w:tcPr>
          <w:p w:rsidR="006C5B98" w:rsidRPr="00604FCD" w:rsidRDefault="00CB0999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 (Germany)</w:t>
            </w:r>
          </w:p>
        </w:tc>
        <w:tc>
          <w:tcPr>
            <w:tcW w:w="4676" w:type="dxa"/>
            <w:shd w:val="clear" w:color="auto" w:fill="auto"/>
          </w:tcPr>
          <w:p w:rsidR="006C5B98" w:rsidRDefault="00CB0999" w:rsidP="006934EA">
            <w:pPr>
              <w:spacing w:before="40" w:after="120"/>
              <w:rPr>
                <w:lang w:val="en-US"/>
              </w:rPr>
            </w:pPr>
            <w:r w:rsidRPr="006A1D67">
              <w:rPr>
                <w:lang w:val="en-US"/>
              </w:rPr>
              <w:t>Adsorbed gases – exemption for gases of Class 2.2 (not toxic, not flammable)</w:t>
            </w:r>
          </w:p>
        </w:tc>
      </w:tr>
      <w:tr w:rsidR="008E5057" w:rsidRPr="00A56E44" w:rsidTr="00032477">
        <w:tc>
          <w:tcPr>
            <w:tcW w:w="2694" w:type="dxa"/>
            <w:shd w:val="clear" w:color="auto" w:fill="auto"/>
          </w:tcPr>
          <w:p w:rsidR="008E5057" w:rsidRDefault="008E5057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ST/SG/AC.10/C.3/2017/15 (Germany)</w:t>
            </w:r>
          </w:p>
        </w:tc>
        <w:tc>
          <w:tcPr>
            <w:tcW w:w="4676" w:type="dxa"/>
            <w:shd w:val="clear" w:color="auto" w:fill="auto"/>
          </w:tcPr>
          <w:p w:rsidR="008E5057" w:rsidRPr="006A1D67" w:rsidRDefault="008E5057" w:rsidP="006934EA">
            <w:pPr>
              <w:spacing w:before="40" w:after="120"/>
              <w:rPr>
                <w:lang w:val="en-US"/>
              </w:rPr>
            </w:pPr>
            <w:r w:rsidRPr="006A1D67">
              <w:rPr>
                <w:lang w:val="en-US"/>
              </w:rPr>
              <w:t>A</w:t>
            </w:r>
            <w:r>
              <w:rPr>
                <w:lang w:val="en-US"/>
              </w:rPr>
              <w:t>cetylene cylinders</w:t>
            </w:r>
            <w:r w:rsidRPr="006A1D67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standards for the requirements according to sub-section 6.2.1.1.9</w:t>
            </w:r>
          </w:p>
        </w:tc>
      </w:tr>
      <w:tr w:rsidR="00665AF6" w:rsidRPr="00A56E44" w:rsidTr="00032477">
        <w:tc>
          <w:tcPr>
            <w:tcW w:w="2694" w:type="dxa"/>
            <w:shd w:val="clear" w:color="auto" w:fill="auto"/>
          </w:tcPr>
          <w:p w:rsidR="00665AF6" w:rsidRDefault="00665AF6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ST/SG/AC.10/C.3/2017/17 (ISO)</w:t>
            </w:r>
          </w:p>
        </w:tc>
        <w:tc>
          <w:tcPr>
            <w:tcW w:w="4676" w:type="dxa"/>
            <w:shd w:val="clear" w:color="auto" w:fill="auto"/>
          </w:tcPr>
          <w:p w:rsidR="00665AF6" w:rsidRPr="006A1D67" w:rsidRDefault="00665AF6" w:rsidP="006934EA">
            <w:pPr>
              <w:spacing w:before="40" w:after="120"/>
              <w:rPr>
                <w:lang w:val="en-US"/>
              </w:rPr>
            </w:pPr>
            <w:r>
              <w:t xml:space="preserve">Update of </w:t>
            </w:r>
            <w:r w:rsidRPr="007B2B1F">
              <w:t>ISO standards</w:t>
            </w:r>
            <w:r>
              <w:t xml:space="preserve"> in Class 2</w:t>
            </w:r>
          </w:p>
        </w:tc>
      </w:tr>
      <w:tr w:rsidR="00243EAE" w:rsidRPr="00A56E44" w:rsidTr="00032477">
        <w:tc>
          <w:tcPr>
            <w:tcW w:w="2694" w:type="dxa"/>
            <w:shd w:val="clear" w:color="auto" w:fill="auto"/>
          </w:tcPr>
          <w:p w:rsidR="00243EAE" w:rsidRDefault="00243EAE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ST/SG/AC.10/C.3/2017/18 (ISO)</w:t>
            </w:r>
          </w:p>
        </w:tc>
        <w:tc>
          <w:tcPr>
            <w:tcW w:w="4676" w:type="dxa"/>
            <w:shd w:val="clear" w:color="auto" w:fill="auto"/>
          </w:tcPr>
          <w:p w:rsidR="00243EAE" w:rsidRDefault="00243EAE" w:rsidP="006934EA">
            <w:pPr>
              <w:spacing w:before="40" w:after="120"/>
            </w:pPr>
            <w:r>
              <w:t>Miscellaneous amendments to Class 2</w:t>
            </w:r>
          </w:p>
        </w:tc>
      </w:tr>
    </w:tbl>
    <w:p w:rsidR="006C5B98" w:rsidRDefault="006C5B98" w:rsidP="006934EA">
      <w:pPr>
        <w:pStyle w:val="H1G"/>
        <w:keepNext w:val="0"/>
        <w:keepLines w:val="0"/>
        <w:numPr>
          <w:ilvl w:val="0"/>
          <w:numId w:val="17"/>
        </w:numPr>
      </w:pPr>
      <w:r>
        <w:t>Miscellaneous proposals for amendments to the Model Regulations on the Transport of Dangerous Goods</w:t>
      </w:r>
    </w:p>
    <w:p w:rsidR="006C5B98" w:rsidRDefault="006C5B98" w:rsidP="006934EA">
      <w:pPr>
        <w:pStyle w:val="H23G"/>
        <w:keepNext w:val="0"/>
        <w:keepLines w:val="0"/>
        <w:ind w:left="1140" w:firstLine="0"/>
      </w:pPr>
      <w:r>
        <w:t>(a)</w:t>
      </w:r>
      <w:r>
        <w:tab/>
      </w:r>
      <w:r w:rsidR="00EC4681">
        <w:t>Marking and labelling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A56E44" w:rsidTr="00F85752">
        <w:tc>
          <w:tcPr>
            <w:tcW w:w="2450" w:type="dxa"/>
            <w:shd w:val="clear" w:color="auto" w:fill="auto"/>
          </w:tcPr>
          <w:p w:rsidR="006C5B98" w:rsidRPr="00604FCD" w:rsidRDefault="00B74C81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ST/SG/AC.10/C.3/2017/12 (Germany)</w:t>
            </w:r>
          </w:p>
        </w:tc>
        <w:tc>
          <w:tcPr>
            <w:tcW w:w="4920" w:type="dxa"/>
            <w:shd w:val="clear" w:color="auto" w:fill="auto"/>
          </w:tcPr>
          <w:p w:rsidR="006C5B98" w:rsidRDefault="00B74C81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Application of packing instruction P003 to large articles</w:t>
            </w:r>
          </w:p>
        </w:tc>
      </w:tr>
    </w:tbl>
    <w:p w:rsidR="006C5B98" w:rsidRDefault="006C5B98" w:rsidP="006934EA">
      <w:pPr>
        <w:pStyle w:val="H23G"/>
        <w:keepNext w:val="0"/>
        <w:keepLines w:val="0"/>
        <w:ind w:left="1140" w:firstLine="0"/>
      </w:pPr>
      <w:r>
        <w:t>(b)</w:t>
      </w:r>
      <w:r>
        <w:tab/>
      </w:r>
      <w:proofErr w:type="spellStart"/>
      <w:r w:rsidR="00EC4681">
        <w:t>Packagings</w:t>
      </w:r>
      <w:proofErr w:type="spellEnd"/>
    </w:p>
    <w:p w:rsidR="001163EA" w:rsidRPr="001163EA" w:rsidRDefault="001163EA" w:rsidP="001163EA">
      <w:pPr>
        <w:ind w:left="567" w:firstLine="567"/>
      </w:pPr>
      <w:r>
        <w:t>At the time of writing no document has been submitted under this agenda sub-item</w:t>
      </w:r>
    </w:p>
    <w:p w:rsidR="006C5B98" w:rsidRDefault="006C5B98" w:rsidP="006934EA">
      <w:pPr>
        <w:pStyle w:val="H23G"/>
        <w:keepNext w:val="0"/>
        <w:keepLines w:val="0"/>
        <w:ind w:left="1140" w:firstLine="0"/>
      </w:pPr>
      <w:r>
        <w:t>(c)</w:t>
      </w:r>
      <w:r>
        <w:tab/>
      </w:r>
      <w:r w:rsidR="00EC4681">
        <w:t>Portable tanks</w:t>
      </w:r>
    </w:p>
    <w:p w:rsidR="001163EA" w:rsidRPr="001163EA" w:rsidRDefault="001163EA" w:rsidP="001163EA">
      <w:pPr>
        <w:ind w:left="567" w:firstLine="567"/>
      </w:pPr>
      <w:r>
        <w:t>At the time of writing no document has been submitted under this agenda sub-item</w:t>
      </w:r>
    </w:p>
    <w:p w:rsidR="006C5B98" w:rsidRDefault="006C5B98" w:rsidP="006934EA">
      <w:pPr>
        <w:pStyle w:val="H23G"/>
        <w:keepNext w:val="0"/>
        <w:keepLines w:val="0"/>
        <w:ind w:left="1140" w:firstLine="0"/>
      </w:pPr>
      <w:r>
        <w:t>(d)</w:t>
      </w:r>
      <w:r>
        <w:tab/>
      </w:r>
      <w:r w:rsidR="00AA2DE4">
        <w:t>Other miscellaneous proposals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CB0999" w:rsidRPr="00604FCD" w:rsidTr="00BE44BA">
        <w:tc>
          <w:tcPr>
            <w:tcW w:w="2450" w:type="dxa"/>
            <w:shd w:val="clear" w:color="auto" w:fill="auto"/>
          </w:tcPr>
          <w:p w:rsidR="00CB0999" w:rsidRPr="00604FCD" w:rsidRDefault="001163EA" w:rsidP="00BE44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ST/SG/AC.10/C.3/2017/21 (Russian Federation)</w:t>
            </w:r>
          </w:p>
        </w:tc>
        <w:tc>
          <w:tcPr>
            <w:tcW w:w="4920" w:type="dxa"/>
            <w:shd w:val="clear" w:color="auto" w:fill="auto"/>
          </w:tcPr>
          <w:p w:rsidR="00CB0999" w:rsidRPr="00604FCD" w:rsidRDefault="001163EA" w:rsidP="00BE44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Proposal of amendment to section 5.5.3</w:t>
            </w:r>
          </w:p>
        </w:tc>
      </w:tr>
      <w:tr w:rsidR="00BC59D2" w:rsidRPr="00604FCD" w:rsidTr="00BE44BA">
        <w:tc>
          <w:tcPr>
            <w:tcW w:w="2450" w:type="dxa"/>
            <w:shd w:val="clear" w:color="auto" w:fill="auto"/>
          </w:tcPr>
          <w:p w:rsidR="00BC59D2" w:rsidRDefault="00BC59D2" w:rsidP="00BE44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INF.4 (Russian Federation)</w:t>
            </w:r>
          </w:p>
        </w:tc>
        <w:tc>
          <w:tcPr>
            <w:tcW w:w="4920" w:type="dxa"/>
            <w:shd w:val="clear" w:color="auto" w:fill="auto"/>
          </w:tcPr>
          <w:p w:rsidR="00BC59D2" w:rsidRDefault="00BC59D2" w:rsidP="00BE44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Russian version of ST/SG/AC.10/C.3/2017/21</w:t>
            </w:r>
          </w:p>
        </w:tc>
      </w:tr>
    </w:tbl>
    <w:p w:rsidR="009D0FDF" w:rsidRDefault="009D0FDF" w:rsidP="009D0FDF">
      <w:pPr>
        <w:pStyle w:val="H1G"/>
        <w:keepNext w:val="0"/>
        <w:keepLines w:val="0"/>
        <w:ind w:left="1140" w:firstLine="0"/>
      </w:pPr>
    </w:p>
    <w:p w:rsidR="006C5B98" w:rsidRDefault="006C5B98" w:rsidP="006934EA">
      <w:pPr>
        <w:pStyle w:val="H1G"/>
        <w:keepNext w:val="0"/>
        <w:keepLines w:val="0"/>
        <w:numPr>
          <w:ilvl w:val="0"/>
          <w:numId w:val="17"/>
        </w:numPr>
      </w:pPr>
      <w:r>
        <w:lastRenderedPageBreak/>
        <w:t>Global harmonization of transport of dangerous goods regulations with the Model Regulations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163EA" w:rsidRPr="00604FCD" w:rsidTr="00F85752">
        <w:tc>
          <w:tcPr>
            <w:tcW w:w="2450" w:type="dxa"/>
            <w:shd w:val="clear" w:color="auto" w:fill="auto"/>
          </w:tcPr>
          <w:p w:rsidR="001163EA" w:rsidRDefault="001163EA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ST/SG/AC.10/C.3/2017/26 (DGTA)</w:t>
            </w:r>
          </w:p>
        </w:tc>
        <w:tc>
          <w:tcPr>
            <w:tcW w:w="4920" w:type="dxa"/>
            <w:shd w:val="clear" w:color="auto" w:fill="auto"/>
          </w:tcPr>
          <w:p w:rsidR="001163EA" w:rsidRDefault="001163EA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Competency based training</w:t>
            </w:r>
          </w:p>
        </w:tc>
      </w:tr>
    </w:tbl>
    <w:p w:rsidR="006C5B98" w:rsidRDefault="006C5B98" w:rsidP="00063816">
      <w:pPr>
        <w:pStyle w:val="H1G"/>
        <w:keepNext w:val="0"/>
        <w:keepLines w:val="0"/>
        <w:numPr>
          <w:ilvl w:val="0"/>
          <w:numId w:val="17"/>
        </w:numPr>
        <w:spacing w:before="240" w:after="120"/>
      </w:pPr>
      <w:r>
        <w:t>Cooperation with the International Atomic Energy Agency</w:t>
      </w:r>
    </w:p>
    <w:p w:rsidR="00AB5A1B" w:rsidRPr="001163EA" w:rsidRDefault="00AB5A1B" w:rsidP="00AB5A1B">
      <w:pPr>
        <w:ind w:left="567" w:firstLine="567"/>
      </w:pPr>
      <w:r>
        <w:t>At the time of writing no document has been</w:t>
      </w:r>
      <w:r w:rsidR="00BC59D2">
        <w:t xml:space="preserve"> submitted under this agenda </w:t>
      </w:r>
      <w:r>
        <w:t>item</w:t>
      </w:r>
    </w:p>
    <w:p w:rsidR="006C5B98" w:rsidRDefault="006C5B98" w:rsidP="00063816">
      <w:pPr>
        <w:pStyle w:val="H1G"/>
        <w:keepNext w:val="0"/>
        <w:keepLines w:val="0"/>
        <w:numPr>
          <w:ilvl w:val="0"/>
          <w:numId w:val="17"/>
        </w:numPr>
        <w:spacing w:before="240" w:after="120"/>
      </w:pPr>
      <w:r>
        <w:t>Guiding principles for the Model Regulations</w:t>
      </w:r>
    </w:p>
    <w:p w:rsidR="00AB5A1B" w:rsidRPr="001163EA" w:rsidRDefault="00AB5A1B" w:rsidP="00AB5A1B">
      <w:pPr>
        <w:pStyle w:val="ListParagraph"/>
        <w:ind w:left="1140"/>
      </w:pPr>
      <w:r>
        <w:t xml:space="preserve">At the time of writing no document has been </w:t>
      </w:r>
      <w:r w:rsidR="00BC59D2">
        <w:t xml:space="preserve">submitted under this agenda </w:t>
      </w:r>
      <w:r>
        <w:t>item</w:t>
      </w:r>
    </w:p>
    <w:p w:rsidR="006C5B98" w:rsidRDefault="006C5B98" w:rsidP="00063816">
      <w:pPr>
        <w:pStyle w:val="H1G"/>
        <w:keepNext w:val="0"/>
        <w:keepLines w:val="0"/>
        <w:numPr>
          <w:ilvl w:val="0"/>
          <w:numId w:val="17"/>
        </w:numPr>
        <w:spacing w:before="240" w:after="120"/>
      </w:pPr>
      <w:r>
        <w:t>Issues relating to the Globally Harmonized System of Classification and Labelling of Chemicals</w:t>
      </w:r>
    </w:p>
    <w:p w:rsidR="006C5B98" w:rsidRDefault="006C5B98" w:rsidP="006934EA">
      <w:pPr>
        <w:pStyle w:val="H23G"/>
        <w:keepNext w:val="0"/>
        <w:keepLines w:val="0"/>
        <w:ind w:left="1140" w:firstLine="0"/>
      </w:pPr>
      <w:r>
        <w:t>(a)</w:t>
      </w:r>
      <w:r>
        <w:tab/>
        <w:t>Criteria for water-reactivity</w:t>
      </w:r>
    </w:p>
    <w:p w:rsidR="00AB5A1B" w:rsidRPr="001163EA" w:rsidRDefault="00AB5A1B" w:rsidP="00AB5A1B">
      <w:pPr>
        <w:ind w:left="567" w:firstLine="567"/>
      </w:pPr>
      <w:r>
        <w:t>At the time of writing no document has been submitted under this agenda sub-item</w:t>
      </w:r>
    </w:p>
    <w:p w:rsidR="006C5B98" w:rsidRDefault="006C5B98" w:rsidP="006934EA">
      <w:pPr>
        <w:pStyle w:val="H23G"/>
        <w:keepNext w:val="0"/>
        <w:keepLines w:val="0"/>
        <w:ind w:left="1140" w:firstLine="0"/>
      </w:pPr>
      <w:r>
        <w:t>(b)</w:t>
      </w:r>
      <w:r>
        <w:tab/>
      </w:r>
      <w:r w:rsidR="005F1DD7">
        <w:t>Testing of oxidizing substances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A56E44" w:rsidTr="00F85752">
        <w:tc>
          <w:tcPr>
            <w:tcW w:w="2450" w:type="dxa"/>
            <w:shd w:val="clear" w:color="auto" w:fill="auto"/>
          </w:tcPr>
          <w:p w:rsidR="006C5B98" w:rsidRPr="00604FCD" w:rsidRDefault="001163EA" w:rsidP="001163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ST/SG/AC.10/C.3/2017/28 (France)</w:t>
            </w:r>
          </w:p>
        </w:tc>
        <w:tc>
          <w:tcPr>
            <w:tcW w:w="4920" w:type="dxa"/>
            <w:shd w:val="clear" w:color="auto" w:fill="auto"/>
          </w:tcPr>
          <w:p w:rsidR="001163EA" w:rsidRDefault="001163EA" w:rsidP="001163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BC59D2">
              <w:rPr>
                <w:lang w:val="en-US"/>
              </w:rPr>
              <w:t>ests for oxidizing liquids (UN T</w:t>
            </w:r>
            <w:r>
              <w:rPr>
                <w:lang w:val="en-US"/>
              </w:rPr>
              <w:t>est O.2) and oxidizing solids (UN Tests O.1 and O.3)</w:t>
            </w:r>
            <w:r>
              <w:rPr>
                <w:lang w:val="en-US"/>
              </w:rPr>
              <w:br/>
              <w:t>Consequential amendments of cellulose replacement to test descriptions</w:t>
            </w:r>
          </w:p>
        </w:tc>
      </w:tr>
    </w:tbl>
    <w:p w:rsidR="00987FFE" w:rsidRDefault="00987FFE" w:rsidP="00987FFE">
      <w:pPr>
        <w:pStyle w:val="H23G"/>
        <w:keepNext w:val="0"/>
        <w:keepLines w:val="0"/>
        <w:ind w:left="1140" w:firstLine="0"/>
      </w:pPr>
      <w:bookmarkStart w:id="0" w:name="_GoBack"/>
      <w:bookmarkEnd w:id="0"/>
      <w:r>
        <w:t>(c)</w:t>
      </w:r>
      <w:r>
        <w:tab/>
        <w:t>Updating of references to OECD Guidelines</w:t>
      </w:r>
    </w:p>
    <w:p w:rsidR="00AB5A1B" w:rsidRDefault="00AB5A1B" w:rsidP="00AB5A1B">
      <w:pPr>
        <w:ind w:left="567" w:firstLine="567"/>
      </w:pPr>
      <w:r>
        <w:t>At the time of writing no document has been submitted under this agenda sub-item</w:t>
      </w:r>
    </w:p>
    <w:p w:rsidR="00987FFE" w:rsidRDefault="00987FFE" w:rsidP="00987FFE">
      <w:pPr>
        <w:pStyle w:val="H23G"/>
        <w:keepNext w:val="0"/>
        <w:keepLines w:val="0"/>
        <w:ind w:left="1140" w:firstLine="0"/>
      </w:pPr>
      <w:r>
        <w:t>(d)</w:t>
      </w:r>
      <w:r>
        <w:tab/>
        <w:t>Use of the Manual of Tests and Criteria in the context of the GHS</w:t>
      </w:r>
    </w:p>
    <w:p w:rsidR="00AB5A1B" w:rsidRDefault="00AB5A1B" w:rsidP="00AB5A1B">
      <w:pPr>
        <w:ind w:left="567" w:firstLine="567"/>
      </w:pPr>
      <w:r>
        <w:t>At the time of writing no document has been submitted under this agenda sub-item</w:t>
      </w:r>
    </w:p>
    <w:p w:rsidR="006C5B98" w:rsidRDefault="006C5B98" w:rsidP="006934EA">
      <w:pPr>
        <w:pStyle w:val="H23G"/>
        <w:keepNext w:val="0"/>
        <w:keepLines w:val="0"/>
        <w:ind w:left="1140" w:firstLine="0"/>
      </w:pPr>
      <w:r>
        <w:t>(e)</w:t>
      </w:r>
      <w:r>
        <w:tab/>
      </w:r>
      <w:r w:rsidR="00987FFE"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DF3E53" w:rsidRPr="00A56E44" w:rsidTr="00A64E55">
        <w:tc>
          <w:tcPr>
            <w:tcW w:w="2694" w:type="dxa"/>
            <w:shd w:val="clear" w:color="auto" w:fill="auto"/>
          </w:tcPr>
          <w:p w:rsidR="00DF3E53" w:rsidRDefault="00DF3E53" w:rsidP="00BC59D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ST/SG/AC.10/C.3/2017/7 (U</w:t>
            </w:r>
            <w:r w:rsidR="00BC59D2">
              <w:rPr>
                <w:lang w:val="en-US"/>
              </w:rPr>
              <w:t>nited States of America</w:t>
            </w:r>
            <w:r>
              <w:rPr>
                <w:lang w:val="en-US"/>
              </w:rPr>
              <w:t>)</w:t>
            </w:r>
          </w:p>
        </w:tc>
        <w:tc>
          <w:tcPr>
            <w:tcW w:w="4676" w:type="dxa"/>
            <w:shd w:val="clear" w:color="auto" w:fill="auto"/>
          </w:tcPr>
          <w:p w:rsidR="00DF3E53" w:rsidRDefault="00DF3E53" w:rsidP="00A64E55">
            <w:pPr>
              <w:spacing w:before="40" w:after="120"/>
            </w:pPr>
            <w:r>
              <w:t>Assessing the potential development of a global list of chemicals classified in accordance with the Globally Harmonized System of Classification and Labelling of Chemicals</w:t>
            </w:r>
          </w:p>
        </w:tc>
      </w:tr>
    </w:tbl>
    <w:p w:rsidR="006C5B98" w:rsidRDefault="009D0FDF" w:rsidP="00063816">
      <w:pPr>
        <w:pStyle w:val="H1G"/>
        <w:spacing w:before="240" w:after="120"/>
        <w:ind w:left="709" w:hanging="709"/>
      </w:pPr>
      <w:r>
        <w:tab/>
        <w:t>11.</w:t>
      </w:r>
      <w:r>
        <w:tab/>
      </w:r>
      <w:r w:rsidR="006C5B98" w:rsidRPr="009D0FDF">
        <w:t>Other</w:t>
      </w:r>
      <w:r w:rsidR="006C5B98">
        <w:t xml:space="preserve"> business</w:t>
      </w:r>
    </w:p>
    <w:p w:rsidR="00D8018B" w:rsidRPr="00D8018B" w:rsidRDefault="00D8018B" w:rsidP="006934EA">
      <w:pPr>
        <w:pStyle w:val="SingleTxtG"/>
      </w:pPr>
      <w:r>
        <w:t>At the time of writing no document has been submitted under this agenda item</w:t>
      </w:r>
    </w:p>
    <w:p w:rsidR="006C5B98" w:rsidRDefault="006C5B98" w:rsidP="00063816">
      <w:pPr>
        <w:pStyle w:val="H1G"/>
        <w:keepNext w:val="0"/>
        <w:keepLines w:val="0"/>
        <w:tabs>
          <w:tab w:val="clear" w:pos="851"/>
          <w:tab w:val="right" w:pos="700"/>
        </w:tabs>
        <w:spacing w:before="240" w:after="120"/>
        <w:ind w:left="686" w:hanging="686"/>
      </w:pPr>
      <w:r>
        <w:tab/>
      </w:r>
      <w:r>
        <w:tab/>
        <w:t>12.</w:t>
      </w:r>
      <w:r>
        <w:tab/>
        <w:t>Adoption of the report</w:t>
      </w:r>
    </w:p>
    <w:p w:rsidR="006C5B98" w:rsidRPr="00AF08FB" w:rsidRDefault="006C5B98" w:rsidP="006C5B9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5B98" w:rsidRPr="00AF08FB" w:rsidSect="00D352FD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75" w:rsidRDefault="00665C75"/>
  </w:endnote>
  <w:endnote w:type="continuationSeparator" w:id="0">
    <w:p w:rsidR="00665C75" w:rsidRDefault="00665C75"/>
  </w:endnote>
  <w:endnote w:type="continuationNotice" w:id="1">
    <w:p w:rsidR="00665C75" w:rsidRDefault="00665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E0769A" w:rsidP="00D352FD">
    <w:pPr>
      <w:pStyle w:val="Footer"/>
      <w:tabs>
        <w:tab w:val="right" w:pos="9638"/>
      </w:tabs>
      <w:rPr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5F1DD7">
      <w:rPr>
        <w:b/>
        <w:noProof/>
        <w:sz w:val="18"/>
      </w:rPr>
      <w:t>4</w:t>
    </w:r>
    <w:r w:rsidRPr="00D352F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E0769A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5F1DD7">
      <w:rPr>
        <w:b/>
        <w:noProof/>
        <w:sz w:val="18"/>
      </w:rPr>
      <w:t>5</w:t>
    </w:r>
    <w:r w:rsidRPr="00D352F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75" w:rsidRPr="000B175B" w:rsidRDefault="00665C7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5C75" w:rsidRPr="00FC68B7" w:rsidRDefault="00665C7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5C75" w:rsidRDefault="00665C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AC3504">
    <w:pPr>
      <w:pStyle w:val="Header"/>
    </w:pPr>
    <w:r>
      <w:t>ST/SG/AC.10/C.3/101</w:t>
    </w:r>
    <w:r w:rsidR="00E0769A"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AC3504" w:rsidP="00D352FD">
    <w:pPr>
      <w:pStyle w:val="Header"/>
      <w:jc w:val="right"/>
    </w:pPr>
    <w:r>
      <w:t>ST/SG/AC.10/C.3/101</w:t>
    </w:r>
    <w:r w:rsidR="00E0769A">
      <w:t>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8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9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8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9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0"/>
  </w:num>
  <w:num w:numId="14">
    <w:abstractNumId w:val="22"/>
  </w:num>
  <w:num w:numId="15">
    <w:abstractNumId w:val="25"/>
  </w:num>
  <w:num w:numId="16">
    <w:abstractNumId w:val="15"/>
  </w:num>
  <w:num w:numId="17">
    <w:abstractNumId w:val="23"/>
  </w:num>
  <w:num w:numId="18">
    <w:abstractNumId w:val="28"/>
  </w:num>
  <w:num w:numId="19">
    <w:abstractNumId w:val="19"/>
  </w:num>
  <w:num w:numId="20">
    <w:abstractNumId w:val="20"/>
  </w:num>
  <w:num w:numId="21">
    <w:abstractNumId w:val="26"/>
  </w:num>
  <w:num w:numId="22">
    <w:abstractNumId w:val="29"/>
  </w:num>
  <w:num w:numId="23">
    <w:abstractNumId w:val="27"/>
  </w:num>
  <w:num w:numId="24">
    <w:abstractNumId w:val="18"/>
  </w:num>
  <w:num w:numId="25">
    <w:abstractNumId w:val="11"/>
  </w:num>
  <w:num w:numId="26">
    <w:abstractNumId w:val="17"/>
  </w:num>
  <w:num w:numId="27">
    <w:abstractNumId w:val="16"/>
  </w:num>
  <w:num w:numId="28">
    <w:abstractNumId w:val="13"/>
  </w:num>
  <w:num w:numId="29">
    <w:abstractNumId w:val="14"/>
  </w:num>
  <w:num w:numId="3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7A75"/>
    <w:rsid w:val="0001180D"/>
    <w:rsid w:val="000168E7"/>
    <w:rsid w:val="000229D8"/>
    <w:rsid w:val="000320CF"/>
    <w:rsid w:val="00032477"/>
    <w:rsid w:val="00036C63"/>
    <w:rsid w:val="000437CA"/>
    <w:rsid w:val="000471B9"/>
    <w:rsid w:val="00050F6B"/>
    <w:rsid w:val="00051EBB"/>
    <w:rsid w:val="00063816"/>
    <w:rsid w:val="00064C3D"/>
    <w:rsid w:val="00072C8C"/>
    <w:rsid w:val="00080084"/>
    <w:rsid w:val="00091419"/>
    <w:rsid w:val="000914EA"/>
    <w:rsid w:val="000931C0"/>
    <w:rsid w:val="00094A2A"/>
    <w:rsid w:val="00095F71"/>
    <w:rsid w:val="000A3D41"/>
    <w:rsid w:val="000B175B"/>
    <w:rsid w:val="000B3A0F"/>
    <w:rsid w:val="000B7295"/>
    <w:rsid w:val="000C35D4"/>
    <w:rsid w:val="000D1740"/>
    <w:rsid w:val="000D2C6C"/>
    <w:rsid w:val="000E0415"/>
    <w:rsid w:val="000E6FC9"/>
    <w:rsid w:val="00100DE4"/>
    <w:rsid w:val="001037CB"/>
    <w:rsid w:val="00105C46"/>
    <w:rsid w:val="001163EA"/>
    <w:rsid w:val="00117787"/>
    <w:rsid w:val="001236A6"/>
    <w:rsid w:val="00125C68"/>
    <w:rsid w:val="00131D42"/>
    <w:rsid w:val="00133010"/>
    <w:rsid w:val="0013594A"/>
    <w:rsid w:val="0014222D"/>
    <w:rsid w:val="0014230B"/>
    <w:rsid w:val="00146F66"/>
    <w:rsid w:val="00152C50"/>
    <w:rsid w:val="00155EB3"/>
    <w:rsid w:val="001633FB"/>
    <w:rsid w:val="00171DC5"/>
    <w:rsid w:val="00180DF8"/>
    <w:rsid w:val="0018379C"/>
    <w:rsid w:val="0018477B"/>
    <w:rsid w:val="001A17D0"/>
    <w:rsid w:val="001A466B"/>
    <w:rsid w:val="001A504F"/>
    <w:rsid w:val="001B4B04"/>
    <w:rsid w:val="001B6109"/>
    <w:rsid w:val="001C0BB7"/>
    <w:rsid w:val="001C2AD9"/>
    <w:rsid w:val="001C6663"/>
    <w:rsid w:val="001C7895"/>
    <w:rsid w:val="001C798F"/>
    <w:rsid w:val="001D26DF"/>
    <w:rsid w:val="001D2FDC"/>
    <w:rsid w:val="001E20DA"/>
    <w:rsid w:val="001E3689"/>
    <w:rsid w:val="0021178D"/>
    <w:rsid w:val="00211E0B"/>
    <w:rsid w:val="00222A65"/>
    <w:rsid w:val="00227022"/>
    <w:rsid w:val="002309A7"/>
    <w:rsid w:val="002345ED"/>
    <w:rsid w:val="00237785"/>
    <w:rsid w:val="00241466"/>
    <w:rsid w:val="002435DA"/>
    <w:rsid w:val="00243B20"/>
    <w:rsid w:val="00243EAE"/>
    <w:rsid w:val="00244DA7"/>
    <w:rsid w:val="00245DA0"/>
    <w:rsid w:val="0025560F"/>
    <w:rsid w:val="00270FC6"/>
    <w:rsid w:val="002725CA"/>
    <w:rsid w:val="00274CC7"/>
    <w:rsid w:val="002752C6"/>
    <w:rsid w:val="00275F0C"/>
    <w:rsid w:val="00280EB7"/>
    <w:rsid w:val="00282EB8"/>
    <w:rsid w:val="0028368C"/>
    <w:rsid w:val="00291C64"/>
    <w:rsid w:val="002A0E3F"/>
    <w:rsid w:val="002A375C"/>
    <w:rsid w:val="002B1CDA"/>
    <w:rsid w:val="002C0805"/>
    <w:rsid w:val="002C1C7E"/>
    <w:rsid w:val="002C50FD"/>
    <w:rsid w:val="002E0299"/>
    <w:rsid w:val="002E3FBE"/>
    <w:rsid w:val="003034F1"/>
    <w:rsid w:val="00304219"/>
    <w:rsid w:val="00304B6B"/>
    <w:rsid w:val="003107FA"/>
    <w:rsid w:val="0031261E"/>
    <w:rsid w:val="00315017"/>
    <w:rsid w:val="00321D9B"/>
    <w:rsid w:val="003229D8"/>
    <w:rsid w:val="00327DCB"/>
    <w:rsid w:val="00336D59"/>
    <w:rsid w:val="0034116E"/>
    <w:rsid w:val="003431A8"/>
    <w:rsid w:val="00345917"/>
    <w:rsid w:val="00345E9F"/>
    <w:rsid w:val="003622C5"/>
    <w:rsid w:val="00366C36"/>
    <w:rsid w:val="003768EA"/>
    <w:rsid w:val="00376C2B"/>
    <w:rsid w:val="00385598"/>
    <w:rsid w:val="0039277A"/>
    <w:rsid w:val="003960A2"/>
    <w:rsid w:val="003972E0"/>
    <w:rsid w:val="003A2246"/>
    <w:rsid w:val="003B0FDF"/>
    <w:rsid w:val="003B699A"/>
    <w:rsid w:val="003C2CC4"/>
    <w:rsid w:val="003C5566"/>
    <w:rsid w:val="003C6644"/>
    <w:rsid w:val="003C6F39"/>
    <w:rsid w:val="003C74CD"/>
    <w:rsid w:val="003D288A"/>
    <w:rsid w:val="003D2F64"/>
    <w:rsid w:val="003D4B23"/>
    <w:rsid w:val="003D632A"/>
    <w:rsid w:val="003E16F3"/>
    <w:rsid w:val="003E31AE"/>
    <w:rsid w:val="003F031C"/>
    <w:rsid w:val="003F1C2D"/>
    <w:rsid w:val="003F5FB6"/>
    <w:rsid w:val="003F7C87"/>
    <w:rsid w:val="0040181B"/>
    <w:rsid w:val="004044E0"/>
    <w:rsid w:val="00407EBC"/>
    <w:rsid w:val="00410413"/>
    <w:rsid w:val="00413F35"/>
    <w:rsid w:val="00414546"/>
    <w:rsid w:val="00426EAE"/>
    <w:rsid w:val="00430145"/>
    <w:rsid w:val="00432011"/>
    <w:rsid w:val="004325CB"/>
    <w:rsid w:val="00434E10"/>
    <w:rsid w:val="00437F3F"/>
    <w:rsid w:val="00444F9B"/>
    <w:rsid w:val="00446DE4"/>
    <w:rsid w:val="00454036"/>
    <w:rsid w:val="00462B5A"/>
    <w:rsid w:val="00462DFA"/>
    <w:rsid w:val="004746D7"/>
    <w:rsid w:val="00474FD7"/>
    <w:rsid w:val="004848AC"/>
    <w:rsid w:val="00486BD4"/>
    <w:rsid w:val="00487502"/>
    <w:rsid w:val="004B2C9D"/>
    <w:rsid w:val="004B3324"/>
    <w:rsid w:val="004C3DA0"/>
    <w:rsid w:val="004D3A67"/>
    <w:rsid w:val="004D472E"/>
    <w:rsid w:val="004D4FDA"/>
    <w:rsid w:val="004D7AA3"/>
    <w:rsid w:val="004E76F2"/>
    <w:rsid w:val="004E7C98"/>
    <w:rsid w:val="004F441E"/>
    <w:rsid w:val="004F45B6"/>
    <w:rsid w:val="00504E59"/>
    <w:rsid w:val="0050579D"/>
    <w:rsid w:val="00507661"/>
    <w:rsid w:val="0051477D"/>
    <w:rsid w:val="005169FB"/>
    <w:rsid w:val="00517A3F"/>
    <w:rsid w:val="00517D95"/>
    <w:rsid w:val="00522972"/>
    <w:rsid w:val="00527910"/>
    <w:rsid w:val="00534197"/>
    <w:rsid w:val="005420F2"/>
    <w:rsid w:val="00546728"/>
    <w:rsid w:val="00546FF1"/>
    <w:rsid w:val="00547C6C"/>
    <w:rsid w:val="005509E4"/>
    <w:rsid w:val="00553DAF"/>
    <w:rsid w:val="00555971"/>
    <w:rsid w:val="00561F7C"/>
    <w:rsid w:val="0056257D"/>
    <w:rsid w:val="00567107"/>
    <w:rsid w:val="00574EBA"/>
    <w:rsid w:val="005778EF"/>
    <w:rsid w:val="0058182A"/>
    <w:rsid w:val="0058617B"/>
    <w:rsid w:val="00590144"/>
    <w:rsid w:val="00595E3F"/>
    <w:rsid w:val="00597262"/>
    <w:rsid w:val="005A2AA9"/>
    <w:rsid w:val="005B1540"/>
    <w:rsid w:val="005B2924"/>
    <w:rsid w:val="005B3DB3"/>
    <w:rsid w:val="005C0EF8"/>
    <w:rsid w:val="005C6BAE"/>
    <w:rsid w:val="005C6F56"/>
    <w:rsid w:val="005D6407"/>
    <w:rsid w:val="005E08EF"/>
    <w:rsid w:val="005F188A"/>
    <w:rsid w:val="005F1DD7"/>
    <w:rsid w:val="005F386E"/>
    <w:rsid w:val="005F4DA9"/>
    <w:rsid w:val="005F7A09"/>
    <w:rsid w:val="00602CE8"/>
    <w:rsid w:val="006069EF"/>
    <w:rsid w:val="00606BF3"/>
    <w:rsid w:val="00610F39"/>
    <w:rsid w:val="00611FC4"/>
    <w:rsid w:val="00612025"/>
    <w:rsid w:val="006120D7"/>
    <w:rsid w:val="006131AE"/>
    <w:rsid w:val="00614BA2"/>
    <w:rsid w:val="006176FB"/>
    <w:rsid w:val="006249C1"/>
    <w:rsid w:val="00632CAC"/>
    <w:rsid w:val="0063419C"/>
    <w:rsid w:val="00640226"/>
    <w:rsid w:val="00640B26"/>
    <w:rsid w:val="00644A25"/>
    <w:rsid w:val="00644A62"/>
    <w:rsid w:val="006500BA"/>
    <w:rsid w:val="00651D28"/>
    <w:rsid w:val="006636BB"/>
    <w:rsid w:val="00665ADC"/>
    <w:rsid w:val="00665AF6"/>
    <w:rsid w:val="00665C75"/>
    <w:rsid w:val="00665F25"/>
    <w:rsid w:val="006700B3"/>
    <w:rsid w:val="006810BF"/>
    <w:rsid w:val="00681484"/>
    <w:rsid w:val="006847C1"/>
    <w:rsid w:val="00687A4F"/>
    <w:rsid w:val="006934EA"/>
    <w:rsid w:val="00694842"/>
    <w:rsid w:val="00694AE2"/>
    <w:rsid w:val="006A4B62"/>
    <w:rsid w:val="006A7392"/>
    <w:rsid w:val="006B2614"/>
    <w:rsid w:val="006C0D34"/>
    <w:rsid w:val="006C37A5"/>
    <w:rsid w:val="006C5B98"/>
    <w:rsid w:val="006C7E11"/>
    <w:rsid w:val="006D16D7"/>
    <w:rsid w:val="006E4568"/>
    <w:rsid w:val="006E564B"/>
    <w:rsid w:val="006F2C18"/>
    <w:rsid w:val="006F5204"/>
    <w:rsid w:val="00701A97"/>
    <w:rsid w:val="00703434"/>
    <w:rsid w:val="00706054"/>
    <w:rsid w:val="0071224C"/>
    <w:rsid w:val="00715E7A"/>
    <w:rsid w:val="0071612E"/>
    <w:rsid w:val="007215CA"/>
    <w:rsid w:val="00722B1A"/>
    <w:rsid w:val="00724BBE"/>
    <w:rsid w:val="00725F6F"/>
    <w:rsid w:val="0072632A"/>
    <w:rsid w:val="007349C4"/>
    <w:rsid w:val="0073561B"/>
    <w:rsid w:val="007373FA"/>
    <w:rsid w:val="00741D6D"/>
    <w:rsid w:val="0074579B"/>
    <w:rsid w:val="007523B9"/>
    <w:rsid w:val="00754DEC"/>
    <w:rsid w:val="00761DC2"/>
    <w:rsid w:val="00766F0B"/>
    <w:rsid w:val="00773D42"/>
    <w:rsid w:val="007762F7"/>
    <w:rsid w:val="00780C78"/>
    <w:rsid w:val="007902CD"/>
    <w:rsid w:val="00790791"/>
    <w:rsid w:val="007907C5"/>
    <w:rsid w:val="007B23E9"/>
    <w:rsid w:val="007B6BA5"/>
    <w:rsid w:val="007C1BDE"/>
    <w:rsid w:val="007C3390"/>
    <w:rsid w:val="007C4F4B"/>
    <w:rsid w:val="007D5C20"/>
    <w:rsid w:val="007D7EEE"/>
    <w:rsid w:val="007E650F"/>
    <w:rsid w:val="007E7C16"/>
    <w:rsid w:val="007F3F3B"/>
    <w:rsid w:val="007F55FD"/>
    <w:rsid w:val="007F6611"/>
    <w:rsid w:val="00802274"/>
    <w:rsid w:val="00804E21"/>
    <w:rsid w:val="00805015"/>
    <w:rsid w:val="00812480"/>
    <w:rsid w:val="008175E9"/>
    <w:rsid w:val="008242D7"/>
    <w:rsid w:val="00824B07"/>
    <w:rsid w:val="00871FD5"/>
    <w:rsid w:val="00880FBE"/>
    <w:rsid w:val="008979B1"/>
    <w:rsid w:val="008A6B25"/>
    <w:rsid w:val="008A6C4F"/>
    <w:rsid w:val="008B06E5"/>
    <w:rsid w:val="008B689E"/>
    <w:rsid w:val="008C3391"/>
    <w:rsid w:val="008D2352"/>
    <w:rsid w:val="008E0E46"/>
    <w:rsid w:val="008E5057"/>
    <w:rsid w:val="00901E68"/>
    <w:rsid w:val="00907A35"/>
    <w:rsid w:val="009114C2"/>
    <w:rsid w:val="009203D1"/>
    <w:rsid w:val="00934751"/>
    <w:rsid w:val="00934C95"/>
    <w:rsid w:val="00936A51"/>
    <w:rsid w:val="009374AE"/>
    <w:rsid w:val="00940310"/>
    <w:rsid w:val="00941B3B"/>
    <w:rsid w:val="00945A5D"/>
    <w:rsid w:val="00956114"/>
    <w:rsid w:val="00963CBA"/>
    <w:rsid w:val="009728A6"/>
    <w:rsid w:val="00972DC8"/>
    <w:rsid w:val="009749A5"/>
    <w:rsid w:val="00975928"/>
    <w:rsid w:val="00984265"/>
    <w:rsid w:val="00987FFE"/>
    <w:rsid w:val="0099124E"/>
    <w:rsid w:val="00991261"/>
    <w:rsid w:val="00993356"/>
    <w:rsid w:val="00995C97"/>
    <w:rsid w:val="009A0C0B"/>
    <w:rsid w:val="009B0CB4"/>
    <w:rsid w:val="009B5A8B"/>
    <w:rsid w:val="009C0958"/>
    <w:rsid w:val="009C3671"/>
    <w:rsid w:val="009D0883"/>
    <w:rsid w:val="009D0DE0"/>
    <w:rsid w:val="009D0FDF"/>
    <w:rsid w:val="009D7312"/>
    <w:rsid w:val="009E07F3"/>
    <w:rsid w:val="009E0BAB"/>
    <w:rsid w:val="009E7C3D"/>
    <w:rsid w:val="009E7D1D"/>
    <w:rsid w:val="009E7D42"/>
    <w:rsid w:val="009F0986"/>
    <w:rsid w:val="009F0F06"/>
    <w:rsid w:val="009F3682"/>
    <w:rsid w:val="00A01CA0"/>
    <w:rsid w:val="00A12A07"/>
    <w:rsid w:val="00A1306F"/>
    <w:rsid w:val="00A1427D"/>
    <w:rsid w:val="00A144E4"/>
    <w:rsid w:val="00A15610"/>
    <w:rsid w:val="00A23D44"/>
    <w:rsid w:val="00A27CC3"/>
    <w:rsid w:val="00A30D54"/>
    <w:rsid w:val="00A378FE"/>
    <w:rsid w:val="00A5177C"/>
    <w:rsid w:val="00A523CD"/>
    <w:rsid w:val="00A52D35"/>
    <w:rsid w:val="00A54CB0"/>
    <w:rsid w:val="00A56044"/>
    <w:rsid w:val="00A56E44"/>
    <w:rsid w:val="00A62A79"/>
    <w:rsid w:val="00A654A8"/>
    <w:rsid w:val="00A659AB"/>
    <w:rsid w:val="00A70FBE"/>
    <w:rsid w:val="00A7251F"/>
    <w:rsid w:val="00A72F22"/>
    <w:rsid w:val="00A748A6"/>
    <w:rsid w:val="00A75EC9"/>
    <w:rsid w:val="00A87107"/>
    <w:rsid w:val="00A871B0"/>
    <w:rsid w:val="00A879A4"/>
    <w:rsid w:val="00AA2DE4"/>
    <w:rsid w:val="00AA62B0"/>
    <w:rsid w:val="00AA7A27"/>
    <w:rsid w:val="00AB07F9"/>
    <w:rsid w:val="00AB1FA7"/>
    <w:rsid w:val="00AB5A1B"/>
    <w:rsid w:val="00AB5F1C"/>
    <w:rsid w:val="00AC0B01"/>
    <w:rsid w:val="00AC0F0F"/>
    <w:rsid w:val="00AC3504"/>
    <w:rsid w:val="00AC7000"/>
    <w:rsid w:val="00AD3EDA"/>
    <w:rsid w:val="00AD432E"/>
    <w:rsid w:val="00AE1EFD"/>
    <w:rsid w:val="00AF08FB"/>
    <w:rsid w:val="00AF15BD"/>
    <w:rsid w:val="00AF59F5"/>
    <w:rsid w:val="00B10FD2"/>
    <w:rsid w:val="00B11AF3"/>
    <w:rsid w:val="00B15BBF"/>
    <w:rsid w:val="00B21E13"/>
    <w:rsid w:val="00B30179"/>
    <w:rsid w:val="00B3317B"/>
    <w:rsid w:val="00B34FDD"/>
    <w:rsid w:val="00B35340"/>
    <w:rsid w:val="00B36C16"/>
    <w:rsid w:val="00B41A91"/>
    <w:rsid w:val="00B52B09"/>
    <w:rsid w:val="00B55633"/>
    <w:rsid w:val="00B567A8"/>
    <w:rsid w:val="00B56F8A"/>
    <w:rsid w:val="00B575B4"/>
    <w:rsid w:val="00B57CE6"/>
    <w:rsid w:val="00B57F2B"/>
    <w:rsid w:val="00B717BA"/>
    <w:rsid w:val="00B722AD"/>
    <w:rsid w:val="00B73808"/>
    <w:rsid w:val="00B73B14"/>
    <w:rsid w:val="00B747CA"/>
    <w:rsid w:val="00B74C81"/>
    <w:rsid w:val="00B7721D"/>
    <w:rsid w:val="00B77909"/>
    <w:rsid w:val="00B81E12"/>
    <w:rsid w:val="00B821E2"/>
    <w:rsid w:val="00B852E1"/>
    <w:rsid w:val="00B93068"/>
    <w:rsid w:val="00B93A09"/>
    <w:rsid w:val="00B94110"/>
    <w:rsid w:val="00B94F97"/>
    <w:rsid w:val="00B955C7"/>
    <w:rsid w:val="00BA270E"/>
    <w:rsid w:val="00BA4887"/>
    <w:rsid w:val="00BB176D"/>
    <w:rsid w:val="00BB3820"/>
    <w:rsid w:val="00BC03A3"/>
    <w:rsid w:val="00BC0C51"/>
    <w:rsid w:val="00BC59D2"/>
    <w:rsid w:val="00BC74E9"/>
    <w:rsid w:val="00BD241F"/>
    <w:rsid w:val="00BD25F4"/>
    <w:rsid w:val="00BE2EC9"/>
    <w:rsid w:val="00BE42B3"/>
    <w:rsid w:val="00BE618E"/>
    <w:rsid w:val="00BE6FDC"/>
    <w:rsid w:val="00BF0A10"/>
    <w:rsid w:val="00C014CB"/>
    <w:rsid w:val="00C052B7"/>
    <w:rsid w:val="00C138F4"/>
    <w:rsid w:val="00C20E03"/>
    <w:rsid w:val="00C27D6F"/>
    <w:rsid w:val="00C306AC"/>
    <w:rsid w:val="00C310A2"/>
    <w:rsid w:val="00C31F3B"/>
    <w:rsid w:val="00C34E06"/>
    <w:rsid w:val="00C37579"/>
    <w:rsid w:val="00C401CA"/>
    <w:rsid w:val="00C42216"/>
    <w:rsid w:val="00C432E4"/>
    <w:rsid w:val="00C440B9"/>
    <w:rsid w:val="00C463DD"/>
    <w:rsid w:val="00C46A6B"/>
    <w:rsid w:val="00C53593"/>
    <w:rsid w:val="00C5636D"/>
    <w:rsid w:val="00C62079"/>
    <w:rsid w:val="00C62646"/>
    <w:rsid w:val="00C62F76"/>
    <w:rsid w:val="00C727EB"/>
    <w:rsid w:val="00C745C3"/>
    <w:rsid w:val="00C74F57"/>
    <w:rsid w:val="00C775B6"/>
    <w:rsid w:val="00C77EC3"/>
    <w:rsid w:val="00CA7EB9"/>
    <w:rsid w:val="00CB0999"/>
    <w:rsid w:val="00CB2D65"/>
    <w:rsid w:val="00CB46F2"/>
    <w:rsid w:val="00CB4D6F"/>
    <w:rsid w:val="00CB5596"/>
    <w:rsid w:val="00CC5FD7"/>
    <w:rsid w:val="00CC76D8"/>
    <w:rsid w:val="00CD3225"/>
    <w:rsid w:val="00CD6D47"/>
    <w:rsid w:val="00CE4A8F"/>
    <w:rsid w:val="00CE4BDC"/>
    <w:rsid w:val="00CE6135"/>
    <w:rsid w:val="00CF06AB"/>
    <w:rsid w:val="00CF6631"/>
    <w:rsid w:val="00CF7B1D"/>
    <w:rsid w:val="00D0416E"/>
    <w:rsid w:val="00D07A85"/>
    <w:rsid w:val="00D1475B"/>
    <w:rsid w:val="00D165AD"/>
    <w:rsid w:val="00D177EA"/>
    <w:rsid w:val="00D2031B"/>
    <w:rsid w:val="00D245B8"/>
    <w:rsid w:val="00D25FE2"/>
    <w:rsid w:val="00D31E6C"/>
    <w:rsid w:val="00D348C6"/>
    <w:rsid w:val="00D352FD"/>
    <w:rsid w:val="00D43252"/>
    <w:rsid w:val="00D52DF6"/>
    <w:rsid w:val="00D56937"/>
    <w:rsid w:val="00D602D2"/>
    <w:rsid w:val="00D60DAD"/>
    <w:rsid w:val="00D620B9"/>
    <w:rsid w:val="00D66887"/>
    <w:rsid w:val="00D753D8"/>
    <w:rsid w:val="00D8018B"/>
    <w:rsid w:val="00D814D1"/>
    <w:rsid w:val="00D8737B"/>
    <w:rsid w:val="00D91242"/>
    <w:rsid w:val="00D942C2"/>
    <w:rsid w:val="00D96CC5"/>
    <w:rsid w:val="00D978C6"/>
    <w:rsid w:val="00DA06E8"/>
    <w:rsid w:val="00DA112D"/>
    <w:rsid w:val="00DA67AD"/>
    <w:rsid w:val="00DA6B4F"/>
    <w:rsid w:val="00DB2AEF"/>
    <w:rsid w:val="00DB3042"/>
    <w:rsid w:val="00DB627B"/>
    <w:rsid w:val="00DC0378"/>
    <w:rsid w:val="00DC5B39"/>
    <w:rsid w:val="00DD7410"/>
    <w:rsid w:val="00DE7CA3"/>
    <w:rsid w:val="00DF3E53"/>
    <w:rsid w:val="00DF4357"/>
    <w:rsid w:val="00DF5494"/>
    <w:rsid w:val="00E05B9C"/>
    <w:rsid w:val="00E05EA6"/>
    <w:rsid w:val="00E0769A"/>
    <w:rsid w:val="00E130AB"/>
    <w:rsid w:val="00E153E4"/>
    <w:rsid w:val="00E31E5F"/>
    <w:rsid w:val="00E33838"/>
    <w:rsid w:val="00E35B04"/>
    <w:rsid w:val="00E50048"/>
    <w:rsid w:val="00E53D59"/>
    <w:rsid w:val="00E55367"/>
    <w:rsid w:val="00E5644E"/>
    <w:rsid w:val="00E601A8"/>
    <w:rsid w:val="00E611F5"/>
    <w:rsid w:val="00E706EC"/>
    <w:rsid w:val="00E70B5D"/>
    <w:rsid w:val="00E71518"/>
    <w:rsid w:val="00E7260F"/>
    <w:rsid w:val="00E76EF5"/>
    <w:rsid w:val="00E83D20"/>
    <w:rsid w:val="00E8535A"/>
    <w:rsid w:val="00E8714A"/>
    <w:rsid w:val="00E96630"/>
    <w:rsid w:val="00EA1594"/>
    <w:rsid w:val="00EA17B1"/>
    <w:rsid w:val="00EA5668"/>
    <w:rsid w:val="00EA772F"/>
    <w:rsid w:val="00EB04C4"/>
    <w:rsid w:val="00EB43F1"/>
    <w:rsid w:val="00EB6832"/>
    <w:rsid w:val="00EC04D8"/>
    <w:rsid w:val="00EC4681"/>
    <w:rsid w:val="00ED6653"/>
    <w:rsid w:val="00ED7A2A"/>
    <w:rsid w:val="00EE0F09"/>
    <w:rsid w:val="00EE59FB"/>
    <w:rsid w:val="00EE692B"/>
    <w:rsid w:val="00EF1D7F"/>
    <w:rsid w:val="00F0002D"/>
    <w:rsid w:val="00F046F7"/>
    <w:rsid w:val="00F113D3"/>
    <w:rsid w:val="00F272C5"/>
    <w:rsid w:val="00F3006C"/>
    <w:rsid w:val="00F30B0A"/>
    <w:rsid w:val="00F352E5"/>
    <w:rsid w:val="00F40E75"/>
    <w:rsid w:val="00F41288"/>
    <w:rsid w:val="00F438AA"/>
    <w:rsid w:val="00F4731C"/>
    <w:rsid w:val="00F47A29"/>
    <w:rsid w:val="00F51495"/>
    <w:rsid w:val="00F54674"/>
    <w:rsid w:val="00F55012"/>
    <w:rsid w:val="00F61A49"/>
    <w:rsid w:val="00F61FA2"/>
    <w:rsid w:val="00F72690"/>
    <w:rsid w:val="00F75381"/>
    <w:rsid w:val="00F7751B"/>
    <w:rsid w:val="00F83A4F"/>
    <w:rsid w:val="00F842E5"/>
    <w:rsid w:val="00F86345"/>
    <w:rsid w:val="00F9483C"/>
    <w:rsid w:val="00FB72D6"/>
    <w:rsid w:val="00FB7F4C"/>
    <w:rsid w:val="00FC4AD9"/>
    <w:rsid w:val="00FC4EFC"/>
    <w:rsid w:val="00FC68B7"/>
    <w:rsid w:val="00FD104C"/>
    <w:rsid w:val="00FD50F3"/>
    <w:rsid w:val="00FD6B2B"/>
    <w:rsid w:val="00FD6B94"/>
    <w:rsid w:val="00FE1AAA"/>
    <w:rsid w:val="00FF03BB"/>
    <w:rsid w:val="00FF454A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AB5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AB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27A9-52FB-438C-AF24-1239B08F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28</cp:revision>
  <cp:lastPrinted>2017-04-21T12:11:00Z</cp:lastPrinted>
  <dcterms:created xsi:type="dcterms:W3CDTF">2017-02-24T10:14:00Z</dcterms:created>
  <dcterms:modified xsi:type="dcterms:W3CDTF">2017-04-21T13:22:00Z</dcterms:modified>
</cp:coreProperties>
</file>