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F296E">
              <w:fldChar w:fldCharType="begin"/>
            </w:r>
            <w:r w:rsidR="00FF296E">
              <w:instrText xml:space="preserve"> FILLIN  "Введите символ после ЕCE/"  \* MERGEFORMAT </w:instrText>
            </w:r>
            <w:r w:rsidR="00FF296E">
              <w:fldChar w:fldCharType="separate"/>
            </w:r>
            <w:r w:rsidR="002A2024">
              <w:t>TRANS/WP.5/59/Corr.1</w:t>
            </w:r>
            <w:r w:rsidR="00FF296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F296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2A2024">
              <w:t xml:space="preserve">2 </w:t>
            </w:r>
            <w:proofErr w:type="spellStart"/>
            <w:r w:rsidR="002A2024">
              <w:t>September</w:t>
            </w:r>
            <w:proofErr w:type="spellEnd"/>
            <w:r w:rsidR="002A2024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F296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2024" w:rsidRPr="002A2024" w:rsidRDefault="002A2024" w:rsidP="002A2024">
      <w:pPr>
        <w:spacing w:before="120" w:after="120" w:line="240" w:lineRule="auto"/>
        <w:rPr>
          <w:sz w:val="28"/>
          <w:szCs w:val="28"/>
        </w:rPr>
      </w:pPr>
      <w:r w:rsidRPr="002A2024">
        <w:rPr>
          <w:sz w:val="28"/>
          <w:szCs w:val="28"/>
        </w:rPr>
        <w:t>Комитет по внутреннему транспорту</w:t>
      </w:r>
    </w:p>
    <w:p w:rsidR="002A2024" w:rsidRPr="007679B7" w:rsidRDefault="002A2024" w:rsidP="002A2024">
      <w:pPr>
        <w:spacing w:line="240" w:lineRule="auto"/>
        <w:rPr>
          <w:b/>
          <w:bCs/>
          <w:sz w:val="24"/>
          <w:szCs w:val="24"/>
        </w:rPr>
      </w:pPr>
      <w:r w:rsidRPr="007679B7">
        <w:rPr>
          <w:b/>
          <w:sz w:val="24"/>
          <w:szCs w:val="24"/>
        </w:rPr>
        <w:t xml:space="preserve">Рабочая группа по тенденциям </w:t>
      </w:r>
      <w:r w:rsidRPr="007679B7">
        <w:rPr>
          <w:rFonts w:hint="eastAsia"/>
          <w:b/>
          <w:sz w:val="24"/>
          <w:szCs w:val="24"/>
        </w:rPr>
        <w:br/>
      </w:r>
      <w:r w:rsidRPr="007679B7">
        <w:rPr>
          <w:b/>
          <w:sz w:val="24"/>
          <w:szCs w:val="24"/>
        </w:rPr>
        <w:t>и экономике транспорта</w:t>
      </w:r>
    </w:p>
    <w:p w:rsidR="002A2024" w:rsidRPr="002A2024" w:rsidRDefault="002A2024" w:rsidP="007679B7">
      <w:pPr>
        <w:spacing w:before="120" w:line="240" w:lineRule="auto"/>
        <w:rPr>
          <w:b/>
          <w:bCs/>
        </w:rPr>
      </w:pPr>
      <w:r w:rsidRPr="002A2024">
        <w:rPr>
          <w:b/>
        </w:rPr>
        <w:t>Двадцать девятая сессия</w:t>
      </w:r>
    </w:p>
    <w:p w:rsidR="002A2024" w:rsidRPr="002A2024" w:rsidRDefault="002A2024" w:rsidP="002A2024">
      <w:pPr>
        <w:spacing w:line="240" w:lineRule="auto"/>
      </w:pPr>
      <w:r w:rsidRPr="002A2024">
        <w:t>Женева, 5−7 сентября 2016 года</w:t>
      </w:r>
    </w:p>
    <w:p w:rsidR="002A2024" w:rsidRPr="002A2024" w:rsidRDefault="002A2024" w:rsidP="002A2024">
      <w:pPr>
        <w:spacing w:line="240" w:lineRule="auto"/>
      </w:pPr>
      <w:r w:rsidRPr="002A2024">
        <w:t xml:space="preserve">Пункт 1 предварительной повестки дня </w:t>
      </w:r>
    </w:p>
    <w:p w:rsidR="002A2024" w:rsidRPr="002A2024" w:rsidRDefault="002A2024" w:rsidP="002A2024">
      <w:pPr>
        <w:spacing w:line="240" w:lineRule="auto"/>
        <w:rPr>
          <w:b/>
        </w:rPr>
      </w:pPr>
      <w:r w:rsidRPr="002A2024">
        <w:rPr>
          <w:b/>
        </w:rPr>
        <w:t>Утверждение повестки дня</w:t>
      </w:r>
    </w:p>
    <w:p w:rsidR="002A2024" w:rsidRDefault="002A2024" w:rsidP="007679B7">
      <w:pPr>
        <w:pStyle w:val="HChGR"/>
        <w:rPr>
          <w:lang w:val="en-US"/>
        </w:rPr>
      </w:pPr>
      <w:r w:rsidRPr="002A2024">
        <w:tab/>
      </w:r>
      <w:r w:rsidRPr="002A2024">
        <w:tab/>
        <w:t>Аннотированная предварительная повестка дня двадцать девятой сессии</w:t>
      </w:r>
    </w:p>
    <w:p w:rsidR="002A2024" w:rsidRPr="002A2024" w:rsidRDefault="002A2024" w:rsidP="007679B7">
      <w:pPr>
        <w:pStyle w:val="H1GR"/>
      </w:pPr>
      <w:r w:rsidRPr="002A2024">
        <w:tab/>
      </w:r>
      <w:r w:rsidRPr="002A2024">
        <w:tab/>
        <w:t>Исправление</w:t>
      </w:r>
    </w:p>
    <w:p w:rsidR="002A2024" w:rsidRPr="002A2024" w:rsidRDefault="002A2024" w:rsidP="007679B7">
      <w:pPr>
        <w:pStyle w:val="H23GR"/>
      </w:pPr>
      <w:r w:rsidRPr="002A2024">
        <w:tab/>
        <w:t>1.</w:t>
      </w:r>
      <w:r w:rsidRPr="002A2024">
        <w:tab/>
        <w:t>I.</w:t>
      </w:r>
      <w:r w:rsidRPr="002A2024">
        <w:tab/>
        <w:t>Пункт 13 предварительной повестки дня</w:t>
      </w:r>
    </w:p>
    <w:p w:rsidR="002A2024" w:rsidRPr="002A2024" w:rsidRDefault="00DB2DC5" w:rsidP="007679B7">
      <w:pPr>
        <w:pStyle w:val="SingleTxtGR"/>
      </w:pPr>
      <w:r>
        <w:rPr>
          <w:i/>
          <w:iCs/>
          <w:lang w:val="en-US"/>
        </w:rPr>
        <w:tab/>
      </w:r>
      <w:r w:rsidR="002A2024" w:rsidRPr="002A2024">
        <w:rPr>
          <w:i/>
          <w:iCs/>
        </w:rPr>
        <w:t>Следует читать:</w:t>
      </w:r>
      <w:r w:rsidR="002A2024" w:rsidRPr="002A2024">
        <w:t xml:space="preserve"> Деятельность органов Европейской экономической к</w:t>
      </w:r>
      <w:r w:rsidR="002A2024" w:rsidRPr="002A2024">
        <w:t>о</w:t>
      </w:r>
      <w:r w:rsidR="002A2024" w:rsidRPr="002A2024">
        <w:t>миссии Организации Объединенных Наций, представляющая интерес для Раб</w:t>
      </w:r>
      <w:r w:rsidR="002A2024" w:rsidRPr="002A2024">
        <w:t>о</w:t>
      </w:r>
      <w:r w:rsidR="002A2024" w:rsidRPr="002A2024">
        <w:t>чей группы, документ о стратегии КВТ и резолюция на уровне министров.</w:t>
      </w:r>
    </w:p>
    <w:p w:rsidR="002A2024" w:rsidRPr="002A2024" w:rsidRDefault="002A2024" w:rsidP="007679B7">
      <w:pPr>
        <w:pStyle w:val="H23GR"/>
      </w:pPr>
      <w:r w:rsidRPr="002A2024">
        <w:tab/>
        <w:t>2.</w:t>
      </w:r>
      <w:r w:rsidRPr="002A2024">
        <w:tab/>
        <w:t>II.</w:t>
      </w:r>
      <w:r w:rsidRPr="002A2024">
        <w:tab/>
      </w:r>
      <w:r w:rsidRPr="007679B7">
        <w:t>Аннотации</w:t>
      </w:r>
      <w:r w:rsidRPr="002A2024">
        <w:t>, пункт 13 повестки дня</w:t>
      </w:r>
    </w:p>
    <w:p w:rsidR="002A2024" w:rsidRPr="002A2024" w:rsidRDefault="00DB2DC5" w:rsidP="007679B7">
      <w:pPr>
        <w:pStyle w:val="SingleTxtGR"/>
      </w:pPr>
      <w:r>
        <w:rPr>
          <w:i/>
          <w:iCs/>
          <w:lang w:val="en-US"/>
        </w:rPr>
        <w:tab/>
      </w:r>
      <w:r w:rsidR="002A2024" w:rsidRPr="002A2024">
        <w:rPr>
          <w:i/>
          <w:iCs/>
        </w:rPr>
        <w:t>Следует читать:</w:t>
      </w:r>
      <w:r w:rsidR="002A2024" w:rsidRPr="002A2024">
        <w:t xml:space="preserve"> Деятельность органов Европейской экономической к</w:t>
      </w:r>
      <w:r w:rsidR="002A2024" w:rsidRPr="002A2024">
        <w:t>о</w:t>
      </w:r>
      <w:r w:rsidR="002A2024" w:rsidRPr="002A2024">
        <w:t>миссии Организации Объединенных Наций, представляющая интерес для Раб</w:t>
      </w:r>
      <w:r w:rsidR="002A2024" w:rsidRPr="002A2024">
        <w:t>о</w:t>
      </w:r>
      <w:r w:rsidR="002A2024" w:rsidRPr="002A2024">
        <w:t>чей группы, документ о стратегии КВТ и резолюция на уровне министров.</w:t>
      </w:r>
    </w:p>
    <w:p w:rsidR="002A2024" w:rsidRPr="002A2024" w:rsidRDefault="002A2024" w:rsidP="007679B7">
      <w:pPr>
        <w:pStyle w:val="H23GR"/>
      </w:pPr>
      <w:r w:rsidRPr="002A2024">
        <w:tab/>
        <w:t>3.</w:t>
      </w:r>
      <w:r w:rsidRPr="002A2024">
        <w:tab/>
        <w:t>II.</w:t>
      </w:r>
      <w:r w:rsidRPr="002A2024">
        <w:tab/>
        <w:t xml:space="preserve">Аннотации, пункт 13 повестки дня </w:t>
      </w:r>
    </w:p>
    <w:p w:rsidR="002A2024" w:rsidRPr="002A2024" w:rsidRDefault="00DB2DC5" w:rsidP="007679B7">
      <w:pPr>
        <w:pStyle w:val="SingleTxtGR"/>
      </w:pPr>
      <w:r>
        <w:rPr>
          <w:i/>
          <w:iCs/>
          <w:lang w:val="en-US"/>
        </w:rPr>
        <w:tab/>
      </w:r>
      <w:r w:rsidR="002A2024" w:rsidRPr="002A2024">
        <w:rPr>
          <w:i/>
          <w:iCs/>
        </w:rPr>
        <w:t>Добавить</w:t>
      </w:r>
      <w:r w:rsidR="002A2024" w:rsidRPr="002A2024">
        <w:t xml:space="preserve"> второй и третий абзацы следующего содержания:</w:t>
      </w:r>
    </w:p>
    <w:p w:rsidR="002A2024" w:rsidRPr="002A2024" w:rsidRDefault="002A2024" w:rsidP="007679B7">
      <w:pPr>
        <w:pStyle w:val="SingleTxtGR"/>
      </w:pPr>
      <w:r w:rsidRPr="002A2024">
        <w:tab/>
        <w:t>На своей последней сессии в июне 2016 года Бюро КВТ подчеркнуло важность своевременной подготовки и распространения документа о стратегии для проведения консультаций и переговоров с правительствами в преддверии семьдесят девятой годовой сессии Комитета (февраль 2017). В этой связи Бюро просило секретариат организовать внеочередное совещание Бюро во второй п</w:t>
      </w:r>
      <w:r w:rsidRPr="002A2024">
        <w:t>о</w:t>
      </w:r>
      <w:r w:rsidRPr="002A2024">
        <w:t xml:space="preserve">ловине сентября 2016 года, на котором будут рассмотрены проекты стратегии и резолюции. </w:t>
      </w:r>
      <w:proofErr w:type="gramStart"/>
      <w:r w:rsidRPr="002A2024">
        <w:t xml:space="preserve">Он далее просил секретариат обсудить достигнутые результаты с Рабочей группой по тенденциям и экономике транспорта и другими рабочими </w:t>
      </w:r>
      <w:r w:rsidRPr="002A2024">
        <w:lastRenderedPageBreak/>
        <w:t>группами, собрать соответствующие материалы и распространить всю пол</w:t>
      </w:r>
      <w:r w:rsidRPr="002A2024">
        <w:t>у</w:t>
      </w:r>
      <w:r w:rsidRPr="002A2024">
        <w:t>ченную информацию, если она будет готова, на осенней сессии WP.5 (Женева, 5</w:t>
      </w:r>
      <w:r w:rsidR="005F2AC4" w:rsidRPr="005F2AC4">
        <w:t>–</w:t>
      </w:r>
      <w:r w:rsidRPr="002A2024">
        <w:t>7 сентября 2016 года), а также на сессиях других рабочих групп в преддверии юбилейной годовой сессии КВТ.</w:t>
      </w:r>
      <w:proofErr w:type="gramEnd"/>
    </w:p>
    <w:p w:rsidR="00A658DB" w:rsidRDefault="002A2024" w:rsidP="007679B7">
      <w:pPr>
        <w:pStyle w:val="SingleTxtGR"/>
        <w:rPr>
          <w:lang w:val="en-US"/>
        </w:rPr>
      </w:pPr>
      <w:r w:rsidRPr="002A2024">
        <w:tab/>
        <w:t>Рабочая группа, возможно, пожелает рассмотреть представленную секр</w:t>
      </w:r>
      <w:r w:rsidRPr="002A2024">
        <w:t>е</w:t>
      </w:r>
      <w:r w:rsidRPr="002A2024">
        <w:t>тариатом информацию, касающуюся документа о стратегии КВТ и резолюции на уровне министров.</w:t>
      </w:r>
    </w:p>
    <w:p w:rsidR="007679B7" w:rsidRPr="007679B7" w:rsidRDefault="007679B7" w:rsidP="007679B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679B7" w:rsidRPr="007679B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24" w:rsidRDefault="002A2024" w:rsidP="00B471C5">
      <w:r>
        <w:separator/>
      </w:r>
    </w:p>
  </w:endnote>
  <w:endnote w:type="continuationSeparator" w:id="0">
    <w:p w:rsidR="002A2024" w:rsidRDefault="002A202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F296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B2DC5">
      <w:rPr>
        <w:lang w:val="en-US"/>
      </w:rPr>
      <w:t>15263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679B7">
            <w:rPr>
              <w:lang w:val="en-US"/>
            </w:rPr>
            <w:t>15263</w:t>
          </w:r>
          <w:r w:rsidRPr="001C3ABC">
            <w:rPr>
              <w:lang w:val="en-US"/>
            </w:rPr>
            <w:t xml:space="preserve"> (R)</w:t>
          </w:r>
          <w:r w:rsidR="007679B7">
            <w:rPr>
              <w:lang w:val="en-US"/>
            </w:rPr>
            <w:t xml:space="preserve">  </w:t>
          </w:r>
          <w:r w:rsidR="00DB2DC5">
            <w:rPr>
              <w:lang w:val="en-US"/>
            </w:rPr>
            <w:t>050916  050916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B2DC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5/59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59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B2DC5" w:rsidRDefault="00DB2DC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B2D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24" w:rsidRPr="009141DC" w:rsidRDefault="002A202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A2024" w:rsidRPr="00D1261C" w:rsidRDefault="002A202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B2DC5" w:rsidRPr="009B6556">
      <w:t>TRANS/</w:t>
    </w:r>
    <w:r w:rsidR="00DB2DC5" w:rsidRPr="002F396E">
      <w:t>WP.5/</w:t>
    </w:r>
    <w:r w:rsidR="00DB2DC5">
      <w:t>59/Corr.1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4"/>
    <w:rsid w:val="000450D1"/>
    <w:rsid w:val="000B1FD5"/>
    <w:rsid w:val="000F2A4F"/>
    <w:rsid w:val="000F49EF"/>
    <w:rsid w:val="00203F84"/>
    <w:rsid w:val="00275188"/>
    <w:rsid w:val="0028687D"/>
    <w:rsid w:val="002A2024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5F2AC4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79B7"/>
    <w:rsid w:val="00773BA8"/>
    <w:rsid w:val="007A1F42"/>
    <w:rsid w:val="007D273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11B3A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B2DC5"/>
    <w:rsid w:val="00DD35AC"/>
    <w:rsid w:val="00DD479F"/>
    <w:rsid w:val="00E15E48"/>
    <w:rsid w:val="00EB0723"/>
    <w:rsid w:val="00EB2957"/>
    <w:rsid w:val="00EE6F37"/>
    <w:rsid w:val="00F1599F"/>
    <w:rsid w:val="00F31EF2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6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6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5C11-9104-4626-9926-F9F7087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Maria Mostovets</cp:lastModifiedBy>
  <cp:revision>2</cp:revision>
  <dcterms:created xsi:type="dcterms:W3CDTF">2016-10-06T09:46:00Z</dcterms:created>
  <dcterms:modified xsi:type="dcterms:W3CDTF">2016-10-06T09:46:00Z</dcterms:modified>
</cp:coreProperties>
</file>