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9E6CB7">
        <w:trPr>
          <w:cantSplit/>
          <w:trHeight w:hRule="exact" w:val="851"/>
        </w:trPr>
        <w:tc>
          <w:tcPr>
            <w:tcW w:w="1276" w:type="dxa"/>
            <w:tcBorders>
              <w:bottom w:val="single" w:sz="4" w:space="0" w:color="auto"/>
            </w:tcBorders>
            <w:vAlign w:val="bottom"/>
          </w:tcPr>
          <w:p w:rsidR="009E6CB7" w:rsidRDefault="009E6CB7" w:rsidP="009E6CB7">
            <w:pPr>
              <w:spacing w:after="80"/>
            </w:pPr>
          </w:p>
        </w:tc>
        <w:tc>
          <w:tcPr>
            <w:tcW w:w="2268" w:type="dxa"/>
            <w:tcBorders>
              <w:bottom w:val="single" w:sz="4" w:space="0" w:color="auto"/>
            </w:tcBorders>
            <w:vAlign w:val="bottom"/>
          </w:tcPr>
          <w:p w:rsidR="009E6CB7" w:rsidRPr="00B97172" w:rsidRDefault="009E6CB7" w:rsidP="009E6CB7">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0773C1" w:rsidP="000773C1">
            <w:pPr>
              <w:jc w:val="right"/>
            </w:pPr>
            <w:r w:rsidRPr="000773C1">
              <w:rPr>
                <w:sz w:val="40"/>
              </w:rPr>
              <w:t>ECE</w:t>
            </w:r>
            <w:r>
              <w:t>/TRANS/WP.5/2016/4</w:t>
            </w:r>
          </w:p>
        </w:tc>
      </w:tr>
      <w:tr w:rsidR="009E6CB7" w:rsidTr="009E6CB7">
        <w:trPr>
          <w:cantSplit/>
          <w:trHeight w:hRule="exact" w:val="2835"/>
        </w:trPr>
        <w:tc>
          <w:tcPr>
            <w:tcW w:w="1276" w:type="dxa"/>
            <w:tcBorders>
              <w:top w:val="single" w:sz="4" w:space="0" w:color="auto"/>
              <w:bottom w:val="single" w:sz="12" w:space="0" w:color="auto"/>
            </w:tcBorders>
          </w:tcPr>
          <w:p w:rsidR="009E6CB7" w:rsidRDefault="00BC7F91" w:rsidP="009E6CB7">
            <w:pPr>
              <w:spacing w:before="120"/>
            </w:pPr>
            <w:r>
              <w:rPr>
                <w:noProof/>
                <w:lang w:eastAsia="en-GB"/>
              </w:rPr>
              <w:drawing>
                <wp:inline distT="0" distB="0" distL="0" distR="0" wp14:anchorId="77ACB9AA" wp14:editId="385BA54C">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9E6CB7">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0773C1" w:rsidP="000773C1">
            <w:pPr>
              <w:spacing w:before="240" w:line="240" w:lineRule="exact"/>
            </w:pPr>
            <w:r>
              <w:t>Distr.: General</w:t>
            </w:r>
          </w:p>
          <w:p w:rsidR="000773C1" w:rsidRDefault="000773C1" w:rsidP="000773C1">
            <w:pPr>
              <w:spacing w:line="240" w:lineRule="exact"/>
            </w:pPr>
            <w:r>
              <w:t>27 June 2016</w:t>
            </w:r>
          </w:p>
          <w:p w:rsidR="000773C1" w:rsidRDefault="000773C1" w:rsidP="000773C1">
            <w:pPr>
              <w:spacing w:line="240" w:lineRule="exact"/>
            </w:pPr>
          </w:p>
          <w:p w:rsidR="000773C1" w:rsidRDefault="000773C1" w:rsidP="000773C1">
            <w:pPr>
              <w:spacing w:line="240" w:lineRule="exact"/>
            </w:pPr>
            <w:r>
              <w:t>Original: English</w:t>
            </w:r>
          </w:p>
        </w:tc>
      </w:tr>
    </w:tbl>
    <w:p w:rsidR="000773C1" w:rsidRPr="00802B2E" w:rsidRDefault="000773C1" w:rsidP="000773C1">
      <w:pPr>
        <w:spacing w:before="120"/>
        <w:rPr>
          <w:b/>
          <w:bCs/>
          <w:sz w:val="28"/>
          <w:szCs w:val="28"/>
        </w:rPr>
      </w:pPr>
      <w:r w:rsidRPr="00802B2E">
        <w:rPr>
          <w:b/>
          <w:bCs/>
          <w:sz w:val="28"/>
          <w:szCs w:val="28"/>
        </w:rPr>
        <w:t>Economic Commission for Europe</w:t>
      </w:r>
    </w:p>
    <w:p w:rsidR="000773C1" w:rsidRPr="00802B2E" w:rsidRDefault="000773C1" w:rsidP="000773C1">
      <w:pPr>
        <w:spacing w:before="120"/>
        <w:rPr>
          <w:sz w:val="28"/>
          <w:szCs w:val="28"/>
        </w:rPr>
      </w:pPr>
      <w:r w:rsidRPr="00802B2E">
        <w:rPr>
          <w:sz w:val="28"/>
          <w:szCs w:val="28"/>
        </w:rPr>
        <w:t>Inland Transport Committee</w:t>
      </w:r>
    </w:p>
    <w:p w:rsidR="000773C1" w:rsidRPr="004A2945" w:rsidRDefault="000773C1" w:rsidP="000773C1">
      <w:pPr>
        <w:spacing w:before="120"/>
        <w:rPr>
          <w:b/>
          <w:sz w:val="24"/>
          <w:szCs w:val="24"/>
        </w:rPr>
      </w:pPr>
      <w:r w:rsidRPr="004A2945">
        <w:rPr>
          <w:b/>
          <w:sz w:val="24"/>
          <w:szCs w:val="24"/>
        </w:rPr>
        <w:t>Working Party on Transport Trends and Economics</w:t>
      </w:r>
    </w:p>
    <w:p w:rsidR="000773C1" w:rsidRPr="0012673C" w:rsidRDefault="000773C1" w:rsidP="000773C1">
      <w:pPr>
        <w:spacing w:before="120"/>
        <w:rPr>
          <w:b/>
          <w:bCs/>
        </w:rPr>
      </w:pPr>
      <w:r w:rsidRPr="0012673C">
        <w:rPr>
          <w:b/>
          <w:bCs/>
        </w:rPr>
        <w:t>Twenty-</w:t>
      </w:r>
      <w:r>
        <w:rPr>
          <w:b/>
          <w:bCs/>
        </w:rPr>
        <w:t>ninth</w:t>
      </w:r>
      <w:r w:rsidRPr="0012673C">
        <w:rPr>
          <w:b/>
          <w:bCs/>
        </w:rPr>
        <w:t xml:space="preserve"> </w:t>
      </w:r>
      <w:proofErr w:type="gramStart"/>
      <w:r w:rsidRPr="0012673C">
        <w:rPr>
          <w:b/>
          <w:bCs/>
        </w:rPr>
        <w:t>session</w:t>
      </w:r>
      <w:proofErr w:type="gramEnd"/>
    </w:p>
    <w:p w:rsidR="000773C1" w:rsidRDefault="000773C1" w:rsidP="000773C1">
      <w:r>
        <w:t>Geneva, 5–7 September 2016</w:t>
      </w:r>
    </w:p>
    <w:p w:rsidR="000773C1" w:rsidRDefault="000773C1" w:rsidP="000773C1">
      <w:r>
        <w:t>Item 9 of the provisional agenda</w:t>
      </w:r>
    </w:p>
    <w:p w:rsidR="000773C1" w:rsidRPr="004A2945" w:rsidRDefault="000773C1" w:rsidP="000773C1">
      <w:pPr>
        <w:rPr>
          <w:b/>
        </w:rPr>
      </w:pPr>
      <w:r w:rsidRPr="0024259A">
        <w:rPr>
          <w:b/>
        </w:rPr>
        <w:t xml:space="preserve">Urban mobility and Public Transport: </w:t>
      </w:r>
      <w:r w:rsidR="00135D48">
        <w:rPr>
          <w:b/>
        </w:rPr>
        <w:br/>
      </w:r>
      <w:r w:rsidRPr="0024259A">
        <w:rPr>
          <w:b/>
        </w:rPr>
        <w:t xml:space="preserve">pan-European master plan for cycling </w:t>
      </w:r>
    </w:p>
    <w:p w:rsidR="000773C1" w:rsidRDefault="000773C1" w:rsidP="000773C1">
      <w:pPr>
        <w:pStyle w:val="HChG"/>
        <w:jc w:val="both"/>
      </w:pPr>
      <w:r>
        <w:tab/>
      </w:r>
      <w:r>
        <w:tab/>
      </w:r>
      <w:r w:rsidR="007D6E6E">
        <w:t xml:space="preserve">Methodology on the </w:t>
      </w:r>
      <w:r w:rsidR="007D6E6E" w:rsidRPr="007D6E6E">
        <w:t>infrastructure module of the</w:t>
      </w:r>
      <w:r w:rsidR="00E928B9">
        <w:t xml:space="preserve"> C</w:t>
      </w:r>
      <w:r w:rsidR="00E928B9" w:rsidRPr="007D6E6E">
        <w:t>ycling</w:t>
      </w:r>
      <w:r w:rsidR="007D6E6E" w:rsidRPr="007D6E6E">
        <w:t xml:space="preserve"> Master Plan </w:t>
      </w:r>
    </w:p>
    <w:p w:rsidR="000773C1" w:rsidRDefault="000773C1" w:rsidP="000773C1">
      <w:pPr>
        <w:pStyle w:val="H1G"/>
      </w:pPr>
      <w:r>
        <w:tab/>
      </w:r>
      <w:r>
        <w:tab/>
        <w:t>Note by the secretariat</w:t>
      </w:r>
    </w:p>
    <w:p w:rsidR="000773C1" w:rsidRDefault="000773C1" w:rsidP="000773C1">
      <w:pPr>
        <w:pStyle w:val="HChG"/>
      </w:pPr>
      <w:r>
        <w:tab/>
        <w:t>I.</w:t>
      </w:r>
      <w:r>
        <w:tab/>
      </w:r>
      <w:r w:rsidRPr="00E22CAB">
        <w:t>Mandate</w:t>
      </w:r>
    </w:p>
    <w:p w:rsidR="000773C1" w:rsidRPr="0024653D" w:rsidRDefault="000773C1" w:rsidP="000773C1">
      <w:pPr>
        <w:pStyle w:val="SingleTxtG"/>
      </w:pPr>
      <w:r w:rsidRPr="0024653D">
        <w:t>1.</w:t>
      </w:r>
      <w:r w:rsidRPr="0024653D">
        <w:tab/>
      </w:r>
      <w:r w:rsidRPr="0024259A">
        <w:t>The Inland Transport Committee during its seventy-sixth session (25–27 February 2014) encouraged governments and municipalities to support further research on urban transport and mobility provided by the United Nations Economic Commission for Europe (UNECE), and suggested that this topic be addressed in the agenda of the Working Party on Transport Trends and Economics (WP.5) (ECE/TRANS/240, para 11). Furthermore at its seventy-seventh session (24–26 February 2015) decided to regularly review the developments in urban mobility and transport, and particularly, the inter-linkages between urban, regional, national and international transport networks and services. In this regard, the Committee requested WP.5 to follow-up on this matter (ECE/TRANS/248, para 18).</w:t>
      </w:r>
    </w:p>
    <w:p w:rsidR="000773C1" w:rsidRDefault="000773C1" w:rsidP="000773C1">
      <w:pPr>
        <w:pStyle w:val="HChG"/>
        <w:jc w:val="both"/>
      </w:pPr>
      <w:r>
        <w:lastRenderedPageBreak/>
        <w:tab/>
        <w:t>II.</w:t>
      </w:r>
      <w:r>
        <w:tab/>
      </w:r>
      <w:r w:rsidRPr="0024259A">
        <w:t xml:space="preserve">Development of a pan-European master plan for cycling </w:t>
      </w:r>
      <w:r>
        <w:t>in</w:t>
      </w:r>
      <w:r w:rsidRPr="0024259A">
        <w:t xml:space="preserve"> the ECE region in cooperation with Transport, Health and Environment Pan-European Programme (THE PEP)</w:t>
      </w:r>
      <w:r w:rsidR="00675990">
        <w:rPr>
          <w:rStyle w:val="FootnoteReference"/>
        </w:rPr>
        <w:footnoteReference w:id="2"/>
      </w:r>
    </w:p>
    <w:p w:rsidR="000773C1" w:rsidRDefault="000773C1" w:rsidP="000773C1">
      <w:pPr>
        <w:pStyle w:val="SingleTxtG"/>
      </w:pPr>
      <w:r>
        <w:t>2.</w:t>
      </w:r>
      <w:r w:rsidRPr="0052736A">
        <w:tab/>
      </w:r>
      <w:r w:rsidRPr="00D32FBF">
        <w:t>Cities can ensure a more sustainable transport system if they provide the necessary infrastructure and promote cycling and walking as a type of the non-motorized transport, in particular for shorter trips. In connection with urban public transport, however, cycling and walking can also be promoted for the longer trips</w:t>
      </w:r>
      <w:r>
        <w:t xml:space="preserve"> (including recreation)</w:t>
      </w:r>
      <w:r w:rsidRPr="00D32FBF">
        <w:t>.</w:t>
      </w:r>
      <w:r>
        <w:t xml:space="preserve"> </w:t>
      </w:r>
    </w:p>
    <w:p w:rsidR="000773C1" w:rsidRPr="007D6E6E" w:rsidRDefault="000773C1" w:rsidP="000773C1">
      <w:pPr>
        <w:pStyle w:val="SingleTxtG"/>
      </w:pPr>
      <w:r>
        <w:t>3.</w:t>
      </w:r>
      <w:r>
        <w:tab/>
      </w:r>
      <w:r w:rsidRPr="00D32FBF">
        <w:t>A good indicator of success in promoting cycling is an average daily number of bicycle trips per 1000 population. The data show that for the majority of UNECE capitals</w:t>
      </w:r>
      <w:r>
        <w:rPr>
          <w:rStyle w:val="FootnoteReference"/>
        </w:rPr>
        <w:footnoteReference w:id="3"/>
      </w:r>
      <w:r w:rsidRPr="00D32FBF">
        <w:t xml:space="preserve"> less than one person </w:t>
      </w:r>
      <w:r w:rsidR="007D6E6E">
        <w:t>in</w:t>
      </w:r>
      <w:r w:rsidRPr="00D32FBF">
        <w:t xml:space="preserve"> 10 would make on average a trip by a bicycle (figure </w:t>
      </w:r>
      <w:r>
        <w:t>1</w:t>
      </w:r>
      <w:r w:rsidRPr="00D32FBF">
        <w:t xml:space="preserve">). At the same time, there are cities that are clear champions in bicycle use with one </w:t>
      </w:r>
      <w:r w:rsidR="007D6E6E">
        <w:t>in</w:t>
      </w:r>
      <w:r w:rsidRPr="00D32FBF">
        <w:t xml:space="preserve"> two (Amsterdam, Berlin) or one </w:t>
      </w:r>
      <w:r w:rsidR="007D6E6E">
        <w:t>in</w:t>
      </w:r>
      <w:r w:rsidRPr="00D32FBF">
        <w:t xml:space="preserve"> four persons on average using bicycles (Bern).</w:t>
      </w:r>
    </w:p>
    <w:p w:rsidR="000773C1" w:rsidRPr="007D6E6E" w:rsidRDefault="000773C1" w:rsidP="000773C1">
      <w:pPr>
        <w:pStyle w:val="Heading1"/>
      </w:pPr>
      <w:r w:rsidRPr="00B74F58">
        <w:t>Figure 1</w:t>
      </w:r>
    </w:p>
    <w:p w:rsidR="000773C1" w:rsidRPr="00B74F58" w:rsidRDefault="000773C1" w:rsidP="000773C1">
      <w:pPr>
        <w:pStyle w:val="SingleTxtG"/>
        <w:rPr>
          <w:b/>
        </w:rPr>
      </w:pPr>
      <w:r w:rsidRPr="00B74F58">
        <w:rPr>
          <w:b/>
        </w:rPr>
        <w:t>Bicycle use in UNECE capitals per 1000 population, 19 capitals, 2011</w:t>
      </w:r>
    </w:p>
    <w:tbl>
      <w:tblPr>
        <w:tblStyle w:val="TableGrid"/>
        <w:tblW w:w="0" w:type="auto"/>
        <w:jc w:val="center"/>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0773C1" w:rsidTr="00675990">
        <w:trPr>
          <w:jc w:val="center"/>
        </w:trPr>
        <w:tc>
          <w:tcPr>
            <w:tcW w:w="7796" w:type="dxa"/>
          </w:tcPr>
          <w:p w:rsidR="000773C1" w:rsidRDefault="000773C1" w:rsidP="00B74F58">
            <w:pPr>
              <w:spacing w:line="240" w:lineRule="auto"/>
              <w:jc w:val="center"/>
              <w:rPr>
                <w:lang w:val="en-US"/>
              </w:rPr>
            </w:pPr>
            <w:r>
              <w:rPr>
                <w:noProof/>
                <w:lang w:eastAsia="en-GB"/>
              </w:rPr>
              <w:drawing>
                <wp:inline distT="0" distB="0" distL="0" distR="0" wp14:anchorId="26118B51" wp14:editId="0A1A6198">
                  <wp:extent cx="4251367" cy="2470068"/>
                  <wp:effectExtent l="0" t="0" r="15875" b="26035"/>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0773C1" w:rsidRDefault="000773C1" w:rsidP="000773C1">
      <w:pPr>
        <w:pStyle w:val="SingleTxtG"/>
        <w:spacing w:before="120"/>
        <w:jc w:val="left"/>
      </w:pPr>
      <w:r w:rsidRPr="00B74F58">
        <w:rPr>
          <w:i/>
          <w:sz w:val="18"/>
          <w:szCs w:val="18"/>
          <w:lang w:val="en-US"/>
        </w:rPr>
        <w:t>Source:</w:t>
      </w:r>
      <w:r w:rsidRPr="000844A9">
        <w:rPr>
          <w:i/>
          <w:lang w:val="en-US"/>
        </w:rPr>
        <w:t xml:space="preserve"> </w:t>
      </w:r>
      <w:r w:rsidRPr="00B74F58">
        <w:rPr>
          <w:sz w:val="18"/>
          <w:szCs w:val="18"/>
          <w:lang w:val="en-US"/>
        </w:rPr>
        <w:t>UNECE</w:t>
      </w:r>
    </w:p>
    <w:p w:rsidR="000773C1" w:rsidRDefault="000773C1" w:rsidP="000773C1">
      <w:pPr>
        <w:pStyle w:val="SingleTxtG"/>
      </w:pPr>
      <w:r>
        <w:t>4.</w:t>
      </w:r>
      <w:r>
        <w:tab/>
      </w:r>
      <w:r w:rsidRPr="0035102B">
        <w:t xml:space="preserve">For the infrastructure, it is not only its length that is important but also its quality. </w:t>
      </w:r>
      <w:r w:rsidR="007D6E6E">
        <w:t>I</w:t>
      </w:r>
      <w:r w:rsidRPr="0035102B">
        <w:t>nformation however on the quality of bicycle lanes is not available. It is unknown, whether the bicycle lanes are separated from motorized transport infrastructure and pedestrians sidewalks to prevent collisions with motorized transport or pedestrians. It is also unknown, whether walking and cycling infrastructure at intersections with roads is given priority: short waiting time for crossing, convenient on-ground passages for cyclists and pedestrians. It would be expected that cities with clearly separated infrastructure that provides more safety and convenience for cyclists and pedestrians, should be more successful in achieving higher demand for both cycling and walking.</w:t>
      </w:r>
    </w:p>
    <w:p w:rsidR="000773C1" w:rsidRDefault="000773C1" w:rsidP="000773C1">
      <w:pPr>
        <w:pStyle w:val="SingleTxtG"/>
      </w:pPr>
      <w:r>
        <w:lastRenderedPageBreak/>
        <w:t>5.</w:t>
      </w:r>
      <w:r>
        <w:tab/>
        <w:t>When it comes to the use of bicycles in combination with public transport for longer trips, assessment could be based on availability of bicycle parking infrastructure and its occupancy at main public transport stations. Such data are however absent.</w:t>
      </w:r>
    </w:p>
    <w:p w:rsidR="000773C1" w:rsidRPr="007D6E6E" w:rsidRDefault="000773C1" w:rsidP="000773C1">
      <w:pPr>
        <w:pStyle w:val="SingleTxtG"/>
      </w:pPr>
      <w:r>
        <w:t>6.</w:t>
      </w:r>
      <w:r>
        <w:tab/>
      </w:r>
      <w:r w:rsidRPr="0035102B">
        <w:t>It is interesting to verify how the use of bicycles impacts the ratio of public transport to private trips. If the bicycle trips are added to public transport trips, there are several cities (Amsterdam, Berlin, Bern and Oslo), for which motorized private transportation is not prevailing anymore for urban mobility (figure 2.). There are several other cities for which the ratio: public transport trips and bicycle trips to private motorized transport trips visibly improves (Ottawa, Reykjavik and Tallinn).</w:t>
      </w:r>
    </w:p>
    <w:p w:rsidR="000773C1" w:rsidRPr="007D6E6E" w:rsidRDefault="000773C1" w:rsidP="000773C1">
      <w:pPr>
        <w:pStyle w:val="Heading1"/>
        <w:keepNext/>
        <w:keepLines/>
      </w:pPr>
      <w:r>
        <w:rPr>
          <w:lang w:val="en-US"/>
        </w:rPr>
        <w:t>Figure 2</w:t>
      </w:r>
      <w:r w:rsidRPr="00FA51B4">
        <w:rPr>
          <w:lang w:val="en-US"/>
        </w:rPr>
        <w:t xml:space="preserve"> </w:t>
      </w:r>
    </w:p>
    <w:p w:rsidR="000773C1" w:rsidRPr="00B74F58" w:rsidRDefault="000773C1" w:rsidP="000773C1">
      <w:pPr>
        <w:pStyle w:val="SingleTxtG"/>
        <w:keepNext/>
        <w:keepLines/>
        <w:rPr>
          <w:b/>
        </w:rPr>
      </w:pPr>
      <w:r w:rsidRPr="00B74F58">
        <w:rPr>
          <w:b/>
        </w:rPr>
        <w:t>Changes in relation between rides with urban public transport to private motorized transport by rides with bicycle in 18 UNECE capitals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0773C1" w:rsidTr="00B74F58">
        <w:trPr>
          <w:jc w:val="center"/>
        </w:trPr>
        <w:tc>
          <w:tcPr>
            <w:tcW w:w="8505" w:type="dxa"/>
          </w:tcPr>
          <w:p w:rsidR="000773C1" w:rsidRDefault="000773C1" w:rsidP="00B74F58">
            <w:pPr>
              <w:keepNext/>
              <w:keepLines/>
              <w:spacing w:line="240" w:lineRule="auto"/>
              <w:jc w:val="center"/>
              <w:rPr>
                <w:lang w:val="en-US"/>
              </w:rPr>
            </w:pPr>
            <w:r>
              <w:rPr>
                <w:noProof/>
                <w:lang w:eastAsia="en-GB"/>
              </w:rPr>
              <w:drawing>
                <wp:inline distT="0" distB="0" distL="0" distR="0" wp14:anchorId="2907709B" wp14:editId="1D77A85A">
                  <wp:extent cx="5195455" cy="2945081"/>
                  <wp:effectExtent l="0" t="0" r="24765" b="27305"/>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0773C1" w:rsidRDefault="000773C1" w:rsidP="000773C1">
      <w:pPr>
        <w:pStyle w:val="SingleTxtG"/>
        <w:keepNext/>
        <w:keepLines/>
        <w:spacing w:before="120"/>
      </w:pPr>
      <w:r w:rsidRPr="00B74F58">
        <w:rPr>
          <w:i/>
          <w:sz w:val="18"/>
          <w:szCs w:val="18"/>
          <w:lang w:val="en-US"/>
        </w:rPr>
        <w:t>Source:</w:t>
      </w:r>
      <w:r w:rsidRPr="000844A9">
        <w:rPr>
          <w:i/>
          <w:lang w:val="en-US"/>
        </w:rPr>
        <w:t xml:space="preserve"> </w:t>
      </w:r>
      <w:r w:rsidRPr="00B74F58">
        <w:rPr>
          <w:sz w:val="18"/>
          <w:szCs w:val="18"/>
          <w:lang w:val="en-US"/>
        </w:rPr>
        <w:t>UNECE</w:t>
      </w:r>
    </w:p>
    <w:p w:rsidR="000773C1" w:rsidRDefault="000773C1" w:rsidP="000773C1">
      <w:pPr>
        <w:pStyle w:val="SingleTxtG"/>
      </w:pPr>
      <w:r>
        <w:t>7.</w:t>
      </w:r>
      <w:r>
        <w:tab/>
        <w:t>Cycling and walking should be encouraged through availability of adequate and safe infrastructure, especially for short trips. Cycling and walking gives the very much needed physical activity to citizens. Therefore it helps to improve citizens’ health directly. Furthermore, by replacing or limiting the car travel it also contributes to decreasing air pollution from transport, hence affects the citizens health also indirectly. To attract citizens to cycling and walking, the infrastructure should be separated from the motorized transport infrastructure and safe intersections provided. It should also be convenient and hence prioritize walking and cycling at road intersections: shorter waiting times, on-ground passages.</w:t>
      </w:r>
    </w:p>
    <w:p w:rsidR="000773C1" w:rsidRDefault="000773C1" w:rsidP="000773C1">
      <w:pPr>
        <w:pStyle w:val="SingleTxtG"/>
      </w:pPr>
      <w:r>
        <w:t>8.</w:t>
      </w:r>
      <w:r>
        <w:tab/>
        <w:t>Cycling and walking should be encouraged in connection with public transport for longer trips. Safe and convenient pedestrians and cycling roads should provide easy connections to public transport stations. For the cyclist, the stations should provide adequate parking infrastructure for bicycles. Cycling and Walking should be considered integral part of a sustainable public transport development plan.</w:t>
      </w:r>
    </w:p>
    <w:p w:rsidR="000773C1" w:rsidRDefault="000773C1" w:rsidP="000773C1">
      <w:pPr>
        <w:pStyle w:val="SingleTxtG"/>
      </w:pPr>
      <w:r>
        <w:t>9.</w:t>
      </w:r>
      <w:r>
        <w:tab/>
      </w:r>
      <w:r w:rsidR="007D6E6E" w:rsidRPr="007D6E6E">
        <w:t xml:space="preserve">In order to achieve these objectives a specific project/module on infrastructure development could be undertaken under the auspices of UNECE WP.5 and in cooperation </w:t>
      </w:r>
      <w:r w:rsidR="007D6E6E" w:rsidRPr="007D6E6E">
        <w:lastRenderedPageBreak/>
        <w:t>with THE PEP as part of the strategic pan-European master plan for cycling in the ECE region that is currently under development.</w:t>
      </w:r>
    </w:p>
    <w:p w:rsidR="000773C1" w:rsidRDefault="000773C1" w:rsidP="000773C1">
      <w:pPr>
        <w:pStyle w:val="SingleTxtG"/>
      </w:pPr>
      <w:r>
        <w:t>10.</w:t>
      </w:r>
      <w:r>
        <w:tab/>
        <w:t xml:space="preserve">The </w:t>
      </w:r>
      <w:r w:rsidR="007D6E6E" w:rsidRPr="007D6E6E">
        <w:t xml:space="preserve">infrastructure module of the </w:t>
      </w:r>
      <w:r>
        <w:t>cycling Master Plan should have two dimensions: an international one, where cycling is understood more as a form of recreation and linked to the transport industry, and a city-level one, where cycling is developed as an integrated means of public transport.</w:t>
      </w:r>
    </w:p>
    <w:p w:rsidR="000773C1" w:rsidRPr="007D6E6E" w:rsidRDefault="000773C1" w:rsidP="000773C1">
      <w:pPr>
        <w:pStyle w:val="SingleTxtG"/>
      </w:pPr>
      <w:r>
        <w:t>11.</w:t>
      </w:r>
      <w:r>
        <w:tab/>
        <w:t xml:space="preserve">As far as the international dimension of the </w:t>
      </w:r>
      <w:r w:rsidR="007D6E6E" w:rsidRPr="007D6E6E">
        <w:t xml:space="preserve">infrastructure module of the </w:t>
      </w:r>
      <w:r>
        <w:t>cycling Master Plan is concerned, this could follow the methodology already applied for the infrastructure Master Plans developed by ECE. The existing International Corridors should be used however, investments should be needed for signs and signals along these corridors that would ensure safety of the cyclists. Also analysis of traffic flows; border crossings issues etc. should be examined.</w:t>
      </w:r>
    </w:p>
    <w:p w:rsidR="000773C1" w:rsidRDefault="000773C1" w:rsidP="000773C1">
      <w:pPr>
        <w:pStyle w:val="SingleTxtG"/>
      </w:pPr>
      <w:r>
        <w:t>12.</w:t>
      </w:r>
      <w:r>
        <w:tab/>
        <w:t xml:space="preserve">As far as the City level dimension is concerned, the methodology used by the ECE Master Plans might need to be adapted to some extent. The International/National backbone transport networks would be replaced by the Cities Public Transport Networks. A Cycling Lane network can be efficient and of added value for the </w:t>
      </w:r>
      <w:proofErr w:type="gramStart"/>
      <w:r>
        <w:t>citizens</w:t>
      </w:r>
      <w:proofErr w:type="gramEnd"/>
      <w:r>
        <w:t xml:space="preserve"> only if it is integrated in the Public Transport Network. Therefore, we are discussing again for the development of a network of cycling lanes that should be efficiently connected to the existing public transport network by taking into consideration traffic flows forecasts, intermodality issues, safety of passengers etc. Thus, the challenges of identifying, prioritizing, designing and financing transport (cycling) infrastructure remain the same. </w:t>
      </w:r>
    </w:p>
    <w:p w:rsidR="000773C1" w:rsidRDefault="000773C1" w:rsidP="000773C1">
      <w:pPr>
        <w:pStyle w:val="HChG"/>
      </w:pPr>
      <w:r w:rsidRPr="00A531C1">
        <w:tab/>
        <w:t>III.</w:t>
      </w:r>
      <w:r w:rsidRPr="00A531C1">
        <w:tab/>
      </w:r>
      <w:r>
        <w:t>Guidance by WP.5</w:t>
      </w:r>
    </w:p>
    <w:p w:rsidR="000773C1" w:rsidRPr="007D6E6E" w:rsidRDefault="000773C1" w:rsidP="000773C1">
      <w:pPr>
        <w:pStyle w:val="HChG"/>
        <w:spacing w:before="0" w:after="120" w:line="240" w:lineRule="atLeast"/>
        <w:ind w:firstLine="0"/>
        <w:jc w:val="both"/>
        <w:rPr>
          <w:b w:val="0"/>
          <w:sz w:val="20"/>
        </w:rPr>
      </w:pPr>
      <w:r w:rsidRPr="0024259A">
        <w:rPr>
          <w:b w:val="0"/>
          <w:sz w:val="20"/>
        </w:rPr>
        <w:t xml:space="preserve">13. </w:t>
      </w:r>
      <w:r w:rsidRPr="0024259A">
        <w:rPr>
          <w:b w:val="0"/>
          <w:sz w:val="20"/>
        </w:rPr>
        <w:tab/>
      </w:r>
      <w:r>
        <w:rPr>
          <w:b w:val="0"/>
          <w:sz w:val="20"/>
        </w:rPr>
        <w:t>WP.5</w:t>
      </w:r>
      <w:r w:rsidRPr="0024259A">
        <w:rPr>
          <w:b w:val="0"/>
          <w:sz w:val="20"/>
        </w:rPr>
        <w:t xml:space="preserve"> may wish to consider the above proposal and may wish to provide guidance to the secretariat on further action in this field. The first outline of possible activities for the preparation and implementation of such a master plan is contained in the Annex.</w:t>
      </w:r>
    </w:p>
    <w:p w:rsidR="000773C1" w:rsidRPr="007D6E6E" w:rsidRDefault="000773C1" w:rsidP="00D52358">
      <w:pPr>
        <w:pStyle w:val="SingleTxtG"/>
      </w:pPr>
      <w:r w:rsidRPr="007D6E6E">
        <w:br w:type="page"/>
      </w:r>
    </w:p>
    <w:p w:rsidR="000773C1" w:rsidRPr="00C63FC4" w:rsidRDefault="000773C1" w:rsidP="000773C1">
      <w:pPr>
        <w:pStyle w:val="HChG"/>
        <w:rPr>
          <w:lang w:val="en-US"/>
        </w:rPr>
      </w:pPr>
      <w:r>
        <w:rPr>
          <w:lang w:val="en-US"/>
        </w:rPr>
        <w:lastRenderedPageBreak/>
        <w:t>Annex</w:t>
      </w:r>
    </w:p>
    <w:tbl>
      <w:tblPr>
        <w:tblW w:w="9639"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780"/>
        <w:gridCol w:w="697"/>
        <w:gridCol w:w="1392"/>
        <w:gridCol w:w="1790"/>
        <w:gridCol w:w="1797"/>
        <w:gridCol w:w="1587"/>
        <w:gridCol w:w="1580"/>
        <w:gridCol w:w="16"/>
      </w:tblGrid>
      <w:tr w:rsidR="000773C1" w:rsidRPr="00BC420D" w:rsidTr="00D52358">
        <w:trPr>
          <w:cantSplit/>
          <w:trHeight w:val="260"/>
          <w:tblHeader/>
          <w:jc w:val="center"/>
        </w:trPr>
        <w:tc>
          <w:tcPr>
            <w:tcW w:w="8505" w:type="dxa"/>
            <w:gridSpan w:val="8"/>
            <w:tcBorders>
              <w:top w:val="single" w:sz="4" w:space="0" w:color="auto"/>
              <w:bottom w:val="single" w:sz="12" w:space="0" w:color="auto"/>
            </w:tcBorders>
            <w:shd w:val="clear" w:color="auto" w:fill="auto"/>
            <w:vAlign w:val="bottom"/>
          </w:tcPr>
          <w:p w:rsidR="000773C1" w:rsidRPr="00BC420D" w:rsidRDefault="000773C1" w:rsidP="00B74F58">
            <w:pPr>
              <w:suppressAutoHyphens w:val="0"/>
              <w:spacing w:before="80" w:after="80" w:line="200" w:lineRule="exact"/>
              <w:ind w:right="113"/>
              <w:rPr>
                <w:i/>
                <w:sz w:val="16"/>
                <w:szCs w:val="24"/>
                <w:lang w:val="en-US"/>
              </w:rPr>
            </w:pPr>
            <w:r w:rsidRPr="00BC420D">
              <w:rPr>
                <w:i/>
                <w:sz w:val="16"/>
                <w:szCs w:val="24"/>
                <w:lang w:val="en-US"/>
              </w:rPr>
              <w:br w:type="page"/>
              <w:t xml:space="preserve">Work Package Description </w:t>
            </w:r>
          </w:p>
        </w:tc>
      </w:tr>
      <w:tr w:rsidR="000773C1" w:rsidRPr="00BC420D" w:rsidTr="00D52358">
        <w:trPr>
          <w:cantSplit/>
          <w:trHeight w:val="353"/>
          <w:jc w:val="center"/>
        </w:trPr>
        <w:tc>
          <w:tcPr>
            <w:tcW w:w="689" w:type="dxa"/>
            <w:tcBorders>
              <w:top w:val="single" w:sz="12" w:space="0" w:color="auto"/>
            </w:tcBorders>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Title:</w:t>
            </w:r>
          </w:p>
        </w:tc>
        <w:tc>
          <w:tcPr>
            <w:tcW w:w="5008" w:type="dxa"/>
            <w:gridSpan w:val="4"/>
            <w:tcBorders>
              <w:top w:val="single" w:sz="12" w:space="0" w:color="auto"/>
            </w:tcBorders>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Project Management</w:t>
            </w:r>
          </w:p>
        </w:tc>
        <w:tc>
          <w:tcPr>
            <w:tcW w:w="2808" w:type="dxa"/>
            <w:gridSpan w:val="3"/>
            <w:tcBorders>
              <w:top w:val="single" w:sz="12" w:space="0" w:color="auto"/>
            </w:tcBorders>
            <w:shd w:val="clear" w:color="auto" w:fill="auto"/>
          </w:tcPr>
          <w:p w:rsidR="000773C1" w:rsidRPr="008E6DFA" w:rsidRDefault="000773C1" w:rsidP="00B74F58">
            <w:pPr>
              <w:pStyle w:val="FootnoteText"/>
              <w:tabs>
                <w:tab w:val="clear" w:pos="1021"/>
              </w:tabs>
              <w:suppressAutoHyphens w:val="0"/>
              <w:spacing w:before="40" w:after="120"/>
              <w:ind w:left="0" w:right="113" w:firstLine="0"/>
              <w:rPr>
                <w:b/>
                <w:szCs w:val="18"/>
              </w:rPr>
            </w:pPr>
            <w:r w:rsidRPr="008E6DFA">
              <w:rPr>
                <w:b/>
                <w:szCs w:val="18"/>
              </w:rPr>
              <w:t>Working Package No. 0</w:t>
            </w:r>
          </w:p>
        </w:tc>
      </w:tr>
      <w:tr w:rsidR="000773C1" w:rsidRPr="00BC420D" w:rsidTr="00D52358">
        <w:trPr>
          <w:cantSplit/>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Start:</w:t>
            </w:r>
            <w:r>
              <w:rPr>
                <w:sz w:val="18"/>
                <w:szCs w:val="18"/>
              </w:rPr>
              <w:t xml:space="preserve"> Month</w:t>
            </w:r>
            <w:r>
              <w:rPr>
                <w:sz w:val="18"/>
                <w:szCs w:val="18"/>
              </w:rPr>
              <w:tab/>
            </w:r>
            <w:r w:rsidRPr="008D36C2">
              <w:rPr>
                <w:sz w:val="18"/>
                <w:szCs w:val="18"/>
              </w:rPr>
              <w:t>1</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Duration:</w:t>
            </w:r>
            <w:r>
              <w:rPr>
                <w:sz w:val="18"/>
                <w:szCs w:val="18"/>
              </w:rPr>
              <w:t xml:space="preserve"> 18 months</w:t>
            </w:r>
          </w:p>
        </w:tc>
        <w:tc>
          <w:tcPr>
            <w:tcW w:w="2808"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Number of meetings</w:t>
            </w:r>
          </w:p>
        </w:tc>
      </w:tr>
      <w:tr w:rsidR="000773C1" w:rsidRPr="00BC420D" w:rsidTr="00D52358">
        <w:trPr>
          <w:cantSplit/>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Parties involved</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Task/Activity of partner</w:t>
            </w:r>
          </w:p>
        </w:tc>
        <w:tc>
          <w:tcPr>
            <w:tcW w:w="1400" w:type="dxa"/>
            <w:shd w:val="clear" w:color="auto" w:fill="auto"/>
          </w:tcPr>
          <w:p w:rsidR="000773C1" w:rsidRPr="008D36C2" w:rsidRDefault="000773C1" w:rsidP="00B74F58">
            <w:pPr>
              <w:suppressAutoHyphens w:val="0"/>
              <w:spacing w:before="40" w:after="120" w:line="220" w:lineRule="exact"/>
              <w:ind w:right="113"/>
              <w:rPr>
                <w:bCs/>
                <w:sz w:val="18"/>
                <w:szCs w:val="18"/>
              </w:rPr>
            </w:pPr>
            <w:r>
              <w:rPr>
                <w:sz w:val="18"/>
                <w:szCs w:val="18"/>
              </w:rPr>
              <w:t>Expert Groups</w:t>
            </w:r>
            <w:r w:rsidRPr="008D36C2">
              <w:rPr>
                <w:sz w:val="18"/>
                <w:szCs w:val="18"/>
              </w:rPr>
              <w:br/>
            </w:r>
            <w:r>
              <w:rPr>
                <w:sz w:val="18"/>
                <w:szCs w:val="18"/>
              </w:rPr>
              <w:t>2</w:t>
            </w:r>
            <w:r w:rsidRPr="008D36C2">
              <w:rPr>
                <w:sz w:val="18"/>
                <w:szCs w:val="18"/>
              </w:rPr>
              <w:t xml:space="preserve"> </w:t>
            </w:r>
            <w:r w:rsidRPr="004A46C1">
              <w:rPr>
                <w:sz w:val="18"/>
                <w:szCs w:val="18"/>
              </w:rPr>
              <w:t>with following attendance</w:t>
            </w:r>
          </w:p>
        </w:tc>
        <w:tc>
          <w:tcPr>
            <w:tcW w:w="1408" w:type="dxa"/>
            <w:gridSpan w:val="2"/>
            <w:shd w:val="clear" w:color="auto" w:fill="auto"/>
          </w:tcPr>
          <w:p w:rsidR="000773C1" w:rsidRPr="008D36C2" w:rsidRDefault="000773C1" w:rsidP="00B74F58">
            <w:pPr>
              <w:suppressAutoHyphens w:val="0"/>
              <w:spacing w:before="40" w:after="120" w:line="220" w:lineRule="exact"/>
              <w:ind w:right="113"/>
              <w:rPr>
                <w:bCs/>
                <w:sz w:val="18"/>
                <w:szCs w:val="18"/>
              </w:rPr>
            </w:pPr>
            <w:r w:rsidRPr="008D36C2">
              <w:rPr>
                <w:sz w:val="18"/>
                <w:szCs w:val="18"/>
              </w:rPr>
              <w:t>Coordination</w:t>
            </w:r>
            <w:r w:rsidRPr="008D36C2">
              <w:rPr>
                <w:sz w:val="18"/>
                <w:szCs w:val="18"/>
              </w:rPr>
              <w:br/>
              <w:t>Group 2</w:t>
            </w:r>
            <w:r w:rsidRPr="008D36C2">
              <w:rPr>
                <w:sz w:val="18"/>
                <w:szCs w:val="18"/>
              </w:rPr>
              <w:br/>
              <w:t>with following attendance</w:t>
            </w:r>
          </w:p>
        </w:tc>
      </w:tr>
      <w:tr w:rsidR="000773C1" w:rsidRPr="00BC420D" w:rsidTr="00D52358">
        <w:trPr>
          <w:cantSplit/>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Pr>
                <w:sz w:val="18"/>
                <w:szCs w:val="18"/>
              </w:rPr>
              <w:t>Project Manager</w:t>
            </w:r>
            <w:r w:rsidRPr="008D36C2">
              <w:rPr>
                <w:sz w:val="18"/>
                <w:szCs w:val="18"/>
              </w:rPr>
              <w:t xml:space="preserve"> </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Administration Work</w:t>
            </w:r>
            <w:r>
              <w:rPr>
                <w:sz w:val="18"/>
                <w:szCs w:val="18"/>
              </w:rPr>
              <w:t xml:space="preserve"> – Project Management</w:t>
            </w:r>
          </w:p>
        </w:tc>
        <w:tc>
          <w:tcPr>
            <w:tcW w:w="1400" w:type="dxa"/>
            <w:shd w:val="clear" w:color="auto" w:fill="auto"/>
          </w:tcPr>
          <w:p w:rsidR="000773C1" w:rsidRPr="008D36C2" w:rsidRDefault="000773C1" w:rsidP="00B74F58">
            <w:pPr>
              <w:suppressAutoHyphens w:val="0"/>
              <w:spacing w:before="40" w:after="120" w:line="220" w:lineRule="exact"/>
              <w:jc w:val="center"/>
              <w:rPr>
                <w:bCs/>
                <w:sz w:val="18"/>
                <w:szCs w:val="18"/>
              </w:rPr>
            </w:pPr>
            <w:r w:rsidRPr="008D36C2">
              <w:rPr>
                <w:bCs/>
                <w:sz w:val="18"/>
                <w:szCs w:val="18"/>
              </w:rPr>
              <w:t>X</w:t>
            </w:r>
          </w:p>
        </w:tc>
        <w:tc>
          <w:tcPr>
            <w:tcW w:w="1408" w:type="dxa"/>
            <w:gridSpan w:val="2"/>
            <w:shd w:val="clear" w:color="auto" w:fill="auto"/>
          </w:tcPr>
          <w:p w:rsidR="000773C1" w:rsidRPr="008D36C2" w:rsidRDefault="000773C1" w:rsidP="00B74F58">
            <w:pPr>
              <w:suppressAutoHyphens w:val="0"/>
              <w:spacing w:before="40" w:after="120" w:line="220" w:lineRule="exact"/>
              <w:jc w:val="center"/>
              <w:rPr>
                <w:bCs/>
                <w:sz w:val="18"/>
                <w:szCs w:val="18"/>
              </w:rPr>
            </w:pPr>
            <w:r w:rsidRPr="008D36C2">
              <w:rPr>
                <w:bCs/>
                <w:sz w:val="18"/>
                <w:szCs w:val="18"/>
              </w:rPr>
              <w:t>X</w:t>
            </w:r>
          </w:p>
        </w:tc>
      </w:tr>
      <w:tr w:rsidR="000773C1" w:rsidRPr="00BC420D" w:rsidTr="00D52358">
        <w:trPr>
          <w:cantSplit/>
          <w:jc w:val="center"/>
        </w:trPr>
        <w:tc>
          <w:tcPr>
            <w:tcW w:w="2532" w:type="dxa"/>
            <w:gridSpan w:val="3"/>
            <w:shd w:val="clear" w:color="auto" w:fill="auto"/>
          </w:tcPr>
          <w:p w:rsidR="000773C1" w:rsidRPr="008D36C2" w:rsidRDefault="000773C1" w:rsidP="00B74F58">
            <w:pPr>
              <w:pStyle w:val="Heading7"/>
              <w:suppressAutoHyphens w:val="0"/>
              <w:spacing w:before="40" w:after="120" w:line="220" w:lineRule="exact"/>
              <w:ind w:right="113"/>
              <w:rPr>
                <w:sz w:val="18"/>
                <w:szCs w:val="18"/>
              </w:rPr>
            </w:pPr>
            <w:r>
              <w:rPr>
                <w:sz w:val="18"/>
                <w:szCs w:val="18"/>
              </w:rPr>
              <w:t>THE PEP Coordinator</w:t>
            </w:r>
            <w:r w:rsidR="007D6E6E">
              <w:rPr>
                <w:sz w:val="18"/>
                <w:szCs w:val="18"/>
              </w:rPr>
              <w:t xml:space="preserve">/secretariat </w:t>
            </w:r>
          </w:p>
        </w:tc>
        <w:tc>
          <w:tcPr>
            <w:tcW w:w="3165" w:type="dxa"/>
            <w:gridSpan w:val="2"/>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Pr>
                <w:szCs w:val="18"/>
              </w:rPr>
              <w:t>THE PEP coordination</w:t>
            </w:r>
          </w:p>
        </w:tc>
        <w:tc>
          <w:tcPr>
            <w:tcW w:w="1400" w:type="dxa"/>
            <w:shd w:val="clear" w:color="auto" w:fill="auto"/>
          </w:tcPr>
          <w:p w:rsidR="000773C1" w:rsidRDefault="000773C1" w:rsidP="00B74F58">
            <w:pPr>
              <w:jc w:val="center"/>
            </w:pPr>
            <w:r w:rsidRPr="0011622B">
              <w:rPr>
                <w:bCs/>
                <w:sz w:val="18"/>
                <w:szCs w:val="18"/>
              </w:rPr>
              <w:t>X</w:t>
            </w:r>
          </w:p>
        </w:tc>
        <w:tc>
          <w:tcPr>
            <w:tcW w:w="1408" w:type="dxa"/>
            <w:gridSpan w:val="2"/>
            <w:shd w:val="clear" w:color="auto" w:fill="auto"/>
          </w:tcPr>
          <w:p w:rsidR="000773C1" w:rsidRDefault="000773C1" w:rsidP="00B74F58">
            <w:pPr>
              <w:jc w:val="center"/>
            </w:pPr>
            <w:r w:rsidRPr="0011622B">
              <w:rPr>
                <w:bCs/>
                <w:sz w:val="18"/>
                <w:szCs w:val="18"/>
              </w:rPr>
              <w:t>X</w:t>
            </w:r>
          </w:p>
        </w:tc>
      </w:tr>
      <w:tr w:rsidR="000773C1" w:rsidRPr="00BC420D" w:rsidTr="00D52358">
        <w:trPr>
          <w:cantSplit/>
          <w:jc w:val="center"/>
        </w:trPr>
        <w:tc>
          <w:tcPr>
            <w:tcW w:w="2532" w:type="dxa"/>
            <w:gridSpan w:val="3"/>
            <w:shd w:val="clear" w:color="auto" w:fill="auto"/>
          </w:tcPr>
          <w:p w:rsidR="000773C1" w:rsidRPr="008D36C2" w:rsidRDefault="000773C1" w:rsidP="00B74F58">
            <w:pPr>
              <w:pStyle w:val="Heading7"/>
              <w:suppressAutoHyphens w:val="0"/>
              <w:spacing w:before="40" w:after="120" w:line="220" w:lineRule="exact"/>
              <w:ind w:right="113"/>
              <w:rPr>
                <w:sz w:val="18"/>
                <w:szCs w:val="18"/>
              </w:rPr>
            </w:pPr>
            <w:r w:rsidRPr="008D36C2">
              <w:rPr>
                <w:sz w:val="18"/>
                <w:szCs w:val="18"/>
              </w:rPr>
              <w:t>National Focal Points</w:t>
            </w:r>
          </w:p>
        </w:tc>
        <w:tc>
          <w:tcPr>
            <w:tcW w:w="3165" w:type="dxa"/>
            <w:gridSpan w:val="2"/>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sidRPr="008D36C2">
              <w:rPr>
                <w:szCs w:val="18"/>
              </w:rPr>
              <w:t xml:space="preserve">Participation – Contribution </w:t>
            </w:r>
          </w:p>
        </w:tc>
        <w:tc>
          <w:tcPr>
            <w:tcW w:w="1400" w:type="dxa"/>
            <w:shd w:val="clear" w:color="auto" w:fill="auto"/>
          </w:tcPr>
          <w:p w:rsidR="000773C1" w:rsidRPr="008D36C2" w:rsidRDefault="000773C1" w:rsidP="00B74F58">
            <w:pPr>
              <w:suppressAutoHyphens w:val="0"/>
              <w:spacing w:before="40" w:after="120" w:line="220" w:lineRule="exact"/>
              <w:jc w:val="center"/>
              <w:rPr>
                <w:bCs/>
                <w:sz w:val="18"/>
                <w:szCs w:val="18"/>
              </w:rPr>
            </w:pPr>
            <w:r w:rsidRPr="008D36C2">
              <w:rPr>
                <w:bCs/>
                <w:sz w:val="18"/>
                <w:szCs w:val="18"/>
              </w:rPr>
              <w:t>X</w:t>
            </w:r>
          </w:p>
        </w:tc>
        <w:tc>
          <w:tcPr>
            <w:tcW w:w="1408" w:type="dxa"/>
            <w:gridSpan w:val="2"/>
            <w:shd w:val="clear" w:color="auto" w:fill="auto"/>
          </w:tcPr>
          <w:p w:rsidR="000773C1" w:rsidRPr="008D36C2" w:rsidRDefault="000773C1" w:rsidP="00B74F58">
            <w:pPr>
              <w:suppressAutoHyphens w:val="0"/>
              <w:spacing w:before="40" w:after="120" w:line="220" w:lineRule="exact"/>
              <w:jc w:val="center"/>
              <w:rPr>
                <w:bCs/>
                <w:sz w:val="18"/>
                <w:szCs w:val="18"/>
              </w:rPr>
            </w:pPr>
            <w:r w:rsidRPr="008D36C2">
              <w:rPr>
                <w:bCs/>
                <w:sz w:val="18"/>
                <w:szCs w:val="18"/>
              </w:rPr>
              <w:t>X</w:t>
            </w:r>
          </w:p>
        </w:tc>
      </w:tr>
      <w:tr w:rsidR="000773C1" w:rsidRPr="00BC420D" w:rsidTr="00D52358">
        <w:trPr>
          <w:cantSplit/>
          <w:trHeight w:val="340"/>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External Consultant(s)</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Technical and Scientific Analysis – Reporting</w:t>
            </w:r>
          </w:p>
        </w:tc>
        <w:tc>
          <w:tcPr>
            <w:tcW w:w="1400" w:type="dxa"/>
            <w:shd w:val="clear" w:color="auto" w:fill="auto"/>
          </w:tcPr>
          <w:p w:rsidR="000773C1" w:rsidRPr="008D36C2" w:rsidRDefault="000773C1" w:rsidP="00B74F58">
            <w:pPr>
              <w:suppressAutoHyphens w:val="0"/>
              <w:spacing w:before="40" w:after="120" w:line="220" w:lineRule="exact"/>
              <w:jc w:val="center"/>
              <w:rPr>
                <w:bCs/>
                <w:sz w:val="18"/>
                <w:szCs w:val="18"/>
              </w:rPr>
            </w:pPr>
            <w:r w:rsidRPr="008D36C2">
              <w:rPr>
                <w:bCs/>
                <w:sz w:val="18"/>
                <w:szCs w:val="18"/>
              </w:rPr>
              <w:t>X</w:t>
            </w:r>
          </w:p>
        </w:tc>
        <w:tc>
          <w:tcPr>
            <w:tcW w:w="1408" w:type="dxa"/>
            <w:gridSpan w:val="2"/>
            <w:shd w:val="clear" w:color="auto" w:fill="auto"/>
          </w:tcPr>
          <w:p w:rsidR="000773C1" w:rsidRPr="008D36C2" w:rsidRDefault="000773C1" w:rsidP="00B74F58">
            <w:pPr>
              <w:suppressAutoHyphens w:val="0"/>
              <w:spacing w:before="40" w:after="120" w:line="220" w:lineRule="exact"/>
              <w:jc w:val="center"/>
              <w:rPr>
                <w:bCs/>
                <w:sz w:val="18"/>
                <w:szCs w:val="18"/>
              </w:rPr>
            </w:pPr>
            <w:r w:rsidRPr="008D36C2">
              <w:rPr>
                <w:bCs/>
                <w:sz w:val="18"/>
                <w:szCs w:val="18"/>
              </w:rPr>
              <w:t>X</w:t>
            </w:r>
          </w:p>
        </w:tc>
      </w:tr>
      <w:tr w:rsidR="000773C1" w:rsidRPr="00BC420D" w:rsidTr="00D52358">
        <w:trPr>
          <w:cantSplit/>
          <w:trHeight w:val="340"/>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Observers</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p>
        </w:tc>
        <w:tc>
          <w:tcPr>
            <w:tcW w:w="1400" w:type="dxa"/>
            <w:shd w:val="clear" w:color="auto" w:fill="auto"/>
          </w:tcPr>
          <w:p w:rsidR="000773C1" w:rsidRPr="008D36C2" w:rsidRDefault="000773C1" w:rsidP="00B74F58">
            <w:pPr>
              <w:suppressAutoHyphens w:val="0"/>
              <w:spacing w:before="40" w:after="120" w:line="220" w:lineRule="exact"/>
              <w:jc w:val="center"/>
              <w:rPr>
                <w:bCs/>
                <w:sz w:val="18"/>
                <w:szCs w:val="18"/>
              </w:rPr>
            </w:pPr>
            <w:r w:rsidRPr="008D36C2">
              <w:rPr>
                <w:bCs/>
                <w:sz w:val="18"/>
                <w:szCs w:val="18"/>
              </w:rPr>
              <w:t>X</w:t>
            </w:r>
          </w:p>
        </w:tc>
        <w:tc>
          <w:tcPr>
            <w:tcW w:w="1408" w:type="dxa"/>
            <w:gridSpan w:val="2"/>
            <w:shd w:val="clear" w:color="auto" w:fill="auto"/>
          </w:tcPr>
          <w:p w:rsidR="000773C1" w:rsidRPr="008D36C2" w:rsidRDefault="000773C1" w:rsidP="00B74F58">
            <w:pPr>
              <w:suppressAutoHyphens w:val="0"/>
              <w:spacing w:before="40" w:after="120" w:line="220" w:lineRule="exact"/>
              <w:jc w:val="center"/>
              <w:rPr>
                <w:bCs/>
                <w:sz w:val="18"/>
                <w:szCs w:val="18"/>
              </w:rPr>
            </w:pPr>
            <w:r w:rsidRPr="008D36C2">
              <w:rPr>
                <w:bCs/>
                <w:sz w:val="18"/>
                <w:szCs w:val="18"/>
              </w:rPr>
              <w:t>-</w:t>
            </w:r>
          </w:p>
        </w:tc>
      </w:tr>
      <w:tr w:rsidR="000773C1" w:rsidRPr="008D36C2" w:rsidTr="00D52358">
        <w:trPr>
          <w:gridAfter w:val="1"/>
          <w:wAfter w:w="14" w:type="dxa"/>
          <w:cantSplit/>
          <w:jc w:val="center"/>
        </w:trPr>
        <w:tc>
          <w:tcPr>
            <w:tcW w:w="1304" w:type="dxa"/>
            <w:gridSpan w:val="2"/>
            <w:shd w:val="clear" w:color="auto" w:fill="auto"/>
          </w:tcPr>
          <w:p w:rsidR="000773C1" w:rsidRPr="008D36C2" w:rsidRDefault="000773C1" w:rsidP="00B74F58">
            <w:pPr>
              <w:pStyle w:val="FootnoteText"/>
              <w:tabs>
                <w:tab w:val="clear" w:pos="1021"/>
              </w:tabs>
              <w:suppressAutoHyphens w:val="0"/>
              <w:spacing w:before="40" w:after="120"/>
              <w:ind w:left="0" w:right="113" w:firstLine="0"/>
              <w:rPr>
                <w:caps/>
                <w:szCs w:val="18"/>
              </w:rPr>
            </w:pPr>
            <w:r w:rsidRPr="008D36C2">
              <w:rPr>
                <w:szCs w:val="18"/>
              </w:rPr>
              <w:t>Objectives:</w:t>
            </w:r>
          </w:p>
        </w:tc>
        <w:tc>
          <w:tcPr>
            <w:tcW w:w="7187" w:type="dxa"/>
            <w:gridSpan w:val="5"/>
            <w:shd w:val="clear" w:color="auto" w:fill="auto"/>
          </w:tcPr>
          <w:p w:rsidR="000773C1" w:rsidRPr="008D36C2" w:rsidRDefault="000773C1" w:rsidP="00B74F58">
            <w:pPr>
              <w:pStyle w:val="FootnoteText"/>
              <w:tabs>
                <w:tab w:val="clear" w:pos="1021"/>
              </w:tabs>
              <w:suppressAutoHyphens w:val="0"/>
              <w:spacing w:before="40" w:after="120"/>
              <w:ind w:left="0" w:right="113" w:firstLine="0"/>
              <w:rPr>
                <w:caps/>
                <w:szCs w:val="18"/>
              </w:rPr>
            </w:pPr>
            <w:r w:rsidRPr="008D36C2">
              <w:rPr>
                <w:szCs w:val="18"/>
              </w:rPr>
              <w:t xml:space="preserve">To ensure the smooth execution of the </w:t>
            </w:r>
            <w:r>
              <w:rPr>
                <w:szCs w:val="18"/>
              </w:rPr>
              <w:t>p</w:t>
            </w:r>
            <w:r w:rsidRPr="008D36C2">
              <w:rPr>
                <w:szCs w:val="18"/>
              </w:rPr>
              <w:t>roject and the management of the complex activities and numerous partners from different countries</w:t>
            </w:r>
            <w:r>
              <w:rPr>
                <w:szCs w:val="18"/>
              </w:rPr>
              <w:t xml:space="preserve"> / capitals</w:t>
            </w:r>
            <w:r w:rsidRPr="008D36C2">
              <w:rPr>
                <w:szCs w:val="18"/>
              </w:rPr>
              <w:t xml:space="preserve"> and professions</w:t>
            </w:r>
          </w:p>
        </w:tc>
      </w:tr>
      <w:tr w:rsidR="000773C1" w:rsidRPr="00BC420D" w:rsidTr="00D52358">
        <w:trPr>
          <w:cantSplit/>
          <w:trHeight w:val="3784"/>
          <w:jc w:val="center"/>
        </w:trPr>
        <w:tc>
          <w:tcPr>
            <w:tcW w:w="8505" w:type="dxa"/>
            <w:gridSpan w:val="8"/>
            <w:shd w:val="clear" w:color="auto" w:fill="auto"/>
          </w:tcPr>
          <w:p w:rsidR="000773C1" w:rsidRPr="008D36C2" w:rsidRDefault="000773C1" w:rsidP="00B74F58">
            <w:pPr>
              <w:pStyle w:val="Heading7"/>
              <w:suppressAutoHyphens w:val="0"/>
              <w:spacing w:before="40" w:after="120" w:line="220" w:lineRule="exact"/>
              <w:ind w:right="113"/>
              <w:rPr>
                <w:bCs/>
                <w:sz w:val="18"/>
                <w:szCs w:val="18"/>
              </w:rPr>
            </w:pPr>
            <w:r w:rsidRPr="008D36C2">
              <w:rPr>
                <w:bCs/>
                <w:sz w:val="18"/>
                <w:szCs w:val="18"/>
              </w:rPr>
              <w:t>Description of the work/tasks:</w:t>
            </w:r>
          </w:p>
          <w:p w:rsidR="000773C1" w:rsidRPr="008D36C2" w:rsidRDefault="000773C1" w:rsidP="00B74F58">
            <w:pPr>
              <w:suppressAutoHyphens w:val="0"/>
              <w:spacing w:before="40" w:after="120" w:line="220" w:lineRule="exact"/>
              <w:ind w:right="113"/>
              <w:rPr>
                <w:sz w:val="18"/>
                <w:szCs w:val="18"/>
              </w:rPr>
            </w:pPr>
            <w:r w:rsidRPr="008D36C2">
              <w:rPr>
                <w:sz w:val="18"/>
                <w:szCs w:val="18"/>
              </w:rPr>
              <w:t xml:space="preserve">Experts from other countries interested in the project outside </w:t>
            </w:r>
            <w:r>
              <w:rPr>
                <w:sz w:val="18"/>
                <w:szCs w:val="18"/>
              </w:rPr>
              <w:t xml:space="preserve">the </w:t>
            </w:r>
            <w:r w:rsidRPr="008D36C2">
              <w:rPr>
                <w:sz w:val="18"/>
                <w:szCs w:val="18"/>
              </w:rPr>
              <w:t>ECE region will also be invited and nominated as national coordinators</w:t>
            </w:r>
            <w:r>
              <w:rPr>
                <w:sz w:val="18"/>
                <w:szCs w:val="18"/>
              </w:rPr>
              <w:t>.</w:t>
            </w:r>
          </w:p>
          <w:p w:rsidR="000773C1" w:rsidRPr="008D36C2" w:rsidRDefault="000773C1" w:rsidP="00B74F58">
            <w:pPr>
              <w:suppressAutoHyphens w:val="0"/>
              <w:spacing w:before="40" w:after="120" w:line="220" w:lineRule="exact"/>
              <w:ind w:right="113"/>
              <w:rPr>
                <w:sz w:val="18"/>
                <w:szCs w:val="18"/>
              </w:rPr>
            </w:pPr>
            <w:r w:rsidRPr="008D36C2">
              <w:rPr>
                <w:sz w:val="18"/>
                <w:szCs w:val="18"/>
              </w:rPr>
              <w:t xml:space="preserve">The Master Plan’s Expert Groups will meet </w:t>
            </w:r>
            <w:r>
              <w:rPr>
                <w:sz w:val="18"/>
                <w:szCs w:val="18"/>
              </w:rPr>
              <w:t xml:space="preserve">at least </w:t>
            </w:r>
            <w:r w:rsidRPr="008D36C2">
              <w:rPr>
                <w:sz w:val="18"/>
                <w:szCs w:val="18"/>
              </w:rPr>
              <w:t xml:space="preserve">two times during the period of the project for the elaboration of the specific tasks assigned to them according to the work plan. The meetings will be held at </w:t>
            </w:r>
            <w:proofErr w:type="spellStart"/>
            <w:r w:rsidRPr="008D36C2">
              <w:rPr>
                <w:sz w:val="18"/>
                <w:szCs w:val="18"/>
              </w:rPr>
              <w:t>Palais</w:t>
            </w:r>
            <w:proofErr w:type="spellEnd"/>
            <w:r w:rsidRPr="008D36C2">
              <w:rPr>
                <w:sz w:val="18"/>
                <w:szCs w:val="18"/>
              </w:rPr>
              <w:t xml:space="preserve"> de Nations, Geneva</w:t>
            </w:r>
            <w:r>
              <w:rPr>
                <w:sz w:val="18"/>
                <w:szCs w:val="18"/>
              </w:rPr>
              <w:t>.</w:t>
            </w:r>
          </w:p>
          <w:p w:rsidR="000773C1" w:rsidRPr="008D36C2" w:rsidRDefault="000773C1" w:rsidP="00B74F58">
            <w:pPr>
              <w:pStyle w:val="BodyText"/>
              <w:spacing w:before="40" w:after="120" w:line="220" w:lineRule="exact"/>
              <w:ind w:right="113"/>
              <w:rPr>
                <w:b w:val="0"/>
                <w:sz w:val="18"/>
                <w:szCs w:val="18"/>
              </w:rPr>
            </w:pPr>
            <w:r w:rsidRPr="008D36C2">
              <w:rPr>
                <w:b w:val="0"/>
                <w:sz w:val="18"/>
                <w:szCs w:val="18"/>
              </w:rPr>
              <w:t>Administrative/organizational tasks:</w:t>
            </w:r>
          </w:p>
          <w:p w:rsidR="000773C1" w:rsidRPr="008E6DFA" w:rsidRDefault="000773C1" w:rsidP="00B74F58">
            <w:pPr>
              <w:pStyle w:val="Bullet1G"/>
              <w:tabs>
                <w:tab w:val="clear" w:pos="1701"/>
                <w:tab w:val="num" w:pos="567"/>
              </w:tabs>
              <w:spacing w:after="60"/>
              <w:ind w:left="567" w:right="283"/>
              <w:rPr>
                <w:sz w:val="18"/>
                <w:szCs w:val="18"/>
              </w:rPr>
            </w:pPr>
            <w:r w:rsidRPr="008E6DFA">
              <w:rPr>
                <w:sz w:val="18"/>
                <w:szCs w:val="18"/>
              </w:rPr>
              <w:t>Preparation of Terms of Reference (TOR) for the consultant(s)</w:t>
            </w:r>
          </w:p>
          <w:p w:rsidR="000773C1" w:rsidRPr="008D36C2" w:rsidRDefault="000773C1" w:rsidP="00B74F58">
            <w:pPr>
              <w:pStyle w:val="Bullet1G"/>
              <w:tabs>
                <w:tab w:val="clear" w:pos="1701"/>
                <w:tab w:val="num" w:pos="567"/>
              </w:tabs>
              <w:spacing w:after="60"/>
              <w:ind w:left="567" w:right="283"/>
              <w:rPr>
                <w:sz w:val="18"/>
                <w:szCs w:val="18"/>
              </w:rPr>
            </w:pPr>
            <w:r w:rsidRPr="008D36C2">
              <w:rPr>
                <w:sz w:val="18"/>
                <w:szCs w:val="18"/>
              </w:rPr>
              <w:t>Preparation of TOR for the work of the national coordinators/experts</w:t>
            </w:r>
          </w:p>
          <w:p w:rsidR="000773C1" w:rsidRPr="008D36C2" w:rsidRDefault="000773C1" w:rsidP="00B74F58">
            <w:pPr>
              <w:pStyle w:val="Bullet1G"/>
              <w:tabs>
                <w:tab w:val="clear" w:pos="1701"/>
                <w:tab w:val="num" w:pos="567"/>
              </w:tabs>
              <w:spacing w:after="60"/>
              <w:ind w:left="567" w:right="283"/>
              <w:rPr>
                <w:sz w:val="18"/>
                <w:szCs w:val="18"/>
              </w:rPr>
            </w:pPr>
            <w:r w:rsidRPr="008D36C2">
              <w:rPr>
                <w:sz w:val="18"/>
                <w:szCs w:val="18"/>
              </w:rPr>
              <w:t>Letters from UNECE to the member States and the non-member States (if interested) for the nomination of national coordinators/experts</w:t>
            </w:r>
          </w:p>
          <w:p w:rsidR="000773C1" w:rsidRDefault="000773C1" w:rsidP="00B74F58">
            <w:pPr>
              <w:pStyle w:val="Bullet1G"/>
              <w:tabs>
                <w:tab w:val="clear" w:pos="1701"/>
                <w:tab w:val="num" w:pos="567"/>
              </w:tabs>
              <w:spacing w:after="60"/>
              <w:ind w:left="567" w:right="283"/>
              <w:rPr>
                <w:sz w:val="18"/>
                <w:szCs w:val="18"/>
              </w:rPr>
            </w:pPr>
            <w:r w:rsidRPr="008D36C2">
              <w:rPr>
                <w:sz w:val="18"/>
                <w:szCs w:val="18"/>
              </w:rPr>
              <w:t>Establishment of list of a national coordinators/experts for each task</w:t>
            </w:r>
          </w:p>
          <w:p w:rsidR="000773C1" w:rsidRDefault="000773C1" w:rsidP="00B74F58">
            <w:pPr>
              <w:pStyle w:val="Bullet1G"/>
              <w:tabs>
                <w:tab w:val="clear" w:pos="1701"/>
                <w:tab w:val="num" w:pos="567"/>
              </w:tabs>
              <w:spacing w:after="60"/>
              <w:ind w:left="567" w:right="283"/>
              <w:rPr>
                <w:sz w:val="18"/>
                <w:szCs w:val="18"/>
              </w:rPr>
            </w:pPr>
            <w:r w:rsidRPr="008D36C2">
              <w:rPr>
                <w:sz w:val="18"/>
                <w:szCs w:val="18"/>
              </w:rPr>
              <w:t xml:space="preserve">Elaboration of </w:t>
            </w:r>
            <w:r>
              <w:rPr>
                <w:sz w:val="18"/>
                <w:szCs w:val="18"/>
              </w:rPr>
              <w:t xml:space="preserve">an </w:t>
            </w:r>
            <w:r w:rsidRPr="008D36C2">
              <w:rPr>
                <w:sz w:val="18"/>
                <w:szCs w:val="18"/>
              </w:rPr>
              <w:t>action plan indicating dates for convening meetings and the submission of deliverables</w:t>
            </w:r>
          </w:p>
          <w:p w:rsidR="000773C1" w:rsidRDefault="000773C1" w:rsidP="00B74F58">
            <w:pPr>
              <w:pStyle w:val="Bullet1G"/>
              <w:tabs>
                <w:tab w:val="clear" w:pos="1701"/>
                <w:tab w:val="num" w:pos="567"/>
              </w:tabs>
              <w:spacing w:after="60"/>
              <w:ind w:left="567" w:right="283"/>
              <w:rPr>
                <w:sz w:val="18"/>
                <w:szCs w:val="18"/>
              </w:rPr>
            </w:pPr>
            <w:r>
              <w:rPr>
                <w:sz w:val="18"/>
                <w:szCs w:val="18"/>
              </w:rPr>
              <w:t>Distribution of questionnaire(s) to the National Focal Points</w:t>
            </w:r>
          </w:p>
          <w:p w:rsidR="000773C1" w:rsidRPr="008D36C2" w:rsidRDefault="000773C1" w:rsidP="00B74F58">
            <w:pPr>
              <w:pStyle w:val="Bullet1G"/>
              <w:tabs>
                <w:tab w:val="clear" w:pos="1701"/>
                <w:tab w:val="num" w:pos="567"/>
              </w:tabs>
              <w:ind w:left="567" w:right="283"/>
              <w:rPr>
                <w:sz w:val="18"/>
                <w:szCs w:val="18"/>
              </w:rPr>
            </w:pPr>
            <w:r>
              <w:rPr>
                <w:sz w:val="18"/>
                <w:szCs w:val="18"/>
              </w:rPr>
              <w:t>Preparation and organization of the coordination group meetings</w:t>
            </w:r>
          </w:p>
        </w:tc>
      </w:tr>
      <w:tr w:rsidR="000773C1" w:rsidRPr="00BC420D" w:rsidTr="00D52358">
        <w:trPr>
          <w:cantSplit/>
          <w:jc w:val="center"/>
        </w:trPr>
        <w:tc>
          <w:tcPr>
            <w:tcW w:w="8505" w:type="dxa"/>
            <w:gridSpan w:val="8"/>
            <w:shd w:val="clear" w:color="auto" w:fill="auto"/>
          </w:tcPr>
          <w:p w:rsidR="000773C1" w:rsidRPr="008D36C2" w:rsidRDefault="000773C1" w:rsidP="00B74F58">
            <w:pPr>
              <w:suppressAutoHyphens w:val="0"/>
              <w:spacing w:before="40" w:after="120" w:line="220" w:lineRule="exact"/>
              <w:ind w:right="113"/>
              <w:rPr>
                <w:caps/>
                <w:sz w:val="18"/>
                <w:szCs w:val="18"/>
              </w:rPr>
            </w:pPr>
            <w:r w:rsidRPr="008D36C2">
              <w:rPr>
                <w:sz w:val="18"/>
                <w:szCs w:val="18"/>
              </w:rPr>
              <w:t>Expected results/outputs/deliverables: organization, monitoring system and co-ordination of the work</w:t>
            </w:r>
          </w:p>
        </w:tc>
      </w:tr>
      <w:tr w:rsidR="000773C1" w:rsidRPr="00BC420D" w:rsidTr="00D52358">
        <w:trPr>
          <w:cantSplit/>
          <w:trHeight w:val="305"/>
          <w:jc w:val="center"/>
        </w:trPr>
        <w:tc>
          <w:tcPr>
            <w:tcW w:w="8505" w:type="dxa"/>
            <w:gridSpan w:val="8"/>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Pr>
                <w:szCs w:val="18"/>
              </w:rPr>
              <w:t>Milestones and Criteria: f</w:t>
            </w:r>
            <w:r w:rsidRPr="008D36C2">
              <w:rPr>
                <w:szCs w:val="18"/>
              </w:rPr>
              <w:t>ormation of the groups and their meetings</w:t>
            </w:r>
          </w:p>
        </w:tc>
      </w:tr>
      <w:tr w:rsidR="000773C1" w:rsidRPr="00BC420D" w:rsidTr="00D52358">
        <w:trPr>
          <w:cantSplit/>
          <w:jc w:val="center"/>
        </w:trPr>
        <w:tc>
          <w:tcPr>
            <w:tcW w:w="8505" w:type="dxa"/>
            <w:gridSpan w:val="8"/>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Interre</w:t>
            </w:r>
            <w:r>
              <w:rPr>
                <w:sz w:val="18"/>
                <w:szCs w:val="18"/>
              </w:rPr>
              <w:t>lation to other work packages: w</w:t>
            </w:r>
            <w:r w:rsidRPr="008D36C2">
              <w:rPr>
                <w:sz w:val="18"/>
                <w:szCs w:val="18"/>
              </w:rPr>
              <w:t>ith all packages</w:t>
            </w:r>
          </w:p>
        </w:tc>
      </w:tr>
      <w:tr w:rsidR="000773C1" w:rsidRPr="00BC420D" w:rsidTr="00D52358">
        <w:trPr>
          <w:cantSplit/>
          <w:jc w:val="center"/>
        </w:trPr>
        <w:tc>
          <w:tcPr>
            <w:tcW w:w="4111" w:type="dxa"/>
            <w:gridSpan w:val="4"/>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 xml:space="preserve">Number of missions of the National Focal Points: </w:t>
            </w:r>
          </w:p>
        </w:tc>
        <w:tc>
          <w:tcPr>
            <w:tcW w:w="4394" w:type="dxa"/>
            <w:gridSpan w:val="4"/>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 xml:space="preserve">2 missions </w:t>
            </w:r>
          </w:p>
        </w:tc>
      </w:tr>
      <w:tr w:rsidR="000773C1" w:rsidRPr="00BC420D" w:rsidTr="00D52358">
        <w:trPr>
          <w:cantSplit/>
          <w:jc w:val="center"/>
        </w:trPr>
        <w:tc>
          <w:tcPr>
            <w:tcW w:w="4111" w:type="dxa"/>
            <w:gridSpan w:val="4"/>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Number of missions of the UNECE personnel:</w:t>
            </w:r>
          </w:p>
        </w:tc>
        <w:tc>
          <w:tcPr>
            <w:tcW w:w="4394" w:type="dxa"/>
            <w:gridSpan w:val="4"/>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0 missions</w:t>
            </w:r>
          </w:p>
        </w:tc>
      </w:tr>
      <w:tr w:rsidR="000773C1" w:rsidRPr="00BC420D" w:rsidTr="00D52358">
        <w:trPr>
          <w:cantSplit/>
          <w:jc w:val="center"/>
        </w:trPr>
        <w:tc>
          <w:tcPr>
            <w:tcW w:w="4111" w:type="dxa"/>
            <w:gridSpan w:val="4"/>
            <w:tcBorders>
              <w:top w:val="nil"/>
              <w:bottom w:val="single" w:sz="12" w:space="0" w:color="auto"/>
            </w:tcBorders>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 xml:space="preserve">Number of missions of </w:t>
            </w:r>
            <w:r>
              <w:rPr>
                <w:sz w:val="18"/>
                <w:szCs w:val="18"/>
              </w:rPr>
              <w:t>the</w:t>
            </w:r>
            <w:r w:rsidRPr="008D36C2">
              <w:rPr>
                <w:sz w:val="18"/>
                <w:szCs w:val="18"/>
              </w:rPr>
              <w:t xml:space="preserve"> consultant:</w:t>
            </w:r>
          </w:p>
        </w:tc>
        <w:tc>
          <w:tcPr>
            <w:tcW w:w="4394" w:type="dxa"/>
            <w:gridSpan w:val="4"/>
            <w:tcBorders>
              <w:top w:val="nil"/>
              <w:bottom w:val="single" w:sz="12" w:space="0" w:color="auto"/>
            </w:tcBorders>
            <w:shd w:val="clear" w:color="auto" w:fill="auto"/>
          </w:tcPr>
          <w:p w:rsidR="000773C1" w:rsidRPr="008D36C2" w:rsidRDefault="000773C1" w:rsidP="00B74F58">
            <w:pPr>
              <w:suppressAutoHyphens w:val="0"/>
              <w:spacing w:before="40" w:after="120" w:line="220" w:lineRule="exact"/>
              <w:ind w:right="113"/>
              <w:rPr>
                <w:sz w:val="18"/>
                <w:szCs w:val="18"/>
              </w:rPr>
            </w:pPr>
            <w:r>
              <w:rPr>
                <w:sz w:val="18"/>
                <w:szCs w:val="18"/>
              </w:rPr>
              <w:t>2</w:t>
            </w:r>
            <w:r w:rsidRPr="008D36C2">
              <w:rPr>
                <w:sz w:val="18"/>
                <w:szCs w:val="18"/>
              </w:rPr>
              <w:t xml:space="preserve"> missions (depending on the needs of the project</w:t>
            </w:r>
            <w:r>
              <w:rPr>
                <w:sz w:val="18"/>
                <w:szCs w:val="18"/>
              </w:rPr>
              <w:t xml:space="preserve"> / trips per Capital?</w:t>
            </w:r>
            <w:r w:rsidRPr="008D36C2">
              <w:rPr>
                <w:sz w:val="18"/>
                <w:szCs w:val="18"/>
              </w:rPr>
              <w:t>)</w:t>
            </w:r>
          </w:p>
        </w:tc>
      </w:tr>
      <w:tr w:rsidR="000773C1" w:rsidRPr="00B57D0C" w:rsidTr="00D52358">
        <w:trPr>
          <w:cantSplit/>
          <w:trHeight w:val="260"/>
          <w:tblHeader/>
          <w:jc w:val="center"/>
        </w:trPr>
        <w:tc>
          <w:tcPr>
            <w:tcW w:w="8505" w:type="dxa"/>
            <w:gridSpan w:val="8"/>
            <w:tcBorders>
              <w:top w:val="single" w:sz="12" w:space="0" w:color="auto"/>
              <w:bottom w:val="single" w:sz="12" w:space="0" w:color="auto"/>
            </w:tcBorders>
            <w:shd w:val="clear" w:color="auto" w:fill="auto"/>
            <w:vAlign w:val="bottom"/>
          </w:tcPr>
          <w:p w:rsidR="000773C1" w:rsidRPr="00B57D0C" w:rsidRDefault="000773C1" w:rsidP="00B74F58">
            <w:pPr>
              <w:pageBreakBefore/>
              <w:suppressAutoHyphens w:val="0"/>
              <w:spacing w:before="80" w:after="80" w:line="200" w:lineRule="exact"/>
              <w:ind w:right="113"/>
              <w:rPr>
                <w:i/>
                <w:sz w:val="16"/>
                <w:szCs w:val="24"/>
                <w:lang w:val="en-US"/>
              </w:rPr>
            </w:pPr>
            <w:r w:rsidRPr="00B57D0C">
              <w:rPr>
                <w:i/>
                <w:sz w:val="16"/>
              </w:rPr>
              <w:lastRenderedPageBreak/>
              <w:br w:type="page"/>
            </w:r>
            <w:r w:rsidRPr="00B57D0C">
              <w:rPr>
                <w:i/>
                <w:sz w:val="16"/>
                <w:szCs w:val="24"/>
                <w:lang w:val="en-US"/>
              </w:rPr>
              <w:br w:type="page"/>
              <w:t xml:space="preserve">Work Package Description </w:t>
            </w:r>
          </w:p>
        </w:tc>
      </w:tr>
      <w:tr w:rsidR="000773C1" w:rsidRPr="00B57D0C" w:rsidTr="00D52358">
        <w:trPr>
          <w:cantSplit/>
          <w:trHeight w:val="353"/>
          <w:jc w:val="center"/>
        </w:trPr>
        <w:tc>
          <w:tcPr>
            <w:tcW w:w="689" w:type="dxa"/>
            <w:tcBorders>
              <w:top w:val="single" w:sz="12" w:space="0" w:color="auto"/>
            </w:tcBorders>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Title:</w:t>
            </w:r>
          </w:p>
        </w:tc>
        <w:tc>
          <w:tcPr>
            <w:tcW w:w="5008" w:type="dxa"/>
            <w:gridSpan w:val="4"/>
            <w:tcBorders>
              <w:top w:val="single" w:sz="12" w:space="0" w:color="auto"/>
            </w:tcBorders>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 xml:space="preserve">Review of related Work </w:t>
            </w:r>
          </w:p>
        </w:tc>
        <w:tc>
          <w:tcPr>
            <w:tcW w:w="2808" w:type="dxa"/>
            <w:gridSpan w:val="3"/>
            <w:tcBorders>
              <w:top w:val="single" w:sz="12" w:space="0" w:color="auto"/>
            </w:tcBorders>
            <w:shd w:val="clear" w:color="auto" w:fill="auto"/>
          </w:tcPr>
          <w:p w:rsidR="000773C1" w:rsidRPr="008E6DFA" w:rsidRDefault="000773C1" w:rsidP="00B74F58">
            <w:pPr>
              <w:pStyle w:val="FootnoteText"/>
              <w:tabs>
                <w:tab w:val="clear" w:pos="1021"/>
              </w:tabs>
              <w:suppressAutoHyphens w:val="0"/>
              <w:spacing w:before="40" w:after="120"/>
              <w:ind w:left="0" w:right="113" w:firstLine="0"/>
              <w:rPr>
                <w:b/>
                <w:szCs w:val="18"/>
              </w:rPr>
            </w:pPr>
            <w:r w:rsidRPr="008E6DFA">
              <w:rPr>
                <w:b/>
                <w:szCs w:val="18"/>
              </w:rPr>
              <w:t>Working Package No. 1</w:t>
            </w:r>
          </w:p>
        </w:tc>
      </w:tr>
      <w:tr w:rsidR="000773C1" w:rsidRPr="00B57D0C" w:rsidTr="00D52358">
        <w:trPr>
          <w:cantSplit/>
          <w:trHeight w:val="215"/>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Start:</w:t>
            </w:r>
            <w:r>
              <w:rPr>
                <w:sz w:val="18"/>
                <w:szCs w:val="18"/>
              </w:rPr>
              <w:t xml:space="preserve"> Month</w:t>
            </w:r>
            <w:r>
              <w:rPr>
                <w:sz w:val="18"/>
                <w:szCs w:val="18"/>
              </w:rPr>
              <w:tab/>
            </w:r>
            <w:r w:rsidRPr="008D36C2">
              <w:rPr>
                <w:sz w:val="18"/>
                <w:szCs w:val="18"/>
              </w:rPr>
              <w:t>1</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Duration:</w:t>
            </w:r>
            <w:r>
              <w:rPr>
                <w:sz w:val="18"/>
                <w:szCs w:val="18"/>
              </w:rPr>
              <w:t xml:space="preserve"> 3 months</w:t>
            </w:r>
          </w:p>
        </w:tc>
        <w:tc>
          <w:tcPr>
            <w:tcW w:w="2808" w:type="dxa"/>
            <w:gridSpan w:val="3"/>
            <w:vMerge w:val="restart"/>
            <w:shd w:val="clear" w:color="auto" w:fill="auto"/>
          </w:tcPr>
          <w:p w:rsidR="000773C1" w:rsidRPr="008D36C2" w:rsidRDefault="000773C1" w:rsidP="00B74F58">
            <w:pPr>
              <w:suppressAutoHyphens w:val="0"/>
              <w:spacing w:before="40" w:after="120" w:line="220" w:lineRule="exact"/>
              <w:ind w:right="113"/>
              <w:rPr>
                <w:bCs/>
                <w:sz w:val="18"/>
                <w:szCs w:val="18"/>
              </w:rPr>
            </w:pPr>
            <w:r w:rsidRPr="008D36C2">
              <w:rPr>
                <w:sz w:val="18"/>
                <w:szCs w:val="18"/>
              </w:rPr>
              <w:t>Remarks</w:t>
            </w:r>
          </w:p>
        </w:tc>
      </w:tr>
      <w:tr w:rsidR="000773C1" w:rsidRPr="00B57D0C" w:rsidTr="00D52358">
        <w:trPr>
          <w:cantSplit/>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Parties involved</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Task/Activity of partner</w:t>
            </w:r>
          </w:p>
        </w:tc>
        <w:tc>
          <w:tcPr>
            <w:tcW w:w="2808" w:type="dxa"/>
            <w:gridSpan w:val="3"/>
            <w:vMerge/>
            <w:shd w:val="clear" w:color="auto" w:fill="auto"/>
          </w:tcPr>
          <w:p w:rsidR="000773C1" w:rsidRPr="008D36C2" w:rsidRDefault="000773C1" w:rsidP="00B74F58">
            <w:pPr>
              <w:suppressAutoHyphens w:val="0"/>
              <w:spacing w:before="40" w:after="120" w:line="220" w:lineRule="exact"/>
              <w:ind w:right="113"/>
              <w:rPr>
                <w:sz w:val="18"/>
                <w:szCs w:val="18"/>
              </w:rPr>
            </w:pPr>
          </w:p>
        </w:tc>
      </w:tr>
      <w:tr w:rsidR="000773C1" w:rsidRPr="00B57D0C" w:rsidTr="00D52358">
        <w:trPr>
          <w:cantSplit/>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Pr>
                <w:sz w:val="18"/>
                <w:szCs w:val="18"/>
              </w:rPr>
              <w:t>Project Manager</w:t>
            </w:r>
            <w:r w:rsidRPr="008D36C2">
              <w:rPr>
                <w:sz w:val="18"/>
                <w:szCs w:val="18"/>
              </w:rPr>
              <w:t xml:space="preserve"> </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1.1 to 1.</w:t>
            </w:r>
            <w:r>
              <w:rPr>
                <w:sz w:val="18"/>
                <w:szCs w:val="18"/>
              </w:rPr>
              <w:t>6</w:t>
            </w:r>
          </w:p>
        </w:tc>
        <w:tc>
          <w:tcPr>
            <w:tcW w:w="2808" w:type="dxa"/>
            <w:gridSpan w:val="3"/>
            <w:shd w:val="clear" w:color="auto" w:fill="auto"/>
          </w:tcPr>
          <w:p w:rsidR="000773C1" w:rsidRPr="008D36C2" w:rsidRDefault="000773C1" w:rsidP="00B74F58">
            <w:pPr>
              <w:suppressAutoHyphens w:val="0"/>
              <w:spacing w:before="40" w:after="120" w:line="220" w:lineRule="exact"/>
              <w:ind w:right="113"/>
              <w:rPr>
                <w:bCs/>
                <w:sz w:val="18"/>
                <w:szCs w:val="18"/>
              </w:rPr>
            </w:pPr>
          </w:p>
        </w:tc>
      </w:tr>
      <w:tr w:rsidR="000773C1" w:rsidRPr="00B57D0C" w:rsidTr="00D52358">
        <w:trPr>
          <w:cantSplit/>
          <w:jc w:val="center"/>
        </w:trPr>
        <w:tc>
          <w:tcPr>
            <w:tcW w:w="2532" w:type="dxa"/>
            <w:gridSpan w:val="3"/>
            <w:shd w:val="clear" w:color="auto" w:fill="auto"/>
          </w:tcPr>
          <w:p w:rsidR="000773C1" w:rsidRPr="008D36C2" w:rsidRDefault="000773C1" w:rsidP="00B74F58">
            <w:pPr>
              <w:pStyle w:val="Heading7"/>
              <w:suppressAutoHyphens w:val="0"/>
              <w:spacing w:before="40" w:after="120" w:line="220" w:lineRule="exact"/>
              <w:ind w:right="113"/>
              <w:rPr>
                <w:sz w:val="18"/>
                <w:szCs w:val="18"/>
              </w:rPr>
            </w:pPr>
            <w:r>
              <w:rPr>
                <w:sz w:val="18"/>
                <w:szCs w:val="18"/>
              </w:rPr>
              <w:t>THE PEP Coordinator</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0C7856">
              <w:rPr>
                <w:sz w:val="18"/>
                <w:szCs w:val="18"/>
              </w:rPr>
              <w:t>1.1 to 1.6</w:t>
            </w:r>
          </w:p>
        </w:tc>
        <w:tc>
          <w:tcPr>
            <w:tcW w:w="2808" w:type="dxa"/>
            <w:gridSpan w:val="3"/>
            <w:shd w:val="clear" w:color="auto" w:fill="auto"/>
          </w:tcPr>
          <w:p w:rsidR="000773C1" w:rsidRPr="008D36C2" w:rsidRDefault="000773C1" w:rsidP="00B74F58">
            <w:pPr>
              <w:suppressAutoHyphens w:val="0"/>
              <w:spacing w:before="40" w:after="120" w:line="220" w:lineRule="exact"/>
              <w:ind w:right="113"/>
              <w:rPr>
                <w:bCs/>
                <w:sz w:val="18"/>
                <w:szCs w:val="18"/>
              </w:rPr>
            </w:pPr>
          </w:p>
        </w:tc>
      </w:tr>
      <w:tr w:rsidR="000773C1" w:rsidRPr="00B57D0C" w:rsidTr="00D52358">
        <w:trPr>
          <w:cantSplit/>
          <w:jc w:val="center"/>
        </w:trPr>
        <w:tc>
          <w:tcPr>
            <w:tcW w:w="2532" w:type="dxa"/>
            <w:gridSpan w:val="3"/>
            <w:shd w:val="clear" w:color="auto" w:fill="auto"/>
          </w:tcPr>
          <w:p w:rsidR="000773C1" w:rsidRPr="008D36C2" w:rsidRDefault="000773C1" w:rsidP="00B74F58">
            <w:pPr>
              <w:pStyle w:val="Heading7"/>
              <w:suppressAutoHyphens w:val="0"/>
              <w:spacing w:before="40" w:after="120" w:line="220" w:lineRule="exact"/>
              <w:ind w:right="113"/>
              <w:rPr>
                <w:sz w:val="18"/>
                <w:szCs w:val="18"/>
              </w:rPr>
            </w:pPr>
            <w:r w:rsidRPr="008D36C2">
              <w:rPr>
                <w:sz w:val="18"/>
                <w:szCs w:val="18"/>
              </w:rPr>
              <w:t>National Focal Points</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1.1 to 1.</w:t>
            </w:r>
            <w:r>
              <w:rPr>
                <w:sz w:val="18"/>
                <w:szCs w:val="18"/>
              </w:rPr>
              <w:t>6</w:t>
            </w:r>
          </w:p>
        </w:tc>
        <w:tc>
          <w:tcPr>
            <w:tcW w:w="2808" w:type="dxa"/>
            <w:gridSpan w:val="3"/>
            <w:shd w:val="clear" w:color="auto" w:fill="auto"/>
          </w:tcPr>
          <w:p w:rsidR="000773C1" w:rsidRPr="008D36C2" w:rsidRDefault="000773C1" w:rsidP="00B74F58">
            <w:pPr>
              <w:suppressAutoHyphens w:val="0"/>
              <w:spacing w:before="40" w:after="120" w:line="220" w:lineRule="exact"/>
              <w:ind w:right="113"/>
              <w:rPr>
                <w:bCs/>
                <w:sz w:val="18"/>
                <w:szCs w:val="18"/>
              </w:rPr>
            </w:pPr>
          </w:p>
        </w:tc>
      </w:tr>
      <w:tr w:rsidR="000773C1" w:rsidRPr="00B57D0C" w:rsidTr="00D52358">
        <w:trPr>
          <w:cantSplit/>
          <w:trHeight w:val="340"/>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External Consultant(s)</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1.1 to 1.</w:t>
            </w:r>
            <w:r>
              <w:rPr>
                <w:sz w:val="18"/>
                <w:szCs w:val="18"/>
              </w:rPr>
              <w:t>6</w:t>
            </w:r>
          </w:p>
        </w:tc>
        <w:tc>
          <w:tcPr>
            <w:tcW w:w="2808" w:type="dxa"/>
            <w:gridSpan w:val="3"/>
            <w:shd w:val="clear" w:color="auto" w:fill="auto"/>
          </w:tcPr>
          <w:p w:rsidR="000773C1" w:rsidRPr="008D36C2" w:rsidRDefault="000773C1" w:rsidP="00B74F58">
            <w:pPr>
              <w:suppressAutoHyphens w:val="0"/>
              <w:spacing w:before="40" w:after="120" w:line="220" w:lineRule="exact"/>
              <w:ind w:right="113"/>
              <w:rPr>
                <w:bCs/>
                <w:sz w:val="18"/>
                <w:szCs w:val="18"/>
              </w:rPr>
            </w:pPr>
          </w:p>
        </w:tc>
      </w:tr>
      <w:tr w:rsidR="000773C1" w:rsidRPr="00B57D0C" w:rsidTr="00D52358">
        <w:trPr>
          <w:cantSplit/>
          <w:trHeight w:val="340"/>
          <w:jc w:val="center"/>
        </w:trPr>
        <w:tc>
          <w:tcPr>
            <w:tcW w:w="2532" w:type="dxa"/>
            <w:gridSpan w:val="3"/>
            <w:shd w:val="clear" w:color="auto" w:fill="auto"/>
          </w:tcPr>
          <w:p w:rsidR="000773C1" w:rsidRPr="008D36C2" w:rsidRDefault="000773C1" w:rsidP="00B74F58">
            <w:pPr>
              <w:suppressAutoHyphens w:val="0"/>
              <w:spacing w:before="40" w:after="120" w:line="220" w:lineRule="exact"/>
              <w:ind w:right="113"/>
              <w:rPr>
                <w:sz w:val="18"/>
                <w:szCs w:val="18"/>
              </w:rPr>
            </w:pPr>
            <w:r w:rsidRPr="008D36C2">
              <w:rPr>
                <w:sz w:val="18"/>
                <w:szCs w:val="18"/>
              </w:rPr>
              <w:t>Observers</w:t>
            </w:r>
          </w:p>
        </w:tc>
        <w:tc>
          <w:tcPr>
            <w:tcW w:w="3165" w:type="dxa"/>
            <w:gridSpan w:val="2"/>
            <w:shd w:val="clear" w:color="auto" w:fill="auto"/>
          </w:tcPr>
          <w:p w:rsidR="000773C1" w:rsidRPr="008D36C2" w:rsidRDefault="000773C1" w:rsidP="00B74F58">
            <w:pPr>
              <w:suppressAutoHyphens w:val="0"/>
              <w:spacing w:before="40" w:after="120" w:line="220" w:lineRule="exact"/>
              <w:ind w:right="113"/>
              <w:rPr>
                <w:sz w:val="18"/>
                <w:szCs w:val="18"/>
              </w:rPr>
            </w:pPr>
          </w:p>
        </w:tc>
        <w:tc>
          <w:tcPr>
            <w:tcW w:w="2808" w:type="dxa"/>
            <w:gridSpan w:val="3"/>
            <w:shd w:val="clear" w:color="auto" w:fill="auto"/>
          </w:tcPr>
          <w:p w:rsidR="000773C1" w:rsidRPr="008D36C2" w:rsidRDefault="000773C1" w:rsidP="00B74F58">
            <w:pPr>
              <w:suppressAutoHyphens w:val="0"/>
              <w:spacing w:before="40" w:after="120" w:line="220" w:lineRule="exact"/>
              <w:ind w:right="113"/>
              <w:rPr>
                <w:bCs/>
                <w:sz w:val="18"/>
                <w:szCs w:val="18"/>
              </w:rPr>
            </w:pPr>
          </w:p>
        </w:tc>
      </w:tr>
      <w:tr w:rsidR="000773C1" w:rsidRPr="00B57D0C" w:rsidTr="00D52358">
        <w:trPr>
          <w:gridAfter w:val="1"/>
          <w:wAfter w:w="14" w:type="dxa"/>
          <w:cantSplit/>
          <w:jc w:val="center"/>
        </w:trPr>
        <w:tc>
          <w:tcPr>
            <w:tcW w:w="1304" w:type="dxa"/>
            <w:gridSpan w:val="2"/>
            <w:shd w:val="clear" w:color="auto" w:fill="auto"/>
          </w:tcPr>
          <w:p w:rsidR="000773C1" w:rsidRPr="008D36C2" w:rsidRDefault="000773C1" w:rsidP="00B74F58">
            <w:pPr>
              <w:pStyle w:val="FootnoteText"/>
              <w:tabs>
                <w:tab w:val="clear" w:pos="1021"/>
              </w:tabs>
              <w:suppressAutoHyphens w:val="0"/>
              <w:spacing w:before="40" w:after="120"/>
              <w:ind w:left="0" w:right="113" w:firstLine="0"/>
              <w:rPr>
                <w:caps/>
                <w:szCs w:val="18"/>
              </w:rPr>
            </w:pPr>
            <w:r w:rsidRPr="008D36C2">
              <w:rPr>
                <w:szCs w:val="18"/>
              </w:rPr>
              <w:t>Objectives:</w:t>
            </w:r>
          </w:p>
        </w:tc>
        <w:tc>
          <w:tcPr>
            <w:tcW w:w="7187" w:type="dxa"/>
            <w:gridSpan w:val="5"/>
            <w:shd w:val="clear" w:color="auto" w:fill="auto"/>
          </w:tcPr>
          <w:p w:rsidR="000773C1" w:rsidRPr="008D36C2" w:rsidRDefault="000773C1" w:rsidP="00B74F58">
            <w:pPr>
              <w:pStyle w:val="FootnoteText"/>
              <w:tabs>
                <w:tab w:val="clear" w:pos="1021"/>
              </w:tabs>
              <w:suppressAutoHyphens w:val="0"/>
              <w:spacing w:before="40" w:after="120"/>
              <w:ind w:left="0" w:right="113" w:firstLine="0"/>
              <w:jc w:val="both"/>
              <w:rPr>
                <w:caps/>
                <w:szCs w:val="18"/>
              </w:rPr>
            </w:pPr>
            <w:r w:rsidRPr="008D36C2">
              <w:rPr>
                <w:szCs w:val="18"/>
              </w:rPr>
              <w:t>Review of related work (</w:t>
            </w:r>
            <w:r>
              <w:rPr>
                <w:szCs w:val="18"/>
              </w:rPr>
              <w:t>National Cycling Policies/Strategies</w:t>
            </w:r>
            <w:r w:rsidRPr="008D36C2">
              <w:rPr>
                <w:szCs w:val="18"/>
              </w:rPr>
              <w:t>, etc.) and initiatives (</w:t>
            </w:r>
            <w:r>
              <w:rPr>
                <w:szCs w:val="18"/>
              </w:rPr>
              <w:t xml:space="preserve">European Commission, </w:t>
            </w:r>
            <w:r w:rsidRPr="008E6DFA">
              <w:rPr>
                <w:szCs w:val="18"/>
              </w:rPr>
              <w:t xml:space="preserve">European Cyclists’ Federation (ECF) </w:t>
            </w:r>
            <w:r w:rsidRPr="008D36C2">
              <w:rPr>
                <w:szCs w:val="18"/>
              </w:rPr>
              <w:t xml:space="preserve"> etc.), policies and studies and their </w:t>
            </w:r>
            <w:r>
              <w:rPr>
                <w:szCs w:val="18"/>
              </w:rPr>
              <w:t>interconnection with the Project/Analysis of developments in the world and the ECE region</w:t>
            </w:r>
          </w:p>
        </w:tc>
      </w:tr>
      <w:tr w:rsidR="000773C1" w:rsidRPr="00B57D0C" w:rsidTr="00D52358">
        <w:trPr>
          <w:gridAfter w:val="1"/>
          <w:wAfter w:w="14" w:type="dxa"/>
          <w:cantSplit/>
          <w:jc w:val="center"/>
        </w:trPr>
        <w:tc>
          <w:tcPr>
            <w:tcW w:w="1304" w:type="dxa"/>
            <w:gridSpan w:val="2"/>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sidRPr="008D36C2">
              <w:rPr>
                <w:szCs w:val="18"/>
              </w:rPr>
              <w:t>Description of the work/tasks</w:t>
            </w:r>
          </w:p>
        </w:tc>
        <w:tc>
          <w:tcPr>
            <w:tcW w:w="7187" w:type="dxa"/>
            <w:gridSpan w:val="5"/>
            <w:shd w:val="clear" w:color="auto" w:fill="auto"/>
          </w:tcPr>
          <w:p w:rsidR="000773C1" w:rsidRPr="008D36C2" w:rsidRDefault="000773C1" w:rsidP="00B74F58">
            <w:pPr>
              <w:suppressAutoHyphens w:val="0"/>
              <w:spacing w:before="40" w:after="120" w:line="220" w:lineRule="exact"/>
              <w:ind w:left="1106" w:right="113" w:hanging="1106"/>
              <w:jc w:val="both"/>
              <w:rPr>
                <w:sz w:val="18"/>
                <w:szCs w:val="18"/>
                <w:lang w:val="en-US"/>
              </w:rPr>
            </w:pPr>
            <w:r w:rsidRPr="008D36C2">
              <w:rPr>
                <w:sz w:val="18"/>
                <w:szCs w:val="18"/>
                <w:lang w:val="en-US"/>
              </w:rPr>
              <w:t>Task 1.1</w:t>
            </w:r>
            <w:r w:rsidRPr="008D36C2">
              <w:rPr>
                <w:sz w:val="18"/>
                <w:szCs w:val="18"/>
                <w:lang w:val="en-US"/>
              </w:rPr>
              <w:tab/>
            </w:r>
            <w:r w:rsidRPr="000C7856">
              <w:rPr>
                <w:sz w:val="18"/>
                <w:szCs w:val="18"/>
                <w:lang w:val="en-US"/>
              </w:rPr>
              <w:t xml:space="preserve">Introduction to </w:t>
            </w:r>
            <w:r>
              <w:rPr>
                <w:sz w:val="18"/>
                <w:szCs w:val="18"/>
                <w:lang w:val="en-US"/>
              </w:rPr>
              <w:t>cycling (International/City level)</w:t>
            </w:r>
            <w:r w:rsidRPr="000C7856">
              <w:rPr>
                <w:sz w:val="18"/>
                <w:szCs w:val="18"/>
                <w:lang w:val="en-US"/>
              </w:rPr>
              <w:t xml:space="preserve"> – characteristics, benefits and challenges</w:t>
            </w:r>
          </w:p>
          <w:p w:rsidR="000773C1" w:rsidRPr="008D36C2" w:rsidRDefault="000773C1" w:rsidP="00B74F58">
            <w:pPr>
              <w:suppressAutoHyphens w:val="0"/>
              <w:spacing w:before="40" w:after="120" w:line="220" w:lineRule="exact"/>
              <w:ind w:left="1106" w:right="113" w:hanging="1134"/>
              <w:jc w:val="both"/>
              <w:rPr>
                <w:sz w:val="18"/>
                <w:szCs w:val="18"/>
                <w:lang w:val="en-US"/>
              </w:rPr>
            </w:pPr>
            <w:r w:rsidRPr="008D36C2">
              <w:rPr>
                <w:sz w:val="18"/>
                <w:szCs w:val="18"/>
                <w:lang w:val="en-US"/>
              </w:rPr>
              <w:t>Task 1.2</w:t>
            </w:r>
            <w:r w:rsidRPr="008D36C2">
              <w:rPr>
                <w:sz w:val="18"/>
                <w:szCs w:val="18"/>
                <w:lang w:val="en-US"/>
              </w:rPr>
              <w:tab/>
            </w:r>
            <w:r>
              <w:rPr>
                <w:sz w:val="18"/>
                <w:szCs w:val="18"/>
                <w:lang w:val="en-US"/>
              </w:rPr>
              <w:t xml:space="preserve">International and City level </w:t>
            </w:r>
            <w:r>
              <w:rPr>
                <w:bCs/>
                <w:sz w:val="18"/>
                <w:szCs w:val="18"/>
                <w:lang w:val="en-US"/>
              </w:rPr>
              <w:t xml:space="preserve">Cycling </w:t>
            </w:r>
            <w:r w:rsidRPr="000C7856">
              <w:rPr>
                <w:bCs/>
                <w:sz w:val="18"/>
                <w:szCs w:val="18"/>
                <w:lang w:val="en-US"/>
              </w:rPr>
              <w:t xml:space="preserve"> technical specifications/standards, respective decisions and guidelines for their implementation</w:t>
            </w:r>
          </w:p>
          <w:p w:rsidR="000773C1" w:rsidRPr="008D36C2" w:rsidRDefault="000773C1" w:rsidP="00B74F58">
            <w:pPr>
              <w:suppressAutoHyphens w:val="0"/>
              <w:spacing w:before="40" w:after="120" w:line="220" w:lineRule="exact"/>
              <w:ind w:left="1106" w:right="113" w:hanging="1106"/>
              <w:jc w:val="both"/>
              <w:rPr>
                <w:sz w:val="18"/>
                <w:szCs w:val="18"/>
                <w:lang w:val="en-US"/>
              </w:rPr>
            </w:pPr>
            <w:r w:rsidRPr="008D36C2">
              <w:rPr>
                <w:sz w:val="18"/>
                <w:szCs w:val="18"/>
                <w:lang w:val="en-US"/>
              </w:rPr>
              <w:t>Task 1.3</w:t>
            </w:r>
            <w:r w:rsidRPr="008D36C2">
              <w:rPr>
                <w:sz w:val="18"/>
                <w:szCs w:val="18"/>
                <w:lang w:val="en-US"/>
              </w:rPr>
              <w:tab/>
            </w:r>
            <w:r w:rsidRPr="000C7856">
              <w:rPr>
                <w:bCs/>
                <w:sz w:val="18"/>
                <w:szCs w:val="18"/>
                <w:lang w:val="en-US"/>
              </w:rPr>
              <w:t xml:space="preserve">Summary of the existing </w:t>
            </w:r>
            <w:r>
              <w:rPr>
                <w:bCs/>
                <w:sz w:val="18"/>
                <w:szCs w:val="18"/>
                <w:lang w:val="en-US"/>
              </w:rPr>
              <w:t xml:space="preserve">International and City level Cycling lanes </w:t>
            </w:r>
            <w:r w:rsidRPr="000C7856">
              <w:rPr>
                <w:bCs/>
                <w:sz w:val="18"/>
                <w:szCs w:val="18"/>
                <w:lang w:val="en-US"/>
              </w:rPr>
              <w:t>technical, operational and maintenance parameters</w:t>
            </w:r>
          </w:p>
          <w:p w:rsidR="000773C1" w:rsidRPr="008D36C2" w:rsidRDefault="000773C1" w:rsidP="00B74F58">
            <w:pPr>
              <w:suppressAutoHyphens w:val="0"/>
              <w:spacing w:before="40" w:after="120" w:line="220" w:lineRule="exact"/>
              <w:ind w:right="113"/>
              <w:jc w:val="both"/>
              <w:rPr>
                <w:sz w:val="18"/>
                <w:szCs w:val="18"/>
                <w:lang w:val="en-US"/>
              </w:rPr>
            </w:pPr>
            <w:r w:rsidRPr="008D36C2">
              <w:rPr>
                <w:sz w:val="18"/>
                <w:szCs w:val="18"/>
                <w:lang w:val="en-US"/>
              </w:rPr>
              <w:t>Task 1.4</w:t>
            </w:r>
            <w:r w:rsidRPr="008D36C2">
              <w:rPr>
                <w:sz w:val="18"/>
                <w:szCs w:val="18"/>
                <w:lang w:val="en-US"/>
              </w:rPr>
              <w:tab/>
              <w:t>Collection and review of existing relevant studies, assessments and works</w:t>
            </w:r>
          </w:p>
          <w:p w:rsidR="000773C1" w:rsidRPr="008D36C2" w:rsidRDefault="000773C1" w:rsidP="00B74F58">
            <w:pPr>
              <w:suppressAutoHyphens w:val="0"/>
              <w:spacing w:before="40" w:after="120" w:line="220" w:lineRule="exact"/>
              <w:ind w:left="1106" w:right="113" w:hanging="1134"/>
              <w:jc w:val="both"/>
              <w:rPr>
                <w:sz w:val="18"/>
                <w:szCs w:val="18"/>
                <w:lang w:val="en-US"/>
              </w:rPr>
            </w:pPr>
            <w:r w:rsidRPr="008D36C2">
              <w:rPr>
                <w:sz w:val="18"/>
                <w:szCs w:val="18"/>
                <w:lang w:val="en-US"/>
              </w:rPr>
              <w:t>Task 1.</w:t>
            </w:r>
            <w:r>
              <w:rPr>
                <w:sz w:val="18"/>
                <w:szCs w:val="18"/>
                <w:lang w:val="en-US"/>
              </w:rPr>
              <w:t>5</w:t>
            </w:r>
            <w:r w:rsidRPr="008D36C2">
              <w:rPr>
                <w:sz w:val="18"/>
                <w:szCs w:val="18"/>
                <w:lang w:val="en-US"/>
              </w:rPr>
              <w:t xml:space="preserve"> </w:t>
            </w:r>
            <w:r w:rsidRPr="008D36C2">
              <w:rPr>
                <w:sz w:val="18"/>
                <w:szCs w:val="18"/>
                <w:lang w:val="en-US"/>
              </w:rPr>
              <w:tab/>
            </w:r>
            <w:r w:rsidRPr="000C7856">
              <w:rPr>
                <w:sz w:val="18"/>
                <w:szCs w:val="18"/>
                <w:lang w:val="en-US"/>
              </w:rPr>
              <w:t xml:space="preserve">Introduction of the existing and future </w:t>
            </w:r>
            <w:r>
              <w:rPr>
                <w:sz w:val="18"/>
                <w:szCs w:val="18"/>
                <w:lang w:val="en-US"/>
              </w:rPr>
              <w:t xml:space="preserve">Cycling Lanes </w:t>
            </w:r>
            <w:r w:rsidRPr="000C7856">
              <w:rPr>
                <w:sz w:val="18"/>
                <w:szCs w:val="18"/>
                <w:lang w:val="en-US"/>
              </w:rPr>
              <w:t xml:space="preserve">networks and plans in </w:t>
            </w:r>
            <w:r>
              <w:rPr>
                <w:sz w:val="18"/>
                <w:szCs w:val="18"/>
                <w:lang w:val="en-US"/>
              </w:rPr>
              <w:t>International and City levels</w:t>
            </w:r>
          </w:p>
          <w:p w:rsidR="000773C1" w:rsidRPr="008D36C2" w:rsidRDefault="000773C1" w:rsidP="00B74F58">
            <w:pPr>
              <w:suppressAutoHyphens w:val="0"/>
              <w:spacing w:before="40" w:after="120" w:line="220" w:lineRule="exact"/>
              <w:ind w:left="1106" w:right="113" w:hanging="1106"/>
              <w:jc w:val="both"/>
              <w:rPr>
                <w:sz w:val="18"/>
                <w:szCs w:val="18"/>
                <w:lang w:val="en-US"/>
              </w:rPr>
            </w:pPr>
            <w:r w:rsidRPr="008D36C2">
              <w:rPr>
                <w:sz w:val="18"/>
                <w:szCs w:val="18"/>
                <w:lang w:val="en-US"/>
              </w:rPr>
              <w:t>Task 1.</w:t>
            </w:r>
            <w:r>
              <w:rPr>
                <w:sz w:val="18"/>
                <w:szCs w:val="18"/>
                <w:lang w:val="en-US"/>
              </w:rPr>
              <w:t>6</w:t>
            </w:r>
            <w:r w:rsidRPr="008D36C2">
              <w:rPr>
                <w:sz w:val="18"/>
                <w:szCs w:val="18"/>
                <w:lang w:val="en-US"/>
              </w:rPr>
              <w:tab/>
              <w:t>Europ</w:t>
            </w:r>
            <w:r w:rsidRPr="00AC6EE3">
              <w:rPr>
                <w:sz w:val="18"/>
                <w:szCs w:val="18"/>
                <w:lang w:val="en-US"/>
              </w:rPr>
              <w:t>ean</w:t>
            </w:r>
            <w:r w:rsidRPr="008D36C2">
              <w:rPr>
                <w:sz w:val="18"/>
                <w:szCs w:val="18"/>
                <w:lang w:val="en-US"/>
              </w:rPr>
              <w:t xml:space="preserve"> Union </w:t>
            </w:r>
            <w:r>
              <w:rPr>
                <w:sz w:val="18"/>
                <w:szCs w:val="18"/>
                <w:lang w:val="en-US"/>
              </w:rPr>
              <w:t>cycling funded projects and initiatives</w:t>
            </w:r>
            <w:r w:rsidRPr="008D36C2">
              <w:rPr>
                <w:sz w:val="18"/>
                <w:szCs w:val="18"/>
                <w:lang w:val="en-US"/>
              </w:rPr>
              <w:t xml:space="preserve"> and its impact in the ECE </w:t>
            </w:r>
            <w:r>
              <w:rPr>
                <w:sz w:val="18"/>
                <w:szCs w:val="18"/>
                <w:lang w:val="en-US"/>
              </w:rPr>
              <w:t xml:space="preserve">             </w:t>
            </w:r>
            <w:r w:rsidRPr="008D36C2">
              <w:rPr>
                <w:sz w:val="18"/>
                <w:szCs w:val="18"/>
                <w:lang w:val="en-US"/>
              </w:rPr>
              <w:t>region</w:t>
            </w:r>
          </w:p>
        </w:tc>
      </w:tr>
      <w:tr w:rsidR="000773C1" w:rsidRPr="00B57D0C" w:rsidTr="00D52358">
        <w:trPr>
          <w:gridAfter w:val="1"/>
          <w:wAfter w:w="14" w:type="dxa"/>
          <w:cantSplit/>
          <w:jc w:val="center"/>
        </w:trPr>
        <w:tc>
          <w:tcPr>
            <w:tcW w:w="1304" w:type="dxa"/>
            <w:gridSpan w:val="2"/>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sidRPr="008D36C2">
              <w:rPr>
                <w:szCs w:val="18"/>
              </w:rPr>
              <w:t>Expected results/</w:t>
            </w:r>
            <w:r w:rsidRPr="008D36C2">
              <w:rPr>
                <w:szCs w:val="18"/>
              </w:rPr>
              <w:br/>
              <w:t>Outputs – deliverables</w:t>
            </w:r>
          </w:p>
        </w:tc>
        <w:tc>
          <w:tcPr>
            <w:tcW w:w="7187" w:type="dxa"/>
            <w:gridSpan w:val="5"/>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sidRPr="008D36C2">
              <w:rPr>
                <w:szCs w:val="18"/>
              </w:rPr>
              <w:t>Detailed review and analysis of the existing work and initiatives to avoid duplication of work and take advantage of existing work</w:t>
            </w:r>
          </w:p>
        </w:tc>
      </w:tr>
      <w:tr w:rsidR="000773C1" w:rsidRPr="00B57D0C" w:rsidTr="00D52358">
        <w:trPr>
          <w:gridAfter w:val="1"/>
          <w:wAfter w:w="14" w:type="dxa"/>
          <w:cantSplit/>
          <w:jc w:val="center"/>
        </w:trPr>
        <w:tc>
          <w:tcPr>
            <w:tcW w:w="1304" w:type="dxa"/>
            <w:gridSpan w:val="2"/>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sidRPr="008D36C2">
              <w:rPr>
                <w:szCs w:val="18"/>
              </w:rPr>
              <w:t>Milestones and Criteria</w:t>
            </w:r>
          </w:p>
        </w:tc>
        <w:tc>
          <w:tcPr>
            <w:tcW w:w="7187" w:type="dxa"/>
            <w:gridSpan w:val="5"/>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sidRPr="008D36C2">
              <w:rPr>
                <w:szCs w:val="18"/>
              </w:rPr>
              <w:t>Presentation of respective report</w:t>
            </w:r>
            <w:r>
              <w:rPr>
                <w:szCs w:val="18"/>
              </w:rPr>
              <w:t>(s)</w:t>
            </w:r>
          </w:p>
        </w:tc>
      </w:tr>
      <w:tr w:rsidR="000773C1" w:rsidRPr="00B57D0C" w:rsidTr="00D52358">
        <w:trPr>
          <w:gridAfter w:val="1"/>
          <w:wAfter w:w="14" w:type="dxa"/>
          <w:cantSplit/>
          <w:jc w:val="center"/>
        </w:trPr>
        <w:tc>
          <w:tcPr>
            <w:tcW w:w="1304" w:type="dxa"/>
            <w:gridSpan w:val="2"/>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sidRPr="008D36C2">
              <w:rPr>
                <w:szCs w:val="18"/>
              </w:rPr>
              <w:t>Interrelation to other work packages</w:t>
            </w:r>
          </w:p>
        </w:tc>
        <w:tc>
          <w:tcPr>
            <w:tcW w:w="7187" w:type="dxa"/>
            <w:gridSpan w:val="5"/>
            <w:shd w:val="clear" w:color="auto" w:fill="auto"/>
          </w:tcPr>
          <w:p w:rsidR="000773C1" w:rsidRPr="008D36C2" w:rsidRDefault="000773C1" w:rsidP="00B74F58">
            <w:pPr>
              <w:pStyle w:val="FootnoteText"/>
              <w:tabs>
                <w:tab w:val="clear" w:pos="1021"/>
              </w:tabs>
              <w:suppressAutoHyphens w:val="0"/>
              <w:spacing w:before="40" w:after="120"/>
              <w:ind w:left="0" w:right="113" w:firstLine="0"/>
              <w:rPr>
                <w:szCs w:val="18"/>
              </w:rPr>
            </w:pPr>
            <w:r w:rsidRPr="008D36C2">
              <w:rPr>
                <w:szCs w:val="18"/>
              </w:rPr>
              <w:t>Provide</w:t>
            </w:r>
            <w:r>
              <w:rPr>
                <w:szCs w:val="18"/>
              </w:rPr>
              <w:t>s the necessary data</w:t>
            </w:r>
            <w:r w:rsidRPr="008D36C2">
              <w:rPr>
                <w:szCs w:val="18"/>
              </w:rPr>
              <w:t xml:space="preserve"> to other WPs</w:t>
            </w:r>
          </w:p>
        </w:tc>
      </w:tr>
    </w:tbl>
    <w:p w:rsidR="0076115E" w:rsidRDefault="000773C1">
      <w:pPr>
        <w:suppressAutoHyphens w:val="0"/>
        <w:spacing w:line="240" w:lineRule="auto"/>
      </w:pPr>
      <w:r>
        <w:br w:type="page"/>
      </w:r>
    </w:p>
    <w:tbl>
      <w:tblPr>
        <w:tblW w:w="9639"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783"/>
        <w:gridCol w:w="698"/>
        <w:gridCol w:w="1391"/>
        <w:gridCol w:w="3582"/>
        <w:gridCol w:w="3170"/>
        <w:gridCol w:w="15"/>
      </w:tblGrid>
      <w:tr w:rsidR="0076115E" w:rsidRPr="00DE1098" w:rsidTr="00B74F58">
        <w:trPr>
          <w:trHeight w:val="260"/>
          <w:tblHeader/>
          <w:jc w:val="center"/>
        </w:trPr>
        <w:tc>
          <w:tcPr>
            <w:tcW w:w="9639" w:type="dxa"/>
            <w:gridSpan w:val="6"/>
            <w:tcBorders>
              <w:top w:val="single" w:sz="4" w:space="0" w:color="auto"/>
              <w:bottom w:val="single" w:sz="12" w:space="0" w:color="auto"/>
            </w:tcBorders>
            <w:shd w:val="clear" w:color="auto" w:fill="auto"/>
            <w:vAlign w:val="bottom"/>
          </w:tcPr>
          <w:p w:rsidR="0076115E" w:rsidRPr="00DE1098" w:rsidRDefault="0076115E" w:rsidP="00B74F58">
            <w:pPr>
              <w:pageBreakBefore/>
              <w:suppressAutoHyphens w:val="0"/>
              <w:spacing w:before="80" w:after="80" w:line="200" w:lineRule="exact"/>
              <w:ind w:right="113"/>
              <w:rPr>
                <w:i/>
                <w:sz w:val="16"/>
                <w:szCs w:val="24"/>
                <w:lang w:val="en-US"/>
              </w:rPr>
            </w:pPr>
            <w:r w:rsidRPr="00DE1098">
              <w:rPr>
                <w:i/>
                <w:sz w:val="16"/>
                <w:szCs w:val="24"/>
                <w:lang w:val="en-US"/>
              </w:rPr>
              <w:lastRenderedPageBreak/>
              <w:br w:type="page"/>
              <w:t xml:space="preserve">Work Package Description </w:t>
            </w:r>
          </w:p>
        </w:tc>
      </w:tr>
      <w:tr w:rsidR="0076115E" w:rsidRPr="00B21C95" w:rsidTr="00B74F58">
        <w:trPr>
          <w:trHeight w:val="353"/>
          <w:jc w:val="center"/>
        </w:trPr>
        <w:tc>
          <w:tcPr>
            <w:tcW w:w="783" w:type="dxa"/>
            <w:tcBorders>
              <w:top w:val="single" w:sz="12" w:space="0" w:color="auto"/>
            </w:tcBorders>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Title:</w:t>
            </w:r>
          </w:p>
        </w:tc>
        <w:tc>
          <w:tcPr>
            <w:tcW w:w="5671" w:type="dxa"/>
            <w:gridSpan w:val="3"/>
            <w:tcBorders>
              <w:top w:val="single" w:sz="12" w:space="0" w:color="auto"/>
            </w:tcBorders>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Methodology and main assumptions for the work</w:t>
            </w:r>
          </w:p>
        </w:tc>
        <w:tc>
          <w:tcPr>
            <w:tcW w:w="3185" w:type="dxa"/>
            <w:gridSpan w:val="2"/>
            <w:tcBorders>
              <w:top w:val="single" w:sz="12" w:space="0" w:color="auto"/>
            </w:tcBorders>
            <w:shd w:val="clear" w:color="auto" w:fill="auto"/>
          </w:tcPr>
          <w:p w:rsidR="0076115E" w:rsidRPr="00C638DB" w:rsidRDefault="0076115E" w:rsidP="00B74F58">
            <w:pPr>
              <w:pStyle w:val="FootnoteText"/>
              <w:tabs>
                <w:tab w:val="clear" w:pos="1021"/>
              </w:tabs>
              <w:suppressAutoHyphens w:val="0"/>
              <w:spacing w:before="40" w:after="120"/>
              <w:ind w:left="0" w:right="113" w:firstLine="0"/>
              <w:rPr>
                <w:b/>
                <w:szCs w:val="18"/>
              </w:rPr>
            </w:pPr>
            <w:r w:rsidRPr="00C638DB">
              <w:rPr>
                <w:b/>
                <w:szCs w:val="18"/>
              </w:rPr>
              <w:t>Working Package No. 2</w:t>
            </w:r>
          </w:p>
        </w:tc>
      </w:tr>
      <w:tr w:rsidR="0076115E" w:rsidRPr="00B21C95" w:rsidTr="00B74F58">
        <w:trPr>
          <w:trHeight w:val="215"/>
          <w:jc w:val="center"/>
        </w:trPr>
        <w:tc>
          <w:tcPr>
            <w:tcW w:w="2872" w:type="dxa"/>
            <w:gridSpan w:val="3"/>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Start:</w:t>
            </w:r>
            <w:r>
              <w:rPr>
                <w:sz w:val="18"/>
                <w:szCs w:val="18"/>
              </w:rPr>
              <w:t xml:space="preserve"> Month</w:t>
            </w:r>
            <w:r>
              <w:rPr>
                <w:sz w:val="18"/>
                <w:szCs w:val="18"/>
              </w:rPr>
              <w:tab/>
            </w:r>
            <w:r w:rsidRPr="00B21C95">
              <w:rPr>
                <w:sz w:val="18"/>
                <w:szCs w:val="18"/>
              </w:rPr>
              <w:t>2</w:t>
            </w:r>
          </w:p>
        </w:tc>
        <w:tc>
          <w:tcPr>
            <w:tcW w:w="3582" w:type="dxa"/>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Duration:</w:t>
            </w:r>
            <w:r>
              <w:rPr>
                <w:sz w:val="18"/>
                <w:szCs w:val="18"/>
              </w:rPr>
              <w:t xml:space="preserve"> </w:t>
            </w:r>
            <w:r w:rsidRPr="00B21C95">
              <w:rPr>
                <w:sz w:val="18"/>
                <w:szCs w:val="18"/>
              </w:rPr>
              <w:t>3 months</w:t>
            </w:r>
          </w:p>
        </w:tc>
        <w:tc>
          <w:tcPr>
            <w:tcW w:w="3185" w:type="dxa"/>
            <w:gridSpan w:val="2"/>
            <w:vMerge w:val="restart"/>
            <w:shd w:val="clear" w:color="auto" w:fill="auto"/>
          </w:tcPr>
          <w:p w:rsidR="0076115E" w:rsidRPr="00B21C95" w:rsidRDefault="0076115E" w:rsidP="00B74F58">
            <w:pPr>
              <w:suppressAutoHyphens w:val="0"/>
              <w:spacing w:before="40" w:after="120" w:line="220" w:lineRule="exact"/>
              <w:ind w:right="113"/>
              <w:rPr>
                <w:bCs/>
                <w:sz w:val="18"/>
                <w:szCs w:val="18"/>
              </w:rPr>
            </w:pPr>
            <w:r w:rsidRPr="00B21C95">
              <w:rPr>
                <w:sz w:val="18"/>
                <w:szCs w:val="18"/>
              </w:rPr>
              <w:t xml:space="preserve">Remarks </w:t>
            </w:r>
          </w:p>
        </w:tc>
      </w:tr>
      <w:tr w:rsidR="0076115E" w:rsidRPr="00B21C95" w:rsidTr="00B74F58">
        <w:trPr>
          <w:jc w:val="center"/>
        </w:trPr>
        <w:tc>
          <w:tcPr>
            <w:tcW w:w="2872" w:type="dxa"/>
            <w:gridSpan w:val="3"/>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Parties involved</w:t>
            </w:r>
          </w:p>
        </w:tc>
        <w:tc>
          <w:tcPr>
            <w:tcW w:w="3582" w:type="dxa"/>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Task/Activity of partner</w:t>
            </w:r>
          </w:p>
        </w:tc>
        <w:tc>
          <w:tcPr>
            <w:tcW w:w="3185" w:type="dxa"/>
            <w:gridSpan w:val="2"/>
            <w:vMerge/>
            <w:shd w:val="clear" w:color="auto" w:fill="auto"/>
          </w:tcPr>
          <w:p w:rsidR="0076115E" w:rsidRPr="00B21C95" w:rsidRDefault="0076115E" w:rsidP="00B74F58">
            <w:pPr>
              <w:suppressAutoHyphens w:val="0"/>
              <w:spacing w:before="40" w:after="120" w:line="220" w:lineRule="exact"/>
              <w:ind w:right="113"/>
              <w:rPr>
                <w:sz w:val="18"/>
                <w:szCs w:val="18"/>
              </w:rPr>
            </w:pPr>
          </w:p>
        </w:tc>
      </w:tr>
      <w:tr w:rsidR="0076115E" w:rsidRPr="00B21C95" w:rsidTr="00B74F58">
        <w:trPr>
          <w:jc w:val="center"/>
        </w:trPr>
        <w:tc>
          <w:tcPr>
            <w:tcW w:w="2872" w:type="dxa"/>
            <w:gridSpan w:val="3"/>
            <w:shd w:val="clear" w:color="auto" w:fill="auto"/>
          </w:tcPr>
          <w:p w:rsidR="0076115E" w:rsidRPr="008D36C2" w:rsidRDefault="0076115E" w:rsidP="00B74F58">
            <w:pPr>
              <w:suppressAutoHyphens w:val="0"/>
              <w:spacing w:before="40" w:after="120" w:line="220" w:lineRule="exact"/>
              <w:ind w:right="113"/>
              <w:rPr>
                <w:sz w:val="18"/>
                <w:szCs w:val="18"/>
              </w:rPr>
            </w:pPr>
            <w:r>
              <w:rPr>
                <w:sz w:val="18"/>
                <w:szCs w:val="18"/>
              </w:rPr>
              <w:t>Project Manager</w:t>
            </w:r>
            <w:r w:rsidRPr="008D36C2">
              <w:rPr>
                <w:sz w:val="18"/>
                <w:szCs w:val="18"/>
              </w:rPr>
              <w:t xml:space="preserve"> </w:t>
            </w:r>
          </w:p>
        </w:tc>
        <w:tc>
          <w:tcPr>
            <w:tcW w:w="3582" w:type="dxa"/>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2.1 to 2.4</w:t>
            </w:r>
          </w:p>
        </w:tc>
        <w:tc>
          <w:tcPr>
            <w:tcW w:w="3185" w:type="dxa"/>
            <w:gridSpan w:val="2"/>
            <w:shd w:val="clear" w:color="auto" w:fill="auto"/>
          </w:tcPr>
          <w:p w:rsidR="0076115E" w:rsidRPr="00B21C95" w:rsidRDefault="0076115E" w:rsidP="00B74F58">
            <w:pPr>
              <w:suppressAutoHyphens w:val="0"/>
              <w:spacing w:before="40" w:after="120" w:line="220" w:lineRule="exact"/>
              <w:ind w:right="113"/>
              <w:rPr>
                <w:bCs/>
                <w:sz w:val="18"/>
                <w:szCs w:val="18"/>
              </w:rPr>
            </w:pPr>
          </w:p>
        </w:tc>
      </w:tr>
      <w:tr w:rsidR="0076115E" w:rsidRPr="00B21C95" w:rsidTr="00B74F58">
        <w:trPr>
          <w:jc w:val="center"/>
        </w:trPr>
        <w:tc>
          <w:tcPr>
            <w:tcW w:w="2872" w:type="dxa"/>
            <w:gridSpan w:val="3"/>
            <w:shd w:val="clear" w:color="auto" w:fill="auto"/>
          </w:tcPr>
          <w:p w:rsidR="0076115E" w:rsidRPr="008D36C2" w:rsidRDefault="0076115E" w:rsidP="00B74F58">
            <w:pPr>
              <w:pStyle w:val="Heading7"/>
              <w:suppressAutoHyphens w:val="0"/>
              <w:spacing w:before="40" w:after="120" w:line="220" w:lineRule="exact"/>
              <w:ind w:right="113"/>
              <w:rPr>
                <w:sz w:val="18"/>
                <w:szCs w:val="18"/>
              </w:rPr>
            </w:pPr>
            <w:r>
              <w:rPr>
                <w:sz w:val="18"/>
                <w:szCs w:val="18"/>
              </w:rPr>
              <w:t>THE PEP Coordinator</w:t>
            </w:r>
          </w:p>
        </w:tc>
        <w:tc>
          <w:tcPr>
            <w:tcW w:w="3582" w:type="dxa"/>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2.1 to 2.4</w:t>
            </w:r>
          </w:p>
        </w:tc>
        <w:tc>
          <w:tcPr>
            <w:tcW w:w="3185" w:type="dxa"/>
            <w:gridSpan w:val="2"/>
            <w:shd w:val="clear" w:color="auto" w:fill="auto"/>
          </w:tcPr>
          <w:p w:rsidR="0076115E" w:rsidRPr="00B21C95" w:rsidRDefault="0076115E" w:rsidP="00B74F58">
            <w:pPr>
              <w:suppressAutoHyphens w:val="0"/>
              <w:spacing w:before="40" w:after="120" w:line="220" w:lineRule="exact"/>
              <w:ind w:right="113"/>
              <w:rPr>
                <w:bCs/>
                <w:sz w:val="18"/>
                <w:szCs w:val="18"/>
              </w:rPr>
            </w:pPr>
          </w:p>
        </w:tc>
      </w:tr>
      <w:tr w:rsidR="0076115E" w:rsidRPr="00B21C95" w:rsidTr="00B74F58">
        <w:trPr>
          <w:trHeight w:val="209"/>
          <w:jc w:val="center"/>
        </w:trPr>
        <w:tc>
          <w:tcPr>
            <w:tcW w:w="2872" w:type="dxa"/>
            <w:gridSpan w:val="3"/>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External Consultant(s)</w:t>
            </w:r>
          </w:p>
        </w:tc>
        <w:tc>
          <w:tcPr>
            <w:tcW w:w="3582" w:type="dxa"/>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2.1 to 2.4</w:t>
            </w:r>
          </w:p>
        </w:tc>
        <w:tc>
          <w:tcPr>
            <w:tcW w:w="3185" w:type="dxa"/>
            <w:gridSpan w:val="2"/>
            <w:shd w:val="clear" w:color="auto" w:fill="auto"/>
          </w:tcPr>
          <w:p w:rsidR="0076115E" w:rsidRPr="00B21C95" w:rsidRDefault="0076115E" w:rsidP="00B74F58">
            <w:pPr>
              <w:suppressAutoHyphens w:val="0"/>
              <w:spacing w:before="40" w:after="120" w:line="220" w:lineRule="exact"/>
              <w:ind w:right="113"/>
              <w:rPr>
                <w:bCs/>
                <w:sz w:val="18"/>
                <w:szCs w:val="18"/>
              </w:rPr>
            </w:pPr>
            <w:r w:rsidRPr="00B21C95">
              <w:rPr>
                <w:bCs/>
                <w:sz w:val="18"/>
                <w:szCs w:val="18"/>
              </w:rPr>
              <w:t xml:space="preserve">Main responsible </w:t>
            </w:r>
          </w:p>
        </w:tc>
      </w:tr>
      <w:tr w:rsidR="0076115E" w:rsidRPr="00B21C95" w:rsidTr="00B74F58">
        <w:trPr>
          <w:gridAfter w:val="1"/>
          <w:wAfter w:w="15" w:type="dxa"/>
          <w:jc w:val="center"/>
        </w:trPr>
        <w:tc>
          <w:tcPr>
            <w:tcW w:w="1481"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caps/>
                <w:szCs w:val="18"/>
              </w:rPr>
            </w:pPr>
            <w:r w:rsidRPr="00B21C95">
              <w:rPr>
                <w:szCs w:val="18"/>
              </w:rPr>
              <w:t>Objectives:</w:t>
            </w:r>
          </w:p>
        </w:tc>
        <w:tc>
          <w:tcPr>
            <w:tcW w:w="8143" w:type="dxa"/>
            <w:gridSpan w:val="3"/>
            <w:shd w:val="clear" w:color="auto" w:fill="auto"/>
          </w:tcPr>
          <w:p w:rsidR="0076115E" w:rsidRPr="00B21C95" w:rsidRDefault="0076115E" w:rsidP="00B74F58">
            <w:pPr>
              <w:suppressAutoHyphens w:val="0"/>
              <w:spacing w:before="40" w:after="120" w:line="220" w:lineRule="exact"/>
              <w:ind w:right="113"/>
              <w:rPr>
                <w:caps/>
                <w:sz w:val="18"/>
                <w:szCs w:val="18"/>
              </w:rPr>
            </w:pPr>
            <w:r w:rsidRPr="00B21C95">
              <w:rPr>
                <w:sz w:val="18"/>
                <w:szCs w:val="18"/>
              </w:rPr>
              <w:t>Methodology of work and main assumptions</w:t>
            </w:r>
          </w:p>
        </w:tc>
      </w:tr>
      <w:tr w:rsidR="0076115E" w:rsidRPr="00B21C95" w:rsidTr="00B74F58">
        <w:trPr>
          <w:gridAfter w:val="1"/>
          <w:wAfter w:w="15" w:type="dxa"/>
          <w:jc w:val="center"/>
        </w:trPr>
        <w:tc>
          <w:tcPr>
            <w:tcW w:w="1481"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Description of the work/</w:t>
            </w:r>
            <w:r w:rsidRPr="00B21C95">
              <w:rPr>
                <w:szCs w:val="18"/>
              </w:rPr>
              <w:br/>
              <w:t>tasks</w:t>
            </w:r>
          </w:p>
        </w:tc>
        <w:tc>
          <w:tcPr>
            <w:tcW w:w="8143" w:type="dxa"/>
            <w:gridSpan w:val="3"/>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Task 2.1</w:t>
            </w:r>
            <w:r w:rsidRPr="00B21C95">
              <w:rPr>
                <w:sz w:val="18"/>
                <w:szCs w:val="18"/>
              </w:rPr>
              <w:tab/>
              <w:t>Review and identification of the necessary parameters and assumptions for the work:</w:t>
            </w:r>
          </w:p>
          <w:p w:rsidR="0076115E" w:rsidRPr="00B21C95" w:rsidRDefault="0076115E" w:rsidP="00B74F58">
            <w:pPr>
              <w:pStyle w:val="Bullet1G"/>
              <w:tabs>
                <w:tab w:val="clear" w:pos="1701"/>
                <w:tab w:val="num" w:pos="963"/>
              </w:tabs>
              <w:ind w:left="963" w:right="128" w:hanging="141"/>
              <w:jc w:val="left"/>
              <w:rPr>
                <w:sz w:val="18"/>
                <w:szCs w:val="18"/>
              </w:rPr>
            </w:pPr>
            <w:r w:rsidRPr="00B21C95">
              <w:rPr>
                <w:sz w:val="18"/>
                <w:szCs w:val="18"/>
              </w:rPr>
              <w:t>Social, environmental and safety aspects</w:t>
            </w:r>
            <w:r>
              <w:rPr>
                <w:sz w:val="18"/>
                <w:szCs w:val="18"/>
              </w:rPr>
              <w:t>;</w:t>
            </w:r>
          </w:p>
          <w:p w:rsidR="0076115E" w:rsidRPr="00B21C95" w:rsidRDefault="0076115E" w:rsidP="00B74F58">
            <w:pPr>
              <w:pStyle w:val="Bullet1G"/>
              <w:tabs>
                <w:tab w:val="clear" w:pos="1701"/>
                <w:tab w:val="num" w:pos="963"/>
              </w:tabs>
              <w:ind w:left="963" w:right="128" w:hanging="141"/>
              <w:jc w:val="left"/>
              <w:rPr>
                <w:sz w:val="18"/>
                <w:szCs w:val="18"/>
              </w:rPr>
            </w:pPr>
            <w:r w:rsidRPr="00B21C95">
              <w:rPr>
                <w:sz w:val="18"/>
                <w:szCs w:val="18"/>
              </w:rPr>
              <w:t xml:space="preserve">Interoperability </w:t>
            </w:r>
            <w:r>
              <w:rPr>
                <w:sz w:val="18"/>
                <w:szCs w:val="18"/>
              </w:rPr>
              <w:t xml:space="preserve">/ Intermodality </w:t>
            </w:r>
            <w:r w:rsidRPr="00B21C95">
              <w:rPr>
                <w:sz w:val="18"/>
                <w:szCs w:val="18"/>
              </w:rPr>
              <w:t xml:space="preserve">between </w:t>
            </w:r>
            <w:r>
              <w:rPr>
                <w:sz w:val="18"/>
                <w:szCs w:val="18"/>
              </w:rPr>
              <w:t xml:space="preserve">Cycling </w:t>
            </w:r>
            <w:r w:rsidRPr="00B21C95">
              <w:rPr>
                <w:sz w:val="18"/>
                <w:szCs w:val="18"/>
              </w:rPr>
              <w:t xml:space="preserve">and </w:t>
            </w:r>
            <w:r>
              <w:rPr>
                <w:sz w:val="18"/>
                <w:szCs w:val="18"/>
              </w:rPr>
              <w:t xml:space="preserve">Public </w:t>
            </w:r>
            <w:r w:rsidRPr="00B21C95">
              <w:rPr>
                <w:sz w:val="18"/>
                <w:szCs w:val="18"/>
              </w:rPr>
              <w:t>transport modes</w:t>
            </w:r>
            <w:r>
              <w:rPr>
                <w:sz w:val="18"/>
                <w:szCs w:val="18"/>
              </w:rPr>
              <w:t>;</w:t>
            </w:r>
            <w:r w:rsidRPr="00B21C95">
              <w:rPr>
                <w:sz w:val="18"/>
                <w:szCs w:val="18"/>
              </w:rPr>
              <w:t xml:space="preserve"> </w:t>
            </w:r>
          </w:p>
          <w:p w:rsidR="0076115E" w:rsidRPr="00B21C95" w:rsidRDefault="0076115E" w:rsidP="00B74F58">
            <w:pPr>
              <w:pStyle w:val="Bullet1G"/>
              <w:tabs>
                <w:tab w:val="clear" w:pos="1701"/>
                <w:tab w:val="num" w:pos="963"/>
              </w:tabs>
              <w:ind w:left="963" w:right="128" w:hanging="141"/>
              <w:jc w:val="left"/>
              <w:rPr>
                <w:sz w:val="18"/>
                <w:szCs w:val="18"/>
              </w:rPr>
            </w:pPr>
            <w:r w:rsidRPr="00B21C95">
              <w:rPr>
                <w:sz w:val="18"/>
                <w:szCs w:val="18"/>
              </w:rPr>
              <w:t>International connections, interrelations and dynamism towards neighbouring regions</w:t>
            </w:r>
            <w:r>
              <w:rPr>
                <w:sz w:val="18"/>
                <w:szCs w:val="18"/>
              </w:rPr>
              <w:t>;</w:t>
            </w:r>
          </w:p>
          <w:p w:rsidR="0076115E" w:rsidRPr="00B21C95" w:rsidRDefault="0076115E" w:rsidP="00B74F58">
            <w:pPr>
              <w:suppressAutoHyphens w:val="0"/>
              <w:spacing w:before="40" w:after="120" w:line="220" w:lineRule="exact"/>
              <w:ind w:right="113"/>
              <w:rPr>
                <w:sz w:val="18"/>
                <w:szCs w:val="18"/>
              </w:rPr>
            </w:pPr>
            <w:r w:rsidRPr="00B21C95">
              <w:rPr>
                <w:sz w:val="18"/>
                <w:szCs w:val="18"/>
              </w:rPr>
              <w:t>Task 2.2</w:t>
            </w:r>
            <w:r w:rsidRPr="00B21C95">
              <w:rPr>
                <w:sz w:val="18"/>
                <w:szCs w:val="18"/>
              </w:rPr>
              <w:tab/>
              <w:t>Transport demand and traffic forecasting, development scenarios</w:t>
            </w:r>
            <w:r>
              <w:rPr>
                <w:sz w:val="18"/>
                <w:szCs w:val="18"/>
              </w:rPr>
              <w:t>;</w:t>
            </w:r>
            <w:r w:rsidRPr="00B21C95">
              <w:rPr>
                <w:sz w:val="18"/>
                <w:szCs w:val="18"/>
              </w:rPr>
              <w:t xml:space="preserve"> </w:t>
            </w:r>
          </w:p>
          <w:p w:rsidR="0076115E" w:rsidRPr="00B21C95" w:rsidRDefault="0076115E" w:rsidP="00B74F58">
            <w:pPr>
              <w:suppressAutoHyphens w:val="0"/>
              <w:spacing w:before="40" w:after="120" w:line="220" w:lineRule="exact"/>
              <w:ind w:left="1105" w:right="113" w:hanging="1105"/>
              <w:rPr>
                <w:sz w:val="18"/>
                <w:szCs w:val="18"/>
              </w:rPr>
            </w:pPr>
            <w:r w:rsidRPr="00B21C95">
              <w:rPr>
                <w:sz w:val="18"/>
                <w:szCs w:val="18"/>
              </w:rPr>
              <w:t>Task 2.3</w:t>
            </w:r>
            <w:r w:rsidRPr="00B21C95">
              <w:rPr>
                <w:sz w:val="18"/>
                <w:szCs w:val="18"/>
              </w:rPr>
              <w:tab/>
              <w:t>Elaboration and distribution of the questionnaires to the UNECE countries</w:t>
            </w:r>
            <w:r>
              <w:rPr>
                <w:sz w:val="18"/>
                <w:szCs w:val="18"/>
              </w:rPr>
              <w:t xml:space="preserve"> / Capitals (or major cities);</w:t>
            </w:r>
          </w:p>
          <w:p w:rsidR="0076115E" w:rsidRPr="00B21C95" w:rsidRDefault="0076115E" w:rsidP="00B74F58">
            <w:pPr>
              <w:suppressAutoHyphens w:val="0"/>
              <w:spacing w:before="40" w:after="120" w:line="220" w:lineRule="exact"/>
              <w:ind w:right="113"/>
              <w:rPr>
                <w:sz w:val="18"/>
                <w:szCs w:val="18"/>
              </w:rPr>
            </w:pPr>
            <w:r w:rsidRPr="00B21C95">
              <w:rPr>
                <w:sz w:val="18"/>
                <w:szCs w:val="18"/>
              </w:rPr>
              <w:t>Task 2.4</w:t>
            </w:r>
            <w:r w:rsidRPr="00B21C95">
              <w:rPr>
                <w:sz w:val="18"/>
                <w:szCs w:val="18"/>
              </w:rPr>
              <w:tab/>
              <w:t>Analysis and processing of the returned questionnaires</w:t>
            </w:r>
            <w:r>
              <w:rPr>
                <w:sz w:val="18"/>
                <w:szCs w:val="18"/>
              </w:rPr>
              <w:t>;</w:t>
            </w:r>
          </w:p>
          <w:p w:rsidR="0076115E" w:rsidRPr="00B21C95" w:rsidRDefault="0076115E" w:rsidP="00B74F58">
            <w:pPr>
              <w:suppressAutoHyphens w:val="0"/>
              <w:spacing w:before="40" w:after="120" w:line="220" w:lineRule="exact"/>
              <w:ind w:right="113"/>
              <w:jc w:val="both"/>
              <w:rPr>
                <w:sz w:val="18"/>
                <w:szCs w:val="18"/>
              </w:rPr>
            </w:pPr>
            <w:r w:rsidRPr="00B21C95">
              <w:rPr>
                <w:sz w:val="18"/>
                <w:szCs w:val="18"/>
              </w:rPr>
              <w:t xml:space="preserve">This work will be among the main responsibilities of the external consultant, to be elaborated with the support and in cooperation with the </w:t>
            </w:r>
            <w:r>
              <w:rPr>
                <w:sz w:val="18"/>
                <w:szCs w:val="18"/>
              </w:rPr>
              <w:t xml:space="preserve">Project Manager and the </w:t>
            </w:r>
            <w:proofErr w:type="spellStart"/>
            <w:r>
              <w:rPr>
                <w:sz w:val="18"/>
                <w:szCs w:val="18"/>
              </w:rPr>
              <w:t>THE</w:t>
            </w:r>
            <w:proofErr w:type="spellEnd"/>
            <w:r>
              <w:rPr>
                <w:sz w:val="18"/>
                <w:szCs w:val="18"/>
              </w:rPr>
              <w:t xml:space="preserve"> PEP coordinator</w:t>
            </w:r>
            <w:r w:rsidRPr="00B21C95">
              <w:rPr>
                <w:sz w:val="18"/>
                <w:szCs w:val="18"/>
              </w:rPr>
              <w:t>. The work will be based on the UNECE AG</w:t>
            </w:r>
            <w:r>
              <w:rPr>
                <w:sz w:val="18"/>
                <w:szCs w:val="18"/>
              </w:rPr>
              <w:t xml:space="preserve">R network and public transport networks provided by the Cities. </w:t>
            </w:r>
          </w:p>
          <w:p w:rsidR="0076115E" w:rsidRPr="00B21C95" w:rsidRDefault="0076115E" w:rsidP="00B74F58">
            <w:pPr>
              <w:suppressAutoHyphens w:val="0"/>
              <w:spacing w:before="40" w:after="120" w:line="220" w:lineRule="exact"/>
              <w:ind w:right="113"/>
              <w:rPr>
                <w:sz w:val="18"/>
                <w:szCs w:val="18"/>
              </w:rPr>
            </w:pPr>
            <w:r>
              <w:rPr>
                <w:sz w:val="18"/>
                <w:szCs w:val="18"/>
              </w:rPr>
              <w:t>Administrative</w:t>
            </w:r>
            <w:r w:rsidRPr="00B21C95">
              <w:rPr>
                <w:sz w:val="18"/>
                <w:szCs w:val="18"/>
              </w:rPr>
              <w:t>/Organizational Tasks:</w:t>
            </w:r>
          </w:p>
          <w:p w:rsidR="0076115E" w:rsidRPr="00B21C95" w:rsidRDefault="0076115E" w:rsidP="00B74F58">
            <w:pPr>
              <w:pStyle w:val="Bullet1G"/>
              <w:tabs>
                <w:tab w:val="clear" w:pos="1701"/>
                <w:tab w:val="num" w:pos="963"/>
              </w:tabs>
              <w:ind w:left="963" w:right="128" w:hanging="141"/>
              <w:jc w:val="left"/>
              <w:rPr>
                <w:sz w:val="18"/>
                <w:szCs w:val="18"/>
              </w:rPr>
            </w:pPr>
            <w:r w:rsidRPr="00B21C95">
              <w:rPr>
                <w:sz w:val="18"/>
                <w:szCs w:val="18"/>
              </w:rPr>
              <w:t>Establishment of criteria for assessment of project priorities</w:t>
            </w:r>
            <w:r>
              <w:rPr>
                <w:sz w:val="18"/>
                <w:szCs w:val="18"/>
              </w:rPr>
              <w:t>;</w:t>
            </w:r>
          </w:p>
          <w:p w:rsidR="0076115E" w:rsidRPr="00B21C95" w:rsidRDefault="0076115E" w:rsidP="00B74F58">
            <w:pPr>
              <w:pStyle w:val="Bullet1G"/>
              <w:tabs>
                <w:tab w:val="clear" w:pos="1701"/>
                <w:tab w:val="num" w:pos="963"/>
              </w:tabs>
              <w:ind w:left="963" w:right="128" w:hanging="141"/>
              <w:jc w:val="left"/>
              <w:rPr>
                <w:sz w:val="18"/>
                <w:szCs w:val="18"/>
              </w:rPr>
            </w:pPr>
            <w:r w:rsidRPr="00B21C95">
              <w:rPr>
                <w:sz w:val="18"/>
                <w:szCs w:val="18"/>
              </w:rPr>
              <w:t>Preparation of list of required information</w:t>
            </w:r>
            <w:r>
              <w:rPr>
                <w:sz w:val="18"/>
                <w:szCs w:val="18"/>
              </w:rPr>
              <w:t>;</w:t>
            </w:r>
          </w:p>
          <w:p w:rsidR="0076115E" w:rsidRPr="00B21C95" w:rsidRDefault="0076115E" w:rsidP="00B74F58">
            <w:pPr>
              <w:pStyle w:val="Bullet1G"/>
              <w:tabs>
                <w:tab w:val="clear" w:pos="1701"/>
                <w:tab w:val="num" w:pos="963"/>
              </w:tabs>
              <w:ind w:left="963" w:right="128" w:hanging="141"/>
              <w:jc w:val="left"/>
              <w:rPr>
                <w:sz w:val="18"/>
                <w:szCs w:val="18"/>
              </w:rPr>
            </w:pPr>
            <w:r w:rsidRPr="00B21C95">
              <w:rPr>
                <w:sz w:val="18"/>
                <w:szCs w:val="18"/>
              </w:rPr>
              <w:t>Preparation of the questionnaire to be fulfilled by the member</w:t>
            </w:r>
            <w:r>
              <w:rPr>
                <w:sz w:val="18"/>
                <w:szCs w:val="18"/>
              </w:rPr>
              <w:t xml:space="preserve"> C</w:t>
            </w:r>
            <w:r w:rsidRPr="00B21C95">
              <w:rPr>
                <w:sz w:val="18"/>
                <w:szCs w:val="18"/>
              </w:rPr>
              <w:t>ountries</w:t>
            </w:r>
            <w:r>
              <w:rPr>
                <w:sz w:val="18"/>
                <w:szCs w:val="18"/>
              </w:rPr>
              <w:t>/ Cities</w:t>
            </w:r>
            <w:r w:rsidRPr="00B21C95">
              <w:rPr>
                <w:sz w:val="18"/>
                <w:szCs w:val="18"/>
              </w:rPr>
              <w:t xml:space="preserve"> concerned through the National Coordinators/experts</w:t>
            </w:r>
            <w:r>
              <w:rPr>
                <w:sz w:val="18"/>
                <w:szCs w:val="18"/>
              </w:rPr>
              <w:t>;</w:t>
            </w:r>
          </w:p>
          <w:p w:rsidR="0076115E" w:rsidRPr="00B21C95" w:rsidRDefault="0076115E" w:rsidP="00B74F58">
            <w:pPr>
              <w:pStyle w:val="Bullet1G"/>
              <w:tabs>
                <w:tab w:val="clear" w:pos="1701"/>
                <w:tab w:val="num" w:pos="963"/>
              </w:tabs>
              <w:ind w:left="963" w:right="128" w:hanging="141"/>
              <w:jc w:val="left"/>
              <w:rPr>
                <w:sz w:val="18"/>
                <w:szCs w:val="18"/>
              </w:rPr>
            </w:pPr>
            <w:r w:rsidRPr="00B21C95">
              <w:rPr>
                <w:sz w:val="18"/>
                <w:szCs w:val="18"/>
              </w:rPr>
              <w:t xml:space="preserve">Establish the rules for the data collection from the </w:t>
            </w:r>
            <w:r>
              <w:rPr>
                <w:sz w:val="18"/>
                <w:szCs w:val="18"/>
              </w:rPr>
              <w:t>C</w:t>
            </w:r>
            <w:r w:rsidRPr="00B21C95">
              <w:rPr>
                <w:sz w:val="18"/>
                <w:szCs w:val="18"/>
              </w:rPr>
              <w:t>ountries</w:t>
            </w:r>
            <w:r>
              <w:rPr>
                <w:sz w:val="18"/>
                <w:szCs w:val="18"/>
              </w:rPr>
              <w:t>/ Cities</w:t>
            </w:r>
            <w:r w:rsidRPr="00B21C95">
              <w:rPr>
                <w:sz w:val="18"/>
                <w:szCs w:val="18"/>
              </w:rPr>
              <w:t xml:space="preserve"> concerned</w:t>
            </w:r>
          </w:p>
        </w:tc>
      </w:tr>
      <w:tr w:rsidR="0076115E" w:rsidRPr="00B21C95" w:rsidTr="00B74F58">
        <w:trPr>
          <w:gridAfter w:val="1"/>
          <w:wAfter w:w="15" w:type="dxa"/>
          <w:jc w:val="center"/>
        </w:trPr>
        <w:tc>
          <w:tcPr>
            <w:tcW w:w="1481"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Expected results/</w:t>
            </w:r>
            <w:r w:rsidRPr="00B21C95">
              <w:rPr>
                <w:szCs w:val="18"/>
              </w:rPr>
              <w:br/>
              <w:t>Outputs – deliverables</w:t>
            </w:r>
          </w:p>
        </w:tc>
        <w:tc>
          <w:tcPr>
            <w:tcW w:w="8143" w:type="dxa"/>
            <w:gridSpan w:val="3"/>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Methodology and main assumptions for the work</w:t>
            </w:r>
          </w:p>
        </w:tc>
      </w:tr>
      <w:tr w:rsidR="0076115E" w:rsidRPr="00B21C95" w:rsidTr="00B74F58">
        <w:trPr>
          <w:gridAfter w:val="1"/>
          <w:wAfter w:w="15" w:type="dxa"/>
          <w:jc w:val="center"/>
        </w:trPr>
        <w:tc>
          <w:tcPr>
            <w:tcW w:w="1481"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Milestones and Criteria</w:t>
            </w:r>
          </w:p>
        </w:tc>
        <w:tc>
          <w:tcPr>
            <w:tcW w:w="8143" w:type="dxa"/>
            <w:gridSpan w:val="3"/>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Setting up the methodological characteristics of the project</w:t>
            </w:r>
          </w:p>
        </w:tc>
      </w:tr>
      <w:tr w:rsidR="0076115E" w:rsidRPr="00B21C95" w:rsidTr="00B74F58">
        <w:trPr>
          <w:gridAfter w:val="1"/>
          <w:wAfter w:w="8" w:type="dxa"/>
          <w:jc w:val="center"/>
        </w:trPr>
        <w:tc>
          <w:tcPr>
            <w:tcW w:w="1481"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Interrelation to other work packages</w:t>
            </w:r>
          </w:p>
        </w:tc>
        <w:tc>
          <w:tcPr>
            <w:tcW w:w="8143" w:type="dxa"/>
            <w:gridSpan w:val="3"/>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Input required from other WPs</w:t>
            </w:r>
          </w:p>
        </w:tc>
      </w:tr>
    </w:tbl>
    <w:p w:rsidR="0076115E" w:rsidRDefault="0076115E">
      <w:pPr>
        <w:suppressAutoHyphens w:val="0"/>
        <w:spacing w:line="240" w:lineRule="auto"/>
      </w:pPr>
      <w:r>
        <w:br w:type="page"/>
      </w:r>
    </w:p>
    <w:tbl>
      <w:tblPr>
        <w:tblW w:w="9639"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35"/>
        <w:gridCol w:w="2233"/>
        <w:gridCol w:w="2985"/>
        <w:gridCol w:w="2986"/>
      </w:tblGrid>
      <w:tr w:rsidR="0076115E" w:rsidRPr="00E861BF" w:rsidTr="00B74F58">
        <w:trPr>
          <w:tblHeader/>
          <w:jc w:val="center"/>
        </w:trPr>
        <w:tc>
          <w:tcPr>
            <w:tcW w:w="7499" w:type="dxa"/>
            <w:gridSpan w:val="4"/>
            <w:tcBorders>
              <w:top w:val="single" w:sz="4" w:space="0" w:color="auto"/>
              <w:bottom w:val="single" w:sz="12" w:space="0" w:color="auto"/>
            </w:tcBorders>
            <w:shd w:val="clear" w:color="auto" w:fill="auto"/>
            <w:vAlign w:val="bottom"/>
          </w:tcPr>
          <w:p w:rsidR="0076115E" w:rsidRPr="00E861BF" w:rsidRDefault="0076115E" w:rsidP="00B74F58">
            <w:pPr>
              <w:keepNext/>
              <w:keepLines/>
              <w:suppressAutoHyphens w:val="0"/>
              <w:spacing w:before="80" w:after="80" w:line="200" w:lineRule="exact"/>
              <w:ind w:right="113"/>
              <w:rPr>
                <w:i/>
                <w:sz w:val="16"/>
                <w:szCs w:val="18"/>
                <w:lang w:val="en-US"/>
              </w:rPr>
            </w:pPr>
            <w:r w:rsidRPr="00E861BF">
              <w:rPr>
                <w:i/>
                <w:sz w:val="16"/>
                <w:szCs w:val="18"/>
                <w:lang w:val="en-US"/>
              </w:rPr>
              <w:lastRenderedPageBreak/>
              <w:br w:type="page"/>
            </w:r>
            <w:r w:rsidRPr="00E861BF">
              <w:rPr>
                <w:i/>
                <w:sz w:val="16"/>
                <w:szCs w:val="24"/>
                <w:lang w:val="en-US"/>
              </w:rPr>
              <w:t>Work Package Description</w:t>
            </w:r>
          </w:p>
        </w:tc>
      </w:tr>
      <w:tr w:rsidR="0076115E" w:rsidRPr="00B21C95" w:rsidTr="00B74F58">
        <w:trPr>
          <w:jc w:val="center"/>
        </w:trPr>
        <w:tc>
          <w:tcPr>
            <w:tcW w:w="5176" w:type="dxa"/>
            <w:gridSpan w:val="3"/>
            <w:tcBorders>
              <w:top w:val="single" w:sz="12" w:space="0" w:color="auto"/>
            </w:tcBorders>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 xml:space="preserve">Title: </w:t>
            </w:r>
            <w:r>
              <w:rPr>
                <w:sz w:val="18"/>
                <w:szCs w:val="18"/>
              </w:rPr>
              <w:t>Cycling Lanes</w:t>
            </w:r>
            <w:r w:rsidRPr="00B21C95">
              <w:rPr>
                <w:sz w:val="18"/>
                <w:szCs w:val="18"/>
              </w:rPr>
              <w:t xml:space="preserve"> status and needs in the UNECE member </w:t>
            </w:r>
            <w:r>
              <w:rPr>
                <w:sz w:val="18"/>
                <w:szCs w:val="18"/>
              </w:rPr>
              <w:t>C</w:t>
            </w:r>
            <w:r w:rsidRPr="00B21C95">
              <w:rPr>
                <w:sz w:val="18"/>
                <w:szCs w:val="18"/>
              </w:rPr>
              <w:t>ountries</w:t>
            </w:r>
            <w:r>
              <w:rPr>
                <w:sz w:val="18"/>
                <w:szCs w:val="18"/>
              </w:rPr>
              <w:t xml:space="preserve"> / Cities</w:t>
            </w:r>
          </w:p>
        </w:tc>
        <w:tc>
          <w:tcPr>
            <w:tcW w:w="2323" w:type="dxa"/>
            <w:tcBorders>
              <w:top w:val="single" w:sz="12" w:space="0" w:color="auto"/>
            </w:tcBorders>
            <w:shd w:val="clear" w:color="auto" w:fill="auto"/>
          </w:tcPr>
          <w:p w:rsidR="0076115E" w:rsidRPr="00235E17" w:rsidRDefault="0076115E" w:rsidP="00B74F58">
            <w:pPr>
              <w:keepNext/>
              <w:keepLines/>
              <w:suppressAutoHyphens w:val="0"/>
              <w:spacing w:before="40" w:after="120" w:line="220" w:lineRule="exact"/>
              <w:ind w:right="113"/>
              <w:rPr>
                <w:b/>
                <w:sz w:val="18"/>
                <w:szCs w:val="18"/>
              </w:rPr>
            </w:pPr>
            <w:r w:rsidRPr="00235E17">
              <w:rPr>
                <w:b/>
                <w:sz w:val="18"/>
                <w:szCs w:val="18"/>
              </w:rPr>
              <w:t>Working Package No. 3</w:t>
            </w:r>
          </w:p>
        </w:tc>
      </w:tr>
      <w:tr w:rsidR="0076115E" w:rsidRPr="00B21C95" w:rsidTr="00B74F58">
        <w:trPr>
          <w:jc w:val="center"/>
        </w:trPr>
        <w:tc>
          <w:tcPr>
            <w:tcW w:w="2854" w:type="dxa"/>
            <w:gridSpan w:val="2"/>
            <w:shd w:val="clear" w:color="auto" w:fill="auto"/>
          </w:tcPr>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rPr>
              <w:t>Start: Month</w:t>
            </w:r>
            <w:r w:rsidRPr="00B21C95">
              <w:rPr>
                <w:sz w:val="18"/>
                <w:szCs w:val="18"/>
              </w:rPr>
              <w:tab/>
            </w:r>
            <w:r w:rsidRPr="00B21C95">
              <w:rPr>
                <w:sz w:val="18"/>
                <w:szCs w:val="18"/>
                <w:lang w:val="en-US"/>
              </w:rPr>
              <w:t>4</w:t>
            </w:r>
          </w:p>
        </w:tc>
        <w:tc>
          <w:tcPr>
            <w:tcW w:w="2322" w:type="dxa"/>
            <w:shd w:val="clear" w:color="auto" w:fill="auto"/>
          </w:tcPr>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 xml:space="preserve">Duration: </w:t>
            </w:r>
            <w:r>
              <w:rPr>
                <w:sz w:val="18"/>
                <w:szCs w:val="18"/>
                <w:lang w:val="en-US"/>
              </w:rPr>
              <w:t xml:space="preserve">4 </w:t>
            </w:r>
            <w:r w:rsidRPr="00B21C95">
              <w:rPr>
                <w:sz w:val="18"/>
                <w:szCs w:val="18"/>
                <w:lang w:val="en-US"/>
              </w:rPr>
              <w:t>Months</w:t>
            </w:r>
          </w:p>
        </w:tc>
        <w:tc>
          <w:tcPr>
            <w:tcW w:w="2323" w:type="dxa"/>
            <w:vMerge w:val="restart"/>
            <w:shd w:val="clear" w:color="auto" w:fill="auto"/>
          </w:tcPr>
          <w:p w:rsidR="0076115E" w:rsidRPr="00B21C95" w:rsidRDefault="0076115E" w:rsidP="00B74F58">
            <w:pPr>
              <w:pStyle w:val="Heading9"/>
              <w:keepNext/>
              <w:keepLines/>
              <w:suppressAutoHyphens w:val="0"/>
              <w:spacing w:before="40" w:after="120" w:line="220" w:lineRule="exact"/>
              <w:ind w:right="113"/>
              <w:rPr>
                <w:sz w:val="18"/>
                <w:szCs w:val="18"/>
              </w:rPr>
            </w:pPr>
            <w:r w:rsidRPr="00B21C95">
              <w:rPr>
                <w:sz w:val="18"/>
                <w:szCs w:val="18"/>
              </w:rPr>
              <w:t>Remarks</w:t>
            </w:r>
          </w:p>
        </w:tc>
      </w:tr>
      <w:tr w:rsidR="0076115E" w:rsidRPr="00B21C95" w:rsidTr="00B74F58">
        <w:trPr>
          <w:jc w:val="center"/>
        </w:trPr>
        <w:tc>
          <w:tcPr>
            <w:tcW w:w="2854" w:type="dxa"/>
            <w:gridSpan w:val="2"/>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Partners involved</w:t>
            </w:r>
          </w:p>
        </w:tc>
        <w:tc>
          <w:tcPr>
            <w:tcW w:w="2322" w:type="dxa"/>
            <w:shd w:val="clear" w:color="auto" w:fill="auto"/>
          </w:tcPr>
          <w:p w:rsidR="0076115E" w:rsidRPr="00B21C95" w:rsidRDefault="0076115E" w:rsidP="00B74F58">
            <w:pPr>
              <w:keepNext/>
              <w:keepLines/>
              <w:suppressAutoHyphens w:val="0"/>
              <w:spacing w:before="40" w:after="120" w:line="220" w:lineRule="exact"/>
              <w:ind w:right="113"/>
              <w:rPr>
                <w:sz w:val="18"/>
                <w:szCs w:val="18"/>
                <w:lang w:val="en-US"/>
              </w:rPr>
            </w:pPr>
            <w:r>
              <w:rPr>
                <w:sz w:val="18"/>
                <w:szCs w:val="18"/>
                <w:lang w:val="en-US"/>
              </w:rPr>
              <w:t>Task/</w:t>
            </w:r>
            <w:r w:rsidRPr="00B21C95">
              <w:rPr>
                <w:sz w:val="18"/>
                <w:szCs w:val="18"/>
                <w:lang w:val="en-US"/>
              </w:rPr>
              <w:t>Activity of partner</w:t>
            </w:r>
          </w:p>
        </w:tc>
        <w:tc>
          <w:tcPr>
            <w:tcW w:w="2323" w:type="dxa"/>
            <w:vMerge/>
            <w:shd w:val="clear" w:color="auto" w:fill="auto"/>
          </w:tcPr>
          <w:p w:rsidR="0076115E" w:rsidRPr="00B21C95" w:rsidRDefault="0076115E" w:rsidP="00B74F58">
            <w:pPr>
              <w:keepNext/>
              <w:keepLines/>
              <w:suppressAutoHyphens w:val="0"/>
              <w:spacing w:before="40" w:after="120" w:line="220" w:lineRule="exact"/>
              <w:ind w:right="113"/>
              <w:rPr>
                <w:sz w:val="18"/>
                <w:szCs w:val="18"/>
                <w:lang w:val="en-US"/>
              </w:rPr>
            </w:pPr>
          </w:p>
        </w:tc>
      </w:tr>
      <w:tr w:rsidR="0076115E" w:rsidRPr="00B21C95" w:rsidTr="00B74F58">
        <w:trPr>
          <w:jc w:val="center"/>
        </w:trPr>
        <w:tc>
          <w:tcPr>
            <w:tcW w:w="2854" w:type="dxa"/>
            <w:gridSpan w:val="2"/>
            <w:shd w:val="clear" w:color="auto" w:fill="auto"/>
          </w:tcPr>
          <w:p w:rsidR="0076115E" w:rsidRPr="008D36C2" w:rsidRDefault="0076115E" w:rsidP="00B74F58">
            <w:pPr>
              <w:keepNext/>
              <w:keepLines/>
              <w:suppressAutoHyphens w:val="0"/>
              <w:spacing w:before="40" w:after="120" w:line="220" w:lineRule="exact"/>
              <w:ind w:right="113"/>
              <w:rPr>
                <w:sz w:val="18"/>
                <w:szCs w:val="18"/>
              </w:rPr>
            </w:pPr>
            <w:r>
              <w:rPr>
                <w:sz w:val="18"/>
                <w:szCs w:val="18"/>
              </w:rPr>
              <w:t>Project Manager</w:t>
            </w:r>
          </w:p>
        </w:tc>
        <w:tc>
          <w:tcPr>
            <w:tcW w:w="2322"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3.1 to 3.1</w:t>
            </w:r>
            <w:r>
              <w:rPr>
                <w:sz w:val="18"/>
                <w:szCs w:val="18"/>
              </w:rPr>
              <w:t>1</w:t>
            </w:r>
          </w:p>
        </w:tc>
        <w:tc>
          <w:tcPr>
            <w:tcW w:w="2323"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UNECE main responsible</w:t>
            </w:r>
          </w:p>
        </w:tc>
      </w:tr>
      <w:tr w:rsidR="0076115E" w:rsidRPr="00B21C95" w:rsidTr="00B74F58">
        <w:trPr>
          <w:jc w:val="center"/>
        </w:trPr>
        <w:tc>
          <w:tcPr>
            <w:tcW w:w="2854" w:type="dxa"/>
            <w:gridSpan w:val="2"/>
            <w:shd w:val="clear" w:color="auto" w:fill="auto"/>
          </w:tcPr>
          <w:p w:rsidR="0076115E" w:rsidRPr="008D36C2" w:rsidRDefault="0076115E" w:rsidP="00B74F58">
            <w:pPr>
              <w:pStyle w:val="Heading7"/>
              <w:keepNext/>
              <w:keepLines/>
              <w:suppressAutoHyphens w:val="0"/>
              <w:spacing w:before="40" w:after="120" w:line="220" w:lineRule="exact"/>
              <w:ind w:right="113"/>
              <w:rPr>
                <w:sz w:val="18"/>
                <w:szCs w:val="18"/>
              </w:rPr>
            </w:pPr>
            <w:r>
              <w:rPr>
                <w:sz w:val="18"/>
                <w:szCs w:val="18"/>
              </w:rPr>
              <w:t>THE PEP Coordinator</w:t>
            </w:r>
          </w:p>
        </w:tc>
        <w:tc>
          <w:tcPr>
            <w:tcW w:w="2322"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3.1 to 3.1</w:t>
            </w:r>
            <w:r>
              <w:rPr>
                <w:sz w:val="18"/>
                <w:szCs w:val="18"/>
              </w:rPr>
              <w:t>1</w:t>
            </w:r>
          </w:p>
        </w:tc>
        <w:tc>
          <w:tcPr>
            <w:tcW w:w="2323"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 xml:space="preserve">Provision of </w:t>
            </w:r>
            <w:r>
              <w:rPr>
                <w:sz w:val="18"/>
                <w:szCs w:val="18"/>
              </w:rPr>
              <w:t>THE PEP</w:t>
            </w:r>
            <w:r w:rsidRPr="00B21C95">
              <w:rPr>
                <w:sz w:val="18"/>
                <w:szCs w:val="18"/>
              </w:rPr>
              <w:t xml:space="preserve"> data</w:t>
            </w:r>
          </w:p>
        </w:tc>
      </w:tr>
      <w:tr w:rsidR="0076115E" w:rsidRPr="00B21C95" w:rsidTr="00B74F58">
        <w:trPr>
          <w:jc w:val="center"/>
        </w:trPr>
        <w:tc>
          <w:tcPr>
            <w:tcW w:w="2854" w:type="dxa"/>
            <w:gridSpan w:val="2"/>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National Focal Points</w:t>
            </w:r>
          </w:p>
        </w:tc>
        <w:tc>
          <w:tcPr>
            <w:tcW w:w="2322"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3.1, 3.3 to 3.1</w:t>
            </w:r>
            <w:r>
              <w:rPr>
                <w:sz w:val="18"/>
                <w:szCs w:val="18"/>
              </w:rPr>
              <w:t>1</w:t>
            </w:r>
          </w:p>
        </w:tc>
        <w:tc>
          <w:tcPr>
            <w:tcW w:w="2323"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 xml:space="preserve">Provision of </w:t>
            </w:r>
            <w:r>
              <w:rPr>
                <w:sz w:val="18"/>
                <w:szCs w:val="18"/>
              </w:rPr>
              <w:t>N</w:t>
            </w:r>
            <w:r w:rsidRPr="00B21C95">
              <w:rPr>
                <w:sz w:val="18"/>
                <w:szCs w:val="18"/>
              </w:rPr>
              <w:t>ational</w:t>
            </w:r>
            <w:r>
              <w:rPr>
                <w:sz w:val="18"/>
                <w:szCs w:val="18"/>
              </w:rPr>
              <w:t xml:space="preserve">/ Cities </w:t>
            </w:r>
            <w:r w:rsidRPr="00B21C95">
              <w:rPr>
                <w:sz w:val="18"/>
                <w:szCs w:val="18"/>
              </w:rPr>
              <w:t xml:space="preserve"> data</w:t>
            </w:r>
          </w:p>
        </w:tc>
      </w:tr>
      <w:tr w:rsidR="0076115E" w:rsidRPr="00B21C95" w:rsidTr="00B74F58">
        <w:trPr>
          <w:jc w:val="center"/>
        </w:trPr>
        <w:tc>
          <w:tcPr>
            <w:tcW w:w="2854" w:type="dxa"/>
            <w:gridSpan w:val="2"/>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External Consultant</w:t>
            </w:r>
          </w:p>
        </w:tc>
        <w:tc>
          <w:tcPr>
            <w:tcW w:w="2322"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3.2 to 3.1</w:t>
            </w:r>
            <w:r>
              <w:rPr>
                <w:sz w:val="18"/>
                <w:szCs w:val="18"/>
              </w:rPr>
              <w:t>1</w:t>
            </w:r>
          </w:p>
        </w:tc>
        <w:tc>
          <w:tcPr>
            <w:tcW w:w="2323"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Elaboration of the Package</w:t>
            </w:r>
          </w:p>
        </w:tc>
      </w:tr>
      <w:tr w:rsidR="0076115E" w:rsidRPr="00B21C95" w:rsidTr="00B74F58">
        <w:trPr>
          <w:jc w:val="center"/>
        </w:trPr>
        <w:tc>
          <w:tcPr>
            <w:tcW w:w="7499" w:type="dxa"/>
            <w:gridSpan w:val="4"/>
            <w:shd w:val="clear" w:color="auto" w:fill="auto"/>
          </w:tcPr>
          <w:p w:rsidR="0076115E" w:rsidRPr="00B21C95" w:rsidRDefault="0076115E" w:rsidP="00B74F58">
            <w:pPr>
              <w:pStyle w:val="FootnoteText"/>
              <w:keepNext/>
              <w:keepLines/>
              <w:tabs>
                <w:tab w:val="clear" w:pos="1021"/>
              </w:tabs>
              <w:suppressAutoHyphens w:val="0"/>
              <w:spacing w:before="40" w:after="120"/>
              <w:ind w:left="0" w:right="113" w:firstLine="0"/>
              <w:rPr>
                <w:caps/>
                <w:szCs w:val="18"/>
              </w:rPr>
            </w:pPr>
            <w:r w:rsidRPr="00B21C95">
              <w:rPr>
                <w:szCs w:val="18"/>
              </w:rPr>
              <w:t>Objectives:  Inventory o</w:t>
            </w:r>
            <w:proofErr w:type="spellStart"/>
            <w:r w:rsidRPr="00B21C95">
              <w:rPr>
                <w:szCs w:val="18"/>
                <w:lang w:val="en-US"/>
              </w:rPr>
              <w:t>f</w:t>
            </w:r>
            <w:proofErr w:type="spellEnd"/>
            <w:r w:rsidRPr="00B21C95">
              <w:rPr>
                <w:szCs w:val="18"/>
                <w:lang w:val="en-US"/>
              </w:rPr>
              <w:t xml:space="preserve"> the present status and future </w:t>
            </w:r>
            <w:r>
              <w:rPr>
                <w:szCs w:val="18"/>
                <w:lang w:val="en-US"/>
              </w:rPr>
              <w:t>Cycling Lanes</w:t>
            </w:r>
            <w:r w:rsidRPr="00B21C95">
              <w:rPr>
                <w:szCs w:val="18"/>
                <w:lang w:val="en-US"/>
              </w:rPr>
              <w:t xml:space="preserve"> development  plans in the region</w:t>
            </w:r>
          </w:p>
        </w:tc>
      </w:tr>
      <w:tr w:rsidR="0076115E" w:rsidRPr="00B21C95" w:rsidTr="00B74F58">
        <w:trPr>
          <w:jc w:val="center"/>
        </w:trPr>
        <w:tc>
          <w:tcPr>
            <w:tcW w:w="1117" w:type="dxa"/>
            <w:shd w:val="clear" w:color="auto" w:fill="auto"/>
          </w:tcPr>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rPr>
              <w:t>Description of the work/tasks:</w:t>
            </w:r>
          </w:p>
        </w:tc>
        <w:tc>
          <w:tcPr>
            <w:tcW w:w="6382" w:type="dxa"/>
            <w:gridSpan w:val="3"/>
            <w:shd w:val="clear" w:color="auto" w:fill="auto"/>
          </w:tcPr>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rPr>
              <w:t>Task 3.1</w:t>
            </w:r>
            <w:r w:rsidRPr="00B21C95">
              <w:rPr>
                <w:sz w:val="18"/>
                <w:szCs w:val="18"/>
              </w:rPr>
              <w:tab/>
            </w:r>
            <w:r w:rsidRPr="00B21C95">
              <w:rPr>
                <w:sz w:val="18"/>
                <w:szCs w:val="18"/>
                <w:lang w:val="en-US"/>
              </w:rPr>
              <w:t>Collection of necessary information and data</w:t>
            </w:r>
          </w:p>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Task 3.2</w:t>
            </w:r>
            <w:r w:rsidRPr="00B21C95">
              <w:rPr>
                <w:sz w:val="18"/>
                <w:szCs w:val="18"/>
                <w:lang w:val="en-US"/>
              </w:rPr>
              <w:tab/>
              <w:t>Analysis and control of information obtained</w:t>
            </w:r>
          </w:p>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Task 3.3</w:t>
            </w:r>
            <w:r w:rsidRPr="00B21C95">
              <w:rPr>
                <w:sz w:val="18"/>
                <w:szCs w:val="18"/>
                <w:lang w:val="en-US"/>
              </w:rPr>
              <w:tab/>
              <w:t>Approved or proposed national legislation and standards</w:t>
            </w:r>
          </w:p>
          <w:p w:rsidR="0076115E" w:rsidRPr="00B21C95" w:rsidRDefault="0076115E" w:rsidP="00B74F58">
            <w:pPr>
              <w:keepNext/>
              <w:keepLines/>
              <w:suppressAutoHyphens w:val="0"/>
              <w:spacing w:before="40" w:after="120" w:line="220" w:lineRule="exact"/>
              <w:ind w:left="1143" w:right="113" w:hanging="1143"/>
              <w:rPr>
                <w:sz w:val="18"/>
                <w:szCs w:val="18"/>
                <w:lang w:val="en-US"/>
              </w:rPr>
            </w:pPr>
            <w:r w:rsidRPr="00B21C95">
              <w:rPr>
                <w:sz w:val="18"/>
                <w:szCs w:val="18"/>
                <w:lang w:val="en-US"/>
              </w:rPr>
              <w:t>Task 3.4</w:t>
            </w:r>
            <w:r w:rsidRPr="00B21C95">
              <w:rPr>
                <w:sz w:val="18"/>
                <w:szCs w:val="18"/>
                <w:lang w:val="en-US"/>
              </w:rPr>
              <w:tab/>
            </w:r>
            <w:r>
              <w:rPr>
                <w:sz w:val="18"/>
                <w:szCs w:val="18"/>
                <w:lang w:val="en-US"/>
              </w:rPr>
              <w:t>Cycling Lanes</w:t>
            </w:r>
            <w:r w:rsidRPr="00B21C95">
              <w:rPr>
                <w:sz w:val="18"/>
                <w:szCs w:val="18"/>
                <w:lang w:val="en-US"/>
              </w:rPr>
              <w:t xml:space="preserve"> links in operation, under construction, planned (accompanied by maps)</w:t>
            </w:r>
          </w:p>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Task 3.5</w:t>
            </w:r>
            <w:r w:rsidRPr="00B21C95">
              <w:rPr>
                <w:sz w:val="18"/>
                <w:szCs w:val="18"/>
                <w:lang w:val="en-US"/>
              </w:rPr>
              <w:tab/>
              <w:t>Pre-feasibility, feasibility and alignment studies (under elaboration, approved)</w:t>
            </w:r>
          </w:p>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Task 3.6</w:t>
            </w:r>
            <w:r w:rsidRPr="00B21C95">
              <w:rPr>
                <w:sz w:val="18"/>
                <w:szCs w:val="18"/>
                <w:lang w:val="en-US"/>
              </w:rPr>
              <w:tab/>
              <w:t xml:space="preserve">Technical parameters (speed, gradient, stations, </w:t>
            </w:r>
            <w:r>
              <w:rPr>
                <w:sz w:val="18"/>
                <w:szCs w:val="18"/>
                <w:lang w:val="en-US"/>
              </w:rPr>
              <w:t>safety measures</w:t>
            </w:r>
            <w:r w:rsidRPr="00B21C95">
              <w:rPr>
                <w:sz w:val="18"/>
                <w:szCs w:val="18"/>
                <w:lang w:val="en-US"/>
              </w:rPr>
              <w:t xml:space="preserve"> etc.)</w:t>
            </w:r>
          </w:p>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Task 3.7</w:t>
            </w:r>
            <w:r w:rsidRPr="00B21C95">
              <w:rPr>
                <w:sz w:val="18"/>
                <w:szCs w:val="18"/>
                <w:lang w:val="en-US"/>
              </w:rPr>
              <w:tab/>
              <w:t>Existing and future traffic flows</w:t>
            </w:r>
          </w:p>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Task 3.8</w:t>
            </w:r>
            <w:r w:rsidRPr="00B21C95">
              <w:rPr>
                <w:sz w:val="18"/>
                <w:szCs w:val="18"/>
                <w:lang w:val="en-US"/>
              </w:rPr>
              <w:tab/>
              <w:t>Information and communication systems at present, in the future</w:t>
            </w:r>
          </w:p>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Task 3.</w:t>
            </w:r>
            <w:r>
              <w:rPr>
                <w:sz w:val="18"/>
                <w:szCs w:val="18"/>
                <w:lang w:val="en-US"/>
              </w:rPr>
              <w:t>9</w:t>
            </w:r>
            <w:r w:rsidRPr="00B21C95">
              <w:rPr>
                <w:sz w:val="18"/>
                <w:szCs w:val="18"/>
                <w:lang w:val="en-US"/>
              </w:rPr>
              <w:tab/>
              <w:t xml:space="preserve">Agreements on </w:t>
            </w:r>
            <w:r>
              <w:rPr>
                <w:sz w:val="18"/>
                <w:szCs w:val="18"/>
                <w:lang w:val="en-US"/>
              </w:rPr>
              <w:t>Cycling Lanes</w:t>
            </w:r>
            <w:r w:rsidRPr="00B21C95">
              <w:rPr>
                <w:sz w:val="18"/>
                <w:szCs w:val="18"/>
                <w:lang w:val="en-US"/>
              </w:rPr>
              <w:t xml:space="preserve"> with neighboring countries</w:t>
            </w:r>
          </w:p>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Task 3.1</w:t>
            </w:r>
            <w:r>
              <w:rPr>
                <w:sz w:val="18"/>
                <w:szCs w:val="18"/>
                <w:lang w:val="en-US"/>
              </w:rPr>
              <w:t>0</w:t>
            </w:r>
            <w:r w:rsidRPr="00B21C95">
              <w:rPr>
                <w:sz w:val="18"/>
                <w:szCs w:val="18"/>
                <w:lang w:val="en-US"/>
              </w:rPr>
              <w:tab/>
              <w:t>Construction costs and timing, maintenance  and operation costs</w:t>
            </w:r>
          </w:p>
          <w:p w:rsidR="0076115E" w:rsidRPr="00B21C95" w:rsidRDefault="0076115E" w:rsidP="00B74F58">
            <w:pPr>
              <w:keepNext/>
              <w:keepLines/>
              <w:suppressAutoHyphens w:val="0"/>
              <w:spacing w:before="40" w:after="120" w:line="220" w:lineRule="exact"/>
              <w:ind w:right="113"/>
              <w:rPr>
                <w:sz w:val="18"/>
                <w:szCs w:val="18"/>
                <w:lang w:val="en-US"/>
              </w:rPr>
            </w:pPr>
            <w:r w:rsidRPr="00B21C95">
              <w:rPr>
                <w:sz w:val="18"/>
                <w:szCs w:val="18"/>
                <w:lang w:val="en-US"/>
              </w:rPr>
              <w:t>Task 3.1</w:t>
            </w:r>
            <w:r>
              <w:rPr>
                <w:sz w:val="18"/>
                <w:szCs w:val="18"/>
                <w:lang w:val="en-US"/>
              </w:rPr>
              <w:t>1</w:t>
            </w:r>
            <w:r w:rsidRPr="00B21C95">
              <w:rPr>
                <w:sz w:val="18"/>
                <w:szCs w:val="18"/>
                <w:lang w:val="en-US"/>
              </w:rPr>
              <w:tab/>
              <w:t>Financial sources – available and proposed</w:t>
            </w:r>
          </w:p>
        </w:tc>
      </w:tr>
      <w:tr w:rsidR="0076115E" w:rsidRPr="00B21C95" w:rsidTr="00B74F58">
        <w:trPr>
          <w:jc w:val="center"/>
        </w:trPr>
        <w:tc>
          <w:tcPr>
            <w:tcW w:w="1117"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Expected results/</w:t>
            </w:r>
            <w:r w:rsidRPr="00B21C95">
              <w:rPr>
                <w:sz w:val="18"/>
                <w:szCs w:val="18"/>
              </w:rPr>
              <w:br/>
              <w:t>Outputs-deliverables</w:t>
            </w:r>
          </w:p>
        </w:tc>
        <w:tc>
          <w:tcPr>
            <w:tcW w:w="6382" w:type="dxa"/>
            <w:gridSpan w:val="3"/>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Pr>
                <w:sz w:val="18"/>
                <w:szCs w:val="18"/>
              </w:rPr>
              <w:t>1.</w:t>
            </w:r>
            <w:r>
              <w:rPr>
                <w:sz w:val="18"/>
                <w:szCs w:val="18"/>
              </w:rPr>
              <w:tab/>
            </w:r>
            <w:r w:rsidRPr="00B21C95">
              <w:rPr>
                <w:sz w:val="18"/>
                <w:szCs w:val="18"/>
              </w:rPr>
              <w:t>Collection of data needed</w:t>
            </w:r>
          </w:p>
          <w:p w:rsidR="0076115E" w:rsidRPr="00B21C95" w:rsidRDefault="0076115E" w:rsidP="00B74F58">
            <w:pPr>
              <w:keepNext/>
              <w:keepLines/>
              <w:suppressAutoHyphens w:val="0"/>
              <w:spacing w:before="40" w:after="120" w:line="220" w:lineRule="exact"/>
              <w:ind w:right="113"/>
              <w:rPr>
                <w:caps/>
                <w:sz w:val="18"/>
                <w:szCs w:val="18"/>
              </w:rPr>
            </w:pPr>
            <w:r>
              <w:rPr>
                <w:sz w:val="18"/>
                <w:szCs w:val="18"/>
              </w:rPr>
              <w:t>2.</w:t>
            </w:r>
            <w:r>
              <w:rPr>
                <w:sz w:val="18"/>
                <w:szCs w:val="18"/>
              </w:rPr>
              <w:tab/>
            </w:r>
            <w:r w:rsidRPr="00B21C95">
              <w:rPr>
                <w:sz w:val="18"/>
                <w:szCs w:val="18"/>
              </w:rPr>
              <w:t xml:space="preserve">Inventory </w:t>
            </w:r>
            <w:r>
              <w:rPr>
                <w:sz w:val="18"/>
                <w:szCs w:val="18"/>
              </w:rPr>
              <w:t>of Cycling Lanes</w:t>
            </w:r>
            <w:r w:rsidRPr="00B21C95">
              <w:rPr>
                <w:sz w:val="18"/>
                <w:szCs w:val="18"/>
              </w:rPr>
              <w:t xml:space="preserve"> needs and planned development in the UNECE member </w:t>
            </w:r>
            <w:r>
              <w:rPr>
                <w:sz w:val="18"/>
                <w:szCs w:val="18"/>
              </w:rPr>
              <w:t>C</w:t>
            </w:r>
            <w:r w:rsidRPr="00B21C95">
              <w:rPr>
                <w:sz w:val="18"/>
                <w:szCs w:val="18"/>
              </w:rPr>
              <w:t>ountries</w:t>
            </w:r>
            <w:r>
              <w:rPr>
                <w:sz w:val="18"/>
                <w:szCs w:val="18"/>
              </w:rPr>
              <w:t xml:space="preserve"> / Cities</w:t>
            </w:r>
          </w:p>
        </w:tc>
      </w:tr>
      <w:tr w:rsidR="0076115E" w:rsidRPr="00B21C95" w:rsidTr="00B74F58">
        <w:trPr>
          <w:jc w:val="center"/>
        </w:trPr>
        <w:tc>
          <w:tcPr>
            <w:tcW w:w="1117" w:type="dxa"/>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Milestones and Criteria</w:t>
            </w:r>
          </w:p>
        </w:tc>
        <w:tc>
          <w:tcPr>
            <w:tcW w:w="6382" w:type="dxa"/>
            <w:gridSpan w:val="3"/>
            <w:shd w:val="clear" w:color="auto" w:fill="auto"/>
          </w:tcPr>
          <w:p w:rsidR="0076115E" w:rsidRPr="00B21C95" w:rsidRDefault="0076115E" w:rsidP="00B74F58">
            <w:pPr>
              <w:keepNext/>
              <w:keepLines/>
              <w:suppressAutoHyphens w:val="0"/>
              <w:spacing w:before="40" w:after="120" w:line="220" w:lineRule="exact"/>
              <w:ind w:right="113"/>
              <w:rPr>
                <w:sz w:val="18"/>
                <w:szCs w:val="18"/>
              </w:rPr>
            </w:pPr>
            <w:r w:rsidRPr="00B21C95">
              <w:rPr>
                <w:sz w:val="18"/>
                <w:szCs w:val="18"/>
              </w:rPr>
              <w:t>Elaboration of diagram of information required and results of their collection evaluated</w:t>
            </w:r>
          </w:p>
        </w:tc>
      </w:tr>
      <w:tr w:rsidR="0076115E" w:rsidRPr="00B21C95" w:rsidTr="00B74F58">
        <w:trPr>
          <w:jc w:val="center"/>
        </w:trPr>
        <w:tc>
          <w:tcPr>
            <w:tcW w:w="1117" w:type="dxa"/>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Interrelation to other work packages:</w:t>
            </w:r>
          </w:p>
        </w:tc>
        <w:tc>
          <w:tcPr>
            <w:tcW w:w="6382" w:type="dxa"/>
            <w:gridSpan w:val="3"/>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Provide data for the continuation of the work</w:t>
            </w:r>
          </w:p>
        </w:tc>
      </w:tr>
    </w:tbl>
    <w:p w:rsidR="0076115E" w:rsidRDefault="0076115E">
      <w:pPr>
        <w:suppressAutoHyphens w:val="0"/>
        <w:spacing w:line="240" w:lineRule="auto"/>
      </w:pPr>
      <w:r>
        <w:br w:type="page"/>
      </w:r>
    </w:p>
    <w:tbl>
      <w:tblPr>
        <w:tblW w:w="9639"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62"/>
        <w:gridCol w:w="568"/>
        <w:gridCol w:w="1179"/>
        <w:gridCol w:w="2980"/>
        <w:gridCol w:w="4250"/>
      </w:tblGrid>
      <w:tr w:rsidR="0076115E" w:rsidRPr="00E861BF" w:rsidTr="0076115E">
        <w:trPr>
          <w:trHeight w:val="260"/>
          <w:tblHeader/>
          <w:jc w:val="center"/>
        </w:trPr>
        <w:tc>
          <w:tcPr>
            <w:tcW w:w="9639" w:type="dxa"/>
            <w:gridSpan w:val="5"/>
            <w:tcBorders>
              <w:top w:val="single" w:sz="4" w:space="0" w:color="auto"/>
              <w:bottom w:val="single" w:sz="12" w:space="0" w:color="auto"/>
            </w:tcBorders>
            <w:shd w:val="clear" w:color="auto" w:fill="auto"/>
            <w:vAlign w:val="bottom"/>
          </w:tcPr>
          <w:p w:rsidR="0076115E" w:rsidRPr="00E861BF" w:rsidRDefault="0076115E" w:rsidP="00B74F58">
            <w:pPr>
              <w:pageBreakBefore/>
              <w:suppressAutoHyphens w:val="0"/>
              <w:spacing w:before="80" w:after="80" w:line="200" w:lineRule="exact"/>
              <w:ind w:right="113"/>
              <w:rPr>
                <w:i/>
                <w:sz w:val="16"/>
                <w:szCs w:val="24"/>
                <w:lang w:val="en-US"/>
              </w:rPr>
            </w:pPr>
            <w:r w:rsidRPr="00E861BF">
              <w:rPr>
                <w:i/>
                <w:sz w:val="16"/>
                <w:szCs w:val="24"/>
                <w:lang w:val="en-US"/>
              </w:rPr>
              <w:lastRenderedPageBreak/>
              <w:t xml:space="preserve">Work Package Description </w:t>
            </w:r>
          </w:p>
        </w:tc>
      </w:tr>
      <w:tr w:rsidR="0076115E" w:rsidRPr="00B21C95" w:rsidTr="0076115E">
        <w:trPr>
          <w:trHeight w:val="353"/>
          <w:jc w:val="center"/>
        </w:trPr>
        <w:tc>
          <w:tcPr>
            <w:tcW w:w="662" w:type="dxa"/>
            <w:tcBorders>
              <w:top w:val="single" w:sz="12" w:space="0" w:color="auto"/>
            </w:tcBorders>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Title:</w:t>
            </w:r>
          </w:p>
        </w:tc>
        <w:tc>
          <w:tcPr>
            <w:tcW w:w="4727" w:type="dxa"/>
            <w:gridSpan w:val="3"/>
            <w:tcBorders>
              <w:top w:val="single" w:sz="12" w:space="0" w:color="auto"/>
            </w:tcBorders>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 xml:space="preserve">Elaboration of </w:t>
            </w:r>
            <w:r>
              <w:rPr>
                <w:sz w:val="18"/>
                <w:szCs w:val="18"/>
              </w:rPr>
              <w:t xml:space="preserve">Environmental – Health </w:t>
            </w:r>
            <w:r w:rsidRPr="00B21C95">
              <w:rPr>
                <w:sz w:val="18"/>
                <w:szCs w:val="18"/>
              </w:rPr>
              <w:t xml:space="preserve">benefits analysis </w:t>
            </w:r>
            <w:r>
              <w:rPr>
                <w:sz w:val="18"/>
                <w:szCs w:val="18"/>
              </w:rPr>
              <w:t xml:space="preserve">by using existing tools (HEAT - </w:t>
            </w:r>
            <w:proofErr w:type="spellStart"/>
            <w:r>
              <w:rPr>
                <w:sz w:val="18"/>
                <w:szCs w:val="18"/>
              </w:rPr>
              <w:t>FoFITS</w:t>
            </w:r>
            <w:proofErr w:type="spellEnd"/>
            <w:r>
              <w:rPr>
                <w:sz w:val="18"/>
                <w:szCs w:val="18"/>
              </w:rPr>
              <w:t>) f</w:t>
            </w:r>
            <w:r w:rsidRPr="00B21C95">
              <w:rPr>
                <w:sz w:val="18"/>
                <w:szCs w:val="18"/>
              </w:rPr>
              <w:t>r</w:t>
            </w:r>
            <w:r>
              <w:rPr>
                <w:sz w:val="18"/>
                <w:szCs w:val="18"/>
              </w:rPr>
              <w:t>om</w:t>
            </w:r>
            <w:r w:rsidRPr="00B21C95">
              <w:rPr>
                <w:sz w:val="18"/>
                <w:szCs w:val="18"/>
              </w:rPr>
              <w:t xml:space="preserve"> </w:t>
            </w:r>
            <w:r>
              <w:rPr>
                <w:sz w:val="18"/>
                <w:szCs w:val="18"/>
              </w:rPr>
              <w:t>Cycling</w:t>
            </w:r>
            <w:r w:rsidRPr="00B21C95">
              <w:rPr>
                <w:sz w:val="18"/>
                <w:szCs w:val="18"/>
              </w:rPr>
              <w:t xml:space="preserve"> development </w:t>
            </w:r>
          </w:p>
        </w:tc>
        <w:tc>
          <w:tcPr>
            <w:tcW w:w="4250" w:type="dxa"/>
            <w:tcBorders>
              <w:top w:val="single" w:sz="12" w:space="0" w:color="auto"/>
            </w:tcBorders>
            <w:shd w:val="clear" w:color="auto" w:fill="auto"/>
          </w:tcPr>
          <w:p w:rsidR="0076115E" w:rsidRPr="00235E17" w:rsidRDefault="0076115E" w:rsidP="00B74F58">
            <w:pPr>
              <w:pStyle w:val="FootnoteText"/>
              <w:tabs>
                <w:tab w:val="clear" w:pos="1021"/>
              </w:tabs>
              <w:suppressAutoHyphens w:val="0"/>
              <w:spacing w:before="40" w:after="120"/>
              <w:ind w:left="0" w:right="113" w:firstLine="0"/>
              <w:rPr>
                <w:b/>
                <w:szCs w:val="18"/>
              </w:rPr>
            </w:pPr>
            <w:r w:rsidRPr="00235E17">
              <w:rPr>
                <w:b/>
                <w:szCs w:val="18"/>
              </w:rPr>
              <w:t>Working Package No. 4</w:t>
            </w:r>
          </w:p>
        </w:tc>
      </w:tr>
      <w:tr w:rsidR="0076115E" w:rsidRPr="00B21C95" w:rsidTr="0076115E">
        <w:trPr>
          <w:trHeight w:val="215"/>
          <w:jc w:val="center"/>
        </w:trPr>
        <w:tc>
          <w:tcPr>
            <w:tcW w:w="2409" w:type="dxa"/>
            <w:gridSpan w:val="3"/>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Start:</w:t>
            </w:r>
            <w:r>
              <w:rPr>
                <w:sz w:val="18"/>
                <w:szCs w:val="18"/>
              </w:rPr>
              <w:t xml:space="preserve"> </w:t>
            </w:r>
            <w:r w:rsidRPr="00B21C95">
              <w:rPr>
                <w:sz w:val="18"/>
                <w:szCs w:val="18"/>
              </w:rPr>
              <w:t>Month</w:t>
            </w:r>
            <w:r w:rsidRPr="00B21C95">
              <w:rPr>
                <w:sz w:val="18"/>
                <w:szCs w:val="18"/>
              </w:rPr>
              <w:tab/>
              <w:t>2</w:t>
            </w:r>
          </w:p>
        </w:tc>
        <w:tc>
          <w:tcPr>
            <w:tcW w:w="2980" w:type="dxa"/>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Duration:</w:t>
            </w:r>
            <w:r>
              <w:rPr>
                <w:sz w:val="18"/>
                <w:szCs w:val="18"/>
              </w:rPr>
              <w:t xml:space="preserve"> 9</w:t>
            </w:r>
            <w:r w:rsidRPr="00B21C95">
              <w:rPr>
                <w:sz w:val="18"/>
                <w:szCs w:val="18"/>
              </w:rPr>
              <w:t xml:space="preserve"> months</w:t>
            </w:r>
          </w:p>
        </w:tc>
        <w:tc>
          <w:tcPr>
            <w:tcW w:w="4250" w:type="dxa"/>
            <w:vMerge w:val="restart"/>
            <w:shd w:val="clear" w:color="auto" w:fill="auto"/>
          </w:tcPr>
          <w:p w:rsidR="0076115E" w:rsidRPr="00B21C95" w:rsidRDefault="0076115E" w:rsidP="00B74F58">
            <w:pPr>
              <w:suppressAutoHyphens w:val="0"/>
              <w:spacing w:before="40" w:after="120" w:line="220" w:lineRule="exact"/>
              <w:ind w:right="113"/>
              <w:rPr>
                <w:bCs/>
                <w:sz w:val="18"/>
                <w:szCs w:val="18"/>
              </w:rPr>
            </w:pPr>
            <w:r w:rsidRPr="00B21C95">
              <w:rPr>
                <w:sz w:val="18"/>
                <w:szCs w:val="18"/>
              </w:rPr>
              <w:t xml:space="preserve">Remarks </w:t>
            </w:r>
          </w:p>
        </w:tc>
      </w:tr>
      <w:tr w:rsidR="0076115E" w:rsidRPr="00B21C95" w:rsidTr="0076115E">
        <w:trPr>
          <w:jc w:val="center"/>
        </w:trPr>
        <w:tc>
          <w:tcPr>
            <w:tcW w:w="2409" w:type="dxa"/>
            <w:gridSpan w:val="3"/>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Parties involved</w:t>
            </w:r>
          </w:p>
        </w:tc>
        <w:tc>
          <w:tcPr>
            <w:tcW w:w="2980" w:type="dxa"/>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Task/Activity of partner</w:t>
            </w:r>
          </w:p>
        </w:tc>
        <w:tc>
          <w:tcPr>
            <w:tcW w:w="4250" w:type="dxa"/>
            <w:vMerge/>
            <w:shd w:val="clear" w:color="auto" w:fill="auto"/>
          </w:tcPr>
          <w:p w:rsidR="0076115E" w:rsidRPr="00B21C95" w:rsidRDefault="0076115E" w:rsidP="00B74F58">
            <w:pPr>
              <w:suppressAutoHyphens w:val="0"/>
              <w:spacing w:before="40" w:after="120" w:line="220" w:lineRule="exact"/>
              <w:ind w:right="113"/>
              <w:rPr>
                <w:sz w:val="18"/>
                <w:szCs w:val="18"/>
              </w:rPr>
            </w:pPr>
          </w:p>
        </w:tc>
      </w:tr>
      <w:tr w:rsidR="0076115E" w:rsidRPr="00B21C95" w:rsidTr="0076115E">
        <w:trPr>
          <w:jc w:val="center"/>
        </w:trPr>
        <w:tc>
          <w:tcPr>
            <w:tcW w:w="2409" w:type="dxa"/>
            <w:gridSpan w:val="3"/>
            <w:shd w:val="clear" w:color="auto" w:fill="auto"/>
          </w:tcPr>
          <w:p w:rsidR="0076115E" w:rsidRPr="008D36C2" w:rsidRDefault="0076115E" w:rsidP="00B74F58">
            <w:pPr>
              <w:suppressAutoHyphens w:val="0"/>
              <w:spacing w:before="40" w:after="120" w:line="220" w:lineRule="exact"/>
              <w:ind w:right="113"/>
              <w:rPr>
                <w:sz w:val="18"/>
                <w:szCs w:val="18"/>
              </w:rPr>
            </w:pPr>
            <w:r>
              <w:rPr>
                <w:sz w:val="18"/>
                <w:szCs w:val="18"/>
              </w:rPr>
              <w:t>Project Manager</w:t>
            </w:r>
            <w:r w:rsidRPr="008D36C2">
              <w:rPr>
                <w:sz w:val="18"/>
                <w:szCs w:val="18"/>
              </w:rPr>
              <w:t xml:space="preserve"> </w:t>
            </w:r>
          </w:p>
        </w:tc>
        <w:tc>
          <w:tcPr>
            <w:tcW w:w="2980" w:type="dxa"/>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4.1 to 4.4</w:t>
            </w:r>
          </w:p>
        </w:tc>
        <w:tc>
          <w:tcPr>
            <w:tcW w:w="4250" w:type="dxa"/>
            <w:shd w:val="clear" w:color="auto" w:fill="auto"/>
          </w:tcPr>
          <w:p w:rsidR="0076115E" w:rsidRPr="00B21C95" w:rsidRDefault="0076115E" w:rsidP="00B74F58">
            <w:pPr>
              <w:suppressAutoHyphens w:val="0"/>
              <w:spacing w:before="40" w:after="120" w:line="220" w:lineRule="exact"/>
              <w:ind w:right="113"/>
              <w:rPr>
                <w:bCs/>
                <w:sz w:val="18"/>
                <w:szCs w:val="18"/>
              </w:rPr>
            </w:pPr>
          </w:p>
        </w:tc>
      </w:tr>
      <w:tr w:rsidR="0076115E" w:rsidRPr="00B21C95" w:rsidTr="0076115E">
        <w:trPr>
          <w:jc w:val="center"/>
        </w:trPr>
        <w:tc>
          <w:tcPr>
            <w:tcW w:w="2409" w:type="dxa"/>
            <w:gridSpan w:val="3"/>
            <w:shd w:val="clear" w:color="auto" w:fill="auto"/>
          </w:tcPr>
          <w:p w:rsidR="0076115E" w:rsidRPr="008D36C2" w:rsidRDefault="0076115E" w:rsidP="00B74F58">
            <w:pPr>
              <w:pStyle w:val="Heading7"/>
              <w:suppressAutoHyphens w:val="0"/>
              <w:spacing w:before="40" w:after="120" w:line="220" w:lineRule="exact"/>
              <w:ind w:right="113"/>
              <w:rPr>
                <w:sz w:val="18"/>
                <w:szCs w:val="18"/>
              </w:rPr>
            </w:pPr>
            <w:r>
              <w:rPr>
                <w:sz w:val="18"/>
                <w:szCs w:val="18"/>
              </w:rPr>
              <w:t>THE PEP Coordinator</w:t>
            </w:r>
            <w:r w:rsidR="007D6E6E">
              <w:rPr>
                <w:sz w:val="18"/>
                <w:szCs w:val="18"/>
              </w:rPr>
              <w:t>/secretariat</w:t>
            </w:r>
          </w:p>
        </w:tc>
        <w:tc>
          <w:tcPr>
            <w:tcW w:w="2980" w:type="dxa"/>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4.1 to 4.4</w:t>
            </w:r>
          </w:p>
        </w:tc>
        <w:tc>
          <w:tcPr>
            <w:tcW w:w="4250" w:type="dxa"/>
            <w:shd w:val="clear" w:color="auto" w:fill="auto"/>
          </w:tcPr>
          <w:p w:rsidR="0076115E" w:rsidRPr="00B21C95" w:rsidRDefault="0076115E" w:rsidP="00B74F58">
            <w:pPr>
              <w:suppressAutoHyphens w:val="0"/>
              <w:spacing w:before="40" w:after="120" w:line="220" w:lineRule="exact"/>
              <w:ind w:right="113"/>
              <w:rPr>
                <w:bCs/>
                <w:sz w:val="18"/>
                <w:szCs w:val="18"/>
              </w:rPr>
            </w:pPr>
          </w:p>
        </w:tc>
      </w:tr>
      <w:tr w:rsidR="0076115E" w:rsidRPr="00B21C95" w:rsidTr="0076115E">
        <w:trPr>
          <w:trHeight w:val="209"/>
          <w:jc w:val="center"/>
        </w:trPr>
        <w:tc>
          <w:tcPr>
            <w:tcW w:w="2409" w:type="dxa"/>
            <w:gridSpan w:val="3"/>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External Consultant(s)</w:t>
            </w:r>
          </w:p>
        </w:tc>
        <w:tc>
          <w:tcPr>
            <w:tcW w:w="2980" w:type="dxa"/>
            <w:shd w:val="clear" w:color="auto" w:fill="auto"/>
          </w:tcPr>
          <w:p w:rsidR="0076115E" w:rsidRPr="00B21C95" w:rsidRDefault="0076115E" w:rsidP="00B74F58">
            <w:pPr>
              <w:suppressAutoHyphens w:val="0"/>
              <w:spacing w:before="40" w:after="120" w:line="220" w:lineRule="exact"/>
              <w:ind w:right="113"/>
              <w:rPr>
                <w:sz w:val="18"/>
                <w:szCs w:val="18"/>
              </w:rPr>
            </w:pPr>
            <w:r w:rsidRPr="00B21C95">
              <w:rPr>
                <w:sz w:val="18"/>
                <w:szCs w:val="18"/>
              </w:rPr>
              <w:t>4.1 to 4.4</w:t>
            </w:r>
          </w:p>
        </w:tc>
        <w:tc>
          <w:tcPr>
            <w:tcW w:w="4250" w:type="dxa"/>
            <w:shd w:val="clear" w:color="auto" w:fill="auto"/>
          </w:tcPr>
          <w:p w:rsidR="0076115E" w:rsidRPr="00B21C95" w:rsidRDefault="0076115E" w:rsidP="00B74F58">
            <w:pPr>
              <w:suppressAutoHyphens w:val="0"/>
              <w:spacing w:before="40" w:after="120" w:line="220" w:lineRule="exact"/>
              <w:ind w:right="113"/>
              <w:rPr>
                <w:bCs/>
                <w:sz w:val="18"/>
                <w:szCs w:val="18"/>
              </w:rPr>
            </w:pPr>
            <w:r w:rsidRPr="00B21C95">
              <w:rPr>
                <w:bCs/>
                <w:sz w:val="18"/>
                <w:szCs w:val="18"/>
              </w:rPr>
              <w:t xml:space="preserve">Main responsible </w:t>
            </w:r>
          </w:p>
        </w:tc>
      </w:tr>
      <w:tr w:rsidR="0076115E" w:rsidRPr="00B21C95" w:rsidTr="0076115E">
        <w:trPr>
          <w:jc w:val="center"/>
        </w:trPr>
        <w:tc>
          <w:tcPr>
            <w:tcW w:w="1230"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caps/>
                <w:szCs w:val="18"/>
              </w:rPr>
            </w:pPr>
            <w:r w:rsidRPr="00B21C95">
              <w:rPr>
                <w:szCs w:val="18"/>
              </w:rPr>
              <w:t>Objectives:</w:t>
            </w:r>
          </w:p>
        </w:tc>
        <w:tc>
          <w:tcPr>
            <w:tcW w:w="8409" w:type="dxa"/>
            <w:gridSpan w:val="3"/>
            <w:shd w:val="clear" w:color="auto" w:fill="auto"/>
          </w:tcPr>
          <w:p w:rsidR="0076115E" w:rsidRPr="00B21C95" w:rsidRDefault="0076115E" w:rsidP="00B74F58">
            <w:pPr>
              <w:suppressAutoHyphens w:val="0"/>
              <w:spacing w:before="40" w:after="120" w:line="220" w:lineRule="exact"/>
              <w:ind w:right="113"/>
              <w:rPr>
                <w:caps/>
                <w:sz w:val="18"/>
                <w:szCs w:val="18"/>
              </w:rPr>
            </w:pPr>
            <w:r>
              <w:rPr>
                <w:sz w:val="18"/>
                <w:szCs w:val="18"/>
              </w:rPr>
              <w:t>Analysis based on existing tools</w:t>
            </w:r>
          </w:p>
        </w:tc>
      </w:tr>
      <w:tr w:rsidR="0076115E" w:rsidRPr="00B21C95" w:rsidTr="0076115E">
        <w:trPr>
          <w:jc w:val="center"/>
        </w:trPr>
        <w:tc>
          <w:tcPr>
            <w:tcW w:w="1230"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Description of the work/</w:t>
            </w:r>
            <w:r w:rsidRPr="00B21C95">
              <w:rPr>
                <w:szCs w:val="18"/>
              </w:rPr>
              <w:br/>
              <w:t>tasks</w:t>
            </w:r>
          </w:p>
        </w:tc>
        <w:tc>
          <w:tcPr>
            <w:tcW w:w="8409" w:type="dxa"/>
            <w:gridSpan w:val="3"/>
            <w:shd w:val="clear" w:color="auto" w:fill="auto"/>
          </w:tcPr>
          <w:p w:rsidR="0076115E" w:rsidRPr="00B21C95" w:rsidRDefault="0076115E" w:rsidP="00B74F58">
            <w:pPr>
              <w:pStyle w:val="FootnoteText"/>
              <w:tabs>
                <w:tab w:val="clear" w:pos="1021"/>
              </w:tabs>
              <w:suppressAutoHyphens w:val="0"/>
              <w:spacing w:before="40" w:after="120"/>
              <w:ind w:left="1105" w:right="113" w:hanging="1105"/>
              <w:rPr>
                <w:szCs w:val="18"/>
              </w:rPr>
            </w:pPr>
            <w:r>
              <w:rPr>
                <w:szCs w:val="18"/>
              </w:rPr>
              <w:t>Task 4.1</w:t>
            </w:r>
            <w:r w:rsidRPr="00B21C95">
              <w:rPr>
                <w:szCs w:val="18"/>
              </w:rPr>
              <w:tab/>
              <w:t xml:space="preserve">Review of existing tools </w:t>
            </w:r>
            <w:r>
              <w:rPr>
                <w:szCs w:val="18"/>
              </w:rPr>
              <w:t xml:space="preserve">requirements and preparation of appropriate questionnaires in order to facilitate data collection; </w:t>
            </w:r>
          </w:p>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Task</w:t>
            </w:r>
            <w:r>
              <w:rPr>
                <w:szCs w:val="18"/>
              </w:rPr>
              <w:t xml:space="preserve"> 4.2</w:t>
            </w:r>
            <w:r w:rsidRPr="00B21C95">
              <w:rPr>
                <w:szCs w:val="18"/>
              </w:rPr>
              <w:tab/>
              <w:t xml:space="preserve">Identification of the main parameters that </w:t>
            </w:r>
            <w:r>
              <w:rPr>
                <w:szCs w:val="18"/>
              </w:rPr>
              <w:t>these</w:t>
            </w:r>
            <w:r w:rsidRPr="00B21C95">
              <w:rPr>
                <w:szCs w:val="18"/>
              </w:rPr>
              <w:t xml:space="preserve"> t</w:t>
            </w:r>
            <w:r>
              <w:rPr>
                <w:szCs w:val="18"/>
              </w:rPr>
              <w:t>ools should include and analyse</w:t>
            </w:r>
          </w:p>
          <w:p w:rsidR="0076115E" w:rsidRPr="00B21C95" w:rsidRDefault="0076115E" w:rsidP="00B74F58">
            <w:pPr>
              <w:pStyle w:val="FootnoteText"/>
              <w:tabs>
                <w:tab w:val="clear" w:pos="1021"/>
              </w:tabs>
              <w:suppressAutoHyphens w:val="0"/>
              <w:spacing w:before="40" w:after="120"/>
              <w:ind w:left="0" w:right="113" w:firstLine="0"/>
              <w:rPr>
                <w:szCs w:val="18"/>
              </w:rPr>
            </w:pPr>
            <w:r>
              <w:rPr>
                <w:szCs w:val="18"/>
              </w:rPr>
              <w:t>Task 4.3</w:t>
            </w:r>
            <w:r w:rsidRPr="00B21C95">
              <w:rPr>
                <w:szCs w:val="18"/>
              </w:rPr>
              <w:tab/>
            </w:r>
            <w:r>
              <w:rPr>
                <w:szCs w:val="18"/>
              </w:rPr>
              <w:t>Use of the tools based on data received for International and Cities level;</w:t>
            </w:r>
          </w:p>
          <w:p w:rsidR="0076115E" w:rsidRPr="00B21C95" w:rsidRDefault="0076115E" w:rsidP="00B74F58">
            <w:pPr>
              <w:pStyle w:val="FootnoteText"/>
              <w:tabs>
                <w:tab w:val="clear" w:pos="1021"/>
              </w:tabs>
              <w:suppressAutoHyphens w:val="0"/>
              <w:spacing w:before="40" w:after="120"/>
              <w:ind w:left="0" w:right="113" w:firstLine="0"/>
              <w:rPr>
                <w:szCs w:val="18"/>
              </w:rPr>
            </w:pPr>
            <w:r>
              <w:rPr>
                <w:szCs w:val="18"/>
              </w:rPr>
              <w:t>Task 4.4</w:t>
            </w:r>
            <w:r w:rsidRPr="00B21C95">
              <w:rPr>
                <w:szCs w:val="18"/>
              </w:rPr>
              <w:tab/>
            </w:r>
            <w:r>
              <w:rPr>
                <w:szCs w:val="18"/>
              </w:rPr>
              <w:t xml:space="preserve">Analysis of </w:t>
            </w:r>
            <w:r w:rsidRPr="00B21C95">
              <w:rPr>
                <w:szCs w:val="18"/>
              </w:rPr>
              <w:t>case studies the results of which will be</w:t>
            </w:r>
            <w:r>
              <w:rPr>
                <w:szCs w:val="18"/>
              </w:rPr>
              <w:t xml:space="preserve"> included at the final report</w:t>
            </w:r>
          </w:p>
        </w:tc>
      </w:tr>
      <w:tr w:rsidR="0076115E" w:rsidRPr="00B21C95" w:rsidTr="0076115E">
        <w:trPr>
          <w:jc w:val="center"/>
        </w:trPr>
        <w:tc>
          <w:tcPr>
            <w:tcW w:w="1230"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Expected results/</w:t>
            </w:r>
            <w:r w:rsidRPr="00B21C95">
              <w:rPr>
                <w:szCs w:val="18"/>
              </w:rPr>
              <w:br/>
              <w:t>Outputs – deliverables</w:t>
            </w:r>
          </w:p>
        </w:tc>
        <w:tc>
          <w:tcPr>
            <w:tcW w:w="8409" w:type="dxa"/>
            <w:gridSpan w:val="3"/>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Pr>
                <w:szCs w:val="18"/>
              </w:rPr>
              <w:t>Tools analysis</w:t>
            </w:r>
          </w:p>
        </w:tc>
      </w:tr>
      <w:tr w:rsidR="0076115E" w:rsidRPr="00B21C95" w:rsidTr="0076115E">
        <w:trPr>
          <w:jc w:val="center"/>
        </w:trPr>
        <w:tc>
          <w:tcPr>
            <w:tcW w:w="1230"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Milestones and Criteria</w:t>
            </w:r>
          </w:p>
        </w:tc>
        <w:tc>
          <w:tcPr>
            <w:tcW w:w="8409" w:type="dxa"/>
            <w:gridSpan w:val="3"/>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 xml:space="preserve">Development  of </w:t>
            </w:r>
            <w:r>
              <w:rPr>
                <w:szCs w:val="18"/>
              </w:rPr>
              <w:t>case studies</w:t>
            </w:r>
            <w:r w:rsidRPr="00B21C95">
              <w:rPr>
                <w:szCs w:val="18"/>
              </w:rPr>
              <w:t xml:space="preserve"> </w:t>
            </w:r>
          </w:p>
        </w:tc>
      </w:tr>
      <w:tr w:rsidR="0076115E" w:rsidRPr="00B21C95" w:rsidTr="0076115E">
        <w:trPr>
          <w:jc w:val="center"/>
        </w:trPr>
        <w:tc>
          <w:tcPr>
            <w:tcW w:w="1230" w:type="dxa"/>
            <w:gridSpan w:val="2"/>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Interrelation to other work packages</w:t>
            </w:r>
          </w:p>
        </w:tc>
        <w:tc>
          <w:tcPr>
            <w:tcW w:w="8409" w:type="dxa"/>
            <w:gridSpan w:val="3"/>
            <w:shd w:val="clear" w:color="auto" w:fill="auto"/>
          </w:tcPr>
          <w:p w:rsidR="0076115E" w:rsidRPr="00B21C95" w:rsidRDefault="0076115E" w:rsidP="00B74F58">
            <w:pPr>
              <w:pStyle w:val="FootnoteText"/>
              <w:tabs>
                <w:tab w:val="clear" w:pos="1021"/>
              </w:tabs>
              <w:suppressAutoHyphens w:val="0"/>
              <w:spacing w:before="40" w:after="120"/>
              <w:ind w:left="0" w:right="113" w:firstLine="0"/>
              <w:rPr>
                <w:szCs w:val="18"/>
              </w:rPr>
            </w:pPr>
            <w:r w:rsidRPr="00B21C95">
              <w:rPr>
                <w:szCs w:val="18"/>
              </w:rPr>
              <w:t>Input r</w:t>
            </w:r>
            <w:r>
              <w:rPr>
                <w:szCs w:val="18"/>
              </w:rPr>
              <w:t>equired from other WPs</w:t>
            </w:r>
          </w:p>
        </w:tc>
      </w:tr>
    </w:tbl>
    <w:p w:rsidR="0076115E" w:rsidRDefault="0076115E" w:rsidP="0025474B">
      <w:pPr>
        <w:pStyle w:val="SingleTxtG"/>
      </w:pPr>
      <w:r>
        <w:br w:type="page"/>
      </w:r>
    </w:p>
    <w:tbl>
      <w:tblPr>
        <w:tblW w:w="9639"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02"/>
        <w:gridCol w:w="1996"/>
        <w:gridCol w:w="2832"/>
        <w:gridCol w:w="3309"/>
      </w:tblGrid>
      <w:tr w:rsidR="0076115E" w:rsidRPr="002F32CB" w:rsidTr="00B74F58">
        <w:trPr>
          <w:tblHeader/>
          <w:jc w:val="center"/>
        </w:trPr>
        <w:tc>
          <w:tcPr>
            <w:tcW w:w="7889" w:type="dxa"/>
            <w:gridSpan w:val="4"/>
            <w:tcBorders>
              <w:top w:val="single" w:sz="4" w:space="0" w:color="auto"/>
              <w:bottom w:val="single" w:sz="12" w:space="0" w:color="auto"/>
            </w:tcBorders>
            <w:shd w:val="clear" w:color="auto" w:fill="auto"/>
            <w:vAlign w:val="bottom"/>
          </w:tcPr>
          <w:p w:rsidR="0076115E" w:rsidRPr="002F32CB" w:rsidRDefault="0076115E" w:rsidP="00B74F58">
            <w:pPr>
              <w:pageBreakBefore/>
              <w:suppressAutoHyphens w:val="0"/>
              <w:spacing w:before="80" w:after="80" w:line="200" w:lineRule="exact"/>
              <w:ind w:right="113"/>
              <w:rPr>
                <w:i/>
                <w:sz w:val="16"/>
                <w:szCs w:val="18"/>
                <w:lang w:val="en-US"/>
              </w:rPr>
            </w:pPr>
            <w:r w:rsidRPr="002F32CB">
              <w:rPr>
                <w:i/>
                <w:sz w:val="16"/>
                <w:szCs w:val="18"/>
                <w:lang w:val="en-US"/>
              </w:rPr>
              <w:lastRenderedPageBreak/>
              <w:br w:type="page"/>
              <w:t>Work Package Description</w:t>
            </w:r>
          </w:p>
        </w:tc>
      </w:tr>
      <w:tr w:rsidR="0076115E" w:rsidRPr="005E288B" w:rsidTr="00B74F58">
        <w:trPr>
          <w:jc w:val="center"/>
        </w:trPr>
        <w:tc>
          <w:tcPr>
            <w:tcW w:w="5181" w:type="dxa"/>
            <w:gridSpan w:val="3"/>
            <w:tcBorders>
              <w:top w:val="single" w:sz="12" w:space="0" w:color="auto"/>
            </w:tcBorders>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Title: Elaboration of </w:t>
            </w:r>
            <w:r w:rsidRPr="00AC65A3">
              <w:rPr>
                <w:sz w:val="18"/>
                <w:szCs w:val="18"/>
              </w:rPr>
              <w:t xml:space="preserve">pan-European master plan for cycling </w:t>
            </w:r>
            <w:r>
              <w:rPr>
                <w:sz w:val="18"/>
                <w:szCs w:val="18"/>
              </w:rPr>
              <w:t>at International level</w:t>
            </w:r>
            <w:r w:rsidRPr="00104021">
              <w:rPr>
                <w:bCs/>
                <w:sz w:val="18"/>
                <w:szCs w:val="18"/>
              </w:rPr>
              <w:t xml:space="preserve"> – </w:t>
            </w:r>
          </w:p>
        </w:tc>
        <w:tc>
          <w:tcPr>
            <w:tcW w:w="2708" w:type="dxa"/>
            <w:tcBorders>
              <w:top w:val="single" w:sz="12" w:space="0" w:color="auto"/>
            </w:tcBorders>
            <w:shd w:val="clear" w:color="auto" w:fill="auto"/>
          </w:tcPr>
          <w:p w:rsidR="0076115E" w:rsidRPr="005E288B" w:rsidRDefault="0076115E" w:rsidP="00B74F58">
            <w:pPr>
              <w:suppressAutoHyphens w:val="0"/>
              <w:spacing w:before="40" w:after="120" w:line="220" w:lineRule="exact"/>
              <w:ind w:right="113"/>
              <w:rPr>
                <w:b/>
                <w:sz w:val="18"/>
                <w:szCs w:val="18"/>
              </w:rPr>
            </w:pPr>
            <w:r w:rsidRPr="005E288B">
              <w:rPr>
                <w:b/>
                <w:sz w:val="18"/>
                <w:szCs w:val="18"/>
              </w:rPr>
              <w:t>Working Package No. 5</w:t>
            </w:r>
          </w:p>
        </w:tc>
      </w:tr>
      <w:tr w:rsidR="0076115E" w:rsidRPr="00104021" w:rsidTr="00B74F58">
        <w:trPr>
          <w:jc w:val="center"/>
        </w:trPr>
        <w:tc>
          <w:tcPr>
            <w:tcW w:w="2863" w:type="dxa"/>
            <w:gridSpan w:val="2"/>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rPr>
              <w:t>Start: Month</w:t>
            </w:r>
            <w:r w:rsidRPr="00104021">
              <w:rPr>
                <w:sz w:val="18"/>
                <w:szCs w:val="18"/>
              </w:rPr>
              <w:tab/>
            </w:r>
            <w:r>
              <w:rPr>
                <w:sz w:val="18"/>
                <w:szCs w:val="18"/>
              </w:rPr>
              <w:t>8</w:t>
            </w:r>
          </w:p>
        </w:tc>
        <w:tc>
          <w:tcPr>
            <w:tcW w:w="2318" w:type="dxa"/>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lang w:val="en-US"/>
              </w:rPr>
              <w:t xml:space="preserve">Duration: </w:t>
            </w:r>
            <w:r>
              <w:rPr>
                <w:sz w:val="18"/>
                <w:szCs w:val="18"/>
                <w:lang w:val="en-US"/>
              </w:rPr>
              <w:t xml:space="preserve">7 </w:t>
            </w:r>
            <w:r w:rsidRPr="00104021">
              <w:rPr>
                <w:sz w:val="18"/>
                <w:szCs w:val="18"/>
                <w:lang w:val="en-US"/>
              </w:rPr>
              <w:t>Months</w:t>
            </w:r>
          </w:p>
        </w:tc>
        <w:tc>
          <w:tcPr>
            <w:tcW w:w="2708" w:type="dxa"/>
            <w:vMerge w:val="restart"/>
            <w:shd w:val="clear" w:color="auto" w:fill="auto"/>
          </w:tcPr>
          <w:p w:rsidR="0076115E" w:rsidRPr="00104021" w:rsidRDefault="0076115E" w:rsidP="00B74F58">
            <w:pPr>
              <w:pStyle w:val="Heading9"/>
              <w:suppressAutoHyphens w:val="0"/>
              <w:spacing w:before="40" w:after="120" w:line="220" w:lineRule="exact"/>
              <w:ind w:right="113"/>
              <w:rPr>
                <w:sz w:val="18"/>
                <w:szCs w:val="18"/>
              </w:rPr>
            </w:pPr>
            <w:r w:rsidRPr="00104021">
              <w:rPr>
                <w:sz w:val="18"/>
                <w:szCs w:val="18"/>
              </w:rPr>
              <w:t>Remarks</w:t>
            </w:r>
          </w:p>
        </w:tc>
      </w:tr>
      <w:tr w:rsidR="0076115E" w:rsidRPr="00104021" w:rsidTr="00B74F58">
        <w:trPr>
          <w:jc w:val="center"/>
        </w:trPr>
        <w:tc>
          <w:tcPr>
            <w:tcW w:w="2863" w:type="dxa"/>
            <w:gridSpan w:val="2"/>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Partners involved</w:t>
            </w:r>
          </w:p>
        </w:tc>
        <w:tc>
          <w:tcPr>
            <w:tcW w:w="2318" w:type="dxa"/>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lang w:val="en-US"/>
              </w:rPr>
              <w:t>Task/Activity of partner</w:t>
            </w:r>
          </w:p>
        </w:tc>
        <w:tc>
          <w:tcPr>
            <w:tcW w:w="2708" w:type="dxa"/>
            <w:vMerge/>
            <w:shd w:val="clear" w:color="auto" w:fill="auto"/>
          </w:tcPr>
          <w:p w:rsidR="0076115E" w:rsidRPr="00104021" w:rsidRDefault="0076115E" w:rsidP="00B74F58">
            <w:pPr>
              <w:suppressAutoHyphens w:val="0"/>
              <w:spacing w:before="40" w:after="120" w:line="220" w:lineRule="exact"/>
              <w:ind w:right="113"/>
              <w:rPr>
                <w:sz w:val="18"/>
                <w:szCs w:val="18"/>
                <w:lang w:val="en-US"/>
              </w:rPr>
            </w:pPr>
          </w:p>
        </w:tc>
      </w:tr>
      <w:tr w:rsidR="0076115E" w:rsidRPr="00104021" w:rsidTr="00B74F58">
        <w:trPr>
          <w:jc w:val="center"/>
        </w:trPr>
        <w:tc>
          <w:tcPr>
            <w:tcW w:w="2863" w:type="dxa"/>
            <w:gridSpan w:val="2"/>
            <w:shd w:val="clear" w:color="auto" w:fill="auto"/>
          </w:tcPr>
          <w:p w:rsidR="0076115E" w:rsidRPr="008D36C2" w:rsidRDefault="0076115E" w:rsidP="00B74F58">
            <w:pPr>
              <w:suppressAutoHyphens w:val="0"/>
              <w:spacing w:before="40" w:after="120" w:line="220" w:lineRule="exact"/>
              <w:ind w:right="113"/>
              <w:rPr>
                <w:sz w:val="18"/>
                <w:szCs w:val="18"/>
              </w:rPr>
            </w:pPr>
            <w:r>
              <w:rPr>
                <w:sz w:val="18"/>
                <w:szCs w:val="18"/>
              </w:rPr>
              <w:t>Project Manager</w:t>
            </w:r>
            <w:r w:rsidRPr="008D36C2">
              <w:rPr>
                <w:sz w:val="18"/>
                <w:szCs w:val="18"/>
              </w:rPr>
              <w:t xml:space="preserve"> </w:t>
            </w:r>
          </w:p>
        </w:tc>
        <w:tc>
          <w:tcPr>
            <w:tcW w:w="2318" w:type="dxa"/>
            <w:shd w:val="clear" w:color="auto" w:fill="auto"/>
          </w:tcPr>
          <w:p w:rsidR="0076115E" w:rsidRPr="00104021" w:rsidRDefault="0076115E" w:rsidP="00B74F58">
            <w:pPr>
              <w:pStyle w:val="FootnoteText"/>
              <w:tabs>
                <w:tab w:val="clear" w:pos="1021"/>
              </w:tabs>
              <w:suppressAutoHyphens w:val="0"/>
              <w:spacing w:before="40" w:after="120"/>
              <w:ind w:left="0" w:right="113" w:firstLine="0"/>
              <w:rPr>
                <w:szCs w:val="18"/>
              </w:rPr>
            </w:pPr>
            <w:r w:rsidRPr="00104021">
              <w:rPr>
                <w:szCs w:val="18"/>
              </w:rPr>
              <w:t>5.1</w:t>
            </w:r>
            <w:r>
              <w:rPr>
                <w:szCs w:val="18"/>
              </w:rPr>
              <w:t xml:space="preserve"> to 5.14</w:t>
            </w:r>
            <w:r w:rsidRPr="00104021">
              <w:rPr>
                <w:szCs w:val="18"/>
              </w:rPr>
              <w:t xml:space="preserve"> </w:t>
            </w:r>
          </w:p>
        </w:tc>
        <w:tc>
          <w:tcPr>
            <w:tcW w:w="2708" w:type="dxa"/>
            <w:shd w:val="clear" w:color="auto" w:fill="auto"/>
          </w:tcPr>
          <w:p w:rsidR="0076115E" w:rsidRPr="00104021" w:rsidRDefault="0076115E" w:rsidP="00B74F58">
            <w:pPr>
              <w:suppressAutoHyphens w:val="0"/>
              <w:spacing w:before="40" w:after="120" w:line="220" w:lineRule="exact"/>
              <w:ind w:right="113"/>
              <w:rPr>
                <w:sz w:val="18"/>
                <w:szCs w:val="18"/>
              </w:rPr>
            </w:pPr>
          </w:p>
        </w:tc>
      </w:tr>
      <w:tr w:rsidR="0076115E" w:rsidRPr="00104021" w:rsidTr="00B74F58">
        <w:trPr>
          <w:jc w:val="center"/>
        </w:trPr>
        <w:tc>
          <w:tcPr>
            <w:tcW w:w="2863" w:type="dxa"/>
            <w:gridSpan w:val="2"/>
            <w:shd w:val="clear" w:color="auto" w:fill="auto"/>
          </w:tcPr>
          <w:p w:rsidR="0076115E" w:rsidRPr="008D36C2" w:rsidRDefault="0076115E" w:rsidP="00B74F58">
            <w:pPr>
              <w:pStyle w:val="Heading7"/>
              <w:suppressAutoHyphens w:val="0"/>
              <w:spacing w:before="40" w:after="120" w:line="220" w:lineRule="exact"/>
              <w:ind w:right="113"/>
              <w:rPr>
                <w:sz w:val="18"/>
                <w:szCs w:val="18"/>
              </w:rPr>
            </w:pPr>
            <w:r>
              <w:rPr>
                <w:sz w:val="18"/>
                <w:szCs w:val="18"/>
              </w:rPr>
              <w:t>THE PEP Coordinator</w:t>
            </w:r>
          </w:p>
        </w:tc>
        <w:tc>
          <w:tcPr>
            <w:tcW w:w="2318"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5.1 to 5.</w:t>
            </w:r>
            <w:r>
              <w:rPr>
                <w:sz w:val="18"/>
                <w:szCs w:val="18"/>
              </w:rPr>
              <w:t>14</w:t>
            </w:r>
          </w:p>
        </w:tc>
        <w:tc>
          <w:tcPr>
            <w:tcW w:w="2708" w:type="dxa"/>
            <w:shd w:val="clear" w:color="auto" w:fill="auto"/>
          </w:tcPr>
          <w:p w:rsidR="0076115E" w:rsidRPr="00104021" w:rsidRDefault="0076115E" w:rsidP="00B74F58">
            <w:pPr>
              <w:suppressAutoHyphens w:val="0"/>
              <w:spacing w:before="40" w:after="120" w:line="220" w:lineRule="exact"/>
              <w:ind w:right="113"/>
              <w:rPr>
                <w:sz w:val="18"/>
                <w:szCs w:val="18"/>
              </w:rPr>
            </w:pPr>
          </w:p>
        </w:tc>
      </w:tr>
      <w:tr w:rsidR="0076115E" w:rsidRPr="00104021" w:rsidTr="00B74F58">
        <w:trPr>
          <w:jc w:val="center"/>
        </w:trPr>
        <w:tc>
          <w:tcPr>
            <w:tcW w:w="2863" w:type="dxa"/>
            <w:gridSpan w:val="2"/>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External Consultant</w:t>
            </w:r>
          </w:p>
        </w:tc>
        <w:tc>
          <w:tcPr>
            <w:tcW w:w="2318"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5.1 to 5.</w:t>
            </w:r>
            <w:r>
              <w:rPr>
                <w:sz w:val="18"/>
                <w:szCs w:val="18"/>
              </w:rPr>
              <w:t>14</w:t>
            </w:r>
          </w:p>
        </w:tc>
        <w:tc>
          <w:tcPr>
            <w:tcW w:w="2708"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Elaboration of this part of methodology</w:t>
            </w:r>
          </w:p>
        </w:tc>
      </w:tr>
      <w:tr w:rsidR="0076115E" w:rsidRPr="00104021" w:rsidTr="00B74F58">
        <w:trPr>
          <w:jc w:val="center"/>
        </w:trPr>
        <w:tc>
          <w:tcPr>
            <w:tcW w:w="7889" w:type="dxa"/>
            <w:gridSpan w:val="4"/>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Objectives:</w:t>
            </w:r>
          </w:p>
          <w:p w:rsidR="0076115E" w:rsidRPr="00104021" w:rsidRDefault="0076115E" w:rsidP="00B74F58">
            <w:pPr>
              <w:suppressAutoHyphens w:val="0"/>
              <w:spacing w:before="40" w:after="120" w:line="220" w:lineRule="exact"/>
              <w:ind w:right="113"/>
              <w:rPr>
                <w:caps/>
                <w:sz w:val="18"/>
                <w:szCs w:val="18"/>
                <w:lang w:val="en-US"/>
              </w:rPr>
            </w:pPr>
            <w:r w:rsidRPr="00104021">
              <w:rPr>
                <w:sz w:val="18"/>
                <w:szCs w:val="18"/>
                <w:lang w:val="en-US"/>
              </w:rPr>
              <w:t xml:space="preserve">Elaboration of the detailed Master Plan for </w:t>
            </w:r>
            <w:r>
              <w:rPr>
                <w:sz w:val="18"/>
                <w:szCs w:val="18"/>
                <w:lang w:val="en-US"/>
              </w:rPr>
              <w:t>Cycling Lanes</w:t>
            </w:r>
            <w:r w:rsidRPr="00104021">
              <w:rPr>
                <w:sz w:val="18"/>
                <w:szCs w:val="18"/>
                <w:lang w:val="en-US"/>
              </w:rPr>
              <w:t xml:space="preserve"> system </w:t>
            </w:r>
            <w:r>
              <w:rPr>
                <w:sz w:val="18"/>
                <w:szCs w:val="18"/>
                <w:lang w:val="en-US"/>
              </w:rPr>
              <w:t xml:space="preserve">at International level </w:t>
            </w:r>
            <w:r w:rsidRPr="00104021">
              <w:rPr>
                <w:sz w:val="18"/>
                <w:szCs w:val="18"/>
                <w:lang w:val="cs-CZ" w:eastAsia="cs-CZ"/>
              </w:rPr>
              <w:t>including the respective GIS maps</w:t>
            </w:r>
          </w:p>
        </w:tc>
      </w:tr>
      <w:tr w:rsidR="0076115E" w:rsidRPr="00104021" w:rsidTr="00B74F58">
        <w:trPr>
          <w:trHeight w:val="2806"/>
          <w:jc w:val="center"/>
        </w:trPr>
        <w:tc>
          <w:tcPr>
            <w:tcW w:w="1229" w:type="dxa"/>
            <w:shd w:val="clear" w:color="auto" w:fill="auto"/>
          </w:tcPr>
          <w:p w:rsidR="0076115E" w:rsidRPr="00104021" w:rsidRDefault="0076115E" w:rsidP="00B74F58">
            <w:pPr>
              <w:pStyle w:val="Heading7"/>
              <w:suppressAutoHyphens w:val="0"/>
              <w:spacing w:before="40" w:after="120" w:line="220" w:lineRule="exact"/>
              <w:ind w:right="113"/>
              <w:rPr>
                <w:sz w:val="18"/>
                <w:szCs w:val="18"/>
                <w:lang w:val="en-US"/>
              </w:rPr>
            </w:pPr>
            <w:r w:rsidRPr="00104021">
              <w:rPr>
                <w:sz w:val="18"/>
                <w:szCs w:val="18"/>
              </w:rPr>
              <w:t>Description of the work/tasks</w:t>
            </w:r>
          </w:p>
        </w:tc>
        <w:tc>
          <w:tcPr>
            <w:tcW w:w="6660" w:type="dxa"/>
            <w:gridSpan w:val="3"/>
            <w:shd w:val="clear" w:color="auto" w:fill="auto"/>
          </w:tcPr>
          <w:p w:rsidR="0076115E" w:rsidRPr="00B21C95" w:rsidRDefault="0076115E" w:rsidP="00B74F58">
            <w:pPr>
              <w:suppressAutoHyphens w:val="0"/>
              <w:spacing w:before="40" w:after="120" w:line="220" w:lineRule="exact"/>
              <w:ind w:left="875" w:right="113" w:hanging="875"/>
              <w:jc w:val="both"/>
              <w:rPr>
                <w:sz w:val="18"/>
                <w:szCs w:val="18"/>
              </w:rPr>
            </w:pPr>
            <w:r w:rsidRPr="00B21C95">
              <w:rPr>
                <w:sz w:val="18"/>
                <w:szCs w:val="18"/>
              </w:rPr>
              <w:t>Task 5.1</w:t>
            </w:r>
            <w:r w:rsidRPr="00B21C95">
              <w:rPr>
                <w:sz w:val="18"/>
                <w:szCs w:val="18"/>
              </w:rPr>
              <w:tab/>
              <w:t>Economic and social characteristics as well as economic growth a</w:t>
            </w:r>
            <w:r>
              <w:rPr>
                <w:sz w:val="18"/>
                <w:szCs w:val="18"/>
              </w:rPr>
              <w:t>nalysis in ECE region;</w:t>
            </w:r>
          </w:p>
          <w:p w:rsidR="0076115E" w:rsidRPr="00B21C95" w:rsidRDefault="0076115E" w:rsidP="00B74F58">
            <w:pPr>
              <w:suppressAutoHyphens w:val="0"/>
              <w:spacing w:before="40" w:after="120" w:line="220" w:lineRule="exact"/>
              <w:ind w:left="875" w:right="113" w:hanging="875"/>
              <w:jc w:val="both"/>
              <w:rPr>
                <w:sz w:val="18"/>
                <w:szCs w:val="18"/>
                <w:lang w:val="en-US"/>
              </w:rPr>
            </w:pPr>
            <w:r w:rsidRPr="00B21C95">
              <w:rPr>
                <w:sz w:val="18"/>
                <w:szCs w:val="18"/>
                <w:lang w:val="en-US"/>
              </w:rPr>
              <w:t xml:space="preserve">Task </w:t>
            </w:r>
            <w:r w:rsidRPr="00B21C95">
              <w:rPr>
                <w:sz w:val="18"/>
                <w:szCs w:val="18"/>
              </w:rPr>
              <w:t>5</w:t>
            </w:r>
            <w:r w:rsidRPr="00B21C95">
              <w:rPr>
                <w:sz w:val="18"/>
                <w:szCs w:val="18"/>
                <w:lang w:val="en-US"/>
              </w:rPr>
              <w:t>.</w:t>
            </w:r>
            <w:r>
              <w:rPr>
                <w:sz w:val="18"/>
                <w:szCs w:val="18"/>
                <w:lang w:val="en-US"/>
              </w:rPr>
              <w:t>2</w:t>
            </w:r>
            <w:r w:rsidRPr="00B21C95">
              <w:rPr>
                <w:sz w:val="18"/>
                <w:szCs w:val="18"/>
                <w:lang w:val="en-US"/>
              </w:rPr>
              <w:t xml:space="preserve"> </w:t>
            </w:r>
            <w:r w:rsidRPr="00B21C95">
              <w:rPr>
                <w:sz w:val="18"/>
                <w:szCs w:val="18"/>
                <w:lang w:val="en-US"/>
              </w:rPr>
              <w:tab/>
              <w:t>Design speeds, upgrading of existing l</w:t>
            </w:r>
            <w:r>
              <w:rPr>
                <w:sz w:val="18"/>
                <w:szCs w:val="18"/>
                <w:lang w:val="en-US"/>
              </w:rPr>
              <w:t>a</w:t>
            </w:r>
            <w:r w:rsidRPr="00B21C95">
              <w:rPr>
                <w:sz w:val="18"/>
                <w:szCs w:val="18"/>
                <w:lang w:val="en-US"/>
              </w:rPr>
              <w:t>nes/building of new l</w:t>
            </w:r>
            <w:r>
              <w:rPr>
                <w:sz w:val="18"/>
                <w:szCs w:val="18"/>
                <w:lang w:val="en-US"/>
              </w:rPr>
              <w:t>a</w:t>
            </w:r>
            <w:r w:rsidRPr="00B21C95">
              <w:rPr>
                <w:sz w:val="18"/>
                <w:szCs w:val="18"/>
                <w:lang w:val="en-US"/>
              </w:rPr>
              <w:t>nes, types of operation (</w:t>
            </w:r>
            <w:r>
              <w:rPr>
                <w:sz w:val="18"/>
                <w:szCs w:val="18"/>
                <w:lang w:val="en-US"/>
              </w:rPr>
              <w:t>types of bikes</w:t>
            </w:r>
            <w:r w:rsidRPr="00B21C95">
              <w:rPr>
                <w:sz w:val="18"/>
                <w:szCs w:val="18"/>
                <w:lang w:val="en-US"/>
              </w:rPr>
              <w:t>)</w:t>
            </w:r>
            <w:r>
              <w:rPr>
                <w:sz w:val="18"/>
                <w:szCs w:val="18"/>
                <w:lang w:val="en-US"/>
              </w:rPr>
              <w:t>;</w:t>
            </w:r>
          </w:p>
          <w:p w:rsidR="0076115E" w:rsidRPr="00B21C95" w:rsidRDefault="0076115E" w:rsidP="00B74F58">
            <w:pPr>
              <w:suppressAutoHyphens w:val="0"/>
              <w:spacing w:before="40" w:after="120" w:line="220" w:lineRule="exact"/>
              <w:ind w:left="875" w:right="113" w:hanging="875"/>
              <w:jc w:val="both"/>
              <w:rPr>
                <w:sz w:val="18"/>
                <w:szCs w:val="18"/>
                <w:lang w:val="en-US"/>
              </w:rPr>
            </w:pPr>
            <w:r w:rsidRPr="00B21C95">
              <w:rPr>
                <w:sz w:val="18"/>
                <w:szCs w:val="18"/>
                <w:lang w:val="en-US"/>
              </w:rPr>
              <w:t xml:space="preserve">Task </w:t>
            </w:r>
            <w:r w:rsidRPr="00B21C95">
              <w:rPr>
                <w:sz w:val="18"/>
                <w:szCs w:val="18"/>
              </w:rPr>
              <w:t>5</w:t>
            </w:r>
            <w:r w:rsidRPr="00B21C95">
              <w:rPr>
                <w:sz w:val="18"/>
                <w:szCs w:val="18"/>
                <w:lang w:val="en-US"/>
              </w:rPr>
              <w:t>.</w:t>
            </w:r>
            <w:r>
              <w:rPr>
                <w:sz w:val="18"/>
                <w:szCs w:val="18"/>
                <w:lang w:val="en-US"/>
              </w:rPr>
              <w:t>3</w:t>
            </w:r>
            <w:r w:rsidRPr="00B21C95">
              <w:rPr>
                <w:sz w:val="18"/>
                <w:szCs w:val="18"/>
                <w:lang w:val="en-US"/>
              </w:rPr>
              <w:tab/>
              <w:t>Construction, maintenance and operation average unit costs (new links, rehabilitation)</w:t>
            </w:r>
            <w:r>
              <w:rPr>
                <w:sz w:val="18"/>
                <w:szCs w:val="18"/>
                <w:lang w:val="en-US"/>
              </w:rPr>
              <w:t>;</w:t>
            </w:r>
          </w:p>
          <w:p w:rsidR="0076115E" w:rsidRPr="00B21C95" w:rsidRDefault="0076115E" w:rsidP="00B74F58">
            <w:pPr>
              <w:suppressAutoHyphens w:val="0"/>
              <w:spacing w:before="40" w:after="120" w:line="220" w:lineRule="exact"/>
              <w:ind w:left="875" w:right="113" w:hanging="875"/>
              <w:jc w:val="both"/>
              <w:rPr>
                <w:sz w:val="18"/>
                <w:szCs w:val="18"/>
                <w:lang w:val="en-US"/>
              </w:rPr>
            </w:pPr>
            <w:r w:rsidRPr="00B21C95">
              <w:rPr>
                <w:sz w:val="18"/>
                <w:szCs w:val="18"/>
                <w:lang w:val="en-US"/>
              </w:rPr>
              <w:t xml:space="preserve">Task </w:t>
            </w:r>
            <w:r w:rsidRPr="00B21C95">
              <w:rPr>
                <w:sz w:val="18"/>
                <w:szCs w:val="18"/>
              </w:rPr>
              <w:t>5</w:t>
            </w:r>
            <w:r w:rsidRPr="00B21C95">
              <w:rPr>
                <w:sz w:val="18"/>
                <w:szCs w:val="18"/>
                <w:lang w:val="en-US"/>
              </w:rPr>
              <w:t>.</w:t>
            </w:r>
            <w:r>
              <w:rPr>
                <w:sz w:val="18"/>
                <w:szCs w:val="18"/>
                <w:lang w:val="en-US"/>
              </w:rPr>
              <w:t>4</w:t>
            </w:r>
            <w:r w:rsidRPr="00B21C95">
              <w:rPr>
                <w:sz w:val="18"/>
                <w:szCs w:val="18"/>
                <w:lang w:val="en-US"/>
              </w:rPr>
              <w:tab/>
              <w:t>Information, communication and signaling systems</w:t>
            </w:r>
            <w:r>
              <w:rPr>
                <w:sz w:val="18"/>
                <w:szCs w:val="18"/>
                <w:lang w:val="en-US"/>
              </w:rPr>
              <w:t xml:space="preserve"> as well as other safety features/technical parameters;</w:t>
            </w:r>
          </w:p>
          <w:p w:rsidR="0076115E" w:rsidRPr="00B21C95" w:rsidRDefault="0076115E" w:rsidP="00B74F58">
            <w:pPr>
              <w:suppressAutoHyphens w:val="0"/>
              <w:spacing w:before="40" w:after="120" w:line="220" w:lineRule="exact"/>
              <w:ind w:left="875" w:right="113" w:hanging="875"/>
              <w:jc w:val="both"/>
              <w:rPr>
                <w:sz w:val="18"/>
                <w:szCs w:val="18"/>
                <w:lang w:val="en-US"/>
              </w:rPr>
            </w:pPr>
            <w:r w:rsidRPr="00B21C95">
              <w:rPr>
                <w:sz w:val="18"/>
                <w:szCs w:val="18"/>
                <w:lang w:val="en-US"/>
              </w:rPr>
              <w:t xml:space="preserve">Task </w:t>
            </w:r>
            <w:r w:rsidRPr="00B21C95">
              <w:rPr>
                <w:sz w:val="18"/>
                <w:szCs w:val="18"/>
              </w:rPr>
              <w:t>5</w:t>
            </w:r>
            <w:r w:rsidRPr="00B21C95">
              <w:rPr>
                <w:sz w:val="18"/>
                <w:szCs w:val="18"/>
                <w:lang w:val="en-US"/>
              </w:rPr>
              <w:t>.</w:t>
            </w:r>
            <w:r>
              <w:rPr>
                <w:sz w:val="18"/>
                <w:szCs w:val="18"/>
                <w:lang w:val="en-US"/>
              </w:rPr>
              <w:t>5</w:t>
            </w:r>
            <w:r w:rsidRPr="00B21C95">
              <w:rPr>
                <w:sz w:val="18"/>
                <w:szCs w:val="18"/>
                <w:lang w:val="en-US"/>
              </w:rPr>
              <w:tab/>
              <w:t>Maintenance, operation and managemen</w:t>
            </w:r>
            <w:r>
              <w:rPr>
                <w:sz w:val="18"/>
                <w:szCs w:val="18"/>
                <w:lang w:val="en-US"/>
              </w:rPr>
              <w:t>t;</w:t>
            </w:r>
          </w:p>
          <w:p w:rsidR="0076115E" w:rsidRPr="00AC65A3" w:rsidRDefault="0076115E" w:rsidP="00B74F58">
            <w:pPr>
              <w:suppressAutoHyphens w:val="0"/>
              <w:spacing w:before="40" w:after="120" w:line="220" w:lineRule="exact"/>
              <w:ind w:left="875" w:right="113" w:hanging="875"/>
              <w:jc w:val="both"/>
              <w:rPr>
                <w:sz w:val="18"/>
                <w:szCs w:val="18"/>
              </w:rPr>
            </w:pPr>
            <w:r w:rsidRPr="00B21C95">
              <w:rPr>
                <w:sz w:val="18"/>
                <w:szCs w:val="18"/>
                <w:lang w:val="en-US"/>
              </w:rPr>
              <w:t xml:space="preserve">Task </w:t>
            </w:r>
            <w:r w:rsidRPr="00B21C95">
              <w:rPr>
                <w:sz w:val="18"/>
                <w:szCs w:val="18"/>
              </w:rPr>
              <w:t>5</w:t>
            </w:r>
            <w:r w:rsidRPr="00B21C95">
              <w:rPr>
                <w:sz w:val="18"/>
                <w:szCs w:val="18"/>
                <w:lang w:val="en-US"/>
              </w:rPr>
              <w:t>.</w:t>
            </w:r>
            <w:r>
              <w:rPr>
                <w:sz w:val="18"/>
                <w:szCs w:val="18"/>
                <w:lang w:val="en-US"/>
              </w:rPr>
              <w:t>6</w:t>
            </w:r>
            <w:r w:rsidRPr="00B21C95">
              <w:rPr>
                <w:sz w:val="18"/>
                <w:szCs w:val="18"/>
                <w:lang w:val="en-US"/>
              </w:rPr>
              <w:tab/>
              <w:t>Costs and benefits/revenues, economic and risk analyses, social and environmental impacts</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Task 5.</w:t>
            </w:r>
            <w:r>
              <w:rPr>
                <w:sz w:val="18"/>
                <w:szCs w:val="18"/>
                <w:lang w:val="en-US"/>
              </w:rPr>
              <w:t>7</w:t>
            </w:r>
            <w:r w:rsidRPr="00104021">
              <w:rPr>
                <w:sz w:val="18"/>
                <w:szCs w:val="18"/>
                <w:lang w:val="en-US"/>
              </w:rPr>
              <w:tab/>
            </w:r>
            <w:r>
              <w:rPr>
                <w:sz w:val="18"/>
                <w:szCs w:val="18"/>
                <w:lang w:val="en-US"/>
              </w:rPr>
              <w:t xml:space="preserve">International Network of Cycling Lanes </w:t>
            </w:r>
            <w:r w:rsidRPr="00104021">
              <w:rPr>
                <w:sz w:val="18"/>
                <w:szCs w:val="18"/>
                <w:lang w:val="en-US"/>
              </w:rPr>
              <w:t>incl</w:t>
            </w:r>
            <w:r>
              <w:rPr>
                <w:sz w:val="18"/>
                <w:szCs w:val="18"/>
                <w:lang w:val="en-US"/>
              </w:rPr>
              <w:t>uding</w:t>
            </w:r>
            <w:r w:rsidRPr="00104021">
              <w:rPr>
                <w:sz w:val="18"/>
                <w:szCs w:val="18"/>
                <w:lang w:val="en-US"/>
              </w:rPr>
              <w:t xml:space="preserve"> its connections to neighboring countries and its position vis-à-vis the EU transport core network</w:t>
            </w:r>
            <w:r>
              <w:rPr>
                <w:sz w:val="18"/>
                <w:szCs w:val="18"/>
                <w:lang w:val="en-US"/>
              </w:rPr>
              <w:t xml:space="preserve"> and the ECE AGR agreement;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Task 5.</w:t>
            </w:r>
            <w:r>
              <w:rPr>
                <w:sz w:val="18"/>
                <w:szCs w:val="18"/>
                <w:lang w:val="en-US"/>
              </w:rPr>
              <w:t>8</w:t>
            </w:r>
            <w:r w:rsidRPr="00104021">
              <w:rPr>
                <w:sz w:val="18"/>
                <w:szCs w:val="18"/>
                <w:lang w:val="en-US"/>
              </w:rPr>
              <w:tab/>
              <w:t>Alignment of individual corridors/links</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Task 5.</w:t>
            </w:r>
            <w:r>
              <w:rPr>
                <w:sz w:val="18"/>
                <w:szCs w:val="18"/>
                <w:lang w:val="en-US"/>
              </w:rPr>
              <w:t>9</w:t>
            </w:r>
            <w:r w:rsidRPr="00104021">
              <w:rPr>
                <w:sz w:val="18"/>
                <w:szCs w:val="18"/>
                <w:lang w:val="en-US"/>
              </w:rPr>
              <w:tab/>
              <w:t>Construction schedule, priorities, phasing, Master Plan time limits (2030 and 2050)</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Task 5.</w:t>
            </w:r>
            <w:r>
              <w:rPr>
                <w:sz w:val="18"/>
                <w:szCs w:val="18"/>
                <w:lang w:val="en-US"/>
              </w:rPr>
              <w:t>10</w:t>
            </w:r>
            <w:r w:rsidRPr="00104021">
              <w:rPr>
                <w:sz w:val="18"/>
                <w:szCs w:val="18"/>
                <w:lang w:val="en-US"/>
              </w:rPr>
              <w:tab/>
              <w:t>Construction, maintenance and operation costs</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Task 5.</w:t>
            </w:r>
            <w:r>
              <w:rPr>
                <w:sz w:val="18"/>
                <w:szCs w:val="18"/>
                <w:lang w:val="en-US"/>
              </w:rPr>
              <w:t>11</w:t>
            </w:r>
            <w:r w:rsidRPr="00104021">
              <w:rPr>
                <w:sz w:val="18"/>
                <w:szCs w:val="18"/>
                <w:lang w:val="en-US"/>
              </w:rPr>
              <w:tab/>
              <w:t xml:space="preserve">GIS maps of </w:t>
            </w:r>
            <w:r>
              <w:rPr>
                <w:sz w:val="18"/>
                <w:szCs w:val="18"/>
                <w:lang w:val="en-US"/>
              </w:rPr>
              <w:t>International Network of Cycling Lanes</w:t>
            </w:r>
            <w:r w:rsidRPr="00104021">
              <w:rPr>
                <w:sz w:val="18"/>
                <w:szCs w:val="18"/>
                <w:lang w:val="en-US"/>
              </w:rPr>
              <w:t xml:space="preserve"> in the individual member </w:t>
            </w:r>
            <w:r>
              <w:rPr>
                <w:sz w:val="18"/>
                <w:szCs w:val="18"/>
                <w:lang w:val="en-US"/>
              </w:rPr>
              <w:t>C</w:t>
            </w:r>
            <w:r w:rsidRPr="00104021">
              <w:rPr>
                <w:sz w:val="18"/>
                <w:szCs w:val="18"/>
                <w:lang w:val="en-US"/>
              </w:rPr>
              <w:t>ountries and in the whole ECE region</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Task 5.</w:t>
            </w:r>
            <w:r>
              <w:rPr>
                <w:sz w:val="18"/>
                <w:szCs w:val="18"/>
                <w:lang w:val="en-US"/>
              </w:rPr>
              <w:t>12</w:t>
            </w:r>
            <w:r w:rsidRPr="00104021">
              <w:rPr>
                <w:sz w:val="18"/>
                <w:szCs w:val="18"/>
                <w:lang w:val="en-US"/>
              </w:rPr>
              <w:tab/>
              <w:t>Identification of  interconnections with other transport components (</w:t>
            </w:r>
            <w:r>
              <w:rPr>
                <w:sz w:val="18"/>
                <w:szCs w:val="18"/>
                <w:lang w:val="en-US"/>
              </w:rPr>
              <w:t xml:space="preserve">railways, </w:t>
            </w:r>
            <w:r w:rsidRPr="00104021">
              <w:rPr>
                <w:sz w:val="18"/>
                <w:szCs w:val="18"/>
                <w:lang w:val="en-US"/>
              </w:rPr>
              <w:t>sea ports-inland ports-airports)</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Task 5.</w:t>
            </w:r>
            <w:r>
              <w:rPr>
                <w:sz w:val="18"/>
                <w:szCs w:val="18"/>
                <w:lang w:val="en-US"/>
              </w:rPr>
              <w:t>13</w:t>
            </w:r>
            <w:r w:rsidRPr="00104021">
              <w:rPr>
                <w:sz w:val="18"/>
                <w:szCs w:val="18"/>
                <w:lang w:val="en-US"/>
              </w:rPr>
              <w:tab/>
              <w:t>Identification of possible connections and extensions to other regions</w:t>
            </w:r>
            <w:r>
              <w:rPr>
                <w:sz w:val="18"/>
                <w:szCs w:val="18"/>
                <w:lang w:val="en-US"/>
              </w:rPr>
              <w:t xml:space="preserve"> (East Asia etc.)</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Task 5.</w:t>
            </w:r>
            <w:r>
              <w:rPr>
                <w:sz w:val="18"/>
                <w:szCs w:val="18"/>
                <w:lang w:val="en-US"/>
              </w:rPr>
              <w:t>14</w:t>
            </w:r>
            <w:r w:rsidRPr="00104021">
              <w:rPr>
                <w:sz w:val="18"/>
                <w:szCs w:val="18"/>
                <w:lang w:val="en-US"/>
              </w:rPr>
              <w:tab/>
              <w:t xml:space="preserve">Identification of possible missing links, border crossings bottlenecks and of other inefficiencies along the ECE </w:t>
            </w:r>
            <w:r>
              <w:rPr>
                <w:sz w:val="18"/>
                <w:szCs w:val="18"/>
                <w:lang w:val="en-US"/>
              </w:rPr>
              <w:t>region.</w:t>
            </w:r>
          </w:p>
        </w:tc>
      </w:tr>
      <w:tr w:rsidR="0076115E" w:rsidRPr="00104021" w:rsidTr="00B74F58">
        <w:trPr>
          <w:jc w:val="center"/>
        </w:trPr>
        <w:tc>
          <w:tcPr>
            <w:tcW w:w="122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Expected results/Outputs-deliverables</w:t>
            </w:r>
          </w:p>
        </w:tc>
        <w:tc>
          <w:tcPr>
            <w:tcW w:w="6660" w:type="dxa"/>
            <w:gridSpan w:val="3"/>
            <w:shd w:val="clear" w:color="auto" w:fill="auto"/>
          </w:tcPr>
          <w:p w:rsidR="0076115E" w:rsidRPr="00AC65A3" w:rsidRDefault="002D0014" w:rsidP="002D0014">
            <w:pPr>
              <w:keepNext/>
              <w:keepLines/>
              <w:suppressAutoHyphens w:val="0"/>
              <w:spacing w:before="40" w:after="120" w:line="220" w:lineRule="exact"/>
              <w:ind w:right="113"/>
              <w:rPr>
                <w:caps/>
                <w:sz w:val="18"/>
                <w:szCs w:val="18"/>
              </w:rPr>
            </w:pPr>
            <w:r>
              <w:rPr>
                <w:sz w:val="18"/>
                <w:szCs w:val="18"/>
                <w:lang w:val="en-US"/>
              </w:rPr>
              <w:t>1.</w:t>
            </w:r>
            <w:r>
              <w:rPr>
                <w:sz w:val="18"/>
                <w:szCs w:val="18"/>
                <w:lang w:val="en-US"/>
              </w:rPr>
              <w:tab/>
            </w:r>
            <w:r w:rsidR="0076115E">
              <w:rPr>
                <w:sz w:val="18"/>
                <w:szCs w:val="18"/>
                <w:lang w:val="en-US"/>
              </w:rPr>
              <w:t>International Network of Cycling Lanes;</w:t>
            </w:r>
          </w:p>
          <w:p w:rsidR="0076115E" w:rsidRPr="00104021" w:rsidRDefault="002D0014" w:rsidP="002D0014">
            <w:pPr>
              <w:keepNext/>
              <w:keepLines/>
              <w:suppressAutoHyphens w:val="0"/>
              <w:spacing w:before="40" w:after="120" w:line="220" w:lineRule="exact"/>
              <w:ind w:right="113"/>
              <w:rPr>
                <w:caps/>
                <w:sz w:val="18"/>
                <w:szCs w:val="18"/>
              </w:rPr>
            </w:pPr>
            <w:r>
              <w:rPr>
                <w:sz w:val="18"/>
                <w:szCs w:val="18"/>
              </w:rPr>
              <w:t>2.</w:t>
            </w:r>
            <w:r>
              <w:rPr>
                <w:sz w:val="18"/>
                <w:szCs w:val="18"/>
              </w:rPr>
              <w:tab/>
            </w:r>
            <w:r w:rsidR="0076115E" w:rsidRPr="00104021">
              <w:rPr>
                <w:sz w:val="18"/>
                <w:szCs w:val="18"/>
              </w:rPr>
              <w:t xml:space="preserve">GIS presentation of the </w:t>
            </w:r>
            <w:r w:rsidR="0076115E" w:rsidRPr="00AC65A3">
              <w:rPr>
                <w:sz w:val="18"/>
                <w:szCs w:val="18"/>
              </w:rPr>
              <w:t>International Network of Cycling Lanes</w:t>
            </w:r>
            <w:r w:rsidR="0076115E" w:rsidRPr="00104021">
              <w:rPr>
                <w:sz w:val="18"/>
                <w:szCs w:val="18"/>
              </w:rPr>
              <w:t xml:space="preserve"> and its individual links on the maps of the region as well as maps of individual </w:t>
            </w:r>
            <w:r w:rsidR="0076115E">
              <w:rPr>
                <w:sz w:val="18"/>
                <w:szCs w:val="18"/>
              </w:rPr>
              <w:t>C</w:t>
            </w:r>
            <w:r w:rsidR="0076115E" w:rsidRPr="00104021">
              <w:rPr>
                <w:sz w:val="18"/>
                <w:szCs w:val="18"/>
              </w:rPr>
              <w:t>ountries</w:t>
            </w:r>
            <w:r w:rsidR="0076115E">
              <w:rPr>
                <w:sz w:val="18"/>
                <w:szCs w:val="18"/>
              </w:rPr>
              <w:t>;</w:t>
            </w:r>
          </w:p>
        </w:tc>
      </w:tr>
      <w:tr w:rsidR="0076115E" w:rsidRPr="00104021" w:rsidTr="00B74F58">
        <w:trPr>
          <w:jc w:val="center"/>
        </w:trPr>
        <w:tc>
          <w:tcPr>
            <w:tcW w:w="122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Milestones and Criteria: </w:t>
            </w:r>
          </w:p>
        </w:tc>
        <w:tc>
          <w:tcPr>
            <w:tcW w:w="6660" w:type="dxa"/>
            <w:gridSpan w:val="3"/>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Presentation of the </w:t>
            </w:r>
            <w:r w:rsidRPr="00AC65A3">
              <w:rPr>
                <w:sz w:val="18"/>
                <w:szCs w:val="18"/>
              </w:rPr>
              <w:t>International Network of Cycling Lanes</w:t>
            </w:r>
          </w:p>
        </w:tc>
      </w:tr>
      <w:tr w:rsidR="0076115E" w:rsidRPr="00104021" w:rsidTr="00B74F58">
        <w:trPr>
          <w:jc w:val="center"/>
        </w:trPr>
        <w:tc>
          <w:tcPr>
            <w:tcW w:w="122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Interrelation to other work packages: </w:t>
            </w:r>
          </w:p>
        </w:tc>
        <w:tc>
          <w:tcPr>
            <w:tcW w:w="6660" w:type="dxa"/>
            <w:gridSpan w:val="3"/>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Provide major data for the continuation of the work</w:t>
            </w:r>
          </w:p>
        </w:tc>
      </w:tr>
    </w:tbl>
    <w:p w:rsidR="0076115E" w:rsidRDefault="0076115E" w:rsidP="0025474B">
      <w:pPr>
        <w:pStyle w:val="SingleTxtG"/>
      </w:pPr>
      <w:r>
        <w:br w:type="page"/>
      </w:r>
    </w:p>
    <w:tbl>
      <w:tblPr>
        <w:tblW w:w="9639"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286"/>
        <w:gridCol w:w="2657"/>
        <w:gridCol w:w="3696"/>
      </w:tblGrid>
      <w:tr w:rsidR="0076115E" w:rsidRPr="002F32CB" w:rsidTr="0076115E">
        <w:trPr>
          <w:tblHeader/>
          <w:jc w:val="center"/>
        </w:trPr>
        <w:tc>
          <w:tcPr>
            <w:tcW w:w="9639" w:type="dxa"/>
            <w:gridSpan w:val="3"/>
            <w:tcBorders>
              <w:top w:val="single" w:sz="4" w:space="0" w:color="auto"/>
              <w:bottom w:val="single" w:sz="12" w:space="0" w:color="auto"/>
            </w:tcBorders>
            <w:shd w:val="clear" w:color="auto" w:fill="auto"/>
            <w:vAlign w:val="bottom"/>
          </w:tcPr>
          <w:p w:rsidR="0076115E" w:rsidRPr="002F32CB" w:rsidRDefault="0076115E" w:rsidP="00B74F58">
            <w:pPr>
              <w:pageBreakBefore/>
              <w:suppressAutoHyphens w:val="0"/>
              <w:spacing w:before="80" w:after="80" w:line="200" w:lineRule="exact"/>
              <w:ind w:right="113"/>
              <w:rPr>
                <w:i/>
                <w:sz w:val="16"/>
                <w:szCs w:val="18"/>
                <w:lang w:val="en-US"/>
              </w:rPr>
            </w:pPr>
            <w:r w:rsidRPr="002F32CB">
              <w:rPr>
                <w:i/>
                <w:sz w:val="16"/>
                <w:szCs w:val="18"/>
                <w:lang w:val="en-US"/>
              </w:rPr>
              <w:lastRenderedPageBreak/>
              <w:br w:type="page"/>
              <w:t>Work Package Description</w:t>
            </w:r>
          </w:p>
        </w:tc>
      </w:tr>
      <w:tr w:rsidR="0076115E" w:rsidRPr="00DC3FA1" w:rsidTr="0076115E">
        <w:trPr>
          <w:jc w:val="center"/>
        </w:trPr>
        <w:tc>
          <w:tcPr>
            <w:tcW w:w="5943" w:type="dxa"/>
            <w:gridSpan w:val="2"/>
            <w:tcBorders>
              <w:top w:val="single" w:sz="12" w:space="0" w:color="auto"/>
            </w:tcBorders>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Title: Elaboration of </w:t>
            </w:r>
            <w:r w:rsidRPr="00AC65A3">
              <w:rPr>
                <w:sz w:val="18"/>
                <w:szCs w:val="18"/>
              </w:rPr>
              <w:t xml:space="preserve">pan-European master plan for cycling </w:t>
            </w:r>
            <w:r>
              <w:rPr>
                <w:sz w:val="18"/>
                <w:szCs w:val="18"/>
              </w:rPr>
              <w:t>at Cities level</w:t>
            </w:r>
            <w:r w:rsidRPr="00104021">
              <w:rPr>
                <w:bCs/>
                <w:sz w:val="18"/>
                <w:szCs w:val="18"/>
              </w:rPr>
              <w:t xml:space="preserve"> – </w:t>
            </w:r>
          </w:p>
        </w:tc>
        <w:tc>
          <w:tcPr>
            <w:tcW w:w="3696" w:type="dxa"/>
            <w:tcBorders>
              <w:top w:val="single" w:sz="12" w:space="0" w:color="auto"/>
            </w:tcBorders>
            <w:shd w:val="clear" w:color="auto" w:fill="auto"/>
          </w:tcPr>
          <w:p w:rsidR="0076115E" w:rsidRPr="00DC3FA1" w:rsidRDefault="0076115E" w:rsidP="00B74F58">
            <w:pPr>
              <w:suppressAutoHyphens w:val="0"/>
              <w:spacing w:before="40" w:after="120" w:line="220" w:lineRule="exact"/>
              <w:ind w:right="113"/>
              <w:rPr>
                <w:b/>
                <w:sz w:val="18"/>
                <w:szCs w:val="18"/>
              </w:rPr>
            </w:pPr>
            <w:r w:rsidRPr="00DC3FA1">
              <w:rPr>
                <w:b/>
                <w:sz w:val="18"/>
                <w:szCs w:val="18"/>
              </w:rPr>
              <w:t>Working Package No. 6</w:t>
            </w:r>
          </w:p>
        </w:tc>
      </w:tr>
      <w:tr w:rsidR="0076115E" w:rsidRPr="00104021" w:rsidTr="0076115E">
        <w:trPr>
          <w:jc w:val="center"/>
        </w:trPr>
        <w:tc>
          <w:tcPr>
            <w:tcW w:w="3286" w:type="dxa"/>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rPr>
              <w:t>Start: Month</w:t>
            </w:r>
            <w:r w:rsidRPr="00104021">
              <w:rPr>
                <w:sz w:val="18"/>
                <w:szCs w:val="18"/>
              </w:rPr>
              <w:tab/>
            </w:r>
            <w:r>
              <w:rPr>
                <w:sz w:val="18"/>
                <w:szCs w:val="18"/>
              </w:rPr>
              <w:t>9</w:t>
            </w:r>
          </w:p>
        </w:tc>
        <w:tc>
          <w:tcPr>
            <w:tcW w:w="2657" w:type="dxa"/>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lang w:val="en-US"/>
              </w:rPr>
              <w:t xml:space="preserve">Duration: </w:t>
            </w:r>
            <w:r>
              <w:rPr>
                <w:sz w:val="18"/>
                <w:szCs w:val="18"/>
                <w:lang w:val="en-US"/>
              </w:rPr>
              <w:t xml:space="preserve">7 </w:t>
            </w:r>
            <w:r w:rsidRPr="00104021">
              <w:rPr>
                <w:sz w:val="18"/>
                <w:szCs w:val="18"/>
                <w:lang w:val="en-US"/>
              </w:rPr>
              <w:t>Months</w:t>
            </w:r>
          </w:p>
        </w:tc>
        <w:tc>
          <w:tcPr>
            <w:tcW w:w="3696" w:type="dxa"/>
            <w:vMerge w:val="restart"/>
            <w:shd w:val="clear" w:color="auto" w:fill="auto"/>
          </w:tcPr>
          <w:p w:rsidR="0076115E" w:rsidRPr="00104021" w:rsidRDefault="0076115E" w:rsidP="00B74F58">
            <w:pPr>
              <w:pStyle w:val="Heading9"/>
              <w:suppressAutoHyphens w:val="0"/>
              <w:spacing w:before="40" w:after="120" w:line="220" w:lineRule="exact"/>
              <w:ind w:right="113"/>
              <w:rPr>
                <w:sz w:val="18"/>
                <w:szCs w:val="18"/>
              </w:rPr>
            </w:pPr>
            <w:r w:rsidRPr="00104021">
              <w:rPr>
                <w:sz w:val="18"/>
                <w:szCs w:val="18"/>
              </w:rPr>
              <w:t>Remarks</w:t>
            </w:r>
          </w:p>
        </w:tc>
      </w:tr>
      <w:tr w:rsidR="0076115E" w:rsidRPr="00104021" w:rsidTr="0076115E">
        <w:trPr>
          <w:jc w:val="center"/>
        </w:trPr>
        <w:tc>
          <w:tcPr>
            <w:tcW w:w="3286"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Partners involved</w:t>
            </w:r>
          </w:p>
        </w:tc>
        <w:tc>
          <w:tcPr>
            <w:tcW w:w="2657" w:type="dxa"/>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lang w:val="en-US"/>
              </w:rPr>
              <w:t>Task/Activity of partner</w:t>
            </w:r>
          </w:p>
        </w:tc>
        <w:tc>
          <w:tcPr>
            <w:tcW w:w="3696" w:type="dxa"/>
            <w:vMerge/>
            <w:shd w:val="clear" w:color="auto" w:fill="auto"/>
          </w:tcPr>
          <w:p w:rsidR="0076115E" w:rsidRPr="00104021" w:rsidRDefault="0076115E" w:rsidP="00B74F58">
            <w:pPr>
              <w:suppressAutoHyphens w:val="0"/>
              <w:spacing w:before="40" w:after="120" w:line="220" w:lineRule="exact"/>
              <w:ind w:right="113"/>
              <w:rPr>
                <w:sz w:val="18"/>
                <w:szCs w:val="18"/>
                <w:lang w:val="en-US"/>
              </w:rPr>
            </w:pPr>
          </w:p>
        </w:tc>
      </w:tr>
      <w:tr w:rsidR="0076115E" w:rsidRPr="00104021" w:rsidTr="0076115E">
        <w:trPr>
          <w:jc w:val="center"/>
        </w:trPr>
        <w:tc>
          <w:tcPr>
            <w:tcW w:w="3286" w:type="dxa"/>
            <w:shd w:val="clear" w:color="auto" w:fill="auto"/>
          </w:tcPr>
          <w:p w:rsidR="0076115E" w:rsidRPr="008D36C2" w:rsidRDefault="0076115E" w:rsidP="00B74F58">
            <w:pPr>
              <w:suppressAutoHyphens w:val="0"/>
              <w:spacing w:before="40" w:after="120" w:line="220" w:lineRule="exact"/>
              <w:ind w:right="113"/>
              <w:rPr>
                <w:sz w:val="18"/>
                <w:szCs w:val="18"/>
              </w:rPr>
            </w:pPr>
            <w:r>
              <w:rPr>
                <w:sz w:val="18"/>
                <w:szCs w:val="18"/>
              </w:rPr>
              <w:t>Project Manager</w:t>
            </w:r>
            <w:r w:rsidRPr="008D36C2">
              <w:rPr>
                <w:sz w:val="18"/>
                <w:szCs w:val="18"/>
              </w:rPr>
              <w:t xml:space="preserve"> </w:t>
            </w:r>
          </w:p>
        </w:tc>
        <w:tc>
          <w:tcPr>
            <w:tcW w:w="2657" w:type="dxa"/>
            <w:shd w:val="clear" w:color="auto" w:fill="auto"/>
          </w:tcPr>
          <w:p w:rsidR="0076115E" w:rsidRPr="00104021" w:rsidRDefault="0076115E" w:rsidP="00B74F58">
            <w:pPr>
              <w:pStyle w:val="FootnoteText"/>
              <w:tabs>
                <w:tab w:val="clear" w:pos="1021"/>
              </w:tabs>
              <w:suppressAutoHyphens w:val="0"/>
              <w:spacing w:before="40" w:after="120"/>
              <w:ind w:left="0" w:right="113" w:firstLine="0"/>
              <w:rPr>
                <w:szCs w:val="18"/>
              </w:rPr>
            </w:pPr>
            <w:r>
              <w:rPr>
                <w:szCs w:val="18"/>
              </w:rPr>
              <w:t>6</w:t>
            </w:r>
            <w:r w:rsidRPr="00104021">
              <w:rPr>
                <w:szCs w:val="18"/>
              </w:rPr>
              <w:t>.1</w:t>
            </w:r>
            <w:r>
              <w:rPr>
                <w:szCs w:val="18"/>
              </w:rPr>
              <w:t xml:space="preserve"> to 6.15</w:t>
            </w:r>
            <w:r w:rsidRPr="00104021">
              <w:rPr>
                <w:szCs w:val="18"/>
              </w:rPr>
              <w:t xml:space="preserve"> </w:t>
            </w:r>
          </w:p>
        </w:tc>
        <w:tc>
          <w:tcPr>
            <w:tcW w:w="3696" w:type="dxa"/>
            <w:shd w:val="clear" w:color="auto" w:fill="auto"/>
          </w:tcPr>
          <w:p w:rsidR="0076115E" w:rsidRPr="00104021" w:rsidRDefault="0076115E" w:rsidP="00B74F58">
            <w:pPr>
              <w:suppressAutoHyphens w:val="0"/>
              <w:spacing w:before="40" w:after="120" w:line="220" w:lineRule="exact"/>
              <w:ind w:right="113"/>
              <w:rPr>
                <w:sz w:val="18"/>
                <w:szCs w:val="18"/>
              </w:rPr>
            </w:pPr>
          </w:p>
        </w:tc>
      </w:tr>
      <w:tr w:rsidR="0076115E" w:rsidRPr="00104021" w:rsidTr="0076115E">
        <w:trPr>
          <w:jc w:val="center"/>
        </w:trPr>
        <w:tc>
          <w:tcPr>
            <w:tcW w:w="3286" w:type="dxa"/>
            <w:shd w:val="clear" w:color="auto" w:fill="auto"/>
          </w:tcPr>
          <w:p w:rsidR="0076115E" w:rsidRPr="008D36C2" w:rsidRDefault="0076115E" w:rsidP="00B74F58">
            <w:pPr>
              <w:pStyle w:val="Heading7"/>
              <w:suppressAutoHyphens w:val="0"/>
              <w:spacing w:before="40" w:after="120" w:line="220" w:lineRule="exact"/>
              <w:ind w:right="113"/>
              <w:rPr>
                <w:sz w:val="18"/>
                <w:szCs w:val="18"/>
              </w:rPr>
            </w:pPr>
            <w:r>
              <w:rPr>
                <w:sz w:val="18"/>
                <w:szCs w:val="18"/>
              </w:rPr>
              <w:t>THE PEP Coordinator</w:t>
            </w:r>
          </w:p>
        </w:tc>
        <w:tc>
          <w:tcPr>
            <w:tcW w:w="2657" w:type="dxa"/>
            <w:shd w:val="clear" w:color="auto" w:fill="auto"/>
          </w:tcPr>
          <w:p w:rsidR="0076115E" w:rsidRPr="00104021" w:rsidRDefault="0076115E" w:rsidP="00B74F58">
            <w:pPr>
              <w:suppressAutoHyphens w:val="0"/>
              <w:spacing w:before="40" w:after="120" w:line="220" w:lineRule="exact"/>
              <w:ind w:right="113"/>
              <w:rPr>
                <w:sz w:val="18"/>
                <w:szCs w:val="18"/>
              </w:rPr>
            </w:pPr>
            <w:r>
              <w:rPr>
                <w:sz w:val="18"/>
                <w:szCs w:val="18"/>
              </w:rPr>
              <w:t>6</w:t>
            </w:r>
            <w:r w:rsidRPr="00104021">
              <w:rPr>
                <w:sz w:val="18"/>
                <w:szCs w:val="18"/>
              </w:rPr>
              <w:t xml:space="preserve">.1 to </w:t>
            </w:r>
            <w:r>
              <w:rPr>
                <w:sz w:val="18"/>
                <w:szCs w:val="18"/>
              </w:rPr>
              <w:t>6</w:t>
            </w:r>
            <w:r w:rsidRPr="00104021">
              <w:rPr>
                <w:sz w:val="18"/>
                <w:szCs w:val="18"/>
              </w:rPr>
              <w:t>.</w:t>
            </w:r>
            <w:r>
              <w:rPr>
                <w:sz w:val="18"/>
                <w:szCs w:val="18"/>
              </w:rPr>
              <w:t>15</w:t>
            </w:r>
          </w:p>
        </w:tc>
        <w:tc>
          <w:tcPr>
            <w:tcW w:w="3696" w:type="dxa"/>
            <w:shd w:val="clear" w:color="auto" w:fill="auto"/>
          </w:tcPr>
          <w:p w:rsidR="0076115E" w:rsidRPr="00104021" w:rsidRDefault="0076115E" w:rsidP="00B74F58">
            <w:pPr>
              <w:suppressAutoHyphens w:val="0"/>
              <w:spacing w:before="40" w:after="120" w:line="220" w:lineRule="exact"/>
              <w:ind w:right="113"/>
              <w:rPr>
                <w:sz w:val="18"/>
                <w:szCs w:val="18"/>
              </w:rPr>
            </w:pPr>
          </w:p>
        </w:tc>
      </w:tr>
      <w:tr w:rsidR="0076115E" w:rsidRPr="00104021" w:rsidTr="0076115E">
        <w:trPr>
          <w:jc w:val="center"/>
        </w:trPr>
        <w:tc>
          <w:tcPr>
            <w:tcW w:w="3286"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External Consultant</w:t>
            </w:r>
          </w:p>
        </w:tc>
        <w:tc>
          <w:tcPr>
            <w:tcW w:w="2657" w:type="dxa"/>
            <w:shd w:val="clear" w:color="auto" w:fill="auto"/>
          </w:tcPr>
          <w:p w:rsidR="0076115E" w:rsidRPr="00104021" w:rsidRDefault="0076115E" w:rsidP="00B74F58">
            <w:pPr>
              <w:suppressAutoHyphens w:val="0"/>
              <w:spacing w:before="40" w:after="120" w:line="220" w:lineRule="exact"/>
              <w:ind w:right="113"/>
              <w:rPr>
                <w:sz w:val="18"/>
                <w:szCs w:val="18"/>
              </w:rPr>
            </w:pPr>
            <w:r>
              <w:rPr>
                <w:sz w:val="18"/>
                <w:szCs w:val="18"/>
              </w:rPr>
              <w:t>6</w:t>
            </w:r>
            <w:r w:rsidRPr="00104021">
              <w:rPr>
                <w:sz w:val="18"/>
                <w:szCs w:val="18"/>
              </w:rPr>
              <w:t xml:space="preserve">.1 to </w:t>
            </w:r>
            <w:r>
              <w:rPr>
                <w:sz w:val="18"/>
                <w:szCs w:val="18"/>
              </w:rPr>
              <w:t>6</w:t>
            </w:r>
            <w:r w:rsidRPr="00104021">
              <w:rPr>
                <w:sz w:val="18"/>
                <w:szCs w:val="18"/>
              </w:rPr>
              <w:t>.</w:t>
            </w:r>
            <w:r>
              <w:rPr>
                <w:sz w:val="18"/>
                <w:szCs w:val="18"/>
              </w:rPr>
              <w:t>15</w:t>
            </w:r>
          </w:p>
        </w:tc>
        <w:tc>
          <w:tcPr>
            <w:tcW w:w="3696"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Elaboration of this part of methodology</w:t>
            </w:r>
          </w:p>
        </w:tc>
      </w:tr>
      <w:tr w:rsidR="0076115E" w:rsidRPr="00104021" w:rsidTr="0076115E">
        <w:trPr>
          <w:jc w:val="center"/>
        </w:trPr>
        <w:tc>
          <w:tcPr>
            <w:tcW w:w="9639" w:type="dxa"/>
            <w:gridSpan w:val="3"/>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Objectives:</w:t>
            </w:r>
          </w:p>
          <w:p w:rsidR="0076115E" w:rsidRPr="00104021" w:rsidRDefault="0076115E" w:rsidP="00B74F58">
            <w:pPr>
              <w:suppressAutoHyphens w:val="0"/>
              <w:spacing w:before="40" w:after="120" w:line="220" w:lineRule="exact"/>
              <w:ind w:right="113"/>
              <w:rPr>
                <w:caps/>
                <w:sz w:val="18"/>
                <w:szCs w:val="18"/>
                <w:lang w:val="en-US"/>
              </w:rPr>
            </w:pPr>
            <w:r w:rsidRPr="00104021">
              <w:rPr>
                <w:sz w:val="18"/>
                <w:szCs w:val="18"/>
                <w:lang w:val="en-US"/>
              </w:rPr>
              <w:t xml:space="preserve">Elaboration of the detailed Master Plan for </w:t>
            </w:r>
            <w:r>
              <w:rPr>
                <w:sz w:val="18"/>
                <w:szCs w:val="18"/>
                <w:lang w:val="en-US"/>
              </w:rPr>
              <w:t>Cycling Lanes</w:t>
            </w:r>
            <w:r w:rsidRPr="00104021">
              <w:rPr>
                <w:sz w:val="18"/>
                <w:szCs w:val="18"/>
                <w:lang w:val="en-US"/>
              </w:rPr>
              <w:t xml:space="preserve"> system </w:t>
            </w:r>
            <w:r>
              <w:rPr>
                <w:sz w:val="18"/>
                <w:szCs w:val="18"/>
                <w:lang w:val="en-US"/>
              </w:rPr>
              <w:t xml:space="preserve">at Cities level </w:t>
            </w:r>
            <w:r w:rsidRPr="00104021">
              <w:rPr>
                <w:sz w:val="18"/>
                <w:szCs w:val="18"/>
                <w:lang w:val="cs-CZ" w:eastAsia="cs-CZ"/>
              </w:rPr>
              <w:t xml:space="preserve">including the respective </w:t>
            </w:r>
            <w:r>
              <w:rPr>
                <w:sz w:val="18"/>
                <w:szCs w:val="18"/>
                <w:lang w:val="cs-CZ" w:eastAsia="cs-CZ"/>
              </w:rPr>
              <w:t xml:space="preserve">Cities </w:t>
            </w:r>
            <w:r w:rsidRPr="00104021">
              <w:rPr>
                <w:sz w:val="18"/>
                <w:szCs w:val="18"/>
                <w:lang w:val="cs-CZ" w:eastAsia="cs-CZ"/>
              </w:rPr>
              <w:t>GIS maps</w:t>
            </w:r>
          </w:p>
        </w:tc>
      </w:tr>
      <w:tr w:rsidR="0076115E" w:rsidRPr="00104021" w:rsidTr="0076115E">
        <w:trPr>
          <w:trHeight w:val="2806"/>
          <w:jc w:val="center"/>
        </w:trPr>
        <w:tc>
          <w:tcPr>
            <w:tcW w:w="9639" w:type="dxa"/>
            <w:gridSpan w:val="3"/>
            <w:shd w:val="clear" w:color="auto" w:fill="auto"/>
          </w:tcPr>
          <w:p w:rsidR="0076115E" w:rsidRDefault="0076115E" w:rsidP="00B74F58">
            <w:pPr>
              <w:suppressAutoHyphens w:val="0"/>
              <w:spacing w:before="40" w:after="120" w:line="220" w:lineRule="exact"/>
              <w:ind w:left="875" w:right="113" w:hanging="875"/>
              <w:jc w:val="both"/>
              <w:rPr>
                <w:sz w:val="18"/>
                <w:szCs w:val="18"/>
              </w:rPr>
            </w:pPr>
            <w:r w:rsidRPr="00B21C95">
              <w:rPr>
                <w:sz w:val="18"/>
                <w:szCs w:val="18"/>
              </w:rPr>
              <w:t xml:space="preserve">Task </w:t>
            </w:r>
            <w:r>
              <w:rPr>
                <w:sz w:val="18"/>
                <w:szCs w:val="18"/>
              </w:rPr>
              <w:t>6</w:t>
            </w:r>
            <w:r w:rsidRPr="00B21C95">
              <w:rPr>
                <w:sz w:val="18"/>
                <w:szCs w:val="18"/>
              </w:rPr>
              <w:t>.1</w:t>
            </w:r>
            <w:r w:rsidRPr="00B21C95">
              <w:rPr>
                <w:sz w:val="18"/>
                <w:szCs w:val="18"/>
              </w:rPr>
              <w:tab/>
              <w:t>Economic and social characteristics as well as economic</w:t>
            </w:r>
            <w:r>
              <w:rPr>
                <w:sz w:val="18"/>
                <w:szCs w:val="18"/>
              </w:rPr>
              <w:t>/ population</w:t>
            </w:r>
            <w:r w:rsidRPr="00B21C95">
              <w:rPr>
                <w:sz w:val="18"/>
                <w:szCs w:val="18"/>
              </w:rPr>
              <w:t xml:space="preserve"> growth a</w:t>
            </w:r>
            <w:r>
              <w:rPr>
                <w:sz w:val="18"/>
                <w:szCs w:val="18"/>
              </w:rPr>
              <w:t>nalysis for each city;</w:t>
            </w:r>
          </w:p>
          <w:p w:rsidR="0076115E" w:rsidRPr="00B21C95" w:rsidRDefault="0076115E" w:rsidP="00B74F58">
            <w:pPr>
              <w:suppressAutoHyphens w:val="0"/>
              <w:spacing w:before="40" w:after="120" w:line="220" w:lineRule="exact"/>
              <w:ind w:left="875" w:right="113" w:hanging="875"/>
              <w:jc w:val="both"/>
              <w:rPr>
                <w:sz w:val="18"/>
                <w:szCs w:val="18"/>
              </w:rPr>
            </w:pPr>
            <w:r w:rsidRPr="003D1C9E">
              <w:rPr>
                <w:sz w:val="18"/>
                <w:szCs w:val="18"/>
              </w:rPr>
              <w:t xml:space="preserve">Task </w:t>
            </w:r>
            <w:r>
              <w:rPr>
                <w:sz w:val="18"/>
                <w:szCs w:val="18"/>
              </w:rPr>
              <w:t>6</w:t>
            </w:r>
            <w:r w:rsidRPr="003D1C9E">
              <w:rPr>
                <w:sz w:val="18"/>
                <w:szCs w:val="18"/>
              </w:rPr>
              <w:t>.</w:t>
            </w:r>
            <w:r>
              <w:rPr>
                <w:sz w:val="18"/>
                <w:szCs w:val="18"/>
              </w:rPr>
              <w:t>2</w:t>
            </w:r>
            <w:r w:rsidRPr="003D1C9E">
              <w:rPr>
                <w:sz w:val="18"/>
                <w:szCs w:val="18"/>
              </w:rPr>
              <w:tab/>
              <w:t xml:space="preserve">Basic design principles – size of cities/agglomerations, </w:t>
            </w:r>
            <w:r>
              <w:rPr>
                <w:sz w:val="18"/>
                <w:szCs w:val="18"/>
              </w:rPr>
              <w:t xml:space="preserve">bikes parking spaces, </w:t>
            </w:r>
            <w:r w:rsidRPr="003D1C9E">
              <w:rPr>
                <w:sz w:val="18"/>
                <w:szCs w:val="18"/>
              </w:rPr>
              <w:t xml:space="preserve">distances </w:t>
            </w:r>
            <w:r>
              <w:rPr>
                <w:sz w:val="18"/>
                <w:szCs w:val="18"/>
              </w:rPr>
              <w:t xml:space="preserve">from train </w:t>
            </w:r>
            <w:r w:rsidRPr="003D1C9E">
              <w:rPr>
                <w:sz w:val="18"/>
                <w:szCs w:val="18"/>
              </w:rPr>
              <w:t>stations</w:t>
            </w:r>
            <w:r>
              <w:rPr>
                <w:sz w:val="18"/>
                <w:szCs w:val="18"/>
              </w:rPr>
              <w:t>/ buses-trams stops</w:t>
            </w:r>
            <w:r w:rsidRPr="003D1C9E">
              <w:rPr>
                <w:sz w:val="18"/>
                <w:szCs w:val="18"/>
              </w:rPr>
              <w:t>, their design, equipment and services</w:t>
            </w:r>
            <w:r>
              <w:rPr>
                <w:sz w:val="18"/>
                <w:szCs w:val="18"/>
              </w:rPr>
              <w:t>;</w:t>
            </w:r>
          </w:p>
          <w:p w:rsidR="0076115E" w:rsidRPr="00B21C95" w:rsidRDefault="0076115E" w:rsidP="00B74F58">
            <w:pPr>
              <w:suppressAutoHyphens w:val="0"/>
              <w:spacing w:before="40" w:after="120" w:line="220" w:lineRule="exact"/>
              <w:ind w:left="875" w:right="113" w:hanging="875"/>
              <w:jc w:val="both"/>
              <w:rPr>
                <w:sz w:val="18"/>
                <w:szCs w:val="18"/>
                <w:lang w:val="en-US"/>
              </w:rPr>
            </w:pPr>
            <w:r w:rsidRPr="00B21C95">
              <w:rPr>
                <w:sz w:val="18"/>
                <w:szCs w:val="18"/>
                <w:lang w:val="en-US"/>
              </w:rPr>
              <w:t xml:space="preserve">Task </w:t>
            </w:r>
            <w:r>
              <w:rPr>
                <w:sz w:val="18"/>
                <w:szCs w:val="18"/>
                <w:lang w:val="en-US"/>
              </w:rPr>
              <w:t>6</w:t>
            </w:r>
            <w:r w:rsidRPr="00B21C95">
              <w:rPr>
                <w:sz w:val="18"/>
                <w:szCs w:val="18"/>
                <w:lang w:val="en-US"/>
              </w:rPr>
              <w:t>.</w:t>
            </w:r>
            <w:r>
              <w:rPr>
                <w:sz w:val="18"/>
                <w:szCs w:val="18"/>
                <w:lang w:val="en-US"/>
              </w:rPr>
              <w:t>3</w:t>
            </w:r>
            <w:r w:rsidRPr="00B21C95">
              <w:rPr>
                <w:sz w:val="18"/>
                <w:szCs w:val="18"/>
                <w:lang w:val="en-US"/>
              </w:rPr>
              <w:t xml:space="preserve"> </w:t>
            </w:r>
            <w:r w:rsidRPr="00B21C95">
              <w:rPr>
                <w:sz w:val="18"/>
                <w:szCs w:val="18"/>
                <w:lang w:val="en-US"/>
              </w:rPr>
              <w:tab/>
              <w:t xml:space="preserve">Design speeds, upgrading of existing </w:t>
            </w:r>
            <w:r>
              <w:rPr>
                <w:sz w:val="18"/>
                <w:szCs w:val="18"/>
                <w:lang w:val="en-US"/>
              </w:rPr>
              <w:t xml:space="preserve">City </w:t>
            </w:r>
            <w:r w:rsidRPr="00B21C95">
              <w:rPr>
                <w:sz w:val="18"/>
                <w:szCs w:val="18"/>
                <w:lang w:val="en-US"/>
              </w:rPr>
              <w:t>l</w:t>
            </w:r>
            <w:r>
              <w:rPr>
                <w:sz w:val="18"/>
                <w:szCs w:val="18"/>
                <w:lang w:val="en-US"/>
              </w:rPr>
              <w:t>a</w:t>
            </w:r>
            <w:r w:rsidRPr="00B21C95">
              <w:rPr>
                <w:sz w:val="18"/>
                <w:szCs w:val="18"/>
                <w:lang w:val="en-US"/>
              </w:rPr>
              <w:t>nes/building of new l</w:t>
            </w:r>
            <w:r>
              <w:rPr>
                <w:sz w:val="18"/>
                <w:szCs w:val="18"/>
                <w:lang w:val="en-US"/>
              </w:rPr>
              <w:t>a</w:t>
            </w:r>
            <w:r w:rsidRPr="00B21C95">
              <w:rPr>
                <w:sz w:val="18"/>
                <w:szCs w:val="18"/>
                <w:lang w:val="en-US"/>
              </w:rPr>
              <w:t>nes, types of operation (</w:t>
            </w:r>
            <w:r>
              <w:rPr>
                <w:sz w:val="18"/>
                <w:szCs w:val="18"/>
                <w:lang w:val="en-US"/>
              </w:rPr>
              <w:t>types of bikes</w:t>
            </w:r>
            <w:r w:rsidRPr="00B21C95">
              <w:rPr>
                <w:sz w:val="18"/>
                <w:szCs w:val="18"/>
                <w:lang w:val="en-US"/>
              </w:rPr>
              <w:t>)</w:t>
            </w:r>
            <w:r>
              <w:rPr>
                <w:sz w:val="18"/>
                <w:szCs w:val="18"/>
                <w:lang w:val="en-US"/>
              </w:rPr>
              <w:t>;</w:t>
            </w:r>
          </w:p>
          <w:p w:rsidR="0076115E" w:rsidRPr="00B21C95" w:rsidRDefault="0076115E" w:rsidP="00B74F58">
            <w:pPr>
              <w:suppressAutoHyphens w:val="0"/>
              <w:spacing w:before="40" w:after="120" w:line="220" w:lineRule="exact"/>
              <w:ind w:left="875" w:right="113" w:hanging="875"/>
              <w:jc w:val="both"/>
              <w:rPr>
                <w:sz w:val="18"/>
                <w:szCs w:val="18"/>
                <w:lang w:val="en-US"/>
              </w:rPr>
            </w:pPr>
            <w:r w:rsidRPr="00B21C95">
              <w:rPr>
                <w:sz w:val="18"/>
                <w:szCs w:val="18"/>
                <w:lang w:val="en-US"/>
              </w:rPr>
              <w:t xml:space="preserve">Task </w:t>
            </w:r>
            <w:r>
              <w:rPr>
                <w:sz w:val="18"/>
                <w:szCs w:val="18"/>
                <w:lang w:val="en-US"/>
              </w:rPr>
              <w:t>6</w:t>
            </w:r>
            <w:r w:rsidRPr="00B21C95">
              <w:rPr>
                <w:sz w:val="18"/>
                <w:szCs w:val="18"/>
                <w:lang w:val="en-US"/>
              </w:rPr>
              <w:t>.</w:t>
            </w:r>
            <w:r>
              <w:rPr>
                <w:sz w:val="18"/>
                <w:szCs w:val="18"/>
                <w:lang w:val="en-US"/>
              </w:rPr>
              <w:t>4</w:t>
            </w:r>
            <w:r w:rsidRPr="00B21C95">
              <w:rPr>
                <w:sz w:val="18"/>
                <w:szCs w:val="18"/>
                <w:lang w:val="en-US"/>
              </w:rPr>
              <w:tab/>
              <w:t>Construction, maintenance and operation average unit costs (new links, rehabilitation)</w:t>
            </w:r>
            <w:r>
              <w:rPr>
                <w:sz w:val="18"/>
                <w:szCs w:val="18"/>
                <w:lang w:val="en-US"/>
              </w:rPr>
              <w:t>;</w:t>
            </w:r>
          </w:p>
          <w:p w:rsidR="0076115E" w:rsidRPr="00B21C95" w:rsidRDefault="0076115E" w:rsidP="00B74F58">
            <w:pPr>
              <w:suppressAutoHyphens w:val="0"/>
              <w:spacing w:before="40" w:after="120" w:line="220" w:lineRule="exact"/>
              <w:ind w:left="875" w:right="113" w:hanging="875"/>
              <w:jc w:val="both"/>
              <w:rPr>
                <w:sz w:val="18"/>
                <w:szCs w:val="18"/>
                <w:lang w:val="en-US"/>
              </w:rPr>
            </w:pPr>
            <w:r w:rsidRPr="00B21C95">
              <w:rPr>
                <w:sz w:val="18"/>
                <w:szCs w:val="18"/>
                <w:lang w:val="en-US"/>
              </w:rPr>
              <w:t xml:space="preserve">Task </w:t>
            </w:r>
            <w:r>
              <w:rPr>
                <w:sz w:val="18"/>
                <w:szCs w:val="18"/>
                <w:lang w:val="en-US"/>
              </w:rPr>
              <w:t>6</w:t>
            </w:r>
            <w:r w:rsidRPr="00B21C95">
              <w:rPr>
                <w:sz w:val="18"/>
                <w:szCs w:val="18"/>
                <w:lang w:val="en-US"/>
              </w:rPr>
              <w:t>.</w:t>
            </w:r>
            <w:r>
              <w:rPr>
                <w:sz w:val="18"/>
                <w:szCs w:val="18"/>
                <w:lang w:val="en-US"/>
              </w:rPr>
              <w:t>5</w:t>
            </w:r>
            <w:r w:rsidRPr="00B21C95">
              <w:rPr>
                <w:sz w:val="18"/>
                <w:szCs w:val="18"/>
                <w:lang w:val="en-US"/>
              </w:rPr>
              <w:tab/>
              <w:t>Information, communication and signaling systems</w:t>
            </w:r>
            <w:r>
              <w:rPr>
                <w:sz w:val="18"/>
                <w:szCs w:val="18"/>
                <w:lang w:val="en-US"/>
              </w:rPr>
              <w:t xml:space="preserve"> as well as other safety features/technical parameters;</w:t>
            </w:r>
          </w:p>
          <w:p w:rsidR="0076115E" w:rsidRPr="00B21C95" w:rsidRDefault="0076115E" w:rsidP="00B74F58">
            <w:pPr>
              <w:suppressAutoHyphens w:val="0"/>
              <w:spacing w:before="40" w:after="120" w:line="220" w:lineRule="exact"/>
              <w:ind w:left="875" w:right="113" w:hanging="875"/>
              <w:jc w:val="both"/>
              <w:rPr>
                <w:sz w:val="18"/>
                <w:szCs w:val="18"/>
                <w:lang w:val="en-US"/>
              </w:rPr>
            </w:pPr>
            <w:r w:rsidRPr="00B21C95">
              <w:rPr>
                <w:sz w:val="18"/>
                <w:szCs w:val="18"/>
                <w:lang w:val="en-US"/>
              </w:rPr>
              <w:t xml:space="preserve">Task </w:t>
            </w:r>
            <w:r>
              <w:rPr>
                <w:sz w:val="18"/>
                <w:szCs w:val="18"/>
                <w:lang w:val="en-US"/>
              </w:rPr>
              <w:t>6</w:t>
            </w:r>
            <w:r w:rsidRPr="00B21C95">
              <w:rPr>
                <w:sz w:val="18"/>
                <w:szCs w:val="18"/>
                <w:lang w:val="en-US"/>
              </w:rPr>
              <w:t>.</w:t>
            </w:r>
            <w:r>
              <w:rPr>
                <w:sz w:val="18"/>
                <w:szCs w:val="18"/>
                <w:lang w:val="en-US"/>
              </w:rPr>
              <w:t>6</w:t>
            </w:r>
            <w:r w:rsidRPr="00B21C95">
              <w:rPr>
                <w:sz w:val="18"/>
                <w:szCs w:val="18"/>
                <w:lang w:val="en-US"/>
              </w:rPr>
              <w:tab/>
              <w:t>Maintenance, operation and managemen</w:t>
            </w:r>
            <w:r>
              <w:rPr>
                <w:sz w:val="18"/>
                <w:szCs w:val="18"/>
                <w:lang w:val="en-US"/>
              </w:rPr>
              <w:t>t;</w:t>
            </w:r>
          </w:p>
          <w:p w:rsidR="0076115E" w:rsidRPr="00AC65A3" w:rsidRDefault="0076115E" w:rsidP="00B74F58">
            <w:pPr>
              <w:suppressAutoHyphens w:val="0"/>
              <w:spacing w:before="40" w:after="120" w:line="220" w:lineRule="exact"/>
              <w:ind w:left="875" w:right="113" w:hanging="875"/>
              <w:jc w:val="both"/>
              <w:rPr>
                <w:sz w:val="18"/>
                <w:szCs w:val="18"/>
              </w:rPr>
            </w:pPr>
            <w:r w:rsidRPr="00B21C95">
              <w:rPr>
                <w:sz w:val="18"/>
                <w:szCs w:val="18"/>
                <w:lang w:val="en-US"/>
              </w:rPr>
              <w:t xml:space="preserve">Task </w:t>
            </w:r>
            <w:r>
              <w:rPr>
                <w:sz w:val="18"/>
                <w:szCs w:val="18"/>
                <w:lang w:val="en-US"/>
              </w:rPr>
              <w:t>6</w:t>
            </w:r>
            <w:r w:rsidRPr="00B21C95">
              <w:rPr>
                <w:sz w:val="18"/>
                <w:szCs w:val="18"/>
                <w:lang w:val="en-US"/>
              </w:rPr>
              <w:t>.</w:t>
            </w:r>
            <w:r>
              <w:rPr>
                <w:sz w:val="18"/>
                <w:szCs w:val="18"/>
                <w:lang w:val="en-US"/>
              </w:rPr>
              <w:t>7</w:t>
            </w:r>
            <w:r w:rsidRPr="00B21C95">
              <w:rPr>
                <w:sz w:val="18"/>
                <w:szCs w:val="18"/>
                <w:lang w:val="en-US"/>
              </w:rPr>
              <w:tab/>
              <w:t>Costs and benefits/revenues, economic and risk analyses, social and environmental impacts</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 xml:space="preserve">Task </w:t>
            </w:r>
            <w:r>
              <w:rPr>
                <w:sz w:val="18"/>
                <w:szCs w:val="18"/>
                <w:lang w:val="en-US"/>
              </w:rPr>
              <w:t>6</w:t>
            </w:r>
            <w:r w:rsidRPr="00104021">
              <w:rPr>
                <w:sz w:val="18"/>
                <w:szCs w:val="18"/>
                <w:lang w:val="en-US"/>
              </w:rPr>
              <w:t>.</w:t>
            </w:r>
            <w:r>
              <w:rPr>
                <w:sz w:val="18"/>
                <w:szCs w:val="18"/>
                <w:lang w:val="en-US"/>
              </w:rPr>
              <w:t>8</w:t>
            </w:r>
            <w:r w:rsidRPr="00104021">
              <w:rPr>
                <w:sz w:val="18"/>
                <w:szCs w:val="18"/>
                <w:lang w:val="en-US"/>
              </w:rPr>
              <w:tab/>
            </w:r>
            <w:r>
              <w:rPr>
                <w:sz w:val="18"/>
                <w:szCs w:val="18"/>
                <w:lang w:val="en-US"/>
              </w:rPr>
              <w:t xml:space="preserve">Cities’ Networks of Cycling Lanes </w:t>
            </w:r>
            <w:r w:rsidRPr="00104021">
              <w:rPr>
                <w:sz w:val="18"/>
                <w:szCs w:val="18"/>
                <w:lang w:val="en-US"/>
              </w:rPr>
              <w:t>incl</w:t>
            </w:r>
            <w:r>
              <w:rPr>
                <w:sz w:val="18"/>
                <w:szCs w:val="18"/>
                <w:lang w:val="en-US"/>
              </w:rPr>
              <w:t>uding</w:t>
            </w:r>
            <w:r w:rsidRPr="00104021">
              <w:rPr>
                <w:sz w:val="18"/>
                <w:szCs w:val="18"/>
                <w:lang w:val="en-US"/>
              </w:rPr>
              <w:t xml:space="preserve"> its connections to </w:t>
            </w:r>
            <w:r>
              <w:rPr>
                <w:sz w:val="18"/>
                <w:szCs w:val="18"/>
                <w:lang w:val="en-US"/>
              </w:rPr>
              <w:t>Cities public transport networks ;</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 xml:space="preserve">Task </w:t>
            </w:r>
            <w:r>
              <w:rPr>
                <w:sz w:val="18"/>
                <w:szCs w:val="18"/>
                <w:lang w:val="en-US"/>
              </w:rPr>
              <w:t>6</w:t>
            </w:r>
            <w:r w:rsidRPr="00104021">
              <w:rPr>
                <w:sz w:val="18"/>
                <w:szCs w:val="18"/>
                <w:lang w:val="en-US"/>
              </w:rPr>
              <w:t>.</w:t>
            </w:r>
            <w:r>
              <w:rPr>
                <w:sz w:val="18"/>
                <w:szCs w:val="18"/>
                <w:lang w:val="en-US"/>
              </w:rPr>
              <w:t>9</w:t>
            </w:r>
            <w:r w:rsidRPr="00104021">
              <w:rPr>
                <w:sz w:val="18"/>
                <w:szCs w:val="18"/>
                <w:lang w:val="en-US"/>
              </w:rPr>
              <w:tab/>
              <w:t xml:space="preserve">Alignment of individual </w:t>
            </w:r>
            <w:r>
              <w:rPr>
                <w:sz w:val="18"/>
                <w:szCs w:val="18"/>
                <w:lang w:val="en-US"/>
              </w:rPr>
              <w:t>lanes</w:t>
            </w:r>
            <w:r w:rsidRPr="00104021">
              <w:rPr>
                <w:sz w:val="18"/>
                <w:szCs w:val="18"/>
                <w:lang w:val="en-US"/>
              </w:rPr>
              <w:t>/links</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 xml:space="preserve">Task </w:t>
            </w:r>
            <w:r>
              <w:rPr>
                <w:sz w:val="18"/>
                <w:szCs w:val="18"/>
                <w:lang w:val="en-US"/>
              </w:rPr>
              <w:t>6</w:t>
            </w:r>
            <w:r w:rsidRPr="00104021">
              <w:rPr>
                <w:sz w:val="18"/>
                <w:szCs w:val="18"/>
                <w:lang w:val="en-US"/>
              </w:rPr>
              <w:t>.</w:t>
            </w:r>
            <w:r>
              <w:rPr>
                <w:sz w:val="18"/>
                <w:szCs w:val="18"/>
                <w:lang w:val="en-US"/>
              </w:rPr>
              <w:t>10</w:t>
            </w:r>
            <w:r w:rsidRPr="00104021">
              <w:rPr>
                <w:sz w:val="18"/>
                <w:szCs w:val="18"/>
                <w:lang w:val="en-US"/>
              </w:rPr>
              <w:tab/>
              <w:t>Construction schedule, priorities, phasing, Master Plan time limits (2030 and 2050)</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 xml:space="preserve">Task </w:t>
            </w:r>
            <w:r>
              <w:rPr>
                <w:sz w:val="18"/>
                <w:szCs w:val="18"/>
                <w:lang w:val="en-US"/>
              </w:rPr>
              <w:t>6</w:t>
            </w:r>
            <w:r w:rsidRPr="00104021">
              <w:rPr>
                <w:sz w:val="18"/>
                <w:szCs w:val="18"/>
                <w:lang w:val="en-US"/>
              </w:rPr>
              <w:t>.</w:t>
            </w:r>
            <w:r>
              <w:rPr>
                <w:sz w:val="18"/>
                <w:szCs w:val="18"/>
                <w:lang w:val="en-US"/>
              </w:rPr>
              <w:t>11</w:t>
            </w:r>
            <w:r w:rsidRPr="00104021">
              <w:rPr>
                <w:sz w:val="18"/>
                <w:szCs w:val="18"/>
                <w:lang w:val="en-US"/>
              </w:rPr>
              <w:tab/>
              <w:t>Construction, maintenance and operation costs</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 xml:space="preserve">Task </w:t>
            </w:r>
            <w:r>
              <w:rPr>
                <w:sz w:val="18"/>
                <w:szCs w:val="18"/>
                <w:lang w:val="en-US"/>
              </w:rPr>
              <w:t>6</w:t>
            </w:r>
            <w:r w:rsidRPr="00104021">
              <w:rPr>
                <w:sz w:val="18"/>
                <w:szCs w:val="18"/>
                <w:lang w:val="en-US"/>
              </w:rPr>
              <w:t>.</w:t>
            </w:r>
            <w:r>
              <w:rPr>
                <w:sz w:val="18"/>
                <w:szCs w:val="18"/>
                <w:lang w:val="en-US"/>
              </w:rPr>
              <w:t>12</w:t>
            </w:r>
            <w:r w:rsidRPr="00104021">
              <w:rPr>
                <w:sz w:val="18"/>
                <w:szCs w:val="18"/>
                <w:lang w:val="en-US"/>
              </w:rPr>
              <w:tab/>
              <w:t xml:space="preserve">GIS maps of </w:t>
            </w:r>
            <w:r>
              <w:rPr>
                <w:sz w:val="18"/>
                <w:szCs w:val="18"/>
                <w:lang w:val="en-US"/>
              </w:rPr>
              <w:t>Cities’ Networks of Cycling Lanes</w:t>
            </w:r>
            <w:r w:rsidRPr="00104021">
              <w:rPr>
                <w:sz w:val="18"/>
                <w:szCs w:val="18"/>
                <w:lang w:val="en-US"/>
              </w:rPr>
              <w:t xml:space="preserve"> </w:t>
            </w:r>
            <w:r>
              <w:rPr>
                <w:sz w:val="18"/>
                <w:szCs w:val="18"/>
                <w:lang w:val="en-US"/>
              </w:rPr>
              <w:t xml:space="preserve">for each City; </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 xml:space="preserve">Task </w:t>
            </w:r>
            <w:r>
              <w:rPr>
                <w:sz w:val="18"/>
                <w:szCs w:val="18"/>
                <w:lang w:val="en-US"/>
              </w:rPr>
              <w:t>6</w:t>
            </w:r>
            <w:r w:rsidRPr="00104021">
              <w:rPr>
                <w:sz w:val="18"/>
                <w:szCs w:val="18"/>
                <w:lang w:val="en-US"/>
              </w:rPr>
              <w:t>.</w:t>
            </w:r>
            <w:r>
              <w:rPr>
                <w:sz w:val="18"/>
                <w:szCs w:val="18"/>
                <w:lang w:val="en-US"/>
              </w:rPr>
              <w:t>13</w:t>
            </w:r>
            <w:r w:rsidRPr="00104021">
              <w:rPr>
                <w:sz w:val="18"/>
                <w:szCs w:val="18"/>
                <w:lang w:val="en-US"/>
              </w:rPr>
              <w:tab/>
              <w:t xml:space="preserve">Identification of  interconnections with </w:t>
            </w:r>
            <w:r>
              <w:rPr>
                <w:sz w:val="18"/>
                <w:szCs w:val="18"/>
                <w:lang w:val="en-US"/>
              </w:rPr>
              <w:t>public transport components (buses, trams, light trains, underground</w:t>
            </w:r>
            <w:r w:rsidRPr="00104021">
              <w:rPr>
                <w:sz w:val="18"/>
                <w:szCs w:val="18"/>
                <w:lang w:val="en-US"/>
              </w:rPr>
              <w:t>)</w:t>
            </w:r>
            <w:r>
              <w:rPr>
                <w:sz w:val="18"/>
                <w:szCs w:val="18"/>
                <w:lang w:val="en-US"/>
              </w:rPr>
              <w:t>;</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 xml:space="preserve">Task </w:t>
            </w:r>
            <w:r>
              <w:rPr>
                <w:sz w:val="18"/>
                <w:szCs w:val="18"/>
                <w:lang w:val="en-US"/>
              </w:rPr>
              <w:t>6</w:t>
            </w:r>
            <w:r w:rsidRPr="00104021">
              <w:rPr>
                <w:sz w:val="18"/>
                <w:szCs w:val="18"/>
                <w:lang w:val="en-US"/>
              </w:rPr>
              <w:t>.</w:t>
            </w:r>
            <w:r>
              <w:rPr>
                <w:sz w:val="18"/>
                <w:szCs w:val="18"/>
                <w:lang w:val="en-US"/>
              </w:rPr>
              <w:t xml:space="preserve">14   </w:t>
            </w:r>
            <w:r w:rsidRPr="00104021">
              <w:rPr>
                <w:sz w:val="18"/>
                <w:szCs w:val="18"/>
                <w:lang w:val="en-US"/>
              </w:rPr>
              <w:t xml:space="preserve">Identification of </w:t>
            </w:r>
            <w:r>
              <w:rPr>
                <w:sz w:val="18"/>
                <w:szCs w:val="18"/>
                <w:lang w:val="en-US"/>
              </w:rPr>
              <w:t>co</w:t>
            </w:r>
            <w:r w:rsidRPr="00104021">
              <w:rPr>
                <w:sz w:val="18"/>
                <w:szCs w:val="18"/>
                <w:lang w:val="en-US"/>
              </w:rPr>
              <w:t xml:space="preserve">nnections </w:t>
            </w:r>
            <w:r>
              <w:rPr>
                <w:sz w:val="18"/>
                <w:szCs w:val="18"/>
                <w:lang w:val="en-US"/>
              </w:rPr>
              <w:t>with the International Network of Cycling Lanes;</w:t>
            </w:r>
          </w:p>
          <w:p w:rsidR="0076115E" w:rsidRPr="00104021" w:rsidRDefault="0076115E" w:rsidP="00B74F58">
            <w:pPr>
              <w:suppressAutoHyphens w:val="0"/>
              <w:spacing w:before="40" w:after="120" w:line="220" w:lineRule="exact"/>
              <w:ind w:left="875" w:right="113" w:hanging="875"/>
              <w:jc w:val="both"/>
              <w:rPr>
                <w:sz w:val="18"/>
                <w:szCs w:val="18"/>
                <w:lang w:val="en-US"/>
              </w:rPr>
            </w:pPr>
            <w:r w:rsidRPr="00104021">
              <w:rPr>
                <w:sz w:val="18"/>
                <w:szCs w:val="18"/>
                <w:lang w:val="en-US"/>
              </w:rPr>
              <w:t xml:space="preserve">Task </w:t>
            </w:r>
            <w:r>
              <w:rPr>
                <w:sz w:val="18"/>
                <w:szCs w:val="18"/>
                <w:lang w:val="en-US"/>
              </w:rPr>
              <w:t>6</w:t>
            </w:r>
            <w:r w:rsidRPr="00104021">
              <w:rPr>
                <w:sz w:val="18"/>
                <w:szCs w:val="18"/>
                <w:lang w:val="en-US"/>
              </w:rPr>
              <w:t>.</w:t>
            </w:r>
            <w:r>
              <w:rPr>
                <w:sz w:val="18"/>
                <w:szCs w:val="18"/>
                <w:lang w:val="en-US"/>
              </w:rPr>
              <w:t>15</w:t>
            </w:r>
            <w:r w:rsidRPr="00104021">
              <w:rPr>
                <w:sz w:val="18"/>
                <w:szCs w:val="18"/>
                <w:lang w:val="en-US"/>
              </w:rPr>
              <w:tab/>
              <w:t>Identification of possible missing links</w:t>
            </w:r>
            <w:r>
              <w:rPr>
                <w:sz w:val="18"/>
                <w:szCs w:val="18"/>
                <w:lang w:val="en-US"/>
              </w:rPr>
              <w:t xml:space="preserve"> along Cities Cycling networks or with public transport networks. </w:t>
            </w:r>
            <w:r w:rsidRPr="00104021">
              <w:rPr>
                <w:sz w:val="18"/>
                <w:szCs w:val="18"/>
                <w:lang w:val="en-US"/>
              </w:rPr>
              <w:t xml:space="preserve"> </w:t>
            </w:r>
          </w:p>
        </w:tc>
      </w:tr>
      <w:tr w:rsidR="0076115E" w:rsidRPr="00104021" w:rsidTr="0076115E">
        <w:trPr>
          <w:jc w:val="center"/>
        </w:trPr>
        <w:tc>
          <w:tcPr>
            <w:tcW w:w="9639" w:type="dxa"/>
            <w:gridSpan w:val="3"/>
            <w:shd w:val="clear" w:color="auto" w:fill="auto"/>
          </w:tcPr>
          <w:p w:rsidR="0076115E" w:rsidRPr="00AC65A3" w:rsidRDefault="002D0014" w:rsidP="002D0014">
            <w:pPr>
              <w:keepNext/>
              <w:keepLines/>
              <w:suppressAutoHyphens w:val="0"/>
              <w:spacing w:before="40" w:after="120" w:line="220" w:lineRule="exact"/>
              <w:ind w:right="113"/>
              <w:rPr>
                <w:caps/>
                <w:sz w:val="18"/>
                <w:szCs w:val="18"/>
              </w:rPr>
            </w:pPr>
            <w:r>
              <w:rPr>
                <w:sz w:val="18"/>
                <w:szCs w:val="18"/>
                <w:lang w:val="en-US"/>
              </w:rPr>
              <w:t>1.</w:t>
            </w:r>
            <w:r>
              <w:rPr>
                <w:sz w:val="18"/>
                <w:szCs w:val="18"/>
                <w:lang w:val="en-US"/>
              </w:rPr>
              <w:tab/>
            </w:r>
            <w:r w:rsidR="0076115E">
              <w:rPr>
                <w:sz w:val="18"/>
                <w:szCs w:val="18"/>
                <w:lang w:val="en-US"/>
              </w:rPr>
              <w:t>Cities’ Networks of Cycling Lanes;</w:t>
            </w:r>
          </w:p>
          <w:p w:rsidR="0076115E" w:rsidRPr="00104021" w:rsidRDefault="002D0014" w:rsidP="002D0014">
            <w:pPr>
              <w:keepNext/>
              <w:keepLines/>
              <w:suppressAutoHyphens w:val="0"/>
              <w:spacing w:before="40" w:after="120" w:line="220" w:lineRule="exact"/>
              <w:ind w:right="113"/>
              <w:rPr>
                <w:caps/>
                <w:sz w:val="18"/>
                <w:szCs w:val="18"/>
              </w:rPr>
            </w:pPr>
            <w:r>
              <w:rPr>
                <w:sz w:val="18"/>
                <w:szCs w:val="18"/>
              </w:rPr>
              <w:t>2.</w:t>
            </w:r>
            <w:r>
              <w:rPr>
                <w:sz w:val="18"/>
                <w:szCs w:val="18"/>
              </w:rPr>
              <w:tab/>
            </w:r>
            <w:r w:rsidR="0076115E" w:rsidRPr="00104021">
              <w:rPr>
                <w:sz w:val="18"/>
                <w:szCs w:val="18"/>
              </w:rPr>
              <w:t xml:space="preserve">GIS presentation of </w:t>
            </w:r>
            <w:r w:rsidR="0076115E" w:rsidRPr="003D1C9E">
              <w:rPr>
                <w:sz w:val="18"/>
                <w:szCs w:val="18"/>
              </w:rPr>
              <w:t>Cities’ Networks of Cycling Lanes</w:t>
            </w:r>
            <w:r w:rsidR="0076115E">
              <w:rPr>
                <w:sz w:val="18"/>
                <w:szCs w:val="18"/>
              </w:rPr>
              <w:t>;</w:t>
            </w:r>
          </w:p>
        </w:tc>
      </w:tr>
      <w:tr w:rsidR="0076115E" w:rsidRPr="00104021" w:rsidTr="0076115E">
        <w:trPr>
          <w:jc w:val="center"/>
        </w:trPr>
        <w:tc>
          <w:tcPr>
            <w:tcW w:w="9639" w:type="dxa"/>
            <w:gridSpan w:val="3"/>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Presentation of </w:t>
            </w:r>
            <w:r>
              <w:rPr>
                <w:sz w:val="18"/>
                <w:szCs w:val="18"/>
              </w:rPr>
              <w:t xml:space="preserve"> </w:t>
            </w:r>
            <w:r w:rsidRPr="003D1C9E">
              <w:rPr>
                <w:sz w:val="18"/>
                <w:szCs w:val="18"/>
              </w:rPr>
              <w:t>Cities’ Networks of Cycling Lanes</w:t>
            </w:r>
          </w:p>
        </w:tc>
      </w:tr>
      <w:tr w:rsidR="0076115E" w:rsidRPr="00104021" w:rsidTr="0076115E">
        <w:trPr>
          <w:jc w:val="center"/>
        </w:trPr>
        <w:tc>
          <w:tcPr>
            <w:tcW w:w="9639" w:type="dxa"/>
            <w:gridSpan w:val="3"/>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Provide major data for the continuation of the work</w:t>
            </w:r>
          </w:p>
        </w:tc>
      </w:tr>
    </w:tbl>
    <w:p w:rsidR="0076115E" w:rsidRDefault="0076115E" w:rsidP="0025474B">
      <w:pPr>
        <w:pStyle w:val="SingleTxtG"/>
      </w:pPr>
      <w:r>
        <w:br w:type="page"/>
      </w:r>
    </w:p>
    <w:tbl>
      <w:tblPr>
        <w:tblW w:w="9639"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02"/>
        <w:gridCol w:w="2018"/>
        <w:gridCol w:w="2821"/>
        <w:gridCol w:w="3298"/>
      </w:tblGrid>
      <w:tr w:rsidR="0076115E" w:rsidRPr="003C3E4E" w:rsidTr="00B74F58">
        <w:trPr>
          <w:tblHeader/>
          <w:jc w:val="center"/>
        </w:trPr>
        <w:tc>
          <w:tcPr>
            <w:tcW w:w="7889" w:type="dxa"/>
            <w:gridSpan w:val="4"/>
            <w:tcBorders>
              <w:top w:val="single" w:sz="4" w:space="0" w:color="auto"/>
              <w:bottom w:val="single" w:sz="12" w:space="0" w:color="auto"/>
            </w:tcBorders>
            <w:shd w:val="clear" w:color="auto" w:fill="auto"/>
            <w:vAlign w:val="bottom"/>
          </w:tcPr>
          <w:p w:rsidR="0076115E" w:rsidRPr="003C3E4E" w:rsidRDefault="0076115E" w:rsidP="00B74F58">
            <w:pPr>
              <w:pageBreakBefore/>
              <w:suppressAutoHyphens w:val="0"/>
              <w:spacing w:before="80" w:after="80" w:line="200" w:lineRule="exact"/>
              <w:ind w:right="113"/>
              <w:rPr>
                <w:i/>
                <w:sz w:val="16"/>
                <w:szCs w:val="18"/>
                <w:lang w:val="en-US"/>
              </w:rPr>
            </w:pPr>
            <w:r w:rsidRPr="003C3E4E">
              <w:rPr>
                <w:i/>
                <w:sz w:val="16"/>
                <w:szCs w:val="18"/>
                <w:lang w:val="en-US"/>
              </w:rPr>
              <w:lastRenderedPageBreak/>
              <w:br w:type="page"/>
              <w:t>Work Package Description</w:t>
            </w:r>
          </w:p>
        </w:tc>
      </w:tr>
      <w:tr w:rsidR="0076115E" w:rsidRPr="00104021" w:rsidTr="00B74F58">
        <w:trPr>
          <w:jc w:val="center"/>
        </w:trPr>
        <w:tc>
          <w:tcPr>
            <w:tcW w:w="5190" w:type="dxa"/>
            <w:gridSpan w:val="3"/>
            <w:tcBorders>
              <w:top w:val="single" w:sz="12" w:space="0" w:color="auto"/>
            </w:tcBorders>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Title: </w:t>
            </w:r>
            <w:r w:rsidRPr="00104021">
              <w:rPr>
                <w:sz w:val="18"/>
                <w:szCs w:val="18"/>
                <w:lang w:val="en-US"/>
              </w:rPr>
              <w:t>Addressing funding questions</w:t>
            </w:r>
          </w:p>
        </w:tc>
        <w:tc>
          <w:tcPr>
            <w:tcW w:w="2699" w:type="dxa"/>
            <w:tcBorders>
              <w:top w:val="single" w:sz="12" w:space="0" w:color="auto"/>
            </w:tcBorders>
            <w:shd w:val="clear" w:color="auto" w:fill="auto"/>
          </w:tcPr>
          <w:p w:rsidR="0076115E" w:rsidRPr="00E23A61" w:rsidRDefault="0076115E" w:rsidP="00B74F58">
            <w:pPr>
              <w:suppressAutoHyphens w:val="0"/>
              <w:spacing w:before="40" w:after="120" w:line="220" w:lineRule="exact"/>
              <w:ind w:right="113"/>
              <w:rPr>
                <w:b/>
                <w:sz w:val="18"/>
                <w:szCs w:val="18"/>
              </w:rPr>
            </w:pPr>
            <w:r w:rsidRPr="00E23A61">
              <w:rPr>
                <w:b/>
                <w:sz w:val="18"/>
                <w:szCs w:val="18"/>
              </w:rPr>
              <w:t>Working Package No 7</w:t>
            </w:r>
          </w:p>
        </w:tc>
      </w:tr>
      <w:tr w:rsidR="0076115E" w:rsidRPr="00104021" w:rsidTr="00B74F58">
        <w:trPr>
          <w:jc w:val="center"/>
        </w:trPr>
        <w:tc>
          <w:tcPr>
            <w:tcW w:w="2881" w:type="dxa"/>
            <w:gridSpan w:val="2"/>
            <w:shd w:val="clear" w:color="auto" w:fill="auto"/>
          </w:tcPr>
          <w:p w:rsidR="0076115E" w:rsidRPr="00104021" w:rsidRDefault="0076115E" w:rsidP="00B74F58">
            <w:pPr>
              <w:pStyle w:val="BodyText"/>
              <w:spacing w:before="40" w:after="120" w:line="220" w:lineRule="exact"/>
              <w:ind w:right="113"/>
              <w:rPr>
                <w:b w:val="0"/>
                <w:sz w:val="18"/>
                <w:szCs w:val="18"/>
              </w:rPr>
            </w:pPr>
            <w:r w:rsidRPr="00104021">
              <w:rPr>
                <w:b w:val="0"/>
                <w:sz w:val="18"/>
                <w:szCs w:val="18"/>
              </w:rPr>
              <w:t>Start: Month</w:t>
            </w:r>
            <w:r w:rsidRPr="00104021">
              <w:rPr>
                <w:b w:val="0"/>
                <w:sz w:val="18"/>
                <w:szCs w:val="18"/>
              </w:rPr>
              <w:tab/>
            </w:r>
            <w:r>
              <w:rPr>
                <w:b w:val="0"/>
                <w:sz w:val="18"/>
                <w:szCs w:val="18"/>
              </w:rPr>
              <w:t>12</w:t>
            </w:r>
          </w:p>
        </w:tc>
        <w:tc>
          <w:tcPr>
            <w:tcW w:w="2309" w:type="dxa"/>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lang w:val="en-US"/>
              </w:rPr>
              <w:t xml:space="preserve">Duration: </w:t>
            </w:r>
            <w:r>
              <w:rPr>
                <w:sz w:val="18"/>
                <w:szCs w:val="18"/>
                <w:lang w:val="en-US"/>
              </w:rPr>
              <w:t xml:space="preserve">5 </w:t>
            </w:r>
            <w:r w:rsidRPr="00104021">
              <w:rPr>
                <w:sz w:val="18"/>
                <w:szCs w:val="18"/>
                <w:lang w:val="en-US"/>
              </w:rPr>
              <w:t>Months</w:t>
            </w:r>
          </w:p>
        </w:tc>
        <w:tc>
          <w:tcPr>
            <w:tcW w:w="2699" w:type="dxa"/>
            <w:vMerge w:val="restart"/>
            <w:shd w:val="clear" w:color="auto" w:fill="auto"/>
          </w:tcPr>
          <w:p w:rsidR="0076115E" w:rsidRPr="00104021" w:rsidRDefault="0076115E" w:rsidP="00B74F58">
            <w:pPr>
              <w:pStyle w:val="Heading9"/>
              <w:suppressAutoHyphens w:val="0"/>
              <w:spacing w:before="40" w:after="120" w:line="220" w:lineRule="exact"/>
              <w:ind w:right="113"/>
              <w:rPr>
                <w:sz w:val="18"/>
                <w:szCs w:val="18"/>
              </w:rPr>
            </w:pPr>
            <w:r w:rsidRPr="00104021">
              <w:rPr>
                <w:sz w:val="18"/>
                <w:szCs w:val="18"/>
              </w:rPr>
              <w:t>Remarks</w:t>
            </w:r>
          </w:p>
        </w:tc>
      </w:tr>
      <w:tr w:rsidR="0076115E" w:rsidRPr="00104021" w:rsidTr="00B74F58">
        <w:trPr>
          <w:trHeight w:val="457"/>
          <w:jc w:val="center"/>
        </w:trPr>
        <w:tc>
          <w:tcPr>
            <w:tcW w:w="2881" w:type="dxa"/>
            <w:gridSpan w:val="2"/>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Partners involved</w:t>
            </w:r>
          </w:p>
        </w:tc>
        <w:tc>
          <w:tcPr>
            <w:tcW w:w="2309" w:type="dxa"/>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lang w:val="en-US"/>
              </w:rPr>
              <w:t>Task/Activity of partner</w:t>
            </w:r>
          </w:p>
        </w:tc>
        <w:tc>
          <w:tcPr>
            <w:tcW w:w="2699" w:type="dxa"/>
            <w:vMerge/>
            <w:shd w:val="clear" w:color="auto" w:fill="auto"/>
          </w:tcPr>
          <w:p w:rsidR="0076115E" w:rsidRPr="00104021" w:rsidRDefault="0076115E" w:rsidP="00B74F58">
            <w:pPr>
              <w:suppressAutoHyphens w:val="0"/>
              <w:spacing w:before="40" w:after="120" w:line="220" w:lineRule="exact"/>
              <w:ind w:right="113"/>
              <w:rPr>
                <w:sz w:val="18"/>
                <w:szCs w:val="18"/>
                <w:lang w:val="en-US"/>
              </w:rPr>
            </w:pPr>
          </w:p>
        </w:tc>
      </w:tr>
      <w:tr w:rsidR="0076115E" w:rsidRPr="00104021" w:rsidTr="00B74F58">
        <w:trPr>
          <w:jc w:val="center"/>
        </w:trPr>
        <w:tc>
          <w:tcPr>
            <w:tcW w:w="2881" w:type="dxa"/>
            <w:gridSpan w:val="2"/>
            <w:shd w:val="clear" w:color="auto" w:fill="auto"/>
          </w:tcPr>
          <w:p w:rsidR="0076115E" w:rsidRPr="008D36C2" w:rsidRDefault="0076115E" w:rsidP="00B74F58">
            <w:pPr>
              <w:suppressAutoHyphens w:val="0"/>
              <w:spacing w:before="40" w:after="120" w:line="220" w:lineRule="exact"/>
              <w:ind w:right="113"/>
              <w:rPr>
                <w:sz w:val="18"/>
                <w:szCs w:val="18"/>
              </w:rPr>
            </w:pPr>
            <w:r>
              <w:rPr>
                <w:sz w:val="18"/>
                <w:szCs w:val="18"/>
              </w:rPr>
              <w:t>Project Manager</w:t>
            </w:r>
            <w:r w:rsidRPr="008D36C2">
              <w:rPr>
                <w:sz w:val="18"/>
                <w:szCs w:val="18"/>
              </w:rPr>
              <w:t xml:space="preserve"> </w:t>
            </w:r>
          </w:p>
        </w:tc>
        <w:tc>
          <w:tcPr>
            <w:tcW w:w="2309" w:type="dxa"/>
            <w:shd w:val="clear" w:color="auto" w:fill="auto"/>
          </w:tcPr>
          <w:p w:rsidR="0076115E" w:rsidRPr="00104021" w:rsidRDefault="0076115E" w:rsidP="00B74F58">
            <w:pPr>
              <w:pStyle w:val="FootnoteText"/>
              <w:tabs>
                <w:tab w:val="clear" w:pos="1021"/>
              </w:tabs>
              <w:suppressAutoHyphens w:val="0"/>
              <w:spacing w:before="40" w:after="120"/>
              <w:ind w:left="0" w:right="113" w:firstLine="0"/>
              <w:rPr>
                <w:szCs w:val="18"/>
              </w:rPr>
            </w:pPr>
            <w:r>
              <w:rPr>
                <w:szCs w:val="18"/>
              </w:rPr>
              <w:t>7</w:t>
            </w:r>
            <w:r w:rsidRPr="00104021">
              <w:rPr>
                <w:szCs w:val="18"/>
              </w:rPr>
              <w:t xml:space="preserve">.1 to </w:t>
            </w:r>
            <w:r>
              <w:rPr>
                <w:szCs w:val="18"/>
              </w:rPr>
              <w:t>7</w:t>
            </w:r>
            <w:r w:rsidRPr="00104021">
              <w:rPr>
                <w:szCs w:val="18"/>
              </w:rPr>
              <w:t>.6</w:t>
            </w:r>
          </w:p>
        </w:tc>
        <w:tc>
          <w:tcPr>
            <w:tcW w:w="2699" w:type="dxa"/>
            <w:shd w:val="clear" w:color="auto" w:fill="auto"/>
          </w:tcPr>
          <w:p w:rsidR="0076115E" w:rsidRPr="00104021" w:rsidRDefault="0076115E" w:rsidP="00B74F58">
            <w:pPr>
              <w:suppressAutoHyphens w:val="0"/>
              <w:spacing w:before="40" w:after="120" w:line="220" w:lineRule="exact"/>
              <w:ind w:right="113"/>
              <w:rPr>
                <w:sz w:val="18"/>
                <w:szCs w:val="18"/>
              </w:rPr>
            </w:pPr>
          </w:p>
        </w:tc>
      </w:tr>
      <w:tr w:rsidR="0076115E" w:rsidRPr="00104021" w:rsidTr="00B74F58">
        <w:trPr>
          <w:jc w:val="center"/>
        </w:trPr>
        <w:tc>
          <w:tcPr>
            <w:tcW w:w="2881" w:type="dxa"/>
            <w:gridSpan w:val="2"/>
            <w:shd w:val="clear" w:color="auto" w:fill="auto"/>
          </w:tcPr>
          <w:p w:rsidR="0076115E" w:rsidRPr="008D36C2" w:rsidRDefault="0076115E" w:rsidP="00B74F58">
            <w:pPr>
              <w:pStyle w:val="Heading7"/>
              <w:suppressAutoHyphens w:val="0"/>
              <w:spacing w:before="40" w:after="120" w:line="220" w:lineRule="exact"/>
              <w:ind w:right="113"/>
              <w:rPr>
                <w:sz w:val="18"/>
                <w:szCs w:val="18"/>
              </w:rPr>
            </w:pPr>
            <w:r>
              <w:rPr>
                <w:sz w:val="18"/>
                <w:szCs w:val="18"/>
              </w:rPr>
              <w:t>THE PEP Coordinator</w:t>
            </w:r>
            <w:r w:rsidR="007D6E6E">
              <w:rPr>
                <w:sz w:val="18"/>
                <w:szCs w:val="18"/>
              </w:rPr>
              <w:t>/secretariat</w:t>
            </w:r>
          </w:p>
        </w:tc>
        <w:tc>
          <w:tcPr>
            <w:tcW w:w="2309" w:type="dxa"/>
            <w:shd w:val="clear" w:color="auto" w:fill="auto"/>
          </w:tcPr>
          <w:p w:rsidR="0076115E" w:rsidRPr="00104021" w:rsidRDefault="0076115E" w:rsidP="00B74F58">
            <w:pPr>
              <w:suppressAutoHyphens w:val="0"/>
              <w:spacing w:before="40" w:after="120" w:line="220" w:lineRule="exact"/>
              <w:ind w:right="113"/>
              <w:rPr>
                <w:sz w:val="18"/>
                <w:szCs w:val="18"/>
              </w:rPr>
            </w:pPr>
            <w:r>
              <w:rPr>
                <w:sz w:val="18"/>
                <w:szCs w:val="18"/>
              </w:rPr>
              <w:t>7</w:t>
            </w:r>
            <w:r w:rsidRPr="00104021">
              <w:rPr>
                <w:sz w:val="18"/>
                <w:szCs w:val="18"/>
              </w:rPr>
              <w:t xml:space="preserve">.1 to </w:t>
            </w:r>
            <w:r>
              <w:rPr>
                <w:sz w:val="18"/>
                <w:szCs w:val="18"/>
              </w:rPr>
              <w:t>7</w:t>
            </w:r>
            <w:r w:rsidRPr="00104021">
              <w:rPr>
                <w:sz w:val="18"/>
                <w:szCs w:val="18"/>
              </w:rPr>
              <w:t>.6</w:t>
            </w:r>
          </w:p>
        </w:tc>
        <w:tc>
          <w:tcPr>
            <w:tcW w:w="2699" w:type="dxa"/>
            <w:shd w:val="clear" w:color="auto" w:fill="auto"/>
          </w:tcPr>
          <w:p w:rsidR="0076115E" w:rsidRPr="00104021" w:rsidRDefault="0076115E" w:rsidP="00B74F58">
            <w:pPr>
              <w:suppressAutoHyphens w:val="0"/>
              <w:spacing w:before="40" w:after="120" w:line="220" w:lineRule="exact"/>
              <w:ind w:right="113"/>
              <w:rPr>
                <w:sz w:val="18"/>
                <w:szCs w:val="18"/>
              </w:rPr>
            </w:pPr>
          </w:p>
        </w:tc>
      </w:tr>
      <w:tr w:rsidR="0076115E" w:rsidRPr="00104021" w:rsidTr="00B74F58">
        <w:trPr>
          <w:jc w:val="center"/>
        </w:trPr>
        <w:tc>
          <w:tcPr>
            <w:tcW w:w="2881" w:type="dxa"/>
            <w:gridSpan w:val="2"/>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External Consultant</w:t>
            </w:r>
          </w:p>
        </w:tc>
        <w:tc>
          <w:tcPr>
            <w:tcW w:w="2309" w:type="dxa"/>
            <w:shd w:val="clear" w:color="auto" w:fill="auto"/>
          </w:tcPr>
          <w:p w:rsidR="0076115E" w:rsidRPr="00104021" w:rsidRDefault="0076115E" w:rsidP="00B74F58">
            <w:pPr>
              <w:suppressAutoHyphens w:val="0"/>
              <w:spacing w:before="40" w:after="120" w:line="220" w:lineRule="exact"/>
              <w:ind w:right="113"/>
              <w:rPr>
                <w:sz w:val="18"/>
                <w:szCs w:val="18"/>
              </w:rPr>
            </w:pPr>
            <w:r>
              <w:rPr>
                <w:sz w:val="18"/>
                <w:szCs w:val="18"/>
              </w:rPr>
              <w:t>7</w:t>
            </w:r>
            <w:r w:rsidRPr="00104021">
              <w:rPr>
                <w:sz w:val="18"/>
                <w:szCs w:val="18"/>
              </w:rPr>
              <w:t xml:space="preserve">.1 to </w:t>
            </w:r>
            <w:r>
              <w:rPr>
                <w:sz w:val="18"/>
                <w:szCs w:val="18"/>
              </w:rPr>
              <w:t>7</w:t>
            </w:r>
            <w:r w:rsidRPr="00104021">
              <w:rPr>
                <w:sz w:val="18"/>
                <w:szCs w:val="18"/>
              </w:rPr>
              <w:t>.6</w:t>
            </w:r>
          </w:p>
        </w:tc>
        <w:tc>
          <w:tcPr>
            <w:tcW w:w="269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Elaboration of the WP</w:t>
            </w:r>
          </w:p>
        </w:tc>
      </w:tr>
      <w:tr w:rsidR="0076115E" w:rsidRPr="00104021" w:rsidTr="00B74F58">
        <w:trPr>
          <w:jc w:val="center"/>
        </w:trPr>
        <w:tc>
          <w:tcPr>
            <w:tcW w:w="7889" w:type="dxa"/>
            <w:gridSpan w:val="4"/>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Objectives:</w:t>
            </w:r>
          </w:p>
          <w:p w:rsidR="0076115E" w:rsidRPr="00104021" w:rsidRDefault="0076115E" w:rsidP="00B74F58">
            <w:pPr>
              <w:pStyle w:val="FootnoteText"/>
              <w:tabs>
                <w:tab w:val="clear" w:pos="1021"/>
              </w:tabs>
              <w:suppressAutoHyphens w:val="0"/>
              <w:spacing w:before="40" w:after="120"/>
              <w:ind w:left="0" w:right="113" w:firstLine="0"/>
              <w:jc w:val="both"/>
              <w:rPr>
                <w:caps/>
                <w:szCs w:val="18"/>
              </w:rPr>
            </w:pPr>
            <w:r w:rsidRPr="00104021">
              <w:rPr>
                <w:szCs w:val="18"/>
              </w:rPr>
              <w:t xml:space="preserve">Addressing funding questions for the implementation of the </w:t>
            </w:r>
            <w:r>
              <w:rPr>
                <w:szCs w:val="18"/>
              </w:rPr>
              <w:t>International Network of Cycling Lanes and Cities’ Networks of Cycling Lanes</w:t>
            </w:r>
          </w:p>
        </w:tc>
      </w:tr>
      <w:tr w:rsidR="0076115E" w:rsidRPr="00104021" w:rsidTr="00B74F58">
        <w:trPr>
          <w:trHeight w:val="2930"/>
          <w:jc w:val="center"/>
        </w:trPr>
        <w:tc>
          <w:tcPr>
            <w:tcW w:w="1229" w:type="dxa"/>
            <w:shd w:val="clear" w:color="auto" w:fill="auto"/>
          </w:tcPr>
          <w:p w:rsidR="0076115E" w:rsidRPr="00104021" w:rsidRDefault="0076115E" w:rsidP="00B74F58">
            <w:pPr>
              <w:pStyle w:val="Heading7"/>
              <w:suppressAutoHyphens w:val="0"/>
              <w:spacing w:before="40" w:after="120" w:line="220" w:lineRule="exact"/>
              <w:ind w:right="113"/>
              <w:rPr>
                <w:sz w:val="18"/>
                <w:szCs w:val="18"/>
              </w:rPr>
            </w:pPr>
            <w:r w:rsidRPr="00104021">
              <w:rPr>
                <w:sz w:val="18"/>
                <w:szCs w:val="18"/>
              </w:rPr>
              <w:t>Description of the work/tasks</w:t>
            </w:r>
          </w:p>
        </w:tc>
        <w:tc>
          <w:tcPr>
            <w:tcW w:w="6660" w:type="dxa"/>
            <w:gridSpan w:val="3"/>
            <w:shd w:val="clear" w:color="auto" w:fill="auto"/>
          </w:tcPr>
          <w:p w:rsidR="0076115E" w:rsidRDefault="0076115E" w:rsidP="00B74F58">
            <w:pPr>
              <w:suppressAutoHyphens w:val="0"/>
              <w:spacing w:before="40" w:after="120" w:line="220" w:lineRule="exact"/>
              <w:ind w:left="1022" w:right="113" w:hanging="1022"/>
              <w:jc w:val="both"/>
              <w:rPr>
                <w:sz w:val="18"/>
                <w:szCs w:val="18"/>
                <w:lang w:val="en-US"/>
              </w:rPr>
            </w:pPr>
            <w:r w:rsidRPr="00104021">
              <w:rPr>
                <w:sz w:val="18"/>
                <w:szCs w:val="18"/>
                <w:lang w:val="en-US"/>
              </w:rPr>
              <w:t xml:space="preserve">Task </w:t>
            </w:r>
            <w:r>
              <w:rPr>
                <w:sz w:val="18"/>
                <w:szCs w:val="18"/>
                <w:lang w:val="en-US"/>
              </w:rPr>
              <w:t>7</w:t>
            </w:r>
            <w:r w:rsidRPr="00104021">
              <w:rPr>
                <w:sz w:val="18"/>
                <w:szCs w:val="18"/>
                <w:lang w:val="en-US"/>
              </w:rPr>
              <w:t>.1</w:t>
            </w:r>
            <w:r w:rsidRPr="00104021">
              <w:rPr>
                <w:sz w:val="18"/>
                <w:szCs w:val="18"/>
                <w:lang w:val="en-US"/>
              </w:rPr>
              <w:tab/>
              <w:t xml:space="preserve">Estimate of budget for the implementation of </w:t>
            </w:r>
            <w:r>
              <w:rPr>
                <w:sz w:val="18"/>
                <w:szCs w:val="18"/>
                <w:lang w:val="en-US"/>
              </w:rPr>
              <w:t xml:space="preserve"> both Cycling Lanes networks; </w:t>
            </w:r>
          </w:p>
          <w:p w:rsidR="0076115E" w:rsidRPr="00104021" w:rsidRDefault="0076115E" w:rsidP="00B74F58">
            <w:pPr>
              <w:suppressAutoHyphens w:val="0"/>
              <w:spacing w:before="40" w:after="120" w:line="220" w:lineRule="exact"/>
              <w:ind w:left="1022" w:right="113" w:hanging="1022"/>
              <w:jc w:val="both"/>
              <w:rPr>
                <w:sz w:val="18"/>
                <w:szCs w:val="18"/>
                <w:lang w:val="en-US"/>
              </w:rPr>
            </w:pPr>
            <w:r>
              <w:rPr>
                <w:sz w:val="18"/>
                <w:szCs w:val="18"/>
                <w:lang w:val="en-US"/>
              </w:rPr>
              <w:t>Task 7</w:t>
            </w:r>
            <w:r w:rsidRPr="00104021">
              <w:rPr>
                <w:sz w:val="18"/>
                <w:szCs w:val="18"/>
                <w:lang w:val="en-US"/>
              </w:rPr>
              <w:t>.2</w:t>
            </w:r>
            <w:r w:rsidRPr="00104021">
              <w:rPr>
                <w:sz w:val="18"/>
                <w:szCs w:val="18"/>
                <w:lang w:val="en-US"/>
              </w:rPr>
              <w:tab/>
              <w:t>Possibilities of stage construction</w:t>
            </w:r>
            <w:r>
              <w:rPr>
                <w:sz w:val="18"/>
                <w:szCs w:val="18"/>
                <w:lang w:val="en-US"/>
              </w:rPr>
              <w:t>;</w:t>
            </w:r>
          </w:p>
          <w:p w:rsidR="0076115E" w:rsidRDefault="0076115E" w:rsidP="00B74F58">
            <w:pPr>
              <w:suppressAutoHyphens w:val="0"/>
              <w:spacing w:before="40" w:after="120" w:line="220" w:lineRule="exact"/>
              <w:ind w:left="1022" w:right="113" w:hanging="1022"/>
              <w:jc w:val="both"/>
              <w:rPr>
                <w:sz w:val="18"/>
                <w:szCs w:val="18"/>
              </w:rPr>
            </w:pPr>
            <w:r w:rsidRPr="00104021">
              <w:rPr>
                <w:sz w:val="18"/>
                <w:szCs w:val="18"/>
                <w:lang w:val="en-US"/>
              </w:rPr>
              <w:t xml:space="preserve">Task </w:t>
            </w:r>
            <w:r>
              <w:rPr>
                <w:sz w:val="18"/>
                <w:szCs w:val="18"/>
                <w:lang w:val="en-US"/>
              </w:rPr>
              <w:t>7</w:t>
            </w:r>
            <w:r w:rsidRPr="00104021">
              <w:rPr>
                <w:sz w:val="18"/>
                <w:szCs w:val="18"/>
                <w:lang w:val="en-US"/>
              </w:rPr>
              <w:t>.3</w:t>
            </w:r>
            <w:r w:rsidRPr="00104021">
              <w:rPr>
                <w:sz w:val="18"/>
                <w:szCs w:val="18"/>
                <w:lang w:val="en-US"/>
              </w:rPr>
              <w:tab/>
              <w:t xml:space="preserve">Definition on a macro-scale of the necessary technical and institutional actions for assisting the implementation of the proposed </w:t>
            </w:r>
            <w:r w:rsidRPr="00E23A61">
              <w:rPr>
                <w:sz w:val="18"/>
                <w:szCs w:val="18"/>
              </w:rPr>
              <w:t xml:space="preserve">Cycling Lanes networks </w:t>
            </w:r>
            <w:r>
              <w:rPr>
                <w:sz w:val="18"/>
                <w:szCs w:val="18"/>
              </w:rPr>
              <w:t xml:space="preserve">; </w:t>
            </w:r>
          </w:p>
          <w:p w:rsidR="0076115E" w:rsidRPr="00104021" w:rsidRDefault="0076115E" w:rsidP="00B74F58">
            <w:pPr>
              <w:suppressAutoHyphens w:val="0"/>
              <w:spacing w:before="40" w:after="120" w:line="220" w:lineRule="exact"/>
              <w:ind w:left="1022" w:right="113" w:hanging="1022"/>
              <w:jc w:val="both"/>
              <w:rPr>
                <w:sz w:val="18"/>
                <w:szCs w:val="18"/>
                <w:lang w:val="en-US"/>
              </w:rPr>
            </w:pPr>
            <w:r w:rsidRPr="00104021">
              <w:rPr>
                <w:sz w:val="18"/>
                <w:szCs w:val="18"/>
                <w:lang w:val="en-US"/>
              </w:rPr>
              <w:t xml:space="preserve">Task </w:t>
            </w:r>
            <w:r>
              <w:rPr>
                <w:sz w:val="18"/>
                <w:szCs w:val="18"/>
                <w:lang w:val="en-US"/>
              </w:rPr>
              <w:t>7</w:t>
            </w:r>
            <w:r w:rsidRPr="00104021">
              <w:rPr>
                <w:sz w:val="18"/>
                <w:szCs w:val="18"/>
                <w:lang w:val="en-US"/>
              </w:rPr>
              <w:t>.4</w:t>
            </w:r>
            <w:r w:rsidRPr="00104021">
              <w:rPr>
                <w:sz w:val="18"/>
                <w:szCs w:val="18"/>
                <w:lang w:val="en-US"/>
              </w:rPr>
              <w:tab/>
              <w:t>Estimate of financial resources available and of potential revenues</w:t>
            </w:r>
            <w:r>
              <w:rPr>
                <w:sz w:val="18"/>
                <w:szCs w:val="18"/>
                <w:lang w:val="en-US"/>
              </w:rPr>
              <w:t>;</w:t>
            </w:r>
          </w:p>
          <w:p w:rsidR="0076115E" w:rsidRPr="00104021" w:rsidRDefault="0076115E" w:rsidP="00B74F58">
            <w:pPr>
              <w:suppressAutoHyphens w:val="0"/>
              <w:spacing w:before="40" w:after="120" w:line="220" w:lineRule="exact"/>
              <w:ind w:left="1022" w:right="113" w:hanging="1022"/>
              <w:jc w:val="both"/>
              <w:rPr>
                <w:sz w:val="18"/>
                <w:szCs w:val="18"/>
                <w:lang w:val="en-US"/>
              </w:rPr>
            </w:pPr>
            <w:r w:rsidRPr="00104021">
              <w:rPr>
                <w:sz w:val="18"/>
                <w:szCs w:val="18"/>
                <w:lang w:val="en-US"/>
              </w:rPr>
              <w:t xml:space="preserve">Task </w:t>
            </w:r>
            <w:r>
              <w:rPr>
                <w:sz w:val="18"/>
                <w:szCs w:val="18"/>
                <w:lang w:val="en-US"/>
              </w:rPr>
              <w:t>7</w:t>
            </w:r>
            <w:r w:rsidRPr="00104021">
              <w:rPr>
                <w:sz w:val="18"/>
                <w:szCs w:val="18"/>
                <w:lang w:val="en-US"/>
              </w:rPr>
              <w:t>.5</w:t>
            </w:r>
            <w:r w:rsidRPr="00104021">
              <w:rPr>
                <w:sz w:val="18"/>
                <w:szCs w:val="18"/>
                <w:lang w:val="en-US"/>
              </w:rPr>
              <w:tab/>
              <w:t xml:space="preserve">Possibilities and potential sources of funding the proposed </w:t>
            </w:r>
            <w:r w:rsidRPr="00A955DE">
              <w:rPr>
                <w:sz w:val="18"/>
                <w:szCs w:val="18"/>
                <w:lang w:val="en-US"/>
              </w:rPr>
              <w:t xml:space="preserve">Cycling Lanes networks </w:t>
            </w:r>
            <w:r w:rsidRPr="00104021">
              <w:rPr>
                <w:sz w:val="18"/>
                <w:szCs w:val="18"/>
                <w:lang w:val="en-US"/>
              </w:rPr>
              <w:t>incl</w:t>
            </w:r>
            <w:r>
              <w:rPr>
                <w:sz w:val="18"/>
                <w:szCs w:val="18"/>
                <w:lang w:val="en-US"/>
              </w:rPr>
              <w:t>uding</w:t>
            </w:r>
            <w:r w:rsidRPr="00104021">
              <w:rPr>
                <w:sz w:val="18"/>
                <w:szCs w:val="18"/>
                <w:lang w:val="en-US"/>
              </w:rPr>
              <w:t xml:space="preserve"> the EU grants and project bonds, PPP and BOT schemes</w:t>
            </w:r>
          </w:p>
          <w:p w:rsidR="0076115E" w:rsidRPr="00104021" w:rsidRDefault="0076115E" w:rsidP="00B74F58">
            <w:pPr>
              <w:suppressAutoHyphens w:val="0"/>
              <w:spacing w:before="40" w:after="120" w:line="220" w:lineRule="exact"/>
              <w:ind w:left="1022" w:right="113" w:hanging="1022"/>
              <w:jc w:val="both"/>
              <w:rPr>
                <w:sz w:val="18"/>
                <w:szCs w:val="18"/>
                <w:lang w:val="en-US"/>
              </w:rPr>
            </w:pPr>
            <w:r w:rsidRPr="00104021">
              <w:rPr>
                <w:sz w:val="18"/>
                <w:szCs w:val="18"/>
                <w:lang w:val="en-US"/>
              </w:rPr>
              <w:t xml:space="preserve">Task </w:t>
            </w:r>
            <w:r>
              <w:rPr>
                <w:sz w:val="18"/>
                <w:szCs w:val="18"/>
                <w:lang w:val="en-US"/>
              </w:rPr>
              <w:t>7</w:t>
            </w:r>
            <w:r w:rsidRPr="00104021">
              <w:rPr>
                <w:sz w:val="18"/>
                <w:szCs w:val="18"/>
                <w:lang w:val="en-US"/>
              </w:rPr>
              <w:t>.6</w:t>
            </w:r>
            <w:r w:rsidRPr="00104021">
              <w:rPr>
                <w:sz w:val="18"/>
                <w:szCs w:val="18"/>
                <w:lang w:val="en-US"/>
              </w:rPr>
              <w:tab/>
              <w:t xml:space="preserve">Remarks on the perspectives to construct the </w:t>
            </w:r>
            <w:r w:rsidRPr="00A955DE">
              <w:rPr>
                <w:sz w:val="18"/>
                <w:szCs w:val="18"/>
              </w:rPr>
              <w:t>Cycling Lanes networks</w:t>
            </w:r>
            <w:r>
              <w:rPr>
                <w:sz w:val="18"/>
                <w:szCs w:val="18"/>
              </w:rPr>
              <w:t>;</w:t>
            </w:r>
          </w:p>
        </w:tc>
      </w:tr>
      <w:tr w:rsidR="0076115E" w:rsidRPr="00104021" w:rsidTr="00B74F58">
        <w:trPr>
          <w:jc w:val="center"/>
        </w:trPr>
        <w:tc>
          <w:tcPr>
            <w:tcW w:w="122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Expected results/Outputs-deliverables</w:t>
            </w:r>
          </w:p>
        </w:tc>
        <w:tc>
          <w:tcPr>
            <w:tcW w:w="6660" w:type="dxa"/>
            <w:gridSpan w:val="3"/>
            <w:shd w:val="clear" w:color="auto" w:fill="auto"/>
          </w:tcPr>
          <w:p w:rsidR="0076115E" w:rsidRPr="00104021" w:rsidRDefault="002D0014" w:rsidP="002D0014">
            <w:pPr>
              <w:keepNext/>
              <w:keepLines/>
              <w:suppressAutoHyphens w:val="0"/>
              <w:spacing w:before="40" w:after="120" w:line="220" w:lineRule="exact"/>
              <w:ind w:right="113"/>
              <w:rPr>
                <w:sz w:val="18"/>
                <w:szCs w:val="18"/>
              </w:rPr>
            </w:pPr>
            <w:r>
              <w:rPr>
                <w:sz w:val="18"/>
                <w:szCs w:val="18"/>
              </w:rPr>
              <w:t>1.</w:t>
            </w:r>
            <w:r>
              <w:rPr>
                <w:sz w:val="18"/>
                <w:szCs w:val="18"/>
              </w:rPr>
              <w:tab/>
            </w:r>
            <w:r w:rsidR="0076115E" w:rsidRPr="00104021">
              <w:rPr>
                <w:sz w:val="18"/>
                <w:szCs w:val="18"/>
              </w:rPr>
              <w:t>Estimate of implementation costs and potential revenues</w:t>
            </w:r>
          </w:p>
          <w:p w:rsidR="0076115E" w:rsidRPr="00104021" w:rsidRDefault="002D0014" w:rsidP="002D0014">
            <w:pPr>
              <w:keepNext/>
              <w:keepLines/>
              <w:suppressAutoHyphens w:val="0"/>
              <w:spacing w:before="40" w:after="120" w:line="220" w:lineRule="exact"/>
              <w:ind w:right="113"/>
              <w:rPr>
                <w:caps/>
                <w:sz w:val="18"/>
                <w:szCs w:val="18"/>
                <w:lang w:val="en-US"/>
              </w:rPr>
            </w:pPr>
            <w:r>
              <w:rPr>
                <w:sz w:val="18"/>
                <w:szCs w:val="18"/>
              </w:rPr>
              <w:t>2.</w:t>
            </w:r>
            <w:r>
              <w:rPr>
                <w:sz w:val="18"/>
                <w:szCs w:val="18"/>
              </w:rPr>
              <w:tab/>
            </w:r>
            <w:r w:rsidR="0076115E" w:rsidRPr="00104021">
              <w:rPr>
                <w:sz w:val="18"/>
                <w:szCs w:val="18"/>
              </w:rPr>
              <w:t xml:space="preserve">Definition of technical and institutional actions required </w:t>
            </w:r>
          </w:p>
        </w:tc>
      </w:tr>
      <w:tr w:rsidR="0076115E" w:rsidRPr="00104021" w:rsidTr="00B74F58">
        <w:trPr>
          <w:jc w:val="center"/>
        </w:trPr>
        <w:tc>
          <w:tcPr>
            <w:tcW w:w="122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Milestones and Criteria: </w:t>
            </w:r>
          </w:p>
        </w:tc>
        <w:tc>
          <w:tcPr>
            <w:tcW w:w="6660" w:type="dxa"/>
            <w:gridSpan w:val="3"/>
            <w:shd w:val="clear" w:color="auto" w:fill="auto"/>
          </w:tcPr>
          <w:p w:rsidR="0076115E" w:rsidRPr="00104021" w:rsidRDefault="0076115E" w:rsidP="00B74F58">
            <w:pPr>
              <w:pStyle w:val="FootnoteText"/>
              <w:tabs>
                <w:tab w:val="clear" w:pos="1021"/>
              </w:tabs>
              <w:suppressAutoHyphens w:val="0"/>
              <w:spacing w:before="40" w:after="120"/>
              <w:ind w:left="0" w:right="113" w:firstLine="0"/>
              <w:rPr>
                <w:szCs w:val="18"/>
              </w:rPr>
            </w:pPr>
            <w:r w:rsidRPr="00104021">
              <w:rPr>
                <w:szCs w:val="18"/>
              </w:rPr>
              <w:t>Inventory of projects</w:t>
            </w:r>
          </w:p>
        </w:tc>
      </w:tr>
      <w:tr w:rsidR="0076115E" w:rsidRPr="00104021" w:rsidTr="00B74F58">
        <w:trPr>
          <w:jc w:val="center"/>
        </w:trPr>
        <w:tc>
          <w:tcPr>
            <w:tcW w:w="122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Interrelation to other work packages:  </w:t>
            </w:r>
          </w:p>
        </w:tc>
        <w:tc>
          <w:tcPr>
            <w:tcW w:w="6660" w:type="dxa"/>
            <w:gridSpan w:val="3"/>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Contributes to the completion of the work</w:t>
            </w:r>
          </w:p>
        </w:tc>
      </w:tr>
    </w:tbl>
    <w:p w:rsidR="0076115E" w:rsidRDefault="0076115E" w:rsidP="0025474B">
      <w:pPr>
        <w:pStyle w:val="SingleTxtG"/>
      </w:pPr>
      <w:r>
        <w:br w:type="page"/>
      </w:r>
    </w:p>
    <w:tbl>
      <w:tblPr>
        <w:tblW w:w="9639"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362"/>
        <w:gridCol w:w="2136"/>
        <w:gridCol w:w="2832"/>
        <w:gridCol w:w="3309"/>
      </w:tblGrid>
      <w:tr w:rsidR="0076115E" w:rsidRPr="003C3E4E" w:rsidTr="007D6E6E">
        <w:trPr>
          <w:tblHeader/>
          <w:jc w:val="center"/>
        </w:trPr>
        <w:tc>
          <w:tcPr>
            <w:tcW w:w="9639" w:type="dxa"/>
            <w:gridSpan w:val="4"/>
            <w:tcBorders>
              <w:top w:val="single" w:sz="4" w:space="0" w:color="auto"/>
              <w:bottom w:val="single" w:sz="12" w:space="0" w:color="auto"/>
            </w:tcBorders>
            <w:shd w:val="clear" w:color="auto" w:fill="auto"/>
            <w:vAlign w:val="bottom"/>
          </w:tcPr>
          <w:p w:rsidR="0076115E" w:rsidRPr="003C3E4E" w:rsidRDefault="0076115E" w:rsidP="00B74F58">
            <w:pPr>
              <w:pageBreakBefore/>
              <w:suppressAutoHyphens w:val="0"/>
              <w:spacing w:before="80" w:after="80" w:line="200" w:lineRule="exact"/>
              <w:ind w:right="113"/>
              <w:rPr>
                <w:i/>
                <w:sz w:val="16"/>
                <w:szCs w:val="18"/>
                <w:lang w:val="en-US"/>
              </w:rPr>
            </w:pPr>
            <w:r w:rsidRPr="003C3E4E">
              <w:rPr>
                <w:i/>
                <w:sz w:val="16"/>
                <w:szCs w:val="18"/>
                <w:lang w:val="en-US"/>
              </w:rPr>
              <w:lastRenderedPageBreak/>
              <w:br w:type="page"/>
              <w:t>Work Package Description</w:t>
            </w:r>
          </w:p>
        </w:tc>
      </w:tr>
      <w:tr w:rsidR="0076115E" w:rsidRPr="00485CB6" w:rsidTr="007D6E6E">
        <w:trPr>
          <w:jc w:val="center"/>
        </w:trPr>
        <w:tc>
          <w:tcPr>
            <w:tcW w:w="6330" w:type="dxa"/>
            <w:gridSpan w:val="3"/>
            <w:tcBorders>
              <w:top w:val="single" w:sz="12" w:space="0" w:color="auto"/>
            </w:tcBorders>
            <w:shd w:val="clear" w:color="auto" w:fill="auto"/>
          </w:tcPr>
          <w:p w:rsidR="0076115E" w:rsidRPr="00104021" w:rsidRDefault="0076115E" w:rsidP="00B74F58">
            <w:pPr>
              <w:suppressAutoHyphens w:val="0"/>
              <w:spacing w:before="40" w:after="120" w:line="220" w:lineRule="exact"/>
              <w:ind w:right="113"/>
              <w:jc w:val="both"/>
              <w:rPr>
                <w:sz w:val="18"/>
                <w:szCs w:val="18"/>
              </w:rPr>
            </w:pPr>
            <w:r w:rsidRPr="00104021">
              <w:rPr>
                <w:sz w:val="18"/>
                <w:szCs w:val="18"/>
              </w:rPr>
              <w:t>Title: Conclusions/Recommendations – Public awareness actions and dissemination of results – Follow-up preparations</w:t>
            </w:r>
          </w:p>
        </w:tc>
        <w:tc>
          <w:tcPr>
            <w:tcW w:w="3309" w:type="dxa"/>
            <w:tcBorders>
              <w:top w:val="single" w:sz="12" w:space="0" w:color="auto"/>
            </w:tcBorders>
            <w:shd w:val="clear" w:color="auto" w:fill="auto"/>
          </w:tcPr>
          <w:p w:rsidR="0076115E" w:rsidRPr="00485CB6" w:rsidRDefault="0076115E" w:rsidP="00B74F58">
            <w:pPr>
              <w:suppressAutoHyphens w:val="0"/>
              <w:spacing w:before="40" w:after="120" w:line="220" w:lineRule="exact"/>
              <w:ind w:right="113"/>
              <w:rPr>
                <w:b/>
                <w:sz w:val="18"/>
                <w:szCs w:val="18"/>
              </w:rPr>
            </w:pPr>
            <w:r w:rsidRPr="00485CB6">
              <w:rPr>
                <w:b/>
                <w:sz w:val="18"/>
                <w:szCs w:val="18"/>
              </w:rPr>
              <w:t xml:space="preserve">Working Package No </w:t>
            </w:r>
            <w:r>
              <w:rPr>
                <w:b/>
                <w:sz w:val="18"/>
                <w:szCs w:val="18"/>
              </w:rPr>
              <w:t>8</w:t>
            </w:r>
          </w:p>
        </w:tc>
      </w:tr>
      <w:tr w:rsidR="0076115E" w:rsidRPr="00104021" w:rsidTr="007D6E6E">
        <w:trPr>
          <w:jc w:val="center"/>
        </w:trPr>
        <w:tc>
          <w:tcPr>
            <w:tcW w:w="3498" w:type="dxa"/>
            <w:gridSpan w:val="2"/>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rPr>
              <w:t>Start: Month</w:t>
            </w:r>
            <w:r w:rsidRPr="00104021">
              <w:rPr>
                <w:sz w:val="18"/>
                <w:szCs w:val="18"/>
              </w:rPr>
              <w:tab/>
            </w:r>
            <w:r>
              <w:rPr>
                <w:sz w:val="18"/>
                <w:szCs w:val="18"/>
              </w:rPr>
              <w:t>12</w:t>
            </w:r>
          </w:p>
        </w:tc>
        <w:tc>
          <w:tcPr>
            <w:tcW w:w="2832" w:type="dxa"/>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lang w:val="en-US"/>
              </w:rPr>
              <w:t xml:space="preserve">Duration: </w:t>
            </w:r>
            <w:r>
              <w:rPr>
                <w:sz w:val="18"/>
                <w:szCs w:val="18"/>
                <w:lang w:val="en-US"/>
              </w:rPr>
              <w:t xml:space="preserve">7 </w:t>
            </w:r>
            <w:r w:rsidRPr="00104021">
              <w:rPr>
                <w:sz w:val="18"/>
                <w:szCs w:val="18"/>
                <w:lang w:val="en-US"/>
              </w:rPr>
              <w:t>Months</w:t>
            </w:r>
          </w:p>
        </w:tc>
        <w:tc>
          <w:tcPr>
            <w:tcW w:w="3309" w:type="dxa"/>
            <w:vMerge w:val="restart"/>
            <w:shd w:val="clear" w:color="auto" w:fill="auto"/>
          </w:tcPr>
          <w:p w:rsidR="0076115E" w:rsidRPr="00104021" w:rsidRDefault="0076115E" w:rsidP="00B74F58">
            <w:pPr>
              <w:pStyle w:val="Heading9"/>
              <w:suppressAutoHyphens w:val="0"/>
              <w:spacing w:before="40" w:after="120" w:line="220" w:lineRule="exact"/>
              <w:ind w:right="113"/>
              <w:rPr>
                <w:sz w:val="18"/>
                <w:szCs w:val="18"/>
              </w:rPr>
            </w:pPr>
            <w:r w:rsidRPr="00104021">
              <w:rPr>
                <w:sz w:val="18"/>
                <w:szCs w:val="18"/>
              </w:rPr>
              <w:t>Remarks</w:t>
            </w:r>
          </w:p>
        </w:tc>
      </w:tr>
      <w:tr w:rsidR="0076115E" w:rsidRPr="00104021" w:rsidTr="007D6E6E">
        <w:trPr>
          <w:jc w:val="center"/>
        </w:trPr>
        <w:tc>
          <w:tcPr>
            <w:tcW w:w="3498" w:type="dxa"/>
            <w:gridSpan w:val="2"/>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Partners involved</w:t>
            </w:r>
          </w:p>
        </w:tc>
        <w:tc>
          <w:tcPr>
            <w:tcW w:w="2832" w:type="dxa"/>
            <w:shd w:val="clear" w:color="auto" w:fill="auto"/>
          </w:tcPr>
          <w:p w:rsidR="0076115E" w:rsidRPr="00104021" w:rsidRDefault="0076115E" w:rsidP="00B74F58">
            <w:pPr>
              <w:suppressAutoHyphens w:val="0"/>
              <w:spacing w:before="40" w:after="120" w:line="220" w:lineRule="exact"/>
              <w:ind w:right="113"/>
              <w:rPr>
                <w:sz w:val="18"/>
                <w:szCs w:val="18"/>
                <w:lang w:val="en-US"/>
              </w:rPr>
            </w:pPr>
            <w:r w:rsidRPr="00104021">
              <w:rPr>
                <w:sz w:val="18"/>
                <w:szCs w:val="18"/>
                <w:lang w:val="en-US"/>
              </w:rPr>
              <w:t>Task/Activity of partner</w:t>
            </w:r>
          </w:p>
        </w:tc>
        <w:tc>
          <w:tcPr>
            <w:tcW w:w="3309" w:type="dxa"/>
            <w:vMerge/>
            <w:shd w:val="clear" w:color="auto" w:fill="auto"/>
          </w:tcPr>
          <w:p w:rsidR="0076115E" w:rsidRPr="00104021" w:rsidRDefault="0076115E" w:rsidP="00B74F58">
            <w:pPr>
              <w:suppressAutoHyphens w:val="0"/>
              <w:spacing w:before="40" w:after="120" w:line="220" w:lineRule="exact"/>
              <w:ind w:right="113"/>
              <w:rPr>
                <w:sz w:val="18"/>
                <w:szCs w:val="18"/>
                <w:lang w:val="en-US"/>
              </w:rPr>
            </w:pPr>
          </w:p>
        </w:tc>
      </w:tr>
      <w:tr w:rsidR="0076115E" w:rsidRPr="00104021" w:rsidTr="007D6E6E">
        <w:trPr>
          <w:jc w:val="center"/>
        </w:trPr>
        <w:tc>
          <w:tcPr>
            <w:tcW w:w="3498" w:type="dxa"/>
            <w:gridSpan w:val="2"/>
            <w:shd w:val="clear" w:color="auto" w:fill="auto"/>
          </w:tcPr>
          <w:p w:rsidR="0076115E" w:rsidRPr="008D36C2" w:rsidRDefault="0076115E" w:rsidP="00B74F58">
            <w:pPr>
              <w:suppressAutoHyphens w:val="0"/>
              <w:spacing w:before="40" w:after="120" w:line="220" w:lineRule="exact"/>
              <w:ind w:right="113"/>
              <w:rPr>
                <w:sz w:val="18"/>
                <w:szCs w:val="18"/>
              </w:rPr>
            </w:pPr>
            <w:r>
              <w:rPr>
                <w:sz w:val="18"/>
                <w:szCs w:val="18"/>
              </w:rPr>
              <w:t>Project Manager</w:t>
            </w:r>
            <w:r w:rsidRPr="008D36C2">
              <w:rPr>
                <w:sz w:val="18"/>
                <w:szCs w:val="18"/>
              </w:rPr>
              <w:t xml:space="preserve"> </w:t>
            </w:r>
          </w:p>
        </w:tc>
        <w:tc>
          <w:tcPr>
            <w:tcW w:w="2832" w:type="dxa"/>
            <w:shd w:val="clear" w:color="auto" w:fill="auto"/>
          </w:tcPr>
          <w:p w:rsidR="0076115E" w:rsidRPr="00104021" w:rsidRDefault="0076115E" w:rsidP="00B74F58">
            <w:pPr>
              <w:suppressAutoHyphens w:val="0"/>
              <w:spacing w:before="40" w:after="120" w:line="220" w:lineRule="exact"/>
              <w:ind w:right="113"/>
              <w:rPr>
                <w:sz w:val="18"/>
                <w:szCs w:val="18"/>
              </w:rPr>
            </w:pPr>
            <w:r>
              <w:rPr>
                <w:sz w:val="18"/>
                <w:szCs w:val="18"/>
              </w:rPr>
              <w:t>8</w:t>
            </w:r>
            <w:r w:rsidRPr="00104021">
              <w:rPr>
                <w:sz w:val="18"/>
                <w:szCs w:val="18"/>
              </w:rPr>
              <w:t>.1</w:t>
            </w:r>
            <w:r>
              <w:rPr>
                <w:sz w:val="18"/>
                <w:szCs w:val="18"/>
              </w:rPr>
              <w:t xml:space="preserve"> to 8</w:t>
            </w:r>
            <w:r w:rsidRPr="00104021">
              <w:rPr>
                <w:sz w:val="18"/>
                <w:szCs w:val="18"/>
              </w:rPr>
              <w:t>.4</w:t>
            </w:r>
          </w:p>
        </w:tc>
        <w:tc>
          <w:tcPr>
            <w:tcW w:w="330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Quality control</w:t>
            </w:r>
          </w:p>
        </w:tc>
      </w:tr>
      <w:tr w:rsidR="0076115E" w:rsidRPr="00104021" w:rsidTr="007D6E6E">
        <w:trPr>
          <w:jc w:val="center"/>
        </w:trPr>
        <w:tc>
          <w:tcPr>
            <w:tcW w:w="3498" w:type="dxa"/>
            <w:gridSpan w:val="2"/>
            <w:shd w:val="clear" w:color="auto" w:fill="auto"/>
          </w:tcPr>
          <w:p w:rsidR="0076115E" w:rsidRPr="008D36C2" w:rsidRDefault="0076115E" w:rsidP="00B74F58">
            <w:pPr>
              <w:pStyle w:val="Heading7"/>
              <w:suppressAutoHyphens w:val="0"/>
              <w:spacing w:before="40" w:after="120" w:line="220" w:lineRule="exact"/>
              <w:ind w:right="113"/>
              <w:rPr>
                <w:sz w:val="18"/>
                <w:szCs w:val="18"/>
              </w:rPr>
            </w:pPr>
            <w:r>
              <w:rPr>
                <w:sz w:val="18"/>
                <w:szCs w:val="18"/>
              </w:rPr>
              <w:t>THE PEP Coordinator</w:t>
            </w:r>
          </w:p>
        </w:tc>
        <w:tc>
          <w:tcPr>
            <w:tcW w:w="2832" w:type="dxa"/>
            <w:shd w:val="clear" w:color="auto" w:fill="auto"/>
          </w:tcPr>
          <w:p w:rsidR="0076115E" w:rsidRPr="00104021" w:rsidRDefault="0076115E" w:rsidP="00B74F58">
            <w:pPr>
              <w:suppressAutoHyphens w:val="0"/>
              <w:spacing w:before="40" w:after="120" w:line="220" w:lineRule="exact"/>
              <w:ind w:right="113"/>
              <w:rPr>
                <w:sz w:val="18"/>
                <w:szCs w:val="18"/>
              </w:rPr>
            </w:pPr>
            <w:r>
              <w:rPr>
                <w:sz w:val="18"/>
                <w:szCs w:val="18"/>
              </w:rPr>
              <w:t>8.1 to 8</w:t>
            </w:r>
            <w:r w:rsidRPr="00104021">
              <w:rPr>
                <w:sz w:val="18"/>
                <w:szCs w:val="18"/>
              </w:rPr>
              <w:t>.4</w:t>
            </w:r>
          </w:p>
        </w:tc>
        <w:tc>
          <w:tcPr>
            <w:tcW w:w="330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Recommendations</w:t>
            </w:r>
          </w:p>
        </w:tc>
      </w:tr>
      <w:tr w:rsidR="007D6E6E" w:rsidRPr="00104021" w:rsidTr="007D6E6E">
        <w:trPr>
          <w:jc w:val="center"/>
        </w:trPr>
        <w:tc>
          <w:tcPr>
            <w:tcW w:w="3498" w:type="dxa"/>
            <w:gridSpan w:val="2"/>
            <w:shd w:val="clear" w:color="auto" w:fill="auto"/>
          </w:tcPr>
          <w:p w:rsidR="007D6E6E" w:rsidRPr="00104021" w:rsidRDefault="007D6E6E" w:rsidP="00FC7C4E">
            <w:pPr>
              <w:suppressAutoHyphens w:val="0"/>
              <w:spacing w:before="40" w:after="120" w:line="220" w:lineRule="exact"/>
              <w:ind w:right="113"/>
              <w:rPr>
                <w:sz w:val="18"/>
                <w:szCs w:val="18"/>
              </w:rPr>
            </w:pPr>
            <w:r>
              <w:rPr>
                <w:sz w:val="18"/>
                <w:szCs w:val="18"/>
              </w:rPr>
              <w:t>THE PEP secretariat</w:t>
            </w:r>
          </w:p>
        </w:tc>
        <w:tc>
          <w:tcPr>
            <w:tcW w:w="2832" w:type="dxa"/>
            <w:shd w:val="clear" w:color="auto" w:fill="auto"/>
          </w:tcPr>
          <w:p w:rsidR="007D6E6E" w:rsidRDefault="007D6E6E" w:rsidP="00FC7C4E">
            <w:pPr>
              <w:suppressAutoHyphens w:val="0"/>
              <w:spacing w:before="40" w:after="120" w:line="220" w:lineRule="exact"/>
              <w:ind w:right="113"/>
              <w:rPr>
                <w:sz w:val="18"/>
                <w:szCs w:val="18"/>
              </w:rPr>
            </w:pPr>
            <w:r>
              <w:rPr>
                <w:sz w:val="18"/>
                <w:szCs w:val="18"/>
              </w:rPr>
              <w:t>8.1 to 8</w:t>
            </w:r>
            <w:r w:rsidRPr="00104021">
              <w:rPr>
                <w:sz w:val="18"/>
                <w:szCs w:val="18"/>
              </w:rPr>
              <w:t>.4</w:t>
            </w:r>
          </w:p>
        </w:tc>
        <w:tc>
          <w:tcPr>
            <w:tcW w:w="3309" w:type="dxa"/>
            <w:shd w:val="clear" w:color="auto" w:fill="auto"/>
          </w:tcPr>
          <w:p w:rsidR="007D6E6E" w:rsidRPr="00104021" w:rsidRDefault="007D6E6E" w:rsidP="00FC7C4E">
            <w:pPr>
              <w:suppressAutoHyphens w:val="0"/>
              <w:spacing w:before="40" w:after="120" w:line="220" w:lineRule="exact"/>
              <w:ind w:right="113"/>
              <w:rPr>
                <w:sz w:val="18"/>
                <w:szCs w:val="18"/>
              </w:rPr>
            </w:pPr>
            <w:r>
              <w:rPr>
                <w:sz w:val="18"/>
                <w:szCs w:val="18"/>
              </w:rPr>
              <w:t>Public awareness and dissemination of results</w:t>
            </w:r>
          </w:p>
        </w:tc>
      </w:tr>
      <w:tr w:rsidR="0076115E" w:rsidRPr="00104021" w:rsidTr="007D6E6E">
        <w:trPr>
          <w:jc w:val="center"/>
        </w:trPr>
        <w:tc>
          <w:tcPr>
            <w:tcW w:w="3498" w:type="dxa"/>
            <w:gridSpan w:val="2"/>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External Consultant</w:t>
            </w:r>
          </w:p>
        </w:tc>
        <w:tc>
          <w:tcPr>
            <w:tcW w:w="2832" w:type="dxa"/>
            <w:shd w:val="clear" w:color="auto" w:fill="auto"/>
          </w:tcPr>
          <w:p w:rsidR="0076115E" w:rsidRPr="00104021" w:rsidRDefault="0076115E" w:rsidP="00B74F58">
            <w:pPr>
              <w:suppressAutoHyphens w:val="0"/>
              <w:spacing w:before="40" w:after="120" w:line="220" w:lineRule="exact"/>
              <w:ind w:right="113"/>
              <w:rPr>
                <w:sz w:val="18"/>
                <w:szCs w:val="18"/>
              </w:rPr>
            </w:pPr>
            <w:r>
              <w:rPr>
                <w:sz w:val="18"/>
                <w:szCs w:val="18"/>
              </w:rPr>
              <w:t>8</w:t>
            </w:r>
            <w:r w:rsidRPr="00104021">
              <w:rPr>
                <w:sz w:val="18"/>
                <w:szCs w:val="18"/>
              </w:rPr>
              <w:t>.1</w:t>
            </w:r>
          </w:p>
        </w:tc>
        <w:tc>
          <w:tcPr>
            <w:tcW w:w="3309"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Formulation of conclusions and recommendations</w:t>
            </w:r>
          </w:p>
        </w:tc>
      </w:tr>
      <w:tr w:rsidR="0076115E" w:rsidRPr="00104021" w:rsidTr="007D6E6E">
        <w:trPr>
          <w:jc w:val="center"/>
        </w:trPr>
        <w:tc>
          <w:tcPr>
            <w:tcW w:w="9639" w:type="dxa"/>
            <w:gridSpan w:val="4"/>
            <w:shd w:val="clear" w:color="auto" w:fill="auto"/>
          </w:tcPr>
          <w:p w:rsidR="0076115E" w:rsidRPr="00104021" w:rsidRDefault="0076115E" w:rsidP="00B74F58">
            <w:pPr>
              <w:suppressAutoHyphens w:val="0"/>
              <w:spacing w:before="40" w:after="120" w:line="220" w:lineRule="exact"/>
              <w:ind w:right="113"/>
              <w:jc w:val="both"/>
              <w:rPr>
                <w:caps/>
                <w:sz w:val="18"/>
                <w:szCs w:val="18"/>
              </w:rPr>
            </w:pPr>
            <w:r w:rsidRPr="00104021">
              <w:rPr>
                <w:sz w:val="18"/>
                <w:szCs w:val="18"/>
              </w:rPr>
              <w:t xml:space="preserve">Objectives: </w:t>
            </w:r>
            <w:r w:rsidRPr="00104021">
              <w:rPr>
                <w:sz w:val="18"/>
                <w:szCs w:val="18"/>
                <w:lang w:val="en-US"/>
              </w:rPr>
              <w:t xml:space="preserve">Presentation of conclusions and recommendations. Development of necessary actions to increase awareness for the implementation of the </w:t>
            </w:r>
            <w:r>
              <w:rPr>
                <w:sz w:val="18"/>
                <w:szCs w:val="18"/>
              </w:rPr>
              <w:t xml:space="preserve">Cycling Lanes Networks </w:t>
            </w:r>
            <w:r w:rsidRPr="00104021">
              <w:rPr>
                <w:sz w:val="18"/>
                <w:szCs w:val="18"/>
                <w:lang w:val="en-US"/>
              </w:rPr>
              <w:t>to the stakeholders and interested parties and dissemination of its conclusions, results and outcomes.</w:t>
            </w:r>
          </w:p>
        </w:tc>
      </w:tr>
      <w:tr w:rsidR="0076115E" w:rsidRPr="00104021" w:rsidTr="007D6E6E">
        <w:trPr>
          <w:trHeight w:val="1591"/>
          <w:jc w:val="center"/>
        </w:trPr>
        <w:tc>
          <w:tcPr>
            <w:tcW w:w="1362" w:type="dxa"/>
            <w:shd w:val="clear" w:color="auto" w:fill="auto"/>
          </w:tcPr>
          <w:p w:rsidR="0076115E" w:rsidRPr="00104021" w:rsidRDefault="0076115E" w:rsidP="00B74F58">
            <w:pPr>
              <w:pStyle w:val="Heading7"/>
              <w:shd w:val="clear" w:color="auto" w:fill="FFFFFF"/>
              <w:suppressAutoHyphens w:val="0"/>
              <w:spacing w:before="40" w:after="120" w:line="220" w:lineRule="exact"/>
              <w:ind w:right="113"/>
              <w:jc w:val="both"/>
              <w:rPr>
                <w:sz w:val="18"/>
                <w:szCs w:val="18"/>
              </w:rPr>
            </w:pPr>
            <w:r w:rsidRPr="00104021">
              <w:rPr>
                <w:sz w:val="18"/>
                <w:szCs w:val="18"/>
              </w:rPr>
              <w:t>Description of the work/tasks</w:t>
            </w:r>
          </w:p>
        </w:tc>
        <w:tc>
          <w:tcPr>
            <w:tcW w:w="8277" w:type="dxa"/>
            <w:gridSpan w:val="3"/>
            <w:shd w:val="clear" w:color="auto" w:fill="auto"/>
          </w:tcPr>
          <w:p w:rsidR="0076115E" w:rsidRPr="00104021" w:rsidRDefault="0076115E" w:rsidP="00B74F58">
            <w:pPr>
              <w:shd w:val="clear" w:color="auto" w:fill="FFFFFF"/>
              <w:suppressAutoHyphens w:val="0"/>
              <w:spacing w:before="40" w:after="120" w:line="220" w:lineRule="exact"/>
              <w:ind w:left="1003" w:right="113" w:hanging="1003"/>
              <w:rPr>
                <w:sz w:val="18"/>
                <w:szCs w:val="18"/>
              </w:rPr>
            </w:pPr>
            <w:r w:rsidRPr="00104021">
              <w:rPr>
                <w:sz w:val="18"/>
                <w:szCs w:val="18"/>
              </w:rPr>
              <w:t xml:space="preserve">Task </w:t>
            </w:r>
            <w:r>
              <w:rPr>
                <w:sz w:val="18"/>
                <w:szCs w:val="18"/>
              </w:rPr>
              <w:t>8</w:t>
            </w:r>
            <w:r w:rsidRPr="00104021">
              <w:rPr>
                <w:sz w:val="18"/>
                <w:szCs w:val="18"/>
              </w:rPr>
              <w:t>.1</w:t>
            </w:r>
            <w:r w:rsidRPr="00104021">
              <w:rPr>
                <w:sz w:val="18"/>
                <w:szCs w:val="18"/>
              </w:rPr>
              <w:tab/>
              <w:t>Presentation of final report with conclusions and recommendations</w:t>
            </w:r>
            <w:r>
              <w:rPr>
                <w:sz w:val="18"/>
                <w:szCs w:val="18"/>
              </w:rPr>
              <w:t>;</w:t>
            </w:r>
          </w:p>
          <w:p w:rsidR="0076115E" w:rsidRPr="00104021" w:rsidRDefault="0076115E" w:rsidP="00B74F58">
            <w:pPr>
              <w:shd w:val="clear" w:color="auto" w:fill="FFFFFF"/>
              <w:suppressAutoHyphens w:val="0"/>
              <w:spacing w:before="40" w:after="120" w:line="220" w:lineRule="exact"/>
              <w:ind w:left="1003" w:right="113" w:hanging="1003"/>
              <w:rPr>
                <w:sz w:val="18"/>
                <w:szCs w:val="18"/>
              </w:rPr>
            </w:pPr>
            <w:r w:rsidRPr="00104021">
              <w:rPr>
                <w:sz w:val="18"/>
                <w:szCs w:val="18"/>
              </w:rPr>
              <w:t xml:space="preserve">Task </w:t>
            </w:r>
            <w:r>
              <w:rPr>
                <w:sz w:val="18"/>
                <w:szCs w:val="18"/>
              </w:rPr>
              <w:t>8</w:t>
            </w:r>
            <w:r w:rsidRPr="00104021">
              <w:rPr>
                <w:sz w:val="18"/>
                <w:szCs w:val="18"/>
              </w:rPr>
              <w:t>.2</w:t>
            </w:r>
            <w:r w:rsidRPr="00104021">
              <w:rPr>
                <w:sz w:val="18"/>
                <w:szCs w:val="18"/>
              </w:rPr>
              <w:tab/>
              <w:t xml:space="preserve">Presentation of  the </w:t>
            </w:r>
            <w:r>
              <w:rPr>
                <w:sz w:val="18"/>
                <w:szCs w:val="18"/>
              </w:rPr>
              <w:t xml:space="preserve">pan-European Cycling </w:t>
            </w:r>
            <w:r w:rsidRPr="00104021">
              <w:rPr>
                <w:sz w:val="18"/>
                <w:szCs w:val="18"/>
              </w:rPr>
              <w:t xml:space="preserve">Master Plan </w:t>
            </w:r>
            <w:r>
              <w:rPr>
                <w:sz w:val="18"/>
                <w:szCs w:val="18"/>
              </w:rPr>
              <w:t>in International and Cities level;</w:t>
            </w:r>
          </w:p>
          <w:p w:rsidR="0076115E" w:rsidRPr="00104021" w:rsidRDefault="0076115E" w:rsidP="00B74F58">
            <w:pPr>
              <w:shd w:val="clear" w:color="auto" w:fill="FFFFFF"/>
              <w:suppressAutoHyphens w:val="0"/>
              <w:spacing w:before="40" w:after="120" w:line="220" w:lineRule="exact"/>
              <w:ind w:left="1003" w:right="113" w:hanging="1003"/>
              <w:rPr>
                <w:sz w:val="18"/>
                <w:szCs w:val="18"/>
              </w:rPr>
            </w:pPr>
            <w:r w:rsidRPr="00104021">
              <w:rPr>
                <w:sz w:val="18"/>
                <w:szCs w:val="18"/>
              </w:rPr>
              <w:t xml:space="preserve">Task </w:t>
            </w:r>
            <w:r>
              <w:rPr>
                <w:sz w:val="18"/>
                <w:szCs w:val="18"/>
              </w:rPr>
              <w:t>8</w:t>
            </w:r>
            <w:r w:rsidRPr="00104021">
              <w:rPr>
                <w:sz w:val="18"/>
                <w:szCs w:val="18"/>
              </w:rPr>
              <w:t>.3</w:t>
            </w:r>
            <w:r w:rsidRPr="00104021">
              <w:rPr>
                <w:sz w:val="18"/>
                <w:szCs w:val="18"/>
              </w:rPr>
              <w:tab/>
              <w:t>Publication of a project newsletter, brochures and a summary report, findings and conclusions</w:t>
            </w:r>
            <w:r>
              <w:rPr>
                <w:sz w:val="18"/>
                <w:szCs w:val="18"/>
              </w:rPr>
              <w:t>;</w:t>
            </w:r>
          </w:p>
          <w:p w:rsidR="0076115E" w:rsidRPr="00104021" w:rsidRDefault="0076115E" w:rsidP="00B74F58">
            <w:pPr>
              <w:shd w:val="clear" w:color="auto" w:fill="FFFFFF"/>
              <w:suppressAutoHyphens w:val="0"/>
              <w:spacing w:before="40" w:after="120" w:line="220" w:lineRule="exact"/>
              <w:ind w:left="1003" w:right="113" w:hanging="1003"/>
              <w:rPr>
                <w:sz w:val="18"/>
                <w:szCs w:val="18"/>
              </w:rPr>
            </w:pPr>
            <w:r w:rsidRPr="00104021">
              <w:rPr>
                <w:sz w:val="18"/>
                <w:szCs w:val="18"/>
              </w:rPr>
              <w:t xml:space="preserve">Task </w:t>
            </w:r>
            <w:r>
              <w:rPr>
                <w:sz w:val="18"/>
                <w:szCs w:val="18"/>
              </w:rPr>
              <w:t>8</w:t>
            </w:r>
            <w:r w:rsidRPr="00104021">
              <w:rPr>
                <w:sz w:val="18"/>
                <w:szCs w:val="18"/>
              </w:rPr>
              <w:t>.4</w:t>
            </w:r>
            <w:r w:rsidRPr="00104021">
              <w:rPr>
                <w:sz w:val="18"/>
                <w:szCs w:val="18"/>
              </w:rPr>
              <w:tab/>
              <w:t>Organization of workshops to present the progress of the project and the final results</w:t>
            </w:r>
            <w:r>
              <w:rPr>
                <w:sz w:val="18"/>
                <w:szCs w:val="18"/>
              </w:rPr>
              <w:t>;</w:t>
            </w:r>
          </w:p>
        </w:tc>
      </w:tr>
      <w:tr w:rsidR="0076115E" w:rsidRPr="00104021" w:rsidTr="007D6E6E">
        <w:trPr>
          <w:jc w:val="center"/>
        </w:trPr>
        <w:tc>
          <w:tcPr>
            <w:tcW w:w="1362" w:type="dxa"/>
            <w:shd w:val="clear" w:color="auto" w:fill="auto"/>
          </w:tcPr>
          <w:p w:rsidR="0076115E" w:rsidRPr="00104021" w:rsidRDefault="0076115E" w:rsidP="00B74F58">
            <w:pPr>
              <w:suppressAutoHyphens w:val="0"/>
              <w:spacing w:before="40" w:after="120" w:line="220" w:lineRule="exact"/>
              <w:ind w:right="113"/>
              <w:jc w:val="both"/>
              <w:rPr>
                <w:sz w:val="18"/>
                <w:szCs w:val="18"/>
              </w:rPr>
            </w:pPr>
            <w:r w:rsidRPr="00104021">
              <w:rPr>
                <w:sz w:val="18"/>
                <w:szCs w:val="18"/>
              </w:rPr>
              <w:t>Expected results/Outputs-deliverables</w:t>
            </w:r>
          </w:p>
        </w:tc>
        <w:tc>
          <w:tcPr>
            <w:tcW w:w="8277" w:type="dxa"/>
            <w:gridSpan w:val="3"/>
            <w:shd w:val="clear" w:color="auto" w:fill="auto"/>
          </w:tcPr>
          <w:p w:rsidR="0076115E" w:rsidRPr="00104021" w:rsidRDefault="002D0014" w:rsidP="002D0014">
            <w:pPr>
              <w:keepNext/>
              <w:keepLines/>
              <w:suppressAutoHyphens w:val="0"/>
              <w:spacing w:before="40" w:after="120" w:line="220" w:lineRule="exact"/>
              <w:ind w:right="113"/>
              <w:rPr>
                <w:sz w:val="18"/>
                <w:szCs w:val="18"/>
              </w:rPr>
            </w:pPr>
            <w:r>
              <w:rPr>
                <w:sz w:val="18"/>
                <w:szCs w:val="18"/>
              </w:rPr>
              <w:t>1.</w:t>
            </w:r>
            <w:r>
              <w:rPr>
                <w:sz w:val="18"/>
                <w:szCs w:val="18"/>
              </w:rPr>
              <w:tab/>
            </w:r>
            <w:r w:rsidR="0076115E" w:rsidRPr="00104021">
              <w:rPr>
                <w:sz w:val="18"/>
                <w:szCs w:val="18"/>
              </w:rPr>
              <w:t>Final Report</w:t>
            </w:r>
          </w:p>
          <w:p w:rsidR="0076115E" w:rsidRPr="00104021" w:rsidRDefault="002D0014" w:rsidP="002D0014">
            <w:pPr>
              <w:keepNext/>
              <w:keepLines/>
              <w:suppressAutoHyphens w:val="0"/>
              <w:spacing w:before="40" w:after="120" w:line="220" w:lineRule="exact"/>
              <w:ind w:right="113"/>
              <w:rPr>
                <w:sz w:val="18"/>
                <w:szCs w:val="18"/>
              </w:rPr>
            </w:pPr>
            <w:r>
              <w:rPr>
                <w:sz w:val="18"/>
                <w:szCs w:val="18"/>
              </w:rPr>
              <w:t>2.</w:t>
            </w:r>
            <w:r>
              <w:rPr>
                <w:sz w:val="18"/>
                <w:szCs w:val="18"/>
              </w:rPr>
              <w:tab/>
            </w:r>
            <w:r w:rsidR="0076115E" w:rsidRPr="00104021">
              <w:rPr>
                <w:sz w:val="18"/>
                <w:szCs w:val="18"/>
              </w:rPr>
              <w:t>Dissemination</w:t>
            </w:r>
          </w:p>
          <w:p w:rsidR="0076115E" w:rsidRPr="00104021" w:rsidRDefault="002D0014" w:rsidP="002D0014">
            <w:pPr>
              <w:keepNext/>
              <w:keepLines/>
              <w:suppressAutoHyphens w:val="0"/>
              <w:spacing w:before="40" w:after="120" w:line="220" w:lineRule="exact"/>
              <w:ind w:right="113"/>
              <w:rPr>
                <w:sz w:val="18"/>
                <w:szCs w:val="18"/>
              </w:rPr>
            </w:pPr>
            <w:r>
              <w:rPr>
                <w:sz w:val="18"/>
                <w:szCs w:val="18"/>
              </w:rPr>
              <w:t>3.</w:t>
            </w:r>
            <w:r>
              <w:rPr>
                <w:sz w:val="18"/>
                <w:szCs w:val="18"/>
              </w:rPr>
              <w:tab/>
            </w:r>
            <w:r w:rsidR="0076115E" w:rsidRPr="00104021">
              <w:rPr>
                <w:sz w:val="18"/>
                <w:szCs w:val="18"/>
              </w:rPr>
              <w:t>Public awareness</w:t>
            </w:r>
          </w:p>
          <w:p w:rsidR="0076115E" w:rsidRPr="00104021" w:rsidRDefault="002D0014" w:rsidP="002D0014">
            <w:pPr>
              <w:keepNext/>
              <w:keepLines/>
              <w:suppressAutoHyphens w:val="0"/>
              <w:spacing w:before="40" w:after="120" w:line="220" w:lineRule="exact"/>
              <w:ind w:right="113"/>
              <w:rPr>
                <w:caps/>
                <w:sz w:val="18"/>
                <w:szCs w:val="18"/>
              </w:rPr>
            </w:pPr>
            <w:r>
              <w:rPr>
                <w:sz w:val="18"/>
                <w:szCs w:val="18"/>
              </w:rPr>
              <w:t>4.</w:t>
            </w:r>
            <w:r>
              <w:rPr>
                <w:sz w:val="18"/>
                <w:szCs w:val="18"/>
              </w:rPr>
              <w:tab/>
            </w:r>
            <w:r w:rsidR="0076115E" w:rsidRPr="00104021">
              <w:rPr>
                <w:sz w:val="18"/>
                <w:szCs w:val="18"/>
              </w:rPr>
              <w:t>Follow-up preparations</w:t>
            </w:r>
          </w:p>
        </w:tc>
      </w:tr>
      <w:tr w:rsidR="0076115E" w:rsidRPr="00104021" w:rsidTr="007D6E6E">
        <w:trPr>
          <w:jc w:val="center"/>
        </w:trPr>
        <w:tc>
          <w:tcPr>
            <w:tcW w:w="1362"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Milestones and Criteria:</w:t>
            </w:r>
          </w:p>
        </w:tc>
        <w:tc>
          <w:tcPr>
            <w:tcW w:w="8277" w:type="dxa"/>
            <w:gridSpan w:val="3"/>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Preparation of the </w:t>
            </w:r>
            <w:r w:rsidRPr="00485CB6">
              <w:rPr>
                <w:sz w:val="18"/>
                <w:szCs w:val="18"/>
              </w:rPr>
              <w:t>pan-European Cycling Master Plan</w:t>
            </w:r>
            <w:r w:rsidRPr="00104021">
              <w:rPr>
                <w:sz w:val="18"/>
                <w:szCs w:val="18"/>
              </w:rPr>
              <w:t xml:space="preserve"> final report and materials for presentation</w:t>
            </w:r>
          </w:p>
        </w:tc>
      </w:tr>
      <w:tr w:rsidR="0076115E" w:rsidRPr="00104021" w:rsidTr="007D6E6E">
        <w:trPr>
          <w:jc w:val="center"/>
        </w:trPr>
        <w:tc>
          <w:tcPr>
            <w:tcW w:w="1362" w:type="dxa"/>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 xml:space="preserve">Interrelation to other work packages: </w:t>
            </w:r>
          </w:p>
        </w:tc>
        <w:tc>
          <w:tcPr>
            <w:tcW w:w="8277" w:type="dxa"/>
            <w:gridSpan w:val="3"/>
            <w:shd w:val="clear" w:color="auto" w:fill="auto"/>
          </w:tcPr>
          <w:p w:rsidR="0076115E" w:rsidRPr="00104021" w:rsidRDefault="0076115E" w:rsidP="00B74F58">
            <w:pPr>
              <w:suppressAutoHyphens w:val="0"/>
              <w:spacing w:before="40" w:after="120" w:line="220" w:lineRule="exact"/>
              <w:ind w:right="113"/>
              <w:rPr>
                <w:sz w:val="18"/>
                <w:szCs w:val="18"/>
              </w:rPr>
            </w:pPr>
            <w:r w:rsidRPr="00104021">
              <w:rPr>
                <w:sz w:val="18"/>
                <w:szCs w:val="18"/>
              </w:rPr>
              <w:t>Completion of the work</w:t>
            </w:r>
          </w:p>
        </w:tc>
      </w:tr>
    </w:tbl>
    <w:p w:rsidR="0076115E" w:rsidRDefault="0076115E">
      <w:pPr>
        <w:suppressAutoHyphens w:val="0"/>
        <w:spacing w:line="240" w:lineRule="auto"/>
      </w:pPr>
      <w:r>
        <w:br w:type="page"/>
      </w:r>
    </w:p>
    <w:p w:rsidR="00F507EC" w:rsidRDefault="000773C1" w:rsidP="000773C1">
      <w:pPr>
        <w:pStyle w:val="HChG"/>
      </w:pPr>
      <w:r>
        <w:lastRenderedPageBreak/>
        <w:tab/>
      </w:r>
      <w:r>
        <w:tab/>
      </w:r>
      <w:r w:rsidRPr="000773C1">
        <w:t>Work Time Plan</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
        <w:gridCol w:w="505"/>
        <w:gridCol w:w="505"/>
        <w:gridCol w:w="509"/>
        <w:gridCol w:w="505"/>
        <w:gridCol w:w="505"/>
        <w:gridCol w:w="509"/>
        <w:gridCol w:w="508"/>
        <w:gridCol w:w="508"/>
        <w:gridCol w:w="508"/>
        <w:gridCol w:w="508"/>
        <w:gridCol w:w="508"/>
        <w:gridCol w:w="508"/>
        <w:gridCol w:w="508"/>
        <w:gridCol w:w="508"/>
        <w:gridCol w:w="508"/>
        <w:gridCol w:w="508"/>
        <w:gridCol w:w="508"/>
        <w:gridCol w:w="508"/>
      </w:tblGrid>
      <w:tr w:rsidR="007D6E6E" w:rsidRPr="000773C1" w:rsidTr="00C1641F">
        <w:trPr>
          <w:jc w:val="center"/>
        </w:trPr>
        <w:tc>
          <w:tcPr>
            <w:tcW w:w="505" w:type="dxa"/>
            <w:vMerge w:val="restart"/>
            <w:tcBorders>
              <w:top w:val="single" w:sz="4" w:space="0" w:color="auto"/>
            </w:tcBorders>
            <w:shd w:val="clear" w:color="auto" w:fill="auto"/>
            <w:vAlign w:val="bottom"/>
          </w:tcPr>
          <w:p w:rsidR="007D6E6E" w:rsidRPr="000773C1" w:rsidRDefault="007D6E6E" w:rsidP="000773C1">
            <w:pPr>
              <w:spacing w:before="80" w:after="80" w:line="200" w:lineRule="exact"/>
              <w:rPr>
                <w:i/>
                <w:sz w:val="16"/>
              </w:rPr>
            </w:pPr>
            <w:r>
              <w:rPr>
                <w:i/>
                <w:sz w:val="16"/>
              </w:rPr>
              <w:t>W.P.</w:t>
            </w:r>
          </w:p>
        </w:tc>
        <w:tc>
          <w:tcPr>
            <w:tcW w:w="9134" w:type="dxa"/>
            <w:gridSpan w:val="18"/>
            <w:tcBorders>
              <w:top w:val="single" w:sz="4" w:space="0" w:color="auto"/>
            </w:tcBorders>
            <w:shd w:val="pct5" w:color="auto" w:fill="auto"/>
            <w:vAlign w:val="bottom"/>
          </w:tcPr>
          <w:p w:rsidR="007D6E6E" w:rsidRPr="000773C1" w:rsidRDefault="007D6E6E" w:rsidP="00E2007D">
            <w:pPr>
              <w:spacing w:before="80" w:after="80" w:line="200" w:lineRule="exact"/>
              <w:jc w:val="center"/>
              <w:rPr>
                <w:i/>
                <w:sz w:val="16"/>
              </w:rPr>
            </w:pPr>
            <w:r>
              <w:rPr>
                <w:i/>
                <w:sz w:val="16"/>
              </w:rPr>
              <w:t>Year 2017-2018</w:t>
            </w:r>
          </w:p>
        </w:tc>
      </w:tr>
      <w:tr w:rsidR="00E2007D" w:rsidRPr="000773C1" w:rsidTr="00AD15AF">
        <w:trPr>
          <w:jc w:val="center"/>
        </w:trPr>
        <w:tc>
          <w:tcPr>
            <w:tcW w:w="505" w:type="dxa"/>
            <w:vMerge/>
            <w:shd w:val="clear" w:color="auto" w:fill="auto"/>
            <w:vAlign w:val="bottom"/>
          </w:tcPr>
          <w:p w:rsidR="00E2007D" w:rsidRDefault="00E2007D" w:rsidP="000773C1">
            <w:pPr>
              <w:spacing w:before="80" w:after="80" w:line="200" w:lineRule="exact"/>
              <w:rPr>
                <w:i/>
                <w:sz w:val="16"/>
              </w:rPr>
            </w:pPr>
          </w:p>
        </w:tc>
        <w:tc>
          <w:tcPr>
            <w:tcW w:w="6086" w:type="dxa"/>
            <w:gridSpan w:val="12"/>
            <w:tcBorders>
              <w:bottom w:val="single" w:sz="4" w:space="0" w:color="auto"/>
              <w:right w:val="single" w:sz="24" w:space="0" w:color="4EACC6"/>
            </w:tcBorders>
            <w:shd w:val="clear" w:color="auto" w:fill="A5D5E2"/>
            <w:vAlign w:val="bottom"/>
          </w:tcPr>
          <w:p w:rsidR="00E2007D" w:rsidRPr="000773C1" w:rsidRDefault="00E2007D" w:rsidP="00E2007D">
            <w:pPr>
              <w:spacing w:before="80" w:after="80" w:line="200" w:lineRule="exact"/>
              <w:jc w:val="center"/>
              <w:rPr>
                <w:i/>
                <w:sz w:val="16"/>
              </w:rPr>
            </w:pPr>
            <w:r>
              <w:rPr>
                <w:i/>
                <w:sz w:val="16"/>
              </w:rPr>
              <w:t>2017</w:t>
            </w:r>
          </w:p>
        </w:tc>
        <w:tc>
          <w:tcPr>
            <w:tcW w:w="3048" w:type="dxa"/>
            <w:gridSpan w:val="6"/>
            <w:tcBorders>
              <w:left w:val="single" w:sz="24" w:space="0" w:color="4EACC6"/>
              <w:bottom w:val="single" w:sz="4" w:space="0" w:color="auto"/>
            </w:tcBorders>
            <w:shd w:val="clear" w:color="auto" w:fill="A5D5E2"/>
            <w:vAlign w:val="bottom"/>
          </w:tcPr>
          <w:p w:rsidR="00E2007D" w:rsidRPr="000773C1" w:rsidRDefault="00E2007D" w:rsidP="00E2007D">
            <w:pPr>
              <w:spacing w:before="80" w:after="80" w:line="200" w:lineRule="exact"/>
              <w:jc w:val="center"/>
              <w:rPr>
                <w:i/>
                <w:sz w:val="16"/>
              </w:rPr>
            </w:pPr>
            <w:r>
              <w:rPr>
                <w:i/>
                <w:sz w:val="16"/>
              </w:rPr>
              <w:t>2018</w:t>
            </w:r>
          </w:p>
        </w:tc>
      </w:tr>
      <w:tr w:rsidR="000773C1" w:rsidRPr="000773C1" w:rsidTr="00AD15AF">
        <w:trPr>
          <w:jc w:val="center"/>
        </w:trPr>
        <w:tc>
          <w:tcPr>
            <w:tcW w:w="505" w:type="dxa"/>
            <w:vMerge/>
            <w:tcBorders>
              <w:bottom w:val="single" w:sz="12" w:space="0" w:color="auto"/>
            </w:tcBorders>
            <w:shd w:val="clear" w:color="auto" w:fill="auto"/>
            <w:vAlign w:val="bottom"/>
          </w:tcPr>
          <w:p w:rsidR="000773C1" w:rsidRDefault="000773C1" w:rsidP="000773C1">
            <w:pPr>
              <w:spacing w:before="80" w:after="80" w:line="200" w:lineRule="exact"/>
              <w:rPr>
                <w:i/>
                <w:sz w:val="16"/>
              </w:rPr>
            </w:pPr>
          </w:p>
        </w:tc>
        <w:tc>
          <w:tcPr>
            <w:tcW w:w="505"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1Jan</w:t>
            </w:r>
          </w:p>
        </w:tc>
        <w:tc>
          <w:tcPr>
            <w:tcW w:w="505"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2Feb</w:t>
            </w:r>
          </w:p>
        </w:tc>
        <w:tc>
          <w:tcPr>
            <w:tcW w:w="509"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3Mar</w:t>
            </w:r>
          </w:p>
        </w:tc>
        <w:tc>
          <w:tcPr>
            <w:tcW w:w="505"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4 Apr</w:t>
            </w:r>
          </w:p>
        </w:tc>
        <w:tc>
          <w:tcPr>
            <w:tcW w:w="505"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5 May</w:t>
            </w:r>
          </w:p>
        </w:tc>
        <w:tc>
          <w:tcPr>
            <w:tcW w:w="509"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6 Jun</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7 Jul</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8 Aug</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9 Sep</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10 Oct</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11 Nov</w:t>
            </w:r>
          </w:p>
        </w:tc>
        <w:tc>
          <w:tcPr>
            <w:tcW w:w="508" w:type="dxa"/>
            <w:tcBorders>
              <w:top w:val="single" w:sz="4" w:space="0" w:color="auto"/>
              <w:bottom w:val="single" w:sz="12" w:space="0" w:color="auto"/>
              <w:right w:val="single" w:sz="24" w:space="0" w:color="4EACC6"/>
            </w:tcBorders>
            <w:shd w:val="clear" w:color="auto" w:fill="D2EAF1"/>
            <w:vAlign w:val="bottom"/>
          </w:tcPr>
          <w:p w:rsidR="000773C1" w:rsidRPr="000773C1" w:rsidRDefault="00E2007D" w:rsidP="007D6E6E">
            <w:pPr>
              <w:spacing w:before="80" w:after="80" w:line="200" w:lineRule="exact"/>
              <w:jc w:val="center"/>
              <w:rPr>
                <w:i/>
                <w:sz w:val="16"/>
              </w:rPr>
            </w:pPr>
            <w:r>
              <w:rPr>
                <w:i/>
                <w:sz w:val="16"/>
              </w:rPr>
              <w:t>12 Dec</w:t>
            </w:r>
          </w:p>
        </w:tc>
        <w:tc>
          <w:tcPr>
            <w:tcW w:w="508" w:type="dxa"/>
            <w:tcBorders>
              <w:top w:val="single" w:sz="4" w:space="0" w:color="auto"/>
              <w:left w:val="single" w:sz="24" w:space="0" w:color="4EACC6"/>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1 Jan</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2 Feb</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3 Mar</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4 Apr</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5 May</w:t>
            </w:r>
          </w:p>
        </w:tc>
        <w:tc>
          <w:tcPr>
            <w:tcW w:w="508" w:type="dxa"/>
            <w:tcBorders>
              <w:top w:val="single" w:sz="4" w:space="0" w:color="auto"/>
              <w:bottom w:val="single" w:sz="12" w:space="0" w:color="auto"/>
            </w:tcBorders>
            <w:shd w:val="clear" w:color="auto" w:fill="D2EAF1"/>
            <w:vAlign w:val="bottom"/>
          </w:tcPr>
          <w:p w:rsidR="000773C1" w:rsidRPr="000773C1" w:rsidRDefault="00E2007D" w:rsidP="007D6E6E">
            <w:pPr>
              <w:spacing w:before="80" w:after="80" w:line="200" w:lineRule="exact"/>
              <w:jc w:val="center"/>
              <w:rPr>
                <w:i/>
                <w:sz w:val="16"/>
              </w:rPr>
            </w:pPr>
            <w:r>
              <w:rPr>
                <w:i/>
                <w:sz w:val="16"/>
              </w:rPr>
              <w:t>6Jun</w:t>
            </w:r>
          </w:p>
        </w:tc>
      </w:tr>
      <w:tr w:rsidR="002A69CC" w:rsidRPr="000773C1" w:rsidTr="00AD15AF">
        <w:trPr>
          <w:jc w:val="center"/>
        </w:trPr>
        <w:tc>
          <w:tcPr>
            <w:tcW w:w="505" w:type="dxa"/>
            <w:tcBorders>
              <w:top w:val="single" w:sz="12" w:space="0" w:color="auto"/>
            </w:tcBorders>
            <w:shd w:val="clear" w:color="auto" w:fill="auto"/>
            <w:vAlign w:val="bottom"/>
          </w:tcPr>
          <w:p w:rsidR="000773C1" w:rsidRPr="000773C1" w:rsidRDefault="006E1EC5" w:rsidP="000773C1">
            <w:pPr>
              <w:spacing w:before="40" w:after="40" w:line="220" w:lineRule="exact"/>
              <w:rPr>
                <w:sz w:val="18"/>
              </w:rPr>
            </w:pPr>
            <w:r>
              <w:rPr>
                <w:noProof/>
                <w:u w:val="single"/>
                <w:lang w:eastAsia="en-GB"/>
              </w:rPr>
              <w:drawing>
                <wp:anchor distT="0" distB="0" distL="114300" distR="114300" simplePos="0" relativeHeight="251659264" behindDoc="0" locked="0" layoutInCell="1" allowOverlap="1" wp14:anchorId="2A4C42B2" wp14:editId="4AA762E8">
                  <wp:simplePos x="0" y="0"/>
                  <wp:positionH relativeFrom="column">
                    <wp:posOffset>187960</wp:posOffset>
                  </wp:positionH>
                  <wp:positionV relativeFrom="paragraph">
                    <wp:posOffset>-22225</wp:posOffset>
                  </wp:positionV>
                  <wp:extent cx="6032500" cy="285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032500" cy="285750"/>
                          </a:xfrm>
                          <a:prstGeom prst="rect">
                            <a:avLst/>
                          </a:prstGeom>
                          <a:noFill/>
                        </pic:spPr>
                      </pic:pic>
                    </a:graphicData>
                  </a:graphic>
                  <wp14:sizeRelH relativeFrom="page">
                    <wp14:pctWidth>0</wp14:pctWidth>
                  </wp14:sizeRelH>
                  <wp14:sizeRelV relativeFrom="page">
                    <wp14:pctHeight>0</wp14:pctHeight>
                  </wp14:sizeRelV>
                </wp:anchor>
              </w:drawing>
            </w:r>
            <w:r w:rsidR="002A69CC">
              <w:rPr>
                <w:noProof/>
                <w:u w:val="single"/>
                <w:lang w:eastAsia="en-GB"/>
              </w:rPr>
              <w:drawing>
                <wp:anchor distT="0" distB="0" distL="114300" distR="114300" simplePos="0" relativeHeight="251661312" behindDoc="0" locked="0" layoutInCell="1" allowOverlap="1" wp14:anchorId="128A399F" wp14:editId="5BD14C58">
                  <wp:simplePos x="0" y="0"/>
                  <wp:positionH relativeFrom="column">
                    <wp:posOffset>238760</wp:posOffset>
                  </wp:positionH>
                  <wp:positionV relativeFrom="paragraph">
                    <wp:posOffset>123825</wp:posOffset>
                  </wp:positionV>
                  <wp:extent cx="1022350" cy="2667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r="74232" b="15524"/>
                          <a:stretch>
                            <a:fillRect/>
                          </a:stretch>
                        </pic:blipFill>
                        <pic:spPr bwMode="auto">
                          <a:xfrm>
                            <a:off x="0" y="0"/>
                            <a:ext cx="1022350" cy="266700"/>
                          </a:xfrm>
                          <a:prstGeom prst="rect">
                            <a:avLst/>
                          </a:prstGeom>
                          <a:noFill/>
                        </pic:spPr>
                      </pic:pic>
                    </a:graphicData>
                  </a:graphic>
                  <wp14:sizeRelH relativeFrom="page">
                    <wp14:pctWidth>0</wp14:pctWidth>
                  </wp14:sizeRelH>
                  <wp14:sizeRelV relativeFrom="page">
                    <wp14:pctHeight>0</wp14:pctHeight>
                  </wp14:sizeRelV>
                </wp:anchor>
              </w:drawing>
            </w:r>
            <w:r w:rsidR="00E2007D">
              <w:rPr>
                <w:sz w:val="18"/>
              </w:rPr>
              <w:t>W.P.0</w:t>
            </w:r>
          </w:p>
        </w:tc>
        <w:tc>
          <w:tcPr>
            <w:tcW w:w="505"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5"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9"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5"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5"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9"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right w:val="single" w:sz="24" w:space="0" w:color="4EACC6"/>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left w:val="single" w:sz="24" w:space="0" w:color="4EACC6"/>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c>
          <w:tcPr>
            <w:tcW w:w="508" w:type="dxa"/>
            <w:tcBorders>
              <w:top w:val="single" w:sz="12" w:space="0" w:color="auto"/>
            </w:tcBorders>
            <w:shd w:val="clear" w:color="auto" w:fill="A5D5E2"/>
            <w:vAlign w:val="bottom"/>
          </w:tcPr>
          <w:p w:rsidR="000773C1" w:rsidRPr="000773C1" w:rsidRDefault="000773C1" w:rsidP="000773C1">
            <w:pPr>
              <w:spacing w:before="40" w:after="40" w:line="220" w:lineRule="exact"/>
              <w:jc w:val="right"/>
              <w:rPr>
                <w:sz w:val="18"/>
              </w:rPr>
            </w:pPr>
          </w:p>
        </w:tc>
      </w:tr>
      <w:tr w:rsidR="002A69CC" w:rsidRPr="000773C1" w:rsidTr="00AD15AF">
        <w:trPr>
          <w:jc w:val="center"/>
        </w:trPr>
        <w:tc>
          <w:tcPr>
            <w:tcW w:w="505" w:type="dxa"/>
            <w:shd w:val="clear" w:color="auto" w:fill="auto"/>
          </w:tcPr>
          <w:p w:rsidR="00E2007D" w:rsidRDefault="00E2007D">
            <w:r w:rsidRPr="008D1A1B">
              <w:rPr>
                <w:sz w:val="18"/>
              </w:rPr>
              <w:t>W.P.</w:t>
            </w:r>
            <w:r w:rsidR="006C7C72">
              <w:rPr>
                <w:sz w:val="18"/>
              </w:rPr>
              <w:t>1</w:t>
            </w:r>
          </w:p>
        </w:tc>
        <w:tc>
          <w:tcPr>
            <w:tcW w:w="505" w:type="dxa"/>
            <w:shd w:val="clear" w:color="auto" w:fill="D2EAF1"/>
            <w:vAlign w:val="bottom"/>
          </w:tcPr>
          <w:p w:rsidR="00E2007D" w:rsidRPr="000773C1" w:rsidRDefault="002A69CC" w:rsidP="000773C1">
            <w:pPr>
              <w:spacing w:before="40" w:after="40" w:line="220" w:lineRule="exact"/>
              <w:jc w:val="right"/>
              <w:rPr>
                <w:sz w:val="18"/>
              </w:rPr>
            </w:pPr>
            <w:r>
              <w:rPr>
                <w:noProof/>
                <w:u w:val="single"/>
                <w:lang w:eastAsia="en-GB"/>
              </w:rPr>
              <w:drawing>
                <wp:anchor distT="0" distB="0" distL="114300" distR="114300" simplePos="0" relativeHeight="251663360" behindDoc="0" locked="0" layoutInCell="1" allowOverlap="1" wp14:anchorId="095E1FF4" wp14:editId="7AFC8E28">
                  <wp:simplePos x="0" y="0"/>
                  <wp:positionH relativeFrom="column">
                    <wp:posOffset>238760</wp:posOffset>
                  </wp:positionH>
                  <wp:positionV relativeFrom="paragraph">
                    <wp:posOffset>130175</wp:posOffset>
                  </wp:positionV>
                  <wp:extent cx="1022350" cy="265430"/>
                  <wp:effectExtent l="0" t="0" r="635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r="74232" b="15524"/>
                          <a:stretch>
                            <a:fillRect/>
                          </a:stretch>
                        </pic:blipFill>
                        <pic:spPr bwMode="auto">
                          <a:xfrm>
                            <a:off x="0" y="0"/>
                            <a:ext cx="1022350" cy="265430"/>
                          </a:xfrm>
                          <a:prstGeom prst="rect">
                            <a:avLst/>
                          </a:prstGeom>
                          <a:noFill/>
                        </pic:spPr>
                      </pic:pic>
                    </a:graphicData>
                  </a:graphic>
                  <wp14:sizeRelH relativeFrom="page">
                    <wp14:pctWidth>0</wp14:pctWidth>
                  </wp14:sizeRelH>
                  <wp14:sizeRelV relativeFrom="page">
                    <wp14:pctHeight>0</wp14:pctHeight>
                  </wp14:sizeRelV>
                </wp:anchor>
              </w:drawing>
            </w: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9"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9"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tcBorders>
              <w:right w:val="single" w:sz="24" w:space="0" w:color="4EACC6"/>
            </w:tcBorders>
            <w:shd w:val="clear" w:color="auto" w:fill="D2EAF1"/>
            <w:vAlign w:val="bottom"/>
          </w:tcPr>
          <w:p w:rsidR="00E2007D" w:rsidRPr="000773C1" w:rsidRDefault="00E2007D" w:rsidP="000773C1">
            <w:pPr>
              <w:spacing w:before="40" w:after="40" w:line="220" w:lineRule="exact"/>
              <w:jc w:val="right"/>
              <w:rPr>
                <w:sz w:val="18"/>
              </w:rPr>
            </w:pPr>
          </w:p>
        </w:tc>
        <w:tc>
          <w:tcPr>
            <w:tcW w:w="508" w:type="dxa"/>
            <w:tcBorders>
              <w:left w:val="single" w:sz="24" w:space="0" w:color="4EACC6"/>
            </w:tcBorders>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r>
      <w:tr w:rsidR="002A69CC" w:rsidRPr="000773C1" w:rsidTr="00AD15AF">
        <w:trPr>
          <w:jc w:val="center"/>
        </w:trPr>
        <w:tc>
          <w:tcPr>
            <w:tcW w:w="505" w:type="dxa"/>
            <w:shd w:val="clear" w:color="auto" w:fill="auto"/>
          </w:tcPr>
          <w:p w:rsidR="00E2007D" w:rsidRDefault="00E2007D">
            <w:r w:rsidRPr="008D1A1B">
              <w:rPr>
                <w:sz w:val="18"/>
              </w:rPr>
              <w:t>W.P.</w:t>
            </w:r>
            <w:r w:rsidR="006C7C72">
              <w:rPr>
                <w:sz w:val="18"/>
              </w:rPr>
              <w:t>2</w:t>
            </w: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9" w:type="dxa"/>
            <w:shd w:val="clear" w:color="auto" w:fill="A5D5E2"/>
            <w:vAlign w:val="bottom"/>
          </w:tcPr>
          <w:p w:rsidR="00E2007D" w:rsidRPr="000773C1" w:rsidRDefault="002A69CC" w:rsidP="000773C1">
            <w:pPr>
              <w:spacing w:before="40" w:after="40" w:line="220" w:lineRule="exact"/>
              <w:jc w:val="right"/>
              <w:rPr>
                <w:sz w:val="18"/>
              </w:rPr>
            </w:pPr>
            <w:r>
              <w:rPr>
                <w:noProof/>
                <w:u w:val="single"/>
                <w:lang w:eastAsia="en-GB"/>
              </w:rPr>
              <w:drawing>
                <wp:anchor distT="0" distB="0" distL="114300" distR="114300" simplePos="0" relativeHeight="251667456" behindDoc="0" locked="0" layoutInCell="1" allowOverlap="1" wp14:anchorId="2F984EEB" wp14:editId="011851C9">
                  <wp:simplePos x="0" y="0"/>
                  <wp:positionH relativeFrom="column">
                    <wp:posOffset>187960</wp:posOffset>
                  </wp:positionH>
                  <wp:positionV relativeFrom="paragraph">
                    <wp:posOffset>98425</wp:posOffset>
                  </wp:positionV>
                  <wp:extent cx="1403350" cy="266065"/>
                  <wp:effectExtent l="0" t="0" r="635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r="74232" b="15524"/>
                          <a:stretch>
                            <a:fillRect/>
                          </a:stretch>
                        </pic:blipFill>
                        <pic:spPr bwMode="auto">
                          <a:xfrm>
                            <a:off x="0" y="0"/>
                            <a:ext cx="1403350" cy="266065"/>
                          </a:xfrm>
                          <a:prstGeom prst="rect">
                            <a:avLst/>
                          </a:prstGeom>
                          <a:noFill/>
                        </pic:spPr>
                      </pic:pic>
                    </a:graphicData>
                  </a:graphic>
                  <wp14:sizeRelH relativeFrom="page">
                    <wp14:pctWidth>0</wp14:pctWidth>
                  </wp14:sizeRelH>
                  <wp14:sizeRelV relativeFrom="page">
                    <wp14:pctHeight>0</wp14:pctHeight>
                  </wp14:sizeRelV>
                </wp:anchor>
              </w:drawing>
            </w:r>
            <w:r>
              <w:rPr>
                <w:noProof/>
                <w:u w:val="single"/>
                <w:lang w:eastAsia="en-GB"/>
              </w:rPr>
              <w:drawing>
                <wp:anchor distT="0" distB="0" distL="114300" distR="114300" simplePos="0" relativeHeight="251665408" behindDoc="0" locked="0" layoutInCell="1" allowOverlap="1" wp14:anchorId="1D063947" wp14:editId="12D0278C">
                  <wp:simplePos x="0" y="0"/>
                  <wp:positionH relativeFrom="column">
                    <wp:posOffset>251460</wp:posOffset>
                  </wp:positionH>
                  <wp:positionV relativeFrom="paragraph">
                    <wp:posOffset>104775</wp:posOffset>
                  </wp:positionV>
                  <wp:extent cx="1301750" cy="2660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r="74232" b="15524"/>
                          <a:stretch>
                            <a:fillRect/>
                          </a:stretch>
                        </pic:blipFill>
                        <pic:spPr bwMode="auto">
                          <a:xfrm>
                            <a:off x="0" y="0"/>
                            <a:ext cx="1301750" cy="266065"/>
                          </a:xfrm>
                          <a:prstGeom prst="rect">
                            <a:avLst/>
                          </a:prstGeom>
                          <a:noFill/>
                        </pic:spPr>
                      </pic:pic>
                    </a:graphicData>
                  </a:graphic>
                  <wp14:sizeRelH relativeFrom="page">
                    <wp14:pctWidth>0</wp14:pctWidth>
                  </wp14:sizeRelH>
                  <wp14:sizeRelV relativeFrom="page">
                    <wp14:pctHeight>0</wp14:pctHeight>
                  </wp14:sizeRelV>
                </wp:anchor>
              </w:drawing>
            </w: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9"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right w:val="single" w:sz="24" w:space="0" w:color="4EACC6"/>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left w:val="single" w:sz="24" w:space="0" w:color="4EACC6"/>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r>
      <w:tr w:rsidR="002A69CC" w:rsidRPr="000773C1" w:rsidTr="00AD15AF">
        <w:trPr>
          <w:jc w:val="center"/>
        </w:trPr>
        <w:tc>
          <w:tcPr>
            <w:tcW w:w="505" w:type="dxa"/>
            <w:shd w:val="clear" w:color="auto" w:fill="auto"/>
          </w:tcPr>
          <w:p w:rsidR="00E2007D" w:rsidRDefault="00E2007D">
            <w:r w:rsidRPr="008D1A1B">
              <w:rPr>
                <w:sz w:val="18"/>
              </w:rPr>
              <w:t>W.P.</w:t>
            </w:r>
            <w:r w:rsidR="006C7C72">
              <w:rPr>
                <w:sz w:val="18"/>
              </w:rPr>
              <w:t>3</w:t>
            </w:r>
          </w:p>
        </w:tc>
        <w:tc>
          <w:tcPr>
            <w:tcW w:w="505" w:type="dxa"/>
            <w:shd w:val="clear" w:color="auto" w:fill="D2EAF1"/>
            <w:vAlign w:val="bottom"/>
          </w:tcPr>
          <w:p w:rsidR="00E2007D" w:rsidRPr="000773C1" w:rsidRDefault="006E1EC5" w:rsidP="000773C1">
            <w:pPr>
              <w:spacing w:before="40" w:after="40" w:line="220" w:lineRule="exact"/>
              <w:jc w:val="right"/>
              <w:rPr>
                <w:sz w:val="18"/>
              </w:rPr>
            </w:pPr>
            <w:r>
              <w:rPr>
                <w:noProof/>
                <w:u w:val="single"/>
                <w:lang w:eastAsia="en-GB"/>
              </w:rPr>
              <w:drawing>
                <wp:anchor distT="0" distB="0" distL="114300" distR="114300" simplePos="0" relativeHeight="251669504" behindDoc="0" locked="0" layoutInCell="1" allowOverlap="1" wp14:anchorId="481C0071" wp14:editId="7549B9AD">
                  <wp:simplePos x="0" y="0"/>
                  <wp:positionH relativeFrom="column">
                    <wp:posOffset>232410</wp:posOffset>
                  </wp:positionH>
                  <wp:positionV relativeFrom="paragraph">
                    <wp:posOffset>149225</wp:posOffset>
                  </wp:positionV>
                  <wp:extent cx="2940050" cy="311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r="14961"/>
                          <a:stretch>
                            <a:fillRect/>
                          </a:stretch>
                        </pic:blipFill>
                        <pic:spPr bwMode="auto">
                          <a:xfrm>
                            <a:off x="0" y="0"/>
                            <a:ext cx="2940050" cy="311150"/>
                          </a:xfrm>
                          <a:prstGeom prst="rect">
                            <a:avLst/>
                          </a:prstGeom>
                          <a:noFill/>
                        </pic:spPr>
                      </pic:pic>
                    </a:graphicData>
                  </a:graphic>
                  <wp14:sizeRelH relativeFrom="page">
                    <wp14:pctWidth>0</wp14:pctWidth>
                  </wp14:sizeRelH>
                  <wp14:sizeRelV relativeFrom="page">
                    <wp14:pctHeight>0</wp14:pctHeight>
                  </wp14:sizeRelV>
                </wp:anchor>
              </w:drawing>
            </w: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9"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9"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tcBorders>
              <w:right w:val="single" w:sz="24" w:space="0" w:color="4EACC6"/>
            </w:tcBorders>
            <w:shd w:val="clear" w:color="auto" w:fill="D2EAF1"/>
            <w:vAlign w:val="bottom"/>
          </w:tcPr>
          <w:p w:rsidR="00E2007D" w:rsidRPr="000773C1" w:rsidRDefault="00E2007D" w:rsidP="000773C1">
            <w:pPr>
              <w:spacing w:before="40" w:after="40" w:line="220" w:lineRule="exact"/>
              <w:jc w:val="right"/>
              <w:rPr>
                <w:sz w:val="18"/>
              </w:rPr>
            </w:pPr>
          </w:p>
        </w:tc>
        <w:tc>
          <w:tcPr>
            <w:tcW w:w="508" w:type="dxa"/>
            <w:tcBorders>
              <w:left w:val="single" w:sz="24" w:space="0" w:color="4EACC6"/>
            </w:tcBorders>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r>
      <w:tr w:rsidR="002A69CC" w:rsidRPr="000773C1" w:rsidTr="00AD15AF">
        <w:trPr>
          <w:jc w:val="center"/>
        </w:trPr>
        <w:tc>
          <w:tcPr>
            <w:tcW w:w="505" w:type="dxa"/>
            <w:shd w:val="clear" w:color="auto" w:fill="auto"/>
          </w:tcPr>
          <w:p w:rsidR="00E2007D" w:rsidRDefault="00E2007D">
            <w:r w:rsidRPr="008D1A1B">
              <w:rPr>
                <w:sz w:val="18"/>
              </w:rPr>
              <w:t>W.P.</w:t>
            </w:r>
            <w:r w:rsidR="006C7C72">
              <w:rPr>
                <w:sz w:val="18"/>
              </w:rPr>
              <w:t>4</w:t>
            </w: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9" w:type="dxa"/>
            <w:shd w:val="clear" w:color="auto" w:fill="A5D5E2"/>
            <w:vAlign w:val="bottom"/>
          </w:tcPr>
          <w:p w:rsidR="00E2007D" w:rsidRPr="000773C1" w:rsidRDefault="00E2007D" w:rsidP="000773C1">
            <w:pPr>
              <w:spacing w:before="40" w:after="40" w:line="220" w:lineRule="exact"/>
              <w:jc w:val="right"/>
              <w:rPr>
                <w:sz w:val="18"/>
              </w:rPr>
            </w:pP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9"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6E1EC5" w:rsidP="000773C1">
            <w:pPr>
              <w:spacing w:before="40" w:after="40" w:line="220" w:lineRule="exact"/>
              <w:jc w:val="right"/>
              <w:rPr>
                <w:sz w:val="18"/>
              </w:rPr>
            </w:pPr>
            <w:r>
              <w:rPr>
                <w:noProof/>
                <w:u w:val="single"/>
                <w:lang w:eastAsia="en-GB"/>
              </w:rPr>
              <w:drawing>
                <wp:anchor distT="0" distB="0" distL="114300" distR="114300" simplePos="0" relativeHeight="251671552" behindDoc="0" locked="0" layoutInCell="1" allowOverlap="1" wp14:anchorId="62D060CC" wp14:editId="6F1E5636">
                  <wp:simplePos x="0" y="0"/>
                  <wp:positionH relativeFrom="column">
                    <wp:posOffset>270510</wp:posOffset>
                  </wp:positionH>
                  <wp:positionV relativeFrom="paragraph">
                    <wp:posOffset>104775</wp:posOffset>
                  </wp:positionV>
                  <wp:extent cx="2305050" cy="311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r="14961"/>
                          <a:stretch>
                            <a:fillRect/>
                          </a:stretch>
                        </pic:blipFill>
                        <pic:spPr bwMode="auto">
                          <a:xfrm>
                            <a:off x="0" y="0"/>
                            <a:ext cx="2305050" cy="311150"/>
                          </a:xfrm>
                          <a:prstGeom prst="rect">
                            <a:avLst/>
                          </a:prstGeom>
                          <a:noFill/>
                        </pic:spPr>
                      </pic:pic>
                    </a:graphicData>
                  </a:graphic>
                  <wp14:sizeRelH relativeFrom="page">
                    <wp14:pctWidth>0</wp14:pctWidth>
                  </wp14:sizeRelH>
                  <wp14:sizeRelV relativeFrom="page">
                    <wp14:pctHeight>0</wp14:pctHeight>
                  </wp14:sizeRelV>
                </wp:anchor>
              </w:drawing>
            </w: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right w:val="single" w:sz="24" w:space="0" w:color="4EACC6"/>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left w:val="single" w:sz="24" w:space="0" w:color="4EACC6"/>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r>
      <w:tr w:rsidR="002A69CC" w:rsidRPr="000773C1" w:rsidTr="00AD15AF">
        <w:trPr>
          <w:jc w:val="center"/>
        </w:trPr>
        <w:tc>
          <w:tcPr>
            <w:tcW w:w="505" w:type="dxa"/>
            <w:shd w:val="clear" w:color="auto" w:fill="auto"/>
          </w:tcPr>
          <w:p w:rsidR="00E2007D" w:rsidRDefault="00E2007D">
            <w:r w:rsidRPr="008D1A1B">
              <w:rPr>
                <w:sz w:val="18"/>
              </w:rPr>
              <w:t>W.P.</w:t>
            </w:r>
            <w:r w:rsidR="006C7C72">
              <w:rPr>
                <w:sz w:val="18"/>
              </w:rPr>
              <w:t>5</w:t>
            </w: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9"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9"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6E1EC5" w:rsidP="000773C1">
            <w:pPr>
              <w:spacing w:before="40" w:after="40" w:line="220" w:lineRule="exact"/>
              <w:jc w:val="right"/>
              <w:rPr>
                <w:sz w:val="18"/>
              </w:rPr>
            </w:pPr>
            <w:r>
              <w:rPr>
                <w:noProof/>
                <w:u w:val="single"/>
                <w:lang w:eastAsia="en-GB"/>
              </w:rPr>
              <w:drawing>
                <wp:anchor distT="0" distB="0" distL="114300" distR="114300" simplePos="0" relativeHeight="251673600" behindDoc="0" locked="0" layoutInCell="1" allowOverlap="1" wp14:anchorId="7A5765EA" wp14:editId="05EDC0F1">
                  <wp:simplePos x="0" y="0"/>
                  <wp:positionH relativeFrom="column">
                    <wp:posOffset>251460</wp:posOffset>
                  </wp:positionH>
                  <wp:positionV relativeFrom="paragraph">
                    <wp:posOffset>123825</wp:posOffset>
                  </wp:positionV>
                  <wp:extent cx="2324100" cy="3111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r="14961"/>
                          <a:stretch>
                            <a:fillRect/>
                          </a:stretch>
                        </pic:blipFill>
                        <pic:spPr bwMode="auto">
                          <a:xfrm>
                            <a:off x="0" y="0"/>
                            <a:ext cx="2324100" cy="311150"/>
                          </a:xfrm>
                          <a:prstGeom prst="rect">
                            <a:avLst/>
                          </a:prstGeom>
                          <a:noFill/>
                        </pic:spPr>
                      </pic:pic>
                    </a:graphicData>
                  </a:graphic>
                  <wp14:sizeRelH relativeFrom="page">
                    <wp14:pctWidth>0</wp14:pctWidth>
                  </wp14:sizeRelH>
                  <wp14:sizeRelV relativeFrom="page">
                    <wp14:pctHeight>0</wp14:pctHeight>
                  </wp14:sizeRelV>
                </wp:anchor>
              </w:drawing>
            </w: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tcBorders>
              <w:right w:val="single" w:sz="24" w:space="0" w:color="4EACC6"/>
            </w:tcBorders>
            <w:shd w:val="clear" w:color="auto" w:fill="D2EAF1"/>
            <w:vAlign w:val="bottom"/>
          </w:tcPr>
          <w:p w:rsidR="00E2007D" w:rsidRPr="000773C1" w:rsidRDefault="00E2007D" w:rsidP="000773C1">
            <w:pPr>
              <w:spacing w:before="40" w:after="40" w:line="220" w:lineRule="exact"/>
              <w:jc w:val="right"/>
              <w:rPr>
                <w:sz w:val="18"/>
              </w:rPr>
            </w:pPr>
          </w:p>
        </w:tc>
        <w:tc>
          <w:tcPr>
            <w:tcW w:w="508" w:type="dxa"/>
            <w:tcBorders>
              <w:left w:val="single" w:sz="24" w:space="0" w:color="4EACC6"/>
            </w:tcBorders>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r>
      <w:tr w:rsidR="002A69CC" w:rsidRPr="000773C1" w:rsidTr="00AD15AF">
        <w:trPr>
          <w:jc w:val="center"/>
        </w:trPr>
        <w:tc>
          <w:tcPr>
            <w:tcW w:w="505" w:type="dxa"/>
            <w:shd w:val="clear" w:color="auto" w:fill="auto"/>
          </w:tcPr>
          <w:p w:rsidR="00E2007D" w:rsidRDefault="00E2007D">
            <w:r w:rsidRPr="008D1A1B">
              <w:rPr>
                <w:sz w:val="18"/>
              </w:rPr>
              <w:t>W.P.</w:t>
            </w:r>
            <w:r w:rsidR="006C7C72">
              <w:rPr>
                <w:sz w:val="18"/>
              </w:rPr>
              <w:t>6</w:t>
            </w: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9" w:type="dxa"/>
            <w:shd w:val="clear" w:color="auto" w:fill="A5D5E2"/>
            <w:vAlign w:val="bottom"/>
          </w:tcPr>
          <w:p w:rsidR="00E2007D" w:rsidRPr="000773C1" w:rsidRDefault="00E2007D" w:rsidP="000773C1">
            <w:pPr>
              <w:spacing w:before="40" w:after="40" w:line="220" w:lineRule="exact"/>
              <w:jc w:val="right"/>
              <w:rPr>
                <w:sz w:val="18"/>
              </w:rPr>
            </w:pPr>
          </w:p>
        </w:tc>
        <w:tc>
          <w:tcPr>
            <w:tcW w:w="505" w:type="dxa"/>
            <w:shd w:val="clear" w:color="auto" w:fill="A5D5E2"/>
            <w:vAlign w:val="bottom"/>
          </w:tcPr>
          <w:p w:rsidR="00E2007D" w:rsidRPr="000773C1" w:rsidRDefault="00E2007D" w:rsidP="000773C1">
            <w:pPr>
              <w:spacing w:before="40" w:after="40" w:line="220" w:lineRule="exact"/>
              <w:jc w:val="right"/>
              <w:rPr>
                <w:sz w:val="18"/>
              </w:rPr>
            </w:pPr>
          </w:p>
        </w:tc>
        <w:tc>
          <w:tcPr>
            <w:tcW w:w="505" w:type="dxa"/>
            <w:shd w:val="clear" w:color="auto" w:fill="A5D5E2"/>
            <w:vAlign w:val="bottom"/>
          </w:tcPr>
          <w:p w:rsidR="00E2007D" w:rsidRPr="000773C1" w:rsidRDefault="00E2007D" w:rsidP="000773C1">
            <w:pPr>
              <w:spacing w:before="40" w:after="40" w:line="220" w:lineRule="exact"/>
              <w:jc w:val="right"/>
              <w:rPr>
                <w:sz w:val="18"/>
              </w:rPr>
            </w:pPr>
            <w:bookmarkStart w:id="0" w:name="_GoBack"/>
            <w:bookmarkEnd w:id="0"/>
          </w:p>
        </w:tc>
        <w:tc>
          <w:tcPr>
            <w:tcW w:w="509"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6E1EC5" w:rsidP="000773C1">
            <w:pPr>
              <w:spacing w:before="40" w:after="40" w:line="220" w:lineRule="exact"/>
              <w:jc w:val="right"/>
              <w:rPr>
                <w:sz w:val="18"/>
              </w:rPr>
            </w:pPr>
            <w:r>
              <w:rPr>
                <w:noProof/>
                <w:u w:val="single"/>
                <w:lang w:eastAsia="en-GB"/>
              </w:rPr>
              <w:drawing>
                <wp:anchor distT="0" distB="0" distL="114300" distR="114300" simplePos="0" relativeHeight="251675648" behindDoc="0" locked="0" layoutInCell="1" allowOverlap="1" wp14:anchorId="25CF1E5F" wp14:editId="15CCF6BC">
                  <wp:simplePos x="0" y="0"/>
                  <wp:positionH relativeFrom="column">
                    <wp:posOffset>156210</wp:posOffset>
                  </wp:positionH>
                  <wp:positionV relativeFrom="paragraph">
                    <wp:posOffset>111125</wp:posOffset>
                  </wp:positionV>
                  <wp:extent cx="1765300" cy="35433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r="72493" b="-12903"/>
                          <a:stretch>
                            <a:fillRect/>
                          </a:stretch>
                        </pic:blipFill>
                        <pic:spPr bwMode="auto">
                          <a:xfrm>
                            <a:off x="0" y="0"/>
                            <a:ext cx="1765300" cy="354330"/>
                          </a:xfrm>
                          <a:prstGeom prst="rect">
                            <a:avLst/>
                          </a:prstGeom>
                          <a:noFill/>
                        </pic:spPr>
                      </pic:pic>
                    </a:graphicData>
                  </a:graphic>
                  <wp14:sizeRelH relativeFrom="page">
                    <wp14:pctWidth>0</wp14:pctWidth>
                  </wp14:sizeRelH>
                  <wp14:sizeRelV relativeFrom="page">
                    <wp14:pctHeight>0</wp14:pctHeight>
                  </wp14:sizeRelV>
                </wp:anchor>
              </w:drawing>
            </w:r>
          </w:p>
        </w:tc>
        <w:tc>
          <w:tcPr>
            <w:tcW w:w="508" w:type="dxa"/>
            <w:tcBorders>
              <w:right w:val="single" w:sz="24" w:space="0" w:color="4EACC6"/>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left w:val="single" w:sz="24" w:space="0" w:color="4EACC6"/>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c>
          <w:tcPr>
            <w:tcW w:w="508" w:type="dxa"/>
            <w:shd w:val="clear" w:color="auto" w:fill="A5D5E2"/>
            <w:vAlign w:val="bottom"/>
          </w:tcPr>
          <w:p w:rsidR="00E2007D" w:rsidRPr="000773C1" w:rsidRDefault="00E2007D" w:rsidP="000773C1">
            <w:pPr>
              <w:spacing w:before="40" w:after="40" w:line="220" w:lineRule="exact"/>
              <w:jc w:val="right"/>
              <w:rPr>
                <w:sz w:val="18"/>
              </w:rPr>
            </w:pPr>
          </w:p>
        </w:tc>
      </w:tr>
      <w:tr w:rsidR="002A69CC" w:rsidRPr="000773C1" w:rsidTr="00AD15AF">
        <w:trPr>
          <w:jc w:val="center"/>
        </w:trPr>
        <w:tc>
          <w:tcPr>
            <w:tcW w:w="505" w:type="dxa"/>
            <w:shd w:val="clear" w:color="auto" w:fill="auto"/>
          </w:tcPr>
          <w:p w:rsidR="00E2007D" w:rsidRDefault="00E2007D">
            <w:r w:rsidRPr="008D1A1B">
              <w:rPr>
                <w:sz w:val="18"/>
              </w:rPr>
              <w:t>W.P.</w:t>
            </w:r>
            <w:r w:rsidR="006C7C72">
              <w:rPr>
                <w:sz w:val="18"/>
              </w:rPr>
              <w:t>7</w:t>
            </w: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9"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5" w:type="dxa"/>
            <w:shd w:val="clear" w:color="auto" w:fill="D2EAF1"/>
            <w:vAlign w:val="bottom"/>
          </w:tcPr>
          <w:p w:rsidR="00E2007D" w:rsidRPr="000773C1" w:rsidRDefault="00E2007D" w:rsidP="000773C1">
            <w:pPr>
              <w:spacing w:before="40" w:after="40" w:line="220" w:lineRule="exact"/>
              <w:jc w:val="right"/>
              <w:rPr>
                <w:sz w:val="18"/>
              </w:rPr>
            </w:pPr>
          </w:p>
        </w:tc>
        <w:tc>
          <w:tcPr>
            <w:tcW w:w="509"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6E1EC5" w:rsidP="000773C1">
            <w:pPr>
              <w:spacing w:before="40" w:after="40" w:line="220" w:lineRule="exact"/>
              <w:jc w:val="right"/>
              <w:rPr>
                <w:sz w:val="18"/>
              </w:rPr>
            </w:pPr>
            <w:r>
              <w:rPr>
                <w:noProof/>
                <w:u w:val="single"/>
                <w:lang w:eastAsia="en-GB"/>
              </w:rPr>
              <w:drawing>
                <wp:anchor distT="0" distB="0" distL="114300" distR="114300" simplePos="0" relativeHeight="251677696" behindDoc="0" locked="0" layoutInCell="1" allowOverlap="1" wp14:anchorId="64E6D8A5" wp14:editId="07122051">
                  <wp:simplePos x="0" y="0"/>
                  <wp:positionH relativeFrom="column">
                    <wp:posOffset>245110</wp:posOffset>
                  </wp:positionH>
                  <wp:positionV relativeFrom="paragraph">
                    <wp:posOffset>130175</wp:posOffset>
                  </wp:positionV>
                  <wp:extent cx="2330450" cy="31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r="14961"/>
                          <a:stretch>
                            <a:fillRect/>
                          </a:stretch>
                        </pic:blipFill>
                        <pic:spPr bwMode="auto">
                          <a:xfrm>
                            <a:off x="0" y="0"/>
                            <a:ext cx="2330450" cy="311150"/>
                          </a:xfrm>
                          <a:prstGeom prst="rect">
                            <a:avLst/>
                          </a:prstGeom>
                          <a:noFill/>
                        </pic:spPr>
                      </pic:pic>
                    </a:graphicData>
                  </a:graphic>
                  <wp14:sizeRelH relativeFrom="page">
                    <wp14:pctWidth>0</wp14:pctWidth>
                  </wp14:sizeRelH>
                  <wp14:sizeRelV relativeFrom="page">
                    <wp14:pctHeight>0</wp14:pctHeight>
                  </wp14:sizeRelV>
                </wp:anchor>
              </w:drawing>
            </w:r>
          </w:p>
        </w:tc>
        <w:tc>
          <w:tcPr>
            <w:tcW w:w="508" w:type="dxa"/>
            <w:tcBorders>
              <w:right w:val="single" w:sz="24" w:space="0" w:color="4EACC6"/>
            </w:tcBorders>
            <w:shd w:val="clear" w:color="auto" w:fill="D2EAF1"/>
            <w:vAlign w:val="bottom"/>
          </w:tcPr>
          <w:p w:rsidR="00E2007D" w:rsidRPr="000773C1" w:rsidRDefault="00E2007D" w:rsidP="000773C1">
            <w:pPr>
              <w:spacing w:before="40" w:after="40" w:line="220" w:lineRule="exact"/>
              <w:jc w:val="right"/>
              <w:rPr>
                <w:sz w:val="18"/>
              </w:rPr>
            </w:pPr>
          </w:p>
        </w:tc>
        <w:tc>
          <w:tcPr>
            <w:tcW w:w="508" w:type="dxa"/>
            <w:tcBorders>
              <w:left w:val="single" w:sz="24" w:space="0" w:color="4EACC6"/>
            </w:tcBorders>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c>
          <w:tcPr>
            <w:tcW w:w="508" w:type="dxa"/>
            <w:shd w:val="clear" w:color="auto" w:fill="D2EAF1"/>
            <w:vAlign w:val="bottom"/>
          </w:tcPr>
          <w:p w:rsidR="00E2007D" w:rsidRPr="000773C1" w:rsidRDefault="00E2007D" w:rsidP="000773C1">
            <w:pPr>
              <w:spacing w:before="40" w:after="40" w:line="220" w:lineRule="exact"/>
              <w:jc w:val="right"/>
              <w:rPr>
                <w:sz w:val="18"/>
              </w:rPr>
            </w:pPr>
          </w:p>
        </w:tc>
      </w:tr>
      <w:tr w:rsidR="002A69CC" w:rsidRPr="000773C1" w:rsidTr="00AD15AF">
        <w:trPr>
          <w:jc w:val="center"/>
        </w:trPr>
        <w:tc>
          <w:tcPr>
            <w:tcW w:w="505" w:type="dxa"/>
            <w:tcBorders>
              <w:bottom w:val="single" w:sz="12" w:space="0" w:color="auto"/>
            </w:tcBorders>
            <w:shd w:val="clear" w:color="auto" w:fill="auto"/>
          </w:tcPr>
          <w:p w:rsidR="00E2007D" w:rsidRDefault="00E2007D">
            <w:r w:rsidRPr="008D1A1B">
              <w:rPr>
                <w:sz w:val="18"/>
              </w:rPr>
              <w:t>W.P.</w:t>
            </w:r>
            <w:r w:rsidR="006C7C72">
              <w:rPr>
                <w:sz w:val="18"/>
              </w:rPr>
              <w:t>8</w:t>
            </w:r>
          </w:p>
        </w:tc>
        <w:tc>
          <w:tcPr>
            <w:tcW w:w="505"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5"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9"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5"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5"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9"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right w:val="single" w:sz="24" w:space="0" w:color="4EACC6"/>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left w:val="single" w:sz="24" w:space="0" w:color="4EACC6"/>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c>
          <w:tcPr>
            <w:tcW w:w="508" w:type="dxa"/>
            <w:tcBorders>
              <w:bottom w:val="single" w:sz="12" w:space="0" w:color="auto"/>
            </w:tcBorders>
            <w:shd w:val="clear" w:color="auto" w:fill="A5D5E2"/>
            <w:vAlign w:val="bottom"/>
          </w:tcPr>
          <w:p w:rsidR="00E2007D" w:rsidRPr="000773C1" w:rsidRDefault="00E2007D" w:rsidP="000773C1">
            <w:pPr>
              <w:spacing w:before="40" w:after="40" w:line="220" w:lineRule="exact"/>
              <w:jc w:val="right"/>
              <w:rPr>
                <w:sz w:val="18"/>
              </w:rPr>
            </w:pPr>
          </w:p>
        </w:tc>
      </w:tr>
    </w:tbl>
    <w:p w:rsidR="000773C1" w:rsidRPr="006E1EC5" w:rsidRDefault="006E1EC5" w:rsidP="006E1EC5">
      <w:pPr>
        <w:pStyle w:val="SingleTxtG"/>
        <w:spacing w:before="240" w:after="0"/>
        <w:jc w:val="center"/>
        <w:rPr>
          <w:u w:val="single"/>
        </w:rPr>
      </w:pPr>
      <w:r>
        <w:rPr>
          <w:u w:val="single"/>
        </w:rPr>
        <w:tab/>
      </w:r>
      <w:r>
        <w:rPr>
          <w:u w:val="single"/>
        </w:rPr>
        <w:tab/>
      </w:r>
      <w:r>
        <w:rPr>
          <w:u w:val="single"/>
        </w:rPr>
        <w:tab/>
      </w:r>
    </w:p>
    <w:sectPr w:rsidR="000773C1" w:rsidRPr="006E1EC5" w:rsidSect="00C1641F">
      <w:headerReference w:type="even" r:id="rId16"/>
      <w:headerReference w:type="default" r:id="rId17"/>
      <w:footerReference w:type="even" r:id="rId18"/>
      <w:footerReference w:type="default" r:id="rId1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3C1" w:rsidRDefault="000773C1"/>
  </w:endnote>
  <w:endnote w:type="continuationSeparator" w:id="0">
    <w:p w:rsidR="000773C1" w:rsidRDefault="000773C1"/>
  </w:endnote>
  <w:endnote w:type="continuationNotice" w:id="1">
    <w:p w:rsidR="000773C1" w:rsidRDefault="00077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3C1" w:rsidRPr="000773C1" w:rsidRDefault="000773C1" w:rsidP="000773C1">
    <w:pPr>
      <w:pStyle w:val="Footer"/>
      <w:tabs>
        <w:tab w:val="right" w:pos="9638"/>
      </w:tabs>
      <w:rPr>
        <w:sz w:val="18"/>
      </w:rPr>
    </w:pPr>
    <w:r w:rsidRPr="000773C1">
      <w:rPr>
        <w:b/>
        <w:sz w:val="18"/>
      </w:rPr>
      <w:fldChar w:fldCharType="begin"/>
    </w:r>
    <w:r w:rsidRPr="000773C1">
      <w:rPr>
        <w:b/>
        <w:sz w:val="18"/>
      </w:rPr>
      <w:instrText xml:space="preserve"> PAGE  \* MERGEFORMAT </w:instrText>
    </w:r>
    <w:r w:rsidRPr="000773C1">
      <w:rPr>
        <w:b/>
        <w:sz w:val="18"/>
      </w:rPr>
      <w:fldChar w:fldCharType="separate"/>
    </w:r>
    <w:r w:rsidR="00AD15AF">
      <w:rPr>
        <w:b/>
        <w:noProof/>
        <w:sz w:val="18"/>
      </w:rPr>
      <w:t>14</w:t>
    </w:r>
    <w:r w:rsidRPr="000773C1">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3C1" w:rsidRPr="000773C1" w:rsidRDefault="000773C1" w:rsidP="000773C1">
    <w:pPr>
      <w:pStyle w:val="Footer"/>
      <w:tabs>
        <w:tab w:val="right" w:pos="9638"/>
      </w:tabs>
      <w:rPr>
        <w:b/>
        <w:sz w:val="18"/>
      </w:rPr>
    </w:pPr>
    <w:r>
      <w:tab/>
    </w:r>
    <w:r w:rsidRPr="000773C1">
      <w:rPr>
        <w:b/>
        <w:sz w:val="18"/>
      </w:rPr>
      <w:fldChar w:fldCharType="begin"/>
    </w:r>
    <w:r w:rsidRPr="000773C1">
      <w:rPr>
        <w:b/>
        <w:sz w:val="18"/>
      </w:rPr>
      <w:instrText xml:space="preserve"> PAGE  \* MERGEFORMAT </w:instrText>
    </w:r>
    <w:r w:rsidRPr="000773C1">
      <w:rPr>
        <w:b/>
        <w:sz w:val="18"/>
      </w:rPr>
      <w:fldChar w:fldCharType="separate"/>
    </w:r>
    <w:r w:rsidR="00AD15AF">
      <w:rPr>
        <w:b/>
        <w:noProof/>
        <w:sz w:val="18"/>
      </w:rPr>
      <w:t>13</w:t>
    </w:r>
    <w:r w:rsidRPr="000773C1">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3C1" w:rsidRPr="000B175B" w:rsidRDefault="000773C1" w:rsidP="000B175B">
      <w:pPr>
        <w:tabs>
          <w:tab w:val="right" w:pos="2155"/>
        </w:tabs>
        <w:spacing w:after="80"/>
        <w:ind w:left="680"/>
        <w:rPr>
          <w:u w:val="single"/>
        </w:rPr>
      </w:pPr>
      <w:r>
        <w:rPr>
          <w:u w:val="single"/>
        </w:rPr>
        <w:tab/>
      </w:r>
    </w:p>
  </w:footnote>
  <w:footnote w:type="continuationSeparator" w:id="0">
    <w:p w:rsidR="000773C1" w:rsidRPr="00FC68B7" w:rsidRDefault="000773C1" w:rsidP="00FC68B7">
      <w:pPr>
        <w:tabs>
          <w:tab w:val="left" w:pos="2155"/>
        </w:tabs>
        <w:spacing w:after="80"/>
        <w:ind w:left="680"/>
        <w:rPr>
          <w:u w:val="single"/>
        </w:rPr>
      </w:pPr>
      <w:r>
        <w:rPr>
          <w:u w:val="single"/>
        </w:rPr>
        <w:tab/>
      </w:r>
    </w:p>
  </w:footnote>
  <w:footnote w:type="continuationNotice" w:id="1">
    <w:p w:rsidR="000773C1" w:rsidRDefault="000773C1"/>
  </w:footnote>
  <w:footnote w:id="2">
    <w:p w:rsidR="00675990" w:rsidRPr="00675990" w:rsidRDefault="00675990" w:rsidP="00675990">
      <w:pPr>
        <w:pStyle w:val="FootnoteText"/>
        <w:widowControl w:val="0"/>
        <w:tabs>
          <w:tab w:val="clear" w:pos="1021"/>
          <w:tab w:val="right" w:pos="1020"/>
        </w:tabs>
        <w:rPr>
          <w:lang w:val="en-US"/>
        </w:rPr>
      </w:pPr>
      <w:r>
        <w:tab/>
      </w:r>
      <w:r>
        <w:rPr>
          <w:rStyle w:val="FootnoteReference"/>
        </w:rPr>
        <w:footnoteRef/>
      </w:r>
      <w:r>
        <w:tab/>
      </w:r>
      <w:r w:rsidRPr="00675990">
        <w:t>At the 4th High-level Meeting on Transport, Health and Environment (Paris, April 2014) governments adopted the Paris Declaration, including a clear call for member States to promote cycling and to develop a pan-European master plan for cycling within the framework of THE PEP.</w:t>
      </w:r>
      <w:r>
        <w:t xml:space="preserve"> </w:t>
      </w:r>
    </w:p>
  </w:footnote>
  <w:footnote w:id="3">
    <w:p w:rsidR="000773C1" w:rsidRPr="00B74F58" w:rsidRDefault="000773C1" w:rsidP="000773C1">
      <w:pPr>
        <w:pStyle w:val="FootnoteText"/>
        <w:widowControl w:val="0"/>
        <w:tabs>
          <w:tab w:val="clear" w:pos="1021"/>
          <w:tab w:val="right" w:pos="1020"/>
        </w:tabs>
        <w:rPr>
          <w:lang w:val="en-US"/>
        </w:rPr>
      </w:pPr>
      <w:r>
        <w:tab/>
      </w:r>
      <w:r>
        <w:rPr>
          <w:rStyle w:val="FootnoteReference"/>
        </w:rPr>
        <w:footnoteRef/>
      </w:r>
      <w:r>
        <w:tab/>
      </w:r>
      <w:r w:rsidRPr="00062551">
        <w:t>ECE Publication on Sustainable Urban Mobility and Public Transport, 2016</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3C1" w:rsidRPr="000773C1" w:rsidRDefault="000773C1">
    <w:pPr>
      <w:pStyle w:val="Header"/>
    </w:pPr>
    <w:r>
      <w:t>ECE/TRANS/WP.5/2016/4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3C1" w:rsidRPr="000773C1" w:rsidRDefault="000773C1" w:rsidP="000773C1">
    <w:pPr>
      <w:pStyle w:val="Header"/>
      <w:jc w:val="right"/>
    </w:pPr>
    <w:r>
      <w:t>ECE/TRANS/WP.5/2016/4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5ED7462"/>
    <w:multiLevelType w:val="multilevel"/>
    <w:tmpl w:val="66149A1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15A3E31"/>
    <w:multiLevelType w:val="multilevel"/>
    <w:tmpl w:val="DAE04C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512413A"/>
    <w:multiLevelType w:val="multilevel"/>
    <w:tmpl w:val="F60276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6BF27BA1"/>
    <w:multiLevelType w:val="multilevel"/>
    <w:tmpl w:val="DAE04C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3C81172"/>
    <w:multiLevelType w:val="multilevel"/>
    <w:tmpl w:val="ED3465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0"/>
  </w:num>
  <w:num w:numId="14">
    <w:abstractNumId w:val="11"/>
  </w:num>
  <w:num w:numId="15">
    <w:abstractNumId w:val="15"/>
  </w:num>
  <w:num w:numId="16">
    <w:abstractNumId w:val="12"/>
  </w:num>
  <w:num w:numId="17">
    <w:abstractNumId w:val="19"/>
  </w:num>
  <w:num w:numId="18">
    <w:abstractNumId w:val="22"/>
  </w:num>
  <w:num w:numId="19">
    <w:abstractNumId w:val="16"/>
  </w:num>
  <w:num w:numId="20">
    <w:abstractNumId w:val="21"/>
  </w:num>
  <w:num w:numId="21">
    <w:abstractNumId w:val="18"/>
  </w:num>
  <w:num w:numId="22">
    <w:abstractNumId w:val="20"/>
  </w:num>
  <w:num w:numId="2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C1"/>
    <w:rsid w:val="00002A7D"/>
    <w:rsid w:val="000038A8"/>
    <w:rsid w:val="00006790"/>
    <w:rsid w:val="00027624"/>
    <w:rsid w:val="00050F6B"/>
    <w:rsid w:val="000678CD"/>
    <w:rsid w:val="00072C8C"/>
    <w:rsid w:val="000773C1"/>
    <w:rsid w:val="00081CE0"/>
    <w:rsid w:val="00084D30"/>
    <w:rsid w:val="00090320"/>
    <w:rsid w:val="000931C0"/>
    <w:rsid w:val="00095D34"/>
    <w:rsid w:val="000A2E09"/>
    <w:rsid w:val="000B175B"/>
    <w:rsid w:val="000B3A0F"/>
    <w:rsid w:val="000E0415"/>
    <w:rsid w:val="000F7715"/>
    <w:rsid w:val="00135D48"/>
    <w:rsid w:val="00156B99"/>
    <w:rsid w:val="00166124"/>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474B"/>
    <w:rsid w:val="00257CAC"/>
    <w:rsid w:val="0027237A"/>
    <w:rsid w:val="002974E9"/>
    <w:rsid w:val="002A69CC"/>
    <w:rsid w:val="002A7F94"/>
    <w:rsid w:val="002B109A"/>
    <w:rsid w:val="002C6D45"/>
    <w:rsid w:val="002D0014"/>
    <w:rsid w:val="002D1874"/>
    <w:rsid w:val="002D6E53"/>
    <w:rsid w:val="002F046D"/>
    <w:rsid w:val="00301764"/>
    <w:rsid w:val="003229D8"/>
    <w:rsid w:val="00336C97"/>
    <w:rsid w:val="00337F88"/>
    <w:rsid w:val="00342432"/>
    <w:rsid w:val="0035223F"/>
    <w:rsid w:val="00352D4B"/>
    <w:rsid w:val="0035638C"/>
    <w:rsid w:val="003672C4"/>
    <w:rsid w:val="003A46BB"/>
    <w:rsid w:val="003A4EC7"/>
    <w:rsid w:val="003A7295"/>
    <w:rsid w:val="003B1F60"/>
    <w:rsid w:val="003C2CC4"/>
    <w:rsid w:val="003D4B23"/>
    <w:rsid w:val="003E278A"/>
    <w:rsid w:val="00413520"/>
    <w:rsid w:val="004325CB"/>
    <w:rsid w:val="00440A07"/>
    <w:rsid w:val="00462880"/>
    <w:rsid w:val="00476F24"/>
    <w:rsid w:val="004C55B0"/>
    <w:rsid w:val="004F6BA0"/>
    <w:rsid w:val="00503BEA"/>
    <w:rsid w:val="00511975"/>
    <w:rsid w:val="00533616"/>
    <w:rsid w:val="00535ABA"/>
    <w:rsid w:val="0053768B"/>
    <w:rsid w:val="005420F2"/>
    <w:rsid w:val="0054285C"/>
    <w:rsid w:val="00584173"/>
    <w:rsid w:val="00595520"/>
    <w:rsid w:val="005A44B9"/>
    <w:rsid w:val="005B1BA0"/>
    <w:rsid w:val="005B3DB3"/>
    <w:rsid w:val="005D15CA"/>
    <w:rsid w:val="005F3066"/>
    <w:rsid w:val="005F3E61"/>
    <w:rsid w:val="00604DDD"/>
    <w:rsid w:val="006115CC"/>
    <w:rsid w:val="00611FC4"/>
    <w:rsid w:val="006176FB"/>
    <w:rsid w:val="00630FCB"/>
    <w:rsid w:val="00640B26"/>
    <w:rsid w:val="00675990"/>
    <w:rsid w:val="006770B2"/>
    <w:rsid w:val="006940E1"/>
    <w:rsid w:val="006A3C72"/>
    <w:rsid w:val="006A7392"/>
    <w:rsid w:val="006B03A1"/>
    <w:rsid w:val="006B67D9"/>
    <w:rsid w:val="006C5535"/>
    <w:rsid w:val="006C7C72"/>
    <w:rsid w:val="006D0589"/>
    <w:rsid w:val="006E1EC5"/>
    <w:rsid w:val="006E564B"/>
    <w:rsid w:val="006E7154"/>
    <w:rsid w:val="007003CD"/>
    <w:rsid w:val="0070701E"/>
    <w:rsid w:val="0072632A"/>
    <w:rsid w:val="007358E8"/>
    <w:rsid w:val="00736ECE"/>
    <w:rsid w:val="0074533B"/>
    <w:rsid w:val="0076115E"/>
    <w:rsid w:val="007643BC"/>
    <w:rsid w:val="007959FE"/>
    <w:rsid w:val="007A0CF1"/>
    <w:rsid w:val="007B6BA5"/>
    <w:rsid w:val="007C3390"/>
    <w:rsid w:val="007C42D8"/>
    <w:rsid w:val="007C4F4B"/>
    <w:rsid w:val="007D6E6E"/>
    <w:rsid w:val="007D7362"/>
    <w:rsid w:val="007F5CE2"/>
    <w:rsid w:val="007F6611"/>
    <w:rsid w:val="00810BAC"/>
    <w:rsid w:val="008175E9"/>
    <w:rsid w:val="008242D7"/>
    <w:rsid w:val="0082577B"/>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26E47"/>
    <w:rsid w:val="00947162"/>
    <w:rsid w:val="009610D0"/>
    <w:rsid w:val="0096375C"/>
    <w:rsid w:val="009662E6"/>
    <w:rsid w:val="0097095E"/>
    <w:rsid w:val="0098592B"/>
    <w:rsid w:val="00985FC4"/>
    <w:rsid w:val="00990766"/>
    <w:rsid w:val="00991261"/>
    <w:rsid w:val="009964C4"/>
    <w:rsid w:val="009A7B81"/>
    <w:rsid w:val="009C114F"/>
    <w:rsid w:val="009D01C0"/>
    <w:rsid w:val="009D6A08"/>
    <w:rsid w:val="009E0A16"/>
    <w:rsid w:val="009E6CB7"/>
    <w:rsid w:val="009E7970"/>
    <w:rsid w:val="009F2EAC"/>
    <w:rsid w:val="009F57E3"/>
    <w:rsid w:val="00A10F4F"/>
    <w:rsid w:val="00A11067"/>
    <w:rsid w:val="00A1704A"/>
    <w:rsid w:val="00A425EB"/>
    <w:rsid w:val="00A72F22"/>
    <w:rsid w:val="00A733BC"/>
    <w:rsid w:val="00A748A6"/>
    <w:rsid w:val="00A76A69"/>
    <w:rsid w:val="00A879A4"/>
    <w:rsid w:val="00AA0FF8"/>
    <w:rsid w:val="00AC0F2C"/>
    <w:rsid w:val="00AC502A"/>
    <w:rsid w:val="00AD15AF"/>
    <w:rsid w:val="00AF58C1"/>
    <w:rsid w:val="00B04A3F"/>
    <w:rsid w:val="00B06643"/>
    <w:rsid w:val="00B15055"/>
    <w:rsid w:val="00B30179"/>
    <w:rsid w:val="00B37B15"/>
    <w:rsid w:val="00B45433"/>
    <w:rsid w:val="00B45C02"/>
    <w:rsid w:val="00B72A1E"/>
    <w:rsid w:val="00B81E12"/>
    <w:rsid w:val="00BA339B"/>
    <w:rsid w:val="00BC1E7E"/>
    <w:rsid w:val="00BC74E9"/>
    <w:rsid w:val="00BC7F91"/>
    <w:rsid w:val="00BE36A9"/>
    <w:rsid w:val="00BE618E"/>
    <w:rsid w:val="00BE7BEC"/>
    <w:rsid w:val="00BF0A5A"/>
    <w:rsid w:val="00BF0E63"/>
    <w:rsid w:val="00BF12A3"/>
    <w:rsid w:val="00BF16D7"/>
    <w:rsid w:val="00BF2373"/>
    <w:rsid w:val="00C044E2"/>
    <w:rsid w:val="00C048CB"/>
    <w:rsid w:val="00C066F3"/>
    <w:rsid w:val="00C1641F"/>
    <w:rsid w:val="00C463DD"/>
    <w:rsid w:val="00C745C3"/>
    <w:rsid w:val="00CA24A4"/>
    <w:rsid w:val="00CB348D"/>
    <w:rsid w:val="00CD46F5"/>
    <w:rsid w:val="00CE4A8F"/>
    <w:rsid w:val="00CF071D"/>
    <w:rsid w:val="00D15B04"/>
    <w:rsid w:val="00D2031B"/>
    <w:rsid w:val="00D25FE2"/>
    <w:rsid w:val="00D37DA9"/>
    <w:rsid w:val="00D406A7"/>
    <w:rsid w:val="00D43252"/>
    <w:rsid w:val="00D44D86"/>
    <w:rsid w:val="00D50B7D"/>
    <w:rsid w:val="00D52012"/>
    <w:rsid w:val="00D52358"/>
    <w:rsid w:val="00D704E5"/>
    <w:rsid w:val="00D72727"/>
    <w:rsid w:val="00D978C6"/>
    <w:rsid w:val="00DA0956"/>
    <w:rsid w:val="00DA357F"/>
    <w:rsid w:val="00DA3E12"/>
    <w:rsid w:val="00DC18AD"/>
    <w:rsid w:val="00DF7CAE"/>
    <w:rsid w:val="00E2007D"/>
    <w:rsid w:val="00E423C0"/>
    <w:rsid w:val="00E6414C"/>
    <w:rsid w:val="00E7260F"/>
    <w:rsid w:val="00E8702D"/>
    <w:rsid w:val="00E916A9"/>
    <w:rsid w:val="00E916DE"/>
    <w:rsid w:val="00E925AD"/>
    <w:rsid w:val="00E928B9"/>
    <w:rsid w:val="00E96630"/>
    <w:rsid w:val="00ED18DC"/>
    <w:rsid w:val="00ED6201"/>
    <w:rsid w:val="00ED7A2A"/>
    <w:rsid w:val="00EF1D7F"/>
    <w:rsid w:val="00F0137E"/>
    <w:rsid w:val="00F21786"/>
    <w:rsid w:val="00F3742B"/>
    <w:rsid w:val="00F41FDB"/>
    <w:rsid w:val="00F507EC"/>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character" w:customStyle="1" w:styleId="SingleTxtGChar">
    <w:name w:val="_ Single Txt_G Char"/>
    <w:link w:val="SingleTxtG"/>
    <w:rsid w:val="000773C1"/>
    <w:rPr>
      <w:lang w:eastAsia="en-US"/>
    </w:rPr>
  </w:style>
  <w:style w:type="character" w:customStyle="1" w:styleId="HChGChar">
    <w:name w:val="_ H _Ch_G Char"/>
    <w:link w:val="HChG"/>
    <w:rsid w:val="000773C1"/>
    <w:rPr>
      <w:b/>
      <w:sz w:val="28"/>
      <w:lang w:eastAsia="en-US"/>
    </w:rPr>
  </w:style>
  <w:style w:type="paragraph" w:styleId="BodyText">
    <w:name w:val="Body Text"/>
    <w:basedOn w:val="Normal"/>
    <w:link w:val="BodyTextChar"/>
    <w:rsid w:val="000773C1"/>
    <w:pPr>
      <w:suppressAutoHyphens w:val="0"/>
      <w:spacing w:after="220" w:line="288" w:lineRule="auto"/>
    </w:pPr>
    <w:rPr>
      <w:b/>
      <w:bCs/>
      <w:szCs w:val="24"/>
    </w:rPr>
  </w:style>
  <w:style w:type="character" w:customStyle="1" w:styleId="BodyTextChar">
    <w:name w:val="Body Text Char"/>
    <w:basedOn w:val="DefaultParagraphFont"/>
    <w:link w:val="BodyText"/>
    <w:rsid w:val="000773C1"/>
    <w:rPr>
      <w:b/>
      <w:bCs/>
      <w:szCs w:val="24"/>
      <w:lang w:eastAsia="en-US"/>
    </w:rPr>
  </w:style>
  <w:style w:type="character" w:customStyle="1" w:styleId="FootnoteTextChar">
    <w:name w:val="Footnote Text Char"/>
    <w:aliases w:val="5_G Char"/>
    <w:link w:val="FootnoteText"/>
    <w:rsid w:val="000773C1"/>
    <w:rPr>
      <w:sz w:val="18"/>
      <w:lang w:eastAsia="en-US"/>
    </w:rPr>
  </w:style>
  <w:style w:type="paragraph" w:styleId="BalloonText">
    <w:name w:val="Balloon Text"/>
    <w:basedOn w:val="Normal"/>
    <w:link w:val="BalloonTextChar"/>
    <w:rsid w:val="007D6E6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6E6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character" w:customStyle="1" w:styleId="SingleTxtGChar">
    <w:name w:val="_ Single Txt_G Char"/>
    <w:link w:val="SingleTxtG"/>
    <w:rsid w:val="000773C1"/>
    <w:rPr>
      <w:lang w:eastAsia="en-US"/>
    </w:rPr>
  </w:style>
  <w:style w:type="character" w:customStyle="1" w:styleId="HChGChar">
    <w:name w:val="_ H _Ch_G Char"/>
    <w:link w:val="HChG"/>
    <w:rsid w:val="000773C1"/>
    <w:rPr>
      <w:b/>
      <w:sz w:val="28"/>
      <w:lang w:eastAsia="en-US"/>
    </w:rPr>
  </w:style>
  <w:style w:type="paragraph" w:styleId="BodyText">
    <w:name w:val="Body Text"/>
    <w:basedOn w:val="Normal"/>
    <w:link w:val="BodyTextChar"/>
    <w:rsid w:val="000773C1"/>
    <w:pPr>
      <w:suppressAutoHyphens w:val="0"/>
      <w:spacing w:after="220" w:line="288" w:lineRule="auto"/>
    </w:pPr>
    <w:rPr>
      <w:b/>
      <w:bCs/>
      <w:szCs w:val="24"/>
    </w:rPr>
  </w:style>
  <w:style w:type="character" w:customStyle="1" w:styleId="BodyTextChar">
    <w:name w:val="Body Text Char"/>
    <w:basedOn w:val="DefaultParagraphFont"/>
    <w:link w:val="BodyText"/>
    <w:rsid w:val="000773C1"/>
    <w:rPr>
      <w:b/>
      <w:bCs/>
      <w:szCs w:val="24"/>
      <w:lang w:eastAsia="en-US"/>
    </w:rPr>
  </w:style>
  <w:style w:type="character" w:customStyle="1" w:styleId="FootnoteTextChar">
    <w:name w:val="Footnote Text Char"/>
    <w:aliases w:val="5_G Char"/>
    <w:link w:val="FootnoteText"/>
    <w:rsid w:val="000773C1"/>
    <w:rPr>
      <w:sz w:val="18"/>
      <w:lang w:eastAsia="en-US"/>
    </w:rPr>
  </w:style>
  <w:style w:type="paragraph" w:styleId="BalloonText">
    <w:name w:val="Balloon Text"/>
    <w:basedOn w:val="Normal"/>
    <w:link w:val="BalloonTextChar"/>
    <w:rsid w:val="007D6E6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6E6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ovets\AppData\Roaming\Microsoft\Templates\ECE+PlainPage\ECE_E.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'Cycling and walking'!$D$6</c:f>
              <c:strCache>
                <c:ptCount val="1"/>
                <c:pt idx="0">
                  <c:v>Average daily number of bicycle trips per 1000 population</c:v>
                </c:pt>
              </c:strCache>
            </c:strRef>
          </c:tx>
          <c:invertIfNegative val="0"/>
          <c:cat>
            <c:strRef>
              <c:f>'Cycling and walking'!$B$11:$B$29</c:f>
              <c:strCache>
                <c:ptCount val="19"/>
                <c:pt idx="0">
                  <c:v>Amsterdam</c:v>
                </c:pt>
                <c:pt idx="1">
                  <c:v>Berlin</c:v>
                </c:pt>
                <c:pt idx="2">
                  <c:v>Bern</c:v>
                </c:pt>
                <c:pt idx="3">
                  <c:v>Oslo</c:v>
                </c:pt>
                <c:pt idx="4">
                  <c:v>Tallinn</c:v>
                </c:pt>
                <c:pt idx="5">
                  <c:v>Sofia</c:v>
                </c:pt>
                <c:pt idx="6">
                  <c:v>Brussels</c:v>
                </c:pt>
                <c:pt idx="7">
                  <c:v>Ottawa</c:v>
                </c:pt>
                <c:pt idx="8">
                  <c:v>Vilnius</c:v>
                </c:pt>
                <c:pt idx="9">
                  <c:v>Riga</c:v>
                </c:pt>
                <c:pt idx="10">
                  <c:v>Athens</c:v>
                </c:pt>
                <c:pt idx="11">
                  <c:v>Warsaw</c:v>
                </c:pt>
                <c:pt idx="12">
                  <c:v>Dublin</c:v>
                </c:pt>
                <c:pt idx="13">
                  <c:v>Reykjavik</c:v>
                </c:pt>
                <c:pt idx="14">
                  <c:v>Bucharest</c:v>
                </c:pt>
                <c:pt idx="15">
                  <c:v>London</c:v>
                </c:pt>
                <c:pt idx="16">
                  <c:v>Rome</c:v>
                </c:pt>
                <c:pt idx="17">
                  <c:v>Budapest</c:v>
                </c:pt>
                <c:pt idx="18">
                  <c:v>Ljubljana</c:v>
                </c:pt>
              </c:strCache>
            </c:strRef>
          </c:cat>
          <c:val>
            <c:numRef>
              <c:f>'Cycling and walking'!$D$11:$D$29</c:f>
              <c:numCache>
                <c:formatCode>#,##0.00</c:formatCode>
                <c:ptCount val="19"/>
                <c:pt idx="0">
                  <c:v>532.39976210153941</c:v>
                </c:pt>
                <c:pt idx="1">
                  <c:v>512.3639580448355</c:v>
                </c:pt>
                <c:pt idx="2">
                  <c:v>262.04623071752849</c:v>
                </c:pt>
                <c:pt idx="3">
                  <c:v>136.83278924272204</c:v>
                </c:pt>
                <c:pt idx="4">
                  <c:v>92.164049376511201</c:v>
                </c:pt>
                <c:pt idx="5">
                  <c:v>87.869189534368772</c:v>
                </c:pt>
                <c:pt idx="6">
                  <c:v>75.928529014367584</c:v>
                </c:pt>
                <c:pt idx="7">
                  <c:v>51.439834109208583</c:v>
                </c:pt>
                <c:pt idx="8">
                  <c:v>40.981964321491567</c:v>
                </c:pt>
                <c:pt idx="9">
                  <c:v>34.587650231415836</c:v>
                </c:pt>
                <c:pt idx="10">
                  <c:v>31.287193350230815</c:v>
                </c:pt>
                <c:pt idx="11">
                  <c:v>25.910476915271438</c:v>
                </c:pt>
                <c:pt idx="12">
                  <c:v>25.210984425914372</c:v>
                </c:pt>
                <c:pt idx="13">
                  <c:v>24.509803921568626</c:v>
                </c:pt>
                <c:pt idx="14">
                  <c:v>21.380631979068941</c:v>
                </c:pt>
                <c:pt idx="15">
                  <c:v>17.926829268292682</c:v>
                </c:pt>
                <c:pt idx="16">
                  <c:v>12.218456222493201</c:v>
                </c:pt>
                <c:pt idx="17">
                  <c:v>9.6184782509374411</c:v>
                </c:pt>
                <c:pt idx="18">
                  <c:v>5.4854518361351738</c:v>
                </c:pt>
              </c:numCache>
            </c:numRef>
          </c:val>
        </c:ser>
        <c:dLbls>
          <c:showLegendKey val="0"/>
          <c:showVal val="0"/>
          <c:showCatName val="0"/>
          <c:showSerName val="0"/>
          <c:showPercent val="0"/>
          <c:showBubbleSize val="0"/>
        </c:dLbls>
        <c:gapWidth val="150"/>
        <c:axId val="43766784"/>
        <c:axId val="43810112"/>
      </c:barChart>
      <c:catAx>
        <c:axId val="43766784"/>
        <c:scaling>
          <c:orientation val="minMax"/>
        </c:scaling>
        <c:delete val="0"/>
        <c:axPos val="b"/>
        <c:majorTickMark val="out"/>
        <c:minorTickMark val="none"/>
        <c:tickLblPos val="nextTo"/>
        <c:crossAx val="43810112"/>
        <c:crosses val="autoZero"/>
        <c:auto val="1"/>
        <c:lblAlgn val="ctr"/>
        <c:lblOffset val="100"/>
        <c:noMultiLvlLbl val="0"/>
      </c:catAx>
      <c:valAx>
        <c:axId val="43810112"/>
        <c:scaling>
          <c:orientation val="minMax"/>
        </c:scaling>
        <c:delete val="0"/>
        <c:axPos val="l"/>
        <c:majorGridlines/>
        <c:numFmt formatCode="#,##0.00" sourceLinked="1"/>
        <c:majorTickMark val="out"/>
        <c:minorTickMark val="none"/>
        <c:tickLblPos val="nextTo"/>
        <c:crossAx val="4376678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stockChart>
        <c:ser>
          <c:idx val="0"/>
          <c:order val="0"/>
          <c:tx>
            <c:strRef>
              <c:f>'Pt demand 1'!$AI$6</c:f>
              <c:strCache>
                <c:ptCount val="1"/>
                <c:pt idx="0">
                  <c:v>Public transport + bicycle trips to private motorized transport trips</c:v>
                </c:pt>
              </c:strCache>
            </c:strRef>
          </c:tx>
          <c:spPr>
            <a:ln w="66675">
              <a:noFill/>
            </a:ln>
          </c:spPr>
          <c:marker>
            <c:symbol val="diamond"/>
            <c:size val="5"/>
          </c:marker>
          <c:cat>
            <c:strRef>
              <c:f>'Pt demand 1'!$AD$24:$AD$41</c:f>
              <c:strCache>
                <c:ptCount val="18"/>
                <c:pt idx="0">
                  <c:v>Budapest</c:v>
                </c:pt>
                <c:pt idx="1">
                  <c:v>Bucharest</c:v>
                </c:pt>
                <c:pt idx="2">
                  <c:v>Warsaw</c:v>
                </c:pt>
                <c:pt idx="3">
                  <c:v>Tallinn</c:v>
                </c:pt>
                <c:pt idx="4">
                  <c:v>Berlin</c:v>
                </c:pt>
                <c:pt idx="5">
                  <c:v>Rome</c:v>
                </c:pt>
                <c:pt idx="6">
                  <c:v>Bern</c:v>
                </c:pt>
                <c:pt idx="7">
                  <c:v>Amsterdam</c:v>
                </c:pt>
                <c:pt idx="8">
                  <c:v>Ljubljana</c:v>
                </c:pt>
                <c:pt idx="9">
                  <c:v>Oslo</c:v>
                </c:pt>
                <c:pt idx="10">
                  <c:v>London</c:v>
                </c:pt>
                <c:pt idx="11">
                  <c:v>Riga</c:v>
                </c:pt>
                <c:pt idx="12">
                  <c:v>Brussels</c:v>
                </c:pt>
                <c:pt idx="13">
                  <c:v>Athens</c:v>
                </c:pt>
                <c:pt idx="14">
                  <c:v>Sofia</c:v>
                </c:pt>
                <c:pt idx="15">
                  <c:v>Vilnius</c:v>
                </c:pt>
                <c:pt idx="16">
                  <c:v>Ottawa</c:v>
                </c:pt>
                <c:pt idx="17">
                  <c:v>Reykjavik</c:v>
                </c:pt>
              </c:strCache>
            </c:strRef>
          </c:cat>
          <c:val>
            <c:numRef>
              <c:f>'Pt demand 1'!$AK$24:$AK$41</c:f>
              <c:numCache>
                <c:formatCode>General</c:formatCode>
                <c:ptCount val="18"/>
                <c:pt idx="0">
                  <c:v>4.1901339756134286</c:v>
                </c:pt>
                <c:pt idx="1">
                  <c:v>2.2599999999999998</c:v>
                </c:pt>
                <c:pt idx="2">
                  <c:v>2.25</c:v>
                </c:pt>
                <c:pt idx="3">
                  <c:v>1.5119200904811736</c:v>
                </c:pt>
                <c:pt idx="4">
                  <c:v>0.86956521739130443</c:v>
                </c:pt>
                <c:pt idx="5">
                  <c:v>1.3446498905441711</c:v>
                </c:pt>
                <c:pt idx="6">
                  <c:v>0.970873786407767</c:v>
                </c:pt>
                <c:pt idx="7">
                  <c:v>0.52631578947368418</c:v>
                </c:pt>
                <c:pt idx="8">
                  <c:v>1.0583054330221779</c:v>
                </c:pt>
                <c:pt idx="9">
                  <c:v>0.86206896551724133</c:v>
                </c:pt>
                <c:pt idx="10">
                  <c:v>1.0072174731366001</c:v>
                </c:pt>
                <c:pt idx="11">
                  <c:v>0.75481129717570616</c:v>
                </c:pt>
                <c:pt idx="12">
                  <c:v>0.70967769701195127</c:v>
                </c:pt>
                <c:pt idx="13">
                  <c:v>0.69930069930069938</c:v>
                </c:pt>
                <c:pt idx="14">
                  <c:v>0.62893081761006286</c:v>
                </c:pt>
                <c:pt idx="15">
                  <c:v>0.65576615244900172</c:v>
                </c:pt>
                <c:pt idx="16">
                  <c:v>0.14306469785921841</c:v>
                </c:pt>
                <c:pt idx="17">
                  <c:v>0.11677069854697029</c:v>
                </c:pt>
              </c:numCache>
            </c:numRef>
          </c:val>
          <c:smooth val="0"/>
        </c:ser>
        <c:ser>
          <c:idx val="1"/>
          <c:order val="1"/>
          <c:tx>
            <c:strRef>
              <c:f>'Pt demand 1'!$AK$6</c:f>
              <c:strCache>
                <c:ptCount val="1"/>
                <c:pt idx="0">
                  <c:v>Public transport to private motorized transport trips</c:v>
                </c:pt>
              </c:strCache>
            </c:strRef>
          </c:tx>
          <c:spPr>
            <a:ln w="66675">
              <a:noFill/>
            </a:ln>
          </c:spPr>
          <c:marker>
            <c:symbol val="square"/>
            <c:size val="5"/>
          </c:marker>
          <c:cat>
            <c:strRef>
              <c:f>'Pt demand 1'!$AD$24:$AD$41</c:f>
              <c:strCache>
                <c:ptCount val="18"/>
                <c:pt idx="0">
                  <c:v>Budapest</c:v>
                </c:pt>
                <c:pt idx="1">
                  <c:v>Bucharest</c:v>
                </c:pt>
                <c:pt idx="2">
                  <c:v>Warsaw</c:v>
                </c:pt>
                <c:pt idx="3">
                  <c:v>Tallinn</c:v>
                </c:pt>
                <c:pt idx="4">
                  <c:v>Berlin</c:v>
                </c:pt>
                <c:pt idx="5">
                  <c:v>Rome</c:v>
                </c:pt>
                <c:pt idx="6">
                  <c:v>Bern</c:v>
                </c:pt>
                <c:pt idx="7">
                  <c:v>Amsterdam</c:v>
                </c:pt>
                <c:pt idx="8">
                  <c:v>Ljubljana</c:v>
                </c:pt>
                <c:pt idx="9">
                  <c:v>Oslo</c:v>
                </c:pt>
                <c:pt idx="10">
                  <c:v>London</c:v>
                </c:pt>
                <c:pt idx="11">
                  <c:v>Riga</c:v>
                </c:pt>
                <c:pt idx="12">
                  <c:v>Brussels</c:v>
                </c:pt>
                <c:pt idx="13">
                  <c:v>Athens</c:v>
                </c:pt>
                <c:pt idx="14">
                  <c:v>Sofia</c:v>
                </c:pt>
                <c:pt idx="15">
                  <c:v>Vilnius</c:v>
                </c:pt>
                <c:pt idx="16">
                  <c:v>Ottawa</c:v>
                </c:pt>
                <c:pt idx="17">
                  <c:v>Reykjavik</c:v>
                </c:pt>
              </c:strCache>
            </c:strRef>
          </c:cat>
          <c:val>
            <c:numRef>
              <c:f>'Pt demand 1'!$AI$24:$AI$41</c:f>
              <c:numCache>
                <c:formatCode>General</c:formatCode>
                <c:ptCount val="18"/>
                <c:pt idx="0">
                  <c:v>4.2121119975914505</c:v>
                </c:pt>
                <c:pt idx="1">
                  <c:v>2.3026415094339621</c:v>
                </c:pt>
                <c:pt idx="2">
                  <c:v>2.2916666666666665</c:v>
                </c:pt>
                <c:pt idx="3">
                  <c:v>1.6631120995292907</c:v>
                </c:pt>
                <c:pt idx="4">
                  <c:v>1.3722040713747174</c:v>
                </c:pt>
                <c:pt idx="5">
                  <c:v>1.3559951093448195</c:v>
                </c:pt>
                <c:pt idx="6">
                  <c:v>1.3163804719621326</c:v>
                </c:pt>
                <c:pt idx="7">
                  <c:v>1.1052631578947367</c:v>
                </c:pt>
                <c:pt idx="8">
                  <c:v>1.0856220404586601</c:v>
                </c:pt>
                <c:pt idx="9">
                  <c:v>1.0344827586206897</c:v>
                </c:pt>
                <c:pt idx="10">
                  <c:v>1.0224537915445604</c:v>
                </c:pt>
                <c:pt idx="11">
                  <c:v>0.7992119617154535</c:v>
                </c:pt>
                <c:pt idx="12">
                  <c:v>0.7783783453190134</c:v>
                </c:pt>
                <c:pt idx="13">
                  <c:v>0.73815073815073817</c:v>
                </c:pt>
                <c:pt idx="14">
                  <c:v>0.68792995622263908</c:v>
                </c:pt>
                <c:pt idx="15">
                  <c:v>0.68199679854696182</c:v>
                </c:pt>
                <c:pt idx="16">
                  <c:v>0.16672664197570797</c:v>
                </c:pt>
                <c:pt idx="17">
                  <c:v>0.14044920130788371</c:v>
                </c:pt>
              </c:numCache>
            </c:numRef>
          </c:val>
          <c:smooth val="0"/>
        </c:ser>
        <c:dLbls>
          <c:showLegendKey val="0"/>
          <c:showVal val="0"/>
          <c:showCatName val="0"/>
          <c:showSerName val="0"/>
          <c:showPercent val="0"/>
          <c:showBubbleSize val="0"/>
        </c:dLbls>
        <c:hiLowLines/>
        <c:axId val="43767296"/>
        <c:axId val="43795008"/>
      </c:stockChart>
      <c:catAx>
        <c:axId val="43767296"/>
        <c:scaling>
          <c:orientation val="minMax"/>
        </c:scaling>
        <c:delete val="0"/>
        <c:axPos val="b"/>
        <c:numFmt formatCode="General" sourceLinked="1"/>
        <c:majorTickMark val="out"/>
        <c:minorTickMark val="none"/>
        <c:tickLblPos val="nextTo"/>
        <c:txPr>
          <a:bodyPr/>
          <a:lstStyle/>
          <a:p>
            <a:pPr>
              <a:defRPr sz="800"/>
            </a:pPr>
            <a:endParaRPr lang="en-US"/>
          </a:p>
        </c:txPr>
        <c:crossAx val="43795008"/>
        <c:crosses val="autoZero"/>
        <c:auto val="1"/>
        <c:lblAlgn val="ctr"/>
        <c:lblOffset val="100"/>
        <c:noMultiLvlLbl val="0"/>
      </c:catAx>
      <c:valAx>
        <c:axId val="43795008"/>
        <c:scaling>
          <c:logBase val="10"/>
          <c:orientation val="minMax"/>
        </c:scaling>
        <c:delete val="0"/>
        <c:axPos val="l"/>
        <c:majorGridlines/>
        <c:numFmt formatCode="General" sourceLinked="1"/>
        <c:majorTickMark val="out"/>
        <c:minorTickMark val="none"/>
        <c:tickLblPos val="nextTo"/>
        <c:crossAx val="43767296"/>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CC766-075C-4CA4-BC24-64CBB252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ECE_E.dotm</Template>
  <TotalTime>80</TotalTime>
  <Pages>14</Pages>
  <Words>3414</Words>
  <Characters>20076</Characters>
  <Application>Microsoft Office Word</Application>
  <DocSecurity>0</DocSecurity>
  <Lines>803</Lines>
  <Paragraphs>479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23011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Maria Mostovets</dc:creator>
  <cp:lastModifiedBy>Maria Mostovets</cp:lastModifiedBy>
  <cp:revision>13</cp:revision>
  <cp:lastPrinted>2016-06-27T16:59:00Z</cp:lastPrinted>
  <dcterms:created xsi:type="dcterms:W3CDTF">2016-06-24T12:59:00Z</dcterms:created>
  <dcterms:modified xsi:type="dcterms:W3CDTF">2016-06-27T17:10:00Z</dcterms:modified>
</cp:coreProperties>
</file>