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AF686A" w:rsidTr="00007B29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AF686A" w:rsidRDefault="00A658DB" w:rsidP="00007B29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AF686A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AF686A" w:rsidRDefault="00A658DB" w:rsidP="00007B29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AF686A" w:rsidRDefault="00A658DB" w:rsidP="00007B29">
            <w:pPr>
              <w:jc w:val="right"/>
            </w:pPr>
            <w:r w:rsidRPr="00AF686A">
              <w:rPr>
                <w:sz w:val="40"/>
                <w:szCs w:val="40"/>
              </w:rPr>
              <w:t>ECE</w:t>
            </w:r>
            <w:r w:rsidRPr="00AF686A">
              <w:t>/</w:t>
            </w:r>
            <w:r w:rsidR="00B21FE9">
              <w:fldChar w:fldCharType="begin"/>
            </w:r>
            <w:r w:rsidR="00B21FE9">
              <w:instrText xml:space="preserve"> FILLIN  "Введите символ после ЕCE/"  \* MERGEFORMAT </w:instrText>
            </w:r>
            <w:r w:rsidR="00B21FE9">
              <w:fldChar w:fldCharType="separate"/>
            </w:r>
            <w:r w:rsidR="00007B29" w:rsidRPr="00AF686A">
              <w:t>TRANS/WP.29/GRRF/2016/37</w:t>
            </w:r>
            <w:r w:rsidR="00B21FE9">
              <w:fldChar w:fldCharType="end"/>
            </w:r>
            <w:r w:rsidRPr="00AF686A">
              <w:t xml:space="preserve">                  </w:t>
            </w:r>
          </w:p>
        </w:tc>
      </w:tr>
      <w:tr w:rsidR="00A658DB" w:rsidRPr="00AF686A" w:rsidTr="00007B2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AF686A" w:rsidRDefault="00A658DB" w:rsidP="00007B29">
            <w:pPr>
              <w:spacing w:before="120"/>
              <w:jc w:val="center"/>
            </w:pPr>
            <w:r w:rsidRPr="00AF686A">
              <w:rPr>
                <w:noProof/>
                <w:lang w:val="en-GB" w:eastAsia="en-GB"/>
              </w:rPr>
              <w:drawing>
                <wp:inline distT="0" distB="0" distL="0" distR="0" wp14:anchorId="0049BEE5" wp14:editId="282D08A5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AF686A" w:rsidRDefault="00A658DB" w:rsidP="00007B29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AF686A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AF686A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AF686A" w:rsidRDefault="00A658DB" w:rsidP="00007B29">
            <w:pPr>
              <w:spacing w:before="240"/>
            </w:pPr>
            <w:r w:rsidRPr="00AF686A">
              <w:t xml:space="preserve">Distr.: </w:t>
            </w:r>
            <w:bookmarkStart w:id="1" w:name="ПолеСоСписком1"/>
            <w:r w:rsidRPr="00AF686A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AF686A">
              <w:instrText xml:space="preserve"> FORMDROPDOWN </w:instrText>
            </w:r>
            <w:r w:rsidR="00B21FE9">
              <w:fldChar w:fldCharType="separate"/>
            </w:r>
            <w:r w:rsidRPr="00AF686A">
              <w:fldChar w:fldCharType="end"/>
            </w:r>
            <w:bookmarkEnd w:id="1"/>
          </w:p>
          <w:p w:rsidR="00A658DB" w:rsidRPr="00AF686A" w:rsidRDefault="0054128D" w:rsidP="00007B29">
            <w:fldSimple w:instr=" FILLIN  &quot;Введите дату документа&quot; \* MERGEFORMAT ">
              <w:r w:rsidR="00007B29" w:rsidRPr="00AF686A">
                <w:t>7 July 2016</w:t>
              </w:r>
            </w:fldSimple>
          </w:p>
          <w:p w:rsidR="00A658DB" w:rsidRPr="00AF686A" w:rsidRDefault="00A658DB" w:rsidP="00007B29">
            <w:r w:rsidRPr="00AF686A">
              <w:t>Russian</w:t>
            </w:r>
          </w:p>
          <w:p w:rsidR="00A658DB" w:rsidRPr="00AF686A" w:rsidRDefault="00A658DB" w:rsidP="00007B29">
            <w:r w:rsidRPr="00AF686A">
              <w:t xml:space="preserve">Original: </w:t>
            </w:r>
            <w:bookmarkStart w:id="2" w:name="ПолеСоСписком2"/>
            <w:r w:rsidRPr="00AF686A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AF686A">
              <w:instrText xml:space="preserve"> FORMDROPDOWN </w:instrText>
            </w:r>
            <w:r w:rsidR="00B21FE9">
              <w:fldChar w:fldCharType="separate"/>
            </w:r>
            <w:r w:rsidRPr="00AF686A">
              <w:fldChar w:fldCharType="end"/>
            </w:r>
            <w:bookmarkEnd w:id="2"/>
          </w:p>
          <w:p w:rsidR="00A658DB" w:rsidRPr="00AF686A" w:rsidRDefault="00A658DB" w:rsidP="00007B29"/>
        </w:tc>
      </w:tr>
    </w:tbl>
    <w:p w:rsidR="00A658DB" w:rsidRPr="00AF686A" w:rsidRDefault="00A658DB" w:rsidP="00A658DB">
      <w:pPr>
        <w:spacing w:before="120"/>
        <w:rPr>
          <w:b/>
          <w:sz w:val="28"/>
          <w:szCs w:val="28"/>
        </w:rPr>
      </w:pPr>
      <w:r w:rsidRPr="00AF686A">
        <w:rPr>
          <w:b/>
          <w:sz w:val="28"/>
          <w:szCs w:val="28"/>
        </w:rPr>
        <w:t>Европейская экономическая комиссия</w:t>
      </w:r>
    </w:p>
    <w:p w:rsidR="00007B29" w:rsidRPr="00AF686A" w:rsidRDefault="00007B29" w:rsidP="00007B29">
      <w:pPr>
        <w:spacing w:before="120" w:after="120"/>
        <w:rPr>
          <w:sz w:val="28"/>
          <w:szCs w:val="28"/>
        </w:rPr>
      </w:pPr>
      <w:r w:rsidRPr="00AF686A">
        <w:rPr>
          <w:sz w:val="28"/>
          <w:szCs w:val="28"/>
        </w:rPr>
        <w:t>Комитет по внутреннему транспорту</w:t>
      </w:r>
    </w:p>
    <w:p w:rsidR="00007B29" w:rsidRPr="00AF686A" w:rsidRDefault="00007B29" w:rsidP="00007B29">
      <w:pPr>
        <w:rPr>
          <w:b/>
          <w:sz w:val="24"/>
          <w:szCs w:val="24"/>
        </w:rPr>
      </w:pPr>
      <w:r w:rsidRPr="00AF686A">
        <w:rPr>
          <w:b/>
          <w:sz w:val="24"/>
          <w:szCs w:val="24"/>
        </w:rPr>
        <w:t xml:space="preserve">Всемирный форум для согласования правил </w:t>
      </w:r>
      <w:r w:rsidR="004805E6" w:rsidRPr="00AF686A">
        <w:rPr>
          <w:b/>
          <w:sz w:val="24"/>
          <w:szCs w:val="24"/>
        </w:rPr>
        <w:br/>
      </w:r>
      <w:r w:rsidRPr="00AF686A">
        <w:rPr>
          <w:b/>
          <w:sz w:val="24"/>
          <w:szCs w:val="24"/>
        </w:rPr>
        <w:t>в области транспортных средств</w:t>
      </w:r>
    </w:p>
    <w:p w:rsidR="00007B29" w:rsidRPr="00AF686A" w:rsidRDefault="00007B29" w:rsidP="004805E6">
      <w:pPr>
        <w:spacing w:before="120"/>
        <w:rPr>
          <w:b/>
        </w:rPr>
      </w:pPr>
      <w:r w:rsidRPr="00AF686A">
        <w:rPr>
          <w:b/>
        </w:rPr>
        <w:t xml:space="preserve">Рабочая группа по вопросам торможения </w:t>
      </w:r>
      <w:r w:rsidR="004805E6" w:rsidRPr="00AF686A">
        <w:rPr>
          <w:b/>
        </w:rPr>
        <w:br/>
      </w:r>
      <w:r w:rsidRPr="00AF686A">
        <w:rPr>
          <w:b/>
        </w:rPr>
        <w:t>и ходовой части</w:t>
      </w:r>
    </w:p>
    <w:p w:rsidR="00007B29" w:rsidRPr="00AF686A" w:rsidRDefault="00007B29" w:rsidP="00970A51">
      <w:pPr>
        <w:spacing w:before="120"/>
        <w:rPr>
          <w:b/>
        </w:rPr>
      </w:pPr>
      <w:r w:rsidRPr="00AF686A">
        <w:rPr>
          <w:b/>
        </w:rPr>
        <w:t>Восемьдесят вторая сессия</w:t>
      </w:r>
    </w:p>
    <w:p w:rsidR="00007B29" w:rsidRPr="00AF686A" w:rsidRDefault="00007B29" w:rsidP="00007B29">
      <w:r w:rsidRPr="00AF686A">
        <w:t>Женева, 20−23 сентября 2016 года</w:t>
      </w:r>
    </w:p>
    <w:p w:rsidR="00007B29" w:rsidRPr="00AF686A" w:rsidRDefault="00007B29" w:rsidP="00007B29">
      <w:r w:rsidRPr="00AF686A">
        <w:t>Пункт 7 d) предварительной повестки дня</w:t>
      </w:r>
    </w:p>
    <w:p w:rsidR="00007B29" w:rsidRPr="00AF686A" w:rsidRDefault="00007B29" w:rsidP="00007B29">
      <w:pPr>
        <w:rPr>
          <w:b/>
        </w:rPr>
      </w:pPr>
      <w:r w:rsidRPr="00AF686A">
        <w:rPr>
          <w:b/>
        </w:rPr>
        <w:t>Шины – Правила № 75</w:t>
      </w:r>
    </w:p>
    <w:p w:rsidR="00007B29" w:rsidRPr="00AF686A" w:rsidRDefault="00007B29" w:rsidP="004805E6">
      <w:pPr>
        <w:pStyle w:val="HChGR"/>
      </w:pPr>
      <w:r w:rsidRPr="00AF686A">
        <w:tab/>
      </w:r>
      <w:r w:rsidRPr="00AF686A">
        <w:tab/>
        <w:t>Предложение по поправкам к Правилам № 75 (</w:t>
      </w:r>
      <w:r w:rsidR="00970A51" w:rsidRPr="00AF686A">
        <w:t xml:space="preserve">Единообразные </w:t>
      </w:r>
      <w:r w:rsidRPr="00AF686A">
        <w:t>предписания, касающиеся официального утв</w:t>
      </w:r>
      <w:r w:rsidR="004805E6" w:rsidRPr="00AF686A">
        <w:t>ерждения пневматических шин для </w:t>
      </w:r>
      <w:r w:rsidRPr="00AF686A">
        <w:t xml:space="preserve">автотранспортных средств категории L) </w:t>
      </w:r>
      <w:bookmarkStart w:id="3" w:name="A0"/>
      <w:bookmarkEnd w:id="3"/>
    </w:p>
    <w:p w:rsidR="00007B29" w:rsidRPr="00AF686A" w:rsidRDefault="00007B29" w:rsidP="004805E6">
      <w:pPr>
        <w:pStyle w:val="H1GR"/>
      </w:pPr>
      <w:r w:rsidRPr="00AF686A">
        <w:tab/>
      </w:r>
      <w:r w:rsidRPr="00AF686A">
        <w:tab/>
        <w:t>Представлено экспертом от Франции</w:t>
      </w:r>
      <w:r w:rsidR="00EF4ED9" w:rsidRPr="00AF686A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007B29" w:rsidRPr="00AF686A" w:rsidRDefault="004805E6" w:rsidP="00007B29">
      <w:pPr>
        <w:pStyle w:val="SingleTxtGR"/>
      </w:pPr>
      <w:r w:rsidRPr="00AF686A">
        <w:tab/>
      </w:r>
      <w:r w:rsidR="00007B29" w:rsidRPr="00AF686A">
        <w:t>Воспроизведенный ниже текст был подготовлен экспертом от Франции с целью внесения поправок в Правила № 75. Изменения к существующему те</w:t>
      </w:r>
      <w:r w:rsidR="00007B29" w:rsidRPr="00AF686A">
        <w:t>к</w:t>
      </w:r>
      <w:r w:rsidR="00007B29" w:rsidRPr="00AF686A">
        <w:t>сту Правил выделены жирным шрифтом в случае новых положений или заче</w:t>
      </w:r>
      <w:r w:rsidR="00007B29" w:rsidRPr="00AF686A">
        <w:t>р</w:t>
      </w:r>
      <w:r w:rsidR="00007B29" w:rsidRPr="00AF686A">
        <w:t xml:space="preserve">киванием в случае исключенных элементов. </w:t>
      </w:r>
    </w:p>
    <w:p w:rsidR="00007B29" w:rsidRPr="00AF686A" w:rsidRDefault="00007B29" w:rsidP="00007B29">
      <w:pPr>
        <w:pStyle w:val="SingleTxtGR"/>
      </w:pPr>
      <w:r w:rsidRPr="00AF686A">
        <w:br w:type="page"/>
      </w:r>
    </w:p>
    <w:p w:rsidR="00007B29" w:rsidRPr="00AF686A" w:rsidRDefault="00F83F20" w:rsidP="00F83F20">
      <w:pPr>
        <w:pStyle w:val="HChGR"/>
      </w:pPr>
      <w:r w:rsidRPr="00AF686A">
        <w:lastRenderedPageBreak/>
        <w:tab/>
      </w:r>
      <w:r w:rsidR="00007B29" w:rsidRPr="00AF686A">
        <w:t>I.</w:t>
      </w:r>
      <w:r w:rsidR="00007B29" w:rsidRPr="00AF686A">
        <w:tab/>
        <w:t>Предложение</w:t>
      </w:r>
    </w:p>
    <w:p w:rsidR="00007B29" w:rsidRPr="00AF686A" w:rsidRDefault="00007B29" w:rsidP="00007B29">
      <w:pPr>
        <w:pStyle w:val="SingleTxtGR"/>
      </w:pPr>
      <w:r w:rsidRPr="00AF686A">
        <w:rPr>
          <w:i/>
          <w:iCs/>
        </w:rPr>
        <w:t xml:space="preserve">Пункт 1 </w:t>
      </w:r>
      <w:r w:rsidRPr="00AF686A">
        <w:t>изменить следующим образом:</w:t>
      </w:r>
    </w:p>
    <w:p w:rsidR="00007B29" w:rsidRPr="00AF686A" w:rsidRDefault="00007B29" w:rsidP="000D607F">
      <w:pPr>
        <w:pStyle w:val="SingleTxtGR"/>
        <w:tabs>
          <w:tab w:val="clear" w:pos="1701"/>
        </w:tabs>
      </w:pPr>
      <w:bookmarkStart w:id="4" w:name="_Toc340666205"/>
      <w:bookmarkStart w:id="5" w:name="_Toc340745068"/>
      <w:r w:rsidRPr="00AF686A">
        <w:t>«1.</w:t>
      </w:r>
      <w:r w:rsidRPr="00AF686A">
        <w:tab/>
        <w:t>Область применения</w:t>
      </w:r>
    </w:p>
    <w:p w:rsidR="00007B29" w:rsidRPr="00AF686A" w:rsidRDefault="00007B29" w:rsidP="000D607F">
      <w:pPr>
        <w:pStyle w:val="SingleTxtGR"/>
        <w:tabs>
          <w:tab w:val="clear" w:pos="1701"/>
        </w:tabs>
        <w:ind w:left="2268"/>
      </w:pPr>
      <w:r w:rsidRPr="00AF686A">
        <w:t>Настоящие Правила применяют к новым пневматическим шинам* транспортных средств категории L</w:t>
      </w:r>
      <w:r w:rsidRPr="00AF686A">
        <w:rPr>
          <w:rStyle w:val="FootnoteReference"/>
        </w:rPr>
        <w:t>1, 2</w:t>
      </w:r>
      <w:r w:rsidRPr="00AF686A">
        <w:t>. Однако их не применяют к типам шин, предна</w:t>
      </w:r>
      <w:r w:rsidR="000D607F" w:rsidRPr="00AF686A">
        <w:t>значенных исключительно для «</w:t>
      </w:r>
      <w:r w:rsidRPr="00AF686A">
        <w:t>внедо</w:t>
      </w:r>
      <w:r w:rsidR="000D607F" w:rsidRPr="00AF686A">
        <w:t>рожного»</w:t>
      </w:r>
      <w:r w:rsidRPr="00AF686A">
        <w:t xml:space="preserve"> использов</w:t>
      </w:r>
      <w:r w:rsidR="000D607F" w:rsidRPr="00AF686A">
        <w:t>ания, которые имеют маркировку «NHS» («Not for Highway Service» («</w:t>
      </w:r>
      <w:r w:rsidRPr="00AF686A">
        <w:t>Не для эксплуатации на шос</w:t>
      </w:r>
      <w:r w:rsidR="000D607F" w:rsidRPr="00AF686A">
        <w:t>се»</w:t>
      </w:r>
      <w:r w:rsidRPr="00AF686A">
        <w:t>)), и к типам шин, предназначенных исключительно для соревнований.</w:t>
      </w:r>
    </w:p>
    <w:p w:rsidR="00007B29" w:rsidRPr="00AF686A" w:rsidRDefault="00007B29" w:rsidP="00007B29">
      <w:pPr>
        <w:pStyle w:val="SingleTxtGR"/>
      </w:pPr>
      <w:r w:rsidRPr="00AF686A">
        <w:separator/>
      </w:r>
    </w:p>
    <w:p w:rsidR="00007B29" w:rsidRPr="00AF686A" w:rsidRDefault="000D607F" w:rsidP="000D607F">
      <w:pPr>
        <w:pStyle w:val="FootnoteText"/>
        <w:rPr>
          <w:b/>
          <w:lang w:val="ru-RU"/>
        </w:rPr>
      </w:pPr>
      <w:r w:rsidRPr="00AF686A">
        <w:rPr>
          <w:lang w:val="ru-RU"/>
        </w:rPr>
        <w:tab/>
      </w:r>
      <w:r w:rsidR="00007B29" w:rsidRPr="00AF686A">
        <w:rPr>
          <w:rStyle w:val="FootnoteReference"/>
          <w:vertAlign w:val="baseline"/>
          <w:lang w:val="ru-RU"/>
        </w:rPr>
        <w:t>*</w:t>
      </w:r>
      <w:r w:rsidR="00007B29" w:rsidRPr="00AF686A">
        <w:rPr>
          <w:b/>
          <w:lang w:val="ru-RU"/>
        </w:rPr>
        <w:tab/>
        <w:t>Для целей настоящих Правил термин «шины» означает «пневматические шины».</w:t>
      </w:r>
    </w:p>
    <w:bookmarkEnd w:id="4"/>
    <w:bookmarkEnd w:id="5"/>
    <w:p w:rsidR="00007B29" w:rsidRPr="00AF686A" w:rsidRDefault="00007B29" w:rsidP="001D4CF7">
      <w:pPr>
        <w:pStyle w:val="SingleTxtGR"/>
        <w:spacing w:before="120"/>
      </w:pPr>
      <w:r w:rsidRPr="00AF686A">
        <w:rPr>
          <w:i/>
          <w:iCs/>
        </w:rPr>
        <w:t xml:space="preserve">Пункт 2.1 </w:t>
      </w:r>
      <w:r w:rsidRPr="00AF686A">
        <w:t>изменить следующим образом:</w:t>
      </w:r>
    </w:p>
    <w:p w:rsidR="00007B29" w:rsidRPr="00AF686A" w:rsidRDefault="00007B29" w:rsidP="009851BF">
      <w:pPr>
        <w:pStyle w:val="SingleTxtGR"/>
        <w:tabs>
          <w:tab w:val="clear" w:pos="1701"/>
        </w:tabs>
        <w:ind w:left="2268" w:hanging="1134"/>
      </w:pPr>
      <w:r w:rsidRPr="00AF686A">
        <w:t>«2.1</w:t>
      </w:r>
      <w:r w:rsidRPr="00AF686A">
        <w:tab/>
        <w:t>«</w:t>
      </w:r>
      <w:r w:rsidRPr="00AF686A">
        <w:rPr>
          <w:i/>
          <w:iCs/>
        </w:rPr>
        <w:t xml:space="preserve">тип </w:t>
      </w:r>
      <w:r w:rsidRPr="00AF686A">
        <w:rPr>
          <w:i/>
          <w:iCs/>
          <w:strike/>
        </w:rPr>
        <w:t>пневматической</w:t>
      </w:r>
      <w:r w:rsidRPr="00AF686A">
        <w:rPr>
          <w:i/>
          <w:iCs/>
        </w:rPr>
        <w:t xml:space="preserve"> шины</w:t>
      </w:r>
      <w:r w:rsidRPr="00AF686A">
        <w:t xml:space="preserve">» означает категорию </w:t>
      </w:r>
      <w:r w:rsidRPr="00AF686A">
        <w:rPr>
          <w:strike/>
        </w:rPr>
        <w:t>пневматических</w:t>
      </w:r>
      <w:r w:rsidRPr="00AF686A">
        <w:t xml:space="preserve"> шин, не имеющих между собой </w:t>
      </w:r>
      <w:r w:rsidRPr="00AF686A">
        <w:rPr>
          <w:strike/>
        </w:rPr>
        <w:t>существенных</w:t>
      </w:r>
      <w:r w:rsidRPr="00AF686A">
        <w:t xml:space="preserve"> различий в отнош</w:t>
      </w:r>
      <w:r w:rsidRPr="00AF686A">
        <w:t>е</w:t>
      </w:r>
      <w:r w:rsidRPr="00AF686A">
        <w:t xml:space="preserve">нии </w:t>
      </w:r>
      <w:r w:rsidRPr="00AF686A">
        <w:rPr>
          <w:b/>
          <w:bCs/>
        </w:rPr>
        <w:t>таких существенных характеристик, как</w:t>
      </w:r>
      <w:r w:rsidRPr="00AF686A">
        <w:t>:</w:t>
      </w:r>
    </w:p>
    <w:p w:rsidR="00007B29" w:rsidRPr="00AF686A" w:rsidRDefault="00007B29" w:rsidP="009851BF">
      <w:pPr>
        <w:pStyle w:val="SingleTxtGR"/>
        <w:tabs>
          <w:tab w:val="clear" w:pos="1701"/>
        </w:tabs>
        <w:ind w:left="2268" w:hanging="1134"/>
      </w:pPr>
      <w:r w:rsidRPr="00AF686A">
        <w:rPr>
          <w:strike/>
        </w:rPr>
        <w:t>2.1.1</w:t>
      </w:r>
      <w:r w:rsidRPr="00AF686A">
        <w:t xml:space="preserve"> </w:t>
      </w:r>
      <w:r w:rsidRPr="00AF686A">
        <w:rPr>
          <w:b/>
          <w:bCs/>
        </w:rPr>
        <w:t>a)</w:t>
      </w:r>
      <w:r w:rsidRPr="00AF686A">
        <w:tab/>
      </w:r>
      <w:r w:rsidRPr="00AF686A">
        <w:rPr>
          <w:b/>
          <w:bCs/>
        </w:rPr>
        <w:t>наименование</w:t>
      </w:r>
      <w:r w:rsidRPr="00AF686A">
        <w:t xml:space="preserve"> изготовителя;</w:t>
      </w:r>
    </w:p>
    <w:p w:rsidR="00007B29" w:rsidRPr="00AF686A" w:rsidRDefault="00007B29" w:rsidP="009851BF">
      <w:pPr>
        <w:pStyle w:val="SingleTxtGR"/>
        <w:tabs>
          <w:tab w:val="clear" w:pos="1701"/>
        </w:tabs>
        <w:ind w:left="2268" w:hanging="1134"/>
      </w:pPr>
      <w:r w:rsidRPr="00AF686A">
        <w:rPr>
          <w:strike/>
        </w:rPr>
        <w:t>2.1.2</w:t>
      </w:r>
      <w:r w:rsidRPr="00AF686A">
        <w:t xml:space="preserve"> </w:t>
      </w:r>
      <w:r w:rsidRPr="00AF686A">
        <w:rPr>
          <w:b/>
          <w:bCs/>
        </w:rPr>
        <w:t>b)</w:t>
      </w:r>
      <w:r w:rsidRPr="00AF686A">
        <w:tab/>
        <w:t>обозначение размера шины;</w:t>
      </w:r>
    </w:p>
    <w:p w:rsidR="00007B29" w:rsidRPr="00AF686A" w:rsidRDefault="00007B29" w:rsidP="009851BF">
      <w:pPr>
        <w:pStyle w:val="SingleTxtGR"/>
        <w:tabs>
          <w:tab w:val="clear" w:pos="1701"/>
        </w:tabs>
        <w:ind w:left="2268" w:hanging="1134"/>
      </w:pPr>
      <w:r w:rsidRPr="00AF686A">
        <w:rPr>
          <w:strike/>
        </w:rPr>
        <w:t>2.1.3</w:t>
      </w:r>
      <w:r w:rsidRPr="00AF686A">
        <w:t xml:space="preserve"> </w:t>
      </w:r>
      <w:r w:rsidRPr="00AF686A">
        <w:rPr>
          <w:b/>
          <w:bCs/>
        </w:rPr>
        <w:t>с)</w:t>
      </w:r>
      <w:r w:rsidRPr="00AF686A">
        <w:tab/>
        <w:t>категории использования (обычная: для обычного дорожного и</w:t>
      </w:r>
      <w:r w:rsidRPr="00AF686A">
        <w:t>с</w:t>
      </w:r>
      <w:r w:rsidRPr="00AF686A">
        <w:t xml:space="preserve">пользования; </w:t>
      </w:r>
      <w:r w:rsidRPr="00AF686A">
        <w:rPr>
          <w:b/>
          <w:bCs/>
        </w:rPr>
        <w:t>зимняя, мо</w:t>
      </w:r>
      <w:r w:rsidR="00544D0F" w:rsidRPr="00AF686A">
        <w:rPr>
          <w:b/>
          <w:bCs/>
        </w:rPr>
        <w:t>педная, повышенной проходим</w:t>
      </w:r>
      <w:r w:rsidR="00544D0F" w:rsidRPr="00AF686A">
        <w:rPr>
          <w:b/>
          <w:bCs/>
        </w:rPr>
        <w:t>о</w:t>
      </w:r>
      <w:r w:rsidR="00544D0F" w:rsidRPr="00AF686A">
        <w:rPr>
          <w:b/>
          <w:bCs/>
        </w:rPr>
        <w:t>сти </w:t>
      </w:r>
      <w:r w:rsidRPr="00AF686A">
        <w:rPr>
          <w:b/>
          <w:bCs/>
        </w:rPr>
        <w:t>(АТ)</w:t>
      </w:r>
      <w:r w:rsidRPr="00AF686A">
        <w:t>, специальная: для специ</w:t>
      </w:r>
      <w:r w:rsidR="00DD5595">
        <w:t>ального использования, например</w:t>
      </w:r>
      <w:r w:rsidRPr="00AF686A">
        <w:t xml:space="preserve"> в условиях бездорожья</w:t>
      </w:r>
      <w:r w:rsidRPr="00AF686A">
        <w:rPr>
          <w:strike/>
        </w:rPr>
        <w:t>; зимняя, мопедная, повышенной проход</w:t>
      </w:r>
      <w:r w:rsidRPr="00AF686A">
        <w:rPr>
          <w:strike/>
        </w:rPr>
        <w:t>и</w:t>
      </w:r>
      <w:r w:rsidRPr="00AF686A">
        <w:rPr>
          <w:strike/>
        </w:rPr>
        <w:t>мости (АТ))</w:t>
      </w:r>
      <w:r w:rsidRPr="00AF686A">
        <w:t>;</w:t>
      </w:r>
    </w:p>
    <w:p w:rsidR="00007B29" w:rsidRPr="00AF686A" w:rsidRDefault="00007B29" w:rsidP="009851BF">
      <w:pPr>
        <w:pStyle w:val="SingleTxtGR"/>
        <w:tabs>
          <w:tab w:val="clear" w:pos="1701"/>
        </w:tabs>
        <w:ind w:left="2268" w:hanging="1134"/>
      </w:pPr>
      <w:r w:rsidRPr="00AF686A">
        <w:rPr>
          <w:strike/>
        </w:rPr>
        <w:t>2.1.4</w:t>
      </w:r>
      <w:r w:rsidRPr="00AF686A">
        <w:t xml:space="preserve"> </w:t>
      </w:r>
      <w:r w:rsidRPr="00AF686A">
        <w:rPr>
          <w:b/>
          <w:bCs/>
        </w:rPr>
        <w:t>d)</w:t>
      </w:r>
      <w:r w:rsidRPr="00AF686A">
        <w:tab/>
        <w:t>конструкция (диагональная или с пер</w:t>
      </w:r>
      <w:r w:rsidR="00DD5595">
        <w:t>екрещивающимися слоями корда, диагонально-переплете</w:t>
      </w:r>
      <w:r w:rsidRPr="00AF686A">
        <w:t>нная, радиальная);</w:t>
      </w:r>
    </w:p>
    <w:p w:rsidR="00007B29" w:rsidRPr="00AF686A" w:rsidRDefault="00007B29" w:rsidP="009851BF">
      <w:pPr>
        <w:pStyle w:val="SingleTxtGR"/>
        <w:tabs>
          <w:tab w:val="clear" w:pos="1701"/>
        </w:tabs>
        <w:ind w:left="2268" w:hanging="1134"/>
      </w:pPr>
      <w:r w:rsidRPr="00AF686A">
        <w:rPr>
          <w:strike/>
        </w:rPr>
        <w:t>2.1.5</w:t>
      </w:r>
      <w:r w:rsidRPr="00AF686A">
        <w:t xml:space="preserve"> </w:t>
      </w:r>
      <w:r w:rsidRPr="00AF686A">
        <w:rPr>
          <w:b/>
          <w:bCs/>
        </w:rPr>
        <w:t>e)</w:t>
      </w:r>
      <w:r w:rsidRPr="00AF686A">
        <w:tab/>
      </w:r>
      <w:r w:rsidRPr="00AF686A">
        <w:rPr>
          <w:b/>
          <w:bCs/>
        </w:rPr>
        <w:t>обозначение</w:t>
      </w:r>
      <w:r w:rsidRPr="00AF686A">
        <w:t xml:space="preserve"> </w:t>
      </w:r>
      <w:r w:rsidRPr="00AF686A">
        <w:rPr>
          <w:b/>
          <w:bCs/>
        </w:rPr>
        <w:t>категории</w:t>
      </w:r>
      <w:r w:rsidRPr="00AF686A">
        <w:t xml:space="preserve"> </w:t>
      </w:r>
      <w:r w:rsidRPr="00AF686A">
        <w:rPr>
          <w:strike/>
        </w:rPr>
        <w:t>категория</w:t>
      </w:r>
      <w:r w:rsidRPr="00AF686A">
        <w:t xml:space="preserve"> скорости;</w:t>
      </w:r>
    </w:p>
    <w:p w:rsidR="00007B29" w:rsidRPr="00AF686A" w:rsidRDefault="00007B29" w:rsidP="009851BF">
      <w:pPr>
        <w:pStyle w:val="SingleTxtGR"/>
        <w:tabs>
          <w:tab w:val="clear" w:pos="1701"/>
        </w:tabs>
        <w:ind w:left="2268" w:hanging="1134"/>
      </w:pPr>
      <w:r w:rsidRPr="00AF686A">
        <w:rPr>
          <w:strike/>
        </w:rPr>
        <w:t>2.1.6</w:t>
      </w:r>
      <w:r w:rsidRPr="00AF686A">
        <w:t xml:space="preserve"> </w:t>
      </w:r>
      <w:r w:rsidRPr="00AF686A">
        <w:rPr>
          <w:b/>
          <w:bCs/>
        </w:rPr>
        <w:t>f)</w:t>
      </w:r>
      <w:r w:rsidRPr="00AF686A">
        <w:tab/>
        <w:t>индекс несущей способности;</w:t>
      </w:r>
    </w:p>
    <w:p w:rsidR="00007B29" w:rsidRPr="00AF686A" w:rsidRDefault="00007B29" w:rsidP="009851BF">
      <w:pPr>
        <w:pStyle w:val="SingleTxtGR"/>
        <w:tabs>
          <w:tab w:val="clear" w:pos="1701"/>
        </w:tabs>
        <w:ind w:left="2268" w:hanging="1134"/>
      </w:pPr>
      <w:r w:rsidRPr="00AF686A">
        <w:rPr>
          <w:strike/>
        </w:rPr>
        <w:t>2.1.7</w:t>
      </w:r>
      <w:r w:rsidRPr="00AF686A">
        <w:rPr>
          <w:b/>
          <w:bCs/>
        </w:rPr>
        <w:t xml:space="preserve"> g)</w:t>
      </w:r>
      <w:r w:rsidRPr="00AF686A">
        <w:tab/>
        <w:t>поперечное сечение шины».</w:t>
      </w:r>
    </w:p>
    <w:p w:rsidR="00007B29" w:rsidRPr="00AF686A" w:rsidRDefault="00007B29" w:rsidP="00007B29">
      <w:pPr>
        <w:pStyle w:val="SingleTxtGR"/>
      </w:pPr>
      <w:r w:rsidRPr="00AF686A">
        <w:rPr>
          <w:i/>
          <w:iCs/>
        </w:rPr>
        <w:t>Включить новый пункт 2.2</w:t>
      </w:r>
      <w:r w:rsidRPr="00AF686A">
        <w:t xml:space="preserve"> следующего содержания:</w:t>
      </w:r>
    </w:p>
    <w:p w:rsidR="00007B29" w:rsidRPr="00AF686A" w:rsidRDefault="00007B29" w:rsidP="009851BF">
      <w:pPr>
        <w:pStyle w:val="SingleTxtGR"/>
        <w:tabs>
          <w:tab w:val="clear" w:pos="1701"/>
        </w:tabs>
        <w:ind w:left="2268" w:hanging="1134"/>
        <w:rPr>
          <w:b/>
        </w:rPr>
      </w:pPr>
      <w:r w:rsidRPr="00AF686A">
        <w:t>«</w:t>
      </w:r>
      <w:r w:rsidRPr="00AF686A">
        <w:rPr>
          <w:b/>
          <w:bCs/>
        </w:rPr>
        <w:t>2.2</w:t>
      </w:r>
      <w:r w:rsidRPr="00AF686A">
        <w:tab/>
        <w:t>«</w:t>
      </w:r>
      <w:r w:rsidRPr="00AF686A">
        <w:rPr>
          <w:b/>
          <w:bCs/>
          <w:i/>
          <w:iCs/>
        </w:rPr>
        <w:t>Изготовитель»</w:t>
      </w:r>
      <w:r w:rsidRPr="00AF686A">
        <w:rPr>
          <w:b/>
          <w:bCs/>
        </w:rPr>
        <w:t xml:space="preserve"> означает лицо или организацию, отвечающие перед органом по официальному утверждению типа (ООУТ) за все аспекты официального утверждения типа и за обеспечение соответствия производства</w:t>
      </w:r>
      <w:r w:rsidRPr="00DD5595">
        <w:rPr>
          <w:bCs/>
        </w:rPr>
        <w:t>»</w:t>
      </w:r>
      <w:r w:rsidRPr="00AF686A">
        <w:t>.</w:t>
      </w:r>
    </w:p>
    <w:p w:rsidR="00007B29" w:rsidRPr="00AF686A" w:rsidRDefault="00007B29" w:rsidP="00007B29">
      <w:pPr>
        <w:pStyle w:val="SingleTxtGR"/>
      </w:pPr>
      <w:r w:rsidRPr="00AF686A">
        <w:rPr>
          <w:i/>
          <w:iCs/>
        </w:rPr>
        <w:t>Включить новый пункт 2.3</w:t>
      </w:r>
      <w:r w:rsidRPr="00AF686A">
        <w:t xml:space="preserve"> следующего содержания:</w:t>
      </w:r>
    </w:p>
    <w:p w:rsidR="00007B29" w:rsidRPr="00AF686A" w:rsidRDefault="00007B29" w:rsidP="009851BF">
      <w:pPr>
        <w:pStyle w:val="SingleTxtGR"/>
        <w:tabs>
          <w:tab w:val="clear" w:pos="1701"/>
        </w:tabs>
        <w:ind w:left="2268" w:hanging="1134"/>
        <w:rPr>
          <w:b/>
        </w:rPr>
      </w:pPr>
      <w:r w:rsidRPr="00AF686A">
        <w:t>«</w:t>
      </w:r>
      <w:r w:rsidRPr="00AF686A">
        <w:rPr>
          <w:b/>
          <w:bCs/>
        </w:rPr>
        <w:t>2.3</w:t>
      </w:r>
      <w:r w:rsidRPr="00AF686A">
        <w:rPr>
          <w:b/>
          <w:bCs/>
        </w:rPr>
        <w:tab/>
        <w:t>«</w:t>
      </w:r>
      <w:r w:rsidRPr="00AF686A">
        <w:rPr>
          <w:b/>
          <w:bCs/>
          <w:i/>
          <w:iCs/>
        </w:rPr>
        <w:t>Фирменное наименование/товарный знак»</w:t>
      </w:r>
      <w:r w:rsidRPr="00AF686A">
        <w:rPr>
          <w:b/>
          <w:bCs/>
        </w:rPr>
        <w:t xml:space="preserve"> означает обознач</w:t>
      </w:r>
      <w:r w:rsidRPr="00AF686A">
        <w:rPr>
          <w:b/>
          <w:bCs/>
        </w:rPr>
        <w:t>е</w:t>
      </w:r>
      <w:r w:rsidRPr="00AF686A">
        <w:rPr>
          <w:b/>
          <w:bCs/>
        </w:rPr>
        <w:t>ние фирменного наименования или товарного знака, опред</w:t>
      </w:r>
      <w:r w:rsidRPr="00AF686A">
        <w:rPr>
          <w:b/>
          <w:bCs/>
        </w:rPr>
        <w:t>е</w:t>
      </w:r>
      <w:r w:rsidRPr="00AF686A">
        <w:rPr>
          <w:b/>
          <w:bCs/>
        </w:rPr>
        <w:t>ленное изготовителем шины и нанесенное на боковину(ы) ш</w:t>
      </w:r>
      <w:r w:rsidRPr="00AF686A">
        <w:rPr>
          <w:b/>
          <w:bCs/>
        </w:rPr>
        <w:t>и</w:t>
      </w:r>
      <w:r w:rsidRPr="00AF686A">
        <w:rPr>
          <w:b/>
          <w:bCs/>
        </w:rPr>
        <w:t>ны. Фирменное наименование/товарный знак могут совпадать с фирменным наименованием/товарным знаком изготовителя</w:t>
      </w:r>
      <w:r w:rsidRPr="00AF686A">
        <w:t>».</w:t>
      </w:r>
    </w:p>
    <w:p w:rsidR="00007B29" w:rsidRPr="00AF686A" w:rsidRDefault="00007B29" w:rsidP="00007B29">
      <w:pPr>
        <w:pStyle w:val="SingleTxtGR"/>
      </w:pPr>
      <w:r w:rsidRPr="00AF686A">
        <w:rPr>
          <w:i/>
          <w:iCs/>
        </w:rPr>
        <w:t>Включить новый пункт 2.4</w:t>
      </w:r>
      <w:r w:rsidRPr="00AF686A">
        <w:t xml:space="preserve"> следующего содержания:</w:t>
      </w:r>
    </w:p>
    <w:p w:rsidR="00007B29" w:rsidRPr="00AF686A" w:rsidRDefault="00007B29" w:rsidP="009851BF">
      <w:pPr>
        <w:pStyle w:val="SingleTxtGR"/>
        <w:tabs>
          <w:tab w:val="clear" w:pos="1701"/>
        </w:tabs>
        <w:ind w:left="2268" w:hanging="1134"/>
        <w:rPr>
          <w:b/>
        </w:rPr>
      </w:pPr>
      <w:r w:rsidRPr="00AF686A">
        <w:t>«</w:t>
      </w:r>
      <w:r w:rsidRPr="00AF686A">
        <w:rPr>
          <w:b/>
          <w:bCs/>
        </w:rPr>
        <w:t>2.4</w:t>
      </w:r>
      <w:r w:rsidRPr="00AF686A">
        <w:rPr>
          <w:b/>
          <w:bCs/>
        </w:rPr>
        <w:tab/>
        <w:t>«</w:t>
      </w:r>
      <w:r w:rsidRPr="00AF686A">
        <w:rPr>
          <w:b/>
          <w:bCs/>
          <w:i/>
          <w:iCs/>
        </w:rPr>
        <w:t>Торговое описание/коммерческое наименование»</w:t>
      </w:r>
      <w:r w:rsidRPr="00AF686A">
        <w:rPr>
          <w:b/>
          <w:bCs/>
        </w:rPr>
        <w:t xml:space="preserve"> означает об</w:t>
      </w:r>
      <w:r w:rsidRPr="00AF686A">
        <w:rPr>
          <w:b/>
          <w:bCs/>
        </w:rPr>
        <w:t>о</w:t>
      </w:r>
      <w:r w:rsidRPr="00AF686A">
        <w:rPr>
          <w:b/>
          <w:bCs/>
        </w:rPr>
        <w:t>значение ассортимента шин, определенное изготовителем ш</w:t>
      </w:r>
      <w:r w:rsidRPr="00AF686A">
        <w:rPr>
          <w:b/>
          <w:bCs/>
        </w:rPr>
        <w:t>и</w:t>
      </w:r>
      <w:r w:rsidRPr="00AF686A">
        <w:rPr>
          <w:b/>
          <w:bCs/>
        </w:rPr>
        <w:lastRenderedPageBreak/>
        <w:t>ны. Оно может совпадать с фирменным наименован</w:t>
      </w:r>
      <w:r w:rsidRPr="00AF686A">
        <w:rPr>
          <w:b/>
          <w:bCs/>
        </w:rPr>
        <w:t>и</w:t>
      </w:r>
      <w:r w:rsidRPr="00AF686A">
        <w:rPr>
          <w:b/>
          <w:bCs/>
        </w:rPr>
        <w:t>ем/товарным знаком</w:t>
      </w:r>
      <w:r w:rsidRPr="00AF686A">
        <w:t>».</w:t>
      </w:r>
    </w:p>
    <w:p w:rsidR="00007B29" w:rsidRPr="00AF686A" w:rsidRDefault="00007B29" w:rsidP="00007B29">
      <w:pPr>
        <w:pStyle w:val="SingleTxtGR"/>
      </w:pPr>
      <w:r w:rsidRPr="00AF686A">
        <w:rPr>
          <w:i/>
          <w:iCs/>
        </w:rPr>
        <w:t>Изменить нумерацию пунктов 2.2–2.2.3</w:t>
      </w:r>
      <w:r w:rsidRPr="00AF686A">
        <w:t xml:space="preserve"> на </w:t>
      </w:r>
      <w:r w:rsidRPr="00AF686A">
        <w:rPr>
          <w:i/>
          <w:iCs/>
        </w:rPr>
        <w:t>2.5–2.5.3</w:t>
      </w:r>
      <w:r w:rsidRPr="00AF686A">
        <w:t xml:space="preserve"> и в этих пунктах с изм</w:t>
      </w:r>
      <w:r w:rsidRPr="00AF686A">
        <w:t>е</w:t>
      </w:r>
      <w:r w:rsidRPr="00AF686A">
        <w:t>ненными номерами заменить слова «пневматическая шина» словом «</w:t>
      </w:r>
      <w:r w:rsidRPr="00AF686A">
        <w:rPr>
          <w:b/>
          <w:bCs/>
        </w:rPr>
        <w:t>шина</w:t>
      </w:r>
      <w:r w:rsidRPr="00AF686A">
        <w:t>».</w:t>
      </w:r>
    </w:p>
    <w:p w:rsidR="00007B29" w:rsidRPr="00AF686A" w:rsidRDefault="00007B29" w:rsidP="00007B29">
      <w:pPr>
        <w:pStyle w:val="SingleTxtGR"/>
      </w:pPr>
      <w:r w:rsidRPr="00AF686A">
        <w:rPr>
          <w:i/>
          <w:iCs/>
        </w:rPr>
        <w:t xml:space="preserve">Пункт 2.2.4 </w:t>
      </w:r>
      <w:r w:rsidRPr="00AF686A">
        <w:t>изменить следующим образом:</w:t>
      </w:r>
    </w:p>
    <w:p w:rsidR="00007B29" w:rsidRPr="00AF686A" w:rsidRDefault="00007B29" w:rsidP="0010197D">
      <w:pPr>
        <w:pStyle w:val="SingleTxtGR"/>
        <w:tabs>
          <w:tab w:val="clear" w:pos="1701"/>
        </w:tabs>
        <w:ind w:left="2268" w:hanging="1134"/>
      </w:pPr>
      <w:r w:rsidRPr="00AF686A">
        <w:t>«2.</w:t>
      </w:r>
      <w:r w:rsidRPr="00AF686A">
        <w:rPr>
          <w:strike/>
        </w:rPr>
        <w:t>2.</w:t>
      </w:r>
      <w:r w:rsidRPr="00AF686A">
        <w:rPr>
          <w:b/>
          <w:bCs/>
        </w:rPr>
        <w:t>5</w:t>
      </w:r>
      <w:r w:rsidRPr="00DD5595">
        <w:rPr>
          <w:bCs/>
        </w:rPr>
        <w:t>.</w:t>
      </w:r>
      <w:r w:rsidRPr="00AF686A">
        <w:t>4</w:t>
      </w:r>
      <w:r w:rsidRPr="00AF686A">
        <w:tab/>
        <w:t>«Усиленная</w:t>
      </w:r>
      <w:r w:rsidRPr="00AF686A">
        <w:rPr>
          <w:i/>
          <w:iCs/>
        </w:rPr>
        <w:t xml:space="preserve"> </w:t>
      </w:r>
      <w:r w:rsidRPr="00DD5595">
        <w:rPr>
          <w:iCs/>
        </w:rPr>
        <w:t>шина</w:t>
      </w:r>
      <w:r w:rsidRPr="00AF686A">
        <w:rPr>
          <w:i/>
          <w:iCs/>
        </w:rPr>
        <w:t>»</w:t>
      </w:r>
      <w:r w:rsidRPr="00AF686A">
        <w:t xml:space="preserve"> означает </w:t>
      </w:r>
      <w:r w:rsidRPr="00AF686A">
        <w:rPr>
          <w:strike/>
        </w:rPr>
        <w:t>пневматическую</w:t>
      </w:r>
      <w:r w:rsidRPr="00AF686A">
        <w:t xml:space="preserve"> шину, </w:t>
      </w:r>
      <w:r w:rsidRPr="00AF686A">
        <w:rPr>
          <w:strike/>
        </w:rPr>
        <w:t>каркас которой является более прочным, чем каркас соответствующей нормальной шины</w:t>
      </w:r>
      <w:r w:rsidRPr="00AF686A">
        <w:t xml:space="preserve">; </w:t>
      </w:r>
      <w:r w:rsidRPr="00AF686A">
        <w:rPr>
          <w:b/>
          <w:bCs/>
        </w:rPr>
        <w:t>предназначенную для перевозки с большей нагрузкой и при более высоком внутреннем давлении воздуха, чем в случае соответствующей  стандартной шины</w:t>
      </w:r>
      <w:r w:rsidRPr="0054128D">
        <w:rPr>
          <w:bCs/>
        </w:rPr>
        <w:t>»</w:t>
      </w:r>
      <w:r w:rsidRPr="0054128D">
        <w:t>.</w:t>
      </w:r>
    </w:p>
    <w:p w:rsidR="00007B29" w:rsidRPr="00AF686A" w:rsidRDefault="00007B29" w:rsidP="00007B29">
      <w:pPr>
        <w:pStyle w:val="SingleTxtGR"/>
      </w:pPr>
      <w:r w:rsidRPr="00AF686A">
        <w:rPr>
          <w:i/>
          <w:iCs/>
        </w:rPr>
        <w:t>Изменить нумерацию пунктов 2.3–2.33.2</w:t>
      </w:r>
      <w:r w:rsidRPr="00AF686A">
        <w:t xml:space="preserve"> на </w:t>
      </w:r>
      <w:r w:rsidRPr="00AF686A">
        <w:rPr>
          <w:i/>
          <w:iCs/>
        </w:rPr>
        <w:t>2.6–2.36.2</w:t>
      </w:r>
      <w:r w:rsidRPr="00AF686A">
        <w:t xml:space="preserve"> и в этих пунктах с изм</w:t>
      </w:r>
      <w:r w:rsidRPr="00AF686A">
        <w:t>е</w:t>
      </w:r>
      <w:r w:rsidRPr="00AF686A">
        <w:t>ненными номерами заменить слова «пневматическая шина» словом «</w:t>
      </w:r>
      <w:r w:rsidRPr="00AF686A">
        <w:rPr>
          <w:b/>
          <w:bCs/>
        </w:rPr>
        <w:t>шина</w:t>
      </w:r>
      <w:r w:rsidRPr="00AF686A">
        <w:t>».</w:t>
      </w:r>
    </w:p>
    <w:p w:rsidR="00007B29" w:rsidRPr="00AF686A" w:rsidRDefault="00007B29" w:rsidP="00007B29">
      <w:pPr>
        <w:pStyle w:val="SingleTxtGR"/>
      </w:pPr>
      <w:r w:rsidRPr="00AF686A">
        <w:rPr>
          <w:i/>
          <w:iCs/>
        </w:rPr>
        <w:t>Пункт 2.33.3</w:t>
      </w:r>
      <w:r w:rsidRPr="00AF686A">
        <w:t xml:space="preserve"> изменить следующим образом:</w:t>
      </w:r>
    </w:p>
    <w:p w:rsidR="00007B29" w:rsidRPr="00AF686A" w:rsidRDefault="00007B29" w:rsidP="0010197D">
      <w:pPr>
        <w:pStyle w:val="SingleTxtGR"/>
        <w:tabs>
          <w:tab w:val="clear" w:pos="1701"/>
        </w:tabs>
        <w:ind w:left="2268" w:hanging="1134"/>
      </w:pPr>
      <w:r w:rsidRPr="00AF686A">
        <w:t>«2.3</w:t>
      </w:r>
      <w:r w:rsidRPr="00AF686A">
        <w:rPr>
          <w:strike/>
        </w:rPr>
        <w:t>3</w:t>
      </w:r>
      <w:r w:rsidRPr="00AF686A">
        <w:rPr>
          <w:b/>
          <w:bCs/>
        </w:rPr>
        <w:t>6</w:t>
      </w:r>
      <w:r w:rsidRPr="00AF686A">
        <w:t>.3</w:t>
      </w:r>
      <w:r w:rsidRPr="00AF686A">
        <w:tab/>
        <w:t>Для скоростей свыше 210 км/ч, но не превышающих 270 км/ч, д</w:t>
      </w:r>
      <w:r w:rsidRPr="00AF686A">
        <w:t>о</w:t>
      </w:r>
      <w:r w:rsidRPr="00AF686A">
        <w:t>пустимая нагрузка не должна превышать показанного в таблице процента от массы, соответствующей индексу несущей способн</w:t>
      </w:r>
      <w:r w:rsidRPr="00AF686A">
        <w:t>о</w:t>
      </w:r>
      <w:r w:rsidRPr="00AF686A">
        <w:t>сти шины, с учетом обозначения категории скорости шины и ма</w:t>
      </w:r>
      <w:r w:rsidRPr="00AF686A">
        <w:t>к</w:t>
      </w:r>
      <w:r w:rsidRPr="00AF686A">
        <w:t>симальной расчетной скорости транспортного средства, на которое устанавливают данную шину:</w:t>
      </w:r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2039"/>
        <w:gridCol w:w="2595"/>
        <w:gridCol w:w="2736"/>
      </w:tblGrid>
      <w:tr w:rsidR="00007B29" w:rsidRPr="00AF686A" w:rsidTr="00E56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  <w:vMerge w:val="restart"/>
            <w:shd w:val="clear" w:color="auto" w:fill="auto"/>
          </w:tcPr>
          <w:p w:rsidR="00007B29" w:rsidRPr="00AF686A" w:rsidRDefault="00007B29" w:rsidP="006F791E">
            <w:pPr>
              <w:spacing w:line="200" w:lineRule="exact"/>
              <w:rPr>
                <w:sz w:val="16"/>
              </w:rPr>
            </w:pPr>
            <w:r w:rsidRPr="00AF686A">
              <w:rPr>
                <w:sz w:val="16"/>
              </w:rPr>
              <w:t>Максимальная скорость км/ч</w:t>
            </w:r>
            <w:r w:rsidRPr="00BB1D67">
              <w:rPr>
                <w:i w:val="0"/>
                <w:sz w:val="18"/>
              </w:rPr>
              <w:t>***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7B29" w:rsidRPr="00AF686A" w:rsidRDefault="00007B29" w:rsidP="006F791E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 w:rsidRPr="00AF686A">
              <w:rPr>
                <w:b/>
                <w:sz w:val="16"/>
              </w:rPr>
              <w:t>Максимальная допустимая нагрузка (%)</w:t>
            </w:r>
          </w:p>
        </w:tc>
      </w:tr>
      <w:tr w:rsidR="00007B29" w:rsidRPr="00AF686A" w:rsidTr="00E56C62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07B29" w:rsidRPr="00AF686A" w:rsidRDefault="00007B29" w:rsidP="006F791E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33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07B29" w:rsidRPr="00AF686A" w:rsidRDefault="00C365D6" w:rsidP="006F791E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</w:rPr>
            </w:pPr>
            <w:r w:rsidRPr="00AF686A">
              <w:rPr>
                <w:b/>
                <w:i/>
                <w:sz w:val="16"/>
              </w:rPr>
              <w:t>Обозначение категории</w:t>
            </w:r>
            <w:r w:rsidRPr="00AF686A">
              <w:rPr>
                <w:b/>
                <w:i/>
                <w:sz w:val="16"/>
              </w:rPr>
              <w:br/>
            </w:r>
            <w:r w:rsidR="00007B29" w:rsidRPr="00AF686A">
              <w:rPr>
                <w:b/>
                <w:i/>
                <w:sz w:val="16"/>
              </w:rPr>
              <w:t>скорости V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07B29" w:rsidRPr="00AF686A" w:rsidRDefault="00C365D6" w:rsidP="006F791E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</w:rPr>
            </w:pPr>
            <w:r w:rsidRPr="00AF686A">
              <w:rPr>
                <w:b/>
                <w:i/>
                <w:sz w:val="16"/>
              </w:rPr>
              <w:t>Обозначение категории</w:t>
            </w:r>
            <w:r w:rsidRPr="00AF686A">
              <w:rPr>
                <w:b/>
                <w:i/>
                <w:sz w:val="16"/>
              </w:rPr>
              <w:br/>
            </w:r>
            <w:r w:rsidR="00007B29" w:rsidRPr="00AF686A">
              <w:rPr>
                <w:b/>
                <w:i/>
                <w:sz w:val="16"/>
              </w:rPr>
              <w:t>скорости W</w:t>
            </w:r>
            <w:r w:rsidR="00007B29" w:rsidRPr="00BB1D67">
              <w:rPr>
                <w:sz w:val="18"/>
              </w:rPr>
              <w:t>**</w:t>
            </w:r>
          </w:p>
        </w:tc>
      </w:tr>
      <w:tr w:rsidR="00007B29" w:rsidRPr="00AF686A" w:rsidTr="006F79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  <w:tcBorders>
              <w:top w:val="single" w:sz="12" w:space="0" w:color="auto"/>
            </w:tcBorders>
          </w:tcPr>
          <w:p w:rsidR="00007B29" w:rsidRPr="00AF686A" w:rsidRDefault="00007B29" w:rsidP="00C365D6">
            <w:pPr>
              <w:jc w:val="right"/>
              <w:rPr>
                <w:sz w:val="18"/>
              </w:rPr>
            </w:pPr>
            <w:r w:rsidRPr="00AF686A">
              <w:rPr>
                <w:sz w:val="18"/>
              </w:rPr>
              <w:t>210</w:t>
            </w:r>
          </w:p>
        </w:tc>
        <w:tc>
          <w:tcPr>
            <w:tcW w:w="3394" w:type="dxa"/>
            <w:tcBorders>
              <w:top w:val="single" w:sz="12" w:space="0" w:color="auto"/>
            </w:tcBorders>
          </w:tcPr>
          <w:p w:rsidR="00007B29" w:rsidRPr="00AF686A" w:rsidRDefault="00007B29" w:rsidP="006F7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F686A">
              <w:rPr>
                <w:sz w:val="18"/>
              </w:rPr>
              <w:t>100</w:t>
            </w:r>
          </w:p>
        </w:tc>
        <w:tc>
          <w:tcPr>
            <w:tcW w:w="3580" w:type="dxa"/>
            <w:tcBorders>
              <w:top w:val="single" w:sz="12" w:space="0" w:color="auto"/>
            </w:tcBorders>
          </w:tcPr>
          <w:p w:rsidR="00007B29" w:rsidRPr="00AF686A" w:rsidRDefault="00007B29" w:rsidP="006F7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F686A">
              <w:rPr>
                <w:sz w:val="18"/>
              </w:rPr>
              <w:t>100</w:t>
            </w:r>
          </w:p>
        </w:tc>
      </w:tr>
      <w:tr w:rsidR="00007B29" w:rsidRPr="00AF686A" w:rsidTr="006F79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</w:tcPr>
          <w:p w:rsidR="00007B29" w:rsidRPr="00AF686A" w:rsidRDefault="00007B29" w:rsidP="00C365D6">
            <w:pPr>
              <w:jc w:val="right"/>
              <w:rPr>
                <w:sz w:val="18"/>
              </w:rPr>
            </w:pPr>
            <w:r w:rsidRPr="00AF686A">
              <w:rPr>
                <w:sz w:val="18"/>
              </w:rPr>
              <w:t>220</w:t>
            </w:r>
          </w:p>
        </w:tc>
        <w:tc>
          <w:tcPr>
            <w:tcW w:w="3394" w:type="dxa"/>
          </w:tcPr>
          <w:p w:rsidR="00007B29" w:rsidRPr="00AF686A" w:rsidRDefault="00007B29" w:rsidP="006F7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F686A">
              <w:rPr>
                <w:sz w:val="18"/>
              </w:rPr>
              <w:t>95</w:t>
            </w:r>
          </w:p>
        </w:tc>
        <w:tc>
          <w:tcPr>
            <w:tcW w:w="3580" w:type="dxa"/>
          </w:tcPr>
          <w:p w:rsidR="00007B29" w:rsidRPr="00AF686A" w:rsidRDefault="00007B29" w:rsidP="006F7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F686A">
              <w:rPr>
                <w:sz w:val="18"/>
              </w:rPr>
              <w:t>100</w:t>
            </w:r>
          </w:p>
        </w:tc>
      </w:tr>
      <w:tr w:rsidR="00007B29" w:rsidRPr="00AF686A" w:rsidTr="006F79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</w:tcPr>
          <w:p w:rsidR="00007B29" w:rsidRPr="00AF686A" w:rsidRDefault="00007B29" w:rsidP="00C365D6">
            <w:pPr>
              <w:jc w:val="right"/>
              <w:rPr>
                <w:sz w:val="18"/>
              </w:rPr>
            </w:pPr>
            <w:r w:rsidRPr="00AF686A">
              <w:rPr>
                <w:sz w:val="18"/>
              </w:rPr>
              <w:t>230</w:t>
            </w:r>
          </w:p>
        </w:tc>
        <w:tc>
          <w:tcPr>
            <w:tcW w:w="3394" w:type="dxa"/>
          </w:tcPr>
          <w:p w:rsidR="00007B29" w:rsidRPr="00AF686A" w:rsidRDefault="00007B29" w:rsidP="006F7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F686A">
              <w:rPr>
                <w:sz w:val="18"/>
              </w:rPr>
              <w:t>90</w:t>
            </w:r>
          </w:p>
        </w:tc>
        <w:tc>
          <w:tcPr>
            <w:tcW w:w="3580" w:type="dxa"/>
          </w:tcPr>
          <w:p w:rsidR="00007B29" w:rsidRPr="00AF686A" w:rsidRDefault="00007B29" w:rsidP="006F7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F686A">
              <w:rPr>
                <w:sz w:val="18"/>
              </w:rPr>
              <w:t>100</w:t>
            </w:r>
          </w:p>
        </w:tc>
      </w:tr>
      <w:tr w:rsidR="00007B29" w:rsidRPr="00AF686A" w:rsidTr="006F79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</w:tcPr>
          <w:p w:rsidR="00007B29" w:rsidRPr="00AF686A" w:rsidRDefault="00007B29" w:rsidP="00C365D6">
            <w:pPr>
              <w:jc w:val="right"/>
              <w:rPr>
                <w:sz w:val="18"/>
              </w:rPr>
            </w:pPr>
            <w:r w:rsidRPr="00AF686A">
              <w:rPr>
                <w:sz w:val="18"/>
              </w:rPr>
              <w:t>240</w:t>
            </w:r>
          </w:p>
        </w:tc>
        <w:tc>
          <w:tcPr>
            <w:tcW w:w="3394" w:type="dxa"/>
          </w:tcPr>
          <w:p w:rsidR="00007B29" w:rsidRPr="00AF686A" w:rsidRDefault="00007B29" w:rsidP="006F7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F686A">
              <w:rPr>
                <w:sz w:val="18"/>
              </w:rPr>
              <w:t>85</w:t>
            </w:r>
          </w:p>
        </w:tc>
        <w:tc>
          <w:tcPr>
            <w:tcW w:w="3580" w:type="dxa"/>
          </w:tcPr>
          <w:p w:rsidR="00007B29" w:rsidRPr="00AF686A" w:rsidRDefault="00007B29" w:rsidP="006F7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F686A">
              <w:rPr>
                <w:sz w:val="18"/>
              </w:rPr>
              <w:t>100</w:t>
            </w:r>
          </w:p>
        </w:tc>
      </w:tr>
      <w:tr w:rsidR="00007B29" w:rsidRPr="00AF686A" w:rsidTr="006F79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</w:tcPr>
          <w:p w:rsidR="00007B29" w:rsidRPr="00AF686A" w:rsidRDefault="00007B29" w:rsidP="00C365D6">
            <w:pPr>
              <w:jc w:val="right"/>
              <w:rPr>
                <w:sz w:val="18"/>
              </w:rPr>
            </w:pPr>
            <w:r w:rsidRPr="00AF686A">
              <w:rPr>
                <w:sz w:val="18"/>
              </w:rPr>
              <w:t>250</w:t>
            </w:r>
          </w:p>
        </w:tc>
        <w:tc>
          <w:tcPr>
            <w:tcW w:w="3394" w:type="dxa"/>
          </w:tcPr>
          <w:p w:rsidR="00007B29" w:rsidRPr="00AF686A" w:rsidRDefault="00007B29" w:rsidP="006F7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F686A">
              <w:rPr>
                <w:sz w:val="18"/>
              </w:rPr>
              <w:t>(80)*</w:t>
            </w:r>
          </w:p>
        </w:tc>
        <w:tc>
          <w:tcPr>
            <w:tcW w:w="3580" w:type="dxa"/>
          </w:tcPr>
          <w:p w:rsidR="00007B29" w:rsidRPr="00AF686A" w:rsidRDefault="00007B29" w:rsidP="006F7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F686A">
              <w:rPr>
                <w:sz w:val="18"/>
              </w:rPr>
              <w:t>95</w:t>
            </w:r>
          </w:p>
        </w:tc>
      </w:tr>
      <w:tr w:rsidR="00007B29" w:rsidRPr="00AF686A" w:rsidTr="006F79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</w:tcPr>
          <w:p w:rsidR="00007B29" w:rsidRPr="00AF686A" w:rsidRDefault="00007B29" w:rsidP="00C365D6">
            <w:pPr>
              <w:jc w:val="right"/>
              <w:rPr>
                <w:sz w:val="18"/>
              </w:rPr>
            </w:pPr>
            <w:r w:rsidRPr="00AF686A">
              <w:rPr>
                <w:sz w:val="18"/>
              </w:rPr>
              <w:t>260</w:t>
            </w:r>
          </w:p>
        </w:tc>
        <w:tc>
          <w:tcPr>
            <w:tcW w:w="3394" w:type="dxa"/>
          </w:tcPr>
          <w:p w:rsidR="00007B29" w:rsidRPr="00AF686A" w:rsidRDefault="00007B29" w:rsidP="006F7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F686A">
              <w:rPr>
                <w:sz w:val="18"/>
              </w:rPr>
              <w:t>(75)*</w:t>
            </w:r>
          </w:p>
        </w:tc>
        <w:tc>
          <w:tcPr>
            <w:tcW w:w="3580" w:type="dxa"/>
          </w:tcPr>
          <w:p w:rsidR="00007B29" w:rsidRPr="00AF686A" w:rsidRDefault="00007B29" w:rsidP="006F7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F686A">
              <w:rPr>
                <w:sz w:val="18"/>
              </w:rPr>
              <w:t>85</w:t>
            </w:r>
          </w:p>
        </w:tc>
      </w:tr>
      <w:tr w:rsidR="00007B29" w:rsidRPr="00AF686A" w:rsidTr="006F79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</w:tcPr>
          <w:p w:rsidR="00007B29" w:rsidRPr="00AF686A" w:rsidRDefault="00007B29" w:rsidP="00C365D6">
            <w:pPr>
              <w:jc w:val="right"/>
              <w:rPr>
                <w:sz w:val="18"/>
              </w:rPr>
            </w:pPr>
            <w:r w:rsidRPr="00AF686A">
              <w:rPr>
                <w:sz w:val="18"/>
              </w:rPr>
              <w:t>270</w:t>
            </w:r>
          </w:p>
        </w:tc>
        <w:tc>
          <w:tcPr>
            <w:tcW w:w="3394" w:type="dxa"/>
          </w:tcPr>
          <w:p w:rsidR="00007B29" w:rsidRPr="00AF686A" w:rsidRDefault="00007B29" w:rsidP="006F7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F686A">
              <w:rPr>
                <w:sz w:val="18"/>
              </w:rPr>
              <w:t>(70)*</w:t>
            </w:r>
          </w:p>
        </w:tc>
        <w:tc>
          <w:tcPr>
            <w:tcW w:w="3580" w:type="dxa"/>
          </w:tcPr>
          <w:p w:rsidR="00007B29" w:rsidRPr="00AF686A" w:rsidRDefault="00007B29" w:rsidP="006F7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F686A">
              <w:rPr>
                <w:sz w:val="18"/>
              </w:rPr>
              <w:t>75</w:t>
            </w:r>
          </w:p>
        </w:tc>
      </w:tr>
    </w:tbl>
    <w:p w:rsidR="00007B29" w:rsidRPr="00AF686A" w:rsidRDefault="00C15D4F" w:rsidP="00A5090C">
      <w:pPr>
        <w:pStyle w:val="SingleTxtGR"/>
        <w:spacing w:before="120" w:after="0" w:line="220" w:lineRule="exact"/>
        <w:ind w:left="1304" w:hanging="170"/>
      </w:pPr>
      <w:r w:rsidRPr="00AF686A">
        <w:tab/>
      </w:r>
      <w:r w:rsidR="00007B29" w:rsidRPr="00BB1D67">
        <w:rPr>
          <w:sz w:val="18"/>
          <w:lang w:eastAsia="ru-RU"/>
        </w:rPr>
        <w:t>*</w:t>
      </w:r>
      <w:r w:rsidR="00DB3775">
        <w:t>  </w:t>
      </w:r>
      <w:r w:rsidR="00007B29" w:rsidRPr="006D3AB4">
        <w:rPr>
          <w:sz w:val="18"/>
          <w:szCs w:val="18"/>
        </w:rPr>
        <w:t>Применимы только к шинам, обозначенным в ряду обозначения размеров шины буквенным кодом «V» и используемым в пределах максимальной скорости, указанной изготовителем шины.</w:t>
      </w:r>
    </w:p>
    <w:p w:rsidR="00007B29" w:rsidRPr="00AF686A" w:rsidRDefault="00C15D4F" w:rsidP="00A5090C">
      <w:pPr>
        <w:pStyle w:val="SingleTxtGR"/>
        <w:spacing w:after="0" w:line="220" w:lineRule="exact"/>
        <w:ind w:left="1304" w:hanging="170"/>
      </w:pPr>
      <w:r w:rsidRPr="00AF686A">
        <w:tab/>
      </w:r>
      <w:r w:rsidR="00007B29" w:rsidRPr="00BB1D67">
        <w:rPr>
          <w:sz w:val="18"/>
          <w:lang w:eastAsia="ru-RU"/>
        </w:rPr>
        <w:t>**</w:t>
      </w:r>
      <w:r w:rsidR="00DB3775">
        <w:t>  </w:t>
      </w:r>
      <w:r w:rsidR="00007B29" w:rsidRPr="006D3AB4">
        <w:rPr>
          <w:sz w:val="18"/>
          <w:szCs w:val="18"/>
        </w:rPr>
        <w:t>Применимы также к шинам, обозначенным в ряду обозначения размеров шины буквенным кодом «Z».</w:t>
      </w:r>
    </w:p>
    <w:p w:rsidR="00007B29" w:rsidRPr="006D3AB4" w:rsidRDefault="00C15D4F" w:rsidP="00A5090C">
      <w:pPr>
        <w:pStyle w:val="SingleTxtGR"/>
        <w:spacing w:after="0" w:line="220" w:lineRule="exact"/>
        <w:ind w:left="1304" w:hanging="170"/>
        <w:rPr>
          <w:sz w:val="18"/>
          <w:szCs w:val="18"/>
        </w:rPr>
      </w:pPr>
      <w:r w:rsidRPr="00AF686A">
        <w:tab/>
      </w:r>
      <w:r w:rsidR="00007B29" w:rsidRPr="00BB1D67">
        <w:rPr>
          <w:lang w:eastAsia="ru-RU"/>
        </w:rPr>
        <w:t>***</w:t>
      </w:r>
      <w:r w:rsidR="00DB3775">
        <w:t>  </w:t>
      </w:r>
      <w:r w:rsidR="00007B29" w:rsidRPr="006D3AB4">
        <w:rPr>
          <w:sz w:val="18"/>
          <w:szCs w:val="18"/>
        </w:rPr>
        <w:t>Для промежуточных скоростей допуска</w:t>
      </w:r>
      <w:r w:rsidRPr="006D3AB4">
        <w:rPr>
          <w:sz w:val="18"/>
          <w:szCs w:val="18"/>
        </w:rPr>
        <w:t xml:space="preserve">ется линейное интерполирование </w:t>
      </w:r>
      <w:r w:rsidR="00007B29" w:rsidRPr="006D3AB4">
        <w:rPr>
          <w:sz w:val="18"/>
          <w:szCs w:val="18"/>
        </w:rPr>
        <w:t>м</w:t>
      </w:r>
      <w:r w:rsidR="00E56C62" w:rsidRPr="006D3AB4">
        <w:rPr>
          <w:sz w:val="18"/>
          <w:szCs w:val="18"/>
        </w:rPr>
        <w:t>акс</w:t>
      </w:r>
      <w:r w:rsidR="00E56C62" w:rsidRPr="006D3AB4">
        <w:rPr>
          <w:sz w:val="18"/>
          <w:szCs w:val="18"/>
        </w:rPr>
        <w:t>и</w:t>
      </w:r>
      <w:r w:rsidR="00E56C62" w:rsidRPr="006D3AB4">
        <w:rPr>
          <w:sz w:val="18"/>
          <w:szCs w:val="18"/>
        </w:rPr>
        <w:t>мальной допустимой нагрузки</w:t>
      </w:r>
      <w:r w:rsidR="00007B29" w:rsidRPr="006D3AB4">
        <w:rPr>
          <w:sz w:val="18"/>
          <w:szCs w:val="18"/>
        </w:rPr>
        <w:t>.</w:t>
      </w:r>
    </w:p>
    <w:p w:rsidR="00007B29" w:rsidRPr="00AF686A" w:rsidRDefault="00007B29" w:rsidP="00C15D4F">
      <w:pPr>
        <w:pStyle w:val="SingleTxtGR"/>
        <w:spacing w:before="120"/>
      </w:pPr>
      <w:r w:rsidRPr="00AF686A">
        <w:rPr>
          <w:i/>
          <w:iCs/>
        </w:rPr>
        <w:t>Изменить нумерацию пунктов 2.33.4 и 2.34</w:t>
      </w:r>
      <w:r w:rsidRPr="00AF686A">
        <w:t xml:space="preserve"> на 2.36.4 и 2.37. </w:t>
      </w:r>
    </w:p>
    <w:p w:rsidR="00007B29" w:rsidRPr="00AF686A" w:rsidRDefault="00007B29" w:rsidP="00007B29">
      <w:pPr>
        <w:pStyle w:val="SingleTxtGR"/>
      </w:pPr>
      <w:r w:rsidRPr="00AF686A">
        <w:rPr>
          <w:i/>
          <w:iCs/>
        </w:rPr>
        <w:t xml:space="preserve">Пункт 3.1 </w:t>
      </w:r>
      <w:r w:rsidRPr="00AF686A">
        <w:t>изменить следующим образом:</w:t>
      </w:r>
    </w:p>
    <w:p w:rsidR="00007B29" w:rsidRPr="00AF686A" w:rsidRDefault="00007B29" w:rsidP="0010197D">
      <w:pPr>
        <w:pStyle w:val="SingleTxtGR"/>
        <w:tabs>
          <w:tab w:val="clear" w:pos="1701"/>
        </w:tabs>
        <w:ind w:left="2268" w:hanging="1134"/>
      </w:pPr>
      <w:r w:rsidRPr="00AF686A">
        <w:t xml:space="preserve">«3.1 </w:t>
      </w:r>
      <w:r w:rsidRPr="00AF686A">
        <w:tab/>
        <w:t xml:space="preserve">На представляемых для официального утверждения </w:t>
      </w:r>
      <w:r w:rsidRPr="00AF686A">
        <w:rPr>
          <w:strike/>
        </w:rPr>
        <w:t>пневматич</w:t>
      </w:r>
      <w:r w:rsidRPr="00AF686A">
        <w:rPr>
          <w:strike/>
        </w:rPr>
        <w:t>е</w:t>
      </w:r>
      <w:r w:rsidRPr="00AF686A">
        <w:rPr>
          <w:strike/>
        </w:rPr>
        <w:t>ских</w:t>
      </w:r>
      <w:r w:rsidRPr="00AF686A">
        <w:t xml:space="preserve"> шинах должны быть нанесены по крайней мере на одной б</w:t>
      </w:r>
      <w:r w:rsidRPr="00AF686A">
        <w:t>о</w:t>
      </w:r>
      <w:r w:rsidRPr="00AF686A">
        <w:t>ковине:</w:t>
      </w:r>
    </w:p>
    <w:p w:rsidR="00007B29" w:rsidRPr="00AF686A" w:rsidRDefault="00007B29" w:rsidP="00CA3C2C">
      <w:pPr>
        <w:pStyle w:val="SingleTxtGR"/>
        <w:tabs>
          <w:tab w:val="clear" w:pos="1701"/>
        </w:tabs>
        <w:ind w:left="2268" w:hanging="1134"/>
        <w:rPr>
          <w:b/>
        </w:rPr>
      </w:pPr>
      <w:r w:rsidRPr="00AF686A">
        <w:t>3.1.1</w:t>
      </w:r>
      <w:r w:rsidRPr="00AF686A">
        <w:tab/>
      </w:r>
      <w:r w:rsidRPr="00AF686A">
        <w:rPr>
          <w:strike/>
        </w:rPr>
        <w:t>фабричная и торговая марка;</w:t>
      </w:r>
      <w:r w:rsidRPr="00AF686A">
        <w:t xml:space="preserve"> </w:t>
      </w:r>
      <w:r w:rsidRPr="00AF686A">
        <w:rPr>
          <w:b/>
          <w:bCs/>
        </w:rPr>
        <w:t>наименование изготовителя или фирменное наименование/товарный знак</w:t>
      </w:r>
      <w:r w:rsidRPr="00A5090C">
        <w:rPr>
          <w:bCs/>
        </w:rPr>
        <w:t>».</w:t>
      </w:r>
    </w:p>
    <w:p w:rsidR="00007B29" w:rsidRPr="00AF686A" w:rsidRDefault="00007B29" w:rsidP="00CA3C2C">
      <w:pPr>
        <w:pStyle w:val="SingleTxtGR"/>
        <w:keepNext/>
      </w:pPr>
      <w:r w:rsidRPr="00AF686A">
        <w:rPr>
          <w:i/>
          <w:iCs/>
        </w:rPr>
        <w:lastRenderedPageBreak/>
        <w:t>Включить новый пункт 3.1.2</w:t>
      </w:r>
      <w:r w:rsidRPr="00AF686A">
        <w:t xml:space="preserve"> следующего содержания:</w:t>
      </w:r>
    </w:p>
    <w:p w:rsidR="00007B29" w:rsidRPr="00AF686A" w:rsidRDefault="00007B29" w:rsidP="00CA3C2C">
      <w:pPr>
        <w:pStyle w:val="SingleTxtGR"/>
        <w:tabs>
          <w:tab w:val="clear" w:pos="1701"/>
        </w:tabs>
        <w:ind w:left="2268" w:hanging="1134"/>
        <w:rPr>
          <w:b/>
        </w:rPr>
      </w:pPr>
      <w:r w:rsidRPr="00AF686A">
        <w:rPr>
          <w:b/>
          <w:bCs/>
        </w:rPr>
        <w:t>«3.1.2</w:t>
      </w:r>
      <w:r w:rsidRPr="00AF686A">
        <w:rPr>
          <w:b/>
          <w:bCs/>
        </w:rPr>
        <w:tab/>
        <w:t>торговое описание/коммерческое наименование (см. пункт 2.4 настоящих Правил). Однако торговое описание не требуется, если оно совпадает с фирменным наименованием/товарным знаком</w:t>
      </w:r>
      <w:r w:rsidRPr="009E2886">
        <w:rPr>
          <w:b/>
        </w:rPr>
        <w:t>».</w:t>
      </w:r>
    </w:p>
    <w:p w:rsidR="00007B29" w:rsidRPr="00AF686A" w:rsidRDefault="00007B29" w:rsidP="00007B29">
      <w:pPr>
        <w:pStyle w:val="SingleTxtGR"/>
      </w:pPr>
      <w:r w:rsidRPr="00AF686A">
        <w:rPr>
          <w:i/>
          <w:iCs/>
        </w:rPr>
        <w:t xml:space="preserve">Пункт 3.1.2 </w:t>
      </w:r>
      <w:r w:rsidRPr="00AF686A">
        <w:t>изменить следующим образом:</w:t>
      </w:r>
    </w:p>
    <w:p w:rsidR="00007B29" w:rsidRPr="00AF686A" w:rsidRDefault="00007B29" w:rsidP="00CA3C2C">
      <w:pPr>
        <w:pStyle w:val="SingleTxtGR"/>
        <w:tabs>
          <w:tab w:val="clear" w:pos="1701"/>
        </w:tabs>
        <w:ind w:left="2268" w:hanging="1134"/>
      </w:pPr>
      <w:r w:rsidRPr="00AF686A">
        <w:t>«3.1</w:t>
      </w:r>
      <w:r w:rsidRPr="00AF686A">
        <w:rPr>
          <w:strike/>
        </w:rPr>
        <w:t>.2</w:t>
      </w:r>
      <w:r w:rsidRPr="00AF686A">
        <w:t>.</w:t>
      </w:r>
      <w:r w:rsidRPr="00AF686A">
        <w:rPr>
          <w:b/>
          <w:bCs/>
        </w:rPr>
        <w:t>3</w:t>
      </w:r>
      <w:r w:rsidR="009E2886">
        <w:tab/>
      </w:r>
      <w:r w:rsidRPr="00AF686A">
        <w:t>обозначение размера шины</w:t>
      </w:r>
      <w:r w:rsidRPr="00AF686A">
        <w:rPr>
          <w:strike/>
        </w:rPr>
        <w:t>, как оно определено в пункте 2.16 настоящих Правил</w:t>
      </w:r>
      <w:r w:rsidRPr="00AF686A">
        <w:t>».</w:t>
      </w:r>
    </w:p>
    <w:p w:rsidR="00007B29" w:rsidRPr="00AF686A" w:rsidRDefault="00007B29" w:rsidP="00007B29">
      <w:pPr>
        <w:pStyle w:val="SingleTxtGR"/>
        <w:rPr>
          <w:i/>
          <w:iCs/>
        </w:rPr>
      </w:pPr>
      <w:r w:rsidRPr="00AF686A">
        <w:rPr>
          <w:i/>
          <w:iCs/>
        </w:rPr>
        <w:t>Изменить нумерацию пунктов 3.1.3–3.1.3.3 на 3.1.4–3.1.4.3.</w:t>
      </w:r>
    </w:p>
    <w:p w:rsidR="00007B29" w:rsidRPr="00AF686A" w:rsidRDefault="00007B29" w:rsidP="00007B29">
      <w:pPr>
        <w:pStyle w:val="SingleTxtGR"/>
      </w:pPr>
      <w:r w:rsidRPr="00AF686A">
        <w:rPr>
          <w:i/>
          <w:iCs/>
        </w:rPr>
        <w:t xml:space="preserve">Пункты 3.1.4 и 3.1.5 </w:t>
      </w:r>
      <w:r w:rsidRPr="00AF686A">
        <w:t>изменить следующим образом:</w:t>
      </w:r>
    </w:p>
    <w:p w:rsidR="00007B29" w:rsidRPr="00AF686A" w:rsidRDefault="00007B29" w:rsidP="00CA3C2C">
      <w:pPr>
        <w:pStyle w:val="SingleTxtGR"/>
        <w:tabs>
          <w:tab w:val="clear" w:pos="1701"/>
        </w:tabs>
        <w:ind w:left="2268" w:hanging="1134"/>
      </w:pPr>
      <w:r w:rsidRPr="00AF686A">
        <w:t>«3.1.</w:t>
      </w:r>
      <w:r w:rsidRPr="00AF686A">
        <w:rPr>
          <w:strike/>
        </w:rPr>
        <w:t>4.</w:t>
      </w:r>
      <w:r w:rsidRPr="00AF686A">
        <w:rPr>
          <w:b/>
          <w:bCs/>
        </w:rPr>
        <w:t>5</w:t>
      </w:r>
      <w:r w:rsidRPr="00AF686A">
        <w:tab/>
        <w:t xml:space="preserve">указание </w:t>
      </w:r>
      <w:r w:rsidRPr="00AF686A">
        <w:rPr>
          <w:b/>
          <w:bCs/>
        </w:rPr>
        <w:t xml:space="preserve">обозначения </w:t>
      </w:r>
      <w:r w:rsidRPr="00AF686A">
        <w:t>категории скорости, к которой относится шина</w:t>
      </w:r>
      <w:r w:rsidRPr="00AF686A">
        <w:rPr>
          <w:strike/>
        </w:rPr>
        <w:t>, путем проставления обозначения, указанного в пункте 2.28.2 выше</w:t>
      </w:r>
      <w:r w:rsidRPr="00AF686A">
        <w:t>;</w:t>
      </w:r>
    </w:p>
    <w:p w:rsidR="00007B29" w:rsidRPr="00AF686A" w:rsidRDefault="00007B29" w:rsidP="00CA3C2C">
      <w:pPr>
        <w:pStyle w:val="SingleTxtGR"/>
        <w:tabs>
          <w:tab w:val="clear" w:pos="1701"/>
        </w:tabs>
        <w:ind w:left="2268" w:hanging="1134"/>
      </w:pPr>
      <w:r w:rsidRPr="00AF686A">
        <w:t>3.1.</w:t>
      </w:r>
      <w:r w:rsidRPr="00AF686A">
        <w:rPr>
          <w:strike/>
        </w:rPr>
        <w:t>5.</w:t>
      </w:r>
      <w:r w:rsidRPr="00AF686A">
        <w:rPr>
          <w:b/>
          <w:bCs/>
        </w:rPr>
        <w:t>6</w:t>
      </w:r>
      <w:r w:rsidRPr="00AF686A">
        <w:tab/>
        <w:t xml:space="preserve">индекс несущей способности </w:t>
      </w:r>
      <w:r w:rsidRPr="00AF686A">
        <w:rPr>
          <w:strike/>
        </w:rPr>
        <w:t>в соответствии с определением, пр</w:t>
      </w:r>
      <w:r w:rsidRPr="00AF686A">
        <w:rPr>
          <w:strike/>
        </w:rPr>
        <w:t>и</w:t>
      </w:r>
      <w:r w:rsidRPr="00AF686A">
        <w:rPr>
          <w:strike/>
        </w:rPr>
        <w:t>веденным в пункте 2.26 выше</w:t>
      </w:r>
      <w:r w:rsidRPr="00AF686A">
        <w:t>».</w:t>
      </w:r>
    </w:p>
    <w:p w:rsidR="00007B29" w:rsidRPr="00AF686A" w:rsidRDefault="00007B29" w:rsidP="00007B29">
      <w:pPr>
        <w:pStyle w:val="SingleTxtGR"/>
        <w:rPr>
          <w:i/>
          <w:iCs/>
        </w:rPr>
      </w:pPr>
      <w:r w:rsidRPr="00AF686A">
        <w:rPr>
          <w:i/>
          <w:iCs/>
        </w:rPr>
        <w:t>Изменить нумерацию пунктов 3.1.6–3.1.15 на 3.1.7–3.1.16.</w:t>
      </w:r>
    </w:p>
    <w:p w:rsidR="00007B29" w:rsidRPr="00AF686A" w:rsidRDefault="00007B29" w:rsidP="00007B29">
      <w:pPr>
        <w:pStyle w:val="SingleTxtGR"/>
      </w:pPr>
      <w:r w:rsidRPr="00AF686A">
        <w:rPr>
          <w:i/>
          <w:iCs/>
        </w:rPr>
        <w:t>Пункты 4.1 и 4.1.2</w:t>
      </w:r>
      <w:r w:rsidRPr="00AF686A">
        <w:t xml:space="preserve"> изменить следующим образом:</w:t>
      </w:r>
    </w:p>
    <w:p w:rsidR="00007B29" w:rsidRPr="00AF686A" w:rsidRDefault="00007B29" w:rsidP="00CA3C2C">
      <w:pPr>
        <w:pStyle w:val="SingleTxtGR"/>
        <w:tabs>
          <w:tab w:val="clear" w:pos="1701"/>
        </w:tabs>
        <w:ind w:left="2268" w:hanging="1134"/>
      </w:pPr>
      <w:r w:rsidRPr="00AF686A">
        <w:t>«4.1</w:t>
      </w:r>
      <w:r w:rsidRPr="00AF686A">
        <w:tab/>
        <w:t xml:space="preserve">Заявка на официальное утверждение типа </w:t>
      </w:r>
      <w:r w:rsidRPr="00AF686A">
        <w:rPr>
          <w:strike/>
        </w:rPr>
        <w:t>пневматической</w:t>
      </w:r>
      <w:r w:rsidRPr="00AF686A">
        <w:t xml:space="preserve"> шины </w:t>
      </w:r>
      <w:r w:rsidRPr="00AF686A">
        <w:rPr>
          <w:b/>
          <w:bCs/>
        </w:rPr>
        <w:t>на основании настоящих Правил</w:t>
      </w:r>
      <w:r w:rsidRPr="00AF686A">
        <w:t xml:space="preserve"> представляется </w:t>
      </w:r>
      <w:r w:rsidRPr="00AF686A">
        <w:rPr>
          <w:strike/>
        </w:rPr>
        <w:t>владельцем фа</w:t>
      </w:r>
      <w:r w:rsidRPr="00AF686A">
        <w:rPr>
          <w:strike/>
        </w:rPr>
        <w:t>б</w:t>
      </w:r>
      <w:r w:rsidRPr="00AF686A">
        <w:rPr>
          <w:strike/>
        </w:rPr>
        <w:t>ричной или торговой марки</w:t>
      </w:r>
      <w:r w:rsidRPr="00AF686A">
        <w:t xml:space="preserve"> </w:t>
      </w:r>
      <w:r w:rsidRPr="00AF686A">
        <w:rPr>
          <w:b/>
          <w:bCs/>
        </w:rPr>
        <w:t xml:space="preserve">изготовителем шины </w:t>
      </w:r>
      <w:r w:rsidRPr="00AF686A">
        <w:t>либо его надл</w:t>
      </w:r>
      <w:r w:rsidRPr="00AF686A">
        <w:t>е</w:t>
      </w:r>
      <w:r w:rsidRPr="00AF686A">
        <w:t>жащим образом уполномоченным представителем. В заявке указ</w:t>
      </w:r>
      <w:r w:rsidRPr="00AF686A">
        <w:t>ы</w:t>
      </w:r>
      <w:r w:rsidRPr="00AF686A">
        <w:t>вают:</w:t>
      </w:r>
    </w:p>
    <w:p w:rsidR="00007B29" w:rsidRPr="00AF686A" w:rsidRDefault="00007B29" w:rsidP="00CA3C2C">
      <w:pPr>
        <w:pStyle w:val="SingleTxtGR"/>
        <w:tabs>
          <w:tab w:val="clear" w:pos="1701"/>
        </w:tabs>
        <w:ind w:left="2268" w:hanging="1134"/>
      </w:pPr>
      <w:r w:rsidRPr="00AF686A">
        <w:t>4.1.1</w:t>
      </w:r>
      <w:r w:rsidRPr="00AF686A">
        <w:tab/>
        <w:t xml:space="preserve">обозначение размера шины </w:t>
      </w:r>
      <w:r w:rsidRPr="00AF686A">
        <w:rPr>
          <w:strike/>
        </w:rPr>
        <w:t>в соответствии с определением, соде</w:t>
      </w:r>
      <w:r w:rsidRPr="00AF686A">
        <w:rPr>
          <w:strike/>
        </w:rPr>
        <w:t>р</w:t>
      </w:r>
      <w:r w:rsidRPr="00AF686A">
        <w:rPr>
          <w:strike/>
        </w:rPr>
        <w:t>жащимся в пункте 2.16 настоящих Правил</w:t>
      </w:r>
      <w:r w:rsidRPr="00AF686A">
        <w:t>;</w:t>
      </w:r>
    </w:p>
    <w:p w:rsidR="00007B29" w:rsidRPr="00AF686A" w:rsidRDefault="00007B29" w:rsidP="00CA3C2C">
      <w:pPr>
        <w:pStyle w:val="SingleTxtGR"/>
        <w:tabs>
          <w:tab w:val="clear" w:pos="1701"/>
        </w:tabs>
        <w:ind w:left="2268" w:hanging="1134"/>
        <w:rPr>
          <w:b/>
        </w:rPr>
      </w:pPr>
      <w:r w:rsidRPr="00AF686A">
        <w:t>4.1.2</w:t>
      </w:r>
      <w:r w:rsidRPr="00AF686A">
        <w:tab/>
      </w:r>
      <w:r w:rsidRPr="00AF686A">
        <w:rPr>
          <w:strike/>
        </w:rPr>
        <w:t>фабричная или торговая марка;</w:t>
      </w:r>
      <w:r w:rsidRPr="00AF686A">
        <w:t xml:space="preserve"> </w:t>
      </w:r>
      <w:r w:rsidRPr="00AF686A">
        <w:rPr>
          <w:b/>
          <w:bCs/>
        </w:rPr>
        <w:t>наименование изготовителя</w:t>
      </w:r>
      <w:r w:rsidRPr="00AF686A">
        <w:t>;</w:t>
      </w:r>
    </w:p>
    <w:p w:rsidR="00007B29" w:rsidRPr="00AF686A" w:rsidRDefault="00007B29" w:rsidP="00CA3C2C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AF686A">
        <w:rPr>
          <w:b/>
          <w:bCs/>
        </w:rPr>
        <w:t>4.1.2.1</w:t>
      </w:r>
      <w:r w:rsidRPr="00AF686A">
        <w:rPr>
          <w:b/>
          <w:bCs/>
        </w:rPr>
        <w:tab/>
        <w:t>фирменное(ые) наименование(я)/товарный(е) знак(и);</w:t>
      </w:r>
    </w:p>
    <w:p w:rsidR="00007B29" w:rsidRPr="00AF686A" w:rsidRDefault="00007B29" w:rsidP="00CA3C2C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AF686A">
        <w:rPr>
          <w:b/>
          <w:bCs/>
        </w:rPr>
        <w:t>4.1.2.2</w:t>
      </w:r>
      <w:r w:rsidRPr="00AF686A">
        <w:rPr>
          <w:b/>
          <w:bCs/>
        </w:rPr>
        <w:tab/>
        <w:t>торговое(ые) описание(я)/коммерческое(ие) наименование(я)</w:t>
      </w:r>
      <w:r w:rsidRPr="009E2886">
        <w:rPr>
          <w:bCs/>
        </w:rPr>
        <w:t>».</w:t>
      </w:r>
    </w:p>
    <w:p w:rsidR="00007B29" w:rsidRPr="00AF686A" w:rsidRDefault="00007B29" w:rsidP="00007B29">
      <w:pPr>
        <w:pStyle w:val="SingleTxtGR"/>
      </w:pPr>
      <w:r w:rsidRPr="00AF686A">
        <w:rPr>
          <w:i/>
          <w:iCs/>
        </w:rPr>
        <w:t>Пункт 4.1.3</w:t>
      </w:r>
      <w:r w:rsidRPr="00AF686A">
        <w:t xml:space="preserve"> изменить следующим образом:</w:t>
      </w:r>
    </w:p>
    <w:p w:rsidR="00007B29" w:rsidRPr="00AF686A" w:rsidRDefault="00007B29" w:rsidP="00CA3C2C">
      <w:pPr>
        <w:pStyle w:val="SingleTxtGR"/>
        <w:tabs>
          <w:tab w:val="clear" w:pos="1701"/>
        </w:tabs>
        <w:ind w:left="2268" w:hanging="1134"/>
      </w:pPr>
      <w:r w:rsidRPr="00AF686A">
        <w:t>«4.1.3</w:t>
      </w:r>
      <w:r w:rsidRPr="00AF686A">
        <w:tab/>
        <w:t xml:space="preserve">категория использования шины (обычная, </w:t>
      </w:r>
      <w:r w:rsidRPr="00AF686A">
        <w:rPr>
          <w:b/>
          <w:bCs/>
        </w:rPr>
        <w:t>зимняя, мопедная, п</w:t>
      </w:r>
      <w:r w:rsidRPr="00AF686A">
        <w:rPr>
          <w:b/>
          <w:bCs/>
        </w:rPr>
        <w:t>о</w:t>
      </w:r>
      <w:r w:rsidRPr="00AF686A">
        <w:rPr>
          <w:b/>
          <w:bCs/>
        </w:rPr>
        <w:t>вышенной проходимости (АТ)</w:t>
      </w:r>
      <w:r w:rsidRPr="00AF686A">
        <w:t>, специальная</w:t>
      </w:r>
      <w:r w:rsidRPr="00AF686A">
        <w:rPr>
          <w:strike/>
        </w:rPr>
        <w:t>, зимняя или для м</w:t>
      </w:r>
      <w:r w:rsidRPr="00AF686A">
        <w:rPr>
          <w:strike/>
        </w:rPr>
        <w:t>о</w:t>
      </w:r>
      <w:r w:rsidRPr="00AF686A">
        <w:rPr>
          <w:strike/>
        </w:rPr>
        <w:t>педов</w:t>
      </w:r>
      <w:r w:rsidRPr="00AF686A">
        <w:t>)».</w:t>
      </w:r>
    </w:p>
    <w:p w:rsidR="00007B29" w:rsidRPr="00AF686A" w:rsidRDefault="00007B29" w:rsidP="00007B29">
      <w:pPr>
        <w:pStyle w:val="SingleTxtGR"/>
      </w:pPr>
      <w:r w:rsidRPr="00AF686A">
        <w:rPr>
          <w:i/>
          <w:iCs/>
        </w:rPr>
        <w:t>Пункт 4.1.8</w:t>
      </w:r>
      <w:r w:rsidRPr="00AF686A">
        <w:t xml:space="preserve"> изменить следующим образом:</w:t>
      </w:r>
    </w:p>
    <w:p w:rsidR="00007B29" w:rsidRPr="00AF686A" w:rsidRDefault="00007B29" w:rsidP="00CA3C2C">
      <w:pPr>
        <w:pStyle w:val="SingleTxtGR"/>
        <w:tabs>
          <w:tab w:val="clear" w:pos="1701"/>
        </w:tabs>
        <w:ind w:left="2268" w:hanging="1134"/>
      </w:pPr>
      <w:r w:rsidRPr="00AF686A">
        <w:t>«4.1.8</w:t>
      </w:r>
      <w:r w:rsidRPr="00AF686A">
        <w:tab/>
        <w:t xml:space="preserve">является ли шина </w:t>
      </w:r>
      <w:r w:rsidR="009E2886">
        <w:rPr>
          <w:strike/>
        </w:rPr>
        <w:t>"</w:t>
      </w:r>
      <w:r w:rsidRPr="00AF686A">
        <w:rPr>
          <w:strike/>
        </w:rPr>
        <w:t>нормальной</w:t>
      </w:r>
      <w:r w:rsidR="009E2886">
        <w:rPr>
          <w:strike/>
        </w:rPr>
        <w:t>"</w:t>
      </w:r>
      <w:r w:rsidRPr="00AF686A">
        <w:t xml:space="preserve"> </w:t>
      </w:r>
      <w:r w:rsidR="009E2886" w:rsidRPr="009E2886">
        <w:rPr>
          <w:bCs/>
        </w:rPr>
        <w:t>"</w:t>
      </w:r>
      <w:r w:rsidRPr="00AF686A">
        <w:rPr>
          <w:b/>
          <w:bCs/>
        </w:rPr>
        <w:t>стандартной</w:t>
      </w:r>
      <w:r w:rsidR="009E2886" w:rsidRPr="009E2886">
        <w:rPr>
          <w:bCs/>
        </w:rPr>
        <w:t>"</w:t>
      </w:r>
      <w:r w:rsidRPr="00AF686A">
        <w:t xml:space="preserve"> или </w:t>
      </w:r>
      <w:r w:rsidR="009E2886">
        <w:t>"</w:t>
      </w:r>
      <w:r w:rsidRPr="00AF686A">
        <w:t>усилен</w:t>
      </w:r>
      <w:r w:rsidR="009E2886">
        <w:t>ной"»</w:t>
      </w:r>
      <w:r w:rsidRPr="00AF686A">
        <w:t>.</w:t>
      </w:r>
    </w:p>
    <w:p w:rsidR="00007B29" w:rsidRPr="00AF686A" w:rsidRDefault="00007B29" w:rsidP="00007B29">
      <w:pPr>
        <w:pStyle w:val="SingleTxtGR"/>
        <w:rPr>
          <w:i/>
        </w:rPr>
      </w:pPr>
      <w:r w:rsidRPr="00AF686A">
        <w:rPr>
          <w:i/>
          <w:iCs/>
        </w:rPr>
        <w:t>В пункте 5.1</w:t>
      </w:r>
      <w:r w:rsidRPr="00AF686A">
        <w:t xml:space="preserve"> заменить слова «пневматическая шина» словом «</w:t>
      </w:r>
      <w:r w:rsidRPr="00AF686A">
        <w:rPr>
          <w:b/>
          <w:bCs/>
        </w:rPr>
        <w:t>шина</w:t>
      </w:r>
      <w:r w:rsidRPr="00AF686A">
        <w:t>».</w:t>
      </w:r>
    </w:p>
    <w:p w:rsidR="00007B29" w:rsidRPr="00AF686A" w:rsidRDefault="00007B29" w:rsidP="00007B29">
      <w:pPr>
        <w:pStyle w:val="SingleTxtGR"/>
      </w:pPr>
      <w:r w:rsidRPr="00AF686A">
        <w:rPr>
          <w:i/>
          <w:iCs/>
        </w:rPr>
        <w:t>Пункт 5.2</w:t>
      </w:r>
      <w:r w:rsidRPr="00AF686A">
        <w:t xml:space="preserve"> изменить следующим образом:</w:t>
      </w:r>
    </w:p>
    <w:p w:rsidR="00007B29" w:rsidRPr="00AF686A" w:rsidRDefault="00007B29" w:rsidP="00CA3C2C">
      <w:pPr>
        <w:pStyle w:val="SingleTxtGR"/>
        <w:tabs>
          <w:tab w:val="clear" w:pos="1701"/>
        </w:tabs>
        <w:ind w:left="2268" w:hanging="1134"/>
      </w:pPr>
      <w:r w:rsidRPr="00AF686A">
        <w:t xml:space="preserve">«5.2 </w:t>
      </w:r>
      <w:r w:rsidRPr="00AF686A">
        <w:tab/>
        <w:t>Каждому официально утвержденному типу шины присваивают н</w:t>
      </w:r>
      <w:r w:rsidRPr="00AF686A">
        <w:t>о</w:t>
      </w:r>
      <w:r w:rsidRPr="00AF686A">
        <w:t>мер официального утверждени</w:t>
      </w:r>
      <w:r w:rsidR="00416298">
        <w:t>я, первые две цифры которого (в </w:t>
      </w:r>
      <w:r w:rsidRPr="00AF686A">
        <w:t xml:space="preserve">настоящее время «00» </w:t>
      </w:r>
      <w:r w:rsidRPr="00AF686A">
        <w:rPr>
          <w:strike/>
        </w:rPr>
        <w:t>для Правил в их первоначальном вариа</w:t>
      </w:r>
      <w:r w:rsidRPr="00AF686A">
        <w:rPr>
          <w:strike/>
        </w:rPr>
        <w:t>н</w:t>
      </w:r>
      <w:r w:rsidRPr="00AF686A">
        <w:rPr>
          <w:strike/>
        </w:rPr>
        <w:t>те</w:t>
      </w:r>
      <w:r w:rsidRPr="00AF686A">
        <w:t xml:space="preserve">) указывают номер серии поправок, соответствующих последним наиболее значительным техническим изменениям, внесенным в Правила к моменту официального утверждения. </w:t>
      </w:r>
      <w:r w:rsidRPr="00AF686A">
        <w:rPr>
          <w:strike/>
        </w:rPr>
        <w:t>Одна и та же Д</w:t>
      </w:r>
      <w:r w:rsidRPr="00AF686A">
        <w:rPr>
          <w:strike/>
        </w:rPr>
        <w:t>о</w:t>
      </w:r>
      <w:r w:rsidRPr="00AF686A">
        <w:rPr>
          <w:strike/>
        </w:rPr>
        <w:t xml:space="preserve">говаривающаяся сторона не может присвоить этот номер другому типу шины. </w:t>
      </w:r>
      <w:r w:rsidRPr="00AF686A">
        <w:rPr>
          <w:b/>
          <w:bCs/>
        </w:rPr>
        <w:t xml:space="preserve">Одна и та же Договаривающаяся сторона не может </w:t>
      </w:r>
      <w:r w:rsidRPr="00AF686A">
        <w:rPr>
          <w:b/>
          <w:bCs/>
        </w:rPr>
        <w:lastRenderedPageBreak/>
        <w:t>присвоить этот номер другому типу шины, подпадающему под действие настоящих Правил</w:t>
      </w:r>
      <w:r w:rsidRPr="00416298">
        <w:rPr>
          <w:bCs/>
        </w:rPr>
        <w:t>».</w:t>
      </w:r>
    </w:p>
    <w:p w:rsidR="00007B29" w:rsidRPr="00AF686A" w:rsidRDefault="00007B29" w:rsidP="00007B29">
      <w:pPr>
        <w:pStyle w:val="SingleTxtGR"/>
      </w:pPr>
      <w:r w:rsidRPr="00AF686A">
        <w:rPr>
          <w:i/>
          <w:iCs/>
        </w:rPr>
        <w:t>Пункт 5.3</w:t>
      </w:r>
      <w:r w:rsidRPr="00AF686A">
        <w:t xml:space="preserve"> изменить следующим образом:</w:t>
      </w:r>
    </w:p>
    <w:p w:rsidR="00007B29" w:rsidRPr="00AF686A" w:rsidRDefault="00007B29" w:rsidP="00CA3C2C">
      <w:pPr>
        <w:pStyle w:val="SingleTxtGR"/>
        <w:tabs>
          <w:tab w:val="clear" w:pos="1701"/>
        </w:tabs>
        <w:ind w:left="2268" w:hanging="1134"/>
      </w:pPr>
      <w:r w:rsidRPr="00AF686A">
        <w:t>«5.3</w:t>
      </w:r>
      <w:r w:rsidRPr="00AF686A">
        <w:tab/>
        <w:t xml:space="preserve">Стороны Соглашения </w:t>
      </w:r>
      <w:r w:rsidRPr="00AF686A">
        <w:rPr>
          <w:b/>
          <w:bCs/>
        </w:rPr>
        <w:t>1958 года</w:t>
      </w:r>
      <w:r w:rsidRPr="00AF686A">
        <w:t>, применяющие настоящие Прав</w:t>
      </w:r>
      <w:r w:rsidRPr="00AF686A">
        <w:t>и</w:t>
      </w:r>
      <w:r w:rsidRPr="00AF686A">
        <w:t>ла, уведомляются об официальном утверждении, о распростран</w:t>
      </w:r>
      <w:r w:rsidRPr="00AF686A">
        <w:t>е</w:t>
      </w:r>
      <w:r w:rsidRPr="00AF686A">
        <w:t>нии официального утверждения, об отказе в официальном утве</w:t>
      </w:r>
      <w:r w:rsidRPr="00AF686A">
        <w:t>р</w:t>
      </w:r>
      <w:r w:rsidR="00416298">
        <w:t>ждении</w:t>
      </w:r>
      <w:r w:rsidRPr="00AF686A">
        <w:t xml:space="preserve"> или об отмене официального утверждения или </w:t>
      </w:r>
      <w:r w:rsidRPr="00AF686A">
        <w:rPr>
          <w:b/>
          <w:bCs/>
        </w:rPr>
        <w:t>об оконч</w:t>
      </w:r>
      <w:r w:rsidRPr="00AF686A">
        <w:rPr>
          <w:b/>
          <w:bCs/>
        </w:rPr>
        <w:t>а</w:t>
      </w:r>
      <w:r w:rsidRPr="00AF686A">
        <w:rPr>
          <w:b/>
          <w:bCs/>
        </w:rPr>
        <w:t xml:space="preserve">тельном прекращении производства </w:t>
      </w:r>
      <w:r w:rsidRPr="00AF686A">
        <w:t xml:space="preserve">типа </w:t>
      </w:r>
      <w:r w:rsidRPr="00AF686A">
        <w:rPr>
          <w:strike/>
        </w:rPr>
        <w:t>пневматической</w:t>
      </w:r>
      <w:r w:rsidRPr="00AF686A">
        <w:t xml:space="preserve"> шины на основании настоящих Правил посредством карточки, соотве</w:t>
      </w:r>
      <w:r w:rsidRPr="00AF686A">
        <w:t>т</w:t>
      </w:r>
      <w:r w:rsidRPr="00AF686A">
        <w:t>ствующей образцу, приведенному в приложении 1 к настоящим Правилам».</w:t>
      </w:r>
    </w:p>
    <w:p w:rsidR="00007B29" w:rsidRPr="00AF686A" w:rsidRDefault="00007B29" w:rsidP="00007B29">
      <w:pPr>
        <w:pStyle w:val="SingleTxtGR"/>
        <w:rPr>
          <w:i/>
        </w:rPr>
      </w:pPr>
      <w:r w:rsidRPr="00AF686A">
        <w:rPr>
          <w:i/>
          <w:iCs/>
        </w:rPr>
        <w:t>Заменить в пунктах 5.4, 6.1.3, 6.2.1 и 6.3.3.1 и заголовках к пунктам 7, 7.1, 7.1.1, 9.1 и 10</w:t>
      </w:r>
      <w:r w:rsidRPr="00AF686A">
        <w:t xml:space="preserve"> слова «пневматическая шина» словом «</w:t>
      </w:r>
      <w:r w:rsidRPr="00AF686A">
        <w:rPr>
          <w:b/>
          <w:bCs/>
        </w:rPr>
        <w:t>шина</w:t>
      </w:r>
      <w:r w:rsidRPr="00AF686A">
        <w:t>».</w:t>
      </w:r>
    </w:p>
    <w:p w:rsidR="00007B29" w:rsidRPr="00AF686A" w:rsidRDefault="00007B29" w:rsidP="00007B29">
      <w:pPr>
        <w:pStyle w:val="SingleTxtGR"/>
        <w:rPr>
          <w:i/>
        </w:rPr>
      </w:pPr>
      <w:r w:rsidRPr="00AF686A">
        <w:rPr>
          <w:i/>
          <w:iCs/>
        </w:rPr>
        <w:t>Пункт 11</w:t>
      </w:r>
      <w:r w:rsidRPr="00AF686A">
        <w:t xml:space="preserve"> изменить следующим образом:</w:t>
      </w:r>
    </w:p>
    <w:p w:rsidR="00007B29" w:rsidRPr="00AF686A" w:rsidRDefault="00007B29" w:rsidP="00CA3C2C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AF686A">
        <w:t>«11.</w:t>
      </w:r>
      <w:r w:rsidRPr="00AF686A">
        <w:tab/>
        <w:t xml:space="preserve">Названия и адреса технических служб, уполномоченных проводить испытания для официального утверждения, </w:t>
      </w:r>
      <w:r w:rsidRPr="00AF686A">
        <w:rPr>
          <w:b/>
          <w:bCs/>
        </w:rPr>
        <w:t>испытательных лаб</w:t>
      </w:r>
      <w:r w:rsidRPr="00AF686A">
        <w:rPr>
          <w:b/>
          <w:bCs/>
        </w:rPr>
        <w:t>о</w:t>
      </w:r>
      <w:r w:rsidRPr="00AF686A">
        <w:rPr>
          <w:b/>
          <w:bCs/>
        </w:rPr>
        <w:t xml:space="preserve">раторий </w:t>
      </w:r>
      <w:r w:rsidRPr="00AF686A">
        <w:t xml:space="preserve">и </w:t>
      </w:r>
      <w:r w:rsidRPr="00AF686A">
        <w:rPr>
          <w:strike/>
        </w:rPr>
        <w:t>административных органов</w:t>
      </w:r>
      <w:r w:rsidRPr="00AF686A">
        <w:t xml:space="preserve"> </w:t>
      </w:r>
      <w:r w:rsidRPr="00AF686A">
        <w:rPr>
          <w:b/>
          <w:bCs/>
        </w:rPr>
        <w:t>органов по официальному утверждению типа.</w:t>
      </w:r>
    </w:p>
    <w:p w:rsidR="00007B29" w:rsidRPr="00AF686A" w:rsidRDefault="00007B29" w:rsidP="00CA3C2C">
      <w:pPr>
        <w:pStyle w:val="SingleTxtGR"/>
        <w:tabs>
          <w:tab w:val="clear" w:pos="1701"/>
        </w:tabs>
        <w:ind w:left="2268" w:hanging="1134"/>
      </w:pPr>
      <w:r w:rsidRPr="00AF686A">
        <w:t xml:space="preserve">11.1 </w:t>
      </w:r>
      <w:r w:rsidRPr="00AF686A">
        <w:tab/>
      </w:r>
      <w:r w:rsidRPr="00AF686A">
        <w:rPr>
          <w:b/>
          <w:bCs/>
        </w:rPr>
        <w:t>Договаривающиеся с</w:t>
      </w:r>
      <w:r w:rsidRPr="00416298">
        <w:rPr>
          <w:strike/>
        </w:rPr>
        <w:t>С</w:t>
      </w:r>
      <w:r w:rsidRPr="00AF686A">
        <w:t xml:space="preserve">тороны Соглашения </w:t>
      </w:r>
      <w:r w:rsidRPr="00AF686A">
        <w:rPr>
          <w:b/>
          <w:bCs/>
        </w:rPr>
        <w:t>1958 года</w:t>
      </w:r>
      <w:r w:rsidRPr="00AF686A">
        <w:t>, применя</w:t>
      </w:r>
      <w:r w:rsidRPr="00AF686A">
        <w:t>ю</w:t>
      </w:r>
      <w:r w:rsidRPr="00AF686A">
        <w:t>щие настоящие Правила, сообщают в Секретариат Организации Объединенных Наций названия и адреса технических служб, упо</w:t>
      </w:r>
      <w:r w:rsidRPr="00AF686A">
        <w:t>л</w:t>
      </w:r>
      <w:r w:rsidRPr="00AF686A">
        <w:t>номоченных проводить испытания для официального утверждения, и</w:t>
      </w:r>
      <w:r w:rsidRPr="00AF686A">
        <w:rPr>
          <w:b/>
          <w:bCs/>
        </w:rPr>
        <w:t>, когда это применимо, уполномоченных испытательных л</w:t>
      </w:r>
      <w:r w:rsidRPr="00AF686A">
        <w:rPr>
          <w:b/>
          <w:bCs/>
        </w:rPr>
        <w:t>а</w:t>
      </w:r>
      <w:r w:rsidRPr="00AF686A">
        <w:rPr>
          <w:b/>
          <w:bCs/>
        </w:rPr>
        <w:t>бораторий,</w:t>
      </w:r>
      <w:r w:rsidRPr="00AF686A">
        <w:t xml:space="preserve"> </w:t>
      </w:r>
      <w:r w:rsidRPr="00AF686A">
        <w:rPr>
          <w:strike/>
        </w:rPr>
        <w:t>административных органов,</w:t>
      </w:r>
      <w:r w:rsidRPr="00AF686A">
        <w:t xml:space="preserve"> </w:t>
      </w:r>
      <w:r w:rsidRPr="00AF686A">
        <w:rPr>
          <w:b/>
          <w:bCs/>
        </w:rPr>
        <w:t>а также органов по оф</w:t>
      </w:r>
      <w:r w:rsidRPr="00AF686A">
        <w:rPr>
          <w:b/>
          <w:bCs/>
        </w:rPr>
        <w:t>и</w:t>
      </w:r>
      <w:r w:rsidRPr="00AF686A">
        <w:rPr>
          <w:b/>
          <w:bCs/>
        </w:rPr>
        <w:t>циальному утверждению типа,</w:t>
      </w:r>
      <w:r w:rsidRPr="00AF686A">
        <w:t xml:space="preserve"> которые предоставляют офиц</w:t>
      </w:r>
      <w:r w:rsidRPr="00AF686A">
        <w:t>и</w:t>
      </w:r>
      <w:r w:rsidRPr="00AF686A">
        <w:t>альное утверждение и которым следует направлять выдаваемые в других странах карточки официального утверждения, распростр</w:t>
      </w:r>
      <w:r w:rsidRPr="00AF686A">
        <w:t>а</w:t>
      </w:r>
      <w:r w:rsidRPr="00AF686A">
        <w:t>нения официального утверждения, отказа в официальном утве</w:t>
      </w:r>
      <w:r w:rsidRPr="00AF686A">
        <w:t>р</w:t>
      </w:r>
      <w:r w:rsidRPr="00AF686A">
        <w:t xml:space="preserve">ждении, отмены официального утверждения </w:t>
      </w:r>
      <w:r w:rsidRPr="00AF686A">
        <w:rPr>
          <w:b/>
          <w:bCs/>
        </w:rPr>
        <w:t>или окончательного прекращения производства</w:t>
      </w:r>
      <w:r w:rsidRPr="00AF686A">
        <w:t>.</w:t>
      </w:r>
    </w:p>
    <w:p w:rsidR="00007B29" w:rsidRPr="00AF686A" w:rsidRDefault="00007B29" w:rsidP="00CA3C2C">
      <w:pPr>
        <w:pStyle w:val="SingleTxtGR"/>
        <w:tabs>
          <w:tab w:val="clear" w:pos="1701"/>
        </w:tabs>
        <w:ind w:left="2268" w:hanging="1134"/>
      </w:pPr>
      <w:r w:rsidRPr="00AF686A">
        <w:t xml:space="preserve">11.2 </w:t>
      </w:r>
      <w:r w:rsidRPr="00AF686A">
        <w:tab/>
      </w:r>
      <w:r w:rsidRPr="00AF686A">
        <w:rPr>
          <w:b/>
          <w:bCs/>
        </w:rPr>
        <w:t>Договаривающиеся с</w:t>
      </w:r>
      <w:r w:rsidRPr="00AF686A">
        <w:rPr>
          <w:strike/>
        </w:rPr>
        <w:t>С</w:t>
      </w:r>
      <w:r w:rsidRPr="00AF686A">
        <w:t xml:space="preserve">тороны Соглашения </w:t>
      </w:r>
      <w:r w:rsidRPr="00AF686A">
        <w:rPr>
          <w:b/>
          <w:bCs/>
        </w:rPr>
        <w:t>1958 года</w:t>
      </w:r>
      <w:r w:rsidRPr="00AF686A">
        <w:t>, применя</w:t>
      </w:r>
      <w:r w:rsidRPr="00AF686A">
        <w:t>ю</w:t>
      </w:r>
      <w:r w:rsidRPr="00AF686A">
        <w:t xml:space="preserve">щие настоящие Правила, </w:t>
      </w:r>
      <w:r w:rsidRPr="00AF686A">
        <w:rPr>
          <w:strike/>
        </w:rPr>
        <w:t>могут использовать лаборатории изгот</w:t>
      </w:r>
      <w:r w:rsidRPr="00AF686A">
        <w:rPr>
          <w:strike/>
        </w:rPr>
        <w:t>о</w:t>
      </w:r>
      <w:r w:rsidRPr="00AF686A">
        <w:rPr>
          <w:strike/>
        </w:rPr>
        <w:t>вителей шин и указывать в качестве лабораторий, уполномоченных проводить испытания, испытательные лаборатории</w:t>
      </w:r>
      <w:r w:rsidRPr="00AF686A">
        <w:rPr>
          <w:b/>
          <w:bCs/>
        </w:rPr>
        <w:t xml:space="preserve"> могут</w:t>
      </w:r>
      <w:r w:rsidRPr="00AF686A">
        <w:t xml:space="preserve"> </w:t>
      </w:r>
      <w:r w:rsidRPr="00AF686A">
        <w:rPr>
          <w:b/>
          <w:bCs/>
        </w:rPr>
        <w:t>указ</w:t>
      </w:r>
      <w:r w:rsidRPr="00AF686A">
        <w:rPr>
          <w:b/>
          <w:bCs/>
        </w:rPr>
        <w:t>ы</w:t>
      </w:r>
      <w:r w:rsidRPr="00AF686A">
        <w:rPr>
          <w:b/>
          <w:bCs/>
        </w:rPr>
        <w:t>вать лаборатории изготовителей шин в качестве лабораторий, уполномоченных проводить испытания</w:t>
      </w:r>
      <w:r w:rsidRPr="00AF686A">
        <w:t xml:space="preserve"> </w:t>
      </w:r>
      <w:r w:rsidRPr="00AF686A">
        <w:rPr>
          <w:strike/>
        </w:rPr>
        <w:t>из числа тех, которые расположены на их территории или на территории любой Стороны Соглашения, при условии предварительного согласия от комп</w:t>
      </w:r>
      <w:r w:rsidRPr="00AF686A">
        <w:rPr>
          <w:strike/>
        </w:rPr>
        <w:t>е</w:t>
      </w:r>
      <w:r w:rsidRPr="00AF686A">
        <w:rPr>
          <w:strike/>
        </w:rPr>
        <w:t>тентного административного органа последней</w:t>
      </w:r>
      <w:r w:rsidRPr="00AF686A">
        <w:t>.</w:t>
      </w:r>
    </w:p>
    <w:p w:rsidR="00007B29" w:rsidRPr="00AF686A" w:rsidRDefault="00007B29" w:rsidP="00CA3C2C">
      <w:pPr>
        <w:pStyle w:val="SingleTxtGR"/>
        <w:tabs>
          <w:tab w:val="clear" w:pos="1701"/>
        </w:tabs>
        <w:ind w:left="2268" w:hanging="1134"/>
        <w:rPr>
          <w:i/>
        </w:rPr>
      </w:pPr>
      <w:r w:rsidRPr="00AF686A">
        <w:t xml:space="preserve">11.3 </w:t>
      </w:r>
      <w:r w:rsidRPr="00AF686A">
        <w:tab/>
        <w:t xml:space="preserve">В том случае, если </w:t>
      </w:r>
      <w:r w:rsidRPr="00AF686A">
        <w:rPr>
          <w:b/>
          <w:bCs/>
        </w:rPr>
        <w:t>Договаривающаяся с</w:t>
      </w:r>
      <w:r w:rsidRPr="00AF686A">
        <w:rPr>
          <w:strike/>
        </w:rPr>
        <w:t>С</w:t>
      </w:r>
      <w:r w:rsidRPr="00AF686A">
        <w:t xml:space="preserve">торона Соглашения </w:t>
      </w:r>
      <w:r w:rsidRPr="00AF686A">
        <w:rPr>
          <w:b/>
          <w:bCs/>
        </w:rPr>
        <w:t xml:space="preserve">1958 года </w:t>
      </w:r>
      <w:r w:rsidRPr="00AF686A">
        <w:t>применяет положения пункта 11.2 выше, она может при желании направить на испытания одного или нескольких предст</w:t>
      </w:r>
      <w:r w:rsidRPr="00AF686A">
        <w:t>а</w:t>
      </w:r>
      <w:r w:rsidRPr="00AF686A">
        <w:t xml:space="preserve">вителей по своему выбору». </w:t>
      </w:r>
    </w:p>
    <w:p w:rsidR="00007B29" w:rsidRPr="00AF686A" w:rsidRDefault="00A20CF8" w:rsidP="00A20CF8">
      <w:pPr>
        <w:pStyle w:val="H4GR"/>
      </w:pPr>
      <w:r w:rsidRPr="00AF686A">
        <w:lastRenderedPageBreak/>
        <w:tab/>
      </w:r>
      <w:r w:rsidRPr="00AF686A">
        <w:tab/>
      </w:r>
      <w:r w:rsidR="00007B29" w:rsidRPr="00AF686A">
        <w:t>Приложение 1</w:t>
      </w:r>
    </w:p>
    <w:p w:rsidR="00007B29" w:rsidRPr="00AF686A" w:rsidRDefault="00A20CF8" w:rsidP="00A20CF8">
      <w:pPr>
        <w:pStyle w:val="HChGR"/>
      </w:pPr>
      <w:r w:rsidRPr="00AF686A">
        <w:tab/>
      </w:r>
      <w:r w:rsidRPr="00AF686A">
        <w:tab/>
      </w:r>
      <w:r w:rsidR="00007B29" w:rsidRPr="00416298">
        <w:rPr>
          <w:b w:val="0"/>
          <w:sz w:val="20"/>
          <w:lang w:eastAsia="en-US"/>
        </w:rPr>
        <w:t>«</w:t>
      </w:r>
      <w:r w:rsidR="00007B29" w:rsidRPr="00AF686A">
        <w:t>Сообщение</w:t>
      </w:r>
    </w:p>
    <w:p w:rsidR="00007B29" w:rsidRPr="00AF686A" w:rsidRDefault="00007B29" w:rsidP="00007B29">
      <w:pPr>
        <w:pStyle w:val="SingleTxtGR"/>
      </w:pPr>
      <w:r w:rsidRPr="00AF686A">
        <w:t>……</w:t>
      </w:r>
    </w:p>
    <w:p w:rsidR="00007B29" w:rsidRPr="00AF686A" w:rsidRDefault="00007B29" w:rsidP="00007B29">
      <w:pPr>
        <w:pStyle w:val="SingleTxtGR"/>
      </w:pPr>
      <w:r w:rsidRPr="00AF686A">
        <w:t xml:space="preserve">типа </w:t>
      </w:r>
      <w:r w:rsidRPr="00AF686A">
        <w:rPr>
          <w:strike/>
        </w:rPr>
        <w:t>пневматической</w:t>
      </w:r>
      <w:r w:rsidRPr="00AF686A">
        <w:t xml:space="preserve"> шины для мотоциклов </w:t>
      </w:r>
      <w:r w:rsidR="00A20CF8" w:rsidRPr="00AF686A">
        <w:t>и мопедов на основании Пр</w:t>
      </w:r>
      <w:r w:rsidR="00A20CF8" w:rsidRPr="00AF686A">
        <w:t>а</w:t>
      </w:r>
      <w:r w:rsidR="00A20CF8" w:rsidRPr="00AF686A">
        <w:t>вил № </w:t>
      </w:r>
      <w:r w:rsidRPr="00AF686A">
        <w:t>75».</w:t>
      </w:r>
    </w:p>
    <w:p w:rsidR="00007B29" w:rsidRPr="00AF686A" w:rsidRDefault="00007B29" w:rsidP="00007B29">
      <w:pPr>
        <w:pStyle w:val="SingleTxtGR"/>
      </w:pPr>
      <w:r w:rsidRPr="00AF686A">
        <w:rPr>
          <w:i/>
          <w:iCs/>
        </w:rPr>
        <w:t>Пункт 1</w:t>
      </w:r>
      <w:r w:rsidRPr="00AF686A">
        <w:t xml:space="preserve"> изменить следующим образом:</w:t>
      </w:r>
    </w:p>
    <w:p w:rsidR="00007B29" w:rsidRPr="00AF686A" w:rsidRDefault="00007B29" w:rsidP="0046090B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right" w:leader="dot" w:pos="8505"/>
        </w:tabs>
      </w:pPr>
      <w:r w:rsidRPr="00AF686A">
        <w:t>«1.</w:t>
      </w:r>
      <w:r w:rsidRPr="00AF686A">
        <w:tab/>
        <w:t xml:space="preserve">Наименование </w:t>
      </w:r>
      <w:r w:rsidRPr="00AF686A">
        <w:rPr>
          <w:b/>
          <w:bCs/>
        </w:rPr>
        <w:t xml:space="preserve">и адрес </w:t>
      </w:r>
      <w:r w:rsidRPr="00AF686A">
        <w:t xml:space="preserve">изготовителя </w:t>
      </w:r>
      <w:r w:rsidRPr="00AF686A">
        <w:rPr>
          <w:strike/>
        </w:rPr>
        <w:t>или торговая марка (марки) шины</w:t>
      </w:r>
      <w:r w:rsidR="00535FD7">
        <w:t>:</w:t>
      </w:r>
      <w:r w:rsidR="00535FD7">
        <w:br/>
      </w:r>
      <w:r w:rsidR="00535FD7">
        <w:tab/>
      </w:r>
      <w:r w:rsidR="00535FD7">
        <w:tab/>
      </w:r>
      <w:r w:rsidRPr="00AF686A">
        <w:t>».</w:t>
      </w:r>
    </w:p>
    <w:p w:rsidR="00007B29" w:rsidRPr="00AF686A" w:rsidRDefault="00007B29" w:rsidP="00007B29">
      <w:pPr>
        <w:pStyle w:val="SingleTxtGR"/>
      </w:pPr>
      <w:r w:rsidRPr="00AF686A">
        <w:rPr>
          <w:i/>
          <w:iCs/>
        </w:rPr>
        <w:t>Пункт 2</w:t>
      </w:r>
      <w:r w:rsidRPr="00AF686A">
        <w:t xml:space="preserve"> изменить следующим образом:</w:t>
      </w:r>
    </w:p>
    <w:p w:rsidR="00007B29" w:rsidRPr="00AF686A" w:rsidRDefault="00007B29" w:rsidP="0046090B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right" w:leader="dot" w:pos="8505"/>
        </w:tabs>
      </w:pPr>
      <w:r w:rsidRPr="00AF686A">
        <w:t>«2.</w:t>
      </w:r>
      <w:r w:rsidRPr="00AF686A">
        <w:tab/>
        <w:t xml:space="preserve">Обозначение типа шины </w:t>
      </w:r>
      <w:r w:rsidRPr="00AF686A">
        <w:rPr>
          <w:strike/>
        </w:rPr>
        <w:t>изготовителем</w:t>
      </w:r>
      <w:r w:rsidRPr="0046090B">
        <w:rPr>
          <w:rStyle w:val="FootnoteReference"/>
          <w:b/>
        </w:rPr>
        <w:t>3</w:t>
      </w:r>
      <w:r w:rsidR="0046090B" w:rsidRPr="00DE23E0">
        <w:tab/>
      </w:r>
    </w:p>
    <w:p w:rsidR="00007B29" w:rsidRPr="00AF686A" w:rsidRDefault="00007B29" w:rsidP="0046090B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right" w:leader="dot" w:pos="8505"/>
        </w:tabs>
        <w:rPr>
          <w:b/>
        </w:rPr>
      </w:pPr>
      <w:r w:rsidRPr="00AF686A">
        <w:rPr>
          <w:b/>
          <w:bCs/>
        </w:rPr>
        <w:t>2.1</w:t>
      </w:r>
      <w:r w:rsidRPr="00AF686A">
        <w:rPr>
          <w:b/>
          <w:bCs/>
        </w:rPr>
        <w:tab/>
        <w:t>фирменное(ые) наименование(я)/товарный(е) знак(и):</w:t>
      </w:r>
      <w:r w:rsidR="0046090B" w:rsidRPr="00542411">
        <w:rPr>
          <w:bCs/>
        </w:rPr>
        <w:tab/>
      </w:r>
    </w:p>
    <w:p w:rsidR="00007B29" w:rsidRPr="00AF686A" w:rsidRDefault="00007B29" w:rsidP="00F74383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right" w:leader="dot" w:pos="8505"/>
        </w:tabs>
        <w:rPr>
          <w:b/>
          <w:bCs/>
        </w:rPr>
      </w:pPr>
      <w:r w:rsidRPr="00AF686A">
        <w:rPr>
          <w:b/>
          <w:bCs/>
        </w:rPr>
        <w:t>2.2</w:t>
      </w:r>
      <w:r w:rsidRPr="00AF686A">
        <w:rPr>
          <w:b/>
          <w:bCs/>
        </w:rPr>
        <w:tab/>
        <w:t>торговое(ые) описание(я)/коммерческое(ие) наименова</w:t>
      </w:r>
      <w:r w:rsidR="00F74383">
        <w:rPr>
          <w:b/>
          <w:bCs/>
        </w:rPr>
        <w:t>ние(я):</w:t>
      </w:r>
      <w:r w:rsidR="00F74383" w:rsidRPr="00DE23E0">
        <w:rPr>
          <w:bCs/>
        </w:rPr>
        <w:tab/>
      </w:r>
    </w:p>
    <w:p w:rsidR="00007B29" w:rsidRPr="00AF686A" w:rsidRDefault="00007B29" w:rsidP="00007B29">
      <w:pPr>
        <w:pStyle w:val="SingleTxtGR"/>
        <w:rPr>
          <w:b/>
        </w:rPr>
      </w:pPr>
      <w:r w:rsidRPr="00AF686A">
        <w:separator/>
      </w:r>
    </w:p>
    <w:p w:rsidR="00007B29" w:rsidRPr="00AF686A" w:rsidRDefault="00D1292A" w:rsidP="00CF1E81">
      <w:pPr>
        <w:pStyle w:val="FootnoteText"/>
        <w:spacing w:before="120"/>
        <w:rPr>
          <w:b/>
          <w:lang w:val="ru-RU"/>
        </w:rPr>
      </w:pPr>
      <w:r w:rsidRPr="00AF686A">
        <w:rPr>
          <w:vertAlign w:val="superscript"/>
          <w:lang w:val="ru-RU"/>
        </w:rPr>
        <w:tab/>
      </w:r>
      <w:r w:rsidR="00007B29" w:rsidRPr="00141837">
        <w:rPr>
          <w:rStyle w:val="FootnoteReference"/>
          <w:b/>
          <w:lang w:val="ru-RU"/>
        </w:rPr>
        <w:t>3</w:t>
      </w:r>
      <w:r w:rsidRPr="00AF686A">
        <w:rPr>
          <w:lang w:val="ru-RU"/>
        </w:rPr>
        <w:tab/>
      </w:r>
      <w:r w:rsidR="00007B29" w:rsidRPr="00AF686A">
        <w:rPr>
          <w:b/>
          <w:bCs/>
          <w:lang w:val="ru-RU"/>
        </w:rPr>
        <w:t>К настоящему сообщению может прилагаться перечень фирменных наименований/товарных знаков или торговых описаний/коммерческих наименований</w:t>
      </w:r>
      <w:r w:rsidR="00007B29" w:rsidRPr="00AF686A">
        <w:rPr>
          <w:lang w:val="ru-RU"/>
        </w:rPr>
        <w:t>».</w:t>
      </w:r>
    </w:p>
    <w:p w:rsidR="00007B29" w:rsidRPr="00AF686A" w:rsidRDefault="00007B29" w:rsidP="00141837">
      <w:pPr>
        <w:pStyle w:val="SingleTxtGR"/>
        <w:spacing w:before="120"/>
        <w:rPr>
          <w:i/>
          <w:iCs/>
        </w:rPr>
      </w:pPr>
      <w:r w:rsidRPr="00AF686A">
        <w:rPr>
          <w:i/>
          <w:iCs/>
        </w:rPr>
        <w:t xml:space="preserve">Пункт 3 исключить. </w:t>
      </w:r>
    </w:p>
    <w:p w:rsidR="00007B29" w:rsidRPr="00AF686A" w:rsidRDefault="00007B29" w:rsidP="00007B29">
      <w:pPr>
        <w:pStyle w:val="SingleTxtGR"/>
        <w:rPr>
          <w:i/>
          <w:iCs/>
        </w:rPr>
      </w:pPr>
      <w:r w:rsidRPr="00AF686A">
        <w:rPr>
          <w:i/>
          <w:iCs/>
        </w:rPr>
        <w:t>Изменить нумерацию пунктов 4–5.1 на 3–4.1.</w:t>
      </w:r>
    </w:p>
    <w:p w:rsidR="00007B29" w:rsidRPr="00AF686A" w:rsidRDefault="00007B29" w:rsidP="00007B29">
      <w:pPr>
        <w:pStyle w:val="SingleTxtGR"/>
        <w:rPr>
          <w:i/>
        </w:rPr>
      </w:pPr>
      <w:r w:rsidRPr="00AF686A">
        <w:t>……</w:t>
      </w:r>
    </w:p>
    <w:p w:rsidR="00007B29" w:rsidRPr="00AF686A" w:rsidRDefault="00007B29" w:rsidP="00007B29">
      <w:pPr>
        <w:pStyle w:val="SingleTxtGR"/>
      </w:pPr>
      <w:r w:rsidRPr="00AF686A">
        <w:rPr>
          <w:i/>
          <w:iCs/>
        </w:rPr>
        <w:t>Пункт 5.2</w:t>
      </w:r>
      <w:r w:rsidRPr="00AF686A">
        <w:t xml:space="preserve"> изменить следующим образом:</w:t>
      </w:r>
    </w:p>
    <w:p w:rsidR="00141837" w:rsidRDefault="00007B29" w:rsidP="001418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1843"/>
          <w:tab w:val="right" w:leader="dot" w:pos="8505"/>
        </w:tabs>
        <w:jc w:val="left"/>
      </w:pPr>
      <w:r w:rsidRPr="00AF686A">
        <w:t>«</w:t>
      </w:r>
      <w:r w:rsidRPr="00AF686A">
        <w:rPr>
          <w:strike/>
        </w:rPr>
        <w:t>5</w:t>
      </w:r>
      <w:r w:rsidRPr="00AF686A">
        <w:rPr>
          <w:b/>
          <w:bCs/>
        </w:rPr>
        <w:t>4</w:t>
      </w:r>
      <w:r w:rsidRPr="00AF686A">
        <w:t>.</w:t>
      </w:r>
      <w:r w:rsidRPr="00141837">
        <w:rPr>
          <w:bCs/>
        </w:rPr>
        <w:t>2</w:t>
      </w:r>
      <w:r w:rsidRPr="00AF686A">
        <w:tab/>
        <w:t>Категория использования: обычная/зимняя/</w:t>
      </w:r>
      <w:r w:rsidRPr="00AF686A">
        <w:rPr>
          <w:strike/>
        </w:rPr>
        <w:t>специальная</w:t>
      </w:r>
      <w:r w:rsidRPr="00AF686A">
        <w:t>/мопедная/повы</w:t>
      </w:r>
      <w:r w:rsidR="00141837">
        <w:t>-</w:t>
      </w:r>
    </w:p>
    <w:p w:rsidR="00007B29" w:rsidRPr="00AF686A" w:rsidRDefault="00007B29" w:rsidP="0014183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1843"/>
          <w:tab w:val="right" w:leader="dot" w:pos="8505"/>
        </w:tabs>
        <w:jc w:val="left"/>
      </w:pPr>
      <w:r w:rsidRPr="00AF686A">
        <w:t>шенной проходимости (АТ)/</w:t>
      </w:r>
      <w:r w:rsidRPr="00AF686A">
        <w:rPr>
          <w:b/>
          <w:bCs/>
        </w:rPr>
        <w:t>специальная</w:t>
      </w:r>
      <w:r w:rsidRPr="00AF686A">
        <w:rPr>
          <w:rStyle w:val="FootnoteReference"/>
        </w:rPr>
        <w:t>2</w:t>
      </w:r>
      <w:r w:rsidRPr="00AF686A">
        <w:t>».</w:t>
      </w:r>
    </w:p>
    <w:p w:rsidR="00007B29" w:rsidRPr="00AF686A" w:rsidRDefault="00007B29" w:rsidP="00007B29">
      <w:pPr>
        <w:pStyle w:val="SingleTxtGR"/>
        <w:rPr>
          <w:i/>
          <w:iCs/>
        </w:rPr>
      </w:pPr>
      <w:r w:rsidRPr="00AF686A">
        <w:rPr>
          <w:i/>
          <w:iCs/>
        </w:rPr>
        <w:t>Изменить нумерацию пунктов 5.3–14 на 4.3–13.</w:t>
      </w:r>
    </w:p>
    <w:p w:rsidR="00007B29" w:rsidRPr="00AF686A" w:rsidRDefault="00007B29" w:rsidP="00007B29">
      <w:pPr>
        <w:pStyle w:val="SingleTxtGR"/>
        <w:rPr>
          <w:i/>
        </w:rPr>
      </w:pPr>
      <w:r w:rsidRPr="00AF686A">
        <w:rPr>
          <w:i/>
          <w:iCs/>
        </w:rPr>
        <w:t>Приложение 2</w:t>
      </w:r>
      <w:r w:rsidRPr="00AF686A">
        <w:t xml:space="preserve"> изменить следующим образом:</w:t>
      </w:r>
    </w:p>
    <w:p w:rsidR="00007B29" w:rsidRPr="00AF686A" w:rsidRDefault="00007B29" w:rsidP="00007B29">
      <w:pPr>
        <w:pStyle w:val="SingleTxtGR"/>
      </w:pPr>
      <w:r w:rsidRPr="00AF686A">
        <w:t>«…</w:t>
      </w:r>
    </w:p>
    <w:p w:rsidR="00007B29" w:rsidRPr="00AF686A" w:rsidRDefault="00007B29" w:rsidP="00007B29">
      <w:pPr>
        <w:pStyle w:val="SingleTxtGR"/>
      </w:pPr>
      <w:r w:rsidRPr="00AF686A">
        <w:t xml:space="preserve">Приведенный выше знак официального утверждения, проставленный на </w:t>
      </w:r>
      <w:r w:rsidRPr="00AF686A">
        <w:rPr>
          <w:strike/>
        </w:rPr>
        <w:t>пне</w:t>
      </w:r>
      <w:r w:rsidRPr="00AF686A">
        <w:rPr>
          <w:strike/>
        </w:rPr>
        <w:t>в</w:t>
      </w:r>
      <w:r w:rsidRPr="00AF686A">
        <w:rPr>
          <w:strike/>
        </w:rPr>
        <w:t>матической</w:t>
      </w:r>
      <w:r w:rsidRPr="00AF686A">
        <w:t xml:space="preserve"> шине, указывает, что данный тип шины официально утвержден в Нидерландах (E 4) на основании Правил № 75 под номером официального утверждения 022439.</w:t>
      </w:r>
    </w:p>
    <w:p w:rsidR="00007B29" w:rsidRPr="00AF686A" w:rsidRDefault="00007B29" w:rsidP="00007B29">
      <w:pPr>
        <w:pStyle w:val="SingleTxtGR"/>
      </w:pPr>
      <w:r w:rsidRPr="00AF686A">
        <w:t>…».</w:t>
      </w:r>
    </w:p>
    <w:p w:rsidR="00007B29" w:rsidRPr="00AF686A" w:rsidRDefault="00007B29" w:rsidP="00007B29">
      <w:pPr>
        <w:pStyle w:val="SingleTxtGR"/>
        <w:rPr>
          <w:i/>
        </w:rPr>
      </w:pPr>
      <w:r w:rsidRPr="00AF686A">
        <w:rPr>
          <w:i/>
          <w:iCs/>
        </w:rPr>
        <w:t xml:space="preserve">Приложение 3 </w:t>
      </w:r>
      <w:r w:rsidRPr="00AF686A">
        <w:t>изменить следующим образом:</w:t>
      </w:r>
    </w:p>
    <w:p w:rsidR="00007B29" w:rsidRPr="00AF686A" w:rsidRDefault="00007B29" w:rsidP="00007B29">
      <w:pPr>
        <w:pStyle w:val="SingleTxtGR"/>
      </w:pPr>
      <w:r w:rsidRPr="00AF686A">
        <w:t>«………</w:t>
      </w:r>
    </w:p>
    <w:p w:rsidR="00007B29" w:rsidRPr="00AF686A" w:rsidRDefault="00007B29" w:rsidP="00007B29">
      <w:pPr>
        <w:pStyle w:val="SingleTxtGR"/>
      </w:pPr>
      <w:r w:rsidRPr="00AF686A">
        <w:t xml:space="preserve">Эту маркировку наносят на </w:t>
      </w:r>
      <w:r w:rsidRPr="00AF686A">
        <w:rPr>
          <w:strike/>
        </w:rPr>
        <w:t>пневматическую</w:t>
      </w:r>
      <w:r w:rsidRPr="00AF686A">
        <w:t xml:space="preserve"> шину:</w:t>
      </w:r>
    </w:p>
    <w:p w:rsidR="00007B29" w:rsidRPr="00AF686A" w:rsidRDefault="00007B29" w:rsidP="00007B29">
      <w:pPr>
        <w:pStyle w:val="SingleTxtGR"/>
      </w:pPr>
      <w:r w:rsidRPr="00AF686A">
        <w:t>…..».</w:t>
      </w:r>
    </w:p>
    <w:p w:rsidR="00007B29" w:rsidRPr="00AF686A" w:rsidRDefault="00007B29" w:rsidP="00007B29">
      <w:pPr>
        <w:pStyle w:val="SingleTxtGR"/>
        <w:rPr>
          <w:i/>
          <w:iCs/>
        </w:rPr>
      </w:pPr>
      <w:r w:rsidRPr="00AF686A">
        <w:rPr>
          <w:i/>
          <w:iCs/>
        </w:rPr>
        <w:br w:type="page"/>
      </w:r>
    </w:p>
    <w:p w:rsidR="00007B29" w:rsidRPr="00AF686A" w:rsidRDefault="00007B29" w:rsidP="00007B29">
      <w:pPr>
        <w:pStyle w:val="SingleTxtGR"/>
      </w:pPr>
      <w:r w:rsidRPr="00AF686A">
        <w:rPr>
          <w:i/>
          <w:iCs/>
        </w:rPr>
        <w:lastRenderedPageBreak/>
        <w:t>Приложение 6</w:t>
      </w:r>
      <w:r w:rsidRPr="00AF686A">
        <w:t xml:space="preserve"> изменить следующим образом:</w:t>
      </w:r>
    </w:p>
    <w:p w:rsidR="00007B29" w:rsidRPr="00AF686A" w:rsidRDefault="00007B29" w:rsidP="00007B29">
      <w:pPr>
        <w:pStyle w:val="SingleTxtGR"/>
      </w:pPr>
      <w:r w:rsidRPr="00AF686A">
        <w:t xml:space="preserve">«Метод измерения </w:t>
      </w:r>
      <w:r w:rsidRPr="00AF686A">
        <w:rPr>
          <w:strike/>
        </w:rPr>
        <w:t>пневматических</w:t>
      </w:r>
      <w:r w:rsidRPr="00AF686A">
        <w:t xml:space="preserve"> шин…»</w:t>
      </w:r>
    </w:p>
    <w:p w:rsidR="00007B29" w:rsidRPr="00AF686A" w:rsidRDefault="00007B29" w:rsidP="00007B29">
      <w:pPr>
        <w:pStyle w:val="SingleTxtGR"/>
        <w:rPr>
          <w:i/>
          <w:iCs/>
        </w:rPr>
      </w:pPr>
      <w:r w:rsidRPr="00AF686A">
        <w:rPr>
          <w:i/>
          <w:iCs/>
        </w:rPr>
        <w:t xml:space="preserve">Заменить таблицу в пункте 1 следующей таблицей: </w:t>
      </w:r>
    </w:p>
    <w:p w:rsidR="00007B29" w:rsidRPr="00AF686A" w:rsidRDefault="00007B29" w:rsidP="00007B29">
      <w:pPr>
        <w:pStyle w:val="SingleTxtGR"/>
      </w:pPr>
      <w:r w:rsidRPr="00AF686A">
        <w:t>«</w:t>
      </w:r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635"/>
        <w:gridCol w:w="1289"/>
        <w:gridCol w:w="2733"/>
        <w:gridCol w:w="881"/>
        <w:gridCol w:w="832"/>
      </w:tblGrid>
      <w:tr w:rsidR="00C603B7" w:rsidRPr="00AF686A" w:rsidTr="005E2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gridSpan w:val="2"/>
            <w:vMerge w:val="restart"/>
            <w:shd w:val="clear" w:color="auto" w:fill="auto"/>
          </w:tcPr>
          <w:p w:rsidR="00C603B7" w:rsidRPr="00AF686A" w:rsidRDefault="00C603B7" w:rsidP="009D0FE2">
            <w:pPr>
              <w:spacing w:line="200" w:lineRule="exact"/>
              <w:rPr>
                <w:b/>
                <w:sz w:val="16"/>
              </w:rPr>
            </w:pPr>
            <w:r w:rsidRPr="00AF686A">
              <w:rPr>
                <w:b/>
                <w:sz w:val="16"/>
              </w:rPr>
              <w:t>Тип шины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603B7" w:rsidRPr="00AF686A" w:rsidRDefault="00C603B7" w:rsidP="009D0FE2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 w:rsidRPr="00AF686A">
              <w:rPr>
                <w:b/>
                <w:sz w:val="16"/>
              </w:rPr>
              <w:t>Обозначение категории скорости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03B7" w:rsidRPr="00AF686A" w:rsidRDefault="00C603B7" w:rsidP="009D0FE2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 w:rsidRPr="00AF686A">
              <w:rPr>
                <w:b/>
                <w:sz w:val="16"/>
              </w:rPr>
              <w:t>Внутреннее давление</w:t>
            </w:r>
          </w:p>
        </w:tc>
      </w:tr>
      <w:tr w:rsidR="00C603B7" w:rsidRPr="00AF686A" w:rsidTr="005E2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C603B7" w:rsidRPr="00AF686A" w:rsidRDefault="00C603B7" w:rsidP="009D0FE2">
            <w:pPr>
              <w:spacing w:before="80" w:after="80" w:line="200" w:lineRule="exact"/>
              <w:rPr>
                <w:b/>
                <w:i/>
                <w:sz w:val="16"/>
              </w:rPr>
            </w:pPr>
          </w:p>
        </w:tc>
        <w:tc>
          <w:tcPr>
            <w:tcW w:w="273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603B7" w:rsidRPr="00AF686A" w:rsidRDefault="00C603B7" w:rsidP="009D0FE2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603B7" w:rsidRPr="00AF686A" w:rsidRDefault="00C603B7" w:rsidP="009D0FE2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</w:rPr>
            </w:pPr>
            <w:r w:rsidRPr="00AF686A">
              <w:rPr>
                <w:b/>
                <w:i/>
                <w:sz w:val="16"/>
              </w:rPr>
              <w:t>бар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603B7" w:rsidRPr="00AF686A" w:rsidRDefault="00C603B7" w:rsidP="009D0FE2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</w:rPr>
            </w:pPr>
            <w:r w:rsidRPr="00AF686A">
              <w:rPr>
                <w:b/>
                <w:i/>
                <w:sz w:val="16"/>
              </w:rPr>
              <w:t>кПа</w:t>
            </w:r>
          </w:p>
        </w:tc>
      </w:tr>
      <w:tr w:rsidR="00007B29" w:rsidRPr="00AF686A" w:rsidTr="00C603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gridSpan w:val="2"/>
            <w:vMerge w:val="restart"/>
            <w:tcBorders>
              <w:top w:val="single" w:sz="12" w:space="0" w:color="auto"/>
            </w:tcBorders>
            <w:vAlign w:val="top"/>
          </w:tcPr>
          <w:p w:rsidR="00007B29" w:rsidRPr="00AF686A" w:rsidRDefault="00007B29" w:rsidP="00FB6C6D">
            <w:pPr>
              <w:rPr>
                <w:b/>
                <w:sz w:val="18"/>
              </w:rPr>
            </w:pPr>
            <w:r w:rsidRPr="00AF686A">
              <w:rPr>
                <w:b/>
                <w:sz w:val="18"/>
              </w:rPr>
              <w:t>Стандартная</w:t>
            </w:r>
          </w:p>
        </w:tc>
        <w:tc>
          <w:tcPr>
            <w:tcW w:w="2733" w:type="dxa"/>
            <w:tcBorders>
              <w:top w:val="single" w:sz="12" w:space="0" w:color="auto"/>
            </w:tcBorders>
          </w:tcPr>
          <w:p w:rsidR="00007B29" w:rsidRPr="00970A51" w:rsidRDefault="00007B29" w:rsidP="009D0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lang w:val="en-US"/>
              </w:rPr>
            </w:pPr>
            <w:r w:rsidRPr="00970A51">
              <w:rPr>
                <w:b/>
                <w:sz w:val="18"/>
                <w:lang w:val="en-US"/>
              </w:rPr>
              <w:t>F, G, J, K, L, M, N, P, Q, R, S</w:t>
            </w:r>
          </w:p>
        </w:tc>
        <w:tc>
          <w:tcPr>
            <w:tcW w:w="881" w:type="dxa"/>
            <w:tcBorders>
              <w:top w:val="single" w:sz="12" w:space="0" w:color="auto"/>
            </w:tcBorders>
          </w:tcPr>
          <w:p w:rsidR="00007B29" w:rsidRPr="00AF686A" w:rsidRDefault="00007B29" w:rsidP="009D0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AF686A">
              <w:rPr>
                <w:b/>
                <w:sz w:val="18"/>
              </w:rPr>
              <w:t>2,25</w:t>
            </w:r>
          </w:p>
        </w:tc>
        <w:tc>
          <w:tcPr>
            <w:tcW w:w="832" w:type="dxa"/>
            <w:tcBorders>
              <w:top w:val="single" w:sz="12" w:space="0" w:color="auto"/>
            </w:tcBorders>
          </w:tcPr>
          <w:p w:rsidR="00007B29" w:rsidRPr="00AF686A" w:rsidRDefault="00007B29" w:rsidP="009D0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AF686A">
              <w:rPr>
                <w:b/>
                <w:sz w:val="18"/>
              </w:rPr>
              <w:t>225</w:t>
            </w:r>
          </w:p>
        </w:tc>
      </w:tr>
      <w:tr w:rsidR="00007B29" w:rsidRPr="00AF686A" w:rsidTr="00C603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gridSpan w:val="2"/>
            <w:vMerge/>
            <w:vAlign w:val="top"/>
          </w:tcPr>
          <w:p w:rsidR="00007B29" w:rsidRPr="00AF686A" w:rsidRDefault="00007B29" w:rsidP="00FB6C6D">
            <w:pPr>
              <w:rPr>
                <w:b/>
                <w:sz w:val="18"/>
              </w:rPr>
            </w:pPr>
          </w:p>
        </w:tc>
        <w:tc>
          <w:tcPr>
            <w:tcW w:w="2733" w:type="dxa"/>
          </w:tcPr>
          <w:p w:rsidR="00007B29" w:rsidRPr="00AF686A" w:rsidRDefault="00007B29" w:rsidP="009D0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AF686A">
              <w:rPr>
                <w:b/>
                <w:sz w:val="18"/>
              </w:rPr>
              <w:t>T, U, H, V, W</w:t>
            </w:r>
          </w:p>
        </w:tc>
        <w:tc>
          <w:tcPr>
            <w:tcW w:w="881" w:type="dxa"/>
          </w:tcPr>
          <w:p w:rsidR="00007B29" w:rsidRPr="00AF686A" w:rsidRDefault="00007B29" w:rsidP="009D0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AF686A">
              <w:rPr>
                <w:b/>
                <w:sz w:val="18"/>
              </w:rPr>
              <w:t>2,80</w:t>
            </w:r>
          </w:p>
        </w:tc>
        <w:tc>
          <w:tcPr>
            <w:tcW w:w="832" w:type="dxa"/>
          </w:tcPr>
          <w:p w:rsidR="00007B29" w:rsidRPr="00AF686A" w:rsidRDefault="00007B29" w:rsidP="009D0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AF686A">
              <w:rPr>
                <w:b/>
                <w:sz w:val="18"/>
              </w:rPr>
              <w:t>280</w:t>
            </w:r>
          </w:p>
        </w:tc>
      </w:tr>
      <w:tr w:rsidR="00007B29" w:rsidRPr="00AF686A" w:rsidTr="00C603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gridSpan w:val="2"/>
            <w:vMerge w:val="restart"/>
            <w:vAlign w:val="top"/>
          </w:tcPr>
          <w:p w:rsidR="00007B29" w:rsidRPr="00AF686A" w:rsidRDefault="00007B29" w:rsidP="00FB6C6D">
            <w:pPr>
              <w:rPr>
                <w:b/>
                <w:sz w:val="18"/>
              </w:rPr>
            </w:pPr>
            <w:r w:rsidRPr="00AF686A">
              <w:rPr>
                <w:b/>
                <w:sz w:val="18"/>
              </w:rPr>
              <w:t>Усиленная</w:t>
            </w:r>
          </w:p>
        </w:tc>
        <w:tc>
          <w:tcPr>
            <w:tcW w:w="2733" w:type="dxa"/>
          </w:tcPr>
          <w:p w:rsidR="00007B29" w:rsidRPr="00AF686A" w:rsidRDefault="00007B29" w:rsidP="009D0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AF686A">
              <w:rPr>
                <w:b/>
                <w:sz w:val="18"/>
              </w:rPr>
              <w:t>F−P</w:t>
            </w:r>
          </w:p>
        </w:tc>
        <w:tc>
          <w:tcPr>
            <w:tcW w:w="881" w:type="dxa"/>
          </w:tcPr>
          <w:p w:rsidR="00007B29" w:rsidRPr="00AF686A" w:rsidRDefault="00007B29" w:rsidP="009D0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AF686A">
              <w:rPr>
                <w:b/>
                <w:sz w:val="18"/>
              </w:rPr>
              <w:t>2,80</w:t>
            </w:r>
          </w:p>
        </w:tc>
        <w:tc>
          <w:tcPr>
            <w:tcW w:w="832" w:type="dxa"/>
          </w:tcPr>
          <w:p w:rsidR="00007B29" w:rsidRPr="00AF686A" w:rsidRDefault="00007B29" w:rsidP="009D0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AF686A">
              <w:rPr>
                <w:b/>
                <w:sz w:val="18"/>
              </w:rPr>
              <w:t>280</w:t>
            </w:r>
          </w:p>
        </w:tc>
      </w:tr>
      <w:tr w:rsidR="00007B29" w:rsidRPr="00AF686A" w:rsidTr="00C603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gridSpan w:val="2"/>
            <w:vMerge/>
            <w:vAlign w:val="top"/>
          </w:tcPr>
          <w:p w:rsidR="00007B29" w:rsidRPr="00AF686A" w:rsidRDefault="00007B29" w:rsidP="00FB6C6D">
            <w:pPr>
              <w:rPr>
                <w:b/>
                <w:sz w:val="18"/>
              </w:rPr>
            </w:pPr>
          </w:p>
        </w:tc>
        <w:tc>
          <w:tcPr>
            <w:tcW w:w="2733" w:type="dxa"/>
          </w:tcPr>
          <w:p w:rsidR="00007B29" w:rsidRPr="00AF686A" w:rsidRDefault="00007B29" w:rsidP="009D0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AF686A">
              <w:rPr>
                <w:b/>
                <w:sz w:val="18"/>
              </w:rPr>
              <w:t>Q, R, S, T, U, H, V</w:t>
            </w:r>
          </w:p>
        </w:tc>
        <w:tc>
          <w:tcPr>
            <w:tcW w:w="881" w:type="dxa"/>
          </w:tcPr>
          <w:p w:rsidR="00007B29" w:rsidRPr="00AF686A" w:rsidRDefault="00007B29" w:rsidP="009D0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AF686A">
              <w:rPr>
                <w:b/>
                <w:sz w:val="18"/>
              </w:rPr>
              <w:t>3,30</w:t>
            </w:r>
          </w:p>
        </w:tc>
        <w:tc>
          <w:tcPr>
            <w:tcW w:w="832" w:type="dxa"/>
          </w:tcPr>
          <w:p w:rsidR="00007B29" w:rsidRPr="00AF686A" w:rsidRDefault="00007B29" w:rsidP="009D0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AF686A">
              <w:rPr>
                <w:b/>
                <w:sz w:val="18"/>
              </w:rPr>
              <w:t>330</w:t>
            </w:r>
          </w:p>
        </w:tc>
      </w:tr>
      <w:tr w:rsidR="00007B29" w:rsidRPr="00AF686A" w:rsidTr="00C603B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 w:val="restart"/>
            <w:vAlign w:val="top"/>
          </w:tcPr>
          <w:p w:rsidR="00007B29" w:rsidRPr="00AF686A" w:rsidRDefault="00007B29" w:rsidP="00FB6C6D">
            <w:pPr>
              <w:rPr>
                <w:b/>
                <w:sz w:val="18"/>
              </w:rPr>
            </w:pPr>
            <w:r w:rsidRPr="00AF686A">
              <w:rPr>
                <w:b/>
                <w:sz w:val="18"/>
              </w:rPr>
              <w:t>Модификация мотоциклов</w:t>
            </w:r>
            <w:r w:rsidRPr="00B92E74">
              <w:rPr>
                <w:rStyle w:val="FootnoteReference"/>
                <w:b/>
              </w:rPr>
              <w:t>1</w:t>
            </w:r>
          </w:p>
        </w:tc>
        <w:tc>
          <w:tcPr>
            <w:tcW w:w="1289" w:type="dxa"/>
            <w:vAlign w:val="top"/>
          </w:tcPr>
          <w:p w:rsidR="00007B29" w:rsidRPr="00AF686A" w:rsidRDefault="00007B29" w:rsidP="00FB6C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AF686A">
              <w:rPr>
                <w:b/>
                <w:sz w:val="18"/>
              </w:rPr>
              <w:t>4PR</w:t>
            </w:r>
          </w:p>
        </w:tc>
        <w:tc>
          <w:tcPr>
            <w:tcW w:w="2733" w:type="dxa"/>
            <w:vMerge w:val="restart"/>
          </w:tcPr>
          <w:p w:rsidR="00007B29" w:rsidRPr="00AF686A" w:rsidRDefault="009D0FE2" w:rsidP="009D0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AF686A">
              <w:rPr>
                <w:b/>
                <w:sz w:val="18"/>
              </w:rPr>
              <w:t>F–</w:t>
            </w:r>
            <w:r w:rsidR="00007B29" w:rsidRPr="00AF686A">
              <w:rPr>
                <w:b/>
                <w:sz w:val="18"/>
              </w:rPr>
              <w:t>M</w:t>
            </w:r>
          </w:p>
        </w:tc>
        <w:tc>
          <w:tcPr>
            <w:tcW w:w="881" w:type="dxa"/>
          </w:tcPr>
          <w:p w:rsidR="00007B29" w:rsidRPr="00AF686A" w:rsidRDefault="00007B29" w:rsidP="009D0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AF686A">
              <w:rPr>
                <w:b/>
                <w:sz w:val="18"/>
              </w:rPr>
              <w:t>3,50</w:t>
            </w:r>
          </w:p>
        </w:tc>
        <w:tc>
          <w:tcPr>
            <w:tcW w:w="832" w:type="dxa"/>
          </w:tcPr>
          <w:p w:rsidR="00007B29" w:rsidRPr="00AF686A" w:rsidRDefault="00007B29" w:rsidP="009D0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AF686A">
              <w:rPr>
                <w:b/>
                <w:sz w:val="18"/>
              </w:rPr>
              <w:t>350</w:t>
            </w:r>
          </w:p>
        </w:tc>
      </w:tr>
      <w:tr w:rsidR="00007B29" w:rsidRPr="00AF686A" w:rsidTr="00C603B7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vAlign w:val="top"/>
          </w:tcPr>
          <w:p w:rsidR="00007B29" w:rsidRPr="00AF686A" w:rsidRDefault="00007B29" w:rsidP="00FB6C6D">
            <w:pPr>
              <w:rPr>
                <w:b/>
                <w:sz w:val="18"/>
              </w:rPr>
            </w:pPr>
          </w:p>
        </w:tc>
        <w:tc>
          <w:tcPr>
            <w:tcW w:w="1289" w:type="dxa"/>
            <w:vAlign w:val="top"/>
          </w:tcPr>
          <w:p w:rsidR="00007B29" w:rsidRPr="00AF686A" w:rsidRDefault="00007B29" w:rsidP="00FB6C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AF686A">
              <w:rPr>
                <w:b/>
                <w:sz w:val="18"/>
              </w:rPr>
              <w:t>6PR</w:t>
            </w:r>
          </w:p>
        </w:tc>
        <w:tc>
          <w:tcPr>
            <w:tcW w:w="2733" w:type="dxa"/>
            <w:vMerge/>
          </w:tcPr>
          <w:p w:rsidR="00007B29" w:rsidRPr="00AF686A" w:rsidRDefault="00007B29" w:rsidP="009D0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881" w:type="dxa"/>
          </w:tcPr>
          <w:p w:rsidR="00007B29" w:rsidRPr="00AF686A" w:rsidRDefault="00007B29" w:rsidP="009D0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AF686A">
              <w:rPr>
                <w:b/>
                <w:sz w:val="18"/>
              </w:rPr>
              <w:t>4,00</w:t>
            </w:r>
          </w:p>
        </w:tc>
        <w:tc>
          <w:tcPr>
            <w:tcW w:w="832" w:type="dxa"/>
          </w:tcPr>
          <w:p w:rsidR="00007B29" w:rsidRPr="00AF686A" w:rsidRDefault="00007B29" w:rsidP="009D0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AF686A">
              <w:rPr>
                <w:b/>
                <w:sz w:val="18"/>
              </w:rPr>
              <w:t>400</w:t>
            </w:r>
          </w:p>
        </w:tc>
      </w:tr>
      <w:tr w:rsidR="00007B29" w:rsidRPr="00AF686A" w:rsidTr="00C603B7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vAlign w:val="top"/>
          </w:tcPr>
          <w:p w:rsidR="00007B29" w:rsidRPr="00AF686A" w:rsidRDefault="00007B29" w:rsidP="00FB6C6D">
            <w:pPr>
              <w:rPr>
                <w:b/>
                <w:sz w:val="18"/>
              </w:rPr>
            </w:pPr>
          </w:p>
        </w:tc>
        <w:tc>
          <w:tcPr>
            <w:tcW w:w="1289" w:type="dxa"/>
            <w:vAlign w:val="top"/>
          </w:tcPr>
          <w:p w:rsidR="00007B29" w:rsidRPr="00AF686A" w:rsidRDefault="00007B29" w:rsidP="00FB6C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AF686A">
              <w:rPr>
                <w:b/>
                <w:sz w:val="18"/>
              </w:rPr>
              <w:t>8PR</w:t>
            </w:r>
          </w:p>
        </w:tc>
        <w:tc>
          <w:tcPr>
            <w:tcW w:w="2733" w:type="dxa"/>
            <w:vMerge/>
          </w:tcPr>
          <w:p w:rsidR="00007B29" w:rsidRPr="00AF686A" w:rsidRDefault="00007B29" w:rsidP="009D0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881" w:type="dxa"/>
          </w:tcPr>
          <w:p w:rsidR="00007B29" w:rsidRPr="00AF686A" w:rsidRDefault="00007B29" w:rsidP="009D0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AF686A">
              <w:rPr>
                <w:b/>
                <w:sz w:val="18"/>
              </w:rPr>
              <w:t>4,50</w:t>
            </w:r>
          </w:p>
        </w:tc>
        <w:tc>
          <w:tcPr>
            <w:tcW w:w="832" w:type="dxa"/>
          </w:tcPr>
          <w:p w:rsidR="00007B29" w:rsidRPr="00AF686A" w:rsidRDefault="00007B29" w:rsidP="009D0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AF686A">
              <w:rPr>
                <w:b/>
                <w:sz w:val="18"/>
              </w:rPr>
              <w:t>450</w:t>
            </w:r>
          </w:p>
        </w:tc>
      </w:tr>
      <w:tr w:rsidR="00007B29" w:rsidRPr="00AF686A" w:rsidTr="00C603B7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top"/>
          </w:tcPr>
          <w:p w:rsidR="00007B29" w:rsidRPr="00AF686A" w:rsidRDefault="00007B29" w:rsidP="00FB6C6D">
            <w:pPr>
              <w:rPr>
                <w:b/>
                <w:sz w:val="18"/>
              </w:rPr>
            </w:pPr>
            <w:r w:rsidRPr="00AF686A">
              <w:rPr>
                <w:b/>
                <w:sz w:val="18"/>
              </w:rPr>
              <w:t>Мопедная</w:t>
            </w:r>
          </w:p>
        </w:tc>
        <w:tc>
          <w:tcPr>
            <w:tcW w:w="1289" w:type="dxa"/>
            <w:vAlign w:val="top"/>
          </w:tcPr>
          <w:p w:rsidR="00007B29" w:rsidRPr="00AF686A" w:rsidRDefault="00007B29" w:rsidP="00FB6C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AF686A">
              <w:rPr>
                <w:b/>
                <w:sz w:val="18"/>
              </w:rPr>
              <w:t>Стандартная Усиленная</w:t>
            </w:r>
          </w:p>
        </w:tc>
        <w:tc>
          <w:tcPr>
            <w:tcW w:w="2733" w:type="dxa"/>
          </w:tcPr>
          <w:p w:rsidR="00007B29" w:rsidRPr="00AF686A" w:rsidRDefault="00007B29" w:rsidP="009D0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AF686A">
              <w:rPr>
                <w:b/>
                <w:sz w:val="18"/>
              </w:rPr>
              <w:t xml:space="preserve">B </w:t>
            </w:r>
          </w:p>
          <w:p w:rsidR="00007B29" w:rsidRPr="00AF686A" w:rsidRDefault="00007B29" w:rsidP="009D0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AF686A">
              <w:rPr>
                <w:b/>
                <w:sz w:val="18"/>
              </w:rPr>
              <w:t>B</w:t>
            </w:r>
          </w:p>
        </w:tc>
        <w:tc>
          <w:tcPr>
            <w:tcW w:w="881" w:type="dxa"/>
          </w:tcPr>
          <w:p w:rsidR="00007B29" w:rsidRPr="00AF686A" w:rsidRDefault="00007B29" w:rsidP="009D0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AF686A">
              <w:rPr>
                <w:b/>
                <w:sz w:val="18"/>
              </w:rPr>
              <w:t>2,25</w:t>
            </w:r>
          </w:p>
          <w:p w:rsidR="00007B29" w:rsidRPr="00AF686A" w:rsidRDefault="00007B29" w:rsidP="009D0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AF686A">
              <w:rPr>
                <w:b/>
                <w:sz w:val="18"/>
              </w:rPr>
              <w:t>2,80</w:t>
            </w:r>
          </w:p>
        </w:tc>
        <w:tc>
          <w:tcPr>
            <w:tcW w:w="832" w:type="dxa"/>
          </w:tcPr>
          <w:p w:rsidR="00007B29" w:rsidRPr="00AF686A" w:rsidRDefault="00007B29" w:rsidP="009D0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AF686A">
              <w:rPr>
                <w:b/>
                <w:sz w:val="18"/>
              </w:rPr>
              <w:t>225</w:t>
            </w:r>
          </w:p>
          <w:p w:rsidR="00007B29" w:rsidRPr="00AF686A" w:rsidRDefault="00007B29" w:rsidP="009D0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AF686A">
              <w:rPr>
                <w:b/>
                <w:sz w:val="18"/>
              </w:rPr>
              <w:t>280</w:t>
            </w:r>
          </w:p>
        </w:tc>
      </w:tr>
      <w:tr w:rsidR="00007B29" w:rsidRPr="00AF686A" w:rsidTr="00C603B7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 w:val="restart"/>
            <w:vAlign w:val="top"/>
          </w:tcPr>
          <w:p w:rsidR="00007B29" w:rsidRPr="00AF686A" w:rsidRDefault="00007B29" w:rsidP="00FB6C6D">
            <w:pPr>
              <w:rPr>
                <w:b/>
                <w:sz w:val="18"/>
              </w:rPr>
            </w:pPr>
            <w:r w:rsidRPr="00AF686A">
              <w:rPr>
                <w:b/>
                <w:sz w:val="18"/>
              </w:rPr>
              <w:t>Повышенной проходимости (AT)</w:t>
            </w:r>
          </w:p>
        </w:tc>
        <w:tc>
          <w:tcPr>
            <w:tcW w:w="1289" w:type="dxa"/>
            <w:vAlign w:val="top"/>
          </w:tcPr>
          <w:p w:rsidR="00007B29" w:rsidRPr="00AF686A" w:rsidRDefault="00A0541B" w:rsidP="00FB6C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AF686A">
              <w:rPr>
                <w:rFonts w:ascii="Wingdings" w:hAnsi="Wingdings"/>
                <w:b/>
                <w:szCs w:val="18"/>
              </w:rPr>
              <w:t></w:t>
            </w:r>
          </w:p>
        </w:tc>
        <w:tc>
          <w:tcPr>
            <w:tcW w:w="2733" w:type="dxa"/>
          </w:tcPr>
          <w:p w:rsidR="00007B29" w:rsidRPr="00AF686A" w:rsidRDefault="00007B29" w:rsidP="009D0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AF686A">
              <w:rPr>
                <w:b/>
                <w:sz w:val="18"/>
              </w:rPr>
              <w:t>Все</w:t>
            </w:r>
          </w:p>
        </w:tc>
        <w:tc>
          <w:tcPr>
            <w:tcW w:w="881" w:type="dxa"/>
          </w:tcPr>
          <w:p w:rsidR="00007B29" w:rsidRPr="00AF686A" w:rsidRDefault="00007B29" w:rsidP="009D0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AF686A">
              <w:rPr>
                <w:b/>
                <w:sz w:val="18"/>
              </w:rPr>
              <w:t>0,25</w:t>
            </w:r>
          </w:p>
        </w:tc>
        <w:tc>
          <w:tcPr>
            <w:tcW w:w="832" w:type="dxa"/>
          </w:tcPr>
          <w:p w:rsidR="00007B29" w:rsidRPr="00AF686A" w:rsidRDefault="00007B29" w:rsidP="009D0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AF686A">
              <w:rPr>
                <w:b/>
                <w:sz w:val="18"/>
              </w:rPr>
              <w:t>25</w:t>
            </w:r>
          </w:p>
        </w:tc>
      </w:tr>
      <w:tr w:rsidR="00007B29" w:rsidRPr="00AF686A" w:rsidTr="00C603B7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vAlign w:val="top"/>
          </w:tcPr>
          <w:p w:rsidR="00007B29" w:rsidRPr="00AF686A" w:rsidRDefault="00007B29" w:rsidP="00FB6C6D">
            <w:pPr>
              <w:rPr>
                <w:b/>
                <w:sz w:val="18"/>
              </w:rPr>
            </w:pPr>
          </w:p>
        </w:tc>
        <w:tc>
          <w:tcPr>
            <w:tcW w:w="1289" w:type="dxa"/>
            <w:vAlign w:val="top"/>
          </w:tcPr>
          <w:p w:rsidR="00007B29" w:rsidRPr="00AF686A" w:rsidRDefault="00A0541B" w:rsidP="00FB6C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AF686A">
              <w:rPr>
                <w:rFonts w:ascii="Wingdings" w:hAnsi="Wingdings"/>
                <w:b/>
                <w:szCs w:val="18"/>
              </w:rPr>
              <w:t></w:t>
            </w:r>
            <w:r w:rsidRPr="00AF686A">
              <w:rPr>
                <w:rFonts w:ascii="Wingdings" w:hAnsi="Wingdings"/>
                <w:b/>
                <w:szCs w:val="18"/>
              </w:rPr>
              <w:t></w:t>
            </w:r>
          </w:p>
        </w:tc>
        <w:tc>
          <w:tcPr>
            <w:tcW w:w="2733" w:type="dxa"/>
          </w:tcPr>
          <w:p w:rsidR="00007B29" w:rsidRPr="00AF686A" w:rsidRDefault="00007B29" w:rsidP="009D0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AF686A">
              <w:rPr>
                <w:b/>
                <w:sz w:val="18"/>
              </w:rPr>
              <w:t>Все</w:t>
            </w:r>
          </w:p>
        </w:tc>
        <w:tc>
          <w:tcPr>
            <w:tcW w:w="881" w:type="dxa"/>
          </w:tcPr>
          <w:p w:rsidR="00007B29" w:rsidRPr="00AF686A" w:rsidRDefault="00007B29" w:rsidP="009D0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AF686A">
              <w:rPr>
                <w:b/>
                <w:sz w:val="18"/>
              </w:rPr>
              <w:t>0,35</w:t>
            </w:r>
          </w:p>
        </w:tc>
        <w:tc>
          <w:tcPr>
            <w:tcW w:w="832" w:type="dxa"/>
          </w:tcPr>
          <w:p w:rsidR="00007B29" w:rsidRPr="00AF686A" w:rsidRDefault="00007B29" w:rsidP="009D0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AF686A">
              <w:rPr>
                <w:b/>
                <w:sz w:val="18"/>
              </w:rPr>
              <w:t>35</w:t>
            </w:r>
          </w:p>
        </w:tc>
      </w:tr>
      <w:tr w:rsidR="00007B29" w:rsidRPr="00AF686A" w:rsidTr="00C603B7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vAlign w:val="top"/>
          </w:tcPr>
          <w:p w:rsidR="00007B29" w:rsidRPr="00AF686A" w:rsidRDefault="00007B29" w:rsidP="00FB6C6D">
            <w:pPr>
              <w:rPr>
                <w:b/>
                <w:sz w:val="18"/>
              </w:rPr>
            </w:pPr>
          </w:p>
        </w:tc>
        <w:tc>
          <w:tcPr>
            <w:tcW w:w="1289" w:type="dxa"/>
            <w:vAlign w:val="top"/>
          </w:tcPr>
          <w:p w:rsidR="00007B29" w:rsidRPr="00AF686A" w:rsidRDefault="00A0541B" w:rsidP="00FB6C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AF686A">
              <w:rPr>
                <w:rFonts w:ascii="Wingdings" w:hAnsi="Wingdings"/>
                <w:b/>
                <w:szCs w:val="18"/>
              </w:rPr>
              <w:t></w:t>
            </w:r>
            <w:r w:rsidRPr="00AF686A">
              <w:rPr>
                <w:rFonts w:ascii="Wingdings" w:hAnsi="Wingdings"/>
                <w:b/>
                <w:szCs w:val="18"/>
              </w:rPr>
              <w:t></w:t>
            </w:r>
            <w:r w:rsidRPr="00AF686A">
              <w:rPr>
                <w:rFonts w:ascii="Wingdings" w:hAnsi="Wingdings"/>
                <w:b/>
                <w:szCs w:val="18"/>
              </w:rPr>
              <w:t></w:t>
            </w:r>
          </w:p>
        </w:tc>
        <w:tc>
          <w:tcPr>
            <w:tcW w:w="2733" w:type="dxa"/>
          </w:tcPr>
          <w:p w:rsidR="00007B29" w:rsidRPr="00AF686A" w:rsidRDefault="00007B29" w:rsidP="009D0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AF686A">
              <w:rPr>
                <w:b/>
                <w:sz w:val="18"/>
              </w:rPr>
              <w:t>Все</w:t>
            </w:r>
          </w:p>
        </w:tc>
        <w:tc>
          <w:tcPr>
            <w:tcW w:w="881" w:type="dxa"/>
          </w:tcPr>
          <w:p w:rsidR="00007B29" w:rsidRPr="00AF686A" w:rsidRDefault="00007B29" w:rsidP="009D0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AF686A">
              <w:rPr>
                <w:b/>
                <w:sz w:val="18"/>
              </w:rPr>
              <w:t>0,45</w:t>
            </w:r>
          </w:p>
        </w:tc>
        <w:tc>
          <w:tcPr>
            <w:tcW w:w="832" w:type="dxa"/>
          </w:tcPr>
          <w:p w:rsidR="00007B29" w:rsidRPr="00AF686A" w:rsidRDefault="00007B29" w:rsidP="009D0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AF686A">
              <w:rPr>
                <w:b/>
                <w:sz w:val="18"/>
              </w:rPr>
              <w:t>45</w:t>
            </w:r>
          </w:p>
        </w:tc>
      </w:tr>
    </w:tbl>
    <w:p w:rsidR="00007B29" w:rsidRPr="00AF686A" w:rsidRDefault="00007B29" w:rsidP="00A0541B">
      <w:pPr>
        <w:pStyle w:val="SingleTxtGR"/>
        <w:jc w:val="right"/>
      </w:pPr>
      <w:r w:rsidRPr="00AF686A">
        <w:t>»</w:t>
      </w:r>
    </w:p>
    <w:p w:rsidR="00007B29" w:rsidRPr="00AF686A" w:rsidRDefault="00007B29" w:rsidP="00007B29">
      <w:pPr>
        <w:pStyle w:val="SingleTxtGR"/>
      </w:pPr>
      <w:r w:rsidRPr="00AF686A">
        <w:rPr>
          <w:i/>
          <w:iCs/>
        </w:rPr>
        <w:t>Приложение 7, пункт 1.2</w:t>
      </w:r>
      <w:r w:rsidRPr="00AF686A">
        <w:t xml:space="preserve"> изменить следующим образом:</w:t>
      </w:r>
    </w:p>
    <w:p w:rsidR="00007B29" w:rsidRPr="00AF686A" w:rsidRDefault="00007B29" w:rsidP="00A0541B">
      <w:pPr>
        <w:pStyle w:val="SingleTxtGR"/>
        <w:tabs>
          <w:tab w:val="clear" w:pos="1701"/>
        </w:tabs>
        <w:ind w:left="2268" w:hanging="1134"/>
      </w:pPr>
      <w:r w:rsidRPr="00AF686A">
        <w:t>«1.2</w:t>
      </w:r>
      <w:r w:rsidRPr="00AF686A">
        <w:tab/>
        <w:t>Шину накачивают до соответствующего давления, приведенного в нижеследующей таблице:</w:t>
      </w:r>
    </w:p>
    <w:p w:rsidR="00007B29" w:rsidRPr="00AF686A" w:rsidRDefault="00007B29" w:rsidP="00007B29">
      <w:pPr>
        <w:pStyle w:val="SingleTxtGR"/>
        <w:rPr>
          <w:b/>
          <w:bCs/>
        </w:rPr>
      </w:pPr>
      <w:r w:rsidRPr="00AF686A">
        <w:rPr>
          <w:b/>
          <w:bCs/>
        </w:rPr>
        <w:t>Испытательное внутреннее давление (</w:t>
      </w:r>
      <w:r w:rsidRPr="00AF686A">
        <w:rPr>
          <w:b/>
          <w:bCs/>
          <w:strike/>
        </w:rPr>
        <w:t>в барах</w:t>
      </w:r>
      <w:r w:rsidRPr="00AF686A">
        <w:rPr>
          <w:b/>
          <w:bCs/>
        </w:rPr>
        <w:t>)</w:t>
      </w:r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705"/>
        <w:gridCol w:w="1418"/>
        <w:gridCol w:w="1841"/>
        <w:gridCol w:w="1208"/>
        <w:gridCol w:w="1198"/>
      </w:tblGrid>
      <w:tr w:rsidR="00007B29" w:rsidRPr="00AF686A" w:rsidTr="00D619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gridSpan w:val="2"/>
            <w:vMerge w:val="restart"/>
            <w:shd w:val="clear" w:color="auto" w:fill="auto"/>
          </w:tcPr>
          <w:p w:rsidR="00007B29" w:rsidRPr="00AF686A" w:rsidRDefault="00007B29" w:rsidP="0004683A">
            <w:pPr>
              <w:spacing w:line="200" w:lineRule="exact"/>
              <w:rPr>
                <w:b/>
                <w:sz w:val="16"/>
              </w:rPr>
            </w:pPr>
            <w:r w:rsidRPr="00AF686A">
              <w:rPr>
                <w:b/>
                <w:sz w:val="16"/>
              </w:rPr>
              <w:t xml:space="preserve">Тип </w:t>
            </w:r>
            <w:r w:rsidRPr="00AF686A">
              <w:rPr>
                <w:strike/>
                <w:sz w:val="16"/>
              </w:rPr>
              <w:t>Размер</w:t>
            </w:r>
            <w:r w:rsidRPr="00AF686A">
              <w:rPr>
                <w:sz w:val="16"/>
              </w:rPr>
              <w:t xml:space="preserve"> шины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07B29" w:rsidRPr="00AF686A" w:rsidRDefault="00007B29" w:rsidP="0004683A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 w:rsidRPr="00AF686A">
              <w:rPr>
                <w:b/>
                <w:sz w:val="16"/>
              </w:rPr>
              <w:t xml:space="preserve">Обозначение </w:t>
            </w:r>
            <w:r w:rsidR="00FB6C6D" w:rsidRPr="00AF686A">
              <w:rPr>
                <w:b/>
                <w:sz w:val="16"/>
              </w:rPr>
              <w:br/>
            </w:r>
            <w:r w:rsidRPr="00AF686A">
              <w:rPr>
                <w:b/>
                <w:sz w:val="16"/>
              </w:rPr>
              <w:t xml:space="preserve">категории </w:t>
            </w:r>
            <w:r w:rsidR="0004683A" w:rsidRPr="00AF686A">
              <w:rPr>
                <w:b/>
                <w:sz w:val="16"/>
              </w:rPr>
              <w:br/>
            </w:r>
            <w:r w:rsidRPr="00AF686A">
              <w:rPr>
                <w:strike/>
                <w:sz w:val="16"/>
              </w:rPr>
              <w:t>Категория</w:t>
            </w:r>
            <w:r w:rsidRPr="00AF686A">
              <w:rPr>
                <w:sz w:val="16"/>
              </w:rPr>
              <w:t xml:space="preserve"> скорости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7B29" w:rsidRPr="00AF686A" w:rsidRDefault="00007B29" w:rsidP="0004683A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AF686A">
              <w:rPr>
                <w:sz w:val="16"/>
              </w:rPr>
              <w:t>Внутреннее давление</w:t>
            </w:r>
          </w:p>
        </w:tc>
      </w:tr>
      <w:tr w:rsidR="00007B29" w:rsidRPr="00AF686A" w:rsidTr="00D619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gridSpan w:val="2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07B29" w:rsidRPr="00AF686A" w:rsidRDefault="00007B29" w:rsidP="0004683A">
            <w:pPr>
              <w:spacing w:line="200" w:lineRule="exact"/>
              <w:rPr>
                <w:b/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07B29" w:rsidRPr="00AF686A" w:rsidRDefault="00007B29" w:rsidP="0004683A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07B29" w:rsidRPr="00AF686A" w:rsidRDefault="00007B29" w:rsidP="0004683A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AF686A">
              <w:rPr>
                <w:sz w:val="16"/>
              </w:rPr>
              <w:t>бар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07B29" w:rsidRPr="00AF686A" w:rsidRDefault="00007B29" w:rsidP="0004683A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AF686A">
              <w:rPr>
                <w:sz w:val="16"/>
              </w:rPr>
              <w:t>кПа</w:t>
            </w:r>
          </w:p>
        </w:tc>
      </w:tr>
      <w:tr w:rsidR="00007B29" w:rsidRPr="00AF686A" w:rsidTr="00FB6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gridSpan w:val="2"/>
            <w:vMerge w:val="restart"/>
            <w:tcBorders>
              <w:top w:val="single" w:sz="12" w:space="0" w:color="auto"/>
            </w:tcBorders>
            <w:vAlign w:val="top"/>
          </w:tcPr>
          <w:p w:rsidR="00007B29" w:rsidRPr="00AF686A" w:rsidRDefault="00007B29" w:rsidP="00FB6C6D">
            <w:pPr>
              <w:rPr>
                <w:sz w:val="18"/>
              </w:rPr>
            </w:pPr>
            <w:r w:rsidRPr="00AF686A">
              <w:rPr>
                <w:sz w:val="18"/>
              </w:rPr>
              <w:t>Стандартная</w:t>
            </w:r>
          </w:p>
        </w:tc>
        <w:tc>
          <w:tcPr>
            <w:tcW w:w="1841" w:type="dxa"/>
            <w:tcBorders>
              <w:top w:val="single" w:sz="12" w:space="0" w:color="auto"/>
            </w:tcBorders>
          </w:tcPr>
          <w:p w:rsidR="00007B29" w:rsidRPr="00AF686A" w:rsidRDefault="00007B29" w:rsidP="00046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F686A">
              <w:rPr>
                <w:sz w:val="18"/>
              </w:rPr>
              <w:t>F, G, J, K</w:t>
            </w:r>
          </w:p>
        </w:tc>
        <w:tc>
          <w:tcPr>
            <w:tcW w:w="1208" w:type="dxa"/>
            <w:tcBorders>
              <w:top w:val="single" w:sz="12" w:space="0" w:color="auto"/>
            </w:tcBorders>
          </w:tcPr>
          <w:p w:rsidR="00007B29" w:rsidRPr="00AF686A" w:rsidRDefault="00007B29" w:rsidP="00046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F686A">
              <w:rPr>
                <w:sz w:val="18"/>
              </w:rPr>
              <w:t>2,50</w:t>
            </w:r>
          </w:p>
        </w:tc>
        <w:tc>
          <w:tcPr>
            <w:tcW w:w="1198" w:type="dxa"/>
            <w:tcBorders>
              <w:top w:val="single" w:sz="12" w:space="0" w:color="auto"/>
            </w:tcBorders>
          </w:tcPr>
          <w:p w:rsidR="00007B29" w:rsidRPr="00AF686A" w:rsidRDefault="00007B29" w:rsidP="00046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F686A">
              <w:rPr>
                <w:sz w:val="18"/>
              </w:rPr>
              <w:t>250</w:t>
            </w:r>
          </w:p>
        </w:tc>
      </w:tr>
      <w:tr w:rsidR="00007B29" w:rsidRPr="00AF686A" w:rsidTr="00FB6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gridSpan w:val="2"/>
            <w:vMerge/>
            <w:vAlign w:val="top"/>
          </w:tcPr>
          <w:p w:rsidR="00007B29" w:rsidRPr="00AF686A" w:rsidRDefault="00007B29" w:rsidP="00FB6C6D">
            <w:pPr>
              <w:rPr>
                <w:sz w:val="18"/>
              </w:rPr>
            </w:pPr>
          </w:p>
        </w:tc>
        <w:tc>
          <w:tcPr>
            <w:tcW w:w="1841" w:type="dxa"/>
          </w:tcPr>
          <w:p w:rsidR="00007B29" w:rsidRPr="00AF686A" w:rsidRDefault="00007B29" w:rsidP="00046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F686A">
              <w:rPr>
                <w:sz w:val="18"/>
              </w:rPr>
              <w:t>L, M, N, P</w:t>
            </w:r>
          </w:p>
        </w:tc>
        <w:tc>
          <w:tcPr>
            <w:tcW w:w="1208" w:type="dxa"/>
          </w:tcPr>
          <w:p w:rsidR="00007B29" w:rsidRPr="00AF686A" w:rsidRDefault="00007B29" w:rsidP="00046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F686A">
              <w:rPr>
                <w:sz w:val="18"/>
              </w:rPr>
              <w:t>2,50</w:t>
            </w:r>
          </w:p>
        </w:tc>
        <w:tc>
          <w:tcPr>
            <w:tcW w:w="1198" w:type="dxa"/>
          </w:tcPr>
          <w:p w:rsidR="00007B29" w:rsidRPr="00AF686A" w:rsidRDefault="00007B29" w:rsidP="00046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F686A">
              <w:rPr>
                <w:sz w:val="18"/>
              </w:rPr>
              <w:t>250</w:t>
            </w:r>
          </w:p>
        </w:tc>
      </w:tr>
      <w:tr w:rsidR="00007B29" w:rsidRPr="00AF686A" w:rsidTr="00FB6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gridSpan w:val="2"/>
            <w:vMerge/>
            <w:vAlign w:val="top"/>
          </w:tcPr>
          <w:p w:rsidR="00007B29" w:rsidRPr="00AF686A" w:rsidRDefault="00007B29" w:rsidP="00FB6C6D">
            <w:pPr>
              <w:rPr>
                <w:sz w:val="18"/>
              </w:rPr>
            </w:pPr>
          </w:p>
        </w:tc>
        <w:tc>
          <w:tcPr>
            <w:tcW w:w="1841" w:type="dxa"/>
          </w:tcPr>
          <w:p w:rsidR="00007B29" w:rsidRPr="00AF686A" w:rsidRDefault="00007B29" w:rsidP="00046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F686A">
              <w:rPr>
                <w:sz w:val="18"/>
              </w:rPr>
              <w:t>Q, R, S</w:t>
            </w:r>
          </w:p>
        </w:tc>
        <w:tc>
          <w:tcPr>
            <w:tcW w:w="1208" w:type="dxa"/>
          </w:tcPr>
          <w:p w:rsidR="00007B29" w:rsidRPr="00AF686A" w:rsidRDefault="00007B29" w:rsidP="00046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F686A">
              <w:rPr>
                <w:sz w:val="18"/>
              </w:rPr>
              <w:t>3,00</w:t>
            </w:r>
          </w:p>
        </w:tc>
        <w:tc>
          <w:tcPr>
            <w:tcW w:w="1198" w:type="dxa"/>
          </w:tcPr>
          <w:p w:rsidR="00007B29" w:rsidRPr="00AF686A" w:rsidRDefault="00007B29" w:rsidP="00046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F686A">
              <w:rPr>
                <w:sz w:val="18"/>
              </w:rPr>
              <w:t>300</w:t>
            </w:r>
          </w:p>
        </w:tc>
      </w:tr>
      <w:tr w:rsidR="00007B29" w:rsidRPr="00AF686A" w:rsidTr="00FB6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gridSpan w:val="2"/>
            <w:vMerge/>
            <w:vAlign w:val="top"/>
          </w:tcPr>
          <w:p w:rsidR="00007B29" w:rsidRPr="00AF686A" w:rsidRDefault="00007B29" w:rsidP="00FB6C6D">
            <w:pPr>
              <w:rPr>
                <w:sz w:val="18"/>
              </w:rPr>
            </w:pPr>
          </w:p>
        </w:tc>
        <w:tc>
          <w:tcPr>
            <w:tcW w:w="1841" w:type="dxa"/>
          </w:tcPr>
          <w:p w:rsidR="00007B29" w:rsidRPr="00AF686A" w:rsidRDefault="00007B29" w:rsidP="00046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F686A">
              <w:rPr>
                <w:sz w:val="18"/>
              </w:rPr>
              <w:t>T, U, H, V</w:t>
            </w:r>
          </w:p>
        </w:tc>
        <w:tc>
          <w:tcPr>
            <w:tcW w:w="1208" w:type="dxa"/>
          </w:tcPr>
          <w:p w:rsidR="00007B29" w:rsidRPr="00AF686A" w:rsidRDefault="00007B29" w:rsidP="00046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F686A">
              <w:rPr>
                <w:sz w:val="18"/>
              </w:rPr>
              <w:t>3,50</w:t>
            </w:r>
          </w:p>
        </w:tc>
        <w:tc>
          <w:tcPr>
            <w:tcW w:w="1198" w:type="dxa"/>
          </w:tcPr>
          <w:p w:rsidR="00007B29" w:rsidRPr="00AF686A" w:rsidRDefault="00007B29" w:rsidP="00046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F686A">
              <w:rPr>
                <w:sz w:val="18"/>
              </w:rPr>
              <w:t>350</w:t>
            </w:r>
          </w:p>
        </w:tc>
      </w:tr>
      <w:tr w:rsidR="00007B29" w:rsidRPr="00AF686A" w:rsidTr="00FB6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gridSpan w:val="2"/>
            <w:vMerge w:val="restart"/>
            <w:vAlign w:val="top"/>
          </w:tcPr>
          <w:p w:rsidR="00007B29" w:rsidRPr="00AF686A" w:rsidRDefault="00007B29" w:rsidP="00FB6C6D">
            <w:pPr>
              <w:rPr>
                <w:sz w:val="18"/>
              </w:rPr>
            </w:pPr>
            <w:r w:rsidRPr="00AF686A">
              <w:rPr>
                <w:sz w:val="18"/>
              </w:rPr>
              <w:t>Усиленная</w:t>
            </w:r>
          </w:p>
        </w:tc>
        <w:tc>
          <w:tcPr>
            <w:tcW w:w="1841" w:type="dxa"/>
          </w:tcPr>
          <w:p w:rsidR="00007B29" w:rsidRPr="00AF686A" w:rsidRDefault="00007B29" w:rsidP="00046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F686A">
              <w:rPr>
                <w:sz w:val="18"/>
              </w:rPr>
              <w:t>F, G, J, K, L, M, N, P</w:t>
            </w:r>
          </w:p>
        </w:tc>
        <w:tc>
          <w:tcPr>
            <w:tcW w:w="1208" w:type="dxa"/>
          </w:tcPr>
          <w:p w:rsidR="00007B29" w:rsidRPr="00AF686A" w:rsidRDefault="00007B29" w:rsidP="00046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F686A">
              <w:rPr>
                <w:sz w:val="18"/>
              </w:rPr>
              <w:t>3,30</w:t>
            </w:r>
          </w:p>
        </w:tc>
        <w:tc>
          <w:tcPr>
            <w:tcW w:w="1198" w:type="dxa"/>
          </w:tcPr>
          <w:p w:rsidR="00007B29" w:rsidRPr="00AF686A" w:rsidRDefault="00007B29" w:rsidP="00046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F686A">
              <w:rPr>
                <w:sz w:val="18"/>
              </w:rPr>
              <w:t>330</w:t>
            </w:r>
          </w:p>
        </w:tc>
      </w:tr>
      <w:tr w:rsidR="00007B29" w:rsidRPr="00AF686A" w:rsidTr="00FB6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gridSpan w:val="2"/>
            <w:vMerge/>
            <w:vAlign w:val="top"/>
          </w:tcPr>
          <w:p w:rsidR="00007B29" w:rsidRPr="00AF686A" w:rsidRDefault="00007B29" w:rsidP="00FB6C6D">
            <w:pPr>
              <w:rPr>
                <w:sz w:val="18"/>
              </w:rPr>
            </w:pPr>
          </w:p>
        </w:tc>
        <w:tc>
          <w:tcPr>
            <w:tcW w:w="1841" w:type="dxa"/>
          </w:tcPr>
          <w:p w:rsidR="00007B29" w:rsidRPr="00AF686A" w:rsidRDefault="00007B29" w:rsidP="00046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F686A">
              <w:rPr>
                <w:sz w:val="18"/>
              </w:rPr>
              <w:t>Q, R, S, T, U, H, V</w:t>
            </w:r>
          </w:p>
        </w:tc>
        <w:tc>
          <w:tcPr>
            <w:tcW w:w="1208" w:type="dxa"/>
          </w:tcPr>
          <w:p w:rsidR="00007B29" w:rsidRPr="00AF686A" w:rsidRDefault="00007B29" w:rsidP="00046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F686A">
              <w:rPr>
                <w:sz w:val="18"/>
              </w:rPr>
              <w:t>3,90</w:t>
            </w:r>
          </w:p>
        </w:tc>
        <w:tc>
          <w:tcPr>
            <w:tcW w:w="1198" w:type="dxa"/>
          </w:tcPr>
          <w:p w:rsidR="00007B29" w:rsidRPr="00AF686A" w:rsidRDefault="00007B29" w:rsidP="00046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F686A">
              <w:rPr>
                <w:sz w:val="18"/>
              </w:rPr>
              <w:t>390</w:t>
            </w:r>
          </w:p>
        </w:tc>
      </w:tr>
      <w:tr w:rsidR="00007B29" w:rsidRPr="00AF686A" w:rsidTr="00FB6C6D">
        <w:trPr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vMerge w:val="restart"/>
            <w:vAlign w:val="top"/>
          </w:tcPr>
          <w:p w:rsidR="00007B29" w:rsidRPr="00AF686A" w:rsidRDefault="00007B29" w:rsidP="00FB6C6D">
            <w:pPr>
              <w:rPr>
                <w:sz w:val="18"/>
              </w:rPr>
            </w:pPr>
            <w:r w:rsidRPr="00AF686A">
              <w:rPr>
                <w:sz w:val="18"/>
              </w:rPr>
              <w:t>Модификация м</w:t>
            </w:r>
            <w:r w:rsidRPr="00AF686A">
              <w:rPr>
                <w:sz w:val="18"/>
              </w:rPr>
              <w:t>о</w:t>
            </w:r>
            <w:r w:rsidRPr="00AF686A">
              <w:rPr>
                <w:sz w:val="18"/>
              </w:rPr>
              <w:t>тоциклов</w:t>
            </w:r>
            <w:r w:rsidRPr="00AF686A">
              <w:rPr>
                <w:rStyle w:val="FootnoteReference"/>
              </w:rPr>
              <w:t>1</w:t>
            </w:r>
          </w:p>
        </w:tc>
        <w:tc>
          <w:tcPr>
            <w:tcW w:w="1418" w:type="dxa"/>
            <w:vAlign w:val="top"/>
          </w:tcPr>
          <w:p w:rsidR="00007B29" w:rsidRPr="00AF686A" w:rsidRDefault="00007B29" w:rsidP="00FB6C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F686A">
              <w:rPr>
                <w:sz w:val="18"/>
              </w:rPr>
              <w:t>4PR</w:t>
            </w:r>
          </w:p>
        </w:tc>
        <w:tc>
          <w:tcPr>
            <w:tcW w:w="1841" w:type="dxa"/>
            <w:vMerge w:val="restart"/>
          </w:tcPr>
          <w:p w:rsidR="00007B29" w:rsidRPr="00AF686A" w:rsidRDefault="00007B29" w:rsidP="00046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F686A">
              <w:rPr>
                <w:sz w:val="18"/>
              </w:rPr>
              <w:t>F, G, J, K, L, M</w:t>
            </w:r>
          </w:p>
        </w:tc>
        <w:tc>
          <w:tcPr>
            <w:tcW w:w="1208" w:type="dxa"/>
          </w:tcPr>
          <w:p w:rsidR="00007B29" w:rsidRPr="00AF686A" w:rsidRDefault="00007B29" w:rsidP="00046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F686A">
              <w:rPr>
                <w:sz w:val="18"/>
              </w:rPr>
              <w:t>3,70</w:t>
            </w:r>
          </w:p>
        </w:tc>
        <w:tc>
          <w:tcPr>
            <w:tcW w:w="1198" w:type="dxa"/>
          </w:tcPr>
          <w:p w:rsidR="00007B29" w:rsidRPr="00AF686A" w:rsidRDefault="00007B29" w:rsidP="00046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F686A">
              <w:rPr>
                <w:sz w:val="18"/>
              </w:rPr>
              <w:t>370</w:t>
            </w:r>
          </w:p>
        </w:tc>
      </w:tr>
      <w:tr w:rsidR="00007B29" w:rsidRPr="00AF686A" w:rsidTr="00FB6C6D">
        <w:trPr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vMerge/>
            <w:vAlign w:val="top"/>
          </w:tcPr>
          <w:p w:rsidR="00007B29" w:rsidRPr="00AF686A" w:rsidRDefault="00007B29" w:rsidP="00FB6C6D">
            <w:pPr>
              <w:rPr>
                <w:sz w:val="18"/>
              </w:rPr>
            </w:pPr>
          </w:p>
        </w:tc>
        <w:tc>
          <w:tcPr>
            <w:tcW w:w="1418" w:type="dxa"/>
            <w:vAlign w:val="top"/>
          </w:tcPr>
          <w:p w:rsidR="00007B29" w:rsidRPr="00AF686A" w:rsidRDefault="00007B29" w:rsidP="00FB6C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F686A">
              <w:rPr>
                <w:sz w:val="18"/>
              </w:rPr>
              <w:t>6PR</w:t>
            </w:r>
          </w:p>
        </w:tc>
        <w:tc>
          <w:tcPr>
            <w:tcW w:w="1841" w:type="dxa"/>
            <w:vMerge/>
          </w:tcPr>
          <w:p w:rsidR="00007B29" w:rsidRPr="00AF686A" w:rsidRDefault="00007B29" w:rsidP="00046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08" w:type="dxa"/>
          </w:tcPr>
          <w:p w:rsidR="00007B29" w:rsidRPr="00AF686A" w:rsidRDefault="00007B29" w:rsidP="00046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F686A">
              <w:rPr>
                <w:sz w:val="18"/>
              </w:rPr>
              <w:t>4,50</w:t>
            </w:r>
          </w:p>
        </w:tc>
        <w:tc>
          <w:tcPr>
            <w:tcW w:w="1198" w:type="dxa"/>
          </w:tcPr>
          <w:p w:rsidR="00007B29" w:rsidRPr="00AF686A" w:rsidRDefault="00007B29" w:rsidP="00046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F686A">
              <w:rPr>
                <w:sz w:val="18"/>
              </w:rPr>
              <w:t>450</w:t>
            </w:r>
          </w:p>
        </w:tc>
      </w:tr>
      <w:tr w:rsidR="00007B29" w:rsidRPr="00AF686A" w:rsidTr="00C52B81">
        <w:trPr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vMerge/>
            <w:vAlign w:val="top"/>
          </w:tcPr>
          <w:p w:rsidR="00007B29" w:rsidRPr="00AF686A" w:rsidRDefault="00007B29" w:rsidP="00FB6C6D">
            <w:pPr>
              <w:rPr>
                <w:sz w:val="18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top"/>
          </w:tcPr>
          <w:p w:rsidR="00007B29" w:rsidRPr="00AF686A" w:rsidRDefault="00007B29" w:rsidP="00FB6C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F686A">
              <w:rPr>
                <w:sz w:val="18"/>
              </w:rPr>
              <w:t>8PR</w:t>
            </w:r>
          </w:p>
        </w:tc>
        <w:tc>
          <w:tcPr>
            <w:tcW w:w="1841" w:type="dxa"/>
            <w:vMerge/>
            <w:tcBorders>
              <w:bottom w:val="nil"/>
            </w:tcBorders>
          </w:tcPr>
          <w:p w:rsidR="00007B29" w:rsidRPr="00AF686A" w:rsidRDefault="00007B29" w:rsidP="00046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08" w:type="dxa"/>
            <w:tcBorders>
              <w:bottom w:val="nil"/>
            </w:tcBorders>
          </w:tcPr>
          <w:p w:rsidR="00007B29" w:rsidRPr="00AF686A" w:rsidRDefault="00007B29" w:rsidP="00046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F686A">
              <w:rPr>
                <w:sz w:val="18"/>
              </w:rPr>
              <w:t>5,20</w:t>
            </w:r>
          </w:p>
        </w:tc>
        <w:tc>
          <w:tcPr>
            <w:tcW w:w="1198" w:type="dxa"/>
            <w:tcBorders>
              <w:bottom w:val="nil"/>
            </w:tcBorders>
          </w:tcPr>
          <w:p w:rsidR="00007B29" w:rsidRPr="00AF686A" w:rsidRDefault="00007B29" w:rsidP="00046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F686A">
              <w:rPr>
                <w:sz w:val="18"/>
              </w:rPr>
              <w:t>520</w:t>
            </w:r>
          </w:p>
        </w:tc>
      </w:tr>
      <w:tr w:rsidR="00007B29" w:rsidRPr="00AF686A" w:rsidTr="00C52B81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vMerge w:val="restart"/>
            <w:vAlign w:val="top"/>
          </w:tcPr>
          <w:p w:rsidR="00007B29" w:rsidRPr="00AF686A" w:rsidRDefault="00007B29" w:rsidP="00FB6C6D">
            <w:pPr>
              <w:rPr>
                <w:sz w:val="18"/>
              </w:rPr>
            </w:pPr>
            <w:r w:rsidRPr="00AF686A">
              <w:rPr>
                <w:sz w:val="18"/>
              </w:rPr>
              <w:t>Мопедная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top"/>
          </w:tcPr>
          <w:p w:rsidR="00007B29" w:rsidRPr="00AF686A" w:rsidRDefault="00007B29" w:rsidP="00FB6C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F686A">
              <w:rPr>
                <w:sz w:val="18"/>
              </w:rPr>
              <w:t>Стандартная</w:t>
            </w:r>
          </w:p>
        </w:tc>
        <w:tc>
          <w:tcPr>
            <w:tcW w:w="1841" w:type="dxa"/>
            <w:vMerge w:val="restart"/>
            <w:tcBorders>
              <w:top w:val="nil"/>
              <w:bottom w:val="nil"/>
            </w:tcBorders>
          </w:tcPr>
          <w:p w:rsidR="00007B29" w:rsidRPr="00AF686A" w:rsidRDefault="00007B29" w:rsidP="00046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F686A">
              <w:rPr>
                <w:sz w:val="18"/>
              </w:rPr>
              <w:t>B</w:t>
            </w:r>
          </w:p>
          <w:p w:rsidR="00007B29" w:rsidRPr="00AF686A" w:rsidRDefault="00007B29" w:rsidP="00046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F686A">
              <w:rPr>
                <w:sz w:val="18"/>
              </w:rPr>
              <w:t>B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007B29" w:rsidRPr="00AF686A" w:rsidRDefault="00007B29" w:rsidP="00046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F686A">
              <w:rPr>
                <w:sz w:val="18"/>
              </w:rPr>
              <w:t>2,50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007B29" w:rsidRPr="00AF686A" w:rsidRDefault="00007B29" w:rsidP="00046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F686A">
              <w:rPr>
                <w:sz w:val="18"/>
              </w:rPr>
              <w:t>250</w:t>
            </w:r>
          </w:p>
        </w:tc>
      </w:tr>
      <w:tr w:rsidR="00007B29" w:rsidRPr="00AF686A" w:rsidTr="00C52B81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vMerge/>
            <w:vAlign w:val="top"/>
          </w:tcPr>
          <w:p w:rsidR="00007B29" w:rsidRPr="00AF686A" w:rsidRDefault="00007B29" w:rsidP="00FB6C6D">
            <w:pPr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top"/>
          </w:tcPr>
          <w:p w:rsidR="00007B29" w:rsidRPr="00AF686A" w:rsidRDefault="00007B29" w:rsidP="00FB6C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F686A">
              <w:rPr>
                <w:sz w:val="18"/>
              </w:rPr>
              <w:t>Усиленная</w:t>
            </w:r>
          </w:p>
        </w:tc>
        <w:tc>
          <w:tcPr>
            <w:tcW w:w="1841" w:type="dxa"/>
            <w:vMerge/>
            <w:tcBorders>
              <w:top w:val="nil"/>
              <w:bottom w:val="nil"/>
            </w:tcBorders>
          </w:tcPr>
          <w:p w:rsidR="00007B29" w:rsidRPr="00AF686A" w:rsidRDefault="00007B29" w:rsidP="00046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007B29" w:rsidRPr="00AF686A" w:rsidRDefault="00007B29" w:rsidP="00046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F686A">
              <w:rPr>
                <w:sz w:val="18"/>
              </w:rPr>
              <w:t>3,00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007B29" w:rsidRPr="00AF686A" w:rsidRDefault="00007B29" w:rsidP="00046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F686A">
              <w:rPr>
                <w:sz w:val="18"/>
              </w:rPr>
              <w:t>300</w:t>
            </w:r>
          </w:p>
        </w:tc>
      </w:tr>
      <w:tr w:rsidR="00007B29" w:rsidRPr="00AF686A" w:rsidTr="00C52B81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vMerge w:val="restart"/>
            <w:vAlign w:val="top"/>
          </w:tcPr>
          <w:p w:rsidR="00007B29" w:rsidRPr="00AF686A" w:rsidRDefault="00007B29" w:rsidP="00C23FB7">
            <w:pPr>
              <w:keepNext/>
              <w:rPr>
                <w:sz w:val="18"/>
              </w:rPr>
            </w:pPr>
            <w:r w:rsidRPr="00AF686A">
              <w:rPr>
                <w:sz w:val="18"/>
              </w:rPr>
              <w:lastRenderedPageBreak/>
              <w:t>Повышенной пр</w:t>
            </w:r>
            <w:r w:rsidRPr="00AF686A">
              <w:rPr>
                <w:sz w:val="18"/>
              </w:rPr>
              <w:t>о</w:t>
            </w:r>
            <w:r w:rsidRPr="00AF686A">
              <w:rPr>
                <w:sz w:val="18"/>
              </w:rPr>
              <w:t>ходимости (AT)</w:t>
            </w:r>
          </w:p>
        </w:tc>
        <w:tc>
          <w:tcPr>
            <w:tcW w:w="1418" w:type="dxa"/>
            <w:tcBorders>
              <w:top w:val="nil"/>
            </w:tcBorders>
            <w:vAlign w:val="top"/>
          </w:tcPr>
          <w:p w:rsidR="00007B29" w:rsidRPr="00AF686A" w:rsidRDefault="00FB6C6D" w:rsidP="00C23FB7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F686A">
              <w:rPr>
                <w:rFonts w:ascii="Wingdings" w:hAnsi="Wingdings"/>
                <w:b/>
                <w:szCs w:val="18"/>
              </w:rPr>
              <w:t></w:t>
            </w:r>
          </w:p>
        </w:tc>
        <w:tc>
          <w:tcPr>
            <w:tcW w:w="1841" w:type="dxa"/>
            <w:tcBorders>
              <w:top w:val="nil"/>
            </w:tcBorders>
          </w:tcPr>
          <w:p w:rsidR="00007B29" w:rsidRPr="00AF686A" w:rsidRDefault="00007B29" w:rsidP="00C23FB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F686A">
              <w:rPr>
                <w:sz w:val="18"/>
              </w:rPr>
              <w:t>Все</w:t>
            </w:r>
          </w:p>
        </w:tc>
        <w:tc>
          <w:tcPr>
            <w:tcW w:w="1208" w:type="dxa"/>
            <w:tcBorders>
              <w:top w:val="nil"/>
            </w:tcBorders>
          </w:tcPr>
          <w:p w:rsidR="00007B29" w:rsidRPr="00AF686A" w:rsidRDefault="00007B29" w:rsidP="00C23FB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F686A">
              <w:rPr>
                <w:sz w:val="18"/>
              </w:rPr>
              <w:t>0,25</w:t>
            </w:r>
          </w:p>
        </w:tc>
        <w:tc>
          <w:tcPr>
            <w:tcW w:w="1198" w:type="dxa"/>
            <w:tcBorders>
              <w:top w:val="nil"/>
            </w:tcBorders>
          </w:tcPr>
          <w:p w:rsidR="00007B29" w:rsidRPr="00AF686A" w:rsidRDefault="00007B29" w:rsidP="00C23FB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F686A">
              <w:rPr>
                <w:sz w:val="18"/>
              </w:rPr>
              <w:t>25</w:t>
            </w:r>
          </w:p>
        </w:tc>
      </w:tr>
      <w:tr w:rsidR="00007B29" w:rsidRPr="00AF686A" w:rsidTr="00FB6C6D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vMerge/>
            <w:vAlign w:val="top"/>
          </w:tcPr>
          <w:p w:rsidR="00007B29" w:rsidRPr="00AF686A" w:rsidRDefault="00007B29" w:rsidP="00C23FB7">
            <w:pPr>
              <w:keepNext/>
              <w:rPr>
                <w:sz w:val="18"/>
              </w:rPr>
            </w:pPr>
          </w:p>
        </w:tc>
        <w:tc>
          <w:tcPr>
            <w:tcW w:w="1418" w:type="dxa"/>
            <w:vAlign w:val="top"/>
          </w:tcPr>
          <w:p w:rsidR="00007B29" w:rsidRPr="00AF686A" w:rsidRDefault="00FB6C6D" w:rsidP="00C23FB7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F686A">
              <w:rPr>
                <w:rFonts w:ascii="Wingdings" w:hAnsi="Wingdings"/>
                <w:b/>
                <w:szCs w:val="18"/>
              </w:rPr>
              <w:t></w:t>
            </w:r>
            <w:r w:rsidRPr="00AF686A">
              <w:rPr>
                <w:rFonts w:ascii="Wingdings" w:hAnsi="Wingdings"/>
                <w:b/>
                <w:szCs w:val="18"/>
              </w:rPr>
              <w:t></w:t>
            </w:r>
          </w:p>
        </w:tc>
        <w:tc>
          <w:tcPr>
            <w:tcW w:w="1841" w:type="dxa"/>
          </w:tcPr>
          <w:p w:rsidR="00007B29" w:rsidRPr="00AF686A" w:rsidRDefault="00007B29" w:rsidP="00C23FB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F686A">
              <w:rPr>
                <w:sz w:val="18"/>
              </w:rPr>
              <w:t>Все</w:t>
            </w:r>
          </w:p>
        </w:tc>
        <w:tc>
          <w:tcPr>
            <w:tcW w:w="1208" w:type="dxa"/>
          </w:tcPr>
          <w:p w:rsidR="00007B29" w:rsidRPr="00AF686A" w:rsidRDefault="00007B29" w:rsidP="00C23FB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F686A">
              <w:rPr>
                <w:sz w:val="18"/>
              </w:rPr>
              <w:t>0,35</w:t>
            </w:r>
          </w:p>
        </w:tc>
        <w:tc>
          <w:tcPr>
            <w:tcW w:w="1198" w:type="dxa"/>
          </w:tcPr>
          <w:p w:rsidR="00007B29" w:rsidRPr="00AF686A" w:rsidRDefault="00007B29" w:rsidP="00C23FB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F686A">
              <w:rPr>
                <w:sz w:val="18"/>
              </w:rPr>
              <w:t>35</w:t>
            </w:r>
          </w:p>
        </w:tc>
      </w:tr>
      <w:tr w:rsidR="00007B29" w:rsidRPr="00AF686A" w:rsidTr="0004683A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vMerge/>
          </w:tcPr>
          <w:p w:rsidR="00007B29" w:rsidRPr="00AF686A" w:rsidRDefault="00007B29" w:rsidP="00C23FB7">
            <w:pPr>
              <w:keepNext/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007B29" w:rsidRPr="00AF686A" w:rsidRDefault="00FB6C6D" w:rsidP="00C23FB7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AF686A">
              <w:rPr>
                <w:rFonts w:ascii="Wingdings" w:hAnsi="Wingdings"/>
                <w:b/>
                <w:szCs w:val="18"/>
              </w:rPr>
              <w:t></w:t>
            </w:r>
            <w:r w:rsidRPr="00AF686A">
              <w:rPr>
                <w:rFonts w:ascii="Wingdings" w:hAnsi="Wingdings"/>
                <w:b/>
                <w:szCs w:val="18"/>
              </w:rPr>
              <w:t></w:t>
            </w:r>
            <w:r w:rsidRPr="00AF686A">
              <w:rPr>
                <w:rFonts w:ascii="Wingdings" w:hAnsi="Wingdings"/>
                <w:b/>
                <w:szCs w:val="18"/>
              </w:rPr>
              <w:t></w:t>
            </w:r>
          </w:p>
        </w:tc>
        <w:tc>
          <w:tcPr>
            <w:tcW w:w="1841" w:type="dxa"/>
          </w:tcPr>
          <w:p w:rsidR="00007B29" w:rsidRPr="00860D6E" w:rsidRDefault="00007B29" w:rsidP="00C23FB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60D6E">
              <w:rPr>
                <w:sz w:val="18"/>
              </w:rPr>
              <w:t>Все</w:t>
            </w:r>
          </w:p>
        </w:tc>
        <w:tc>
          <w:tcPr>
            <w:tcW w:w="1208" w:type="dxa"/>
          </w:tcPr>
          <w:p w:rsidR="00007B29" w:rsidRPr="00860D6E" w:rsidRDefault="00007B29" w:rsidP="00C23FB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60D6E">
              <w:rPr>
                <w:sz w:val="18"/>
              </w:rPr>
              <w:t>0,45</w:t>
            </w:r>
          </w:p>
        </w:tc>
        <w:tc>
          <w:tcPr>
            <w:tcW w:w="1198" w:type="dxa"/>
          </w:tcPr>
          <w:p w:rsidR="00007B29" w:rsidRPr="00860D6E" w:rsidRDefault="00007B29" w:rsidP="00C23FB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60D6E">
              <w:rPr>
                <w:sz w:val="18"/>
              </w:rPr>
              <w:t>45</w:t>
            </w:r>
          </w:p>
        </w:tc>
      </w:tr>
    </w:tbl>
    <w:p w:rsidR="00007B29" w:rsidRPr="00B92E74" w:rsidRDefault="00872B73" w:rsidP="00B92E74">
      <w:pPr>
        <w:pStyle w:val="SingleTxtGR"/>
        <w:spacing w:before="120" w:after="0" w:line="220" w:lineRule="exact"/>
        <w:ind w:left="1304" w:hanging="170"/>
        <w:rPr>
          <w:sz w:val="18"/>
          <w:szCs w:val="18"/>
        </w:rPr>
      </w:pPr>
      <w:r w:rsidRPr="00AF686A">
        <w:rPr>
          <w:vertAlign w:val="superscript"/>
        </w:rPr>
        <w:tab/>
      </w:r>
      <w:r w:rsidR="00007B29" w:rsidRPr="00860D6E">
        <w:rPr>
          <w:sz w:val="18"/>
          <w:szCs w:val="18"/>
          <w:vertAlign w:val="superscript"/>
        </w:rPr>
        <w:t>1</w:t>
      </w:r>
      <w:r w:rsidR="00860D6E">
        <w:t>  </w:t>
      </w:r>
      <w:r w:rsidR="00007B29" w:rsidRPr="00B92E74">
        <w:rPr>
          <w:sz w:val="18"/>
          <w:szCs w:val="18"/>
        </w:rPr>
        <w:t>С даты вступления в силу дополнения 8 к настоящим Правилам новые официальные утверждения для этих шин не должны выдаватьс</w:t>
      </w:r>
      <w:r w:rsidRPr="00B92E74">
        <w:rPr>
          <w:sz w:val="18"/>
          <w:szCs w:val="18"/>
        </w:rPr>
        <w:t>я на основании Правил № 75. Эти </w:t>
      </w:r>
      <w:r w:rsidR="00007B29" w:rsidRPr="00B92E74">
        <w:rPr>
          <w:sz w:val="18"/>
          <w:szCs w:val="18"/>
        </w:rPr>
        <w:t>размеры шин включены в настоящее время в Правила № 54.</w:t>
      </w:r>
    </w:p>
    <w:p w:rsidR="00007B29" w:rsidRPr="00AF686A" w:rsidRDefault="00872B73" w:rsidP="00B92E74">
      <w:pPr>
        <w:pStyle w:val="SingleTxtGR"/>
        <w:spacing w:before="120"/>
      </w:pPr>
      <w:r w:rsidRPr="00AF686A">
        <w:tab/>
      </w:r>
      <w:r w:rsidR="00007B29" w:rsidRPr="00AF686A">
        <w:t>Для скоростей более 240 км/ч испытат</w:t>
      </w:r>
      <w:r w:rsidRPr="00AF686A">
        <w:t>ельное давление составляет 3,20 </w:t>
      </w:r>
      <w:r w:rsidR="00007B29" w:rsidRPr="00AF686A">
        <w:t>бара (320 кПа).</w:t>
      </w:r>
    </w:p>
    <w:p w:rsidR="00007B29" w:rsidRPr="00AF686A" w:rsidRDefault="00872B73" w:rsidP="00007B29">
      <w:pPr>
        <w:pStyle w:val="SingleTxtGR"/>
      </w:pPr>
      <w:r w:rsidRPr="00AF686A">
        <w:tab/>
      </w:r>
      <w:r w:rsidR="00007B29" w:rsidRPr="00AF686A">
        <w:t>Шины других типов накачивают до давления, указанного изготовителем».</w:t>
      </w:r>
    </w:p>
    <w:p w:rsidR="00007B29" w:rsidRPr="00AF686A" w:rsidRDefault="00007B29" w:rsidP="00007B29">
      <w:pPr>
        <w:pStyle w:val="SingleTxtGR"/>
      </w:pPr>
      <w:r w:rsidRPr="00AF686A">
        <w:rPr>
          <w:i/>
          <w:iCs/>
        </w:rPr>
        <w:t>Приложение 9, пункт 3.4.1</w:t>
      </w:r>
      <w:r w:rsidRPr="00AF686A">
        <w:t xml:space="preserve"> изменить следующим образом:</w:t>
      </w:r>
    </w:p>
    <w:p w:rsidR="00007B29" w:rsidRPr="00AF686A" w:rsidRDefault="00007B29" w:rsidP="00872B73">
      <w:pPr>
        <w:pStyle w:val="SingleTxtGR"/>
        <w:tabs>
          <w:tab w:val="clear" w:pos="1701"/>
        </w:tabs>
        <w:ind w:left="2268" w:hanging="1134"/>
      </w:pPr>
      <w:r w:rsidRPr="00AF686A">
        <w:t>«3.4.1</w:t>
      </w:r>
      <w:r w:rsidRPr="00AF686A">
        <w:tab/>
        <w:t>Дорожные шины диагональной и диагонально-переплетенной ко</w:t>
      </w:r>
      <w:r w:rsidRPr="00AF686A">
        <w:t>н</w:t>
      </w:r>
      <w:r w:rsidRPr="00AF686A">
        <w:t>струкции.</w:t>
      </w:r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2226"/>
        <w:gridCol w:w="2184"/>
        <w:gridCol w:w="1475"/>
        <w:gridCol w:w="1485"/>
      </w:tblGrid>
      <w:tr w:rsidR="00D61912" w:rsidRPr="00AF686A" w:rsidTr="00D619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  <w:vMerge w:val="restart"/>
            <w:shd w:val="clear" w:color="auto" w:fill="auto"/>
          </w:tcPr>
          <w:p w:rsidR="00D61912" w:rsidRPr="00AF686A" w:rsidRDefault="00D61912" w:rsidP="00D748CB">
            <w:pPr>
              <w:spacing w:line="200" w:lineRule="exact"/>
              <w:rPr>
                <w:sz w:val="16"/>
              </w:rPr>
            </w:pPr>
            <w:r w:rsidRPr="00AF686A">
              <w:rPr>
                <w:b/>
                <w:sz w:val="16"/>
              </w:rPr>
              <w:t>Обозначение категории</w:t>
            </w:r>
            <w:r w:rsidRPr="00AF686A">
              <w:rPr>
                <w:sz w:val="16"/>
              </w:rPr>
              <w:t xml:space="preserve"> </w:t>
            </w:r>
            <w:r w:rsidRPr="00AF686A">
              <w:rPr>
                <w:strike/>
                <w:sz w:val="16"/>
              </w:rPr>
              <w:t>Категория</w:t>
            </w:r>
            <w:r w:rsidRPr="00AF686A">
              <w:rPr>
                <w:sz w:val="16"/>
              </w:rPr>
              <w:t xml:space="preserve"> скорости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61912" w:rsidRPr="00AF686A" w:rsidRDefault="00D61912" w:rsidP="00D748CB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AF686A">
              <w:rPr>
                <w:b/>
                <w:sz w:val="16"/>
              </w:rPr>
              <w:t>Тип</w:t>
            </w:r>
            <w:r w:rsidRPr="00AF686A">
              <w:rPr>
                <w:sz w:val="16"/>
              </w:rPr>
              <w:t xml:space="preserve"> </w:t>
            </w:r>
            <w:r w:rsidRPr="00AF686A">
              <w:rPr>
                <w:strike/>
                <w:sz w:val="16"/>
              </w:rPr>
              <w:t>Конструкция</w:t>
            </w:r>
            <w:r w:rsidRPr="00AF686A">
              <w:rPr>
                <w:sz w:val="16"/>
              </w:rPr>
              <w:t xml:space="preserve"> шины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1912" w:rsidRPr="00AF686A" w:rsidRDefault="00D61912" w:rsidP="00D748CB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AF686A">
              <w:rPr>
                <w:strike/>
                <w:sz w:val="16"/>
              </w:rPr>
              <w:t>Испытательное</w:t>
            </w:r>
            <w:r w:rsidRPr="00AF686A">
              <w:rPr>
                <w:sz w:val="16"/>
              </w:rPr>
              <w:t xml:space="preserve"> </w:t>
            </w:r>
            <w:r w:rsidRPr="00AF686A">
              <w:rPr>
                <w:b/>
                <w:sz w:val="16"/>
              </w:rPr>
              <w:t>Внутреннее</w:t>
            </w:r>
            <w:r w:rsidRPr="00AF686A">
              <w:rPr>
                <w:sz w:val="16"/>
              </w:rPr>
              <w:t xml:space="preserve"> давление </w:t>
            </w:r>
          </w:p>
        </w:tc>
      </w:tr>
      <w:tr w:rsidR="00D61912" w:rsidRPr="00AF686A" w:rsidTr="00D61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61912" w:rsidRPr="00AF686A" w:rsidRDefault="00D61912" w:rsidP="00D748CB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218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61912" w:rsidRPr="00AF686A" w:rsidRDefault="00D61912" w:rsidP="00D748CB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61912" w:rsidRPr="00AF686A" w:rsidRDefault="00D61912" w:rsidP="00D748CB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AF686A">
              <w:rPr>
                <w:i/>
                <w:sz w:val="16"/>
              </w:rPr>
              <w:t>бар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61912" w:rsidRPr="00AF686A" w:rsidRDefault="00D61912" w:rsidP="00D748CB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AF686A">
              <w:rPr>
                <w:i/>
                <w:sz w:val="16"/>
              </w:rPr>
              <w:t>кПа</w:t>
            </w:r>
          </w:p>
        </w:tc>
      </w:tr>
      <w:tr w:rsidR="00007B29" w:rsidRPr="00AF686A" w:rsidTr="00D61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  <w:tcBorders>
              <w:top w:val="single" w:sz="12" w:space="0" w:color="auto"/>
            </w:tcBorders>
          </w:tcPr>
          <w:p w:rsidR="00007B29" w:rsidRPr="00AF686A" w:rsidRDefault="00007B29" w:rsidP="00D748CB">
            <w:pPr>
              <w:rPr>
                <w:sz w:val="18"/>
              </w:rPr>
            </w:pPr>
            <w:r w:rsidRPr="00AF686A">
              <w:rPr>
                <w:sz w:val="18"/>
              </w:rPr>
              <w:t>P/Q/R/S</w:t>
            </w:r>
          </w:p>
        </w:tc>
        <w:tc>
          <w:tcPr>
            <w:tcW w:w="2184" w:type="dxa"/>
            <w:tcBorders>
              <w:top w:val="single" w:sz="12" w:space="0" w:color="auto"/>
            </w:tcBorders>
          </w:tcPr>
          <w:p w:rsidR="00007B29" w:rsidRPr="00AF686A" w:rsidRDefault="00007B29" w:rsidP="00D74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F686A">
              <w:rPr>
                <w:sz w:val="18"/>
              </w:rPr>
              <w:t>Стандартная</w:t>
            </w:r>
          </w:p>
        </w:tc>
        <w:tc>
          <w:tcPr>
            <w:tcW w:w="1475" w:type="dxa"/>
            <w:tcBorders>
              <w:top w:val="single" w:sz="12" w:space="0" w:color="auto"/>
            </w:tcBorders>
          </w:tcPr>
          <w:p w:rsidR="00007B29" w:rsidRPr="00AF686A" w:rsidRDefault="00007B29" w:rsidP="00D74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F686A">
              <w:rPr>
                <w:sz w:val="18"/>
              </w:rPr>
              <w:t>2,5</w:t>
            </w:r>
          </w:p>
        </w:tc>
        <w:tc>
          <w:tcPr>
            <w:tcW w:w="1485" w:type="dxa"/>
            <w:tcBorders>
              <w:top w:val="single" w:sz="12" w:space="0" w:color="auto"/>
            </w:tcBorders>
          </w:tcPr>
          <w:p w:rsidR="00007B29" w:rsidRPr="00AF686A" w:rsidRDefault="00007B29" w:rsidP="00D74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F686A">
              <w:rPr>
                <w:sz w:val="18"/>
              </w:rPr>
              <w:t>250</w:t>
            </w:r>
          </w:p>
        </w:tc>
      </w:tr>
      <w:tr w:rsidR="00007B29" w:rsidRPr="00AF686A" w:rsidTr="00D61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007B29" w:rsidRPr="00AF686A" w:rsidRDefault="00007B29" w:rsidP="00D748CB">
            <w:pPr>
              <w:rPr>
                <w:sz w:val="18"/>
              </w:rPr>
            </w:pPr>
            <w:r w:rsidRPr="00AF686A">
              <w:rPr>
                <w:sz w:val="18"/>
              </w:rPr>
              <w:t>T и выше</w:t>
            </w:r>
          </w:p>
        </w:tc>
        <w:tc>
          <w:tcPr>
            <w:tcW w:w="2184" w:type="dxa"/>
          </w:tcPr>
          <w:p w:rsidR="00007B29" w:rsidRPr="00AF686A" w:rsidRDefault="00007B29" w:rsidP="00D74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F686A">
              <w:rPr>
                <w:sz w:val="18"/>
              </w:rPr>
              <w:t>Стандартная</w:t>
            </w:r>
          </w:p>
        </w:tc>
        <w:tc>
          <w:tcPr>
            <w:tcW w:w="1475" w:type="dxa"/>
          </w:tcPr>
          <w:p w:rsidR="00007B29" w:rsidRPr="00AF686A" w:rsidRDefault="00007B29" w:rsidP="00D74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F686A">
              <w:rPr>
                <w:sz w:val="18"/>
              </w:rPr>
              <w:t>2,9</w:t>
            </w:r>
          </w:p>
        </w:tc>
        <w:tc>
          <w:tcPr>
            <w:tcW w:w="1485" w:type="dxa"/>
          </w:tcPr>
          <w:p w:rsidR="00007B29" w:rsidRPr="00AF686A" w:rsidRDefault="00007B29" w:rsidP="00D74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F686A">
              <w:rPr>
                <w:sz w:val="18"/>
              </w:rPr>
              <w:t>290</w:t>
            </w:r>
          </w:p>
        </w:tc>
      </w:tr>
    </w:tbl>
    <w:p w:rsidR="00007B29" w:rsidRPr="00AF686A" w:rsidRDefault="00007B29" w:rsidP="00D748CB">
      <w:pPr>
        <w:pStyle w:val="SingleTxtGR"/>
        <w:jc w:val="right"/>
      </w:pPr>
      <w:r w:rsidRPr="00AF686A">
        <w:t>»</w:t>
      </w:r>
    </w:p>
    <w:p w:rsidR="00007B29" w:rsidRPr="00AF686A" w:rsidRDefault="00007B29" w:rsidP="00D748CB">
      <w:pPr>
        <w:pStyle w:val="HChGR"/>
      </w:pPr>
      <w:r w:rsidRPr="00AF686A">
        <w:tab/>
        <w:t>II.</w:t>
      </w:r>
      <w:r w:rsidRPr="00AF686A">
        <w:tab/>
        <w:t>Обоснование</w:t>
      </w:r>
    </w:p>
    <w:p w:rsidR="00007B29" w:rsidRPr="00AF686A" w:rsidRDefault="00D748CB" w:rsidP="00007B29">
      <w:pPr>
        <w:pStyle w:val="SingleTxtGR"/>
      </w:pPr>
      <w:r w:rsidRPr="00AF686A">
        <w:tab/>
      </w:r>
      <w:r w:rsidR="00007B29" w:rsidRPr="00AF686A">
        <w:t>Настоящее предложение направлено на усовершенствование нынешнего текста Правил № 75 посредством:</w:t>
      </w:r>
    </w:p>
    <w:p w:rsidR="00007B29" w:rsidRPr="00AF686A" w:rsidRDefault="00D748CB" w:rsidP="00007B29">
      <w:pPr>
        <w:pStyle w:val="SingleTxtGR"/>
      </w:pPr>
      <w:r w:rsidRPr="00AF686A">
        <w:tab/>
      </w:r>
      <w:r w:rsidR="00007B29" w:rsidRPr="00AF686A">
        <w:t>a)</w:t>
      </w:r>
      <w:r w:rsidR="00007B29" w:rsidRPr="00AF686A">
        <w:tab/>
        <w:t>согласования некоторых определений и содержания ряда пунктов с другими правилами, касающимися шин (правила № 30, 54, 117 и т.д.);</w:t>
      </w:r>
    </w:p>
    <w:p w:rsidR="00007B29" w:rsidRPr="00AF686A" w:rsidRDefault="00D748CB" w:rsidP="00007B29">
      <w:pPr>
        <w:pStyle w:val="SingleTxtGR"/>
      </w:pPr>
      <w:r w:rsidRPr="00AF686A">
        <w:tab/>
      </w:r>
      <w:r w:rsidR="00007B29" w:rsidRPr="00AF686A">
        <w:t>b)</w:t>
      </w:r>
      <w:r w:rsidR="00007B29" w:rsidRPr="00AF686A">
        <w:tab/>
        <w:t>включения определения термина «изготовитель», приведенного в резолюции СР.3;</w:t>
      </w:r>
    </w:p>
    <w:p w:rsidR="00007B29" w:rsidRPr="00AF686A" w:rsidRDefault="00D748CB" w:rsidP="00007B29">
      <w:pPr>
        <w:pStyle w:val="SingleTxtGR"/>
      </w:pPr>
      <w:r w:rsidRPr="00AF686A">
        <w:tab/>
      </w:r>
      <w:r w:rsidR="00007B29" w:rsidRPr="00AF686A">
        <w:t>с)</w:t>
      </w:r>
      <w:r w:rsidR="00007B29" w:rsidRPr="00AF686A">
        <w:tab/>
        <w:t>введения единого определения и порядка использования терминов «наименование изготовителя», «фирменное наименование», «товарный знак», «торговое описание» и «коммерческое наименование», а также определения их взаимосвязи;</w:t>
      </w:r>
    </w:p>
    <w:p w:rsidR="00007B29" w:rsidRPr="00AF686A" w:rsidRDefault="00D748CB" w:rsidP="00007B29">
      <w:pPr>
        <w:pStyle w:val="SingleTxtGR"/>
      </w:pPr>
      <w:r w:rsidRPr="00AF686A">
        <w:tab/>
      </w:r>
      <w:r w:rsidR="00007B29" w:rsidRPr="00AF686A">
        <w:t>d)</w:t>
      </w:r>
      <w:r w:rsidR="00007B29" w:rsidRPr="00AF686A">
        <w:tab/>
        <w:t>уточнения обозначений для категорий использования шин;</w:t>
      </w:r>
    </w:p>
    <w:p w:rsidR="00007B29" w:rsidRPr="00AF686A" w:rsidRDefault="00D748CB" w:rsidP="00007B29">
      <w:pPr>
        <w:pStyle w:val="SingleTxtGR"/>
      </w:pPr>
      <w:r w:rsidRPr="00AF686A">
        <w:tab/>
      </w:r>
      <w:r w:rsidR="00007B29" w:rsidRPr="00AF686A">
        <w:t>e)</w:t>
      </w:r>
      <w:r w:rsidR="00007B29" w:rsidRPr="00AF686A">
        <w:tab/>
        <w:t>исключения слова «normal» («нормальная») в определении «ус</w:t>
      </w:r>
      <w:r w:rsidR="00007B29" w:rsidRPr="00AF686A">
        <w:t>и</w:t>
      </w:r>
      <w:r w:rsidR="00007B29" w:rsidRPr="00AF686A">
        <w:t>ленных» шин на английском языке во избежание путаницы с «обычной» («normal») категорией использования;</w:t>
      </w:r>
    </w:p>
    <w:p w:rsidR="00007B29" w:rsidRPr="00AF686A" w:rsidRDefault="00D748CB" w:rsidP="00007B29">
      <w:pPr>
        <w:pStyle w:val="SingleTxtGR"/>
      </w:pPr>
      <w:r w:rsidRPr="00AF686A">
        <w:tab/>
      </w:r>
      <w:r w:rsidR="00007B29" w:rsidRPr="00AF686A">
        <w:t>f)</w:t>
      </w:r>
      <w:r w:rsidR="00007B29" w:rsidRPr="00AF686A">
        <w:tab/>
        <w:t>добавления в предназначенное для органов по официальному утверждению типа свидетельство некоторой информации в целях облегчения задачи соотнесения этого свидетельства с соответствующей продукцией.</w:t>
      </w:r>
    </w:p>
    <w:p w:rsidR="00A658DB" w:rsidRPr="00AF686A" w:rsidRDefault="00D748CB" w:rsidP="00D748CB">
      <w:pPr>
        <w:spacing w:before="240"/>
        <w:jc w:val="center"/>
        <w:rPr>
          <w:u w:val="single"/>
        </w:rPr>
      </w:pPr>
      <w:r w:rsidRPr="00AF686A">
        <w:rPr>
          <w:u w:val="single"/>
        </w:rPr>
        <w:tab/>
      </w:r>
      <w:r w:rsidRPr="00AF686A">
        <w:rPr>
          <w:u w:val="single"/>
        </w:rPr>
        <w:tab/>
      </w:r>
      <w:r w:rsidRPr="00AF686A">
        <w:rPr>
          <w:u w:val="single"/>
        </w:rPr>
        <w:tab/>
      </w:r>
    </w:p>
    <w:sectPr w:rsidR="00A658DB" w:rsidRPr="00AF686A" w:rsidSect="004D63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B29" w:rsidRDefault="00007B29" w:rsidP="00B471C5">
      <w:r>
        <w:separator/>
      </w:r>
    </w:p>
  </w:endnote>
  <w:endnote w:type="continuationSeparator" w:id="0">
    <w:p w:rsidR="00007B29" w:rsidRDefault="00007B29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29" w:rsidRPr="009A6F4A" w:rsidRDefault="00007B29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B21FE9">
      <w:rPr>
        <w:b/>
        <w:noProof/>
        <w:sz w:val="18"/>
        <w:szCs w:val="18"/>
      </w:rPr>
      <w:t>8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DB5733" w:rsidRPr="00DB5733">
      <w:rPr>
        <w:lang w:val="en-US"/>
      </w:rPr>
      <w:t>11605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29" w:rsidRPr="009A6F4A" w:rsidRDefault="00007B29" w:rsidP="007005EE">
    <w:pPr>
      <w:pStyle w:val="Footer"/>
      <w:rPr>
        <w:lang w:val="en-US"/>
      </w:rPr>
    </w:pPr>
    <w:r>
      <w:rPr>
        <w:lang w:val="en-US"/>
      </w:rPr>
      <w:t>GE.16-</w:t>
    </w:r>
    <w:r w:rsidR="00DB5733" w:rsidRPr="00DB5733">
      <w:rPr>
        <w:lang w:val="en-US"/>
      </w:rPr>
      <w:t>11605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B21FE9">
      <w:rPr>
        <w:b/>
        <w:noProof/>
        <w:sz w:val="18"/>
        <w:szCs w:val="18"/>
      </w:rPr>
      <w:t>7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007B29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007B29" w:rsidRPr="00DB5733" w:rsidRDefault="00007B29" w:rsidP="00007B29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 w:rsidR="00DB5733" w:rsidRPr="00DB5733">
            <w:rPr>
              <w:lang w:val="en-US"/>
            </w:rPr>
            <w:t>11605</w:t>
          </w:r>
          <w:r w:rsidRPr="001C3ABC">
            <w:rPr>
              <w:lang w:val="en-US"/>
            </w:rPr>
            <w:t xml:space="preserve"> (R)</w:t>
          </w:r>
          <w:r w:rsidR="00DB5733">
            <w:t xml:space="preserve">  210716  210716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007B29" w:rsidRDefault="00007B29" w:rsidP="00007B29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007B29" w:rsidRDefault="00703FAA" w:rsidP="00007B29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83565" cy="583565"/>
                <wp:effectExtent l="0" t="0" r="6985" b="6985"/>
                <wp:docPr id="3" name="Рисунок 3" descr="http://undocs.org/m2/QRCode.ashx?DS=ECE/TRANS/WP.29/GRRF/2016/37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RF/2016/37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56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07B29" w:rsidRPr="00797A78" w:rsidTr="00007B29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007B29" w:rsidRPr="00DB5733" w:rsidRDefault="00DB5733" w:rsidP="00007B29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DB573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DB573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B573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DB573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B573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B573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DB573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DB573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DB573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007B29" w:rsidRDefault="00007B29" w:rsidP="00007B29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007B29" w:rsidRDefault="00007B29" w:rsidP="00007B29"/>
      </w:tc>
    </w:tr>
  </w:tbl>
  <w:p w:rsidR="00007B29" w:rsidRPr="007005EE" w:rsidRDefault="00007B29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B29" w:rsidRPr="009141DC" w:rsidRDefault="00007B29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007B29" w:rsidRPr="00D1261C" w:rsidRDefault="00007B29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EF4ED9" w:rsidRPr="00EF4ED9" w:rsidRDefault="00EF4ED9">
      <w:pPr>
        <w:pStyle w:val="FootnoteText"/>
        <w:rPr>
          <w:lang w:val="ru-RU"/>
        </w:rPr>
      </w:pPr>
      <w:r>
        <w:tab/>
      </w:r>
      <w:r w:rsidRPr="00EF4ED9">
        <w:rPr>
          <w:rStyle w:val="FootnoteReference"/>
          <w:vertAlign w:val="baseline"/>
          <w:lang w:val="ru-RU"/>
        </w:rPr>
        <w:t>*</w:t>
      </w:r>
      <w:r w:rsidRPr="00EF4ED9">
        <w:rPr>
          <w:lang w:val="ru-RU"/>
        </w:rPr>
        <w:t xml:space="preserve"> </w:t>
      </w:r>
      <w:r w:rsidRPr="00EF4ED9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EF4ED9">
        <w:rPr>
          <w:lang w:val="ru-RU"/>
        </w:rPr>
        <w:br/>
        <w:t>на 2016–2017 годы (ECE/TRANS/254, пункт 159, и ECE/TRANS/2016/28/Add.1,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29" w:rsidRPr="00DB5733" w:rsidRDefault="00DB5733">
    <w:pPr>
      <w:pStyle w:val="Header"/>
      <w:rPr>
        <w:lang w:val="ru-RU"/>
      </w:rPr>
    </w:pPr>
    <w:r w:rsidRPr="00DB5733">
      <w:rPr>
        <w:lang w:val="ru-RU"/>
      </w:rPr>
      <w:t>ECE/TRANS/WP.29/GRRF/2016/37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29" w:rsidRPr="004D639B" w:rsidRDefault="00DB5733" w:rsidP="007005EE">
    <w:pPr>
      <w:pStyle w:val="Header"/>
      <w:jc w:val="right"/>
      <w:rPr>
        <w:lang w:val="en-US"/>
      </w:rPr>
    </w:pPr>
    <w:r w:rsidRPr="00DB5733">
      <w:rPr>
        <w:lang w:val="en-US"/>
      </w:rPr>
      <w:t>ECE/TRANS/WP.29/GRRF/2016/37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733" w:rsidRDefault="00DB5733" w:rsidP="00DB573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29"/>
    <w:rsid w:val="000074E5"/>
    <w:rsid w:val="00007B29"/>
    <w:rsid w:val="000450D1"/>
    <w:rsid w:val="0004683A"/>
    <w:rsid w:val="000B1FD5"/>
    <w:rsid w:val="000D607F"/>
    <w:rsid w:val="000F2A4F"/>
    <w:rsid w:val="0010197D"/>
    <w:rsid w:val="00141837"/>
    <w:rsid w:val="0018097E"/>
    <w:rsid w:val="001B7BFA"/>
    <w:rsid w:val="001D4CF7"/>
    <w:rsid w:val="00203F84"/>
    <w:rsid w:val="00275188"/>
    <w:rsid w:val="0028687D"/>
    <w:rsid w:val="002B091C"/>
    <w:rsid w:val="002B3D40"/>
    <w:rsid w:val="002D0CCB"/>
    <w:rsid w:val="002D700C"/>
    <w:rsid w:val="00345C79"/>
    <w:rsid w:val="00366A39"/>
    <w:rsid w:val="00391B75"/>
    <w:rsid w:val="003D2172"/>
    <w:rsid w:val="00416298"/>
    <w:rsid w:val="004538B1"/>
    <w:rsid w:val="0046090B"/>
    <w:rsid w:val="0048005C"/>
    <w:rsid w:val="004805E6"/>
    <w:rsid w:val="004D639B"/>
    <w:rsid w:val="004E242B"/>
    <w:rsid w:val="00535FD7"/>
    <w:rsid w:val="0054128D"/>
    <w:rsid w:val="00542411"/>
    <w:rsid w:val="00544379"/>
    <w:rsid w:val="00544D0F"/>
    <w:rsid w:val="00566944"/>
    <w:rsid w:val="005D56BF"/>
    <w:rsid w:val="0062027E"/>
    <w:rsid w:val="00643644"/>
    <w:rsid w:val="00665D8D"/>
    <w:rsid w:val="006A7A3B"/>
    <w:rsid w:val="006B6B57"/>
    <w:rsid w:val="006D3AB4"/>
    <w:rsid w:val="006F49F1"/>
    <w:rsid w:val="006F791E"/>
    <w:rsid w:val="007005EE"/>
    <w:rsid w:val="00703FAA"/>
    <w:rsid w:val="00705394"/>
    <w:rsid w:val="00743F62"/>
    <w:rsid w:val="00756190"/>
    <w:rsid w:val="00760D3A"/>
    <w:rsid w:val="00773BA8"/>
    <w:rsid w:val="00783CB5"/>
    <w:rsid w:val="007A1F42"/>
    <w:rsid w:val="007D76DD"/>
    <w:rsid w:val="00821C67"/>
    <w:rsid w:val="00826D95"/>
    <w:rsid w:val="00860D6E"/>
    <w:rsid w:val="008717E8"/>
    <w:rsid w:val="00872B73"/>
    <w:rsid w:val="008D01AE"/>
    <w:rsid w:val="008E0423"/>
    <w:rsid w:val="009141DC"/>
    <w:rsid w:val="009174A1"/>
    <w:rsid w:val="00970A51"/>
    <w:rsid w:val="009851BF"/>
    <w:rsid w:val="0098674D"/>
    <w:rsid w:val="00997ACA"/>
    <w:rsid w:val="009D0FE2"/>
    <w:rsid w:val="009E2886"/>
    <w:rsid w:val="009E6039"/>
    <w:rsid w:val="00A03FB7"/>
    <w:rsid w:val="00A0541B"/>
    <w:rsid w:val="00A20CF8"/>
    <w:rsid w:val="00A35C2E"/>
    <w:rsid w:val="00A5090C"/>
    <w:rsid w:val="00A55C56"/>
    <w:rsid w:val="00A658DB"/>
    <w:rsid w:val="00A75A11"/>
    <w:rsid w:val="00A9606E"/>
    <w:rsid w:val="00AA1586"/>
    <w:rsid w:val="00AD7EAD"/>
    <w:rsid w:val="00AF686A"/>
    <w:rsid w:val="00B21FE9"/>
    <w:rsid w:val="00B35A32"/>
    <w:rsid w:val="00B432C6"/>
    <w:rsid w:val="00B471C5"/>
    <w:rsid w:val="00B6474A"/>
    <w:rsid w:val="00B65D9E"/>
    <w:rsid w:val="00B92E74"/>
    <w:rsid w:val="00BB1D67"/>
    <w:rsid w:val="00BE0402"/>
    <w:rsid w:val="00BE1742"/>
    <w:rsid w:val="00C15D4F"/>
    <w:rsid w:val="00C23FB7"/>
    <w:rsid w:val="00C365D6"/>
    <w:rsid w:val="00C52B81"/>
    <w:rsid w:val="00C603B7"/>
    <w:rsid w:val="00CA3C2C"/>
    <w:rsid w:val="00CF1E81"/>
    <w:rsid w:val="00D1261C"/>
    <w:rsid w:val="00D1292A"/>
    <w:rsid w:val="00D26030"/>
    <w:rsid w:val="00D4269D"/>
    <w:rsid w:val="00D61912"/>
    <w:rsid w:val="00D748CB"/>
    <w:rsid w:val="00D75DCE"/>
    <w:rsid w:val="00DB3775"/>
    <w:rsid w:val="00DB450F"/>
    <w:rsid w:val="00DB5733"/>
    <w:rsid w:val="00DD35AC"/>
    <w:rsid w:val="00DD479F"/>
    <w:rsid w:val="00DD5595"/>
    <w:rsid w:val="00DE23E0"/>
    <w:rsid w:val="00E15E48"/>
    <w:rsid w:val="00E56C62"/>
    <w:rsid w:val="00EB0723"/>
    <w:rsid w:val="00EB2957"/>
    <w:rsid w:val="00EE6F37"/>
    <w:rsid w:val="00EF4ED9"/>
    <w:rsid w:val="00F1599F"/>
    <w:rsid w:val="00F31EF2"/>
    <w:rsid w:val="00F74383"/>
    <w:rsid w:val="00F83F20"/>
    <w:rsid w:val="00FB6C6D"/>
    <w:rsid w:val="00FD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1F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E9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1F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E9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C2D1C-74F4-4539-86BC-8C31B1A6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2048</Words>
  <Characters>11675</Characters>
  <Application>Microsoft Office Word</Application>
  <DocSecurity>4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Stepanova</dc:creator>
  <cp:lastModifiedBy>Benedicte Boudol</cp:lastModifiedBy>
  <cp:revision>2</cp:revision>
  <cp:lastPrinted>2016-07-21T16:19:00Z</cp:lastPrinted>
  <dcterms:created xsi:type="dcterms:W3CDTF">2016-08-04T12:45:00Z</dcterms:created>
  <dcterms:modified xsi:type="dcterms:W3CDTF">2016-08-04T12:45:00Z</dcterms:modified>
</cp:coreProperties>
</file>