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82335C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82335C" w:rsidRDefault="00F35BAF" w:rsidP="0072194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82335C" w:rsidRDefault="00F35BAF" w:rsidP="00892A2F">
            <w:pPr>
              <w:spacing w:after="80" w:line="300" w:lineRule="exact"/>
              <w:rPr>
                <w:sz w:val="28"/>
              </w:rPr>
            </w:pPr>
            <w:r w:rsidRPr="0082335C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82335C" w:rsidRDefault="0072194E" w:rsidP="0072194E">
            <w:pPr>
              <w:jc w:val="right"/>
            </w:pPr>
            <w:r w:rsidRPr="0082335C">
              <w:rPr>
                <w:sz w:val="40"/>
              </w:rPr>
              <w:t>ECE</w:t>
            </w:r>
            <w:r w:rsidRPr="0082335C">
              <w:t>/TRANS/WP.29/GRRF/2016/47</w:t>
            </w:r>
          </w:p>
        </w:tc>
      </w:tr>
      <w:tr w:rsidR="00F35BAF" w:rsidRPr="0082335C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2335C" w:rsidRDefault="00F35BAF" w:rsidP="00892A2F">
            <w:pPr>
              <w:spacing w:before="120"/>
              <w:jc w:val="center"/>
            </w:pPr>
            <w:r w:rsidRPr="0082335C">
              <w:rPr>
                <w:noProof/>
                <w:lang w:val="fr-FR" w:eastAsia="fr-FR"/>
              </w:rPr>
              <w:drawing>
                <wp:inline distT="0" distB="0" distL="0" distR="0" wp14:anchorId="38FB6B5B" wp14:editId="205254B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82335C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2335C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2335C" w:rsidRDefault="0072194E" w:rsidP="00892A2F">
            <w:pPr>
              <w:spacing w:before="240"/>
            </w:pPr>
            <w:r w:rsidRPr="0082335C">
              <w:t>Distr. générale</w:t>
            </w:r>
          </w:p>
          <w:p w:rsidR="0072194E" w:rsidRPr="0082335C" w:rsidRDefault="0072194E" w:rsidP="0072194E">
            <w:pPr>
              <w:spacing w:line="240" w:lineRule="exact"/>
            </w:pPr>
            <w:r w:rsidRPr="0082335C">
              <w:t>8 juillet 2016</w:t>
            </w:r>
          </w:p>
          <w:p w:rsidR="0072194E" w:rsidRPr="0082335C" w:rsidRDefault="0072194E" w:rsidP="0072194E">
            <w:pPr>
              <w:spacing w:line="240" w:lineRule="exact"/>
            </w:pPr>
            <w:r w:rsidRPr="0082335C">
              <w:t>Français</w:t>
            </w:r>
          </w:p>
          <w:p w:rsidR="0072194E" w:rsidRPr="0082335C" w:rsidRDefault="0072194E" w:rsidP="0072194E">
            <w:pPr>
              <w:spacing w:line="240" w:lineRule="exact"/>
            </w:pPr>
            <w:r w:rsidRPr="0082335C">
              <w:t>Original : anglais</w:t>
            </w:r>
          </w:p>
        </w:tc>
      </w:tr>
    </w:tbl>
    <w:p w:rsidR="007F20FA" w:rsidRPr="0082335C" w:rsidRDefault="007F20FA" w:rsidP="007F20FA">
      <w:pPr>
        <w:spacing w:before="120"/>
        <w:rPr>
          <w:b/>
          <w:sz w:val="28"/>
          <w:szCs w:val="28"/>
        </w:rPr>
      </w:pPr>
      <w:r w:rsidRPr="0082335C">
        <w:rPr>
          <w:b/>
          <w:sz w:val="28"/>
          <w:szCs w:val="28"/>
        </w:rPr>
        <w:t>Commission économique pour l</w:t>
      </w:r>
      <w:r w:rsidR="00EB018D">
        <w:rPr>
          <w:b/>
          <w:sz w:val="28"/>
          <w:szCs w:val="28"/>
        </w:rPr>
        <w:t>’</w:t>
      </w:r>
      <w:r w:rsidRPr="0082335C">
        <w:rPr>
          <w:b/>
          <w:sz w:val="28"/>
          <w:szCs w:val="28"/>
        </w:rPr>
        <w:t>Europe</w:t>
      </w:r>
    </w:p>
    <w:p w:rsidR="007F20FA" w:rsidRPr="0082335C" w:rsidRDefault="007F20FA" w:rsidP="007F20FA">
      <w:pPr>
        <w:spacing w:before="120"/>
        <w:rPr>
          <w:sz w:val="28"/>
          <w:szCs w:val="28"/>
        </w:rPr>
      </w:pPr>
      <w:r w:rsidRPr="0082335C">
        <w:rPr>
          <w:sz w:val="28"/>
          <w:szCs w:val="28"/>
        </w:rPr>
        <w:t>Comité des transports intérieurs</w:t>
      </w:r>
    </w:p>
    <w:p w:rsidR="0072194E" w:rsidRPr="0082335C" w:rsidRDefault="0072194E" w:rsidP="00AF0CB5">
      <w:pPr>
        <w:spacing w:before="120"/>
        <w:rPr>
          <w:b/>
          <w:sz w:val="24"/>
          <w:szCs w:val="24"/>
        </w:rPr>
      </w:pPr>
      <w:r w:rsidRPr="0082335C">
        <w:rPr>
          <w:b/>
          <w:sz w:val="24"/>
          <w:szCs w:val="24"/>
        </w:rPr>
        <w:t>Forum mondial de l</w:t>
      </w:r>
      <w:r w:rsidR="00EB018D">
        <w:rPr>
          <w:b/>
          <w:sz w:val="24"/>
          <w:szCs w:val="24"/>
        </w:rPr>
        <w:t>’</w:t>
      </w:r>
      <w:r w:rsidRPr="0082335C">
        <w:rPr>
          <w:b/>
          <w:sz w:val="24"/>
          <w:szCs w:val="24"/>
        </w:rPr>
        <w:t>harmonisation</w:t>
      </w:r>
      <w:r w:rsidRPr="0082335C">
        <w:rPr>
          <w:b/>
          <w:sz w:val="24"/>
          <w:szCs w:val="24"/>
        </w:rPr>
        <w:br/>
        <w:t>des Règlements concernant les véhicules</w:t>
      </w:r>
    </w:p>
    <w:p w:rsidR="0072194E" w:rsidRPr="0082335C" w:rsidRDefault="0072194E" w:rsidP="00257168">
      <w:pPr>
        <w:spacing w:before="120" w:after="120" w:line="240" w:lineRule="exact"/>
        <w:rPr>
          <w:b/>
        </w:rPr>
      </w:pPr>
      <w:r w:rsidRPr="0082335C">
        <w:rPr>
          <w:b/>
        </w:rPr>
        <w:t>Groupe de travail en matière de roulement et de freinage</w:t>
      </w:r>
    </w:p>
    <w:p w:rsidR="0072194E" w:rsidRPr="0082335C" w:rsidRDefault="0072194E" w:rsidP="00257168">
      <w:pPr>
        <w:spacing w:before="120" w:line="240" w:lineRule="exact"/>
        <w:rPr>
          <w:b/>
        </w:rPr>
      </w:pPr>
      <w:r w:rsidRPr="0082335C">
        <w:rPr>
          <w:b/>
        </w:rPr>
        <w:t>Quatre-vingt-deuxième</w:t>
      </w:r>
      <w:r w:rsidRPr="0082335C">
        <w:t xml:space="preserve"> </w:t>
      </w:r>
      <w:r w:rsidRPr="0082335C">
        <w:rPr>
          <w:b/>
        </w:rPr>
        <w:t>session</w:t>
      </w:r>
    </w:p>
    <w:p w:rsidR="0072194E" w:rsidRPr="0082335C" w:rsidRDefault="0072194E" w:rsidP="00257168">
      <w:pPr>
        <w:spacing w:line="240" w:lineRule="exact"/>
      </w:pPr>
      <w:r w:rsidRPr="0082335C">
        <w:t>Genève, 20-23 septembre 2016</w:t>
      </w:r>
    </w:p>
    <w:p w:rsidR="0072194E" w:rsidRPr="0082335C" w:rsidRDefault="0072194E" w:rsidP="00257168">
      <w:pPr>
        <w:spacing w:line="240" w:lineRule="exact"/>
      </w:pPr>
      <w:r w:rsidRPr="0082335C">
        <w:t>Point 7 e) de l</w:t>
      </w:r>
      <w:r w:rsidR="00EB018D">
        <w:t>’</w:t>
      </w:r>
      <w:r w:rsidRPr="0082335C">
        <w:t>ordre du jour provisoire</w:t>
      </w:r>
    </w:p>
    <w:p w:rsidR="00F9573C" w:rsidRPr="0082335C" w:rsidRDefault="0072194E" w:rsidP="00AF0CB5">
      <w:pPr>
        <w:rPr>
          <w:b/>
        </w:rPr>
      </w:pPr>
      <w:r w:rsidRPr="0082335C">
        <w:rPr>
          <w:b/>
        </w:rPr>
        <w:t xml:space="preserve">Pneumatiques − Règlement </w:t>
      </w:r>
      <w:r w:rsidRPr="0082335C">
        <w:rPr>
          <w:rFonts w:eastAsia="MS Mincho"/>
          <w:b/>
          <w:szCs w:val="22"/>
        </w:rPr>
        <w:t>n</w:t>
      </w:r>
      <w:r w:rsidRPr="0082335C">
        <w:rPr>
          <w:rFonts w:eastAsia="MS Mincho"/>
          <w:b/>
          <w:szCs w:val="22"/>
          <w:vertAlign w:val="superscript"/>
        </w:rPr>
        <w:t>o</w:t>
      </w:r>
      <w:r w:rsidRPr="0082335C">
        <w:rPr>
          <w:b/>
        </w:rPr>
        <w:t> 106</w:t>
      </w:r>
    </w:p>
    <w:p w:rsidR="0072194E" w:rsidRPr="0082335C" w:rsidRDefault="0072194E" w:rsidP="0072194E">
      <w:pPr>
        <w:pStyle w:val="HChG"/>
      </w:pPr>
      <w:r w:rsidRPr="0082335C">
        <w:tab/>
      </w:r>
      <w:r w:rsidRPr="0082335C">
        <w:tab/>
        <w:t>Proposition d</w:t>
      </w:r>
      <w:r w:rsidR="00EB018D">
        <w:t>’</w:t>
      </w:r>
      <w:r w:rsidRPr="0082335C">
        <w:t xml:space="preserve">amendements au Règlement </w:t>
      </w:r>
      <w:r w:rsidRPr="0082335C">
        <w:rPr>
          <w:rFonts w:eastAsia="MS Mincho"/>
          <w:szCs w:val="22"/>
        </w:rPr>
        <w:t>n</w:t>
      </w:r>
      <w:r w:rsidRPr="0082335C">
        <w:rPr>
          <w:rFonts w:eastAsia="MS Mincho"/>
          <w:szCs w:val="22"/>
          <w:vertAlign w:val="superscript"/>
        </w:rPr>
        <w:t>o</w:t>
      </w:r>
      <w:r w:rsidRPr="0082335C">
        <w:t> 106 (Pneumatiques pour véhicules agricoles)</w:t>
      </w:r>
    </w:p>
    <w:p w:rsidR="0072194E" w:rsidRPr="0082335C" w:rsidRDefault="0072194E" w:rsidP="0072194E">
      <w:pPr>
        <w:pStyle w:val="H1G"/>
        <w:rPr>
          <w:b w:val="0"/>
          <w:sz w:val="20"/>
        </w:rPr>
      </w:pPr>
      <w:r w:rsidRPr="0082335C">
        <w:tab/>
      </w:r>
      <w:r w:rsidRPr="0082335C">
        <w:tab/>
        <w:t>Communication des experts de l</w:t>
      </w:r>
      <w:r w:rsidR="00EB018D">
        <w:t>’</w:t>
      </w:r>
      <w:r w:rsidRPr="0082335C">
        <w:t>Organisation technique européenne</w:t>
      </w:r>
      <w:r w:rsidR="00136464" w:rsidRPr="0082335C">
        <w:br/>
      </w:r>
      <w:r w:rsidRPr="0082335C">
        <w:t>du pneumatique et de la jante</w:t>
      </w:r>
      <w:r w:rsidRPr="0082335C">
        <w:rPr>
          <w:b w:val="0"/>
          <w:sz w:val="20"/>
        </w:rPr>
        <w:footnoteReference w:customMarkFollows="1" w:id="2"/>
        <w:t>*</w:t>
      </w:r>
    </w:p>
    <w:p w:rsidR="00136464" w:rsidRPr="0082335C" w:rsidRDefault="00136464" w:rsidP="00136464">
      <w:pPr>
        <w:pStyle w:val="SingleTxtG"/>
        <w:ind w:firstLine="567"/>
      </w:pPr>
      <w:r w:rsidRPr="0082335C">
        <w:t>Le texte reproduit ci-après, établi par les experts de l</w:t>
      </w:r>
      <w:r w:rsidR="00EB018D">
        <w:t>’</w:t>
      </w:r>
      <w:r w:rsidRPr="0082335C">
        <w:t>Organisation technique européenne du pneumatique et de la jante (ETRTO), a pour objet de proposer de transférer le contenu technique de l</w:t>
      </w:r>
      <w:r w:rsidR="00EB018D">
        <w:t>’</w:t>
      </w:r>
      <w:r w:rsidRPr="0082335C">
        <w:t>annexe 5 dans un</w:t>
      </w:r>
      <w:r w:rsidRPr="0082335C">
        <w:rPr>
          <w:bCs/>
        </w:rPr>
        <w:t xml:space="preserve">e nouvelle Résolution </w:t>
      </w:r>
      <w:r w:rsidRPr="0082335C">
        <w:t xml:space="preserve">proposée </w:t>
      </w:r>
      <w:r w:rsidRPr="0082335C">
        <w:rPr>
          <w:bCs/>
        </w:rPr>
        <w:t xml:space="preserve">sur les </w:t>
      </w:r>
      <w:r w:rsidRPr="0082335C">
        <w:t>dimensions des pneumatiques présentée dans le document ECE/TRANS/WP.29/GRRF/</w:t>
      </w:r>
      <w:r w:rsidRPr="0082335C">
        <w:br/>
        <w:t>2016/46.</w:t>
      </w:r>
    </w:p>
    <w:p w:rsidR="00136464" w:rsidRPr="0082335C" w:rsidRDefault="00136464" w:rsidP="00136464">
      <w:pPr>
        <w:pStyle w:val="HChG"/>
      </w:pPr>
      <w:r w:rsidRPr="0082335C">
        <w:br w:type="page"/>
      </w:r>
      <w:r w:rsidRPr="0082335C">
        <w:lastRenderedPageBreak/>
        <w:tab/>
        <w:t>I.</w:t>
      </w:r>
      <w:r w:rsidRPr="0082335C">
        <w:tab/>
        <w:t>Proposition</w:t>
      </w:r>
    </w:p>
    <w:p w:rsidR="00136464" w:rsidRPr="0082335C" w:rsidRDefault="00136464" w:rsidP="00136464">
      <w:pPr>
        <w:pStyle w:val="para"/>
        <w:ind w:left="1134" w:firstLine="0"/>
        <w:rPr>
          <w:i/>
          <w:lang w:val="fr-CH"/>
        </w:rPr>
      </w:pPr>
      <w:r w:rsidRPr="0082335C">
        <w:rPr>
          <w:i/>
          <w:lang w:val="fr-CH"/>
        </w:rPr>
        <w:t>Annexe 5</w:t>
      </w:r>
      <w:r w:rsidRPr="0082335C">
        <w:rPr>
          <w:lang w:val="fr-CH"/>
        </w:rPr>
        <w:t>,</w:t>
      </w:r>
    </w:p>
    <w:p w:rsidR="00136464" w:rsidRPr="0082335C" w:rsidRDefault="0082335C" w:rsidP="00136464">
      <w:pPr>
        <w:pStyle w:val="para"/>
        <w:ind w:left="1134" w:firstLine="0"/>
        <w:rPr>
          <w:lang w:val="fr-CH"/>
        </w:rPr>
      </w:pPr>
      <w:r w:rsidRPr="0082335C">
        <w:rPr>
          <w:i/>
          <w:lang w:val="fr-CH"/>
        </w:rPr>
        <w:t>T</w:t>
      </w:r>
      <w:r w:rsidR="00136464" w:rsidRPr="0082335C">
        <w:rPr>
          <w:i/>
          <w:lang w:val="fr-CH"/>
        </w:rPr>
        <w:t>ableaux 1 à 9</w:t>
      </w:r>
      <w:r w:rsidR="00136464" w:rsidRPr="0082335C">
        <w:rPr>
          <w:lang w:val="fr-CH"/>
        </w:rPr>
        <w:t>, supprimer.</w:t>
      </w:r>
    </w:p>
    <w:p w:rsidR="00136464" w:rsidRPr="0082335C" w:rsidRDefault="00136464" w:rsidP="00136464">
      <w:pPr>
        <w:pStyle w:val="SingleTxtG"/>
      </w:pPr>
      <w:r w:rsidRPr="0082335C">
        <w:rPr>
          <w:i/>
        </w:rPr>
        <w:t>Ajouter un nouveau paragraphe 1</w:t>
      </w:r>
      <w:r w:rsidRPr="0082335C">
        <w:t>, comme suit</w:t>
      </w:r>
      <w:r w:rsidR="0082335C" w:rsidRPr="0082335C">
        <w:t> </w:t>
      </w:r>
      <w:r w:rsidRPr="0082335C">
        <w:t>:</w:t>
      </w:r>
    </w:p>
    <w:p w:rsidR="00136464" w:rsidRPr="0082335C" w:rsidRDefault="0082335C" w:rsidP="0082335C">
      <w:pPr>
        <w:pStyle w:val="SingleTxtG"/>
        <w:ind w:left="2268" w:hanging="1134"/>
      </w:pPr>
      <w:bookmarkStart w:id="1" w:name="_Toc365964494"/>
      <w:r w:rsidRPr="0082335C">
        <w:t>« </w:t>
      </w:r>
      <w:r w:rsidR="00136464" w:rsidRPr="0082335C">
        <w:rPr>
          <w:b/>
        </w:rPr>
        <w:t>1.</w:t>
      </w:r>
      <w:r w:rsidR="00136464" w:rsidRPr="0082335C">
        <w:rPr>
          <w:b/>
        </w:rPr>
        <w:tab/>
        <w:t xml:space="preserve">Les spécifications concernant la jante théorique, le diamètre extérieur et largeur nominale du boudin des pneumatiques de certaines désignations de dimension sont formulées </w:t>
      </w:r>
      <w:bookmarkEnd w:id="1"/>
      <w:r w:rsidR="00136464" w:rsidRPr="0082335C">
        <w:rPr>
          <w:b/>
        </w:rPr>
        <w:t>dans le document [ECE/… (</w:t>
      </w:r>
      <w:r w:rsidR="00136464" w:rsidRPr="0082335C">
        <w:rPr>
          <w:b/>
          <w:bCs/>
        </w:rPr>
        <w:t>Résolution sur les dimensions des pneumatiques</w:t>
      </w:r>
      <w:r w:rsidR="00136464" w:rsidRPr="0082335C">
        <w:rPr>
          <w:b/>
        </w:rPr>
        <w:t>)]</w:t>
      </w:r>
      <w:r w:rsidRPr="0082335C">
        <w:t> ».</w:t>
      </w:r>
    </w:p>
    <w:p w:rsidR="0082335C" w:rsidRPr="0082335C" w:rsidRDefault="0082335C" w:rsidP="0082335C">
      <w:pPr>
        <w:pStyle w:val="HChG"/>
      </w:pPr>
      <w:r w:rsidRPr="0082335C">
        <w:tab/>
        <w:t>II.</w:t>
      </w:r>
      <w:r w:rsidRPr="0082335C">
        <w:tab/>
        <w:t>Justification</w:t>
      </w:r>
    </w:p>
    <w:p w:rsidR="0082335C" w:rsidRPr="0082335C" w:rsidRDefault="0082335C" w:rsidP="0082335C">
      <w:pPr>
        <w:pStyle w:val="SingleTxtG"/>
        <w:ind w:firstLine="567"/>
      </w:pPr>
      <w:r w:rsidRPr="0082335C">
        <w:t xml:space="preserve">Le Règlement </w:t>
      </w:r>
      <w:r w:rsidRPr="0082335C">
        <w:rPr>
          <w:rFonts w:eastAsia="MS Mincho"/>
          <w:szCs w:val="22"/>
        </w:rPr>
        <w:t>n</w:t>
      </w:r>
      <w:r w:rsidRPr="0082335C">
        <w:rPr>
          <w:rFonts w:eastAsia="MS Mincho"/>
          <w:szCs w:val="22"/>
          <w:vertAlign w:val="superscript"/>
        </w:rPr>
        <w:t>o</w:t>
      </w:r>
      <w:r w:rsidRPr="0082335C">
        <w:t> 106 énonce des caractéristiques des dimensions normalisées de pneumatiques qu</w:t>
      </w:r>
      <w:r w:rsidR="00EB018D">
        <w:t>’</w:t>
      </w:r>
      <w:r w:rsidRPr="0082335C">
        <w:t>il serait nécessaire d</w:t>
      </w:r>
      <w:r w:rsidR="00EB018D">
        <w:t>’</w:t>
      </w:r>
      <w:r w:rsidRPr="0082335C">
        <w:t>actualiser, sur beaucoup de points, pour tenir compte du progrès technique. Afin d</w:t>
      </w:r>
      <w:r w:rsidR="00EB018D">
        <w:t>’</w:t>
      </w:r>
      <w:r w:rsidRPr="0082335C">
        <w:t>accélérer le processus de mise à jour du Règlement et limiter le nombre d</w:t>
      </w:r>
      <w:r w:rsidR="00EB018D">
        <w:t>’</w:t>
      </w:r>
      <w:r w:rsidRPr="0082335C">
        <w:t>amendements, il est proposé d</w:t>
      </w:r>
      <w:r w:rsidR="00EB018D">
        <w:t>’</w:t>
      </w:r>
      <w:r w:rsidRPr="0082335C">
        <w:t>inclure dans une nouvelle Résolution les dimensions normalisées, se manière à pouvoir faire référence à celle-ci, lorsque le cas se présente, dans l</w:t>
      </w:r>
      <w:r w:rsidR="00EB018D">
        <w:t>’</w:t>
      </w:r>
      <w:r w:rsidRPr="0082335C">
        <w:t>annexe</w:t>
      </w:r>
      <w:r>
        <w:t> </w:t>
      </w:r>
      <w:r w:rsidRPr="0082335C">
        <w:t>5.</w:t>
      </w:r>
    </w:p>
    <w:p w:rsidR="0082335C" w:rsidRPr="0082335C" w:rsidRDefault="0082335C" w:rsidP="0082335C">
      <w:pPr>
        <w:pStyle w:val="SingleTxtG"/>
        <w:spacing w:before="240" w:after="0"/>
        <w:jc w:val="center"/>
        <w:rPr>
          <w:u w:val="single"/>
        </w:rPr>
      </w:pPr>
      <w:r w:rsidRPr="0082335C">
        <w:rPr>
          <w:u w:val="single"/>
        </w:rPr>
        <w:tab/>
      </w:r>
      <w:r w:rsidRPr="0082335C">
        <w:rPr>
          <w:u w:val="single"/>
        </w:rPr>
        <w:tab/>
      </w:r>
      <w:r w:rsidRPr="0082335C">
        <w:rPr>
          <w:u w:val="single"/>
        </w:rPr>
        <w:tab/>
      </w:r>
    </w:p>
    <w:sectPr w:rsidR="0082335C" w:rsidRPr="0082335C" w:rsidSect="007219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6D" w:rsidRDefault="0043386D" w:rsidP="00F95C08">
      <w:pPr>
        <w:spacing w:line="240" w:lineRule="auto"/>
      </w:pPr>
    </w:p>
  </w:endnote>
  <w:endnote w:type="continuationSeparator" w:id="0">
    <w:p w:rsidR="0043386D" w:rsidRPr="00AC3823" w:rsidRDefault="0043386D" w:rsidP="00AC3823">
      <w:pPr>
        <w:pStyle w:val="Pieddepage"/>
      </w:pPr>
    </w:p>
  </w:endnote>
  <w:endnote w:type="continuationNotice" w:id="1">
    <w:p w:rsidR="0043386D" w:rsidRDefault="004338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4E" w:rsidRPr="0072194E" w:rsidRDefault="0072194E" w:rsidP="0072194E">
    <w:pPr>
      <w:pStyle w:val="Pieddepage"/>
      <w:tabs>
        <w:tab w:val="right" w:pos="9638"/>
      </w:tabs>
    </w:pPr>
    <w:r w:rsidRPr="0072194E">
      <w:rPr>
        <w:b/>
        <w:sz w:val="18"/>
      </w:rPr>
      <w:fldChar w:fldCharType="begin"/>
    </w:r>
    <w:r w:rsidRPr="0072194E">
      <w:rPr>
        <w:b/>
        <w:sz w:val="18"/>
      </w:rPr>
      <w:instrText xml:space="preserve"> PAGE  \* MERGEFORMAT </w:instrText>
    </w:r>
    <w:r w:rsidRPr="0072194E">
      <w:rPr>
        <w:b/>
        <w:sz w:val="18"/>
      </w:rPr>
      <w:fldChar w:fldCharType="separate"/>
    </w:r>
    <w:r w:rsidR="00B324FD">
      <w:rPr>
        <w:b/>
        <w:noProof/>
        <w:sz w:val="18"/>
      </w:rPr>
      <w:t>2</w:t>
    </w:r>
    <w:r w:rsidRPr="0072194E">
      <w:rPr>
        <w:b/>
        <w:sz w:val="18"/>
      </w:rPr>
      <w:fldChar w:fldCharType="end"/>
    </w:r>
    <w:r>
      <w:rPr>
        <w:b/>
        <w:sz w:val="18"/>
      </w:rPr>
      <w:tab/>
    </w:r>
    <w:r>
      <w:t>GE.16-11733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4E" w:rsidRPr="0072194E" w:rsidRDefault="0072194E" w:rsidP="0072194E">
    <w:pPr>
      <w:pStyle w:val="Pieddepage"/>
      <w:tabs>
        <w:tab w:val="right" w:pos="9638"/>
      </w:tabs>
      <w:rPr>
        <w:b/>
        <w:sz w:val="18"/>
      </w:rPr>
    </w:pPr>
    <w:r>
      <w:t>GE.16-11733</w:t>
    </w:r>
    <w:r>
      <w:tab/>
    </w:r>
    <w:r w:rsidRPr="0072194E">
      <w:rPr>
        <w:b/>
        <w:sz w:val="18"/>
      </w:rPr>
      <w:fldChar w:fldCharType="begin"/>
    </w:r>
    <w:r w:rsidRPr="0072194E">
      <w:rPr>
        <w:b/>
        <w:sz w:val="18"/>
      </w:rPr>
      <w:instrText xml:space="preserve"> PAGE  \* MERGEFORMAT </w:instrText>
    </w:r>
    <w:r w:rsidRPr="0072194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219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72194E" w:rsidRDefault="0072194E" w:rsidP="0072194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4ED69150" wp14:editId="189194F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16-11733  (F)</w:t>
    </w:r>
    <w:r w:rsidR="00111D3E">
      <w:rPr>
        <w:sz w:val="20"/>
      </w:rPr>
      <w:t xml:space="preserve">    </w:t>
    </w:r>
    <w:r>
      <w:rPr>
        <w:sz w:val="20"/>
      </w:rPr>
      <w:br/>
    </w:r>
    <w:r w:rsidRPr="0072194E">
      <w:rPr>
        <w:rFonts w:ascii="C39T30Lfz" w:hAnsi="C39T30Lfz"/>
        <w:sz w:val="56"/>
      </w:rPr>
      <w:t></w:t>
    </w:r>
    <w:r w:rsidRPr="0072194E">
      <w:rPr>
        <w:rFonts w:ascii="C39T30Lfz" w:hAnsi="C39T30Lfz"/>
        <w:sz w:val="56"/>
      </w:rPr>
      <w:t></w:t>
    </w:r>
    <w:r w:rsidRPr="0072194E">
      <w:rPr>
        <w:rFonts w:ascii="C39T30Lfz" w:hAnsi="C39T30Lfz"/>
        <w:sz w:val="56"/>
      </w:rPr>
      <w:t></w:t>
    </w:r>
    <w:r w:rsidRPr="0072194E">
      <w:rPr>
        <w:rFonts w:ascii="C39T30Lfz" w:hAnsi="C39T30Lfz"/>
        <w:sz w:val="56"/>
      </w:rPr>
      <w:t></w:t>
    </w:r>
    <w:r w:rsidRPr="0072194E">
      <w:rPr>
        <w:rFonts w:ascii="C39T30Lfz" w:hAnsi="C39T30Lfz"/>
        <w:sz w:val="56"/>
      </w:rPr>
      <w:t></w:t>
    </w:r>
    <w:r w:rsidRPr="0072194E">
      <w:rPr>
        <w:rFonts w:ascii="C39T30Lfz" w:hAnsi="C39T30Lfz"/>
        <w:sz w:val="56"/>
      </w:rPr>
      <w:t></w:t>
    </w:r>
    <w:r w:rsidRPr="0072194E">
      <w:rPr>
        <w:rFonts w:ascii="C39T30Lfz" w:hAnsi="C39T30Lfz"/>
        <w:sz w:val="56"/>
      </w:rPr>
      <w:t></w:t>
    </w:r>
    <w:r w:rsidRPr="0072194E">
      <w:rPr>
        <w:rFonts w:ascii="C39T30Lfz" w:hAnsi="C39T30Lfz"/>
        <w:sz w:val="56"/>
      </w:rPr>
      <w:t></w:t>
    </w:r>
    <w:r w:rsidRPr="0072194E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4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6D" w:rsidRPr="00AC3823" w:rsidRDefault="004338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386D" w:rsidRPr="00AC3823" w:rsidRDefault="004338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3386D" w:rsidRPr="00AC3823" w:rsidRDefault="0043386D">
      <w:pPr>
        <w:spacing w:line="240" w:lineRule="auto"/>
        <w:rPr>
          <w:sz w:val="2"/>
          <w:szCs w:val="2"/>
        </w:rPr>
      </w:pPr>
    </w:p>
  </w:footnote>
  <w:footnote w:id="2">
    <w:p w:rsidR="0072194E" w:rsidRPr="00C806E2" w:rsidRDefault="0072194E" w:rsidP="00EB018D">
      <w:pPr>
        <w:pStyle w:val="Notedebasdepage"/>
      </w:pPr>
      <w:r w:rsidRPr="00136464">
        <w:rPr>
          <w:rStyle w:val="Appelnotedebasdep"/>
          <w:sz w:val="20"/>
          <w:vertAlign w:val="baseline"/>
        </w:rPr>
        <w:tab/>
        <w:t>*</w:t>
      </w:r>
      <w:r>
        <w:tab/>
        <w:t>Conformément au programme de travail du Comité des transports intérieurs pour la période 2016-2017 (ECE/TRANS/254, par. 159, et ECE/TRANS/2016/28/Add.1, activité 3.1), le Forum mondial a pour mission d</w:t>
      </w:r>
      <w:r w:rsidR="00EB018D">
        <w:t>’</w:t>
      </w:r>
      <w:r>
        <w:t>élaborer, d</w:t>
      </w:r>
      <w:r w:rsidR="00EB018D">
        <w:t>’</w:t>
      </w:r>
      <w:r>
        <w:t>harmoniser et de mettre à jour les Règlements en vue d</w:t>
      </w:r>
      <w:r w:rsidR="00EB018D">
        <w:t>’</w:t>
      </w:r>
      <w: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4E" w:rsidRPr="0072194E" w:rsidRDefault="0072194E">
    <w:pPr>
      <w:pStyle w:val="En-tte"/>
    </w:pPr>
    <w:r>
      <w:t>ECE/TRANS/WP.29/GRRF/2016/47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4E" w:rsidRPr="0072194E" w:rsidRDefault="0072194E" w:rsidP="0072194E">
    <w:pPr>
      <w:pStyle w:val="En-tte"/>
      <w:jc w:val="right"/>
    </w:pPr>
    <w:r>
      <w:t>ECE/TRANS/WP.29/GRRF/2016/47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88"/>
    <w:rsid w:val="00017F94"/>
    <w:rsid w:val="00023842"/>
    <w:rsid w:val="000334F9"/>
    <w:rsid w:val="0007796D"/>
    <w:rsid w:val="000B7790"/>
    <w:rsid w:val="00111D3E"/>
    <w:rsid w:val="00111F2F"/>
    <w:rsid w:val="00136464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3386D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2194E"/>
    <w:rsid w:val="007A62E6"/>
    <w:rsid w:val="007F20FA"/>
    <w:rsid w:val="0080684C"/>
    <w:rsid w:val="00823088"/>
    <w:rsid w:val="0082335C"/>
    <w:rsid w:val="00871C75"/>
    <w:rsid w:val="008776DC"/>
    <w:rsid w:val="009705C8"/>
    <w:rsid w:val="009C1CF4"/>
    <w:rsid w:val="009F6B74"/>
    <w:rsid w:val="00A30353"/>
    <w:rsid w:val="00A858C3"/>
    <w:rsid w:val="00AC3823"/>
    <w:rsid w:val="00AE323C"/>
    <w:rsid w:val="00AF0CB5"/>
    <w:rsid w:val="00B00181"/>
    <w:rsid w:val="00B00B0D"/>
    <w:rsid w:val="00B324F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B018D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4525D-6497-42C5-899C-EE74327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3646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SingleTxtG"/>
    <w:qFormat/>
    <w:rsid w:val="00136464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ECE/TRANS/WP.29/GRRF/2016/47</vt:lpstr>
    </vt:vector>
  </TitlesOfParts>
  <Company>DCM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ECE/TRANS/WP.29/GRRF/2016/47</dc:title>
  <dc:subject/>
  <dc:creator>Robert Corinne</dc:creator>
  <cp:keywords/>
  <dc:description/>
  <cp:lastModifiedBy>Bénédicte Boudol</cp:lastModifiedBy>
  <cp:revision>2</cp:revision>
  <cp:lastPrinted>2016-08-05T14:19:00Z</cp:lastPrinted>
  <dcterms:created xsi:type="dcterms:W3CDTF">2016-08-08T06:43:00Z</dcterms:created>
  <dcterms:modified xsi:type="dcterms:W3CDTF">2016-08-08T06:43:00Z</dcterms:modified>
</cp:coreProperties>
</file>