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68" w:rsidRPr="00C1687D" w:rsidRDefault="00183C68" w:rsidP="00183C68">
      <w:pPr>
        <w:spacing w:line="60" w:lineRule="exact"/>
        <w:rPr>
          <w:color w:val="010000"/>
          <w:sz w:val="6"/>
        </w:rPr>
        <w:sectPr w:rsidR="00183C68" w:rsidRPr="00C1687D" w:rsidSect="00183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1687D" w:rsidRPr="00C1687D" w:rsidRDefault="00C1687D" w:rsidP="00C168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687D">
        <w:lastRenderedPageBreak/>
        <w:t>Европейская экономическая комиссия</w:t>
      </w:r>
    </w:p>
    <w:p w:rsidR="00C1687D" w:rsidRPr="00C1687D" w:rsidRDefault="00C1687D" w:rsidP="00C168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C1687D" w:rsidRPr="00C1687D" w:rsidRDefault="00C1687D" w:rsidP="00C168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C1687D">
        <w:rPr>
          <w:b w:val="0"/>
          <w:bCs/>
        </w:rPr>
        <w:t>Комитет по внутреннему транспорту</w:t>
      </w:r>
    </w:p>
    <w:p w:rsidR="00C1687D" w:rsidRPr="00C1687D" w:rsidRDefault="00C1687D" w:rsidP="00C168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rPr>
          <w:sz w:val="10"/>
        </w:rPr>
      </w:pPr>
    </w:p>
    <w:p w:rsidR="00C1687D" w:rsidRPr="00C1687D" w:rsidRDefault="00C1687D" w:rsidP="00C168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C1687D">
        <w:t xml:space="preserve">Всемирный форум для согласования правил </w:t>
      </w:r>
      <w:r w:rsidRPr="00C1687D">
        <w:br/>
        <w:t xml:space="preserve">в области транспортных средств </w:t>
      </w: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C1687D">
        <w:rPr>
          <w:b/>
          <w:bCs/>
        </w:rPr>
        <w:t xml:space="preserve">Рабочая группа по вопросам торможения </w:t>
      </w:r>
      <w:r w:rsidRPr="00C1687D">
        <w:rPr>
          <w:b/>
          <w:bCs/>
        </w:rPr>
        <w:br/>
        <w:t>и ходовой части</w:t>
      </w: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C1687D">
        <w:rPr>
          <w:b/>
          <w:bCs/>
        </w:rPr>
        <w:t>Восемьдесят первая сессия</w:t>
      </w: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1687D">
        <w:t xml:space="preserve">Женева, 1−5 февраля 2016 года </w:t>
      </w: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1687D">
        <w:t>Пункт 7 с) предварительной повестки дня</w:t>
      </w:r>
    </w:p>
    <w:p w:rsidR="00C1687D" w:rsidRPr="00C1687D" w:rsidRDefault="00C1687D" w:rsidP="00C1687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C1687D">
        <w:rPr>
          <w:b/>
          <w:bCs/>
        </w:rPr>
        <w:t xml:space="preserve">Шины – Правила № 54 </w:t>
      </w:r>
    </w:p>
    <w:p w:rsidR="00C1687D" w:rsidRPr="00C1687D" w:rsidRDefault="00C1687D" w:rsidP="00C1687D">
      <w:pPr>
        <w:pStyle w:val="SingleTxt"/>
        <w:spacing w:after="0" w:line="120" w:lineRule="exact"/>
        <w:rPr>
          <w:b/>
          <w:sz w:val="10"/>
        </w:rPr>
      </w:pPr>
      <w:bookmarkStart w:id="1" w:name="OLE_LINK2"/>
    </w:p>
    <w:p w:rsidR="00C1687D" w:rsidRPr="00C1687D" w:rsidRDefault="00C1687D" w:rsidP="00C1687D">
      <w:pPr>
        <w:pStyle w:val="SingleTxt"/>
        <w:spacing w:after="0" w:line="120" w:lineRule="exact"/>
        <w:rPr>
          <w:b/>
          <w:sz w:val="10"/>
        </w:rPr>
      </w:pPr>
    </w:p>
    <w:p w:rsidR="00C1687D" w:rsidRPr="00C1687D" w:rsidRDefault="00C1687D" w:rsidP="00C1687D">
      <w:pPr>
        <w:pStyle w:val="SingleTxt"/>
        <w:spacing w:after="0" w:line="120" w:lineRule="exact"/>
        <w:rPr>
          <w:b/>
          <w:sz w:val="10"/>
        </w:rPr>
      </w:pPr>
    </w:p>
    <w:p w:rsidR="00C1687D" w:rsidRPr="00C1687D" w:rsidRDefault="00C1687D" w:rsidP="00FC03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687D">
        <w:tab/>
      </w:r>
      <w:r w:rsidRPr="00C1687D">
        <w:tab/>
      </w:r>
      <w:bookmarkEnd w:id="1"/>
      <w:r w:rsidRPr="00C1687D">
        <w:t>Предложение по поправке к Правилам № 54 (шины для транспортных средств неиндивидуального пользования и</w:t>
      </w:r>
      <w:r w:rsidR="00FC0356">
        <w:rPr>
          <w:lang w:val="en-US"/>
        </w:rPr>
        <w:t> </w:t>
      </w:r>
      <w:r w:rsidRPr="00C1687D">
        <w:t>их прицепов)</w:t>
      </w:r>
    </w:p>
    <w:p w:rsidR="00C1687D" w:rsidRPr="00C1687D" w:rsidRDefault="00C1687D" w:rsidP="00C1687D">
      <w:pPr>
        <w:pStyle w:val="SingleTxt"/>
        <w:spacing w:after="0" w:line="120" w:lineRule="exact"/>
        <w:rPr>
          <w:b/>
          <w:sz w:val="10"/>
        </w:rPr>
      </w:pPr>
    </w:p>
    <w:p w:rsidR="00C1687D" w:rsidRPr="00FC0356" w:rsidRDefault="00C1687D" w:rsidP="00C1687D">
      <w:pPr>
        <w:pStyle w:val="SingleTxt"/>
        <w:spacing w:after="0" w:line="120" w:lineRule="exact"/>
        <w:rPr>
          <w:b/>
          <w:sz w:val="10"/>
        </w:rPr>
      </w:pPr>
    </w:p>
    <w:p w:rsidR="00C1687D" w:rsidRPr="00C1687D" w:rsidRDefault="00C1687D" w:rsidP="00C168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687D">
        <w:tab/>
      </w:r>
      <w:r w:rsidRPr="00C1687D">
        <w:tab/>
        <w:t>Представлено экспертами от Франции</w:t>
      </w:r>
      <w:r w:rsidRPr="00FC0356">
        <w:rPr>
          <w:b w:val="0"/>
          <w:sz w:val="20"/>
        </w:rPr>
        <w:footnoteReference w:customMarkFollows="1" w:id="1"/>
        <w:sym w:font="Symbol" w:char="F02A"/>
      </w:r>
    </w:p>
    <w:p w:rsidR="00C1687D" w:rsidRPr="00C1687D" w:rsidRDefault="00C1687D" w:rsidP="00C1687D">
      <w:pPr>
        <w:pStyle w:val="SingleTxt"/>
        <w:spacing w:after="0" w:line="120" w:lineRule="exact"/>
        <w:rPr>
          <w:sz w:val="10"/>
        </w:rPr>
      </w:pPr>
    </w:p>
    <w:p w:rsidR="00C1687D" w:rsidRPr="00D37D95" w:rsidRDefault="00C1687D" w:rsidP="00C1687D">
      <w:pPr>
        <w:pStyle w:val="SingleTxt"/>
        <w:spacing w:after="0" w:line="120" w:lineRule="exact"/>
        <w:rPr>
          <w:sz w:val="10"/>
        </w:rPr>
      </w:pPr>
    </w:p>
    <w:p w:rsidR="00C1687D" w:rsidRPr="00C1687D" w:rsidRDefault="00C1687D" w:rsidP="00C1687D">
      <w:pPr>
        <w:pStyle w:val="SingleTxt"/>
      </w:pPr>
      <w:r w:rsidRPr="00C1687D">
        <w:tab/>
        <w:t>Воспроизведенный ниже текст был подготовлен экспертами от Франции в качестве неофициального документа GRRF-80-17. Изменения к нынешнему тексту Правил выделены жирным шрифтом (новые положения) или зачеркиванием (исключенные элементы).</w:t>
      </w:r>
    </w:p>
    <w:p w:rsidR="00C1687D" w:rsidRPr="00C1687D" w:rsidRDefault="00C1687D" w:rsidP="00C1687D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1687D">
        <w:lastRenderedPageBreak/>
        <w:tab/>
        <w:t>I.</w:t>
      </w:r>
      <w:r w:rsidRPr="00C1687D">
        <w:tab/>
        <w:t>Предложение</w:t>
      </w:r>
    </w:p>
    <w:p w:rsidR="00C1687D" w:rsidRPr="00C1687D" w:rsidRDefault="00C1687D" w:rsidP="00C1687D">
      <w:pPr>
        <w:pStyle w:val="SingleTxt"/>
        <w:spacing w:after="0" w:line="120" w:lineRule="exact"/>
        <w:rPr>
          <w:i/>
          <w:sz w:val="10"/>
        </w:rPr>
      </w:pPr>
    </w:p>
    <w:p w:rsidR="00C1687D" w:rsidRPr="00C1687D" w:rsidRDefault="00C1687D" w:rsidP="00C1687D">
      <w:pPr>
        <w:pStyle w:val="SingleTxt"/>
        <w:spacing w:after="0" w:line="120" w:lineRule="exact"/>
        <w:rPr>
          <w:i/>
          <w:sz w:val="10"/>
        </w:rPr>
      </w:pPr>
    </w:p>
    <w:p w:rsidR="00C1687D" w:rsidRPr="00C1687D" w:rsidRDefault="00C1687D" w:rsidP="00C1687D">
      <w:pPr>
        <w:pStyle w:val="SingleTxt"/>
        <w:rPr>
          <w:iCs/>
        </w:rPr>
      </w:pPr>
      <w:r w:rsidRPr="00C1687D">
        <w:rPr>
          <w:i/>
        </w:rPr>
        <w:t>Пункт 3.1.5</w:t>
      </w:r>
      <w:r w:rsidRPr="00C1687D">
        <w:rPr>
          <w:iCs/>
        </w:rPr>
        <w:t xml:space="preserve"> изменить следующим образом:</w:t>
      </w:r>
    </w:p>
    <w:p w:rsidR="00C1687D" w:rsidRPr="00C1687D" w:rsidRDefault="00C1687D" w:rsidP="00C1687D">
      <w:pPr>
        <w:pStyle w:val="SingleTxt"/>
        <w:tabs>
          <w:tab w:val="clear" w:pos="1742"/>
          <w:tab w:val="clear" w:pos="2218"/>
        </w:tabs>
        <w:ind w:left="2419" w:hanging="1152"/>
        <w:rPr>
          <w:b/>
          <w:bCs/>
        </w:rPr>
      </w:pPr>
      <w:r w:rsidRPr="00C1687D">
        <w:t>«3.1.5</w:t>
      </w:r>
      <w:r w:rsidRPr="00C1687D">
        <w:tab/>
        <w:t>надпись M+S, M.S или M&amp;S, если шина относится к категории использования "зимняя шина"</w:t>
      </w:r>
      <w:r w:rsidRPr="00FC0356">
        <w:rPr>
          <w:strike/>
        </w:rPr>
        <w:t>;</w:t>
      </w:r>
      <w:r w:rsidRPr="00C1687D">
        <w:t xml:space="preserve"> </w:t>
      </w:r>
      <w:r w:rsidRPr="00C1687D">
        <w:rPr>
          <w:b/>
          <w:bCs/>
        </w:rPr>
        <w:t>или если шина относится к категории использования "шина специального назначения", когда изготовитель шины заявляет в пункте 4.1.3, что она соответствует определению, приведенному в пункте 2.2.2».</w:t>
      </w:r>
    </w:p>
    <w:p w:rsidR="00C1687D" w:rsidRPr="00C1687D" w:rsidRDefault="00C1687D" w:rsidP="00C1687D">
      <w:pPr>
        <w:pStyle w:val="SingleTxt"/>
        <w:rPr>
          <w:iCs/>
        </w:rPr>
      </w:pPr>
      <w:r w:rsidRPr="00C1687D">
        <w:rPr>
          <w:i/>
        </w:rPr>
        <w:t>Пункт 3.1.12</w:t>
      </w:r>
      <w:r w:rsidRPr="00C1687D">
        <w:rPr>
          <w:iCs/>
        </w:rPr>
        <w:t xml:space="preserve"> изменить следующим образом:</w:t>
      </w:r>
    </w:p>
    <w:p w:rsidR="00C1687D" w:rsidRPr="00C1687D" w:rsidRDefault="00C1687D" w:rsidP="00C1687D">
      <w:pPr>
        <w:pStyle w:val="SingleTxt"/>
        <w:tabs>
          <w:tab w:val="clear" w:pos="1742"/>
          <w:tab w:val="clear" w:pos="2218"/>
        </w:tabs>
        <w:ind w:left="2419" w:hanging="1152"/>
        <w:rPr>
          <w:b/>
          <w:bCs/>
        </w:rPr>
      </w:pPr>
      <w:r w:rsidRPr="00C1687D">
        <w:t>«3.1.12</w:t>
      </w:r>
      <w:r w:rsidRPr="00C1687D">
        <w:tab/>
        <w:t xml:space="preserve">Надпись "МРТ" (либо "ML" или "ЕТ") и/или "POR", если шина относится к категории </w:t>
      </w:r>
      <w:r w:rsidRPr="00C1687D">
        <w:rPr>
          <w:b/>
          <w:bCs/>
        </w:rPr>
        <w:t>использования «шина специального назначения». Кроме того, на них может быть также нанесена маркировка M+S, M.S или M&amp;S.</w:t>
      </w:r>
    </w:p>
    <w:p w:rsidR="00C1687D" w:rsidRPr="00C1687D" w:rsidRDefault="00C1687D" w:rsidP="00C1687D">
      <w:pPr>
        <w:pStyle w:val="SingleTxt"/>
        <w:tabs>
          <w:tab w:val="clear" w:pos="1742"/>
          <w:tab w:val="clear" w:pos="2218"/>
        </w:tabs>
        <w:ind w:left="2419" w:hanging="1152"/>
      </w:pPr>
      <w:r w:rsidRPr="00D37D95">
        <w:tab/>
      </w:r>
      <w:r w:rsidRPr="00C1687D">
        <w:t>"ET" означает усиленный протектор, "ML" − добычу полезных ископаемых и лесозаготовку, "MPT" − универсальный грузовой автомобиль и "POR" − профессиональное транспортное средство повышенной проходимости</w:t>
      </w:r>
      <w:r w:rsidRPr="00C1687D">
        <w:rPr>
          <w:vertAlign w:val="superscript"/>
        </w:rPr>
        <w:t>6</w:t>
      </w:r>
      <w:r w:rsidR="00EA5E22" w:rsidRPr="00EA5E22">
        <w:rPr>
          <w:vertAlign w:val="superscript"/>
        </w:rPr>
        <w:t>/</w:t>
      </w:r>
      <w:r w:rsidRPr="00C1687D">
        <w:t>;».</w:t>
      </w:r>
    </w:p>
    <w:p w:rsidR="00C1687D" w:rsidRPr="00C1687D" w:rsidRDefault="00C1687D" w:rsidP="00C1687D">
      <w:pPr>
        <w:pStyle w:val="SingleTxt"/>
        <w:rPr>
          <w:iCs/>
        </w:rPr>
      </w:pPr>
      <w:r w:rsidRPr="00C1687D">
        <w:rPr>
          <w:i/>
        </w:rPr>
        <w:t>Пункт 4.1.3</w:t>
      </w:r>
      <w:r w:rsidRPr="00C1687D">
        <w:rPr>
          <w:iCs/>
        </w:rPr>
        <w:t xml:space="preserve"> изменить следующим образом:</w:t>
      </w:r>
    </w:p>
    <w:p w:rsidR="00C1687D" w:rsidRPr="00C1687D" w:rsidRDefault="00C1687D" w:rsidP="00BE4FFD">
      <w:pPr>
        <w:pStyle w:val="SingleTxt"/>
        <w:tabs>
          <w:tab w:val="clear" w:pos="1742"/>
          <w:tab w:val="clear" w:pos="2218"/>
        </w:tabs>
        <w:ind w:left="2419" w:hanging="1152"/>
      </w:pPr>
      <w:r w:rsidRPr="00C1687D">
        <w:t>«4.1.3</w:t>
      </w:r>
      <w:r w:rsidRPr="00C1687D">
        <w:tab/>
        <w:t>категория использования (обычная шина, зимняя шина, шина специального назначения);</w:t>
      </w:r>
    </w:p>
    <w:p w:rsidR="00C1687D" w:rsidRPr="00C1687D" w:rsidRDefault="00C1687D" w:rsidP="00BE4FFD">
      <w:pPr>
        <w:pStyle w:val="SingleTxt"/>
        <w:tabs>
          <w:tab w:val="clear" w:pos="1742"/>
          <w:tab w:val="clear" w:pos="2218"/>
        </w:tabs>
        <w:ind w:left="2419" w:hanging="1152"/>
        <w:rPr>
          <w:b/>
          <w:bCs/>
        </w:rPr>
      </w:pPr>
      <w:r w:rsidRPr="00C1687D">
        <w:rPr>
          <w:b/>
          <w:bCs/>
        </w:rPr>
        <w:t>4.1.3.1</w:t>
      </w:r>
      <w:r w:rsidRPr="00C1687D">
        <w:rPr>
          <w:b/>
          <w:bCs/>
        </w:rPr>
        <w:tab/>
      </w:r>
      <w:r w:rsidRPr="00BE4FFD">
        <w:rPr>
          <w:b/>
          <w:bCs/>
        </w:rPr>
        <w:t>На шинах,</w:t>
      </w:r>
      <w:r w:rsidRPr="00C1687D">
        <w:rPr>
          <w:b/>
          <w:bCs/>
        </w:rPr>
        <w:t xml:space="preserve"> относящихся к категории использования "шина специального назначения", может быть нанесена надпись M+S, M.S или M&amp;S». </w:t>
      </w:r>
    </w:p>
    <w:p w:rsidR="00C1687D" w:rsidRPr="00C1687D" w:rsidRDefault="00C1687D" w:rsidP="00C1687D">
      <w:pPr>
        <w:pStyle w:val="SingleTxt"/>
      </w:pPr>
      <w:r w:rsidRPr="00C1687D">
        <w:rPr>
          <w:i/>
          <w:iCs/>
        </w:rPr>
        <w:t>Пункт 6.1.5.3.3</w:t>
      </w:r>
      <w:r w:rsidRPr="00C1687D">
        <w:t xml:space="preserve"> изменить следующим образом: </w:t>
      </w:r>
    </w:p>
    <w:p w:rsidR="00C1687D" w:rsidRPr="00C1687D" w:rsidRDefault="00C1687D" w:rsidP="00BE4FFD">
      <w:pPr>
        <w:pStyle w:val="SingleTxt"/>
        <w:tabs>
          <w:tab w:val="clear" w:pos="1742"/>
          <w:tab w:val="clear" w:pos="2218"/>
        </w:tabs>
        <w:ind w:left="2419" w:hanging="1152"/>
      </w:pPr>
      <w:r w:rsidRPr="00C1687D">
        <w:t xml:space="preserve">«6.1.5.3.3 </w:t>
      </w:r>
      <w:r w:rsidR="00BE4FFD" w:rsidRPr="00BE4FFD">
        <w:tab/>
      </w:r>
      <w:r w:rsidRPr="00C1687D">
        <w:t xml:space="preserve">Для </w:t>
      </w:r>
      <w:r w:rsidRPr="00FC0356">
        <w:rPr>
          <w:strike/>
        </w:rPr>
        <w:t>зимних</w:t>
      </w:r>
      <w:r w:rsidRPr="00C1687D">
        <w:t xml:space="preserve"> шин </w:t>
      </w:r>
      <w:r w:rsidRPr="00C1687D">
        <w:rPr>
          <w:b/>
          <w:bCs/>
        </w:rPr>
        <w:t xml:space="preserve">категории использования «зимняя шина» </w:t>
      </w:r>
      <w:r w:rsidRPr="00C1687D">
        <w:t>наружный диаметр (Dmах), определяемый в соответствии с указанной выше формулой, может быть превышен на 1%».</w:t>
      </w:r>
    </w:p>
    <w:p w:rsidR="00BE4FFD" w:rsidRPr="00BE4FFD" w:rsidRDefault="00BE4FFD" w:rsidP="00BE4FFD">
      <w:pPr>
        <w:pStyle w:val="SingleTxt"/>
        <w:spacing w:after="0" w:line="120" w:lineRule="exact"/>
        <w:rPr>
          <w:b/>
          <w:sz w:val="10"/>
        </w:rPr>
      </w:pPr>
    </w:p>
    <w:p w:rsidR="00BE4FFD" w:rsidRPr="00BE4FFD" w:rsidRDefault="00BE4FFD" w:rsidP="00BE4FFD">
      <w:pPr>
        <w:pStyle w:val="SingleTxt"/>
        <w:spacing w:after="0" w:line="120" w:lineRule="exact"/>
        <w:rPr>
          <w:b/>
          <w:sz w:val="10"/>
        </w:rPr>
      </w:pPr>
    </w:p>
    <w:p w:rsidR="00C1687D" w:rsidRPr="00C1687D" w:rsidRDefault="00C1687D" w:rsidP="00BE4F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687D">
        <w:tab/>
        <w:t>II.</w:t>
      </w:r>
      <w:r w:rsidRPr="00C1687D">
        <w:tab/>
        <w:t>Обоснование</w:t>
      </w:r>
    </w:p>
    <w:p w:rsidR="00BE4FFD" w:rsidRPr="00BE4FFD" w:rsidRDefault="00BE4FFD" w:rsidP="00BE4FFD">
      <w:pPr>
        <w:pStyle w:val="SingleTxt"/>
        <w:spacing w:after="0" w:line="120" w:lineRule="exact"/>
        <w:rPr>
          <w:sz w:val="10"/>
        </w:rPr>
      </w:pPr>
    </w:p>
    <w:p w:rsidR="00BE4FFD" w:rsidRPr="00BE4FFD" w:rsidRDefault="00BE4FFD" w:rsidP="00BE4FFD">
      <w:pPr>
        <w:pStyle w:val="SingleTxt"/>
        <w:spacing w:after="0" w:line="120" w:lineRule="exact"/>
        <w:rPr>
          <w:sz w:val="10"/>
        </w:rPr>
      </w:pPr>
    </w:p>
    <w:p w:rsidR="00183C68" w:rsidRPr="00D37D95" w:rsidRDefault="00C1687D" w:rsidP="00C1687D">
      <w:pPr>
        <w:pStyle w:val="SingleTxt"/>
      </w:pPr>
      <w:r w:rsidRPr="00C1687D">
        <w:tab/>
        <w:t>В нынешнем тексте Правил № 54 ООН не предусмотрен случай, когда шина, предназначенная для «специального» применения, может соответствовать также определению «зимней» шины. В таком случае, если об этом заявит изготовитель, на шину надлежит наносить маркировку M+S, M.S или M&amp;S, хотя она остается в категории использования «специального назначения».</w:t>
      </w:r>
    </w:p>
    <w:p w:rsidR="00C1687D" w:rsidRPr="00C1687D" w:rsidRDefault="00C1687D" w:rsidP="006001A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D9FF4" wp14:editId="650E2D54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BD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1687D" w:rsidRPr="00C1687D" w:rsidSect="00183C6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E6" w:rsidRDefault="00FB7BE6" w:rsidP="008A1A7A">
      <w:pPr>
        <w:spacing w:line="240" w:lineRule="auto"/>
      </w:pPr>
      <w:r>
        <w:separator/>
      </w:r>
    </w:p>
  </w:endnote>
  <w:endnote w:type="continuationSeparator" w:id="0">
    <w:p w:rsidR="00FB7BE6" w:rsidRDefault="00FB7BE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83C68" w:rsidTr="00183C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83C68" w:rsidRPr="00183C68" w:rsidRDefault="00183C68" w:rsidP="00183C68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6D4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F6D4B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83C68" w:rsidRPr="00183C68" w:rsidRDefault="00183C68" w:rsidP="00183C68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E58E4">
            <w:rPr>
              <w:b w:val="0"/>
              <w:color w:val="000000"/>
              <w:sz w:val="14"/>
            </w:rPr>
            <w:t>GE.15-20568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83C68" w:rsidRPr="00183C68" w:rsidRDefault="00183C68" w:rsidP="00183C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83C68" w:rsidTr="00183C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83C68" w:rsidRPr="00183C68" w:rsidRDefault="00183C68" w:rsidP="00183C68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E58E4">
            <w:rPr>
              <w:b w:val="0"/>
              <w:color w:val="000000"/>
              <w:sz w:val="14"/>
            </w:rPr>
            <w:t>GE.15-20568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83C68" w:rsidRPr="00183C68" w:rsidRDefault="00183C68" w:rsidP="00183C68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E58E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E58E4">
              <w:rPr>
                <w:noProof/>
              </w:rPr>
              <w:t>2</w:t>
            </w:r>
          </w:fldSimple>
        </w:p>
      </w:tc>
    </w:tr>
  </w:tbl>
  <w:p w:rsidR="00183C68" w:rsidRPr="00183C68" w:rsidRDefault="00183C68" w:rsidP="00183C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83C68" w:rsidTr="00183C68">
      <w:tc>
        <w:tcPr>
          <w:tcW w:w="3873" w:type="dxa"/>
        </w:tcPr>
        <w:p w:rsidR="00183C68" w:rsidRDefault="00183C68" w:rsidP="00183C68">
          <w:pPr>
            <w:pStyle w:val="ReleaseDate"/>
            <w:rPr>
              <w:color w:val="010000"/>
            </w:rPr>
          </w:pPr>
          <w:r>
            <w:t>GE.15-20568 (R)</w:t>
          </w:r>
          <w:r>
            <w:rPr>
              <w:color w:val="010000"/>
            </w:rPr>
            <w:t xml:space="preserve">    261115    261115</w:t>
          </w:r>
        </w:p>
        <w:p w:rsidR="00183C68" w:rsidRPr="00183C68" w:rsidRDefault="00183C68" w:rsidP="00183C6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*1520568*</w:t>
          </w:r>
        </w:p>
      </w:tc>
      <w:tc>
        <w:tcPr>
          <w:tcW w:w="5127" w:type="dxa"/>
        </w:tcPr>
        <w:p w:rsidR="00183C68" w:rsidRDefault="00FC0356" w:rsidP="00183C6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221593B" wp14:editId="34690599">
                <wp:simplePos x="0" y="0"/>
                <wp:positionH relativeFrom="column">
                  <wp:posOffset>3200400</wp:posOffset>
                </wp:positionH>
                <wp:positionV relativeFrom="paragraph">
                  <wp:posOffset>-189642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3C68"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08BC5E60" wp14:editId="3D7D477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3C68" w:rsidRPr="00183C68" w:rsidRDefault="00183C68" w:rsidP="00183C68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E6" w:rsidRPr="00FC0356" w:rsidRDefault="00FB7BE6" w:rsidP="00FC0356">
      <w:pPr>
        <w:pStyle w:val="Pieddepage"/>
        <w:spacing w:after="80"/>
        <w:ind w:left="792"/>
        <w:rPr>
          <w:sz w:val="16"/>
        </w:rPr>
      </w:pPr>
      <w:r w:rsidRPr="00FC0356">
        <w:rPr>
          <w:sz w:val="16"/>
        </w:rPr>
        <w:t>__________________</w:t>
      </w:r>
    </w:p>
  </w:footnote>
  <w:footnote w:type="continuationSeparator" w:id="0">
    <w:p w:rsidR="00FB7BE6" w:rsidRPr="00FC0356" w:rsidRDefault="00FB7BE6" w:rsidP="00FC0356">
      <w:pPr>
        <w:pStyle w:val="Pieddepage"/>
        <w:spacing w:after="80"/>
        <w:ind w:left="792"/>
        <w:rPr>
          <w:sz w:val="16"/>
        </w:rPr>
      </w:pPr>
      <w:r w:rsidRPr="00FC0356">
        <w:rPr>
          <w:sz w:val="16"/>
        </w:rPr>
        <w:t>__________________</w:t>
      </w:r>
    </w:p>
  </w:footnote>
  <w:footnote w:id="1">
    <w:p w:rsidR="00C1687D" w:rsidRPr="00FC0356" w:rsidRDefault="00C1687D" w:rsidP="00FC035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20" w:lineRule="atLeast"/>
        <w:ind w:left="1267" w:right="1260" w:hanging="432"/>
        <w:rPr>
          <w:rStyle w:val="Appelnotedebasdep"/>
          <w:sz w:val="20"/>
          <w:vertAlign w:val="baseline"/>
        </w:rPr>
      </w:pPr>
      <w:r>
        <w:rPr>
          <w:sz w:val="20"/>
        </w:rPr>
        <w:tab/>
      </w:r>
      <w:r w:rsidRPr="00FC0356">
        <w:rPr>
          <w:w w:val="100"/>
        </w:rPr>
        <w:sym w:font="Symbol" w:char="F02A"/>
      </w:r>
      <w:r w:rsidRPr="00FC0356">
        <w:rPr>
          <w:rStyle w:val="Appelnotedebasdep"/>
          <w:sz w:val="20"/>
          <w:vertAlign w:val="baseline"/>
        </w:rPr>
        <w:tab/>
      </w:r>
      <w:r w:rsidRPr="00FC0356">
        <w:rPr>
          <w:rStyle w:val="Appelnotedebasdep"/>
          <w:szCs w:val="18"/>
          <w:vertAlign w:val="baseline"/>
        </w:rPr>
        <w:t xml:space="preserve">В соответствии с программой работы Комитета по внутреннему транспорту </w:t>
      </w:r>
      <w:r w:rsidR="00FC0356" w:rsidRPr="00FC0356">
        <w:rPr>
          <w:szCs w:val="18"/>
        </w:rPr>
        <w:br/>
      </w:r>
      <w:r w:rsidRPr="00FC0356">
        <w:rPr>
          <w:rStyle w:val="Appelnotedebasdep"/>
          <w:szCs w:val="18"/>
          <w:vertAlign w:val="baseline"/>
        </w:rPr>
        <w:t>на 201</w:t>
      </w:r>
      <w:r w:rsidRPr="00FC0356">
        <w:rPr>
          <w:szCs w:val="18"/>
        </w:rPr>
        <w:t>4</w:t>
      </w:r>
      <w:r w:rsidRPr="00FC0356">
        <w:rPr>
          <w:rStyle w:val="Appelnotedebasdep"/>
          <w:szCs w:val="18"/>
          <w:vertAlign w:val="baseline"/>
        </w:rPr>
        <w:t>−201</w:t>
      </w:r>
      <w:r w:rsidRPr="00FC0356">
        <w:rPr>
          <w:szCs w:val="18"/>
        </w:rPr>
        <w:t>8</w:t>
      </w:r>
      <w:r w:rsidRPr="00FC0356">
        <w:rPr>
          <w:rStyle w:val="Appelnotedebasdep"/>
          <w:szCs w:val="18"/>
          <w:vertAlign w:val="baseline"/>
        </w:rPr>
        <w:t xml:space="preserve"> годы (ECE/TRANS/24</w:t>
      </w:r>
      <w:r w:rsidRPr="00FC0356">
        <w:rPr>
          <w:szCs w:val="18"/>
        </w:rPr>
        <w:t>0</w:t>
      </w:r>
      <w:r w:rsidRPr="00FC0356">
        <w:rPr>
          <w:rStyle w:val="Appelnotedebasdep"/>
          <w:szCs w:val="18"/>
          <w:vertAlign w:val="baseline"/>
        </w:rPr>
        <w:t>, пункт 1</w:t>
      </w:r>
      <w:r w:rsidRPr="00FC0356">
        <w:rPr>
          <w:szCs w:val="18"/>
        </w:rPr>
        <w:t>05</w:t>
      </w:r>
      <w:r w:rsidRPr="00FC0356">
        <w:rPr>
          <w:rStyle w:val="Appelnotedebasdep"/>
          <w:szCs w:val="18"/>
          <w:vertAlign w:val="baseline"/>
        </w:rPr>
        <w:t>, и ECE/TRANS/201</w:t>
      </w:r>
      <w:r w:rsidRPr="00FC0356">
        <w:rPr>
          <w:szCs w:val="18"/>
        </w:rPr>
        <w:t>4</w:t>
      </w:r>
      <w:r w:rsidRPr="00FC0356">
        <w:rPr>
          <w:rStyle w:val="Appelnotedebasdep"/>
          <w:szCs w:val="18"/>
          <w:vertAlign w:val="baseline"/>
        </w:rPr>
        <w:t>/26, подпрограмма</w:t>
      </w:r>
      <w:r w:rsidRPr="00FC0356">
        <w:rPr>
          <w:szCs w:val="18"/>
        </w:rPr>
        <w:t> </w:t>
      </w:r>
      <w:r w:rsidRPr="00FC0356">
        <w:rPr>
          <w:rStyle w:val="Appelnotedebasdep"/>
          <w:szCs w:val="18"/>
          <w:vertAlign w:val="baseline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FC035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83C68" w:rsidTr="00183C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83C68" w:rsidRPr="00183C68" w:rsidRDefault="00183C68" w:rsidP="00183C68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58E4">
            <w:rPr>
              <w:b/>
            </w:rPr>
            <w:t>ECE/TRANS/WP.29/GRRF/2016/17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83C68" w:rsidRDefault="00183C68" w:rsidP="00183C68">
          <w:pPr>
            <w:pStyle w:val="En-tte"/>
          </w:pPr>
        </w:p>
      </w:tc>
    </w:tr>
  </w:tbl>
  <w:p w:rsidR="00183C68" w:rsidRPr="00183C68" w:rsidRDefault="00183C68" w:rsidP="00183C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83C68" w:rsidTr="00183C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83C68" w:rsidRDefault="00183C68" w:rsidP="00183C6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183C68" w:rsidRPr="00183C68" w:rsidRDefault="00183C68" w:rsidP="00183C68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58E4">
            <w:rPr>
              <w:b/>
            </w:rPr>
            <w:t>ECE/TRANS/WP.29/GRRF/2016/17</w:t>
          </w:r>
          <w:r>
            <w:rPr>
              <w:b/>
            </w:rPr>
            <w:fldChar w:fldCharType="end"/>
          </w:r>
        </w:p>
      </w:tc>
    </w:tr>
  </w:tbl>
  <w:p w:rsidR="00183C68" w:rsidRPr="00183C68" w:rsidRDefault="00183C68" w:rsidP="00183C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83C68" w:rsidTr="00183C6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83C68" w:rsidRPr="00183C68" w:rsidRDefault="00183C68" w:rsidP="00183C6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83C68" w:rsidRDefault="00183C68" w:rsidP="00183C68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83C68" w:rsidRPr="00183C68" w:rsidRDefault="00183C68" w:rsidP="00183C68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/TRANS/WP.29/GRRF/2016/17</w:t>
          </w:r>
        </w:p>
      </w:tc>
    </w:tr>
    <w:tr w:rsidR="00183C68" w:rsidRPr="00D37D95" w:rsidTr="00183C6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3C68" w:rsidRPr="00183C68" w:rsidRDefault="00183C68" w:rsidP="00183C68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70D143A" wp14:editId="7BCDD4E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3C68" w:rsidRPr="00183C68" w:rsidRDefault="00183C68" w:rsidP="00183C6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3C68" w:rsidRPr="00183C68" w:rsidRDefault="00183C68" w:rsidP="00183C6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83C68" w:rsidRPr="00C1687D" w:rsidRDefault="00183C68" w:rsidP="00183C68">
          <w:pPr>
            <w:pStyle w:val="Distribution"/>
            <w:rPr>
              <w:color w:val="000000"/>
              <w:lang w:val="en-US"/>
            </w:rPr>
          </w:pPr>
          <w:r w:rsidRPr="00C1687D">
            <w:rPr>
              <w:color w:val="000000"/>
              <w:lang w:val="en-US"/>
            </w:rPr>
            <w:t>Distr.: General</w:t>
          </w:r>
        </w:p>
        <w:p w:rsidR="00183C68" w:rsidRPr="00C1687D" w:rsidRDefault="00C1687D" w:rsidP="00183C68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="00183C68" w:rsidRPr="00C1687D">
            <w:rPr>
              <w:color w:val="000000"/>
              <w:lang w:val="en-US"/>
            </w:rPr>
            <w:t xml:space="preserve"> November 2015</w:t>
          </w:r>
        </w:p>
        <w:p w:rsidR="00183C68" w:rsidRPr="00C1687D" w:rsidRDefault="00183C68" w:rsidP="00183C68">
          <w:pPr>
            <w:rPr>
              <w:color w:val="000000"/>
              <w:lang w:val="en-US"/>
            </w:rPr>
          </w:pPr>
          <w:r w:rsidRPr="00C1687D">
            <w:rPr>
              <w:color w:val="000000"/>
              <w:lang w:val="en-US"/>
            </w:rPr>
            <w:t>Russian</w:t>
          </w:r>
        </w:p>
        <w:p w:rsidR="00183C68" w:rsidRPr="00C1687D" w:rsidRDefault="00183C68" w:rsidP="00183C68">
          <w:pPr>
            <w:pStyle w:val="Original"/>
            <w:rPr>
              <w:color w:val="000000"/>
              <w:lang w:val="en-US"/>
            </w:rPr>
          </w:pPr>
          <w:r w:rsidRPr="00C1687D">
            <w:rPr>
              <w:color w:val="000000"/>
              <w:lang w:val="en-US"/>
            </w:rPr>
            <w:t>Original: English</w:t>
          </w:r>
        </w:p>
        <w:p w:rsidR="00183C68" w:rsidRPr="00C1687D" w:rsidRDefault="00183C68" w:rsidP="00183C68">
          <w:pPr>
            <w:rPr>
              <w:lang w:val="en-US"/>
            </w:rPr>
          </w:pPr>
        </w:p>
      </w:tc>
    </w:tr>
  </w:tbl>
  <w:p w:rsidR="00183C68" w:rsidRPr="00C1687D" w:rsidRDefault="00183C68" w:rsidP="00183C68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726DE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68*"/>
    <w:docVar w:name="CreationDt" w:val="11/26/2015 5:05: PM"/>
    <w:docVar w:name="DocCategory" w:val="Doc"/>
    <w:docVar w:name="DocType" w:val="Final"/>
    <w:docVar w:name="DutyStation" w:val="Geneva"/>
    <w:docVar w:name="FooterJN" w:val="GE.15-20568"/>
    <w:docVar w:name="jobn" w:val="GE.15-20568 (R)"/>
    <w:docVar w:name="jobnDT" w:val="GE.15-20568 (R)   261115"/>
    <w:docVar w:name="jobnDTDT" w:val="GE.15-20568 (R)   261115   261115"/>
    <w:docVar w:name="JobNo" w:val="GE.1520568R"/>
    <w:docVar w:name="JobNo2" w:val="1526605R"/>
    <w:docVar w:name="LocalDrive" w:val="0"/>
    <w:docVar w:name="OandT" w:val=" "/>
    <w:docVar w:name="PaperSize" w:val="A4"/>
    <w:docVar w:name="sss1" w:val="ECE/TRANS/WP.29/GRRF/2016/17"/>
    <w:docVar w:name="sss2" w:val="-"/>
    <w:docVar w:name="Symbol1" w:val="ECE/TRANS/WP.29/GRRF/2016/17"/>
    <w:docVar w:name="Symbol2" w:val="-"/>
  </w:docVars>
  <w:rsids>
    <w:rsidRoot w:val="00CD722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3C68"/>
    <w:rsid w:val="001862BD"/>
    <w:rsid w:val="00193822"/>
    <w:rsid w:val="0019704E"/>
    <w:rsid w:val="001A0D31"/>
    <w:rsid w:val="001A242D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01A8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4FFD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87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847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7227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37D95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3580"/>
    <w:rsid w:val="00DC1E7E"/>
    <w:rsid w:val="00DC31D2"/>
    <w:rsid w:val="00DC7A5F"/>
    <w:rsid w:val="00DD6A66"/>
    <w:rsid w:val="00DE0D15"/>
    <w:rsid w:val="00DE58E4"/>
    <w:rsid w:val="00DF1CF0"/>
    <w:rsid w:val="00DF6656"/>
    <w:rsid w:val="00DF6D4B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5E22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5771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7BE6"/>
    <w:rsid w:val="00FC0356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9467D-EB12-4249-B9FC-6FB09BE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183C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C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C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C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C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epuces5">
    <w:name w:val="List Bullet 5"/>
    <w:basedOn w:val="Normal"/>
    <w:uiPriority w:val="99"/>
    <w:semiHidden/>
    <w:unhideWhenUsed/>
    <w:rsid w:val="00C1687D"/>
    <w:pPr>
      <w:numPr>
        <w:numId w:val="1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6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D4B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A557-0714-4851-9F54-8FDA13B4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Bénédicte Boudol</cp:lastModifiedBy>
  <cp:revision>2</cp:revision>
  <cp:lastPrinted>2015-11-26T16:21:00Z</cp:lastPrinted>
  <dcterms:created xsi:type="dcterms:W3CDTF">2015-12-21T10:25:00Z</dcterms:created>
  <dcterms:modified xsi:type="dcterms:W3CDTF">2015-12-21T10:25:00Z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1520568R</vt:lpwstr>
  </property>
  <property fmtid="{D5CDD505-2E9C-101B-9397-08002B2CF9AE}" pid="3" name="ODSRefJobNo">
    <vt:lpwstr>1526605R</vt:lpwstr>
  </property>
  <property fmtid="{D5CDD505-2E9C-101B-9397-08002B2CF9AE}" pid="4" name="Symbol1">
    <vt:lpwstr>ECE/TRANS/WP.29/GRRF/2016/17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261115</vt:lpwstr>
  </property>
</Properties>
</file>