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98" w:rsidRPr="00167C78" w:rsidRDefault="002C3898" w:rsidP="002C3898">
      <w:pPr>
        <w:spacing w:line="60" w:lineRule="exact"/>
        <w:rPr>
          <w:color w:val="010000"/>
          <w:sz w:val="6"/>
        </w:rPr>
        <w:sectPr w:rsidR="002C3898" w:rsidRPr="00167C78" w:rsidSect="002C38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67C78" w:rsidRPr="00167C78" w:rsidRDefault="00167C78" w:rsidP="00167C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7C78">
        <w:lastRenderedPageBreak/>
        <w:t>Европейская экономическая комиссия</w:t>
      </w:r>
    </w:p>
    <w:p w:rsidR="00167C78" w:rsidRPr="00167C78" w:rsidRDefault="00167C78" w:rsidP="00167C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167C78" w:rsidRPr="00167C78" w:rsidRDefault="00167C78" w:rsidP="00167C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67C78">
        <w:rPr>
          <w:b w:val="0"/>
          <w:bCs/>
        </w:rPr>
        <w:t>Комитет по внутреннему транспорту</w:t>
      </w:r>
    </w:p>
    <w:p w:rsidR="00167C78" w:rsidRPr="00167C78" w:rsidRDefault="00167C78" w:rsidP="00167C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67C78" w:rsidRPr="00167C78" w:rsidRDefault="00167C78" w:rsidP="00167C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167C78">
        <w:t xml:space="preserve">Всемирный форум для согласования правил </w:t>
      </w:r>
      <w:r w:rsidRPr="00167C78">
        <w:br/>
        <w:t xml:space="preserve">в области транспортных средств </w:t>
      </w:r>
    </w:p>
    <w:p w:rsidR="00167C78" w:rsidRPr="00167C78" w:rsidRDefault="00167C78" w:rsidP="00167C78">
      <w:pPr>
        <w:spacing w:line="120" w:lineRule="exact"/>
        <w:rPr>
          <w:b/>
          <w:bCs/>
          <w:sz w:val="10"/>
        </w:rPr>
      </w:pPr>
    </w:p>
    <w:p w:rsidR="00167C78" w:rsidRPr="00167C78" w:rsidRDefault="00167C78" w:rsidP="00167C78">
      <w:pPr>
        <w:rPr>
          <w:b/>
          <w:bCs/>
        </w:rPr>
      </w:pPr>
      <w:r w:rsidRPr="00167C78">
        <w:rPr>
          <w:b/>
          <w:bCs/>
        </w:rPr>
        <w:t>Рабочая группа по вопросам торможения и ходовой части</w:t>
      </w:r>
    </w:p>
    <w:p w:rsidR="00167C78" w:rsidRPr="00167C78" w:rsidRDefault="00167C78" w:rsidP="00167C78">
      <w:pPr>
        <w:spacing w:line="120" w:lineRule="exact"/>
        <w:rPr>
          <w:b/>
          <w:bCs/>
          <w:sz w:val="10"/>
        </w:rPr>
      </w:pPr>
    </w:p>
    <w:p w:rsidR="00167C78" w:rsidRPr="00167C78" w:rsidRDefault="00167C78" w:rsidP="00167C78">
      <w:pPr>
        <w:rPr>
          <w:b/>
          <w:bCs/>
        </w:rPr>
      </w:pPr>
      <w:r w:rsidRPr="00167C78">
        <w:rPr>
          <w:b/>
          <w:bCs/>
        </w:rPr>
        <w:t>Восемьдесят первая сессия</w:t>
      </w:r>
    </w:p>
    <w:p w:rsidR="00167C78" w:rsidRPr="00167C78" w:rsidRDefault="00167C78" w:rsidP="00167C78">
      <w:r w:rsidRPr="00167C78">
        <w:t xml:space="preserve">Женева, 1−5 февраля 2016 года </w:t>
      </w:r>
    </w:p>
    <w:p w:rsidR="00167C78" w:rsidRPr="00167C78" w:rsidRDefault="00167C78" w:rsidP="00167C78">
      <w:r w:rsidRPr="00167C78">
        <w:t>Пункт 7 с) предварительной повестки дня</w:t>
      </w:r>
    </w:p>
    <w:p w:rsidR="00167C78" w:rsidRPr="00167C78" w:rsidRDefault="00167C78" w:rsidP="00167C78">
      <w:pPr>
        <w:rPr>
          <w:b/>
          <w:bCs/>
        </w:rPr>
      </w:pPr>
      <w:r w:rsidRPr="00167C78">
        <w:rPr>
          <w:b/>
          <w:bCs/>
        </w:rPr>
        <w:t xml:space="preserve">Шины – Правила № 54 </w:t>
      </w:r>
    </w:p>
    <w:p w:rsidR="00167C78" w:rsidRPr="00167C78" w:rsidRDefault="00167C78" w:rsidP="00167C78">
      <w:pPr>
        <w:pStyle w:val="SingleTxt"/>
        <w:spacing w:after="0" w:line="120" w:lineRule="exact"/>
        <w:rPr>
          <w:b/>
          <w:sz w:val="10"/>
        </w:rPr>
      </w:pPr>
      <w:bookmarkStart w:id="1" w:name="OLE_LINK2"/>
    </w:p>
    <w:p w:rsidR="00167C78" w:rsidRPr="00167C78" w:rsidRDefault="00167C78" w:rsidP="00167C78">
      <w:pPr>
        <w:pStyle w:val="SingleTxt"/>
        <w:spacing w:after="0" w:line="120" w:lineRule="exact"/>
        <w:rPr>
          <w:b/>
          <w:sz w:val="10"/>
        </w:rPr>
      </w:pPr>
    </w:p>
    <w:p w:rsidR="00167C78" w:rsidRPr="00167C78" w:rsidRDefault="00167C78" w:rsidP="00167C78">
      <w:pPr>
        <w:pStyle w:val="SingleTxt"/>
        <w:spacing w:after="0" w:line="120" w:lineRule="exact"/>
        <w:rPr>
          <w:b/>
          <w:sz w:val="10"/>
        </w:rPr>
      </w:pPr>
    </w:p>
    <w:p w:rsidR="00167C78" w:rsidRPr="00167C78" w:rsidRDefault="00167C78" w:rsidP="00EA4F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7C78">
        <w:tab/>
      </w:r>
      <w:r w:rsidRPr="00167C78">
        <w:tab/>
      </w:r>
      <w:bookmarkEnd w:id="1"/>
      <w:r w:rsidRPr="00167C78">
        <w:t>Предложение по поправке к Правилам № 54 (шины для транспортных средств неиндивидуального пользования и</w:t>
      </w:r>
      <w:r w:rsidR="00EA4F4A">
        <w:rPr>
          <w:lang w:val="en-US"/>
        </w:rPr>
        <w:t> </w:t>
      </w:r>
      <w:r w:rsidRPr="00167C78">
        <w:t>их прицепов)</w:t>
      </w:r>
    </w:p>
    <w:p w:rsidR="00167C78" w:rsidRPr="00167C78" w:rsidRDefault="00167C78" w:rsidP="00167C78">
      <w:pPr>
        <w:pStyle w:val="SingleTxt"/>
        <w:spacing w:after="0" w:line="120" w:lineRule="exact"/>
        <w:rPr>
          <w:b/>
          <w:sz w:val="10"/>
        </w:rPr>
      </w:pPr>
    </w:p>
    <w:p w:rsidR="00167C78" w:rsidRPr="00167C78" w:rsidRDefault="00167C78" w:rsidP="00167C78">
      <w:pPr>
        <w:pStyle w:val="SingleTxt"/>
        <w:spacing w:after="0" w:line="120" w:lineRule="exact"/>
        <w:rPr>
          <w:b/>
          <w:sz w:val="10"/>
        </w:rPr>
      </w:pPr>
    </w:p>
    <w:p w:rsidR="00167C78" w:rsidRPr="00167C78" w:rsidRDefault="00167C78" w:rsidP="00167C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7C78">
        <w:tab/>
      </w:r>
      <w:r w:rsidRPr="00167C78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167C78">
        <w:rPr>
          <w:b w:val="0"/>
          <w:bCs/>
          <w:sz w:val="20"/>
          <w:szCs w:val="20"/>
        </w:rPr>
        <w:footnoteReference w:customMarkFollows="1" w:id="1"/>
        <w:sym w:font="Symbol" w:char="F02A"/>
      </w:r>
    </w:p>
    <w:p w:rsidR="00167C78" w:rsidRPr="00167C78" w:rsidRDefault="00167C78" w:rsidP="00167C78">
      <w:pPr>
        <w:pStyle w:val="SingleTxt"/>
        <w:spacing w:after="0" w:line="120" w:lineRule="exact"/>
        <w:rPr>
          <w:sz w:val="10"/>
        </w:rPr>
      </w:pPr>
    </w:p>
    <w:p w:rsidR="00167C78" w:rsidRPr="00167C78" w:rsidRDefault="00167C78" w:rsidP="00167C78">
      <w:pPr>
        <w:pStyle w:val="SingleTxt"/>
        <w:spacing w:after="0" w:line="120" w:lineRule="exact"/>
        <w:rPr>
          <w:sz w:val="10"/>
        </w:rPr>
      </w:pPr>
    </w:p>
    <w:p w:rsidR="00167C78" w:rsidRPr="00167C78" w:rsidRDefault="00167C78" w:rsidP="00167C78">
      <w:pPr>
        <w:pStyle w:val="SingleTxt"/>
      </w:pPr>
      <w:r w:rsidRPr="00167C78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изменения приложения 5 к Правилам № 54 путем введения новых размеров. Изменения к нынешнему тексту Правил выделены жирным шрифтом (новые положения) или зачеркиванием (исключенные элементы).</w:t>
      </w:r>
    </w:p>
    <w:p w:rsidR="00167C78" w:rsidRPr="00167C78" w:rsidRDefault="00167C78" w:rsidP="00167C78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167C78">
        <w:lastRenderedPageBreak/>
        <w:tab/>
        <w:t>I.</w:t>
      </w:r>
      <w:r w:rsidRPr="00167C78">
        <w:tab/>
        <w:t>Предложение</w:t>
      </w:r>
    </w:p>
    <w:p w:rsidR="005368D7" w:rsidRPr="005368D7" w:rsidRDefault="005368D7" w:rsidP="005368D7">
      <w:pPr>
        <w:pStyle w:val="SingleTxt"/>
        <w:spacing w:after="0" w:line="120" w:lineRule="exact"/>
        <w:rPr>
          <w:i/>
          <w:sz w:val="10"/>
        </w:rPr>
      </w:pPr>
    </w:p>
    <w:p w:rsidR="005368D7" w:rsidRPr="005368D7" w:rsidRDefault="005368D7" w:rsidP="005368D7">
      <w:pPr>
        <w:pStyle w:val="SingleTxt"/>
        <w:spacing w:after="0" w:line="120" w:lineRule="exact"/>
        <w:rPr>
          <w:i/>
          <w:sz w:val="10"/>
        </w:rPr>
      </w:pPr>
    </w:p>
    <w:p w:rsidR="00167C78" w:rsidRPr="00167C78" w:rsidRDefault="00167C78" w:rsidP="00167C78">
      <w:pPr>
        <w:pStyle w:val="SingleTxt"/>
        <w:rPr>
          <w:i/>
        </w:rPr>
      </w:pPr>
      <w:r w:rsidRPr="00167C78">
        <w:rPr>
          <w:i/>
        </w:rPr>
        <w:t xml:space="preserve">Приложение 5, часть </w:t>
      </w:r>
      <w:r w:rsidRPr="00167C78">
        <w:rPr>
          <w:i/>
          <w:lang w:val="en-US"/>
        </w:rPr>
        <w:t>II</w:t>
      </w:r>
      <w:r w:rsidRPr="00167C78">
        <w:rPr>
          <w:i/>
        </w:rPr>
        <w:t xml:space="preserve">, таблица В, </w:t>
      </w:r>
      <w:r w:rsidRPr="006370AF">
        <w:rPr>
          <w:iCs/>
        </w:rPr>
        <w:t>добавить следующие позиции:</w:t>
      </w:r>
    </w:p>
    <w:p w:rsidR="00167C78" w:rsidRPr="00167C78" w:rsidRDefault="00167C78" w:rsidP="00167C78">
      <w:pPr>
        <w:pStyle w:val="SingleTxt"/>
        <w:rPr>
          <w:b/>
        </w:rPr>
      </w:pPr>
      <w:r w:rsidRPr="00167C78">
        <w:rPr>
          <w:iCs/>
        </w:rPr>
        <w:t xml:space="preserve">«Таблица В: </w:t>
      </w:r>
    </w:p>
    <w:p w:rsidR="00167C78" w:rsidRPr="00167C78" w:rsidRDefault="00167C78" w:rsidP="00167C78">
      <w:pPr>
        <w:pStyle w:val="SingleTxt"/>
        <w:rPr>
          <w:bCs/>
        </w:rPr>
      </w:pPr>
      <w:r w:rsidRPr="00167C78">
        <w:rPr>
          <w:bCs/>
        </w:rPr>
        <w:t xml:space="preserve">Шины для легких транспортных средств неиндивидуального пользования (широкопрофильные шины высокой проходимости) </w:t>
      </w:r>
    </w:p>
    <w:p w:rsidR="00167C78" w:rsidRDefault="00167C78" w:rsidP="00167C78">
      <w:pPr>
        <w:pStyle w:val="SingleTxt"/>
        <w:rPr>
          <w:bCs/>
          <w:lang w:val="en-US"/>
        </w:rPr>
      </w:pPr>
      <w:r w:rsidRPr="00167C78">
        <w:rPr>
          <w:bCs/>
        </w:rPr>
        <w:t>Диагональные и радиальные</w:t>
      </w:r>
    </w:p>
    <w:p w:rsidR="005368D7" w:rsidRPr="005368D7" w:rsidRDefault="005368D7" w:rsidP="005368D7">
      <w:pPr>
        <w:pStyle w:val="SingleTxt"/>
        <w:spacing w:after="0" w:line="120" w:lineRule="exact"/>
        <w:rPr>
          <w:bCs/>
          <w:sz w:val="10"/>
          <w:lang w:val="en-US"/>
        </w:rPr>
      </w:pPr>
    </w:p>
    <w:p w:rsidR="005368D7" w:rsidRPr="005368D7" w:rsidRDefault="005368D7" w:rsidP="005368D7">
      <w:pPr>
        <w:pStyle w:val="SingleTxt"/>
        <w:spacing w:after="0" w:line="120" w:lineRule="exact"/>
        <w:rPr>
          <w:bCs/>
          <w:sz w:val="10"/>
          <w:lang w:val="en-US"/>
        </w:rPr>
      </w:pPr>
    </w:p>
    <w:tbl>
      <w:tblPr>
        <w:tblW w:w="7740" w:type="dxa"/>
        <w:tblInd w:w="1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49"/>
        <w:gridCol w:w="1118"/>
        <w:gridCol w:w="890"/>
        <w:gridCol w:w="81"/>
        <w:gridCol w:w="1044"/>
        <w:gridCol w:w="1539"/>
      </w:tblGrid>
      <w:tr w:rsidR="00167C78" w:rsidTr="005368D7">
        <w:trPr>
          <w:trHeight w:val="665"/>
          <w:tblHeader/>
        </w:trPr>
        <w:tc>
          <w:tcPr>
            <w:tcW w:w="19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7C78" w:rsidRDefault="00167C78" w:rsidP="00167C78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en-GB"/>
              </w:rPr>
            </w:pPr>
            <w:r w:rsidRPr="008E7D8D">
              <w:rPr>
                <w:i/>
                <w:sz w:val="16"/>
                <w:szCs w:val="16"/>
              </w:rPr>
              <w:t>Обозначение размера шины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167C78" w:rsidRDefault="00167C78" w:rsidP="00167C78">
            <w:pPr>
              <w:suppressAutoHyphens/>
              <w:spacing w:before="40" w:after="40" w:line="220" w:lineRule="exact"/>
              <w:ind w:left="113" w:right="113"/>
              <w:rPr>
                <w:i/>
                <w:sz w:val="16"/>
                <w:lang w:val="en-GB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67C78" w:rsidRPr="00BA59CC" w:rsidRDefault="00167C78" w:rsidP="00167C78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8E7D8D">
              <w:rPr>
                <w:i/>
                <w:sz w:val="16"/>
                <w:szCs w:val="16"/>
              </w:rPr>
              <w:t xml:space="preserve">Код ширины </w:t>
            </w:r>
            <w:r>
              <w:rPr>
                <w:i/>
                <w:sz w:val="16"/>
                <w:szCs w:val="16"/>
              </w:rPr>
              <w:t>измерительного</w:t>
            </w:r>
            <w:r w:rsidRPr="008E7D8D">
              <w:rPr>
                <w:i/>
                <w:sz w:val="16"/>
                <w:szCs w:val="16"/>
              </w:rPr>
              <w:t xml:space="preserve"> обода</w:t>
            </w:r>
            <w:r w:rsidRPr="008E7D8D"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67C78" w:rsidRPr="00BA59CC" w:rsidRDefault="00167C78" w:rsidP="00167C78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8E7D8D">
              <w:rPr>
                <w:i/>
                <w:sz w:val="16"/>
                <w:szCs w:val="16"/>
              </w:rPr>
              <w:t>Номинальн</w:t>
            </w:r>
            <w:r>
              <w:rPr>
                <w:i/>
                <w:sz w:val="16"/>
                <w:szCs w:val="16"/>
              </w:rPr>
              <w:t>ый диаметр</w:t>
            </w:r>
            <w:r w:rsidRPr="008E7D8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обода</w:t>
            </w:r>
          </w:p>
          <w:p w:rsidR="00167C78" w:rsidRPr="00BA59CC" w:rsidRDefault="00167C78" w:rsidP="00167C78">
            <w:pPr>
              <w:suppressAutoHyphens/>
              <w:spacing w:before="40" w:after="40" w:line="22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  <w:szCs w:val="16"/>
                <w:lang w:val="en-US"/>
              </w:rPr>
              <w:t>d</w:t>
            </w:r>
            <w:r w:rsidRPr="00BA59CC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  <w:lang w:val="en-US"/>
              </w:rPr>
              <w:t>mm</w:t>
            </w:r>
            <w:r w:rsidRPr="00BA59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szCs w:val="16"/>
              </w:rPr>
              <w:t>Наружн</w:t>
            </w:r>
            <w:r w:rsidRPr="008E7D8D">
              <w:rPr>
                <w:i/>
                <w:sz w:val="16"/>
                <w:szCs w:val="16"/>
              </w:rPr>
              <w:t>ый диаметр (D) (мм)</w:t>
            </w:r>
            <w:r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5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7C78" w:rsidRDefault="00167C78" w:rsidP="00167C78">
            <w:pPr>
              <w:spacing w:before="80" w:after="80" w:line="200" w:lineRule="exact"/>
              <w:ind w:left="88" w:right="113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</w:rPr>
              <w:t>Ширина профиля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  <w:szCs w:val="16"/>
              </w:rPr>
              <w:t>S (mm)</w:t>
            </w:r>
            <w:r>
              <w:rPr>
                <w:i/>
                <w:sz w:val="16"/>
                <w:szCs w:val="16"/>
                <w:vertAlign w:val="superscript"/>
              </w:rPr>
              <w:t>3</w:t>
            </w:r>
          </w:p>
          <w:p w:rsidR="00167C78" w:rsidRDefault="00167C78" w:rsidP="00167C78">
            <w:pPr>
              <w:suppressAutoHyphens/>
              <w:spacing w:before="40" w:after="40" w:line="220" w:lineRule="exact"/>
              <w:ind w:left="113" w:right="113"/>
              <w:rPr>
                <w:i/>
                <w:sz w:val="16"/>
                <w:lang w:val="en-GB"/>
              </w:rPr>
            </w:pPr>
          </w:p>
        </w:tc>
      </w:tr>
      <w:tr w:rsidR="00167C78" w:rsidTr="005368D7">
        <w:trPr>
          <w:trHeight w:val="305"/>
          <w:tblHeader/>
        </w:trPr>
        <w:tc>
          <w:tcPr>
            <w:tcW w:w="19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7C78" w:rsidRDefault="00167C78" w:rsidP="00167C78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7C78" w:rsidRDefault="00167C78" w:rsidP="00167C78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  <w:tc>
          <w:tcPr>
            <w:tcW w:w="11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7C78" w:rsidRDefault="00167C78" w:rsidP="00167C78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67C78" w:rsidRPr="00C0770D" w:rsidRDefault="00167C78" w:rsidP="00167C78">
            <w:pPr>
              <w:suppressAutoHyphens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Обычная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uppressAutoHyphens/>
              <w:spacing w:before="40" w:after="40" w:line="220" w:lineRule="exact"/>
              <w:ind w:left="113"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Зимняя</w:t>
            </w:r>
          </w:p>
        </w:tc>
        <w:tc>
          <w:tcPr>
            <w:tcW w:w="153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7C78" w:rsidRDefault="00167C78" w:rsidP="00167C78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9-15LT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744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755 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254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11-15LT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788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279 </w:t>
            </w:r>
          </w:p>
        </w:tc>
      </w:tr>
      <w:tr w:rsidR="00167C78" w:rsidTr="005368D7">
        <w:trPr>
          <w:trHeight w:hRule="exact" w:val="219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24x7,50-13LT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597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604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191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27x8,50-14LT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356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674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680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28x8,50-15LT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699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705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29x9,50-15LT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7,50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724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731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30x9,50-15LT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7,50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756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31x10,50-15LT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8,50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268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31x11,50-15LT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290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31x12,50R15LT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781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31x13,50-15LT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11,00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345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31x15,50-15LT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12,00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390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32x11,50-15LT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801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807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290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33x9,50 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7,50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240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33x10,50R15LT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33x10,50R17LT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33x10,50R18LT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33x11,50R18LT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10,00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826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832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318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33x13,50R15LT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33x15,50R15LT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34x10,50R17LT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34x12,50R18LT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35x11,50R18LT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9,00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457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877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883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290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35x11,50R20LT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9,00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508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877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883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290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10,00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318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lastRenderedPageBreak/>
              <w:t>35x12,50R18LT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35x13,50R15LT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35x13,50R18LT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35x13,50R20LT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35x14,50R15LT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36x13,50R18LT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36x14,50R15LT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36x14,50R17LT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36x14,50R18LT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36x15,50R15LT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37x11,50R20LT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9,00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508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928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934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290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10,00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934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318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 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37x13,50R24LT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37x14,50-15LT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12,00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934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372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38x13,50R17LT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38x13,50R20LT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38x13,50R22LT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38x13,50R24LT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38x14,50R17LT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38x14,50R18LT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38x14,50R20LT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39x13,50R17LT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978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40x13,50R17LT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40x13,50R20LT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40x14,50R17LT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40x14,50R18LT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lastRenderedPageBreak/>
              <w:t>40x14,50R20LT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40x15,50R20LT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40x15,50R22LT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40x15,50R24LT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42x14,50R17LT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42x14,50R20LT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167C78" w:rsidTr="005368D7">
        <w:trPr>
          <w:trHeight w:val="193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8,00-16,5LT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720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730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203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8,75-16,5LT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748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759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222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9,50-16,5LT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776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241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762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12-16,5LT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818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831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307 </w:t>
            </w:r>
          </w:p>
        </w:tc>
      </w:tr>
      <w:tr w:rsidR="00167C78" w:rsidTr="005368D7">
        <w:trPr>
          <w:trHeight w:val="193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30x9,50-16,5LT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761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532" w:right="-29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31x10,50-16,5LT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266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826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838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 R16,5LT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939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167C78" w:rsidTr="005368D7">
        <w:trPr>
          <w:trHeight w:hRule="exact"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37x14,50-16,5LT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7C78" w:rsidRDefault="00167C78" w:rsidP="00167C78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365</w:t>
            </w:r>
          </w:p>
        </w:tc>
      </w:tr>
      <w:tr w:rsidR="00167C78" w:rsidRPr="00A02B4A" w:rsidTr="005368D7">
        <w:trPr>
          <w:trHeight w:val="1064"/>
        </w:trPr>
        <w:tc>
          <w:tcPr>
            <w:tcW w:w="77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7C78" w:rsidRPr="00A02B4A" w:rsidRDefault="00167C78" w:rsidP="003B3AA5">
            <w:pPr>
              <w:spacing w:before="40" w:line="220" w:lineRule="exact"/>
              <w:ind w:left="147" w:right="90"/>
              <w:rPr>
                <w:sz w:val="18"/>
              </w:rPr>
            </w:pPr>
            <w:r w:rsidRPr="00A02B4A">
              <w:rPr>
                <w:sz w:val="18"/>
                <w:vertAlign w:val="superscript"/>
              </w:rPr>
              <w:t>1</w:t>
            </w:r>
            <w:r w:rsidRPr="00A02B4A">
              <w:rPr>
                <w:sz w:val="18"/>
              </w:rPr>
              <w:tab/>
            </w:r>
            <w:r w:rsidRPr="00A02B4A">
              <w:rPr>
                <w:spacing w:val="2"/>
                <w:sz w:val="18"/>
              </w:rPr>
              <w:t>Шины радиальной конструкции обозначаются при помощи буквы "</w:t>
            </w:r>
            <w:r w:rsidRPr="00A02B4A">
              <w:rPr>
                <w:spacing w:val="2"/>
                <w:sz w:val="18"/>
                <w:lang w:val="en-US"/>
              </w:rPr>
              <w:t>R</w:t>
            </w:r>
            <w:r w:rsidRPr="00A02B4A">
              <w:rPr>
                <w:spacing w:val="2"/>
                <w:sz w:val="18"/>
              </w:rPr>
              <w:t>" вместо "−" (например, 24</w:t>
            </w:r>
            <w:r w:rsidRPr="00A02B4A">
              <w:rPr>
                <w:spacing w:val="2"/>
                <w:sz w:val="18"/>
                <w:lang w:val="en-US"/>
              </w:rPr>
              <w:t>x</w:t>
            </w:r>
            <w:r w:rsidRPr="00A02B4A">
              <w:rPr>
                <w:spacing w:val="2"/>
                <w:sz w:val="18"/>
              </w:rPr>
              <w:t xml:space="preserve">7.50 </w:t>
            </w:r>
            <w:r w:rsidRPr="00A02B4A">
              <w:rPr>
                <w:spacing w:val="2"/>
                <w:sz w:val="18"/>
                <w:lang w:val="en-US"/>
              </w:rPr>
              <w:t>R</w:t>
            </w:r>
            <w:r w:rsidRPr="00A02B4A">
              <w:rPr>
                <w:spacing w:val="2"/>
                <w:sz w:val="18"/>
              </w:rPr>
              <w:t xml:space="preserve"> 13</w:t>
            </w:r>
            <w:r w:rsidRPr="00A02B4A">
              <w:rPr>
                <w:spacing w:val="2"/>
                <w:sz w:val="18"/>
                <w:lang w:val="en-US"/>
              </w:rPr>
              <w:t>LT</w:t>
            </w:r>
            <w:r w:rsidRPr="00A02B4A">
              <w:rPr>
                <w:spacing w:val="2"/>
                <w:sz w:val="18"/>
              </w:rPr>
              <w:t>).</w:t>
            </w:r>
          </w:p>
          <w:p w:rsidR="00167C78" w:rsidRPr="00A02B4A" w:rsidRDefault="00167C78" w:rsidP="00167C78">
            <w:pPr>
              <w:spacing w:line="220" w:lineRule="exact"/>
              <w:ind w:left="145" w:right="1134"/>
              <w:rPr>
                <w:sz w:val="18"/>
              </w:rPr>
            </w:pPr>
            <w:r w:rsidRPr="00A02B4A">
              <w:rPr>
                <w:sz w:val="18"/>
                <w:vertAlign w:val="superscript"/>
              </w:rPr>
              <w:t>2</w:t>
            </w:r>
            <w:r w:rsidRPr="00A02B4A">
              <w:rPr>
                <w:sz w:val="18"/>
              </w:rPr>
              <w:tab/>
              <w:t>Коэффициент "</w:t>
            </w:r>
            <w:r w:rsidRPr="00A02B4A">
              <w:rPr>
                <w:sz w:val="18"/>
                <w:lang w:val="en-US"/>
              </w:rPr>
              <w:t>b</w:t>
            </w:r>
            <w:r w:rsidRPr="00A02B4A">
              <w:rPr>
                <w:sz w:val="18"/>
              </w:rPr>
              <w:t xml:space="preserve">" для расчета </w:t>
            </w:r>
            <w:r w:rsidRPr="00A02B4A">
              <w:rPr>
                <w:sz w:val="18"/>
                <w:lang w:val="en-US"/>
              </w:rPr>
              <w:t>D</w:t>
            </w:r>
            <w:r w:rsidRPr="003B3AA5">
              <w:rPr>
                <w:sz w:val="18"/>
                <w:vertAlign w:val="subscript"/>
                <w:lang w:val="en-US"/>
              </w:rPr>
              <w:t>max</w:t>
            </w:r>
            <w:r w:rsidRPr="00A02B4A">
              <w:rPr>
                <w:sz w:val="18"/>
              </w:rPr>
              <w:t xml:space="preserve"> принимается равным 1,07. </w:t>
            </w:r>
          </w:p>
          <w:p w:rsidR="00167C78" w:rsidRPr="00A02B4A" w:rsidRDefault="00167C78" w:rsidP="00167C78">
            <w:pPr>
              <w:spacing w:before="40" w:after="120" w:line="220" w:lineRule="exact"/>
              <w:ind w:left="147" w:right="113"/>
              <w:rPr>
                <w:sz w:val="18"/>
              </w:rPr>
            </w:pPr>
            <w:r w:rsidRPr="00A02B4A">
              <w:rPr>
                <w:sz w:val="18"/>
                <w:vertAlign w:val="superscript"/>
              </w:rPr>
              <w:t>3</w:t>
            </w:r>
            <w:r w:rsidRPr="00A02B4A">
              <w:rPr>
                <w:sz w:val="18"/>
              </w:rPr>
              <w:tab/>
            </w:r>
            <w:r>
              <w:rPr>
                <w:sz w:val="18"/>
              </w:rPr>
              <w:t>Габаритн</w:t>
            </w:r>
            <w:r w:rsidRPr="00A02B4A">
              <w:rPr>
                <w:sz w:val="18"/>
              </w:rPr>
              <w:t>ая ширина профиля может превышать это значение не более чем на</w:t>
            </w:r>
            <w:r>
              <w:rPr>
                <w:sz w:val="18"/>
              </w:rPr>
              <w:t xml:space="preserve"> 7%»</w:t>
            </w:r>
            <w:r w:rsidRPr="00A02B4A">
              <w:rPr>
                <w:sz w:val="18"/>
              </w:rPr>
              <w:t>.</w:t>
            </w:r>
          </w:p>
        </w:tc>
      </w:tr>
    </w:tbl>
    <w:p w:rsidR="005368D7" w:rsidRPr="005368D7" w:rsidRDefault="005368D7" w:rsidP="005368D7">
      <w:pPr>
        <w:pStyle w:val="SingleTxt"/>
        <w:spacing w:after="0" w:line="120" w:lineRule="exact"/>
        <w:rPr>
          <w:b/>
          <w:sz w:val="10"/>
        </w:rPr>
      </w:pPr>
    </w:p>
    <w:p w:rsidR="005368D7" w:rsidRPr="005368D7" w:rsidRDefault="005368D7" w:rsidP="005368D7">
      <w:pPr>
        <w:pStyle w:val="SingleTxt"/>
        <w:spacing w:after="0" w:line="120" w:lineRule="exact"/>
        <w:rPr>
          <w:b/>
          <w:sz w:val="10"/>
        </w:rPr>
      </w:pPr>
    </w:p>
    <w:p w:rsidR="00167C78" w:rsidRPr="00167C78" w:rsidRDefault="00167C78" w:rsidP="005368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7C78">
        <w:tab/>
        <w:t>II.</w:t>
      </w:r>
      <w:r w:rsidRPr="00167C78">
        <w:tab/>
        <w:t>Обоснование</w:t>
      </w:r>
    </w:p>
    <w:p w:rsidR="005368D7" w:rsidRPr="005368D7" w:rsidRDefault="005368D7" w:rsidP="005368D7">
      <w:pPr>
        <w:pStyle w:val="SingleTxt"/>
        <w:spacing w:after="0" w:line="120" w:lineRule="exact"/>
        <w:rPr>
          <w:sz w:val="10"/>
        </w:rPr>
      </w:pPr>
    </w:p>
    <w:p w:rsidR="005368D7" w:rsidRPr="005368D7" w:rsidRDefault="005368D7" w:rsidP="005368D7">
      <w:pPr>
        <w:pStyle w:val="SingleTxt"/>
        <w:spacing w:after="0" w:line="120" w:lineRule="exact"/>
        <w:rPr>
          <w:sz w:val="10"/>
        </w:rPr>
      </w:pPr>
    </w:p>
    <w:p w:rsidR="002C3898" w:rsidRPr="00167C78" w:rsidRDefault="00167C78" w:rsidP="00167C78">
      <w:pPr>
        <w:pStyle w:val="SingleTxt"/>
      </w:pPr>
      <w:r w:rsidRPr="00167C78">
        <w:tab/>
        <w:t>Эти размеры предлагается включить, поскольку данная продукция будет продаваться в тех странах, где требуется официальное утверждение типа на основании Правил № 54 ООН.</w:t>
      </w:r>
    </w:p>
    <w:p w:rsidR="00167C78" w:rsidRPr="005368D7" w:rsidRDefault="005368D7" w:rsidP="005368D7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F39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67C78" w:rsidRPr="005368D7" w:rsidSect="002C389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EF" w:rsidRDefault="00A32BEF" w:rsidP="008A1A7A">
      <w:pPr>
        <w:spacing w:line="240" w:lineRule="auto"/>
      </w:pPr>
      <w:r>
        <w:separator/>
      </w:r>
    </w:p>
  </w:endnote>
  <w:endnote w:type="continuationSeparator" w:id="0">
    <w:p w:rsidR="00A32BEF" w:rsidRDefault="00A32BE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7C78" w:rsidTr="002C38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7C78" w:rsidRPr="002C3898" w:rsidRDefault="00167C78" w:rsidP="002C3898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D7C8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D7C81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67C78" w:rsidRPr="002C3898" w:rsidRDefault="00167C78" w:rsidP="002C3898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7438A">
            <w:rPr>
              <w:b w:val="0"/>
              <w:color w:val="000000"/>
              <w:sz w:val="14"/>
            </w:rPr>
            <w:t>GE.15-20567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67C78" w:rsidRPr="002C3898" w:rsidRDefault="00167C78" w:rsidP="002C38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7C78" w:rsidTr="002C38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7C78" w:rsidRPr="002C3898" w:rsidRDefault="00167C78" w:rsidP="002C3898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7438A">
            <w:rPr>
              <w:b w:val="0"/>
              <w:color w:val="000000"/>
              <w:sz w:val="14"/>
            </w:rPr>
            <w:t>GE.15-20567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7C78" w:rsidRPr="002C3898" w:rsidRDefault="00167C78" w:rsidP="002C3898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D7C81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FD7C81">
              <w:rPr>
                <w:noProof/>
              </w:rPr>
              <w:t>4</w:t>
            </w:r>
          </w:fldSimple>
        </w:p>
      </w:tc>
    </w:tr>
  </w:tbl>
  <w:p w:rsidR="00167C78" w:rsidRPr="002C3898" w:rsidRDefault="00167C78" w:rsidP="002C38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67C78" w:rsidTr="002C3898">
      <w:tc>
        <w:tcPr>
          <w:tcW w:w="3873" w:type="dxa"/>
        </w:tcPr>
        <w:p w:rsidR="00167C78" w:rsidRDefault="00167C78" w:rsidP="002C389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26E0A883" wp14:editId="13AD65D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GE.15-20567 (R)</w:t>
          </w:r>
          <w:r>
            <w:rPr>
              <w:color w:val="010000"/>
            </w:rPr>
            <w:t xml:space="preserve">    261115    261115</w:t>
          </w:r>
        </w:p>
        <w:p w:rsidR="00167C78" w:rsidRPr="002C3898" w:rsidRDefault="00167C78" w:rsidP="002C389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*1520567*</w:t>
          </w:r>
        </w:p>
      </w:tc>
      <w:tc>
        <w:tcPr>
          <w:tcW w:w="5127" w:type="dxa"/>
        </w:tcPr>
        <w:p w:rsidR="00167C78" w:rsidRDefault="00167C78" w:rsidP="002C389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7E2877B7" wp14:editId="7185916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7C78" w:rsidRPr="002C3898" w:rsidRDefault="00167C78" w:rsidP="002C3898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EF" w:rsidRPr="00167C78" w:rsidRDefault="00A32BEF" w:rsidP="00167C78">
      <w:pPr>
        <w:pStyle w:val="Pieddepage"/>
        <w:spacing w:after="80"/>
        <w:ind w:left="792"/>
        <w:rPr>
          <w:sz w:val="16"/>
        </w:rPr>
      </w:pPr>
      <w:r w:rsidRPr="00167C78">
        <w:rPr>
          <w:sz w:val="16"/>
        </w:rPr>
        <w:t>__________________</w:t>
      </w:r>
    </w:p>
  </w:footnote>
  <w:footnote w:type="continuationSeparator" w:id="0">
    <w:p w:rsidR="00A32BEF" w:rsidRPr="00167C78" w:rsidRDefault="00A32BEF" w:rsidP="00167C78">
      <w:pPr>
        <w:pStyle w:val="Pieddepage"/>
        <w:spacing w:after="80"/>
        <w:ind w:left="792"/>
        <w:rPr>
          <w:sz w:val="16"/>
        </w:rPr>
      </w:pPr>
      <w:r w:rsidRPr="00167C78">
        <w:rPr>
          <w:sz w:val="16"/>
        </w:rPr>
        <w:t>__________________</w:t>
      </w:r>
    </w:p>
  </w:footnote>
  <w:footnote w:id="1">
    <w:p w:rsidR="00167C78" w:rsidRPr="005368D7" w:rsidRDefault="00167C78" w:rsidP="00E15A7F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4320"/>
        </w:tabs>
        <w:spacing w:line="220" w:lineRule="exact"/>
        <w:ind w:left="1267" w:right="1267" w:hanging="432"/>
        <w:rPr>
          <w:rStyle w:val="Appelnotedebasdep"/>
          <w:sz w:val="20"/>
          <w:vertAlign w:val="baseline"/>
        </w:rPr>
      </w:pPr>
      <w:r>
        <w:rPr>
          <w:sz w:val="20"/>
        </w:rPr>
        <w:tab/>
      </w:r>
      <w:r w:rsidR="00E15A7F" w:rsidRPr="0047438A">
        <w:rPr>
          <w:rStyle w:val="Appelnotedebasdep"/>
          <w:vertAlign w:val="baseline"/>
        </w:rPr>
        <w:t>*</w:t>
      </w:r>
      <w:r w:rsidRPr="00E15A7F">
        <w:rPr>
          <w:rStyle w:val="Appelnotedebasdep"/>
          <w:sz w:val="20"/>
          <w:vertAlign w:val="baseline"/>
        </w:rPr>
        <w:tab/>
      </w:r>
      <w:r w:rsidRPr="005368D7">
        <w:rPr>
          <w:rStyle w:val="Appelnotedebasdep"/>
          <w:szCs w:val="18"/>
          <w:vertAlign w:val="baseline"/>
        </w:rPr>
        <w:t xml:space="preserve">В соответствии с программой работы Комитета по внутреннему транспорту </w:t>
      </w:r>
      <w:r w:rsidR="00E15A7F" w:rsidRPr="00E15A7F">
        <w:rPr>
          <w:szCs w:val="18"/>
        </w:rPr>
        <w:br/>
      </w:r>
      <w:r w:rsidRPr="005368D7">
        <w:rPr>
          <w:rStyle w:val="Appelnotedebasdep"/>
          <w:szCs w:val="18"/>
          <w:vertAlign w:val="baseline"/>
        </w:rPr>
        <w:t>на 201</w:t>
      </w:r>
      <w:r w:rsidRPr="005368D7">
        <w:rPr>
          <w:w w:val="103"/>
          <w:szCs w:val="18"/>
        </w:rPr>
        <w:t>4</w:t>
      </w:r>
      <w:r w:rsidRPr="005368D7">
        <w:rPr>
          <w:rStyle w:val="Appelnotedebasdep"/>
          <w:szCs w:val="18"/>
          <w:vertAlign w:val="baseline"/>
        </w:rPr>
        <w:t>−201</w:t>
      </w:r>
      <w:r w:rsidRPr="005368D7">
        <w:rPr>
          <w:w w:val="103"/>
          <w:szCs w:val="18"/>
        </w:rPr>
        <w:t>8</w:t>
      </w:r>
      <w:r w:rsidRPr="005368D7">
        <w:rPr>
          <w:rStyle w:val="Appelnotedebasdep"/>
          <w:szCs w:val="18"/>
          <w:vertAlign w:val="baseline"/>
        </w:rPr>
        <w:t xml:space="preserve"> годы (ECE/TRANS/24</w:t>
      </w:r>
      <w:r w:rsidRPr="005368D7">
        <w:rPr>
          <w:w w:val="103"/>
          <w:szCs w:val="18"/>
        </w:rPr>
        <w:t>0</w:t>
      </w:r>
      <w:r w:rsidRPr="005368D7">
        <w:rPr>
          <w:rStyle w:val="Appelnotedebasdep"/>
          <w:szCs w:val="18"/>
          <w:vertAlign w:val="baseline"/>
        </w:rPr>
        <w:t>, пункт 1</w:t>
      </w:r>
      <w:r w:rsidRPr="005368D7">
        <w:rPr>
          <w:w w:val="103"/>
          <w:szCs w:val="18"/>
        </w:rPr>
        <w:t>05</w:t>
      </w:r>
      <w:r w:rsidRPr="005368D7">
        <w:rPr>
          <w:rStyle w:val="Appelnotedebasdep"/>
          <w:szCs w:val="18"/>
          <w:vertAlign w:val="baseline"/>
        </w:rPr>
        <w:t>, и ECE/TRANS/201</w:t>
      </w:r>
      <w:r w:rsidRPr="005368D7">
        <w:rPr>
          <w:w w:val="103"/>
          <w:szCs w:val="18"/>
        </w:rPr>
        <w:t>4</w:t>
      </w:r>
      <w:r w:rsidRPr="005368D7">
        <w:rPr>
          <w:rStyle w:val="Appelnotedebasdep"/>
          <w:szCs w:val="18"/>
          <w:vertAlign w:val="baseline"/>
        </w:rPr>
        <w:t>/26, подпрограмма</w:t>
      </w:r>
      <w:r w:rsidRPr="005368D7">
        <w:rPr>
          <w:w w:val="103"/>
          <w:szCs w:val="18"/>
        </w:rPr>
        <w:t> </w:t>
      </w:r>
      <w:r w:rsidRPr="005368D7">
        <w:rPr>
          <w:rStyle w:val="Appelnotedebasdep"/>
          <w:szCs w:val="18"/>
          <w:vertAlign w:val="baseline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5368D7">
        <w:rPr>
          <w:w w:val="103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7C78" w:rsidTr="002C38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7C78" w:rsidRPr="002C3898" w:rsidRDefault="00167C78" w:rsidP="002C3898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7438A">
            <w:rPr>
              <w:b/>
            </w:rPr>
            <w:t>ECE/TRANS/WP.29/GRRF/2016/16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7C78" w:rsidRDefault="00167C78" w:rsidP="002C3898">
          <w:pPr>
            <w:pStyle w:val="En-tte"/>
          </w:pPr>
        </w:p>
      </w:tc>
    </w:tr>
  </w:tbl>
  <w:p w:rsidR="00167C78" w:rsidRPr="002C3898" w:rsidRDefault="00167C78" w:rsidP="002C38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7C78" w:rsidTr="002C38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7C78" w:rsidRDefault="00167C78" w:rsidP="002C389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167C78" w:rsidRPr="002C3898" w:rsidRDefault="00167C78" w:rsidP="002C3898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7438A">
            <w:rPr>
              <w:b/>
            </w:rPr>
            <w:t>ECE/TRANS/WP.29/GRRF/2016/16</w:t>
          </w:r>
          <w:r>
            <w:rPr>
              <w:b/>
            </w:rPr>
            <w:fldChar w:fldCharType="end"/>
          </w:r>
        </w:p>
      </w:tc>
    </w:tr>
  </w:tbl>
  <w:p w:rsidR="00167C78" w:rsidRPr="002C3898" w:rsidRDefault="00167C78" w:rsidP="002C38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67C78" w:rsidTr="002C389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67C78" w:rsidRPr="002C3898" w:rsidRDefault="00167C78" w:rsidP="002C389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7C78" w:rsidRDefault="00167C78" w:rsidP="002C3898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67C78" w:rsidRPr="002C3898" w:rsidRDefault="00167C78" w:rsidP="002C3898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/TRANS/WP.29/GRRF/2016/16</w:t>
          </w:r>
        </w:p>
      </w:tc>
    </w:tr>
    <w:tr w:rsidR="00167C78" w:rsidRPr="0047438A" w:rsidTr="002C389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7C78" w:rsidRPr="002C3898" w:rsidRDefault="00167C78" w:rsidP="002C3898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7B42C442" wp14:editId="4B701BA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7C78" w:rsidRPr="002C3898" w:rsidRDefault="00167C78" w:rsidP="002C389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7C78" w:rsidRPr="002C3898" w:rsidRDefault="00167C78" w:rsidP="002C389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7C78" w:rsidRPr="00167C78" w:rsidRDefault="00167C78" w:rsidP="002C3898">
          <w:pPr>
            <w:pStyle w:val="Distribution"/>
            <w:rPr>
              <w:color w:val="000000"/>
              <w:lang w:val="en-US"/>
            </w:rPr>
          </w:pPr>
          <w:r w:rsidRPr="00167C78">
            <w:rPr>
              <w:color w:val="000000"/>
              <w:lang w:val="en-US"/>
            </w:rPr>
            <w:t>Distr.: General</w:t>
          </w:r>
        </w:p>
        <w:p w:rsidR="00167C78" w:rsidRPr="00167C78" w:rsidRDefault="00167C78" w:rsidP="00167C78">
          <w:pPr>
            <w:pStyle w:val="Publication"/>
            <w:rPr>
              <w:color w:val="000000"/>
              <w:lang w:val="en-US"/>
            </w:rPr>
          </w:pPr>
          <w:r w:rsidRPr="00167C78">
            <w:rPr>
              <w:color w:val="000000"/>
              <w:lang w:val="en-US"/>
            </w:rPr>
            <w:t>2</w:t>
          </w:r>
          <w:r>
            <w:rPr>
              <w:color w:val="000000"/>
              <w:lang w:val="en-US"/>
            </w:rPr>
            <w:t>3</w:t>
          </w:r>
          <w:r w:rsidRPr="00167C78">
            <w:rPr>
              <w:color w:val="000000"/>
              <w:lang w:val="en-US"/>
            </w:rPr>
            <w:t xml:space="preserve"> November 2015</w:t>
          </w:r>
        </w:p>
        <w:p w:rsidR="00167C78" w:rsidRPr="00167C78" w:rsidRDefault="00167C78" w:rsidP="002C3898">
          <w:pPr>
            <w:rPr>
              <w:color w:val="000000"/>
              <w:lang w:val="en-US"/>
            </w:rPr>
          </w:pPr>
          <w:r w:rsidRPr="00167C78">
            <w:rPr>
              <w:color w:val="000000"/>
              <w:lang w:val="en-US"/>
            </w:rPr>
            <w:t>Russian</w:t>
          </w:r>
        </w:p>
        <w:p w:rsidR="00167C78" w:rsidRPr="00167C78" w:rsidRDefault="00167C78" w:rsidP="002C3898">
          <w:pPr>
            <w:pStyle w:val="Original"/>
            <w:rPr>
              <w:color w:val="000000"/>
              <w:lang w:val="en-US"/>
            </w:rPr>
          </w:pPr>
          <w:r w:rsidRPr="00167C78">
            <w:rPr>
              <w:color w:val="000000"/>
              <w:lang w:val="en-US"/>
            </w:rPr>
            <w:t>Original: English</w:t>
          </w:r>
        </w:p>
        <w:p w:rsidR="00167C78" w:rsidRPr="00167C78" w:rsidRDefault="00167C78" w:rsidP="002C3898">
          <w:pPr>
            <w:rPr>
              <w:lang w:val="en-US"/>
            </w:rPr>
          </w:pPr>
        </w:p>
      </w:tc>
    </w:tr>
  </w:tbl>
  <w:p w:rsidR="00167C78" w:rsidRPr="00167C78" w:rsidRDefault="00167C78" w:rsidP="002C3898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Titre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67*"/>
    <w:docVar w:name="CreationDt" w:val="11/26/2015 3:41: PM"/>
    <w:docVar w:name="DocCategory" w:val="Doc"/>
    <w:docVar w:name="DocType" w:val="Final"/>
    <w:docVar w:name="DutyStation" w:val="Geneva"/>
    <w:docVar w:name="FooterJN" w:val="GE.15-20567"/>
    <w:docVar w:name="jobn" w:val="GE.15-20567 (R)"/>
    <w:docVar w:name="jobnDT" w:val="GE.15-20567 (R)   261115"/>
    <w:docVar w:name="jobnDTDT" w:val="GE.15-20567 (R)   261115   261115"/>
    <w:docVar w:name="JobNo" w:val="GE.1520567R"/>
    <w:docVar w:name="JobNo2" w:val="1526602R"/>
    <w:docVar w:name="LocalDrive" w:val="0"/>
    <w:docVar w:name="OandT" w:val=" "/>
    <w:docVar w:name="PaperSize" w:val="A4"/>
    <w:docVar w:name="sss1" w:val="ECE/TRANS/WP.29/GRRF/2016/16"/>
    <w:docVar w:name="sss2" w:val="-"/>
    <w:docVar w:name="Symbol1" w:val="ECE/TRANS/WP.29/GRRF/2016/16"/>
    <w:docVar w:name="Symbol2" w:val="-"/>
  </w:docVars>
  <w:rsids>
    <w:rsidRoot w:val="002D725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5CE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7C7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898"/>
    <w:rsid w:val="002C3DE6"/>
    <w:rsid w:val="002C66D0"/>
    <w:rsid w:val="002D396F"/>
    <w:rsid w:val="002D4606"/>
    <w:rsid w:val="002D4A88"/>
    <w:rsid w:val="002D666D"/>
    <w:rsid w:val="002D7253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3AA5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438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68D7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370AF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4DC9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2BEF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A7F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4F4A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5771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D7C81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C0AAF-546C-4B33-9875-050E63A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aliases w:val="Table_GR,Table_G"/>
    <w:basedOn w:val="Normal"/>
    <w:next w:val="Normal"/>
    <w:link w:val="Titre1C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qFormat/>
    <w:rsid w:val="0088396E"/>
    <w:pPr>
      <w:keepNext/>
      <w:numPr>
        <w:ilvl w:val="1"/>
        <w:numId w:val="18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71210D"/>
    <w:pPr>
      <w:keepNext/>
      <w:numPr>
        <w:ilvl w:val="2"/>
        <w:numId w:val="18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Titre4">
    <w:name w:val="heading 4"/>
    <w:basedOn w:val="Normal"/>
    <w:next w:val="Normal"/>
    <w:link w:val="Titre4Car"/>
    <w:qFormat/>
    <w:rsid w:val="00167C78"/>
    <w:pPr>
      <w:keepNext/>
      <w:numPr>
        <w:ilvl w:val="3"/>
        <w:numId w:val="18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167C78"/>
    <w:pPr>
      <w:numPr>
        <w:ilvl w:val="4"/>
        <w:numId w:val="18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167C78"/>
    <w:pPr>
      <w:numPr>
        <w:ilvl w:val="5"/>
        <w:numId w:val="18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167C78"/>
    <w:pPr>
      <w:numPr>
        <w:ilvl w:val="6"/>
        <w:numId w:val="18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167C78"/>
    <w:pPr>
      <w:numPr>
        <w:ilvl w:val="7"/>
        <w:numId w:val="18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167C78"/>
    <w:pPr>
      <w:numPr>
        <w:ilvl w:val="8"/>
        <w:numId w:val="18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aliases w:val="3_GR"/>
    <w:basedOn w:val="Normal"/>
    <w:link w:val="PieddepageC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aliases w:val="3_GR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aliases w:val="6_GR"/>
    <w:basedOn w:val="Normal"/>
    <w:link w:val="En-tteC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aliases w:val="6_GR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aliases w:val="Table_GR Car,Table_G Car"/>
    <w:basedOn w:val="Policepardfaut"/>
    <w:link w:val="Titre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Titre2Car">
    <w:name w:val="Titre 2 Car"/>
    <w:basedOn w:val="Policepardfaut"/>
    <w:link w:val="Titre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Titre3Car">
    <w:name w:val="Titre 3 Car"/>
    <w:basedOn w:val="Policepardfaut"/>
    <w:link w:val="Titre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e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aliases w:val="5_GR,5_G,PP"/>
    <w:basedOn w:val="Normal"/>
    <w:link w:val="NotedebasdepageC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aliases w:val="5_GR Car,5_G Car,PP Car"/>
    <w:basedOn w:val="Policepardfaut"/>
    <w:link w:val="Notedebasdepage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aliases w:val="4_GR,4_G,(Footnote Reference),-E Fußnotenzeichen,BVI fnr, BVI fnr,Footnote symbol,Footnote,Footnote Reference Superscript,SUPERS"/>
    <w:basedOn w:val="Policepardfau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aliases w:val="2_GR"/>
    <w:basedOn w:val="Normal"/>
    <w:link w:val="NotedefinC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aliases w:val="2_GR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aliases w:val="1_GR"/>
    <w:basedOn w:val="Policepardfau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semiHidden/>
    <w:unhideWhenUsed/>
    <w:rsid w:val="002C3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389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389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89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Titre4Car">
    <w:name w:val="Titre 4 Car"/>
    <w:basedOn w:val="Policepardfaut"/>
    <w:link w:val="Titre4"/>
    <w:rsid w:val="00167C78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Titre5Car">
    <w:name w:val="Titre 5 Car"/>
    <w:basedOn w:val="Policepardfaut"/>
    <w:link w:val="Titre5"/>
    <w:rsid w:val="00167C78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Titre6Car">
    <w:name w:val="Titre 6 Car"/>
    <w:basedOn w:val="Policepardfaut"/>
    <w:link w:val="Titre6"/>
    <w:rsid w:val="00167C78"/>
    <w:rPr>
      <w:rFonts w:ascii="Times New Roman" w:eastAsia="Times New Roman" w:hAnsi="Times New Roman" w:cs="Times New Roman"/>
      <w:b/>
      <w:bCs/>
      <w:spacing w:val="4"/>
      <w:w w:val="103"/>
      <w:kern w:val="14"/>
      <w:lang w:val="ru-RU" w:eastAsia="en-US"/>
    </w:rPr>
  </w:style>
  <w:style w:type="character" w:customStyle="1" w:styleId="Titre7Car">
    <w:name w:val="Titre 7 Car"/>
    <w:basedOn w:val="Policepardfaut"/>
    <w:link w:val="Titre7"/>
    <w:rsid w:val="00167C78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 w:eastAsia="en-US"/>
    </w:rPr>
  </w:style>
  <w:style w:type="character" w:customStyle="1" w:styleId="Titre8Car">
    <w:name w:val="Titre 8 Car"/>
    <w:basedOn w:val="Policepardfaut"/>
    <w:link w:val="Titre8"/>
    <w:rsid w:val="00167C78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 w:eastAsia="en-US"/>
    </w:rPr>
  </w:style>
  <w:style w:type="character" w:customStyle="1" w:styleId="Titre9Car">
    <w:name w:val="Titre 9 Car"/>
    <w:basedOn w:val="Policepardfaut"/>
    <w:link w:val="Titre9"/>
    <w:rsid w:val="00167C78"/>
    <w:rPr>
      <w:rFonts w:ascii="Arial" w:eastAsia="Times New Roman" w:hAnsi="Arial" w:cs="Arial"/>
      <w:spacing w:val="4"/>
      <w:w w:val="103"/>
      <w:kern w:val="14"/>
      <w:lang w:val="ru-RU" w:eastAsia="en-US"/>
    </w:rPr>
  </w:style>
  <w:style w:type="paragraph" w:customStyle="1" w:styleId="SLGR">
    <w:name w:val="__S_L_GR"/>
    <w:basedOn w:val="Normal"/>
    <w:next w:val="Normal"/>
    <w:rsid w:val="00167C7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167C7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167C7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167C7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167C78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167C78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Aucuneliste"/>
    <w:semiHidden/>
    <w:rsid w:val="00167C78"/>
    <w:pPr>
      <w:numPr>
        <w:numId w:val="14"/>
      </w:numPr>
    </w:pPr>
  </w:style>
  <w:style w:type="numbering" w:styleId="1ai">
    <w:name w:val="Outline List 1"/>
    <w:basedOn w:val="Aucuneliste"/>
    <w:semiHidden/>
    <w:rsid w:val="00167C78"/>
    <w:pPr>
      <w:numPr>
        <w:numId w:val="15"/>
      </w:numPr>
    </w:pPr>
  </w:style>
  <w:style w:type="paragraph" w:styleId="AdresseHTML">
    <w:name w:val="HTML Address"/>
    <w:basedOn w:val="Normal"/>
    <w:link w:val="AdresseHTMLCar"/>
    <w:semiHidden/>
    <w:rsid w:val="00167C78"/>
    <w:pPr>
      <w:spacing w:line="240" w:lineRule="atLeast"/>
    </w:pPr>
    <w:rPr>
      <w:rFonts w:eastAsia="Times New Roman"/>
      <w:i/>
      <w:iCs/>
      <w:szCs w:val="20"/>
      <w:lang w:eastAsia="en-US"/>
    </w:rPr>
  </w:style>
  <w:style w:type="character" w:customStyle="1" w:styleId="AdresseHTMLCar">
    <w:name w:val="Adresse HTML Car"/>
    <w:basedOn w:val="Policepardfaut"/>
    <w:link w:val="AdresseHTML"/>
    <w:semiHidden/>
    <w:rsid w:val="00167C78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 w:eastAsia="en-US"/>
    </w:rPr>
  </w:style>
  <w:style w:type="paragraph" w:styleId="Adressedestinataire">
    <w:name w:val="envelope address"/>
    <w:basedOn w:val="Normal"/>
    <w:semiHidden/>
    <w:rsid w:val="00167C78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ar"/>
    <w:semiHidden/>
    <w:rsid w:val="00167C78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DateCar">
    <w:name w:val="Date Car"/>
    <w:basedOn w:val="Policepardfaut"/>
    <w:link w:val="Dat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epuces5">
    <w:name w:val="List Bullet 5"/>
    <w:basedOn w:val="Normal"/>
    <w:semiHidden/>
    <w:rsid w:val="00167C78"/>
    <w:pPr>
      <w:numPr>
        <w:numId w:val="20"/>
      </w:numPr>
      <w:spacing w:line="240" w:lineRule="atLeast"/>
    </w:pPr>
    <w:rPr>
      <w:rFonts w:eastAsia="Times New Roman"/>
      <w:szCs w:val="20"/>
      <w:lang w:eastAsia="en-US"/>
    </w:rPr>
  </w:style>
  <w:style w:type="table" w:styleId="Grilledutableau">
    <w:name w:val="Table Grid"/>
    <w:basedOn w:val="TableauNormal"/>
    <w:rsid w:val="00167C7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semiHidden/>
    <w:rsid w:val="00167C7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umrodepage">
    <w:name w:val="page number"/>
    <w:aliases w:val="7_GR"/>
    <w:basedOn w:val="Policepardfaut"/>
    <w:rsid w:val="00167C78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167C78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AcronymeHTML">
    <w:name w:val="HTML Acronym"/>
    <w:basedOn w:val="Policepardfaut"/>
    <w:semiHidden/>
    <w:rsid w:val="00167C78"/>
  </w:style>
  <w:style w:type="table" w:styleId="Tableauweb1">
    <w:name w:val="Table Web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link w:val="HChGChar"/>
    <w:rsid w:val="00167C7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ru-RU"/>
    </w:rPr>
  </w:style>
  <w:style w:type="character" w:styleId="Accentuation">
    <w:name w:val="Emphasis"/>
    <w:basedOn w:val="Policepardfaut"/>
    <w:qFormat/>
    <w:rsid w:val="00167C78"/>
    <w:rPr>
      <w:i/>
      <w:iCs/>
    </w:rPr>
  </w:style>
  <w:style w:type="paragraph" w:styleId="Titredenote">
    <w:name w:val="Note Heading"/>
    <w:basedOn w:val="Normal"/>
    <w:next w:val="Normal"/>
    <w:link w:val="TitredenoteCar"/>
    <w:semiHidden/>
    <w:rsid w:val="00167C78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aulgant">
    <w:name w:val="Table Elegant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167C78"/>
    <w:rPr>
      <w:rFonts w:ascii="Courier New" w:hAnsi="Courier New" w:cs="Courier New"/>
      <w:sz w:val="20"/>
      <w:szCs w:val="20"/>
    </w:rPr>
  </w:style>
  <w:style w:type="table" w:styleId="Tableauclassique1">
    <w:name w:val="Table Classic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deHTML">
    <w:name w:val="HTML Code"/>
    <w:basedOn w:val="Policepardfaut"/>
    <w:semiHidden/>
    <w:rsid w:val="00167C78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67C78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1religne">
    <w:name w:val="Body Text First Indent"/>
    <w:basedOn w:val="Corpsdetexte"/>
    <w:link w:val="Retrait1religneCar"/>
    <w:semiHidden/>
    <w:rsid w:val="00167C78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corpsdetexte">
    <w:name w:val="Body Text Indent"/>
    <w:basedOn w:val="Normal"/>
    <w:link w:val="RetraitcorpsdetexteCar"/>
    <w:semiHidden/>
    <w:rsid w:val="00167C78"/>
    <w:pPr>
      <w:spacing w:line="240" w:lineRule="atLeast"/>
      <w:ind w:left="283"/>
    </w:pPr>
    <w:rPr>
      <w:rFonts w:eastAsia="Times New Roman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167C78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epuces">
    <w:name w:val="List Bullet"/>
    <w:basedOn w:val="Normal"/>
    <w:semiHidden/>
    <w:rsid w:val="00167C78"/>
    <w:pPr>
      <w:numPr>
        <w:numId w:val="16"/>
      </w:numPr>
      <w:spacing w:line="240" w:lineRule="atLeast"/>
    </w:pPr>
    <w:rPr>
      <w:rFonts w:eastAsia="Times New Roman"/>
      <w:szCs w:val="20"/>
      <w:lang w:eastAsia="en-US"/>
    </w:rPr>
  </w:style>
  <w:style w:type="paragraph" w:styleId="Listepuces2">
    <w:name w:val="List Bullet 2"/>
    <w:basedOn w:val="Normal"/>
    <w:semiHidden/>
    <w:rsid w:val="00167C78"/>
    <w:pPr>
      <w:numPr>
        <w:numId w:val="17"/>
      </w:numPr>
      <w:spacing w:line="240" w:lineRule="atLeast"/>
    </w:pPr>
    <w:rPr>
      <w:rFonts w:eastAsia="Times New Roman"/>
      <w:szCs w:val="20"/>
      <w:lang w:eastAsia="en-US"/>
    </w:rPr>
  </w:style>
  <w:style w:type="paragraph" w:styleId="Listepuces3">
    <w:name w:val="List Bullet 3"/>
    <w:basedOn w:val="Normal"/>
    <w:semiHidden/>
    <w:rsid w:val="00167C78"/>
    <w:pPr>
      <w:tabs>
        <w:tab w:val="num" w:pos="926"/>
      </w:tabs>
      <w:spacing w:line="240" w:lineRule="atLeast"/>
      <w:ind w:left="926" w:hanging="360"/>
    </w:pPr>
    <w:rPr>
      <w:rFonts w:eastAsia="Times New Roman"/>
      <w:szCs w:val="20"/>
      <w:lang w:eastAsia="en-US"/>
    </w:rPr>
  </w:style>
  <w:style w:type="paragraph" w:styleId="Listepuces4">
    <w:name w:val="List Bullet 4"/>
    <w:basedOn w:val="Normal"/>
    <w:semiHidden/>
    <w:rsid w:val="00167C78"/>
    <w:pPr>
      <w:numPr>
        <w:numId w:val="19"/>
      </w:numPr>
      <w:spacing w:line="240" w:lineRule="atLeast"/>
    </w:pPr>
    <w:rPr>
      <w:rFonts w:eastAsia="Times New Roman"/>
      <w:szCs w:val="20"/>
      <w:lang w:eastAsia="en-US"/>
    </w:rPr>
  </w:style>
  <w:style w:type="paragraph" w:styleId="Titre">
    <w:name w:val="Title"/>
    <w:basedOn w:val="Normal"/>
    <w:link w:val="TitreCar"/>
    <w:qFormat/>
    <w:rsid w:val="00167C78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167C78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Numrodeligne">
    <w:name w:val="line number"/>
    <w:basedOn w:val="Policepardfaut"/>
    <w:rsid w:val="00167C78"/>
  </w:style>
  <w:style w:type="character" w:styleId="ExempleHTML">
    <w:name w:val="HTML Sample"/>
    <w:basedOn w:val="Policepardfaut"/>
    <w:semiHidden/>
    <w:rsid w:val="00167C78"/>
    <w:rPr>
      <w:rFonts w:ascii="Courier New" w:hAnsi="Courier New" w:cs="Courier New"/>
    </w:rPr>
  </w:style>
  <w:style w:type="paragraph" w:styleId="Adresseexpditeur">
    <w:name w:val="envelope return"/>
    <w:basedOn w:val="Normal"/>
    <w:semiHidden/>
    <w:rsid w:val="00167C78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Effetsdetableau3D1">
    <w:name w:val="Table 3D effects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167C78"/>
    <w:pPr>
      <w:spacing w:line="240" w:lineRule="atLeast"/>
    </w:pPr>
    <w:rPr>
      <w:rFonts w:eastAsia="Times New Roman"/>
      <w:sz w:val="24"/>
      <w:szCs w:val="20"/>
      <w:lang w:eastAsia="en-US"/>
    </w:rPr>
  </w:style>
  <w:style w:type="paragraph" w:styleId="Retraitnormal">
    <w:name w:val="Normal Indent"/>
    <w:basedOn w:val="Normal"/>
    <w:semiHidden/>
    <w:rsid w:val="00167C78"/>
    <w:pPr>
      <w:spacing w:line="240" w:lineRule="atLeast"/>
      <w:ind w:left="567"/>
    </w:pPr>
    <w:rPr>
      <w:rFonts w:eastAsia="Times New Roman"/>
      <w:szCs w:val="20"/>
      <w:lang w:eastAsia="en-US"/>
    </w:rPr>
  </w:style>
  <w:style w:type="character" w:styleId="DfinitionHTML">
    <w:name w:val="HTML Definition"/>
    <w:basedOn w:val="Policepardfaut"/>
    <w:semiHidden/>
    <w:rsid w:val="00167C78"/>
    <w:rPr>
      <w:i/>
      <w:iCs/>
    </w:rPr>
  </w:style>
  <w:style w:type="paragraph" w:styleId="Corpsdetexte2">
    <w:name w:val="Body Text 2"/>
    <w:basedOn w:val="Normal"/>
    <w:link w:val="Corpsdetexte2Car"/>
    <w:semiHidden/>
    <w:rsid w:val="00167C78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rpsdetexte3">
    <w:name w:val="Body Text 3"/>
    <w:basedOn w:val="Normal"/>
    <w:link w:val="Corpsdetexte3Car"/>
    <w:semiHidden/>
    <w:rsid w:val="00167C78"/>
    <w:pPr>
      <w:spacing w:line="240" w:lineRule="atLeast"/>
    </w:pPr>
    <w:rPr>
      <w:rFonts w:eastAsia="Times New Roman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paragraph" w:styleId="Retraitcorpsdetexte2">
    <w:name w:val="Body Text Indent 2"/>
    <w:basedOn w:val="Normal"/>
    <w:link w:val="Retraitcorpsdetexte2Car"/>
    <w:semiHidden/>
    <w:rsid w:val="00167C78"/>
    <w:pPr>
      <w:spacing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Retraitcorpsdetexte3">
    <w:name w:val="Body Text Indent 3"/>
    <w:basedOn w:val="Normal"/>
    <w:link w:val="Retraitcorpsdetexte3Car"/>
    <w:semiHidden/>
    <w:rsid w:val="00167C78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character" w:styleId="VariableHTML">
    <w:name w:val="HTML Variable"/>
    <w:basedOn w:val="Policepardfaut"/>
    <w:semiHidden/>
    <w:rsid w:val="00167C78"/>
    <w:rPr>
      <w:i/>
      <w:iCs/>
    </w:rPr>
  </w:style>
  <w:style w:type="character" w:styleId="MachinecrireHTML">
    <w:name w:val="HTML Typewriter"/>
    <w:basedOn w:val="Policepardfaut"/>
    <w:semiHidden/>
    <w:rsid w:val="00167C78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Normal"/>
    <w:link w:val="Sous-titreCar"/>
    <w:qFormat/>
    <w:rsid w:val="00167C78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rsid w:val="00167C78"/>
    <w:rPr>
      <w:rFonts w:ascii="Arial" w:eastAsia="Times New Roman" w:hAnsi="Arial" w:cs="Arial"/>
      <w:spacing w:val="4"/>
      <w:w w:val="103"/>
      <w:kern w:val="14"/>
      <w:sz w:val="24"/>
      <w:szCs w:val="20"/>
      <w:lang w:val="ru-RU" w:eastAsia="en-US"/>
    </w:rPr>
  </w:style>
  <w:style w:type="paragraph" w:styleId="Signature">
    <w:name w:val="Signature"/>
    <w:basedOn w:val="Normal"/>
    <w:link w:val="SignatureCar"/>
    <w:semiHidden/>
    <w:rsid w:val="00167C78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SignatureCar">
    <w:name w:val="Signature Car"/>
    <w:basedOn w:val="Policepardfaut"/>
    <w:link w:val="Signatur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Salutations">
    <w:name w:val="Salutation"/>
    <w:basedOn w:val="Normal"/>
    <w:next w:val="Normal"/>
    <w:link w:val="SalutationsCar"/>
    <w:semiHidden/>
    <w:rsid w:val="00167C78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alutationsCar">
    <w:name w:val="Salutations Car"/>
    <w:basedOn w:val="Policepardfaut"/>
    <w:link w:val="Salutations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econtinue3">
    <w:name w:val="List Continue 3"/>
    <w:basedOn w:val="Normal"/>
    <w:semiHidden/>
    <w:rsid w:val="00167C78"/>
    <w:pPr>
      <w:spacing w:line="240" w:lineRule="atLeast"/>
      <w:ind w:left="849"/>
    </w:pPr>
    <w:rPr>
      <w:rFonts w:eastAsia="Times New Roman"/>
      <w:szCs w:val="20"/>
      <w:lang w:eastAsia="en-US"/>
    </w:rPr>
  </w:style>
  <w:style w:type="paragraph" w:styleId="Listecontinue4">
    <w:name w:val="List Continue 4"/>
    <w:basedOn w:val="Normal"/>
    <w:semiHidden/>
    <w:rsid w:val="00167C78"/>
    <w:pPr>
      <w:spacing w:line="240" w:lineRule="atLeast"/>
      <w:ind w:left="1132"/>
    </w:pPr>
    <w:rPr>
      <w:rFonts w:eastAsia="Times New Roman"/>
      <w:szCs w:val="20"/>
      <w:lang w:eastAsia="en-US"/>
    </w:rPr>
  </w:style>
  <w:style w:type="paragraph" w:styleId="Listecontinue5">
    <w:name w:val="List Continue 5"/>
    <w:basedOn w:val="Normal"/>
    <w:semiHidden/>
    <w:rsid w:val="00167C78"/>
    <w:pPr>
      <w:spacing w:line="240" w:lineRule="atLeast"/>
      <w:ind w:left="1415"/>
    </w:pPr>
    <w:rPr>
      <w:rFonts w:eastAsia="Times New Roman"/>
      <w:szCs w:val="20"/>
      <w:lang w:eastAsia="en-US"/>
    </w:rPr>
  </w:style>
  <w:style w:type="character" w:styleId="Lienhypertextesuivivisit">
    <w:name w:val="FollowedHyperlink"/>
    <w:basedOn w:val="Policepardfaut"/>
    <w:semiHidden/>
    <w:rsid w:val="00167C78"/>
    <w:rPr>
      <w:color w:val="800080"/>
      <w:u w:val="single"/>
    </w:rPr>
  </w:style>
  <w:style w:type="table" w:styleId="Tableausimple2">
    <w:name w:val="Table Simple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rmuledepolitesse">
    <w:name w:val="Closing"/>
    <w:basedOn w:val="Normal"/>
    <w:link w:val="FormuledepolitesseCar"/>
    <w:semiHidden/>
    <w:rsid w:val="00167C78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Grilledetableau1">
    <w:name w:val="Table Grid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">
    <w:name w:val="List"/>
    <w:basedOn w:val="Normal"/>
    <w:semiHidden/>
    <w:rsid w:val="00167C78"/>
    <w:pPr>
      <w:spacing w:line="240" w:lineRule="atLeast"/>
      <w:ind w:left="283" w:hanging="283"/>
    </w:pPr>
    <w:rPr>
      <w:rFonts w:eastAsia="Times New Roman"/>
      <w:szCs w:val="20"/>
      <w:lang w:eastAsia="en-US"/>
    </w:rPr>
  </w:style>
  <w:style w:type="paragraph" w:styleId="Liste2">
    <w:name w:val="List 2"/>
    <w:basedOn w:val="Normal"/>
    <w:semiHidden/>
    <w:rsid w:val="00167C78"/>
    <w:pPr>
      <w:spacing w:line="240" w:lineRule="atLeast"/>
      <w:ind w:left="566" w:hanging="283"/>
    </w:pPr>
    <w:rPr>
      <w:rFonts w:eastAsia="Times New Roman"/>
      <w:szCs w:val="20"/>
      <w:lang w:eastAsia="en-US"/>
    </w:rPr>
  </w:style>
  <w:style w:type="paragraph" w:styleId="Liste3">
    <w:name w:val="List 3"/>
    <w:basedOn w:val="Normal"/>
    <w:semiHidden/>
    <w:rsid w:val="00167C78"/>
    <w:pPr>
      <w:spacing w:line="240" w:lineRule="atLeast"/>
      <w:ind w:left="849" w:hanging="283"/>
    </w:pPr>
    <w:rPr>
      <w:rFonts w:eastAsia="Times New Roman"/>
      <w:szCs w:val="20"/>
      <w:lang w:eastAsia="en-US"/>
    </w:rPr>
  </w:style>
  <w:style w:type="paragraph" w:styleId="Liste4">
    <w:name w:val="List 4"/>
    <w:basedOn w:val="Normal"/>
    <w:semiHidden/>
    <w:rsid w:val="00167C78"/>
    <w:pPr>
      <w:spacing w:line="240" w:lineRule="atLeast"/>
      <w:ind w:left="1132" w:hanging="283"/>
    </w:pPr>
    <w:rPr>
      <w:rFonts w:eastAsia="Times New Roman"/>
      <w:szCs w:val="20"/>
      <w:lang w:eastAsia="en-US"/>
    </w:rPr>
  </w:style>
  <w:style w:type="paragraph" w:styleId="Liste5">
    <w:name w:val="List 5"/>
    <w:basedOn w:val="Normal"/>
    <w:semiHidden/>
    <w:rsid w:val="00167C78"/>
    <w:pPr>
      <w:spacing w:line="240" w:lineRule="atLeast"/>
      <w:ind w:left="1415" w:hanging="283"/>
    </w:pPr>
    <w:rPr>
      <w:rFonts w:eastAsia="Times New Roman"/>
      <w:szCs w:val="20"/>
      <w:lang w:eastAsia="en-US"/>
    </w:rPr>
  </w:style>
  <w:style w:type="paragraph" w:styleId="PrformatHTML">
    <w:name w:val="HTML Preformatted"/>
    <w:basedOn w:val="Normal"/>
    <w:link w:val="PrformatHTMLCar"/>
    <w:semiHidden/>
    <w:rsid w:val="00167C78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semiHidden/>
    <w:rsid w:val="00167C78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numbering" w:styleId="ArticleSection">
    <w:name w:val="Outline List 3"/>
    <w:basedOn w:val="Aucuneliste"/>
    <w:semiHidden/>
    <w:rsid w:val="00167C78"/>
    <w:pPr>
      <w:numPr>
        <w:numId w:val="21"/>
      </w:numPr>
    </w:pPr>
  </w:style>
  <w:style w:type="table" w:styleId="Colonnesdetableau1">
    <w:name w:val="Table Columns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ev">
    <w:name w:val="Strong"/>
    <w:basedOn w:val="Policepardfaut"/>
    <w:qFormat/>
    <w:rsid w:val="00167C78"/>
    <w:rPr>
      <w:b/>
      <w:bCs/>
    </w:rPr>
  </w:style>
  <w:style w:type="table" w:styleId="Tableauliste1">
    <w:name w:val="Table List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1">
    <w:name w:val="Table Colorful 1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67C78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centr">
    <w:name w:val="Block Text"/>
    <w:basedOn w:val="Normal"/>
    <w:semiHidden/>
    <w:rsid w:val="00167C78"/>
    <w:pPr>
      <w:spacing w:line="240" w:lineRule="atLeast"/>
      <w:ind w:left="1440" w:right="1440"/>
    </w:pPr>
    <w:rPr>
      <w:rFonts w:eastAsia="Times New Roman"/>
      <w:szCs w:val="20"/>
      <w:lang w:eastAsia="en-US"/>
    </w:rPr>
  </w:style>
  <w:style w:type="character" w:styleId="CitationHTML">
    <w:name w:val="HTML Cite"/>
    <w:basedOn w:val="Policepardfaut"/>
    <w:semiHidden/>
    <w:rsid w:val="00167C78"/>
    <w:rPr>
      <w:i/>
      <w:iCs/>
    </w:rPr>
  </w:style>
  <w:style w:type="paragraph" w:styleId="Signaturelectronique">
    <w:name w:val="E-mail Signature"/>
    <w:basedOn w:val="Normal"/>
    <w:link w:val="SignaturelectroniqueCar"/>
    <w:semiHidden/>
    <w:rsid w:val="00167C78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167C7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styleId="Lienhypertexte">
    <w:name w:val="Hyperlink"/>
    <w:basedOn w:val="Policepardfaut"/>
    <w:semiHidden/>
    <w:rsid w:val="00167C78"/>
    <w:rPr>
      <w:color w:val="000000"/>
      <w:u w:val="single"/>
    </w:rPr>
  </w:style>
  <w:style w:type="character" w:customStyle="1" w:styleId="SingleTxtGChar">
    <w:name w:val="_ Single Txt_G Char"/>
    <w:link w:val="SingleTxtG"/>
    <w:locked/>
    <w:rsid w:val="00167C78"/>
    <w:rPr>
      <w:lang w:val="en-GB" w:eastAsia="en-US"/>
    </w:rPr>
  </w:style>
  <w:style w:type="paragraph" w:customStyle="1" w:styleId="H1GR">
    <w:name w:val="_ H_1_GR"/>
    <w:basedOn w:val="Normal"/>
    <w:next w:val="Normal"/>
    <w:rsid w:val="00167C7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167C78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167C78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167C78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auprofessionnel">
    <w:name w:val="Table Professional"/>
    <w:basedOn w:val="TableauNormal"/>
    <w:semiHidden/>
    <w:rsid w:val="00167C7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167C7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MGR">
    <w:name w:val="_ H __M_GR"/>
    <w:basedOn w:val="Normal"/>
    <w:next w:val="Normal"/>
    <w:rsid w:val="00167C7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itreTR">
    <w:name w:val="toa heading"/>
    <w:basedOn w:val="Normal"/>
    <w:next w:val="Normal"/>
    <w:semiHidden/>
    <w:rsid w:val="00167C78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ingleTxtGR">
    <w:name w:val="_ Single Txt_GR"/>
    <w:basedOn w:val="Normal"/>
    <w:rsid w:val="00167C7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Textebrut">
    <w:name w:val="Plain Text"/>
    <w:basedOn w:val="Normal"/>
    <w:link w:val="TextebrutCar"/>
    <w:semiHidden/>
    <w:rsid w:val="00167C78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167C78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paragraph" w:styleId="En-ttedemessage">
    <w:name w:val="Message Header"/>
    <w:basedOn w:val="Normal"/>
    <w:link w:val="En-ttedemessageCar"/>
    <w:semiHidden/>
    <w:rsid w:val="00167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En-ttedemessageCar">
    <w:name w:val="En-tête de message Car"/>
    <w:basedOn w:val="Policepardfaut"/>
    <w:link w:val="En-ttedemessage"/>
    <w:semiHidden/>
    <w:rsid w:val="00167C78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 w:eastAsia="en-US"/>
    </w:rPr>
  </w:style>
  <w:style w:type="paragraph" w:customStyle="1" w:styleId="SingleTxtG">
    <w:name w:val="_ Single Txt_G"/>
    <w:basedOn w:val="Normal"/>
    <w:link w:val="SingleTxtGChar"/>
    <w:rsid w:val="00167C78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GB" w:eastAsia="en-US"/>
    </w:rPr>
  </w:style>
  <w:style w:type="table" w:customStyle="1" w:styleId="TabNum">
    <w:name w:val="_TabNum"/>
    <w:basedOn w:val="TableauNormal"/>
    <w:rsid w:val="00167C7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167C7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ChGChar">
    <w:name w:val="_ H _Ch_G Char"/>
    <w:link w:val="HChG"/>
    <w:locked/>
    <w:rsid w:val="00167C78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5G">
    <w:name w:val="5_G Знак Знак"/>
    <w:rsid w:val="00167C78"/>
    <w:rPr>
      <w:spacing w:val="5"/>
      <w:w w:val="104"/>
      <w:kern w:val="14"/>
      <w:sz w:val="18"/>
      <w:lang w:val="en-GB" w:eastAsia="ru-RU" w:bidi="ar-SA"/>
    </w:rPr>
  </w:style>
  <w:style w:type="paragraph" w:customStyle="1" w:styleId="notessoustab">
    <w:name w:val="notes sous tab"/>
    <w:basedOn w:val="Normal"/>
    <w:qFormat/>
    <w:rsid w:val="00167C78"/>
    <w:pPr>
      <w:widowControl w:val="0"/>
      <w:tabs>
        <w:tab w:val="left" w:pos="851"/>
      </w:tabs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spacing w:val="0"/>
      <w:w w:val="100"/>
      <w:kern w:val="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C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81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BE94-481C-493C-AC26-0236DA9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Bénédicte Boudol</cp:lastModifiedBy>
  <cp:revision>2</cp:revision>
  <cp:lastPrinted>2015-11-26T14:58:00Z</cp:lastPrinted>
  <dcterms:created xsi:type="dcterms:W3CDTF">2015-12-21T12:24:00Z</dcterms:created>
  <dcterms:modified xsi:type="dcterms:W3CDTF">2015-12-21T12:24:00Z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1520567R</vt:lpwstr>
  </property>
  <property fmtid="{D5CDD505-2E9C-101B-9397-08002B2CF9AE}" pid="3" name="ODSRefJobNo">
    <vt:lpwstr>1526602R</vt:lpwstr>
  </property>
  <property fmtid="{D5CDD505-2E9C-101B-9397-08002B2CF9AE}" pid="4" name="Symbol1">
    <vt:lpwstr>ECE/TRANS/WP.29/GRRF/2016/16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261115</vt:lpwstr>
  </property>
</Properties>
</file>